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42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2026-05-29T15:20Z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1.0.17</w:t>
            </w:r>
            <w:r>
              <w:t xml:space="preserve"> </w:t>
            </w:r>
            <w:r>
              <w:t xml:space="preserve">(versionCode 18) — A41 bash-login double session-name prompt fixed (per-process</w:t>
            </w:r>
            <w:r>
              <w:t xml:space="preserve"> </w:t>
            </w:r>
            <w:r>
              <w:rPr>
                <w:rStyle w:val="VerbatimChar"/>
              </w:rPr>
              <w:t xml:space="preserve">_TMX_SHELL_INIT_PROMPTED</w:t>
            </w:r>
            <w:r>
              <w:t xml:space="preserve"> </w:t>
            </w:r>
            <w:r>
              <w:t xml:space="preserve">guard; nezha real-HOME</w:t>
            </w:r>
            <w:r>
              <w:t xml:space="preserve"> </w:t>
            </w:r>
            <w:r>
              <w:rPr>
                <w:rStyle w:val="VerbatimChar"/>
              </w:rPr>
              <w:t xml:space="preserve">bash -l -i</w:t>
            </w:r>
            <w:r>
              <w:t xml:space="preserve"> </w:t>
            </w:r>
            <w:r>
              <w:t xml:space="preserve">2→1) + A42 mouse select/copy</w:t>
            </w:r>
            <w:r>
              <w:t xml:space="preserve"> </w:t>
            </w:r>
            <w:r>
              <w:rPr>
                <w:rStyle w:val="VerbatimChar"/>
              </w:rPr>
              <w:t xml:space="preserve">prefix m</w:t>
            </w:r>
            <w:r>
              <w:t xml:space="preserve"> </w:t>
            </w:r>
            <w:r>
              <w:t xml:space="preserve">toggle (terminal-agnostic native-selection escape hatch for Claude Code) + B3 P5-M20/M21 escapes closed &amp; migrated to Fixed.md (meta 47 caught/0 escaped). Dual-host deploy GREEN (Mistborn + nezha), 2026-05-29. Released on GitHub + GitLab.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Multi-host deploy GREEN.</w:t>
            </w:r>
            <w:r>
              <w:t xml:space="preserve"> </w:t>
            </w:r>
            <w:r>
              <w:t xml:space="preserve">Mistborn (Darwin arm64):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PASS=41 FAIL=0 SKIP=3</w:t>
            </w:r>
            <w:r>
              <w:t xml:space="preserve">. NEW test 44 PASS=7/0/0 with T5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  <w:r>
              <w:t xml:space="preserve"> </w:t>
            </w:r>
            <w:r>
              <w:t xml:space="preserve">returning the marker — physical end-user clipboard proof. e2e PASS=9/0/0 (after A36 fix). Meta-test</w:t>
            </w:r>
            <w:r>
              <w:t xml:space="preserve"> </w:t>
            </w:r>
            <w:r>
              <w:rPr>
                <w:rStyle w:val="VerbatimChar"/>
              </w:rPr>
              <w:t xml:space="preserve">39 caught / 2 escaped / 8 skipped</w:t>
            </w:r>
            <w:r>
              <w:t xml:space="preserve"> </w:t>
            </w:r>
            <w:r>
              <w:t xml:space="preserve">(escapes pre-existing P5-M20/M21, 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B3). Nezha (Linux ALT 6.12 x86_64):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PASS=37 FAIL=0 SKIP=7</w:t>
            </w:r>
            <w:r>
              <w:t xml:space="preserve"> </w:t>
            </w:r>
            <w:r>
              <w:t xml:space="preserve">(SKIP 44 because T5 honestly SKIPs on headless server with no DISPLAY/Wayland; T1-T4 binding-chain proof all PASS — exactly the §104 topology dispatch the test was designed for). e2e PASS=9/0/0 including T7 distinct cgroup scopes for two operator-path sessions. Meta-test</w:t>
            </w:r>
            <w:r>
              <w:t xml:space="preserve"> </w:t>
            </w:r>
            <w:r>
              <w:rPr>
                <w:rStyle w:val="VerbatimChar"/>
              </w:rPr>
              <w:t xml:space="preserve">37 caught / 4 escaped / 8 skipped</w:t>
            </w:r>
            <w:r>
              <w:t xml:space="preserve"> </w:t>
            </w:r>
            <w:r>
              <w:t xml:space="preserve">(P5-M20/M21 same pre-existing + M22 environmental-CodeGraph-state issue, see B3 — neither introduced by v1.0.14). Captured 2026-05-22 on both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84c948d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§101–§109,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39" w:name="X9bbd2c3048cfbd7ee7622f0d2295634d9b66aad"/>
    <w:p>
      <w:pPr>
        <w:pStyle w:val="Heading2"/>
      </w:pPr>
      <w:r>
        <w:t xml:space="preserve">§3 — Active work</w:t>
      </w:r>
    </w:p>
    <w:bookmarkStart w:id="12" w:name="X081c2c8958e6965f0d1f0d21e14ac94fc0e5e72"/>
    <w:p>
      <w:pPr>
        <w:pStyle w:val="Heading3"/>
      </w:pPr>
      <w:r>
        <w:t xml:space="preserve">§3.20 — tmux PASTE fix + tmx reload + Mistborn install/validate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Mistborn DONE; nezha PENDING operator manual-validation gate.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Root cause of "still can't copy"</w:t>
      </w:r>
      <w:r>
        <w:t xml:space="preserve">: the live Herald session was started</w:t>
      </w:r>
      <w:r>
        <w:t xml:space="preserve"> </w:t>
      </w:r>
      <w:r>
        <w:t xml:space="preserve">BEFORE the mouse fix and a tmux server loads config only at start → stale</w:t>
      </w:r>
      <w:r>
        <w:t xml:space="preserve"> </w:t>
      </w:r>
      <w:r>
        <w:t xml:space="preserve">forwarding binding. Fix is reload-of-running-sessions. Added</w:t>
      </w:r>
      <w:r>
        <w:t xml:space="preserve"> </w:t>
      </w:r>
      <w:r>
        <w:rPr>
          <w:rStyle w:val="VerbatimChar"/>
        </w:rPr>
        <w:t xml:space="preserve">tmx reload [-t NAME]</w:t>
      </w:r>
      <w:r>
        <w:t xml:space="preserve"> </w:t>
      </w:r>
      <w:r>
        <w:t xml:space="preserve">(source-file into running sessions; skips dead sockets).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PASTE 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3 ways — #{@clip-read} nested-quote collision ("completely new</w:t>
      </w:r>
      <w:r>
        <w:t xml:space="preserve"> </w:t>
      </w:r>
      <w:r>
        <w:t xml:space="preserve">value"),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bash-herestring fails under /bin/sh (dash/Linux), 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</w:t>
      </w:r>
      <w:r>
        <w:t xml:space="preserve"> </w:t>
      </w:r>
      <w:r>
        <w:t xml:space="preserve">Rewritten POSIX-clean (single-quoted run-shell wrapping inline double-quoted</w:t>
      </w:r>
      <w:r>
        <w:t xml:space="preserve"> </w:t>
      </w:r>
      <w:r>
        <w:t xml:space="preserve">probe</w:t>
      </w:r>
      <w:r>
        <w:t xml:space="preserve"> </w:t>
      </w:r>
      <w:r>
        <w:rPr>
          <w:rStyle w:val="VerbatimChar"/>
        </w:rPr>
        <w:t xml:space="preserve">| tmux load-buffer - &amp;&amp; tmux paste-buffer -p</w:t>
      </w:r>
      <w:r>
        <w:t xml:space="preserve">). Real prefix-P now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</w:t>
      </w:r>
      <w:r>
        <w:t xml:space="preserve">: NEW test 57 (A stale-repro / B reload-fixes-copy / C paste-buffer /</w:t>
      </w:r>
      <w:r>
        <w:t xml:space="preserve"> </w:t>
      </w:r>
      <w:r>
        <w:t xml:space="preserve">D REAL prefix-P exact-value / E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guard), 3/3. test 46 T4 +</w:t>
      </w:r>
      <w:r>
        <w:t xml:space="preserve"> </w:t>
      </w:r>
      <w:r>
        <w:t xml:space="preserve">verify.sh Layer-1 gate updated to accept the POSIX paste binding + ADDED</w:t>
      </w:r>
      <w:r>
        <w:t xml:space="preserve"> </w:t>
      </w:r>
      <w:r>
        <w:t xml:space="preserve">gates for plain-drag override + prefix+m. Meta mutations M-PASTE + M-PLAINDRAG</w:t>
      </w:r>
    </w:p>
    <w:p>
      <w:pPr>
        <w:pStyle w:val="Compact"/>
        <w:numPr>
          <w:ilvl w:val="1"/>
          <w:numId w:val="1003"/>
        </w:numPr>
      </w:pPr>
      <w:r>
        <w:t xml:space="preserve">M-MOUSETOGGLE. Evidence: docs/qa/2026-05-29-paste-fix-reload/.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Mistborn</w:t>
      </w:r>
      <w:r>
        <w:t xml:space="preserve">: installed via setup.sh (verify GREEN), run_all 52/0/4, meta</w:t>
      </w:r>
      <w:r>
        <w:t xml:space="preserve"> </w:t>
      </w:r>
      <w:r>
        <w:t xml:space="preserve">49 CAUGHT / 0 ESCAPED. Copy + paste + reload all proven on the installed host.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 NOTE</w:t>
      </w:r>
      <w:r>
        <w:t xml:space="preserve">: during socket cleanup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tmux server ended</w:t>
      </w:r>
      <w:r>
        <w:t xml:space="preserve"> </w:t>
      </w:r>
      <w:r>
        <w:t xml:space="preserve">(no tmux servers running afterward); exact cause undetermined (NOT guessed).</w:t>
      </w:r>
      <w:r>
        <w:t xml:space="preserve"> </w:t>
      </w:r>
      <w:r>
        <w:t xml:space="preserve">Aggressive socket-file pruning around a live session was careless — stopped.</w:t>
      </w:r>
      <w:r>
        <w:t xml:space="preserve"> </w:t>
      </w:r>
      <w:r>
        <w:t xml:space="preserve">Stale Herald socket removed.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PENDING (operator gate)</w:t>
      </w:r>
      <w:r>
        <w:t xml:space="preserve">: operator to manually validate copy+paste in a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session; THEN nezha setup + validation; THEN next release.</w:t>
      </w:r>
    </w:p>
    <w:bookmarkEnd w:id="12"/>
    <w:bookmarkStart w:id="15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13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4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15"/>
    <w:bookmarkStart w:id="18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16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7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18"/>
    <w:bookmarkStart w:id="21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19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20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21"/>
    <w:bookmarkStart w:id="22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0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06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06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06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0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07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07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07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0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08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08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08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08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0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22"/>
    <w:bookmarkStart w:id="23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23"/>
    <w:bookmarkStart w:id="24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24"/>
    <w:bookmarkStart w:id="25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12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1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1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13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12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14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14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14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12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25"/>
    <w:bookmarkStart w:id="26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1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1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26"/>
    <w:bookmarkStart w:id="27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27"/>
    <w:bookmarkStart w:id="29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28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18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18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18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18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19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19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20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20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20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20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23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23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24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24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24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24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24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29"/>
    <w:bookmarkStart w:id="30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26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26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26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26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30"/>
    <w:bookmarkStart w:id="31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(ATM-001..ATM-045)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29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29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29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29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29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29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29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29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31"/>
    <w:bookmarkStart w:id="32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31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31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31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31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31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32"/>
    <w:bookmarkStart w:id="33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32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34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34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34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34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5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35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35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5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33"/>
    <w:bookmarkStart w:id="34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36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36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36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36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36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36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37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37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37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37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8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38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38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8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38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39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39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34"/>
    <w:bookmarkStart w:id="35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41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41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41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35"/>
    <w:bookmarkStart w:id="36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2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42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42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45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46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47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47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47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36"/>
    <w:bookmarkStart w:id="37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8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48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48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48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48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50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50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50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37"/>
    <w:bookmarkStart w:id="38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51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38"/>
    <w:bookmarkEnd w:id="39"/>
    <w:bookmarkStart w:id="40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52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52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52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52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40"/>
    <w:bookmarkStart w:id="41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53"/>
        </w:numPr>
      </w:pPr>
      <w:r>
        <w:t xml:space="preserve">Read this document</w:t>
      </w:r>
    </w:p>
    <w:p>
      <w:pPr>
        <w:pStyle w:val="Compact"/>
        <w:numPr>
          <w:ilvl w:val="0"/>
          <w:numId w:val="1053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53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53"/>
        </w:numPr>
      </w:pPr>
      <w:r>
        <w:t xml:space="preserve">Update this document in the SAME commit as the work itself (§12.10 invariant)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docs/plans/per-session-isolation.md" TargetMode="External" /><Relationship Type="http://schemas.openxmlformats.org/officeDocument/2006/relationships/hyperlink" Id="rId19" Target="https://github.com/vasic-digital/tmux/releases/tag/v1.0.17" TargetMode="External" /><Relationship Type="http://schemas.openxmlformats.org/officeDocument/2006/relationships/hyperlink" Id="rId16" Target="https://github.com/vasic-digital/tmux/releases/tag/v1.0.18" TargetMode="External" /><Relationship Type="http://schemas.openxmlformats.org/officeDocument/2006/relationships/hyperlink" Id="rId13" Target="https://github.com/vasic-digital/tmux/releases/tag/v1.0.19" TargetMode="External" /><Relationship Type="http://schemas.openxmlformats.org/officeDocument/2006/relationships/hyperlink" Id="rId20" Target="https://gitlab.com/vasic-digital/tmux/-/releases/v1.0.17" TargetMode="External" /><Relationship Type="http://schemas.openxmlformats.org/officeDocument/2006/relationships/hyperlink" Id="rId17" Target="https://gitlab.com/vasic-digital/tmux/-/releases/v1.0.18" TargetMode="External" /><Relationship Type="http://schemas.openxmlformats.org/officeDocument/2006/relationships/hyperlink" Id="rId14" Target="https://gitlab.com/vasic-digital/tmux/-/releases/v1.0.1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cs/plans/per-session-isolation.md" TargetMode="External" /><Relationship Type="http://schemas.openxmlformats.org/officeDocument/2006/relationships/hyperlink" Id="rId19" Target="https://github.com/vasic-digital/tmux/releases/tag/v1.0.17" TargetMode="External" /><Relationship Type="http://schemas.openxmlformats.org/officeDocument/2006/relationships/hyperlink" Id="rId16" Target="https://github.com/vasic-digital/tmux/releases/tag/v1.0.18" TargetMode="External" /><Relationship Type="http://schemas.openxmlformats.org/officeDocument/2006/relationships/hyperlink" Id="rId13" Target="https://github.com/vasic-digital/tmux/releases/tag/v1.0.19" TargetMode="External" /><Relationship Type="http://schemas.openxmlformats.org/officeDocument/2006/relationships/hyperlink" Id="rId20" Target="https://gitlab.com/vasic-digital/tmux/-/releases/v1.0.17" TargetMode="External" /><Relationship Type="http://schemas.openxmlformats.org/officeDocument/2006/relationships/hyperlink" Id="rId17" Target="https://gitlab.com/vasic-digital/tmux/-/releases/v1.0.18" TargetMode="External" /><Relationship Type="http://schemas.openxmlformats.org/officeDocument/2006/relationships/hyperlink" Id="rId14" Target="https://gitlab.com/vasic-digital/tmux/-/releases/v1.0.1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2026-05-29T10:20:30Z</dcterms:created>
  <dcterms:modified xsi:type="dcterms:W3CDTF">2026-05-29T10:20:30Z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