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78525A" w:rsidP="00E94AA5">
            <w:pPr>
              <w:pStyle w:val="-"/>
              <w:snapToGrid w:val="0"/>
              <w:rPr>
                <w:rFonts w:eastAsia="Times New Roman"/>
                <w:lang w:val="en-US"/>
              </w:rPr>
            </w:pPr>
            <w:r>
              <w:rPr>
                <w:rFonts w:eastAsia="Times New Roman"/>
                <w:noProof/>
                <w:lang w:val="de-DE" w:eastAsia="de-DE"/>
              </w:rPr>
              <w:drawing>
                <wp:inline distT="0" distB="0" distL="0" distR="0">
                  <wp:extent cx="918845" cy="918845"/>
                  <wp:effectExtent l="1905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918845" cy="918845"/>
                          </a:xfrm>
                          <a:prstGeom prst="rect">
                            <a:avLst/>
                          </a:prstGeom>
                          <a:noFill/>
                          <a:ln w="9525">
                            <a:noFill/>
                            <a:miter lim="800000"/>
                            <a:headEnd/>
                            <a:tailEnd/>
                          </a:ln>
                        </pic:spPr>
                      </pic:pic>
                    </a:graphicData>
                  </a:graphic>
                </wp:inline>
              </w:drawing>
            </w:r>
          </w:p>
        </w:tc>
        <w:tc>
          <w:tcPr>
            <w:tcW w:w="7380" w:type="dxa"/>
            <w:tcBorders>
              <w:top w:val="single" w:sz="8" w:space="0" w:color="000000"/>
              <w:bottom w:val="single" w:sz="8" w:space="0" w:color="000000"/>
            </w:tcBorders>
            <w:vAlign w:val="center"/>
          </w:tcPr>
          <w:p w:rsidR="00E94AA5" w:rsidRDefault="00E94AA5" w:rsidP="00E94AA5">
            <w:pPr>
              <w:pStyle w:val="berschrift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9A365E" w:rsidRDefault="00E94AA5" w:rsidP="00E94AA5">
            <w:pPr>
              <w:pStyle w:val="Hyperlink1"/>
              <w:jc w:val="center"/>
              <w:rPr>
                <w:rFonts w:ascii="Times New Roman" w:hAnsi="Times New Roman" w:cs="Times New Roman"/>
                <w:color w:val="auto"/>
                <w:sz w:val="22"/>
                <w:szCs w:val="22"/>
                <w:u w:val="none"/>
                <w:lang w:val="de-DE"/>
              </w:rPr>
            </w:pPr>
            <w:r w:rsidRPr="009A365E">
              <w:rPr>
                <w:rFonts w:ascii="Times New Roman" w:eastAsia="Times New Roman" w:hAnsi="Times New Roman" w:cs="Times New Roman"/>
                <w:color w:val="000000"/>
                <w:sz w:val="22"/>
                <w:szCs w:val="22"/>
                <w:u w:val="none"/>
                <w:lang w:val="de-DE"/>
              </w:rPr>
              <w:t xml:space="preserve">Sofia 1756, </w:t>
            </w:r>
            <w:proofErr w:type="spellStart"/>
            <w:r w:rsidRPr="009A365E">
              <w:rPr>
                <w:rFonts w:ascii="Times New Roman" w:eastAsia="Times New Roman" w:hAnsi="Times New Roman" w:cs="Times New Roman"/>
                <w:color w:val="000000"/>
                <w:sz w:val="22"/>
                <w:szCs w:val="22"/>
                <w:u w:val="none"/>
                <w:lang w:val="de-DE"/>
              </w:rPr>
              <w:t>Bulgaria</w:t>
            </w:r>
            <w:proofErr w:type="spellEnd"/>
            <w:r w:rsidRPr="009A365E">
              <w:rPr>
                <w:rFonts w:ascii="Times New Roman" w:eastAsia="Times New Roman" w:hAnsi="Times New Roman" w:cs="Times New Roman"/>
                <w:color w:val="000000"/>
                <w:sz w:val="22"/>
                <w:szCs w:val="22"/>
                <w:u w:val="none"/>
                <w:lang w:val="de-DE"/>
              </w:rPr>
              <w:t>, Fax: (++ 359 2) 862 28 30, e-</w:t>
            </w:r>
            <w:proofErr w:type="spellStart"/>
            <w:r w:rsidRPr="009A365E">
              <w:rPr>
                <w:rFonts w:ascii="Times New Roman" w:eastAsia="Times New Roman" w:hAnsi="Times New Roman" w:cs="Times New Roman"/>
                <w:color w:val="000000"/>
                <w:sz w:val="22"/>
                <w:szCs w:val="22"/>
                <w:u w:val="none"/>
                <w:lang w:val="de-DE"/>
              </w:rPr>
              <w:t>mail</w:t>
            </w:r>
            <w:proofErr w:type="spellEnd"/>
            <w:r w:rsidRPr="009A365E">
              <w:rPr>
                <w:rFonts w:ascii="Times New Roman" w:eastAsia="Times New Roman" w:hAnsi="Times New Roman" w:cs="Times New Roman"/>
                <w:color w:val="000000"/>
                <w:sz w:val="22"/>
                <w:szCs w:val="22"/>
                <w:u w:val="none"/>
                <w:lang w:val="de-DE"/>
              </w:rPr>
              <w:t xml:space="preserve">: </w:t>
            </w:r>
            <w:hyperlink r:id="rId6" w:history="1">
              <w:r w:rsidRPr="009A365E">
                <w:rPr>
                  <w:rStyle w:val="Hyperlink"/>
                  <w:rFonts w:ascii="Times New Roman" w:hAnsi="Times New Roman" w:cs="Times New Roman"/>
                  <w:color w:val="auto"/>
                  <w:sz w:val="22"/>
                  <w:szCs w:val="22"/>
                  <w:u w:val="none"/>
                  <w:lang w:val="de-DE"/>
                </w:rPr>
                <w:t>ivilievltu@yahoo.com</w:t>
              </w:r>
            </w:hyperlink>
            <w:r w:rsidRPr="009A365E">
              <w:rPr>
                <w:rFonts w:ascii="Times New Roman" w:hAnsi="Times New Roman" w:cs="Times New Roman"/>
                <w:color w:val="auto"/>
                <w:sz w:val="22"/>
                <w:szCs w:val="22"/>
                <w:u w:val="none"/>
                <w:lang w:val="de-DE"/>
              </w:rPr>
              <w:t>,</w:t>
            </w:r>
          </w:p>
          <w:p w:rsidR="00E94AA5" w:rsidRDefault="00CD6B2F" w:rsidP="00E94AA5">
            <w:pPr>
              <w:pStyle w:val="Hyperlink1"/>
              <w:jc w:val="center"/>
              <w:rPr>
                <w:rFonts w:eastAsia="Times New Roman" w:cs="Times New Roman"/>
                <w:color w:val="000000"/>
                <w:sz w:val="24"/>
                <w:szCs w:val="24"/>
                <w:u w:val="none"/>
              </w:rPr>
            </w:pPr>
            <w:hyperlink r:id="rId7"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pPr>
    </w:p>
    <w:p w:rsidR="00E94AA5" w:rsidRDefault="00E94AA5" w:rsidP="003D7B0B"/>
    <w:p w:rsidR="00E94AA5" w:rsidRDefault="00E94AA5" w:rsidP="003D7B0B">
      <w:pPr>
        <w:pStyle w:val="berschrift5"/>
        <w:jc w:val="center"/>
        <w:rPr>
          <w:b/>
        </w:rPr>
      </w:pPr>
      <w:r>
        <w:rPr>
          <w:b/>
        </w:rPr>
        <w:t>CHECKLIST FOR REVIEWERS</w:t>
      </w:r>
    </w:p>
    <w:p w:rsidR="00E94AA5" w:rsidRPr="00F97135" w:rsidRDefault="00E94AA5" w:rsidP="003D7B0B">
      <w:pPr>
        <w:rPr>
          <w:b/>
        </w:rPr>
      </w:pPr>
    </w:p>
    <w:p w:rsidR="007F3E56" w:rsidRPr="0044368F" w:rsidRDefault="00E94AA5" w:rsidP="003D7B0B">
      <w:pPr>
        <w:jc w:val="both"/>
        <w:rPr>
          <w:sz w:val="24"/>
          <w:szCs w:val="24"/>
          <w:lang w:val="bg-BG"/>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9A365E" w:rsidRPr="00D11F38">
        <w:rPr>
          <w:b/>
          <w:sz w:val="24"/>
          <w:szCs w:val="24"/>
          <w:lang w:val="en-GB"/>
        </w:rPr>
        <w:t xml:space="preserve">REGENERATION OF SOMATIC EMBRYOS FROM </w:t>
      </w:r>
      <w:r w:rsidR="009A365E" w:rsidRPr="00D11F38">
        <w:rPr>
          <w:b/>
          <w:i/>
          <w:sz w:val="24"/>
          <w:szCs w:val="24"/>
          <w:lang w:val="en-GB"/>
        </w:rPr>
        <w:t xml:space="preserve">IN VITRO </w:t>
      </w:r>
      <w:r w:rsidR="009A365E" w:rsidRPr="00D11F38">
        <w:rPr>
          <w:b/>
          <w:sz w:val="24"/>
          <w:szCs w:val="24"/>
          <w:lang w:val="en-GB"/>
        </w:rPr>
        <w:t>ISOLATED LIGULATE FLORETS OF CHRYSANTHEMUM</w:t>
      </w:r>
      <w:r w:rsidR="009A365E">
        <w:rPr>
          <w:sz w:val="24"/>
          <w:szCs w:val="24"/>
          <w:lang w:val="bg-BG"/>
        </w:rPr>
        <w:t xml:space="preserve"> </w:t>
      </w:r>
    </w:p>
    <w:p w:rsidR="00E94AA5" w:rsidRPr="00FA3FAB" w:rsidRDefault="00E94AA5" w:rsidP="003D7B0B">
      <w:pPr>
        <w:rPr>
          <w:rFonts w:ascii="MS Mincho" w:hAnsi="Century"/>
          <w:spacing w:val="8"/>
          <w:sz w:val="24"/>
          <w:szCs w:val="24"/>
        </w:rPr>
      </w:pPr>
    </w:p>
    <w:p w:rsidR="001F2DE7" w:rsidRPr="0044368F" w:rsidRDefault="00E94AA5" w:rsidP="003D7B0B">
      <w:pPr>
        <w:jc w:val="both"/>
        <w:rPr>
          <w:lang w:val="bg-BG"/>
        </w:rPr>
      </w:pPr>
      <w:r w:rsidRPr="004178E0">
        <w:rPr>
          <w:b/>
          <w:sz w:val="24"/>
          <w:szCs w:val="24"/>
        </w:rPr>
        <w:t>Author (s):</w:t>
      </w:r>
      <w:r w:rsidRPr="004178E0">
        <w:rPr>
          <w:sz w:val="24"/>
          <w:szCs w:val="24"/>
        </w:rPr>
        <w:t xml:space="preserve"> </w:t>
      </w:r>
      <w:proofErr w:type="spellStart"/>
      <w:r w:rsidR="009A365E" w:rsidRPr="00D11F38">
        <w:rPr>
          <w:sz w:val="24"/>
          <w:szCs w:val="24"/>
        </w:rPr>
        <w:t>Tymoszuk</w:t>
      </w:r>
      <w:proofErr w:type="spellEnd"/>
      <w:r w:rsidR="009A365E" w:rsidRPr="00D11F38">
        <w:rPr>
          <w:sz w:val="24"/>
          <w:szCs w:val="24"/>
        </w:rPr>
        <w:t xml:space="preserve"> A., </w:t>
      </w:r>
      <w:proofErr w:type="spellStart"/>
      <w:r w:rsidR="009A365E" w:rsidRPr="00D11F38">
        <w:rPr>
          <w:sz w:val="24"/>
          <w:szCs w:val="24"/>
        </w:rPr>
        <w:t>Zalewska</w:t>
      </w:r>
      <w:proofErr w:type="spellEnd"/>
      <w:r w:rsidR="009A365E" w:rsidRPr="00D11F38">
        <w:rPr>
          <w:sz w:val="24"/>
          <w:szCs w:val="24"/>
        </w:rPr>
        <w:t xml:space="preserve"> M., </w:t>
      </w:r>
      <w:proofErr w:type="spellStart"/>
      <w:r w:rsidR="009A365E" w:rsidRPr="00D11F38">
        <w:rPr>
          <w:sz w:val="24"/>
          <w:szCs w:val="24"/>
        </w:rPr>
        <w:t>Lema-Rumińska</w:t>
      </w:r>
      <w:proofErr w:type="spellEnd"/>
      <w:r w:rsidR="009A365E" w:rsidRPr="00D11F38">
        <w:rPr>
          <w:sz w:val="24"/>
          <w:szCs w:val="24"/>
        </w:rPr>
        <w:t xml:space="preserve"> J</w:t>
      </w:r>
      <w:r w:rsidR="0044368F">
        <w:rPr>
          <w:lang w:val="bg-BG"/>
        </w:rPr>
        <w:t>................................................</w:t>
      </w:r>
    </w:p>
    <w:p w:rsidR="00E94AA5" w:rsidRPr="00FA3FAB" w:rsidRDefault="00E94AA5" w:rsidP="003D7B0B">
      <w:pPr>
        <w:jc w:val="both"/>
        <w:rPr>
          <w:sz w:val="24"/>
          <w:szCs w:val="24"/>
        </w:rPr>
      </w:pPr>
    </w:p>
    <w:p w:rsidR="00E94AA5" w:rsidRPr="0044368F" w:rsidRDefault="00E94AA5" w:rsidP="003D7B0B">
      <w:pPr>
        <w:pStyle w:val="berschrift1"/>
        <w:rPr>
          <w:b w:val="0"/>
          <w:lang w:val="bg-BG"/>
        </w:rPr>
      </w:pPr>
      <w:r>
        <w:t xml:space="preserve">No of the manuscript: </w:t>
      </w:r>
      <w:r w:rsidR="00C030E1">
        <w:t>JPOP741</w:t>
      </w:r>
      <w:r w:rsidR="0044368F">
        <w:rPr>
          <w:rFonts w:ascii="Arial" w:hAnsi="Arial" w:cs="Arial"/>
          <w:sz w:val="17"/>
          <w:szCs w:val="17"/>
          <w:lang w:val="bg-BG"/>
        </w:rPr>
        <w:t>..........................</w:t>
      </w:r>
    </w:p>
    <w:p w:rsidR="00E94AA5" w:rsidRDefault="00E94AA5" w:rsidP="003D7B0B">
      <w:pPr>
        <w:rPr>
          <w:b/>
          <w:sz w:val="24"/>
        </w:rPr>
      </w:pPr>
    </w:p>
    <w:p w:rsidR="00E94AA5" w:rsidRPr="00A66828" w:rsidRDefault="00E94AA5" w:rsidP="003D7B0B">
      <w:pPr>
        <w:pStyle w:val="berschrift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C030E1"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No</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Yes.</w:t>
      </w:r>
      <w:proofErr w:type="gramEnd"/>
      <w:r w:rsidR="00E94AA5">
        <w:rPr>
          <w:sz w:val="24"/>
        </w:rPr>
        <w:t xml:space="preserve"> What and where………………………………………………………………...</w:t>
      </w:r>
    </w:p>
    <w:p w:rsidR="00E94AA5" w:rsidRDefault="00E94AA5" w:rsidP="003D7B0B">
      <w:pPr>
        <w:rPr>
          <w:sz w:val="24"/>
        </w:rPr>
      </w:pPr>
    </w:p>
    <w:p w:rsidR="00E94AA5" w:rsidRPr="00273D90" w:rsidRDefault="00E94AA5" w:rsidP="003D7B0B">
      <w:pPr>
        <w:pStyle w:val="berschrift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E94AA5">
        <w:rPr>
          <w:sz w:val="24"/>
        </w:rPr>
        <w:t xml:space="preserve"> Adequate</w:t>
      </w:r>
    </w:p>
    <w:p w:rsidR="009537C1" w:rsidRDefault="003D7B0B" w:rsidP="003D7B0B">
      <w:pPr>
        <w:rPr>
          <w:sz w:val="24"/>
        </w:rPr>
      </w:pPr>
      <w:r w:rsidRPr="0064174D">
        <w:rPr>
          <w:sz w:val="28"/>
          <w:szCs w:val="28"/>
        </w:rPr>
        <w:t>□</w:t>
      </w:r>
      <w:r w:rsidRPr="0064174D">
        <w:rPr>
          <w:sz w:val="28"/>
          <w:szCs w:val="28"/>
          <w:lang w:val="bg-BG"/>
        </w:rPr>
        <w:t xml:space="preserve"> </w:t>
      </w:r>
      <w:r w:rsidR="00E94AA5">
        <w:rPr>
          <w:sz w:val="24"/>
        </w:rPr>
        <w:t xml:space="preserve">Low </w:t>
      </w:r>
    </w:p>
    <w:p w:rsidR="00C030E1" w:rsidRDefault="00C030E1" w:rsidP="003D7B0B">
      <w:pPr>
        <w:rPr>
          <w:sz w:val="24"/>
        </w:rPr>
      </w:pPr>
      <w:r>
        <w:rPr>
          <w:sz w:val="24"/>
        </w:rPr>
        <w:t>The quality is adequate, but the amount of relevant new data is low.</w:t>
      </w:r>
    </w:p>
    <w:p w:rsidR="003D7B0B" w:rsidRPr="00FA3FAB" w:rsidRDefault="003D7B0B" w:rsidP="003D7B0B">
      <w:pPr>
        <w:pStyle w:val="berschrift3"/>
        <w:spacing w:before="0" w:after="0"/>
        <w:jc w:val="both"/>
        <w:rPr>
          <w:rFonts w:ascii="Times New Roman" w:hAnsi="Times New Roman" w:cs="Times New Roman"/>
          <w:sz w:val="24"/>
          <w:szCs w:val="24"/>
          <w:lang w:val="bg-BG"/>
        </w:rPr>
      </w:pPr>
    </w:p>
    <w:p w:rsidR="00E94AA5" w:rsidRPr="006C2944" w:rsidRDefault="0044368F" w:rsidP="003D7B0B">
      <w:pPr>
        <w:pStyle w:val="berschrift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C030E1" w:rsidRDefault="003D7B0B" w:rsidP="003D7B0B">
      <w:pPr>
        <w:rPr>
          <w:sz w:val="24"/>
        </w:rPr>
      </w:pPr>
      <w:r w:rsidRPr="0064174D">
        <w:rPr>
          <w:sz w:val="28"/>
          <w:szCs w:val="28"/>
        </w:rPr>
        <w:t>□</w:t>
      </w:r>
      <w:r w:rsidRPr="0064174D">
        <w:rPr>
          <w:sz w:val="28"/>
          <w:szCs w:val="28"/>
          <w:lang w:val="bg-BG"/>
        </w:rPr>
        <w:t xml:space="preserve"> </w:t>
      </w:r>
      <w:r w:rsidR="00E94AA5">
        <w:rPr>
          <w:sz w:val="24"/>
        </w:rPr>
        <w:t>No</w:t>
      </w:r>
    </w:p>
    <w:p w:rsidR="00E94AA5" w:rsidRDefault="00E94AA5" w:rsidP="003D7B0B">
      <w:pPr>
        <w:rPr>
          <w:sz w:val="24"/>
        </w:rPr>
      </w:pPr>
      <w:r>
        <w:rPr>
          <w:sz w:val="24"/>
        </w:rPr>
        <w:t>Comments:</w:t>
      </w:r>
      <w:r w:rsidR="00C030E1">
        <w:rPr>
          <w:sz w:val="24"/>
        </w:rPr>
        <w:t xml:space="preserve"> There are publications available that have reported on somatic embryogenesis from floral parts in chrysanthemum, so the overall information is not novel. New data are found in the genotype used and the combinations of plant growth regulators</w:t>
      </w:r>
      <w:proofErr w:type="gramStart"/>
      <w:r w:rsidR="00C030E1">
        <w:rPr>
          <w:sz w:val="24"/>
        </w:rPr>
        <w:t>.</w:t>
      </w:r>
      <w:r w:rsidR="009915E3">
        <w:rPr>
          <w:sz w:val="24"/>
        </w:rPr>
        <w:t>.</w:t>
      </w:r>
      <w:proofErr w:type="gramEnd"/>
      <w:r>
        <w:rPr>
          <w:sz w:val="24"/>
        </w:rPr>
        <w:t>…………………………………………………………………………</w:t>
      </w:r>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lastRenderedPageBreak/>
        <w:t>□</w:t>
      </w:r>
      <w:r w:rsidRPr="0064174D">
        <w:rPr>
          <w:sz w:val="28"/>
          <w:szCs w:val="28"/>
          <w:lang w:val="bg-BG"/>
        </w:rPr>
        <w:t xml:space="preserve"> </w:t>
      </w:r>
      <w:r w:rsidR="00E94AA5">
        <w:rPr>
          <w:sz w:val="24"/>
        </w:rPr>
        <w:t>Yes</w:t>
      </w:r>
    </w:p>
    <w:p w:rsidR="00E94AA5" w:rsidRPr="0044368F" w:rsidRDefault="003D7B0B" w:rsidP="003D7B0B">
      <w:pPr>
        <w:rPr>
          <w:sz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r w:rsidR="00C030E1">
        <w:rPr>
          <w:sz w:val="24"/>
        </w:rPr>
        <w:t xml:space="preserve"> In general, the manuscript is well organized, but the English language should be corrected by a native speaker</w:t>
      </w:r>
      <w:r w:rsidR="0044368F">
        <w:rPr>
          <w:sz w:val="24"/>
          <w:lang w:val="bg-BG"/>
        </w:rPr>
        <w:t>..........................................................</w:t>
      </w:r>
    </w:p>
    <w:p w:rsidR="00E94AA5" w:rsidRPr="00C030E1" w:rsidRDefault="00E94AA5" w:rsidP="003D7B0B">
      <w:pPr>
        <w:rPr>
          <w:b/>
          <w:i/>
          <w:sz w:val="24"/>
          <w:lang w:val="bg-BG"/>
        </w:rPr>
      </w:pPr>
    </w:p>
    <w:p w:rsidR="00E94AA5" w:rsidRDefault="00E94AA5" w:rsidP="003D7B0B">
      <w:pPr>
        <w:rPr>
          <w:b/>
          <w:i/>
          <w:sz w:val="24"/>
        </w:rPr>
      </w:pPr>
      <w:r>
        <w:rPr>
          <w:b/>
          <w:i/>
          <w:sz w:val="24"/>
        </w:rPr>
        <w:t>3. Are the Abstract and the Key words adequate?</w:t>
      </w:r>
    </w:p>
    <w:p w:rsidR="00E94AA5" w:rsidRDefault="00C030E1"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Yes</w:t>
      </w:r>
    </w:p>
    <w:p w:rsidR="00E94AA5" w:rsidRPr="0044368F"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8"/>
        </w:rPr>
        <w:t xml:space="preserve"> </w:t>
      </w:r>
      <w:r w:rsidR="00E94AA5">
        <w:rPr>
          <w:sz w:val="24"/>
        </w:rPr>
        <w:t>Suggestions:</w:t>
      </w:r>
      <w:r w:rsidR="00D37EF3">
        <w:rPr>
          <w:sz w:val="24"/>
        </w:rPr>
        <w:t xml:space="preserve"> </w:t>
      </w:r>
      <w:r w:rsidR="00C030E1">
        <w:rPr>
          <w:sz w:val="24"/>
        </w:rPr>
        <w:t>The abstract could contain more hard data (e.g. regeneration rate with the best PGR combination)</w:t>
      </w:r>
      <w:r w:rsidR="0044368F">
        <w:rPr>
          <w:sz w:val="24"/>
          <w:lang w:val="bg-BG"/>
        </w:rPr>
        <w:t>..........................................................</w:t>
      </w:r>
    </w:p>
    <w:p w:rsidR="00746304" w:rsidRPr="00C030E1" w:rsidRDefault="00746304" w:rsidP="003D7B0B">
      <w:pPr>
        <w:rPr>
          <w:sz w:val="24"/>
          <w:lang w:val="bg-BG"/>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C030E1"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Yes</w:t>
      </w:r>
    </w:p>
    <w:p w:rsidR="00E94AA5" w:rsidRPr="0044368F" w:rsidRDefault="0064174D" w:rsidP="003D7B0B">
      <w:pPr>
        <w:rPr>
          <w:sz w:val="24"/>
          <w:szCs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8"/>
        </w:rPr>
        <w:t xml:space="preserve"> </w:t>
      </w:r>
      <w:r w:rsidR="00E94AA5">
        <w:rPr>
          <w:sz w:val="24"/>
        </w:rPr>
        <w:t>Comments:</w:t>
      </w:r>
      <w:r w:rsidR="00D37EF3">
        <w:rPr>
          <w:sz w:val="24"/>
        </w:rPr>
        <w:t xml:space="preserve"> </w:t>
      </w:r>
      <w:r w:rsidR="0044368F">
        <w:rPr>
          <w:sz w:val="24"/>
          <w:lang w:val="bg-BG"/>
        </w:rPr>
        <w:t>.....................................................................</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C030E1" w:rsidP="003D7B0B">
      <w:pPr>
        <w:rPr>
          <w:sz w:val="24"/>
        </w:rPr>
      </w:pPr>
      <w:proofErr w:type="gramStart"/>
      <w:r>
        <w:rPr>
          <w:sz w:val="28"/>
          <w:szCs w:val="28"/>
        </w:rPr>
        <w:t>x</w:t>
      </w:r>
      <w:proofErr w:type="gramEnd"/>
      <w:r w:rsidR="00E94AA5">
        <w:rPr>
          <w:b/>
          <w:sz w:val="24"/>
        </w:rPr>
        <w:t xml:space="preserve"> </w:t>
      </w:r>
      <w:r w:rsidR="00E94AA5">
        <w:rPr>
          <w:sz w:val="24"/>
        </w:rPr>
        <w:t>Improvement needed. Suggestions:</w:t>
      </w:r>
      <w:r>
        <w:rPr>
          <w:sz w:val="24"/>
        </w:rPr>
        <w:t xml:space="preserve"> see comments below, the study is well designed, and materials and methods are o.k., but it is just one experiment, performed only once.</w:t>
      </w:r>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C030E1" w:rsidP="003D7B0B">
      <w:pPr>
        <w:rPr>
          <w:sz w:val="24"/>
        </w:rPr>
      </w:pPr>
      <w:proofErr w:type="gramStart"/>
      <w:r>
        <w:rPr>
          <w:sz w:val="28"/>
          <w:szCs w:val="28"/>
        </w:rPr>
        <w:t>x</w:t>
      </w:r>
      <w:proofErr w:type="gramEnd"/>
      <w:r w:rsidR="00E94AA5">
        <w:rPr>
          <w:b/>
          <w:sz w:val="28"/>
        </w:rPr>
        <w:t xml:space="preserve"> </w:t>
      </w:r>
      <w:r w:rsidR="00E94AA5">
        <w:rPr>
          <w:sz w:val="24"/>
        </w:rPr>
        <w:t>Properly drawn with regard to methods and data</w:t>
      </w:r>
    </w:p>
    <w:p w:rsidR="00E94AA5" w:rsidRDefault="0064174D" w:rsidP="003D7B0B">
      <w:pPr>
        <w:rPr>
          <w:sz w:val="24"/>
        </w:rPr>
      </w:pPr>
      <w:r w:rsidRPr="0064174D">
        <w:rPr>
          <w:sz w:val="28"/>
          <w:szCs w:val="28"/>
        </w:rPr>
        <w:t>□</w:t>
      </w:r>
      <w:r w:rsidRPr="0064174D">
        <w:rPr>
          <w:sz w:val="28"/>
          <w:szCs w:val="28"/>
          <w:lang w:val="bg-BG"/>
        </w:rPr>
        <w:t xml:space="preserve"> </w:t>
      </w:r>
      <w:proofErr w:type="gramStart"/>
      <w:r w:rsidR="00E94AA5">
        <w:rPr>
          <w:sz w:val="24"/>
        </w:rPr>
        <w:t>Should</w:t>
      </w:r>
      <w:proofErr w:type="gramEnd"/>
      <w:r w:rsidR="00E94AA5">
        <w:rPr>
          <w:sz w:val="24"/>
        </w:rPr>
        <w:t xml:space="preserve"> be adjusted – Suggestions: ………………………………………………….</w:t>
      </w:r>
    </w:p>
    <w:p w:rsidR="00DF4028" w:rsidRPr="00C2405D"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rPr>
        <w:t>Insufficiently</w:t>
      </w:r>
      <w:proofErr w:type="gramEnd"/>
      <w:r w:rsidR="00E94AA5">
        <w:rPr>
          <w:sz w:val="24"/>
        </w:rPr>
        <w:t xml:space="preserve"> supported – Comments:</w:t>
      </w:r>
      <w:r w:rsidR="00DF4028">
        <w:rPr>
          <w:sz w:val="24"/>
        </w:rPr>
        <w:t xml:space="preserve"> </w:t>
      </w:r>
      <w:r w:rsidR="00C2405D">
        <w:rPr>
          <w:sz w:val="24"/>
          <w:lang w:val="bg-BG"/>
        </w:rPr>
        <w: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C030E1"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Yes</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Suggestions</w:t>
      </w:r>
      <w:proofErr w:type="gramStart"/>
      <w:r w:rsidR="00E94AA5">
        <w:rPr>
          <w:sz w:val="24"/>
        </w:rPr>
        <w:t>:……………………………………………………</w:t>
      </w:r>
      <w:proofErr w:type="gramEnd"/>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C030E1" w:rsidP="003D7B0B">
      <w:pPr>
        <w:rPr>
          <w:sz w:val="24"/>
        </w:rPr>
      </w:pPr>
      <w:proofErr w:type="gramStart"/>
      <w:r>
        <w:rPr>
          <w:sz w:val="28"/>
          <w:szCs w:val="28"/>
        </w:rPr>
        <w:t>x</w:t>
      </w:r>
      <w:proofErr w:type="gramEnd"/>
      <w:r w:rsidR="003D7B0B" w:rsidRPr="0064174D">
        <w:rPr>
          <w:sz w:val="28"/>
          <w:szCs w:val="28"/>
          <w:lang w:val="bg-BG"/>
        </w:rPr>
        <w:t xml:space="preserve"> </w:t>
      </w:r>
      <w:r w:rsidR="00E94AA5">
        <w:rPr>
          <w:sz w:val="24"/>
        </w:rPr>
        <w:t>Adequate</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Comments</w:t>
      </w:r>
      <w:proofErr w:type="gramStart"/>
      <w:r w:rsidR="00E94AA5">
        <w:rPr>
          <w:sz w:val="24"/>
        </w:rPr>
        <w:t>:……………………………………………………</w:t>
      </w:r>
      <w:proofErr w:type="gramEnd"/>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C030E1" w:rsidP="003D7B0B">
      <w:pPr>
        <w:rPr>
          <w:sz w:val="24"/>
        </w:rPr>
      </w:pPr>
      <w:proofErr w:type="gramStart"/>
      <w:r>
        <w:rPr>
          <w:sz w:val="28"/>
          <w:szCs w:val="28"/>
        </w:rPr>
        <w:t>x</w:t>
      </w:r>
      <w:proofErr w:type="gramEnd"/>
      <w:r w:rsidR="0064174D" w:rsidRPr="0064174D">
        <w:rPr>
          <w:sz w:val="28"/>
          <w:szCs w:val="28"/>
          <w:lang w:val="bg-BG"/>
        </w:rPr>
        <w:t xml:space="preserve"> </w:t>
      </w:r>
      <w:r w:rsidR="00E94AA5">
        <w:rPr>
          <w:sz w:val="24"/>
        </w:rPr>
        <w:t>Yes</w:t>
      </w:r>
    </w:p>
    <w:p w:rsidR="00E94AA5" w:rsidRPr="00C2405D"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Suggestions:</w:t>
      </w:r>
      <w:r w:rsidR="001F2DE7">
        <w:rPr>
          <w:sz w:val="24"/>
        </w:rPr>
        <w:t xml:space="preserve"> </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lang w:val="bg-BG"/>
        </w:rPr>
        <w:t>The</w:t>
      </w:r>
      <w:proofErr w:type="gramEnd"/>
      <w:r w:rsidR="00E94AA5">
        <w:rPr>
          <w:sz w:val="24"/>
          <w:lang w:val="bg-BG"/>
        </w:rPr>
        <w:t xml:space="preserve"> paper could be accepted after major revision according to the comments</w:t>
      </w:r>
    </w:p>
    <w:p w:rsidR="00E94AA5" w:rsidRDefault="00E94AA5" w:rsidP="003D7B0B">
      <w:pPr>
        <w:rPr>
          <w:sz w:val="24"/>
          <w:lang w:val="bg-BG"/>
        </w:rPr>
      </w:pPr>
      <w:r>
        <w:rPr>
          <w:sz w:val="28"/>
        </w:rPr>
        <w:t xml:space="preserve">□ </w:t>
      </w:r>
      <w:r>
        <w:rPr>
          <w:sz w:val="24"/>
        </w:rPr>
        <w:t>Rejected</w:t>
      </w:r>
    </w:p>
    <w:p w:rsidR="00E94AA5" w:rsidRPr="00C030E1" w:rsidRDefault="00C030E1" w:rsidP="003D7B0B">
      <w:pPr>
        <w:rPr>
          <w:sz w:val="24"/>
        </w:rPr>
      </w:pPr>
      <w:r w:rsidRPr="00C030E1">
        <w:rPr>
          <w:sz w:val="24"/>
          <w:highlight w:val="yellow"/>
        </w:rPr>
        <w:t>To be decided by the editor in chief, to my opinion, there is not enough data justifying a publication</w:t>
      </w:r>
      <w:r w:rsidRPr="00C030E1">
        <w:rPr>
          <w:sz w:val="24"/>
        </w:rPr>
        <w:t>.</w:t>
      </w:r>
    </w:p>
    <w:p w:rsidR="00E94AA5" w:rsidRDefault="00A859B4" w:rsidP="003D7B0B">
      <w:pPr>
        <w:pStyle w:val="berschrift4"/>
        <w:spacing w:before="0" w:after="0"/>
        <w:jc w:val="both"/>
      </w:pPr>
      <w:r>
        <w:rPr>
          <w:lang w:val="bg-BG"/>
        </w:rPr>
        <w:lastRenderedPageBreak/>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C030E1" w:rsidP="003D7B0B">
      <w:pPr>
        <w:rPr>
          <w:sz w:val="24"/>
        </w:rPr>
      </w:pPr>
      <w:proofErr w:type="gramStart"/>
      <w:r>
        <w:rPr>
          <w:sz w:val="28"/>
        </w:rPr>
        <w:t>x</w:t>
      </w:r>
      <w:proofErr w:type="gramEnd"/>
      <w:r w:rsidR="00E94AA5">
        <w:rPr>
          <w:sz w:val="28"/>
        </w:rPr>
        <w:t xml:space="preserve"> </w:t>
      </w:r>
      <w:r w:rsidR="00E94AA5">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FA3FAB" w:rsidRDefault="008E6AF8" w:rsidP="003D7B0B">
      <w:pPr>
        <w:rPr>
          <w:sz w:val="28"/>
          <w:u w:val="single"/>
          <w:lang w:val="de-DE"/>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furth</w:t>
      </w:r>
      <w:r w:rsidR="00C030E1">
        <w:rPr>
          <w:sz w:val="28"/>
          <w:u w:val="single"/>
          <w:lang w:val="bg-BG"/>
        </w:rPr>
        <w:t xml:space="preserve">er comments. </w:t>
      </w:r>
    </w:p>
    <w:p w:rsidR="00C030E1" w:rsidRDefault="00C030E1" w:rsidP="003D7B0B">
      <w:pPr>
        <w:rPr>
          <w:sz w:val="28"/>
          <w:u w:val="single"/>
          <w:lang w:val="de-DE"/>
        </w:rPr>
      </w:pPr>
    </w:p>
    <w:p w:rsidR="00C030E1" w:rsidRDefault="00C030E1" w:rsidP="003D7B0B">
      <w:pPr>
        <w:rPr>
          <w:sz w:val="24"/>
          <w:szCs w:val="24"/>
        </w:rPr>
      </w:pPr>
      <w:r w:rsidRPr="00C030E1">
        <w:rPr>
          <w:sz w:val="24"/>
          <w:szCs w:val="24"/>
        </w:rPr>
        <w:t xml:space="preserve">This study describes the regeneration of somatic embryos from </w:t>
      </w:r>
      <w:proofErr w:type="spellStart"/>
      <w:r w:rsidRPr="00C030E1">
        <w:rPr>
          <w:sz w:val="24"/>
          <w:szCs w:val="24"/>
        </w:rPr>
        <w:t>ligulate</w:t>
      </w:r>
      <w:proofErr w:type="spellEnd"/>
      <w:r w:rsidRPr="00C030E1">
        <w:rPr>
          <w:sz w:val="24"/>
          <w:szCs w:val="24"/>
        </w:rPr>
        <w:t xml:space="preserve"> flowers of one chrysanthemum cultivar depending on the plant growth regulator </w:t>
      </w:r>
      <w:r>
        <w:rPr>
          <w:sz w:val="24"/>
          <w:szCs w:val="24"/>
        </w:rPr>
        <w:t xml:space="preserve">combinations in the culture medium. It is well organized, but contains just the results of one single experiment without independent replication of the whole experiment, and thus has the extent of a Bachelors thesis. To my opinion, this is not enough to justify a publication as a full research paper in Journal Propagation of Ornamental Plants. </w:t>
      </w:r>
    </w:p>
    <w:p w:rsidR="00C030E1" w:rsidRDefault="00C030E1" w:rsidP="003D7B0B">
      <w:pPr>
        <w:rPr>
          <w:sz w:val="24"/>
          <w:szCs w:val="24"/>
        </w:rPr>
      </w:pPr>
      <w:r>
        <w:rPr>
          <w:sz w:val="24"/>
          <w:szCs w:val="24"/>
        </w:rPr>
        <w:t xml:space="preserve">Essential aspects, as </w:t>
      </w:r>
    </w:p>
    <w:p w:rsidR="0051343F" w:rsidRDefault="00C030E1" w:rsidP="00C030E1">
      <w:pPr>
        <w:pStyle w:val="Listenabsatz"/>
        <w:numPr>
          <w:ilvl w:val="0"/>
          <w:numId w:val="1"/>
        </w:numPr>
        <w:rPr>
          <w:sz w:val="24"/>
          <w:szCs w:val="24"/>
        </w:rPr>
      </w:pPr>
      <w:r w:rsidRPr="00C030E1">
        <w:rPr>
          <w:sz w:val="24"/>
          <w:szCs w:val="24"/>
        </w:rPr>
        <w:t>the further development of the somatic embryos, i.e. their germination</w:t>
      </w:r>
    </w:p>
    <w:p w:rsidR="0051343F" w:rsidRDefault="0051343F" w:rsidP="00C030E1">
      <w:pPr>
        <w:pStyle w:val="Listenabsatz"/>
        <w:numPr>
          <w:ilvl w:val="0"/>
          <w:numId w:val="1"/>
        </w:numPr>
        <w:rPr>
          <w:sz w:val="24"/>
          <w:szCs w:val="24"/>
        </w:rPr>
      </w:pPr>
      <w:proofErr w:type="gramStart"/>
      <w:r>
        <w:rPr>
          <w:sz w:val="24"/>
          <w:szCs w:val="24"/>
        </w:rPr>
        <w:t>the</w:t>
      </w:r>
      <w:proofErr w:type="gramEnd"/>
      <w:r>
        <w:rPr>
          <w:sz w:val="24"/>
          <w:szCs w:val="24"/>
        </w:rPr>
        <w:t xml:space="preserve"> proposed single cell origin of the embryos resulting in segregation of chimera genotypes is not proven! This was the hypothesis behind the whole approach, and it is not clear and even not at all discussed, why the authors did not work with genotype that is a chimera (</w:t>
      </w:r>
      <w:proofErr w:type="spellStart"/>
      <w:r>
        <w:rPr>
          <w:sz w:val="24"/>
          <w:szCs w:val="24"/>
        </w:rPr>
        <w:t>periclinal</w:t>
      </w:r>
      <w:proofErr w:type="spellEnd"/>
      <w:r>
        <w:rPr>
          <w:sz w:val="24"/>
          <w:szCs w:val="24"/>
        </w:rPr>
        <w:t>).</w:t>
      </w:r>
    </w:p>
    <w:p w:rsidR="0051343F" w:rsidRDefault="0051343F" w:rsidP="00C030E1">
      <w:pPr>
        <w:pStyle w:val="Listenabsatz"/>
        <w:numPr>
          <w:ilvl w:val="0"/>
          <w:numId w:val="1"/>
        </w:numPr>
        <w:rPr>
          <w:sz w:val="24"/>
          <w:szCs w:val="24"/>
        </w:rPr>
      </w:pPr>
      <w:r>
        <w:rPr>
          <w:sz w:val="24"/>
          <w:szCs w:val="24"/>
        </w:rPr>
        <w:t xml:space="preserve">The tissue from which the embryos develop remains unclear, is it ovary tissue mainly? </w:t>
      </w:r>
      <w:proofErr w:type="gramStart"/>
      <w:r>
        <w:rPr>
          <w:sz w:val="24"/>
          <w:szCs w:val="24"/>
        </w:rPr>
        <w:t>Photos,</w:t>
      </w:r>
      <w:proofErr w:type="gramEnd"/>
      <w:r>
        <w:rPr>
          <w:sz w:val="24"/>
          <w:szCs w:val="24"/>
        </w:rPr>
        <w:t xml:space="preserve"> or even better histological analyses would be important to show this (see also ii).</w:t>
      </w:r>
    </w:p>
    <w:p w:rsidR="0051343F" w:rsidRDefault="0051343F" w:rsidP="0051343F">
      <w:pPr>
        <w:rPr>
          <w:sz w:val="24"/>
          <w:szCs w:val="24"/>
        </w:rPr>
      </w:pPr>
    </w:p>
    <w:p w:rsidR="00C030E1" w:rsidRDefault="00C030E1" w:rsidP="0051343F">
      <w:pPr>
        <w:rPr>
          <w:sz w:val="24"/>
          <w:szCs w:val="24"/>
        </w:rPr>
      </w:pPr>
      <w:r w:rsidRPr="0051343F">
        <w:rPr>
          <w:sz w:val="24"/>
          <w:szCs w:val="24"/>
        </w:rPr>
        <w:t xml:space="preserve">However, if the editor in chief decides to accept it for publication, I would strongly recommend </w:t>
      </w:r>
      <w:proofErr w:type="gramStart"/>
      <w:r w:rsidRPr="0051343F">
        <w:rPr>
          <w:sz w:val="24"/>
          <w:szCs w:val="24"/>
        </w:rPr>
        <w:t>to pay</w:t>
      </w:r>
      <w:proofErr w:type="gramEnd"/>
      <w:r w:rsidRPr="0051343F">
        <w:rPr>
          <w:sz w:val="24"/>
          <w:szCs w:val="24"/>
        </w:rPr>
        <w:t xml:space="preserve"> attention to the following points:</w:t>
      </w:r>
    </w:p>
    <w:p w:rsidR="0051343F" w:rsidRDefault="0051343F" w:rsidP="0051343F">
      <w:pPr>
        <w:rPr>
          <w:sz w:val="24"/>
          <w:szCs w:val="24"/>
        </w:rPr>
      </w:pPr>
    </w:p>
    <w:p w:rsidR="0051343F" w:rsidRDefault="0051343F" w:rsidP="0051343F">
      <w:pPr>
        <w:pStyle w:val="Listenabsatz"/>
        <w:numPr>
          <w:ilvl w:val="0"/>
          <w:numId w:val="2"/>
        </w:numPr>
        <w:rPr>
          <w:sz w:val="24"/>
          <w:szCs w:val="24"/>
        </w:rPr>
      </w:pPr>
      <w:r w:rsidRPr="0051343F">
        <w:rPr>
          <w:sz w:val="24"/>
          <w:szCs w:val="24"/>
        </w:rPr>
        <w:t>Callus tissue is an impossible term!!! Callus = undifferentiated cells, tissue = cells of certain functions = differentiated cells. Replace by callus!</w:t>
      </w:r>
    </w:p>
    <w:p w:rsidR="0051343F" w:rsidRDefault="0051343F" w:rsidP="0051343F">
      <w:pPr>
        <w:pStyle w:val="Listenabsatz"/>
        <w:numPr>
          <w:ilvl w:val="0"/>
          <w:numId w:val="2"/>
        </w:numPr>
        <w:rPr>
          <w:sz w:val="24"/>
          <w:szCs w:val="24"/>
        </w:rPr>
      </w:pPr>
      <w:r>
        <w:rPr>
          <w:sz w:val="24"/>
          <w:szCs w:val="24"/>
        </w:rPr>
        <w:t xml:space="preserve">The classical model in somatic embryogenesis involves different phases (induction of </w:t>
      </w:r>
      <w:proofErr w:type="spellStart"/>
      <w:r>
        <w:rPr>
          <w:sz w:val="24"/>
          <w:szCs w:val="24"/>
        </w:rPr>
        <w:t>embryogenic</w:t>
      </w:r>
      <w:proofErr w:type="spellEnd"/>
      <w:r>
        <w:rPr>
          <w:sz w:val="24"/>
          <w:szCs w:val="24"/>
        </w:rPr>
        <w:t xml:space="preserve"> cells, proliferation, realization, maturation, germination) and only in the first two, 2</w:t>
      </w:r>
      <w:proofErr w:type="gramStart"/>
      <w:r>
        <w:rPr>
          <w:sz w:val="24"/>
          <w:szCs w:val="24"/>
        </w:rPr>
        <w:t>,4</w:t>
      </w:r>
      <w:proofErr w:type="gramEnd"/>
      <w:r>
        <w:rPr>
          <w:sz w:val="24"/>
          <w:szCs w:val="24"/>
        </w:rPr>
        <w:t xml:space="preserve">-D normally is used. The authors need to discuss, why they did not go for a two-step </w:t>
      </w:r>
      <w:proofErr w:type="gramStart"/>
      <w:r>
        <w:rPr>
          <w:sz w:val="24"/>
          <w:szCs w:val="24"/>
        </w:rPr>
        <w:t>protocol, that</w:t>
      </w:r>
      <w:proofErr w:type="gramEnd"/>
      <w:r>
        <w:rPr>
          <w:sz w:val="24"/>
          <w:szCs w:val="24"/>
        </w:rPr>
        <w:t xml:space="preserve"> could improve the efficiency.</w:t>
      </w:r>
    </w:p>
    <w:p w:rsidR="0051343F" w:rsidRDefault="0051343F" w:rsidP="0051343F">
      <w:pPr>
        <w:pStyle w:val="Listenabsatz"/>
        <w:numPr>
          <w:ilvl w:val="0"/>
          <w:numId w:val="2"/>
        </w:numPr>
        <w:rPr>
          <w:sz w:val="24"/>
          <w:szCs w:val="24"/>
        </w:rPr>
      </w:pPr>
      <w:r>
        <w:rPr>
          <w:sz w:val="24"/>
          <w:szCs w:val="24"/>
        </w:rPr>
        <w:t xml:space="preserve">The stability of </w:t>
      </w:r>
      <w:proofErr w:type="spellStart"/>
      <w:r>
        <w:rPr>
          <w:sz w:val="24"/>
          <w:szCs w:val="24"/>
        </w:rPr>
        <w:t>regenerants</w:t>
      </w:r>
      <w:proofErr w:type="spellEnd"/>
      <w:r>
        <w:rPr>
          <w:sz w:val="24"/>
          <w:szCs w:val="24"/>
        </w:rPr>
        <w:t xml:space="preserve"> is crucial, so at least in the discussion the authors should deal with this aspect.</w:t>
      </w:r>
    </w:p>
    <w:p w:rsidR="0051343F" w:rsidRDefault="0051343F" w:rsidP="0051343F">
      <w:pPr>
        <w:pStyle w:val="Listenabsatz"/>
        <w:numPr>
          <w:ilvl w:val="0"/>
          <w:numId w:val="2"/>
        </w:numPr>
        <w:rPr>
          <w:sz w:val="24"/>
          <w:szCs w:val="24"/>
        </w:rPr>
      </w:pPr>
      <w:r>
        <w:rPr>
          <w:sz w:val="24"/>
          <w:szCs w:val="24"/>
        </w:rPr>
        <w:t>Can this protocol just be applied to this one (model) genotype?</w:t>
      </w:r>
    </w:p>
    <w:p w:rsidR="0051343F" w:rsidRDefault="00983F38" w:rsidP="0051343F">
      <w:pPr>
        <w:pStyle w:val="Listenabsatz"/>
        <w:numPr>
          <w:ilvl w:val="0"/>
          <w:numId w:val="2"/>
        </w:numPr>
        <w:rPr>
          <w:sz w:val="24"/>
          <w:szCs w:val="24"/>
        </w:rPr>
      </w:pPr>
      <w:r>
        <w:rPr>
          <w:sz w:val="24"/>
          <w:szCs w:val="24"/>
        </w:rPr>
        <w:t>The regeneration of adventitious roots is not aimed at neither is it relevant for the readers of the journal, so this part (Table 3) could be omitted.</w:t>
      </w:r>
    </w:p>
    <w:p w:rsidR="00983F38" w:rsidRDefault="00E002B3" w:rsidP="0051343F">
      <w:pPr>
        <w:pStyle w:val="Listenabsatz"/>
        <w:numPr>
          <w:ilvl w:val="0"/>
          <w:numId w:val="2"/>
        </w:numPr>
        <w:rPr>
          <w:sz w:val="24"/>
          <w:szCs w:val="24"/>
        </w:rPr>
      </w:pPr>
      <w:r>
        <w:rPr>
          <w:sz w:val="24"/>
          <w:szCs w:val="24"/>
        </w:rPr>
        <w:t>Line 32/33: please cite a reference for this statement!</w:t>
      </w:r>
    </w:p>
    <w:p w:rsidR="00E002B3" w:rsidRDefault="00E002B3" w:rsidP="0051343F">
      <w:pPr>
        <w:pStyle w:val="Listenabsatz"/>
        <w:numPr>
          <w:ilvl w:val="0"/>
          <w:numId w:val="2"/>
        </w:numPr>
        <w:rPr>
          <w:sz w:val="24"/>
          <w:szCs w:val="24"/>
        </w:rPr>
      </w:pPr>
      <w:r>
        <w:rPr>
          <w:sz w:val="24"/>
          <w:szCs w:val="24"/>
        </w:rPr>
        <w:t xml:space="preserve">Line 49/50 restitution from single </w:t>
      </w:r>
      <w:proofErr w:type="spellStart"/>
      <w:r>
        <w:rPr>
          <w:sz w:val="24"/>
          <w:szCs w:val="24"/>
        </w:rPr>
        <w:t>explant</w:t>
      </w:r>
      <w:proofErr w:type="spellEnd"/>
      <w:r>
        <w:rPr>
          <w:sz w:val="24"/>
          <w:szCs w:val="24"/>
        </w:rPr>
        <w:t xml:space="preserve"> tissue? What is meant here?</w:t>
      </w:r>
    </w:p>
    <w:p w:rsidR="00E002B3" w:rsidRDefault="00E002B3" w:rsidP="0051343F">
      <w:pPr>
        <w:pStyle w:val="Listenabsatz"/>
        <w:numPr>
          <w:ilvl w:val="0"/>
          <w:numId w:val="2"/>
        </w:numPr>
        <w:rPr>
          <w:sz w:val="24"/>
          <w:szCs w:val="24"/>
        </w:rPr>
      </w:pPr>
      <w:r>
        <w:rPr>
          <w:sz w:val="24"/>
          <w:szCs w:val="24"/>
        </w:rPr>
        <w:t xml:space="preserve">Line 55: </w:t>
      </w:r>
      <w:proofErr w:type="spellStart"/>
      <w:r>
        <w:rPr>
          <w:sz w:val="24"/>
          <w:szCs w:val="24"/>
        </w:rPr>
        <w:t>Broertjes</w:t>
      </w:r>
      <w:proofErr w:type="spellEnd"/>
      <w:r>
        <w:rPr>
          <w:sz w:val="24"/>
          <w:szCs w:val="24"/>
        </w:rPr>
        <w:t xml:space="preserve"> 1976 missing in reference list</w:t>
      </w:r>
    </w:p>
    <w:p w:rsidR="00E002B3" w:rsidRDefault="00E002B3" w:rsidP="0051343F">
      <w:pPr>
        <w:pStyle w:val="Listenabsatz"/>
        <w:numPr>
          <w:ilvl w:val="0"/>
          <w:numId w:val="2"/>
        </w:numPr>
        <w:rPr>
          <w:sz w:val="24"/>
          <w:szCs w:val="24"/>
        </w:rPr>
      </w:pPr>
      <w:r>
        <w:rPr>
          <w:sz w:val="24"/>
          <w:szCs w:val="24"/>
        </w:rPr>
        <w:t xml:space="preserve">Line 69/70: with which explants did </w:t>
      </w:r>
      <w:proofErr w:type="spellStart"/>
      <w:r>
        <w:rPr>
          <w:sz w:val="24"/>
          <w:szCs w:val="24"/>
        </w:rPr>
        <w:t>Lema-Ruminska</w:t>
      </w:r>
      <w:proofErr w:type="spellEnd"/>
      <w:r>
        <w:rPr>
          <w:sz w:val="24"/>
          <w:szCs w:val="24"/>
        </w:rPr>
        <w:t xml:space="preserve"> work? Was this protocol already published there?</w:t>
      </w:r>
    </w:p>
    <w:p w:rsidR="00E002B3" w:rsidRDefault="00E002B3" w:rsidP="0051343F">
      <w:pPr>
        <w:pStyle w:val="Listenabsatz"/>
        <w:numPr>
          <w:ilvl w:val="0"/>
          <w:numId w:val="2"/>
        </w:numPr>
        <w:rPr>
          <w:sz w:val="24"/>
          <w:szCs w:val="24"/>
        </w:rPr>
      </w:pPr>
      <w:r>
        <w:rPr>
          <w:sz w:val="24"/>
          <w:szCs w:val="24"/>
        </w:rPr>
        <w:t>Line 73-76: What is the scientific basis for this statement? I do not believe that this holds true.</w:t>
      </w:r>
    </w:p>
    <w:p w:rsidR="00E002B3" w:rsidRDefault="00E002B3" w:rsidP="0051343F">
      <w:pPr>
        <w:pStyle w:val="Listenabsatz"/>
        <w:numPr>
          <w:ilvl w:val="0"/>
          <w:numId w:val="2"/>
        </w:numPr>
        <w:rPr>
          <w:sz w:val="24"/>
          <w:szCs w:val="24"/>
        </w:rPr>
      </w:pPr>
      <w:r>
        <w:rPr>
          <w:sz w:val="24"/>
          <w:szCs w:val="24"/>
        </w:rPr>
        <w:t>What was the temperature regime in the greenhouse during explants donor plant cultivation?</w:t>
      </w:r>
    </w:p>
    <w:p w:rsidR="00E002B3" w:rsidRDefault="00E002B3" w:rsidP="0051343F">
      <w:pPr>
        <w:pStyle w:val="Listenabsatz"/>
        <w:numPr>
          <w:ilvl w:val="0"/>
          <w:numId w:val="2"/>
        </w:numPr>
        <w:rPr>
          <w:sz w:val="24"/>
          <w:szCs w:val="24"/>
        </w:rPr>
      </w:pPr>
      <w:r>
        <w:rPr>
          <w:sz w:val="24"/>
          <w:szCs w:val="24"/>
        </w:rPr>
        <w:lastRenderedPageBreak/>
        <w:t>Which type of detergent was used?</w:t>
      </w:r>
    </w:p>
    <w:p w:rsidR="00E002B3" w:rsidRDefault="00E002B3" w:rsidP="0051343F">
      <w:pPr>
        <w:pStyle w:val="Listenabsatz"/>
        <w:numPr>
          <w:ilvl w:val="0"/>
          <w:numId w:val="2"/>
        </w:numPr>
        <w:rPr>
          <w:sz w:val="24"/>
          <w:szCs w:val="24"/>
        </w:rPr>
      </w:pPr>
      <w:r>
        <w:rPr>
          <w:sz w:val="24"/>
          <w:szCs w:val="24"/>
        </w:rPr>
        <w:t xml:space="preserve">If 20 explants/replicates were used, how can % of 53.33 </w:t>
      </w:r>
      <w:proofErr w:type="gramStart"/>
      <w:r>
        <w:rPr>
          <w:sz w:val="24"/>
          <w:szCs w:val="24"/>
        </w:rPr>
        <w:t>be</w:t>
      </w:r>
      <w:proofErr w:type="gramEnd"/>
      <w:r>
        <w:rPr>
          <w:sz w:val="24"/>
          <w:szCs w:val="24"/>
        </w:rPr>
        <w:t xml:space="preserve"> explained??? If there were losses due to contaminations they should be indicated!</w:t>
      </w:r>
    </w:p>
    <w:p w:rsidR="00E002B3" w:rsidRDefault="00E002B3" w:rsidP="0051343F">
      <w:pPr>
        <w:pStyle w:val="Listenabsatz"/>
        <w:numPr>
          <w:ilvl w:val="0"/>
          <w:numId w:val="2"/>
        </w:numPr>
        <w:rPr>
          <w:sz w:val="24"/>
          <w:szCs w:val="24"/>
        </w:rPr>
      </w:pPr>
      <w:r>
        <w:rPr>
          <w:sz w:val="24"/>
          <w:szCs w:val="24"/>
        </w:rPr>
        <w:t xml:space="preserve">When were the embryos observed? </w:t>
      </w:r>
    </w:p>
    <w:p w:rsidR="00E002B3" w:rsidRDefault="00E002B3" w:rsidP="0051343F">
      <w:pPr>
        <w:pStyle w:val="Listenabsatz"/>
        <w:numPr>
          <w:ilvl w:val="0"/>
          <w:numId w:val="2"/>
        </w:numPr>
        <w:rPr>
          <w:sz w:val="24"/>
          <w:szCs w:val="24"/>
        </w:rPr>
      </w:pPr>
      <w:r>
        <w:rPr>
          <w:sz w:val="24"/>
          <w:szCs w:val="24"/>
        </w:rPr>
        <w:t xml:space="preserve">Lines </w:t>
      </w:r>
      <w:proofErr w:type="spellStart"/>
      <w:r>
        <w:rPr>
          <w:sz w:val="24"/>
          <w:szCs w:val="24"/>
        </w:rPr>
        <w:t>163ff</w:t>
      </w:r>
      <w:proofErr w:type="spellEnd"/>
      <w:r>
        <w:rPr>
          <w:sz w:val="24"/>
          <w:szCs w:val="24"/>
        </w:rPr>
        <w:t xml:space="preserve">. It is not clear to me, why a study working with </w:t>
      </w:r>
      <w:proofErr w:type="spellStart"/>
      <w:r>
        <w:rPr>
          <w:sz w:val="24"/>
          <w:szCs w:val="24"/>
        </w:rPr>
        <w:t>Frittilaria</w:t>
      </w:r>
      <w:proofErr w:type="spellEnd"/>
      <w:r>
        <w:rPr>
          <w:sz w:val="24"/>
          <w:szCs w:val="24"/>
        </w:rPr>
        <w:t xml:space="preserve"> is cited here, since there are reports available on chrysanthemum and other </w:t>
      </w:r>
      <w:proofErr w:type="spellStart"/>
      <w:r>
        <w:rPr>
          <w:sz w:val="24"/>
          <w:szCs w:val="24"/>
        </w:rPr>
        <w:t>Asteraceae</w:t>
      </w:r>
      <w:proofErr w:type="spellEnd"/>
    </w:p>
    <w:p w:rsidR="00E002B3" w:rsidRPr="0051343F" w:rsidRDefault="00E002B3" w:rsidP="0051343F">
      <w:pPr>
        <w:pStyle w:val="Listenabsatz"/>
        <w:numPr>
          <w:ilvl w:val="0"/>
          <w:numId w:val="2"/>
        </w:numPr>
        <w:rPr>
          <w:sz w:val="24"/>
          <w:szCs w:val="24"/>
        </w:rPr>
      </w:pPr>
    </w:p>
    <w:p w:rsidR="0051343F" w:rsidRPr="0051343F" w:rsidRDefault="0051343F" w:rsidP="0051343F">
      <w:pPr>
        <w:rPr>
          <w:sz w:val="24"/>
          <w:szCs w:val="24"/>
        </w:rPr>
      </w:pPr>
    </w:p>
    <w:sectPr w:rsidR="0051343F" w:rsidRPr="0051343F"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D157D"/>
    <w:multiLevelType w:val="hybridMultilevel"/>
    <w:tmpl w:val="2846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977486"/>
    <w:multiLevelType w:val="hybridMultilevel"/>
    <w:tmpl w:val="471A3970"/>
    <w:lvl w:ilvl="0" w:tplc="DD14C70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stylePaneFormatFilter w:val="3F01"/>
  <w:defaultTabStop w:val="708"/>
  <w:hyphenationZone w:val="425"/>
  <w:noPunctuationKerning/>
  <w:characterSpacingControl w:val="doNotCompress"/>
  <w:compat/>
  <w:rsids>
    <w:rsidRoot w:val="00E94AA5"/>
    <w:rsid w:val="00003F2D"/>
    <w:rsid w:val="000D2DB6"/>
    <w:rsid w:val="001F2DE7"/>
    <w:rsid w:val="00304206"/>
    <w:rsid w:val="003D7B0B"/>
    <w:rsid w:val="0044368F"/>
    <w:rsid w:val="004B6313"/>
    <w:rsid w:val="0051343F"/>
    <w:rsid w:val="0064174D"/>
    <w:rsid w:val="00746304"/>
    <w:rsid w:val="0078525A"/>
    <w:rsid w:val="007867E7"/>
    <w:rsid w:val="007F3E56"/>
    <w:rsid w:val="008128DE"/>
    <w:rsid w:val="00844ABD"/>
    <w:rsid w:val="008E6AF8"/>
    <w:rsid w:val="009537C1"/>
    <w:rsid w:val="00983F38"/>
    <w:rsid w:val="009915E3"/>
    <w:rsid w:val="009A365E"/>
    <w:rsid w:val="00A859B4"/>
    <w:rsid w:val="00BB013F"/>
    <w:rsid w:val="00C030E1"/>
    <w:rsid w:val="00C2405D"/>
    <w:rsid w:val="00CD6B2F"/>
    <w:rsid w:val="00D103D7"/>
    <w:rsid w:val="00D37EF3"/>
    <w:rsid w:val="00D64643"/>
    <w:rsid w:val="00DF4028"/>
    <w:rsid w:val="00E002B3"/>
    <w:rsid w:val="00E94AA5"/>
    <w:rsid w:val="00F5194B"/>
    <w:rsid w:val="00F821C2"/>
    <w:rsid w:val="00FA3FAB"/>
    <w:rsid w:val="00FE07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4AA5"/>
    <w:rPr>
      <w:lang w:val="en-US" w:eastAsia="en-US"/>
    </w:rPr>
  </w:style>
  <w:style w:type="paragraph" w:styleId="berschrift1">
    <w:name w:val="heading 1"/>
    <w:basedOn w:val="Standard"/>
    <w:next w:val="Standard"/>
    <w:qFormat/>
    <w:rsid w:val="00E94AA5"/>
    <w:pPr>
      <w:keepNext/>
      <w:outlineLvl w:val="0"/>
    </w:pPr>
    <w:rPr>
      <w:b/>
      <w:sz w:val="24"/>
    </w:rPr>
  </w:style>
  <w:style w:type="paragraph" w:styleId="berschrift3">
    <w:name w:val="heading 3"/>
    <w:basedOn w:val="Standard"/>
    <w:next w:val="Standard"/>
    <w:qFormat/>
    <w:rsid w:val="00E94AA5"/>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E94AA5"/>
    <w:pPr>
      <w:keepNext/>
      <w:spacing w:before="240" w:after="60"/>
      <w:outlineLvl w:val="3"/>
    </w:pPr>
    <w:rPr>
      <w:b/>
      <w:bCs/>
      <w:sz w:val="28"/>
      <w:szCs w:val="28"/>
    </w:rPr>
  </w:style>
  <w:style w:type="paragraph" w:styleId="berschrift5">
    <w:name w:val="heading 5"/>
    <w:basedOn w:val="Standard"/>
    <w:next w:val="Standard"/>
    <w:qFormat/>
    <w:rsid w:val="00E94AA5"/>
    <w:pPr>
      <w:keepNext/>
      <w:outlineLvl w:val="4"/>
    </w:pPr>
    <w:rPr>
      <w:sz w:val="24"/>
    </w:rPr>
  </w:style>
  <w:style w:type="paragraph" w:styleId="berschrift9">
    <w:name w:val="heading 9"/>
    <w:basedOn w:val="Standard"/>
    <w:next w:val="Standard"/>
    <w:qFormat/>
    <w:rsid w:val="00E94AA5"/>
    <w:pPr>
      <w:keepNext/>
      <w:jc w:val="both"/>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E94AA5"/>
    <w:rPr>
      <w:color w:val="0000FF"/>
      <w:u w:val="single"/>
    </w:rPr>
  </w:style>
  <w:style w:type="paragraph" w:customStyle="1" w:styleId="berschrift11">
    <w:name w:val="Überschrift 11"/>
    <w:basedOn w:val="Standard"/>
    <w:next w:val="Standard"/>
    <w:rsid w:val="00E94AA5"/>
    <w:pPr>
      <w:keepNext/>
      <w:widowControl w:val="0"/>
      <w:suppressAutoHyphens/>
      <w:jc w:val="both"/>
    </w:pPr>
    <w:rPr>
      <w:rFonts w:eastAsia="Arial Unicode MS"/>
      <w:sz w:val="24"/>
      <w:szCs w:val="24"/>
      <w:lang w:val="bg-BG"/>
    </w:rPr>
  </w:style>
  <w:style w:type="paragraph" w:customStyle="1" w:styleId="Hyperlink1">
    <w:name w:val="Hyperlink1"/>
    <w:basedOn w:val="Standard"/>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Standard"/>
    <w:rsid w:val="00E94AA5"/>
    <w:pPr>
      <w:widowControl w:val="0"/>
      <w:suppressLineNumbers/>
      <w:suppressAutoHyphens/>
    </w:pPr>
    <w:rPr>
      <w:rFonts w:eastAsia="Arial Unicode MS"/>
      <w:sz w:val="24"/>
      <w:szCs w:val="24"/>
      <w:lang w:val="bg-BG"/>
    </w:rPr>
  </w:style>
  <w:style w:type="paragraph" w:styleId="Sprechblasentext">
    <w:name w:val="Balloon Text"/>
    <w:basedOn w:val="Standard"/>
    <w:link w:val="SprechblasentextZchn"/>
    <w:uiPriority w:val="99"/>
    <w:semiHidden/>
    <w:unhideWhenUsed/>
    <w:rsid w:val="009A36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365E"/>
    <w:rPr>
      <w:rFonts w:ascii="Tahoma" w:hAnsi="Tahoma" w:cs="Tahoma"/>
      <w:sz w:val="16"/>
      <w:szCs w:val="16"/>
      <w:lang w:val="en-US" w:eastAsia="en-US"/>
    </w:rPr>
  </w:style>
  <w:style w:type="paragraph" w:styleId="Listenabsatz">
    <w:name w:val="List Paragraph"/>
    <w:basedOn w:val="Standard"/>
    <w:uiPriority w:val="34"/>
    <w:qFormat/>
    <w:rsid w:val="00C030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po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ilievltu@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5729</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ltu</Company>
  <LinksUpToDate>false</LinksUpToDate>
  <CharactersWithSpaces>6625</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Iliev</dc:creator>
  <cp:lastModifiedBy>Traud</cp:lastModifiedBy>
  <cp:revision>3</cp:revision>
  <cp:lastPrinted>2013-06-26T14:27:00Z</cp:lastPrinted>
  <dcterms:created xsi:type="dcterms:W3CDTF">2013-07-10T12:58:00Z</dcterms:created>
  <dcterms:modified xsi:type="dcterms:W3CDTF">2013-07-10T14:00:00Z</dcterms:modified>
</cp:coreProperties>
</file>