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834" w:rsidRPr="00D84ECB" w:rsidRDefault="00E10834" w:rsidP="00E10834">
      <w:pPr>
        <w:spacing w:line="480" w:lineRule="auto"/>
        <w:jc w:val="center"/>
        <w:rPr>
          <w:rFonts w:ascii="Times New Roman" w:hAnsi="Times New Roman" w:cs="Times New Roman"/>
          <w:b/>
          <w:sz w:val="24"/>
          <w:szCs w:val="24"/>
        </w:rPr>
      </w:pPr>
      <w:r w:rsidRPr="00D84ECB">
        <w:rPr>
          <w:rFonts w:ascii="Times New Roman" w:hAnsi="Times New Roman" w:cs="Times New Roman"/>
          <w:b/>
          <w:i/>
          <w:sz w:val="24"/>
          <w:szCs w:val="24"/>
        </w:rPr>
        <w:t>IN VITRO</w:t>
      </w:r>
      <w:r w:rsidR="00AF7E9E" w:rsidRPr="00D84ECB">
        <w:rPr>
          <w:rFonts w:ascii="Times New Roman" w:hAnsi="Times New Roman" w:cs="Times New Roman"/>
          <w:b/>
          <w:sz w:val="24"/>
          <w:szCs w:val="24"/>
        </w:rPr>
        <w:t xml:space="preserve"> PROPAGATION OF THREATENED TERR</w:t>
      </w:r>
      <w:r w:rsidRPr="00D84ECB">
        <w:rPr>
          <w:rFonts w:ascii="Times New Roman" w:hAnsi="Times New Roman" w:cs="Times New Roman"/>
          <w:b/>
          <w:sz w:val="24"/>
          <w:szCs w:val="24"/>
        </w:rPr>
        <w:t>ES</w:t>
      </w:r>
      <w:r w:rsidR="00AF7E9E" w:rsidRPr="00D84ECB">
        <w:rPr>
          <w:rFonts w:ascii="Times New Roman" w:hAnsi="Times New Roman" w:cs="Times New Roman"/>
          <w:b/>
          <w:sz w:val="24"/>
          <w:szCs w:val="24"/>
        </w:rPr>
        <w:t>R</w:t>
      </w:r>
      <w:r w:rsidRPr="00D84ECB">
        <w:rPr>
          <w:rFonts w:ascii="Times New Roman" w:hAnsi="Times New Roman" w:cs="Times New Roman"/>
          <w:b/>
          <w:sz w:val="24"/>
          <w:szCs w:val="24"/>
        </w:rPr>
        <w:t xml:space="preserve">TIAL ORCHID </w:t>
      </w:r>
      <w:r w:rsidRPr="00D84ECB">
        <w:rPr>
          <w:rFonts w:ascii="Times New Roman" w:hAnsi="Times New Roman" w:cs="Times New Roman"/>
          <w:b/>
          <w:i/>
          <w:sz w:val="24"/>
          <w:szCs w:val="24"/>
        </w:rPr>
        <w:t>ANOECTOCHILUS SETACEUS</w:t>
      </w:r>
      <w:r w:rsidRPr="00D84ECB">
        <w:rPr>
          <w:rFonts w:ascii="Times New Roman" w:hAnsi="Times New Roman" w:cs="Times New Roman"/>
          <w:b/>
          <w:sz w:val="24"/>
          <w:szCs w:val="24"/>
        </w:rPr>
        <w:t xml:space="preserve"> BLUME</w:t>
      </w:r>
    </w:p>
    <w:p w:rsidR="00E10834" w:rsidRPr="00D84ECB" w:rsidRDefault="00E10834" w:rsidP="00E10834">
      <w:pPr>
        <w:spacing w:line="480" w:lineRule="auto"/>
        <w:jc w:val="center"/>
        <w:rPr>
          <w:rFonts w:ascii="Times New Roman" w:hAnsi="Times New Roman" w:cs="Times New Roman"/>
          <w:b/>
          <w:sz w:val="24"/>
          <w:szCs w:val="24"/>
        </w:rPr>
      </w:pPr>
      <w:r w:rsidRPr="00D84ECB">
        <w:rPr>
          <w:rFonts w:ascii="Times New Roman" w:hAnsi="Times New Roman" w:cs="Times New Roman"/>
          <w:b/>
          <w:sz w:val="24"/>
          <w:szCs w:val="24"/>
        </w:rPr>
        <w:t>Nguyen Trung Thanh</w:t>
      </w:r>
      <w:r w:rsidRPr="00D84ECB">
        <w:rPr>
          <w:rFonts w:ascii="Times New Roman" w:hAnsi="Times New Roman" w:cs="Times New Roman"/>
          <w:b/>
          <w:sz w:val="24"/>
          <w:szCs w:val="24"/>
          <w:vertAlign w:val="superscript"/>
        </w:rPr>
        <w:t>1</w:t>
      </w:r>
      <w:r w:rsidRPr="00D84ECB">
        <w:rPr>
          <w:rFonts w:ascii="Times New Roman" w:hAnsi="Times New Roman" w:cs="Times New Roman"/>
          <w:b/>
          <w:sz w:val="24"/>
          <w:szCs w:val="24"/>
        </w:rPr>
        <w:t>, Hosakatte Niranjana Murthy</w:t>
      </w:r>
      <w:r w:rsidRPr="00D84ECB">
        <w:rPr>
          <w:rFonts w:ascii="Times New Roman" w:hAnsi="Times New Roman" w:cs="Times New Roman"/>
          <w:b/>
          <w:sz w:val="24"/>
          <w:szCs w:val="24"/>
          <w:vertAlign w:val="superscript"/>
        </w:rPr>
        <w:t>2,3</w:t>
      </w:r>
      <w:r w:rsidRPr="00D84ECB">
        <w:rPr>
          <w:rFonts w:ascii="Times New Roman" w:hAnsi="Times New Roman" w:cs="Times New Roman"/>
          <w:b/>
          <w:sz w:val="24"/>
          <w:szCs w:val="24"/>
        </w:rPr>
        <w:t>, Phi Thi Cam</w:t>
      </w:r>
      <w:r w:rsidR="00540016" w:rsidRPr="00D84ECB">
        <w:rPr>
          <w:rFonts w:ascii="Times New Roman" w:hAnsi="Times New Roman" w:cs="Times New Roman"/>
          <w:b/>
          <w:sz w:val="24"/>
          <w:szCs w:val="24"/>
        </w:rPr>
        <w:t xml:space="preserve"> M</w:t>
      </w:r>
      <w:r w:rsidRPr="00D84ECB">
        <w:rPr>
          <w:rFonts w:ascii="Times New Roman" w:hAnsi="Times New Roman" w:cs="Times New Roman"/>
          <w:b/>
          <w:sz w:val="24"/>
          <w:szCs w:val="24"/>
        </w:rPr>
        <w:t>ein</w:t>
      </w:r>
      <w:r w:rsidRPr="00D84ECB">
        <w:rPr>
          <w:rFonts w:ascii="Times New Roman" w:hAnsi="Times New Roman" w:cs="Times New Roman"/>
          <w:b/>
          <w:sz w:val="24"/>
          <w:szCs w:val="24"/>
          <w:vertAlign w:val="superscript"/>
        </w:rPr>
        <w:t>1,4</w:t>
      </w:r>
      <w:r w:rsidRPr="00D84ECB">
        <w:rPr>
          <w:rFonts w:ascii="Times New Roman" w:hAnsi="Times New Roman" w:cs="Times New Roman"/>
          <w:b/>
          <w:sz w:val="24"/>
          <w:szCs w:val="24"/>
        </w:rPr>
        <w:t>, Pham Luong Hang</w:t>
      </w:r>
      <w:r w:rsidRPr="00D84ECB">
        <w:rPr>
          <w:rFonts w:ascii="Times New Roman" w:hAnsi="Times New Roman" w:cs="Times New Roman"/>
          <w:b/>
          <w:sz w:val="24"/>
          <w:szCs w:val="24"/>
          <w:vertAlign w:val="superscript"/>
        </w:rPr>
        <w:t>1</w:t>
      </w:r>
      <w:r w:rsidRPr="00D84ECB">
        <w:rPr>
          <w:rFonts w:ascii="Times New Roman" w:hAnsi="Times New Roman" w:cs="Times New Roman"/>
          <w:b/>
          <w:sz w:val="24"/>
          <w:szCs w:val="24"/>
        </w:rPr>
        <w:t>, Nguyen Van Ket</w:t>
      </w:r>
      <w:r w:rsidRPr="00D84ECB">
        <w:rPr>
          <w:rFonts w:ascii="Times New Roman" w:hAnsi="Times New Roman" w:cs="Times New Roman"/>
          <w:b/>
          <w:sz w:val="24"/>
          <w:szCs w:val="24"/>
          <w:vertAlign w:val="superscript"/>
        </w:rPr>
        <w:t>5</w:t>
      </w:r>
      <w:r w:rsidRPr="00D84ECB">
        <w:rPr>
          <w:rFonts w:ascii="Times New Roman" w:hAnsi="Times New Roman" w:cs="Times New Roman"/>
          <w:b/>
          <w:sz w:val="24"/>
          <w:szCs w:val="24"/>
        </w:rPr>
        <w:t>, Phung Van Phe</w:t>
      </w:r>
      <w:r w:rsidRPr="00D84ECB">
        <w:rPr>
          <w:rFonts w:ascii="Times New Roman" w:hAnsi="Times New Roman" w:cs="Times New Roman"/>
          <w:b/>
          <w:sz w:val="24"/>
          <w:szCs w:val="24"/>
          <w:vertAlign w:val="superscript"/>
        </w:rPr>
        <w:t>6</w:t>
      </w:r>
      <w:r w:rsidRPr="00D84ECB">
        <w:rPr>
          <w:rFonts w:ascii="Times New Roman" w:hAnsi="Times New Roman" w:cs="Times New Roman"/>
          <w:b/>
          <w:sz w:val="24"/>
          <w:szCs w:val="24"/>
        </w:rPr>
        <w:t>, Kee Yoeup Paek</w:t>
      </w:r>
      <w:r w:rsidR="00DB3EAE" w:rsidRPr="00D84ECB">
        <w:rPr>
          <w:rFonts w:ascii="Times New Roman" w:hAnsi="Times New Roman" w:cs="Times New Roman"/>
          <w:b/>
          <w:sz w:val="24"/>
          <w:szCs w:val="24"/>
          <w:vertAlign w:val="superscript"/>
        </w:rPr>
        <w:t>3</w:t>
      </w:r>
      <w:r w:rsidRPr="00D84ECB">
        <w:rPr>
          <w:rFonts w:ascii="Times New Roman" w:hAnsi="Times New Roman" w:cs="Times New Roman"/>
          <w:b/>
          <w:sz w:val="24"/>
          <w:szCs w:val="24"/>
          <w:vertAlign w:val="superscript"/>
        </w:rPr>
        <w:t>*</w:t>
      </w:r>
    </w:p>
    <w:p w:rsidR="00E10834" w:rsidRPr="00D84ECB" w:rsidRDefault="00E10834" w:rsidP="00E10834">
      <w:pPr>
        <w:spacing w:line="480" w:lineRule="auto"/>
        <w:jc w:val="center"/>
        <w:rPr>
          <w:rFonts w:ascii="Times New Roman" w:hAnsi="Times New Roman" w:cs="Times New Roman"/>
          <w:sz w:val="24"/>
          <w:szCs w:val="24"/>
        </w:rPr>
      </w:pPr>
      <w:r w:rsidRPr="00D84ECB">
        <w:rPr>
          <w:rFonts w:ascii="Times New Roman" w:hAnsi="Times New Roman" w:cs="Times New Roman"/>
          <w:sz w:val="24"/>
          <w:szCs w:val="24"/>
          <w:vertAlign w:val="superscript"/>
        </w:rPr>
        <w:t>1</w:t>
      </w:r>
      <w:r w:rsidR="00DB3EAE" w:rsidRPr="00D84ECB">
        <w:rPr>
          <w:rFonts w:ascii="Times New Roman" w:hAnsi="Times New Roman" w:cs="Times New Roman"/>
          <w:sz w:val="24"/>
          <w:szCs w:val="24"/>
        </w:rPr>
        <w:t>Facult</w:t>
      </w:r>
      <w:r w:rsidRPr="00D84ECB">
        <w:rPr>
          <w:rFonts w:ascii="Times New Roman" w:hAnsi="Times New Roman" w:cs="Times New Roman"/>
          <w:sz w:val="24"/>
          <w:szCs w:val="24"/>
        </w:rPr>
        <w:t>y of Biology, VNU University of Sciences, 334 Nguyen Trai, Hanoi, Vietnam</w:t>
      </w:r>
    </w:p>
    <w:p w:rsidR="00E10834" w:rsidRPr="00D84ECB" w:rsidRDefault="00DB3EAE" w:rsidP="00E10834">
      <w:pPr>
        <w:spacing w:line="480" w:lineRule="auto"/>
        <w:jc w:val="center"/>
        <w:rPr>
          <w:rFonts w:ascii="Times New Roman" w:hAnsi="Times New Roman" w:cs="Times New Roman"/>
          <w:sz w:val="24"/>
          <w:szCs w:val="24"/>
        </w:rPr>
      </w:pPr>
      <w:r w:rsidRPr="00D84ECB">
        <w:rPr>
          <w:rFonts w:ascii="Times New Roman" w:hAnsi="Times New Roman" w:cs="Times New Roman"/>
          <w:sz w:val="24"/>
          <w:szCs w:val="24"/>
          <w:vertAlign w:val="superscript"/>
        </w:rPr>
        <w:t>2</w:t>
      </w:r>
      <w:r w:rsidRPr="00D84ECB">
        <w:rPr>
          <w:rFonts w:ascii="Times New Roman" w:hAnsi="Times New Roman" w:cs="Times New Roman"/>
          <w:sz w:val="24"/>
          <w:szCs w:val="24"/>
        </w:rPr>
        <w:t>Department of Botany, Karnatak University, Dharwad 580003, India</w:t>
      </w:r>
    </w:p>
    <w:p w:rsidR="00DB3EAE" w:rsidRPr="00D84ECB" w:rsidRDefault="00DB3EAE" w:rsidP="00E10834">
      <w:pPr>
        <w:spacing w:line="480" w:lineRule="auto"/>
        <w:jc w:val="center"/>
        <w:rPr>
          <w:rFonts w:ascii="Times New Roman" w:hAnsi="Times New Roman" w:cs="Times New Roman"/>
          <w:sz w:val="24"/>
          <w:szCs w:val="24"/>
        </w:rPr>
      </w:pPr>
      <w:r w:rsidRPr="00D84ECB">
        <w:rPr>
          <w:rFonts w:ascii="Times New Roman" w:hAnsi="Times New Roman" w:cs="Times New Roman"/>
          <w:sz w:val="24"/>
          <w:szCs w:val="24"/>
          <w:vertAlign w:val="superscript"/>
        </w:rPr>
        <w:t>3</w:t>
      </w:r>
      <w:r w:rsidRPr="00D84ECB">
        <w:rPr>
          <w:rFonts w:ascii="Times New Roman" w:hAnsi="Times New Roman" w:cs="Times New Roman"/>
          <w:sz w:val="24"/>
          <w:szCs w:val="24"/>
        </w:rPr>
        <w:t>Research Center for the Development of Advanced Horticultural Technology, Chungbuk National University, Cheongju 361-763, Republic of Korea</w:t>
      </w:r>
    </w:p>
    <w:p w:rsidR="00DB3EAE" w:rsidRPr="00D84ECB" w:rsidRDefault="00AF7E9E" w:rsidP="00E10834">
      <w:pPr>
        <w:spacing w:line="480" w:lineRule="auto"/>
        <w:jc w:val="center"/>
        <w:rPr>
          <w:rFonts w:ascii="Times New Roman" w:hAnsi="Times New Roman" w:cs="Times New Roman"/>
          <w:sz w:val="24"/>
          <w:szCs w:val="24"/>
        </w:rPr>
      </w:pPr>
      <w:r w:rsidRPr="00D84ECB">
        <w:rPr>
          <w:rFonts w:ascii="Times New Roman" w:hAnsi="Times New Roman" w:cs="Times New Roman"/>
          <w:sz w:val="24"/>
          <w:szCs w:val="24"/>
        </w:rPr>
        <w:t>*</w:t>
      </w:r>
      <w:r w:rsidR="00DB3EAE" w:rsidRPr="00D84ECB">
        <w:rPr>
          <w:rFonts w:ascii="Times New Roman" w:hAnsi="Times New Roman" w:cs="Times New Roman"/>
          <w:sz w:val="24"/>
          <w:szCs w:val="24"/>
        </w:rPr>
        <w:t>Fax: +82-43-266-3246; E-mail:paekky@</w:t>
      </w:r>
      <w:r w:rsidRPr="00D84ECB">
        <w:rPr>
          <w:rFonts w:ascii="Times New Roman" w:hAnsi="Times New Roman" w:cs="Times New Roman"/>
          <w:sz w:val="24"/>
          <w:szCs w:val="24"/>
        </w:rPr>
        <w:t>chungbuk.ac.kr</w:t>
      </w:r>
    </w:p>
    <w:p w:rsidR="00DB3EAE" w:rsidRPr="00D84ECB" w:rsidRDefault="00DB3EAE" w:rsidP="00E10834">
      <w:pPr>
        <w:spacing w:line="480" w:lineRule="auto"/>
        <w:jc w:val="center"/>
        <w:rPr>
          <w:rFonts w:ascii="Times New Roman" w:hAnsi="Times New Roman" w:cs="Times New Roman"/>
          <w:sz w:val="24"/>
          <w:szCs w:val="24"/>
        </w:rPr>
      </w:pPr>
      <w:r w:rsidRPr="00D84ECB">
        <w:rPr>
          <w:rFonts w:ascii="Times New Roman" w:hAnsi="Times New Roman" w:cs="Times New Roman"/>
          <w:sz w:val="24"/>
          <w:szCs w:val="24"/>
          <w:vertAlign w:val="superscript"/>
        </w:rPr>
        <w:t>4</w:t>
      </w:r>
      <w:r w:rsidRPr="00D84ECB">
        <w:rPr>
          <w:rFonts w:ascii="Times New Roman" w:hAnsi="Times New Roman" w:cs="Times New Roman"/>
          <w:sz w:val="24"/>
          <w:szCs w:val="24"/>
        </w:rPr>
        <w:t>Faculty of Biotechnology, Hanoi University of Agriculture, Trau Quy, Gia Lam, Hanoi, Vietnam</w:t>
      </w:r>
    </w:p>
    <w:p w:rsidR="00DB3EAE" w:rsidRPr="00D84ECB" w:rsidRDefault="00DB3EAE" w:rsidP="00E10834">
      <w:pPr>
        <w:spacing w:line="480" w:lineRule="auto"/>
        <w:jc w:val="center"/>
        <w:rPr>
          <w:rFonts w:ascii="Times New Roman" w:hAnsi="Times New Roman" w:cs="Times New Roman"/>
          <w:sz w:val="24"/>
          <w:szCs w:val="24"/>
        </w:rPr>
      </w:pPr>
      <w:r w:rsidRPr="00D84ECB">
        <w:rPr>
          <w:rFonts w:ascii="Times New Roman" w:hAnsi="Times New Roman" w:cs="Times New Roman"/>
          <w:sz w:val="24"/>
          <w:szCs w:val="24"/>
          <w:vertAlign w:val="superscript"/>
        </w:rPr>
        <w:t>5</w:t>
      </w:r>
      <w:r w:rsidRPr="00D84ECB">
        <w:rPr>
          <w:rFonts w:ascii="Times New Roman" w:hAnsi="Times New Roman" w:cs="Times New Roman"/>
          <w:sz w:val="24"/>
          <w:szCs w:val="24"/>
        </w:rPr>
        <w:t>Faculty of Agriculture Forestry, Dalat University, 01 Phu Dong Thien Vuong, Da Lat, Veitnam</w:t>
      </w:r>
    </w:p>
    <w:p w:rsidR="00DB3EAE" w:rsidRPr="00D84ECB" w:rsidRDefault="00DB3EAE" w:rsidP="00E10834">
      <w:pPr>
        <w:spacing w:line="480" w:lineRule="auto"/>
        <w:jc w:val="center"/>
        <w:rPr>
          <w:rFonts w:ascii="Times New Roman" w:hAnsi="Times New Roman" w:cs="Times New Roman"/>
          <w:sz w:val="24"/>
          <w:szCs w:val="24"/>
        </w:rPr>
      </w:pPr>
      <w:r w:rsidRPr="00D84ECB">
        <w:rPr>
          <w:rFonts w:ascii="Times New Roman" w:hAnsi="Times New Roman" w:cs="Times New Roman"/>
          <w:sz w:val="24"/>
          <w:szCs w:val="24"/>
          <w:vertAlign w:val="superscript"/>
        </w:rPr>
        <w:t>6</w:t>
      </w:r>
      <w:r w:rsidRPr="00D84ECB">
        <w:rPr>
          <w:rFonts w:ascii="Times New Roman" w:hAnsi="Times New Roman" w:cs="Times New Roman"/>
          <w:sz w:val="24"/>
          <w:szCs w:val="24"/>
        </w:rPr>
        <w:t>Faculty of Silviculture, Vietnam Forestry University, Xuan Mai, Chung My, Hanoi, Vietnam</w:t>
      </w:r>
    </w:p>
    <w:p w:rsidR="00DB3EAE" w:rsidRPr="00D84ECB" w:rsidRDefault="00DB3EAE" w:rsidP="00E10834">
      <w:pPr>
        <w:spacing w:line="480" w:lineRule="auto"/>
        <w:jc w:val="center"/>
        <w:rPr>
          <w:rFonts w:ascii="Times New Roman" w:hAnsi="Times New Roman" w:cs="Times New Roman"/>
          <w:sz w:val="24"/>
          <w:szCs w:val="24"/>
        </w:rPr>
      </w:pPr>
    </w:p>
    <w:p w:rsidR="00D56F50" w:rsidRPr="00D84ECB" w:rsidRDefault="00D56F50" w:rsidP="00E10834">
      <w:pPr>
        <w:spacing w:line="480" w:lineRule="auto"/>
        <w:jc w:val="center"/>
        <w:rPr>
          <w:rFonts w:ascii="Times New Roman" w:hAnsi="Times New Roman" w:cs="Times New Roman"/>
          <w:sz w:val="24"/>
          <w:szCs w:val="24"/>
        </w:rPr>
      </w:pPr>
    </w:p>
    <w:p w:rsidR="00D56F50" w:rsidRPr="00D84ECB" w:rsidRDefault="00D56F50" w:rsidP="00E10834">
      <w:pPr>
        <w:spacing w:line="480" w:lineRule="auto"/>
        <w:jc w:val="center"/>
        <w:rPr>
          <w:rFonts w:ascii="Times New Roman" w:hAnsi="Times New Roman" w:cs="Times New Roman"/>
          <w:sz w:val="24"/>
          <w:szCs w:val="24"/>
        </w:rPr>
      </w:pPr>
    </w:p>
    <w:p w:rsidR="00D56F50" w:rsidRPr="00D84ECB" w:rsidRDefault="00D56F50" w:rsidP="00E10834">
      <w:pPr>
        <w:spacing w:line="480" w:lineRule="auto"/>
        <w:jc w:val="center"/>
        <w:rPr>
          <w:rFonts w:ascii="Times New Roman" w:hAnsi="Times New Roman" w:cs="Times New Roman"/>
          <w:sz w:val="24"/>
          <w:szCs w:val="24"/>
        </w:rPr>
      </w:pPr>
    </w:p>
    <w:p w:rsidR="00D56F50" w:rsidRPr="00D84ECB" w:rsidRDefault="00D56F50" w:rsidP="00E10834">
      <w:pPr>
        <w:spacing w:line="480" w:lineRule="auto"/>
        <w:jc w:val="center"/>
        <w:rPr>
          <w:rFonts w:ascii="Times New Roman" w:hAnsi="Times New Roman" w:cs="Times New Roman"/>
          <w:sz w:val="24"/>
          <w:szCs w:val="24"/>
        </w:rPr>
      </w:pPr>
    </w:p>
    <w:p w:rsidR="00D56F50" w:rsidRPr="00D84ECB" w:rsidRDefault="00D56F50" w:rsidP="00D56F50">
      <w:pPr>
        <w:spacing w:line="480" w:lineRule="auto"/>
        <w:jc w:val="center"/>
        <w:rPr>
          <w:rFonts w:ascii="Times New Roman" w:hAnsi="Times New Roman" w:cs="Times New Roman"/>
          <w:b/>
          <w:sz w:val="24"/>
          <w:szCs w:val="24"/>
        </w:rPr>
      </w:pPr>
      <w:r w:rsidRPr="00D84ECB">
        <w:rPr>
          <w:rFonts w:ascii="Times New Roman" w:hAnsi="Times New Roman" w:cs="Times New Roman"/>
          <w:b/>
          <w:sz w:val="24"/>
          <w:szCs w:val="24"/>
        </w:rPr>
        <w:lastRenderedPageBreak/>
        <w:t>Abstract</w:t>
      </w:r>
    </w:p>
    <w:p w:rsidR="00D56F50" w:rsidRPr="00D84ECB" w:rsidRDefault="00D56F50" w:rsidP="00D56F50">
      <w:pPr>
        <w:spacing w:line="480" w:lineRule="auto"/>
        <w:jc w:val="both"/>
        <w:rPr>
          <w:rFonts w:ascii="Times New Roman" w:hAnsi="Times New Roman" w:cs="Times New Roman"/>
          <w:sz w:val="24"/>
          <w:szCs w:val="24"/>
        </w:rPr>
      </w:pPr>
      <w:r w:rsidRPr="00D84ECB">
        <w:rPr>
          <w:rFonts w:ascii="Times New Roman" w:hAnsi="Times New Roman" w:cs="Times New Roman"/>
          <w:i/>
          <w:sz w:val="24"/>
          <w:szCs w:val="24"/>
        </w:rPr>
        <w:t>Anoectochilus setaceus</w:t>
      </w:r>
      <w:r w:rsidRPr="00D84ECB">
        <w:rPr>
          <w:rFonts w:ascii="Times New Roman" w:hAnsi="Times New Roman" w:cs="Times New Roman"/>
          <w:sz w:val="24"/>
          <w:szCs w:val="24"/>
        </w:rPr>
        <w:t xml:space="preserve"> Blume is a terrestrial orchid which is having ornamental and medicinal value. It is declared threatened orchid in Vietnam due to overexploitation and </w:t>
      </w:r>
      <w:r w:rsidR="00706AD6" w:rsidRPr="00D84ECB">
        <w:rPr>
          <w:rFonts w:ascii="Times New Roman" w:hAnsi="Times New Roman" w:cs="Times New Roman"/>
          <w:sz w:val="24"/>
          <w:szCs w:val="24"/>
        </w:rPr>
        <w:t xml:space="preserve">also due to habitat loss. In the present study we have developed a simple and efficient </w:t>
      </w:r>
      <w:r w:rsidR="00706AD6" w:rsidRPr="00D84ECB">
        <w:rPr>
          <w:rFonts w:ascii="Times New Roman" w:hAnsi="Times New Roman" w:cs="Times New Roman"/>
          <w:i/>
          <w:sz w:val="24"/>
          <w:szCs w:val="24"/>
        </w:rPr>
        <w:t>in vitro</w:t>
      </w:r>
      <w:r w:rsidR="00C35FC9" w:rsidRPr="00D84ECB">
        <w:rPr>
          <w:rFonts w:ascii="Times New Roman" w:hAnsi="Times New Roman" w:cs="Times New Roman"/>
          <w:sz w:val="24"/>
          <w:szCs w:val="24"/>
        </w:rPr>
        <w:t xml:space="preserve"> propagation</w:t>
      </w:r>
      <w:r w:rsidR="00706AD6" w:rsidRPr="00D84ECB">
        <w:rPr>
          <w:rFonts w:ascii="Times New Roman" w:hAnsi="Times New Roman" w:cs="Times New Roman"/>
          <w:sz w:val="24"/>
          <w:szCs w:val="24"/>
        </w:rPr>
        <w:t xml:space="preserve"> protocol for </w:t>
      </w:r>
      <w:r w:rsidR="00706AD6" w:rsidRPr="00D84ECB">
        <w:rPr>
          <w:rFonts w:ascii="Times New Roman" w:hAnsi="Times New Roman" w:cs="Times New Roman"/>
          <w:i/>
          <w:sz w:val="24"/>
          <w:szCs w:val="24"/>
        </w:rPr>
        <w:t>A. setaceus</w:t>
      </w:r>
      <w:r w:rsidR="00706AD6" w:rsidRPr="00D84ECB">
        <w:rPr>
          <w:rFonts w:ascii="Times New Roman" w:hAnsi="Times New Roman" w:cs="Times New Roman"/>
          <w:sz w:val="24"/>
          <w:szCs w:val="24"/>
        </w:rPr>
        <w:t>. Multiple shoots were regenerated from shoot tip explants on Murashige and Skoog</w:t>
      </w:r>
      <w:r w:rsidR="00C35FC9" w:rsidRPr="00D84ECB">
        <w:rPr>
          <w:rFonts w:ascii="Times New Roman" w:hAnsi="Times New Roman" w:cs="Times New Roman"/>
          <w:sz w:val="24"/>
          <w:szCs w:val="24"/>
        </w:rPr>
        <w:t xml:space="preserve"> (MS)</w:t>
      </w:r>
      <w:r w:rsidR="00706AD6" w:rsidRPr="00D84ECB">
        <w:rPr>
          <w:rFonts w:ascii="Times New Roman" w:hAnsi="Times New Roman" w:cs="Times New Roman"/>
          <w:sz w:val="24"/>
          <w:szCs w:val="24"/>
        </w:rPr>
        <w:t xml:space="preserve"> medium supplemented with benzylamino purine (BAP) or kinetin (Kn; 0.1 – 2 </w:t>
      </w:r>
      <w:r w:rsidR="00C35FC9" w:rsidRPr="00D84ECB">
        <w:rPr>
          <w:rFonts w:ascii="Times New Roman" w:hAnsi="Times New Roman" w:cs="Times New Roman"/>
          <w:sz w:val="24"/>
          <w:szCs w:val="24"/>
        </w:rPr>
        <w:t>mg/l</w:t>
      </w:r>
      <w:r w:rsidR="00706AD6" w:rsidRPr="00D84ECB">
        <w:rPr>
          <w:rFonts w:ascii="Times New Roman" w:hAnsi="Times New Roman" w:cs="Times New Roman"/>
          <w:sz w:val="24"/>
          <w:szCs w:val="24"/>
        </w:rPr>
        <w:t xml:space="preserve">). </w:t>
      </w:r>
      <w:r w:rsidR="00C35FC9" w:rsidRPr="00D84ECB">
        <w:rPr>
          <w:rFonts w:ascii="Times New Roman" w:hAnsi="Times New Roman" w:cs="Times New Roman"/>
          <w:sz w:val="24"/>
          <w:szCs w:val="24"/>
        </w:rPr>
        <w:t>MS medium supplem</w:t>
      </w:r>
      <w:r w:rsidR="002746D0" w:rsidRPr="00D84ECB">
        <w:rPr>
          <w:rFonts w:ascii="Times New Roman" w:hAnsi="Times New Roman" w:cs="Times New Roman"/>
          <w:sz w:val="24"/>
          <w:szCs w:val="24"/>
        </w:rPr>
        <w:t>ented with 0.6 mg/l Kn induced 5</w:t>
      </w:r>
      <w:r w:rsidR="00C35FC9" w:rsidRPr="00D84ECB">
        <w:rPr>
          <w:rFonts w:ascii="Times New Roman" w:hAnsi="Times New Roman" w:cs="Times New Roman"/>
          <w:sz w:val="24"/>
          <w:szCs w:val="24"/>
        </w:rPr>
        <w:t xml:space="preserve">.4 shoots per explants. Among the </w:t>
      </w:r>
      <w:r w:rsidR="00645FCB" w:rsidRPr="00D84ECB">
        <w:rPr>
          <w:rFonts w:ascii="Times New Roman" w:hAnsi="Times New Roman" w:cs="Times New Roman"/>
          <w:sz w:val="24"/>
          <w:szCs w:val="24"/>
        </w:rPr>
        <w:t xml:space="preserve">various </w:t>
      </w:r>
      <w:r w:rsidR="00C35FC9" w:rsidRPr="00D84ECB">
        <w:rPr>
          <w:rFonts w:ascii="Times New Roman" w:hAnsi="Times New Roman" w:cs="Times New Roman"/>
          <w:sz w:val="24"/>
          <w:szCs w:val="24"/>
        </w:rPr>
        <w:t>level</w:t>
      </w:r>
      <w:r w:rsidR="00645FCB" w:rsidRPr="00D84ECB">
        <w:rPr>
          <w:rFonts w:ascii="Times New Roman" w:hAnsi="Times New Roman" w:cs="Times New Roman"/>
          <w:sz w:val="24"/>
          <w:szCs w:val="24"/>
        </w:rPr>
        <w:t>s</w:t>
      </w:r>
      <w:r w:rsidR="00C35FC9" w:rsidRPr="00D84ECB">
        <w:rPr>
          <w:rFonts w:ascii="Times New Roman" w:hAnsi="Times New Roman" w:cs="Times New Roman"/>
          <w:sz w:val="24"/>
          <w:szCs w:val="24"/>
        </w:rPr>
        <w:t xml:space="preserve"> of sucrose tested</w:t>
      </w:r>
      <w:r w:rsidR="00645FCB" w:rsidRPr="00D84ECB">
        <w:rPr>
          <w:rFonts w:ascii="Times New Roman" w:hAnsi="Times New Roman" w:cs="Times New Roman"/>
          <w:sz w:val="24"/>
          <w:szCs w:val="24"/>
        </w:rPr>
        <w:t xml:space="preserve"> (0</w:t>
      </w:r>
      <w:r w:rsidR="00536897" w:rsidRPr="00D84ECB">
        <w:rPr>
          <w:rFonts w:ascii="Times New Roman" w:hAnsi="Times New Roman" w:cs="Times New Roman"/>
          <w:sz w:val="24"/>
          <w:szCs w:val="24"/>
        </w:rPr>
        <w:t xml:space="preserve"> </w:t>
      </w:r>
      <w:r w:rsidR="00645FCB" w:rsidRPr="00D84ECB">
        <w:rPr>
          <w:rFonts w:ascii="Times New Roman" w:hAnsi="Times New Roman" w:cs="Times New Roman"/>
          <w:sz w:val="24"/>
          <w:szCs w:val="24"/>
        </w:rPr>
        <w:t>-</w:t>
      </w:r>
      <w:r w:rsidR="00536897" w:rsidRPr="00D84ECB">
        <w:rPr>
          <w:rFonts w:ascii="Times New Roman" w:hAnsi="Times New Roman" w:cs="Times New Roman"/>
          <w:sz w:val="24"/>
          <w:szCs w:val="24"/>
        </w:rPr>
        <w:t xml:space="preserve"> </w:t>
      </w:r>
      <w:r w:rsidR="00645FCB" w:rsidRPr="00D84ECB">
        <w:rPr>
          <w:rFonts w:ascii="Times New Roman" w:hAnsi="Times New Roman" w:cs="Times New Roman"/>
          <w:sz w:val="24"/>
          <w:szCs w:val="24"/>
        </w:rPr>
        <w:t>7%) for</w:t>
      </w:r>
      <w:r w:rsidR="00C35FC9" w:rsidRPr="00D84ECB">
        <w:rPr>
          <w:rFonts w:ascii="Times New Roman" w:hAnsi="Times New Roman" w:cs="Times New Roman"/>
          <w:sz w:val="24"/>
          <w:szCs w:val="24"/>
        </w:rPr>
        <w:t xml:space="preserve"> shoot regeneration, 2% sucrose was found suit</w:t>
      </w:r>
      <w:r w:rsidR="00083EC9" w:rsidRPr="00D84ECB">
        <w:rPr>
          <w:rFonts w:ascii="Times New Roman" w:hAnsi="Times New Roman" w:cs="Times New Roman"/>
          <w:sz w:val="24"/>
          <w:szCs w:val="24"/>
        </w:rPr>
        <w:t>able for shoot regeneration and growth.</w:t>
      </w:r>
      <w:r w:rsidR="00C35FC9" w:rsidRPr="00D84ECB">
        <w:rPr>
          <w:rFonts w:ascii="Times New Roman" w:hAnsi="Times New Roman" w:cs="Times New Roman"/>
          <w:sz w:val="24"/>
          <w:szCs w:val="24"/>
        </w:rPr>
        <w:t xml:space="preserve"> Rooting of shoots</w:t>
      </w:r>
      <w:r w:rsidR="002746D0" w:rsidRPr="00D84ECB">
        <w:rPr>
          <w:rFonts w:ascii="Times New Roman" w:hAnsi="Times New Roman" w:cs="Times New Roman"/>
          <w:sz w:val="24"/>
          <w:szCs w:val="24"/>
        </w:rPr>
        <w:t xml:space="preserve"> was achieved on the shoot regeneration medium itself</w:t>
      </w:r>
      <w:r w:rsidR="00C35FC9" w:rsidRPr="00D84ECB">
        <w:rPr>
          <w:rFonts w:ascii="Times New Roman" w:hAnsi="Times New Roman" w:cs="Times New Roman"/>
          <w:sz w:val="24"/>
          <w:szCs w:val="24"/>
        </w:rPr>
        <w:t>. The plants were acclimatized in</w:t>
      </w:r>
      <w:r w:rsidR="00645FCB" w:rsidRPr="00D84ECB">
        <w:rPr>
          <w:rFonts w:ascii="Times New Roman" w:hAnsi="Times New Roman" w:cs="Times New Roman"/>
          <w:sz w:val="24"/>
          <w:szCs w:val="24"/>
        </w:rPr>
        <w:t xml:space="preserve"> pots using</w:t>
      </w:r>
      <w:r w:rsidR="00083EC9" w:rsidRPr="00D84ECB">
        <w:rPr>
          <w:rFonts w:ascii="Times New Roman" w:hAnsi="Times New Roman" w:cs="Times New Roman"/>
          <w:sz w:val="24"/>
          <w:szCs w:val="24"/>
        </w:rPr>
        <w:t xml:space="preserve"> peat</w:t>
      </w:r>
      <w:r w:rsidR="002746D0" w:rsidRPr="00D84ECB">
        <w:rPr>
          <w:rFonts w:ascii="Times New Roman" w:hAnsi="Times New Roman" w:cs="Times New Roman"/>
          <w:sz w:val="24"/>
          <w:szCs w:val="24"/>
        </w:rPr>
        <w:t>moss</w:t>
      </w:r>
      <w:r w:rsidR="00645FCB" w:rsidRPr="00D84ECB">
        <w:rPr>
          <w:rFonts w:ascii="Times New Roman" w:hAnsi="Times New Roman" w:cs="Times New Roman"/>
          <w:sz w:val="24"/>
          <w:szCs w:val="24"/>
        </w:rPr>
        <w:t xml:space="preserve"> as medium</w:t>
      </w:r>
      <w:r w:rsidR="00C35FC9" w:rsidRPr="00D84ECB">
        <w:rPr>
          <w:rFonts w:ascii="Times New Roman" w:hAnsi="Times New Roman" w:cs="Times New Roman"/>
          <w:sz w:val="24"/>
          <w:szCs w:val="24"/>
        </w:rPr>
        <w:t xml:space="preserve"> and established in greenhouse.</w:t>
      </w:r>
    </w:p>
    <w:p w:rsidR="00645FCB" w:rsidRPr="00D84ECB" w:rsidRDefault="004D3806" w:rsidP="00D56F50">
      <w:pPr>
        <w:spacing w:line="480" w:lineRule="auto"/>
        <w:jc w:val="both"/>
        <w:rPr>
          <w:rFonts w:ascii="Times New Roman" w:hAnsi="Times New Roman" w:cs="Times New Roman"/>
          <w:sz w:val="24"/>
          <w:szCs w:val="24"/>
        </w:rPr>
      </w:pPr>
      <w:r w:rsidRPr="00D84ECB">
        <w:rPr>
          <w:rFonts w:ascii="Times New Roman" w:hAnsi="Times New Roman" w:cs="Times New Roman"/>
          <w:b/>
          <w:sz w:val="24"/>
          <w:szCs w:val="24"/>
        </w:rPr>
        <w:t>Key words</w:t>
      </w:r>
      <w:r w:rsidRPr="00D84ECB">
        <w:rPr>
          <w:rFonts w:ascii="Times New Roman" w:hAnsi="Times New Roman" w:cs="Times New Roman"/>
          <w:sz w:val="24"/>
          <w:szCs w:val="24"/>
        </w:rPr>
        <w:t>: Jewel orchid, multiple shoots, micropropagation, plant regeneration, ornamental plant</w:t>
      </w:r>
    </w:p>
    <w:p w:rsidR="00645FCB" w:rsidRPr="00D84ECB" w:rsidRDefault="00645FCB" w:rsidP="00D56F50">
      <w:pPr>
        <w:spacing w:line="480" w:lineRule="auto"/>
        <w:jc w:val="both"/>
        <w:rPr>
          <w:rFonts w:ascii="Times New Roman" w:hAnsi="Times New Roman" w:cs="Times New Roman"/>
          <w:sz w:val="24"/>
          <w:szCs w:val="24"/>
        </w:rPr>
      </w:pPr>
    </w:p>
    <w:p w:rsidR="00645FCB" w:rsidRPr="00D84ECB" w:rsidRDefault="00645FCB" w:rsidP="00D56F50">
      <w:pPr>
        <w:spacing w:line="480" w:lineRule="auto"/>
        <w:jc w:val="both"/>
        <w:rPr>
          <w:rFonts w:ascii="Times New Roman" w:hAnsi="Times New Roman" w:cs="Times New Roman"/>
          <w:sz w:val="24"/>
          <w:szCs w:val="24"/>
        </w:rPr>
      </w:pPr>
    </w:p>
    <w:p w:rsidR="00645FCB" w:rsidRPr="00D84ECB" w:rsidRDefault="00645FCB" w:rsidP="00D56F50">
      <w:pPr>
        <w:spacing w:line="480" w:lineRule="auto"/>
        <w:jc w:val="both"/>
        <w:rPr>
          <w:rFonts w:ascii="Times New Roman" w:hAnsi="Times New Roman" w:cs="Times New Roman"/>
          <w:sz w:val="24"/>
          <w:szCs w:val="24"/>
        </w:rPr>
      </w:pPr>
    </w:p>
    <w:p w:rsidR="00645FCB" w:rsidRPr="00D84ECB" w:rsidRDefault="00645FCB" w:rsidP="00D56F50">
      <w:pPr>
        <w:spacing w:line="480" w:lineRule="auto"/>
        <w:jc w:val="both"/>
        <w:rPr>
          <w:rFonts w:ascii="Times New Roman" w:hAnsi="Times New Roman" w:cs="Times New Roman"/>
          <w:sz w:val="24"/>
          <w:szCs w:val="24"/>
        </w:rPr>
      </w:pPr>
    </w:p>
    <w:p w:rsidR="00645FCB" w:rsidRPr="00D84ECB" w:rsidRDefault="00645FCB" w:rsidP="00D56F50">
      <w:pPr>
        <w:spacing w:line="480" w:lineRule="auto"/>
        <w:jc w:val="both"/>
        <w:rPr>
          <w:rFonts w:ascii="Times New Roman" w:hAnsi="Times New Roman" w:cs="Times New Roman"/>
          <w:sz w:val="24"/>
          <w:szCs w:val="24"/>
        </w:rPr>
      </w:pPr>
    </w:p>
    <w:p w:rsidR="00645FCB" w:rsidRPr="00D84ECB" w:rsidRDefault="00645FCB" w:rsidP="00D56F50">
      <w:pPr>
        <w:spacing w:line="480" w:lineRule="auto"/>
        <w:jc w:val="both"/>
        <w:rPr>
          <w:rFonts w:ascii="Times New Roman" w:hAnsi="Times New Roman" w:cs="Times New Roman"/>
          <w:sz w:val="24"/>
          <w:szCs w:val="24"/>
        </w:rPr>
      </w:pPr>
    </w:p>
    <w:p w:rsidR="00083EC9" w:rsidRPr="00D84ECB" w:rsidRDefault="00083EC9">
      <w:pPr>
        <w:rPr>
          <w:rFonts w:ascii="Times New Roman" w:hAnsi="Times New Roman" w:cs="Times New Roman"/>
          <w:sz w:val="24"/>
          <w:szCs w:val="24"/>
        </w:rPr>
      </w:pPr>
      <w:r w:rsidRPr="00D84ECB">
        <w:rPr>
          <w:rFonts w:ascii="Times New Roman" w:hAnsi="Times New Roman" w:cs="Times New Roman"/>
          <w:sz w:val="24"/>
          <w:szCs w:val="24"/>
        </w:rPr>
        <w:br w:type="page"/>
      </w:r>
    </w:p>
    <w:p w:rsidR="009B41B9" w:rsidRPr="00D84ECB" w:rsidRDefault="009B41B9" w:rsidP="00D56F50">
      <w:pPr>
        <w:spacing w:line="480" w:lineRule="auto"/>
        <w:jc w:val="both"/>
        <w:rPr>
          <w:rFonts w:ascii="Times New Roman" w:hAnsi="Times New Roman" w:cs="Times New Roman"/>
          <w:b/>
          <w:sz w:val="24"/>
          <w:szCs w:val="24"/>
        </w:rPr>
      </w:pPr>
      <w:r w:rsidRPr="00D84ECB">
        <w:rPr>
          <w:rFonts w:ascii="Times New Roman" w:hAnsi="Times New Roman" w:cs="Times New Roman"/>
          <w:b/>
          <w:sz w:val="24"/>
          <w:szCs w:val="24"/>
        </w:rPr>
        <w:lastRenderedPageBreak/>
        <w:t>INTRODUCTION</w:t>
      </w:r>
    </w:p>
    <w:p w:rsidR="00645FCB" w:rsidRPr="00D84ECB" w:rsidRDefault="00645FCB" w:rsidP="009B41B9">
      <w:pPr>
        <w:spacing w:line="480" w:lineRule="auto"/>
        <w:ind w:firstLine="720"/>
        <w:jc w:val="both"/>
        <w:rPr>
          <w:rFonts w:ascii="Times New Roman" w:hAnsi="Times New Roman" w:cs="Times New Roman"/>
          <w:sz w:val="24"/>
          <w:szCs w:val="24"/>
        </w:rPr>
      </w:pPr>
      <w:r w:rsidRPr="00D84ECB">
        <w:rPr>
          <w:rFonts w:ascii="Times New Roman" w:hAnsi="Times New Roman" w:cs="Times New Roman"/>
          <w:i/>
          <w:sz w:val="24"/>
          <w:szCs w:val="24"/>
        </w:rPr>
        <w:t>Anoectochilus</w:t>
      </w:r>
      <w:r w:rsidRPr="00D84ECB">
        <w:rPr>
          <w:rFonts w:ascii="Times New Roman" w:hAnsi="Times New Roman" w:cs="Times New Roman"/>
          <w:sz w:val="24"/>
          <w:szCs w:val="24"/>
        </w:rPr>
        <w:t xml:space="preserve"> is an important tropical terrestrial orchid distributed throughout Southeast Asia and it is popularly called as “Jewel orchid” because of its beautiful foliage. Many species of </w:t>
      </w:r>
      <w:r w:rsidRPr="00D84ECB">
        <w:rPr>
          <w:rFonts w:ascii="Times New Roman" w:hAnsi="Times New Roman" w:cs="Times New Roman"/>
          <w:i/>
          <w:sz w:val="24"/>
          <w:szCs w:val="24"/>
        </w:rPr>
        <w:t>Anoectochilus</w:t>
      </w:r>
      <w:r w:rsidRPr="00D84ECB">
        <w:rPr>
          <w:rFonts w:ascii="Times New Roman" w:hAnsi="Times New Roman" w:cs="Times New Roman"/>
          <w:sz w:val="24"/>
          <w:szCs w:val="24"/>
        </w:rPr>
        <w:t xml:space="preserve"> are used in Chines</w:t>
      </w:r>
      <w:r w:rsidR="00877B7C" w:rsidRPr="00D84ECB">
        <w:rPr>
          <w:rFonts w:ascii="Times New Roman" w:hAnsi="Times New Roman" w:cs="Times New Roman"/>
          <w:sz w:val="24"/>
          <w:szCs w:val="24"/>
        </w:rPr>
        <w:t>e folk medicine for many years in the treatment of hypertension, diabetes, heart, lung and liver diseases (Mak</w:t>
      </w:r>
      <w:r w:rsidR="00083EC9" w:rsidRPr="00D84ECB">
        <w:rPr>
          <w:rFonts w:ascii="Times New Roman" w:hAnsi="Times New Roman" w:cs="Times New Roman"/>
          <w:sz w:val="24"/>
          <w:szCs w:val="24"/>
        </w:rPr>
        <w:t xml:space="preserve"> et al. 1990,</w:t>
      </w:r>
      <w:r w:rsidR="00877B7C" w:rsidRPr="00D84ECB">
        <w:rPr>
          <w:rFonts w:ascii="Times New Roman" w:hAnsi="Times New Roman" w:cs="Times New Roman"/>
          <w:sz w:val="24"/>
          <w:szCs w:val="24"/>
        </w:rPr>
        <w:t xml:space="preserve"> Chiu an</w:t>
      </w:r>
      <w:r w:rsidR="00083EC9" w:rsidRPr="00D84ECB">
        <w:rPr>
          <w:rFonts w:ascii="Times New Roman" w:hAnsi="Times New Roman" w:cs="Times New Roman"/>
          <w:sz w:val="24"/>
          <w:szCs w:val="24"/>
        </w:rPr>
        <w:t>d Chang 1995,</w:t>
      </w:r>
      <w:r w:rsidR="00877B7C" w:rsidRPr="00D84ECB">
        <w:rPr>
          <w:rFonts w:ascii="Times New Roman" w:hAnsi="Times New Roman" w:cs="Times New Roman"/>
          <w:sz w:val="24"/>
          <w:szCs w:val="24"/>
        </w:rPr>
        <w:t xml:space="preserve"> Shih et al. 2002).</w:t>
      </w:r>
      <w:r w:rsidR="00AC4B85" w:rsidRPr="00D84ECB">
        <w:rPr>
          <w:rFonts w:ascii="Times New Roman" w:hAnsi="Times New Roman" w:cs="Times New Roman"/>
          <w:sz w:val="24"/>
          <w:szCs w:val="24"/>
        </w:rPr>
        <w:t xml:space="preserve"> Various bioactive compounds like flav</w:t>
      </w:r>
      <w:r w:rsidR="00083EC9" w:rsidRPr="00D84ECB">
        <w:rPr>
          <w:rFonts w:ascii="Times New Roman" w:hAnsi="Times New Roman" w:cs="Times New Roman"/>
          <w:sz w:val="24"/>
          <w:szCs w:val="24"/>
        </w:rPr>
        <w:t>onoid glycosides (He et al. 2006</w:t>
      </w:r>
      <w:r w:rsidR="00AC4B85" w:rsidRPr="00D84ECB">
        <w:rPr>
          <w:rFonts w:ascii="Times New Roman" w:hAnsi="Times New Roman" w:cs="Times New Roman"/>
          <w:sz w:val="24"/>
          <w:szCs w:val="24"/>
        </w:rPr>
        <w:t xml:space="preserve">) and </w:t>
      </w:r>
      <w:r w:rsidR="004E53E0" w:rsidRPr="00D84ECB">
        <w:rPr>
          <w:rFonts w:ascii="Times New Roman" w:hAnsi="Times New Roman" w:cs="Times New Roman"/>
          <w:sz w:val="24"/>
          <w:szCs w:val="24"/>
        </w:rPr>
        <w:t xml:space="preserve">kinsenosides have been isolated from </w:t>
      </w:r>
      <w:r w:rsidR="004E53E0" w:rsidRPr="00D84ECB">
        <w:rPr>
          <w:rFonts w:ascii="Times New Roman" w:hAnsi="Times New Roman" w:cs="Times New Roman"/>
          <w:i/>
          <w:sz w:val="24"/>
          <w:szCs w:val="24"/>
        </w:rPr>
        <w:t>Anoectochilus</w:t>
      </w:r>
      <w:r w:rsidR="004E53E0" w:rsidRPr="00D84ECB">
        <w:rPr>
          <w:rFonts w:ascii="Times New Roman" w:hAnsi="Times New Roman" w:cs="Times New Roman"/>
          <w:sz w:val="24"/>
          <w:szCs w:val="24"/>
        </w:rPr>
        <w:t xml:space="preserve"> which have shown hepatoprotective,</w:t>
      </w:r>
      <w:r w:rsidR="000A1054">
        <w:rPr>
          <w:rFonts w:ascii="Times New Roman" w:hAnsi="Times New Roman" w:cs="Times New Roman"/>
          <w:sz w:val="24"/>
          <w:szCs w:val="24"/>
        </w:rPr>
        <w:t xml:space="preserve"> hypoglycemic and anti-inflammato</w:t>
      </w:r>
      <w:r w:rsidR="000A1054" w:rsidRPr="00D84ECB">
        <w:rPr>
          <w:rFonts w:ascii="Times New Roman" w:hAnsi="Times New Roman" w:cs="Times New Roman"/>
          <w:sz w:val="24"/>
          <w:szCs w:val="24"/>
        </w:rPr>
        <w:t>ry</w:t>
      </w:r>
      <w:r w:rsidR="004E53E0" w:rsidRPr="00D84ECB">
        <w:rPr>
          <w:rFonts w:ascii="Times New Roman" w:hAnsi="Times New Roman" w:cs="Times New Roman"/>
          <w:sz w:val="24"/>
          <w:szCs w:val="24"/>
        </w:rPr>
        <w:t xml:space="preserve"> effects (Wu et al. 2007, Zhang et al. 2007 and Hsiao et al. 2011). </w:t>
      </w:r>
      <w:r w:rsidR="00877B7C" w:rsidRPr="00D84ECB">
        <w:rPr>
          <w:rFonts w:ascii="Times New Roman" w:hAnsi="Times New Roman" w:cs="Times New Roman"/>
          <w:sz w:val="24"/>
          <w:szCs w:val="24"/>
        </w:rPr>
        <w:t xml:space="preserve"> </w:t>
      </w:r>
      <w:r w:rsidR="00877B7C" w:rsidRPr="00D84ECB">
        <w:rPr>
          <w:rFonts w:ascii="Times New Roman" w:hAnsi="Times New Roman" w:cs="Times New Roman"/>
          <w:i/>
          <w:sz w:val="24"/>
          <w:szCs w:val="24"/>
        </w:rPr>
        <w:t>A. setaceus</w:t>
      </w:r>
      <w:r w:rsidR="00877B7C" w:rsidRPr="00D84ECB">
        <w:rPr>
          <w:rFonts w:ascii="Times New Roman" w:hAnsi="Times New Roman" w:cs="Times New Roman"/>
          <w:sz w:val="24"/>
          <w:szCs w:val="24"/>
        </w:rPr>
        <w:t xml:space="preserve"> is </w:t>
      </w:r>
      <w:r w:rsidR="00083EC9" w:rsidRPr="00D84ECB">
        <w:rPr>
          <w:rFonts w:ascii="Times New Roman" w:hAnsi="Times New Roman" w:cs="Times New Roman"/>
          <w:sz w:val="24"/>
          <w:szCs w:val="24"/>
        </w:rPr>
        <w:t>one such species</w:t>
      </w:r>
      <w:r w:rsidR="00877B7C" w:rsidRPr="00D84ECB">
        <w:rPr>
          <w:rFonts w:ascii="Times New Roman" w:hAnsi="Times New Roman" w:cs="Times New Roman"/>
          <w:sz w:val="24"/>
          <w:szCs w:val="24"/>
        </w:rPr>
        <w:t xml:space="preserve"> which was </w:t>
      </w:r>
      <w:r w:rsidR="00AC4B85" w:rsidRPr="00D84ECB">
        <w:rPr>
          <w:rFonts w:ascii="Times New Roman" w:hAnsi="Times New Roman" w:cs="Times New Roman"/>
          <w:sz w:val="24"/>
          <w:szCs w:val="24"/>
        </w:rPr>
        <w:t xml:space="preserve">once </w:t>
      </w:r>
      <w:r w:rsidR="00877B7C" w:rsidRPr="00D84ECB">
        <w:rPr>
          <w:rFonts w:ascii="Times New Roman" w:hAnsi="Times New Roman" w:cs="Times New Roman"/>
          <w:sz w:val="24"/>
          <w:szCs w:val="24"/>
        </w:rPr>
        <w:t>widely distributed in rain forests</w:t>
      </w:r>
      <w:r w:rsidR="00536897" w:rsidRPr="00D84ECB">
        <w:rPr>
          <w:rFonts w:ascii="Times New Roman" w:hAnsi="Times New Roman" w:cs="Times New Roman"/>
          <w:sz w:val="24"/>
          <w:szCs w:val="24"/>
        </w:rPr>
        <w:t xml:space="preserve"> Vietnam</w:t>
      </w:r>
      <w:r w:rsidR="00877B7C" w:rsidRPr="00D84ECB">
        <w:rPr>
          <w:rFonts w:ascii="Times New Roman" w:hAnsi="Times New Roman" w:cs="Times New Roman"/>
          <w:sz w:val="24"/>
          <w:szCs w:val="24"/>
        </w:rPr>
        <w:t xml:space="preserve"> and now</w:t>
      </w:r>
      <w:r w:rsidR="00AC4B85" w:rsidRPr="00D84ECB">
        <w:rPr>
          <w:rFonts w:ascii="Times New Roman" w:hAnsi="Times New Roman" w:cs="Times New Roman"/>
          <w:sz w:val="24"/>
          <w:szCs w:val="24"/>
        </w:rPr>
        <w:t xml:space="preserve"> it is</w:t>
      </w:r>
      <w:r w:rsidR="00877B7C" w:rsidRPr="00D84ECB">
        <w:rPr>
          <w:rFonts w:ascii="Times New Roman" w:hAnsi="Times New Roman" w:cs="Times New Roman"/>
          <w:sz w:val="24"/>
          <w:szCs w:val="24"/>
        </w:rPr>
        <w:t xml:space="preserve"> considered as rare and threatened plant in Vietnam </w:t>
      </w:r>
      <w:r w:rsidR="00536897" w:rsidRPr="00D84ECB">
        <w:rPr>
          <w:rFonts w:ascii="Times New Roman" w:hAnsi="Times New Roman" w:cs="Times New Roman"/>
          <w:sz w:val="24"/>
          <w:szCs w:val="24"/>
        </w:rPr>
        <w:t xml:space="preserve">and listed in the Red data book </w:t>
      </w:r>
      <w:r w:rsidR="00AC4B85" w:rsidRPr="00D84ECB">
        <w:rPr>
          <w:rFonts w:ascii="Times New Roman" w:hAnsi="Times New Roman" w:cs="Times New Roman"/>
          <w:sz w:val="24"/>
          <w:szCs w:val="24"/>
        </w:rPr>
        <w:t xml:space="preserve">because of overexploitation and habitat </w:t>
      </w:r>
      <w:r w:rsidR="004E53E0" w:rsidRPr="00D84ECB">
        <w:rPr>
          <w:rFonts w:ascii="Times New Roman" w:hAnsi="Times New Roman" w:cs="Times New Roman"/>
          <w:sz w:val="24"/>
          <w:szCs w:val="24"/>
        </w:rPr>
        <w:t>destruction</w:t>
      </w:r>
      <w:r w:rsidR="00AC4B85" w:rsidRPr="00D84ECB">
        <w:rPr>
          <w:rFonts w:ascii="Times New Roman" w:hAnsi="Times New Roman" w:cs="Times New Roman"/>
          <w:sz w:val="24"/>
          <w:szCs w:val="24"/>
        </w:rPr>
        <w:t xml:space="preserve"> </w:t>
      </w:r>
      <w:r w:rsidR="00877B7C" w:rsidRPr="00D84ECB">
        <w:rPr>
          <w:rFonts w:ascii="Times New Roman" w:hAnsi="Times New Roman" w:cs="Times New Roman"/>
          <w:sz w:val="24"/>
          <w:szCs w:val="24"/>
        </w:rPr>
        <w:t>(</w:t>
      </w:r>
      <w:r w:rsidR="00046233" w:rsidRPr="00D84ECB">
        <w:rPr>
          <w:rFonts w:ascii="Times New Roman" w:hAnsi="Times New Roman" w:cs="Times New Roman"/>
          <w:sz w:val="24"/>
          <w:szCs w:val="24"/>
        </w:rPr>
        <w:t xml:space="preserve">Anonymous, 2007). Propagation of this plant is by seeds; however, germination rate is very low because of mychorrhizal requirement. Mircorpropagtion is the suitable means for such rare and threatened plants and therefore, in the present study we attempted </w:t>
      </w:r>
      <w:r w:rsidR="00046233" w:rsidRPr="00D84ECB">
        <w:rPr>
          <w:rFonts w:ascii="Times New Roman" w:hAnsi="Times New Roman" w:cs="Times New Roman"/>
          <w:i/>
          <w:sz w:val="24"/>
          <w:szCs w:val="24"/>
        </w:rPr>
        <w:t>in vitro</w:t>
      </w:r>
      <w:r w:rsidR="00046233" w:rsidRPr="00D84ECB">
        <w:rPr>
          <w:rFonts w:ascii="Times New Roman" w:hAnsi="Times New Roman" w:cs="Times New Roman"/>
          <w:sz w:val="24"/>
          <w:szCs w:val="24"/>
        </w:rPr>
        <w:t xml:space="preserve"> propagation of </w:t>
      </w:r>
      <w:r w:rsidR="00046233" w:rsidRPr="00D84ECB">
        <w:rPr>
          <w:rFonts w:ascii="Times New Roman" w:hAnsi="Times New Roman" w:cs="Times New Roman"/>
          <w:i/>
          <w:sz w:val="24"/>
          <w:szCs w:val="24"/>
        </w:rPr>
        <w:t>A. setaceus</w:t>
      </w:r>
      <w:r w:rsidR="00046233" w:rsidRPr="00D84ECB">
        <w:rPr>
          <w:rFonts w:ascii="Times New Roman" w:hAnsi="Times New Roman" w:cs="Times New Roman"/>
          <w:sz w:val="24"/>
          <w:szCs w:val="24"/>
        </w:rPr>
        <w:t xml:space="preserve"> using shoot tip explants and developed a simple, rapid and efficient protocol. </w:t>
      </w:r>
    </w:p>
    <w:p w:rsidR="009B41B9" w:rsidRPr="00D84ECB" w:rsidRDefault="009B41B9" w:rsidP="00D56F50">
      <w:pPr>
        <w:spacing w:line="480" w:lineRule="auto"/>
        <w:jc w:val="both"/>
        <w:rPr>
          <w:rFonts w:ascii="Times New Roman" w:hAnsi="Times New Roman" w:cs="Times New Roman"/>
          <w:b/>
          <w:sz w:val="24"/>
          <w:szCs w:val="24"/>
        </w:rPr>
      </w:pPr>
      <w:r w:rsidRPr="00D84ECB">
        <w:rPr>
          <w:rFonts w:ascii="Times New Roman" w:hAnsi="Times New Roman" w:cs="Times New Roman"/>
          <w:b/>
          <w:sz w:val="24"/>
          <w:szCs w:val="24"/>
        </w:rPr>
        <w:t>MATERIALS AND METHODS</w:t>
      </w:r>
    </w:p>
    <w:p w:rsidR="004E53E0" w:rsidRPr="00D84ECB" w:rsidRDefault="004E53E0" w:rsidP="00D56F50">
      <w:pPr>
        <w:spacing w:line="480" w:lineRule="auto"/>
        <w:jc w:val="both"/>
        <w:rPr>
          <w:rFonts w:ascii="Times New Roman" w:hAnsi="Times New Roman" w:cs="Times New Roman"/>
          <w:b/>
          <w:sz w:val="24"/>
          <w:szCs w:val="24"/>
        </w:rPr>
      </w:pPr>
      <w:r w:rsidRPr="00D84ECB">
        <w:rPr>
          <w:rFonts w:ascii="Times New Roman" w:hAnsi="Times New Roman" w:cs="Times New Roman"/>
          <w:sz w:val="24"/>
          <w:szCs w:val="24"/>
        </w:rPr>
        <w:tab/>
      </w:r>
      <w:r w:rsidR="009B41B9" w:rsidRPr="00D84ECB">
        <w:rPr>
          <w:rFonts w:ascii="Times New Roman" w:hAnsi="Times New Roman" w:cs="Times New Roman"/>
          <w:b/>
          <w:sz w:val="24"/>
          <w:szCs w:val="24"/>
        </w:rPr>
        <w:t>Plant material</w:t>
      </w:r>
      <w:r w:rsidR="002C5F0C" w:rsidRPr="00D84ECB">
        <w:rPr>
          <w:rFonts w:ascii="Times New Roman" w:hAnsi="Times New Roman" w:cs="Times New Roman"/>
          <w:b/>
          <w:sz w:val="24"/>
          <w:szCs w:val="24"/>
        </w:rPr>
        <w:t xml:space="preserve"> and culture initiation</w:t>
      </w:r>
    </w:p>
    <w:p w:rsidR="009B41B9" w:rsidRPr="00D84ECB" w:rsidRDefault="009B41B9" w:rsidP="009D4796">
      <w:pPr>
        <w:spacing w:line="480" w:lineRule="auto"/>
        <w:ind w:firstLine="720"/>
        <w:jc w:val="both"/>
        <w:rPr>
          <w:rFonts w:ascii="Times New Roman" w:hAnsi="Times New Roman" w:cs="Times New Roman"/>
          <w:sz w:val="24"/>
          <w:szCs w:val="24"/>
        </w:rPr>
      </w:pPr>
      <w:r w:rsidRPr="00D84ECB">
        <w:rPr>
          <w:rFonts w:ascii="Times New Roman" w:hAnsi="Times New Roman" w:cs="Times New Roman"/>
          <w:sz w:val="24"/>
          <w:szCs w:val="24"/>
        </w:rPr>
        <w:t xml:space="preserve">Plants of </w:t>
      </w:r>
      <w:r w:rsidRPr="00D84ECB">
        <w:rPr>
          <w:rFonts w:ascii="Times New Roman" w:hAnsi="Times New Roman" w:cs="Times New Roman"/>
          <w:i/>
          <w:sz w:val="24"/>
          <w:szCs w:val="24"/>
        </w:rPr>
        <w:t>Anoectochilus setaceus</w:t>
      </w:r>
      <w:r w:rsidRPr="00D84ECB">
        <w:rPr>
          <w:rFonts w:ascii="Times New Roman" w:hAnsi="Times New Roman" w:cs="Times New Roman"/>
          <w:sz w:val="24"/>
          <w:szCs w:val="24"/>
        </w:rPr>
        <w:t xml:space="preserve"> Blume were collected from Tam Dao National Park, Vinh Prhuc Province, Vietnam. Shoot tips (1 – 2 mm in length) we</w:t>
      </w:r>
      <w:r w:rsidR="00083EC9" w:rsidRPr="00D84ECB">
        <w:rPr>
          <w:rFonts w:ascii="Times New Roman" w:hAnsi="Times New Roman" w:cs="Times New Roman"/>
          <w:sz w:val="24"/>
          <w:szCs w:val="24"/>
        </w:rPr>
        <w:t xml:space="preserve">re disinfected </w:t>
      </w:r>
      <w:r w:rsidRPr="00D84ECB">
        <w:rPr>
          <w:rFonts w:ascii="Times New Roman" w:hAnsi="Times New Roman" w:cs="Times New Roman"/>
          <w:sz w:val="24"/>
          <w:szCs w:val="24"/>
        </w:rPr>
        <w:t>with 70% ethanol for 10 s followed by surface sterilization with 2% sodium hypochlorite for 10 min and then washed thoroughly in sterile water. Explants were initially cultured on Murashige and Skoog</w:t>
      </w:r>
      <w:r w:rsidR="009D4796" w:rsidRPr="00D84ECB">
        <w:rPr>
          <w:rFonts w:ascii="Times New Roman" w:hAnsi="Times New Roman" w:cs="Times New Roman"/>
          <w:sz w:val="24"/>
          <w:szCs w:val="24"/>
        </w:rPr>
        <w:t xml:space="preserve"> (1962, MS)</w:t>
      </w:r>
      <w:r w:rsidRPr="00D84ECB">
        <w:rPr>
          <w:rFonts w:ascii="Times New Roman" w:hAnsi="Times New Roman" w:cs="Times New Roman"/>
          <w:sz w:val="24"/>
          <w:szCs w:val="24"/>
        </w:rPr>
        <w:t xml:space="preserve"> medium supplemented with 0.5 mg/l benzylamino purine (BAP), 0.7% agar </w:t>
      </w:r>
      <w:r w:rsidRPr="00D84ECB">
        <w:rPr>
          <w:rFonts w:ascii="Times New Roman" w:hAnsi="Times New Roman" w:cs="Times New Roman"/>
          <w:sz w:val="24"/>
          <w:szCs w:val="24"/>
        </w:rPr>
        <w:lastRenderedPageBreak/>
        <w:t xml:space="preserve">and 3% sucrose. Cultures were maintained in the culture room at 25 </w:t>
      </w:r>
      <w:r w:rsidRPr="00D84ECB">
        <w:rPr>
          <w:rFonts w:ascii="Times New Roman" w:hAnsi="Times New Roman" w:cs="Times New Roman"/>
          <w:sz w:val="24"/>
          <w:szCs w:val="24"/>
          <w:vertAlign w:val="superscript"/>
        </w:rPr>
        <w:t>o</w:t>
      </w:r>
      <w:r w:rsidRPr="00D84ECB">
        <w:rPr>
          <w:rFonts w:ascii="Times New Roman" w:hAnsi="Times New Roman" w:cs="Times New Roman"/>
          <w:sz w:val="24"/>
          <w:szCs w:val="24"/>
        </w:rPr>
        <w:t>C for 16-h ph</w:t>
      </w:r>
      <w:r w:rsidR="00C966B6" w:rsidRPr="00D84ECB">
        <w:rPr>
          <w:rFonts w:ascii="Times New Roman" w:hAnsi="Times New Roman" w:cs="Times New Roman"/>
          <w:sz w:val="24"/>
          <w:szCs w:val="24"/>
        </w:rPr>
        <w:t>o</w:t>
      </w:r>
      <w:r w:rsidRPr="00D84ECB">
        <w:rPr>
          <w:rFonts w:ascii="Times New Roman" w:hAnsi="Times New Roman" w:cs="Times New Roman"/>
          <w:sz w:val="24"/>
          <w:szCs w:val="24"/>
        </w:rPr>
        <w:t>toperiod with a photon flux density of 40 µ</w:t>
      </w:r>
      <w:r w:rsidR="009D4796" w:rsidRPr="00D84ECB">
        <w:rPr>
          <w:rFonts w:ascii="Times New Roman" w:hAnsi="Times New Roman" w:cs="Times New Roman"/>
          <w:sz w:val="24"/>
          <w:szCs w:val="24"/>
        </w:rPr>
        <w:t>mol m</w:t>
      </w:r>
      <w:r w:rsidR="009D4796" w:rsidRPr="00D84ECB">
        <w:rPr>
          <w:rFonts w:ascii="Times New Roman" w:hAnsi="Times New Roman" w:cs="Times New Roman"/>
          <w:sz w:val="24"/>
          <w:szCs w:val="24"/>
          <w:vertAlign w:val="superscript"/>
        </w:rPr>
        <w:t>-2</w:t>
      </w:r>
      <w:r w:rsidR="009D4796" w:rsidRPr="00D84ECB">
        <w:rPr>
          <w:rFonts w:ascii="Times New Roman" w:hAnsi="Times New Roman" w:cs="Times New Roman"/>
          <w:sz w:val="24"/>
          <w:szCs w:val="24"/>
        </w:rPr>
        <w:t xml:space="preserve"> S</w:t>
      </w:r>
      <w:r w:rsidR="009D4796" w:rsidRPr="00D84ECB">
        <w:rPr>
          <w:rFonts w:ascii="Times New Roman" w:hAnsi="Times New Roman" w:cs="Times New Roman"/>
          <w:sz w:val="24"/>
          <w:szCs w:val="24"/>
          <w:vertAlign w:val="superscript"/>
        </w:rPr>
        <w:t>-1</w:t>
      </w:r>
      <w:r w:rsidR="009D4796" w:rsidRPr="00D84ECB">
        <w:rPr>
          <w:rFonts w:ascii="Times New Roman" w:hAnsi="Times New Roman" w:cs="Times New Roman"/>
          <w:sz w:val="24"/>
          <w:szCs w:val="24"/>
        </w:rPr>
        <w:t xml:space="preserve"> for 8 weeks. For further experiments, shoot tips were obtained from actively growing </w:t>
      </w:r>
      <w:r w:rsidR="009D4796" w:rsidRPr="00D84ECB">
        <w:rPr>
          <w:rFonts w:ascii="Times New Roman" w:hAnsi="Times New Roman" w:cs="Times New Roman"/>
          <w:i/>
          <w:sz w:val="24"/>
          <w:szCs w:val="24"/>
        </w:rPr>
        <w:t>A. setaceus</w:t>
      </w:r>
      <w:r w:rsidR="009D4796" w:rsidRPr="00D84ECB">
        <w:rPr>
          <w:rFonts w:ascii="Times New Roman" w:hAnsi="Times New Roman" w:cs="Times New Roman"/>
          <w:sz w:val="24"/>
          <w:szCs w:val="24"/>
        </w:rPr>
        <w:t xml:space="preserve"> platelets.</w:t>
      </w:r>
    </w:p>
    <w:p w:rsidR="002C5F0C" w:rsidRPr="00D84ECB" w:rsidRDefault="002C5F0C" w:rsidP="009D4796">
      <w:pPr>
        <w:spacing w:line="480" w:lineRule="auto"/>
        <w:ind w:firstLine="720"/>
        <w:jc w:val="both"/>
        <w:rPr>
          <w:rFonts w:ascii="Times New Roman" w:hAnsi="Times New Roman" w:cs="Times New Roman"/>
          <w:b/>
          <w:sz w:val="24"/>
          <w:szCs w:val="24"/>
        </w:rPr>
      </w:pPr>
      <w:r w:rsidRPr="00D84ECB">
        <w:rPr>
          <w:rFonts w:ascii="Times New Roman" w:hAnsi="Times New Roman" w:cs="Times New Roman"/>
          <w:b/>
          <w:sz w:val="24"/>
          <w:szCs w:val="24"/>
        </w:rPr>
        <w:t>Shoot multiplication</w:t>
      </w:r>
    </w:p>
    <w:p w:rsidR="009D4796" w:rsidRPr="00D84ECB" w:rsidRDefault="009D4796" w:rsidP="00D56F50">
      <w:pPr>
        <w:spacing w:line="480" w:lineRule="auto"/>
        <w:jc w:val="both"/>
        <w:rPr>
          <w:rFonts w:ascii="Times New Roman" w:hAnsi="Times New Roman" w:cs="Times New Roman"/>
          <w:sz w:val="24"/>
          <w:szCs w:val="24"/>
        </w:rPr>
      </w:pPr>
      <w:r w:rsidRPr="00D84ECB">
        <w:rPr>
          <w:rFonts w:ascii="Times New Roman" w:hAnsi="Times New Roman" w:cs="Times New Roman"/>
          <w:sz w:val="24"/>
          <w:szCs w:val="24"/>
        </w:rPr>
        <w:tab/>
        <w:t xml:space="preserve">Three different media, half strength MS, full strength MS and Knudson (1946, KC) were tested. For shoot multiplication and shoot growth, MS medium supplemented with different concentrations of BAP (0.1, 0.3, 0.6, 1.0, 1.5 and 2.0 mg/l) kinetin (0.1, 0.3, 0.6, 1.0, 1.5 and 2.0 mg/l), sucrose (0, 1, 2, 3, 5, and 7%) were tested depending on the objective of the experiment. The pH of the medium was adjusted to 5.8 before sterilization. All media used in the present experiment were solidified with 0.7% agar and were autoclaved at 121 </w:t>
      </w:r>
      <w:r w:rsidRPr="00D84ECB">
        <w:rPr>
          <w:rFonts w:ascii="Times New Roman" w:hAnsi="Times New Roman" w:cs="Times New Roman"/>
          <w:sz w:val="24"/>
          <w:szCs w:val="24"/>
          <w:vertAlign w:val="superscript"/>
        </w:rPr>
        <w:t>o</w:t>
      </w:r>
      <w:r w:rsidRPr="00D84ECB">
        <w:rPr>
          <w:rFonts w:ascii="Times New Roman" w:hAnsi="Times New Roman" w:cs="Times New Roman"/>
          <w:sz w:val="24"/>
          <w:szCs w:val="24"/>
        </w:rPr>
        <w:t xml:space="preserve">C for 20 min. Explants were cultured in </w:t>
      </w:r>
      <w:r w:rsidR="002C5F0C" w:rsidRPr="00D84ECB">
        <w:rPr>
          <w:rFonts w:ascii="Times New Roman" w:hAnsi="Times New Roman" w:cs="Times New Roman"/>
          <w:sz w:val="24"/>
          <w:szCs w:val="24"/>
        </w:rPr>
        <w:t xml:space="preserve">250 ml bottles containing 80 ml medium. All cultures were incubated 25 </w:t>
      </w:r>
      <w:r w:rsidR="002C5F0C" w:rsidRPr="00D84ECB">
        <w:rPr>
          <w:rFonts w:ascii="Times New Roman" w:hAnsi="Times New Roman" w:cs="Times New Roman"/>
          <w:sz w:val="24"/>
          <w:szCs w:val="24"/>
          <w:vertAlign w:val="superscript"/>
        </w:rPr>
        <w:t>o</w:t>
      </w:r>
      <w:r w:rsidR="002C5F0C" w:rsidRPr="00D84ECB">
        <w:rPr>
          <w:rFonts w:ascii="Times New Roman" w:hAnsi="Times New Roman" w:cs="Times New Roman"/>
          <w:sz w:val="24"/>
          <w:szCs w:val="24"/>
        </w:rPr>
        <w:t>C for 16-h phtoperiod provided by cool white fluorescent lamps with a photon flux density of 40 µmol m</w:t>
      </w:r>
      <w:r w:rsidR="002C5F0C" w:rsidRPr="00D84ECB">
        <w:rPr>
          <w:rFonts w:ascii="Times New Roman" w:hAnsi="Times New Roman" w:cs="Times New Roman"/>
          <w:sz w:val="24"/>
          <w:szCs w:val="24"/>
          <w:vertAlign w:val="superscript"/>
        </w:rPr>
        <w:t>-2</w:t>
      </w:r>
      <w:r w:rsidR="002C5F0C" w:rsidRPr="00D84ECB">
        <w:rPr>
          <w:rFonts w:ascii="Times New Roman" w:hAnsi="Times New Roman" w:cs="Times New Roman"/>
          <w:sz w:val="24"/>
          <w:szCs w:val="24"/>
        </w:rPr>
        <w:t xml:space="preserve"> S</w:t>
      </w:r>
      <w:r w:rsidR="002C5F0C" w:rsidRPr="00D84ECB">
        <w:rPr>
          <w:rFonts w:ascii="Times New Roman" w:hAnsi="Times New Roman" w:cs="Times New Roman"/>
          <w:sz w:val="24"/>
          <w:szCs w:val="24"/>
          <w:vertAlign w:val="superscript"/>
        </w:rPr>
        <w:t>-1</w:t>
      </w:r>
      <w:r w:rsidR="002C5F0C" w:rsidRPr="00D84ECB">
        <w:rPr>
          <w:rFonts w:ascii="Times New Roman" w:hAnsi="Times New Roman" w:cs="Times New Roman"/>
          <w:sz w:val="24"/>
          <w:szCs w:val="24"/>
        </w:rPr>
        <w:t xml:space="preserve">. </w:t>
      </w:r>
    </w:p>
    <w:p w:rsidR="002C5F0C" w:rsidRPr="00D84ECB" w:rsidRDefault="002C5F0C" w:rsidP="00D56F50">
      <w:pPr>
        <w:spacing w:line="480" w:lineRule="auto"/>
        <w:jc w:val="both"/>
        <w:rPr>
          <w:rFonts w:ascii="Times New Roman" w:hAnsi="Times New Roman" w:cs="Times New Roman"/>
          <w:b/>
          <w:sz w:val="24"/>
          <w:szCs w:val="24"/>
        </w:rPr>
      </w:pPr>
      <w:r w:rsidRPr="00D84ECB">
        <w:rPr>
          <w:rFonts w:ascii="Times New Roman" w:hAnsi="Times New Roman" w:cs="Times New Roman"/>
          <w:sz w:val="24"/>
          <w:szCs w:val="24"/>
        </w:rPr>
        <w:tab/>
      </w:r>
      <w:r w:rsidRPr="00D84ECB">
        <w:rPr>
          <w:rFonts w:ascii="Times New Roman" w:hAnsi="Times New Roman" w:cs="Times New Roman"/>
          <w:b/>
          <w:sz w:val="24"/>
          <w:szCs w:val="24"/>
        </w:rPr>
        <w:t>Plantlet regeneration and acclimatization regenerated plants</w:t>
      </w:r>
    </w:p>
    <w:p w:rsidR="002C5F0C" w:rsidRPr="00D84ECB" w:rsidRDefault="002C5F0C" w:rsidP="00D56F50">
      <w:pPr>
        <w:spacing w:line="480" w:lineRule="auto"/>
        <w:jc w:val="both"/>
        <w:rPr>
          <w:rFonts w:ascii="Times New Roman" w:hAnsi="Times New Roman" w:cs="Times New Roman"/>
          <w:sz w:val="24"/>
          <w:szCs w:val="24"/>
        </w:rPr>
      </w:pPr>
      <w:r w:rsidRPr="00D84ECB">
        <w:rPr>
          <w:rFonts w:ascii="Times New Roman" w:hAnsi="Times New Roman" w:cs="Times New Roman"/>
          <w:b/>
          <w:sz w:val="24"/>
          <w:szCs w:val="24"/>
        </w:rPr>
        <w:tab/>
      </w:r>
      <w:r w:rsidRPr="00D84ECB">
        <w:rPr>
          <w:rFonts w:ascii="Times New Roman" w:hAnsi="Times New Roman" w:cs="Times New Roman"/>
          <w:sz w:val="24"/>
          <w:szCs w:val="24"/>
        </w:rPr>
        <w:t>Develop</w:t>
      </w:r>
      <w:r w:rsidR="00C966B6" w:rsidRPr="00D84ECB">
        <w:rPr>
          <w:rFonts w:ascii="Times New Roman" w:hAnsi="Times New Roman" w:cs="Times New Roman"/>
          <w:sz w:val="24"/>
          <w:szCs w:val="24"/>
        </w:rPr>
        <w:t xml:space="preserve">ing shoots (1 - </w:t>
      </w:r>
      <w:r w:rsidRPr="00D84ECB">
        <w:rPr>
          <w:rFonts w:ascii="Times New Roman" w:hAnsi="Times New Roman" w:cs="Times New Roman"/>
          <w:sz w:val="24"/>
          <w:szCs w:val="24"/>
        </w:rPr>
        <w:t xml:space="preserve">2 cm in length) were separated and </w:t>
      </w:r>
      <w:r w:rsidR="006F37A2" w:rsidRPr="00D84ECB">
        <w:rPr>
          <w:rFonts w:ascii="Times New Roman" w:hAnsi="Times New Roman" w:cs="Times New Roman"/>
          <w:sz w:val="24"/>
          <w:szCs w:val="24"/>
        </w:rPr>
        <w:t>sub-cultured</w:t>
      </w:r>
      <w:r w:rsidR="00C966B6" w:rsidRPr="00D84ECB">
        <w:rPr>
          <w:rFonts w:ascii="Times New Roman" w:hAnsi="Times New Roman" w:cs="Times New Roman"/>
          <w:sz w:val="24"/>
          <w:szCs w:val="24"/>
        </w:rPr>
        <w:t xml:space="preserve"> onto </w:t>
      </w:r>
      <w:r w:rsidRPr="00D84ECB">
        <w:rPr>
          <w:rFonts w:ascii="Times New Roman" w:hAnsi="Times New Roman" w:cs="Times New Roman"/>
          <w:sz w:val="24"/>
          <w:szCs w:val="24"/>
        </w:rPr>
        <w:t>solid MS medium for further growth and rooting. After eight weeks rooted shoots were rinsed with sterile water to remove residual medium and transferred to 50 x 35 x 9 cm plastic trays and 5 cm wide plastic pots c</w:t>
      </w:r>
      <w:r w:rsidR="00660107" w:rsidRPr="00D84ECB">
        <w:rPr>
          <w:rFonts w:ascii="Times New Roman" w:hAnsi="Times New Roman" w:cs="Times New Roman"/>
          <w:sz w:val="24"/>
          <w:szCs w:val="24"/>
        </w:rPr>
        <w:t>ontaining peat</w:t>
      </w:r>
      <w:r w:rsidR="002746D0" w:rsidRPr="00D84ECB">
        <w:rPr>
          <w:rFonts w:ascii="Times New Roman" w:hAnsi="Times New Roman" w:cs="Times New Roman"/>
          <w:sz w:val="24"/>
          <w:szCs w:val="24"/>
        </w:rPr>
        <w:t>moss</w:t>
      </w:r>
      <w:r w:rsidRPr="00D84ECB">
        <w:rPr>
          <w:rFonts w:ascii="Times New Roman" w:hAnsi="Times New Roman" w:cs="Times New Roman"/>
          <w:sz w:val="24"/>
          <w:szCs w:val="24"/>
        </w:rPr>
        <w:t xml:space="preserve"> and kept in growth chamber and day/night temperature </w:t>
      </w:r>
      <w:r w:rsidR="00C966B6" w:rsidRPr="00D84ECB">
        <w:rPr>
          <w:rFonts w:ascii="Times New Roman" w:hAnsi="Times New Roman" w:cs="Times New Roman"/>
          <w:sz w:val="24"/>
          <w:szCs w:val="24"/>
        </w:rPr>
        <w:t>of</w:t>
      </w:r>
      <w:r w:rsidRPr="00D84ECB">
        <w:rPr>
          <w:rFonts w:ascii="Times New Roman" w:hAnsi="Times New Roman" w:cs="Times New Roman"/>
          <w:sz w:val="24"/>
          <w:szCs w:val="24"/>
        </w:rPr>
        <w:t xml:space="preserve"> 25/20 </w:t>
      </w:r>
      <w:r w:rsidRPr="00D84ECB">
        <w:rPr>
          <w:rFonts w:ascii="Times New Roman" w:hAnsi="Times New Roman" w:cs="Times New Roman"/>
          <w:sz w:val="24"/>
          <w:szCs w:val="24"/>
          <w:vertAlign w:val="superscript"/>
        </w:rPr>
        <w:t>o</w:t>
      </w:r>
      <w:r w:rsidRPr="00D84ECB">
        <w:rPr>
          <w:rFonts w:ascii="Times New Roman" w:hAnsi="Times New Roman" w:cs="Times New Roman"/>
          <w:sz w:val="24"/>
          <w:szCs w:val="24"/>
        </w:rPr>
        <w:t xml:space="preserve">C, 16 h photoperiod with photosynthetic photon flux </w:t>
      </w:r>
      <w:r w:rsidR="00C966B6" w:rsidRPr="00D84ECB">
        <w:rPr>
          <w:rFonts w:ascii="Times New Roman" w:hAnsi="Times New Roman" w:cs="Times New Roman"/>
          <w:sz w:val="24"/>
          <w:szCs w:val="24"/>
        </w:rPr>
        <w:t>of 200 m</w:t>
      </w:r>
      <w:r w:rsidR="00C966B6" w:rsidRPr="00D84ECB">
        <w:rPr>
          <w:rFonts w:ascii="Times New Roman" w:hAnsi="Times New Roman" w:cs="Times New Roman"/>
          <w:sz w:val="24"/>
          <w:szCs w:val="24"/>
          <w:vertAlign w:val="superscript"/>
        </w:rPr>
        <w:t>-2</w:t>
      </w:r>
      <w:r w:rsidR="00C966B6" w:rsidRPr="00D84ECB">
        <w:rPr>
          <w:rFonts w:ascii="Times New Roman" w:hAnsi="Times New Roman" w:cs="Times New Roman"/>
          <w:sz w:val="24"/>
          <w:szCs w:val="24"/>
        </w:rPr>
        <w:t xml:space="preserve"> S</w:t>
      </w:r>
      <w:r w:rsidR="00C966B6" w:rsidRPr="00D84ECB">
        <w:rPr>
          <w:rFonts w:ascii="Times New Roman" w:hAnsi="Times New Roman" w:cs="Times New Roman"/>
          <w:sz w:val="24"/>
          <w:szCs w:val="24"/>
          <w:vertAlign w:val="superscript"/>
        </w:rPr>
        <w:t>-1</w:t>
      </w:r>
      <w:r w:rsidR="00C966B6" w:rsidRPr="00D84ECB">
        <w:rPr>
          <w:rFonts w:ascii="Times New Roman" w:hAnsi="Times New Roman" w:cs="Times New Roman"/>
          <w:sz w:val="24"/>
          <w:szCs w:val="24"/>
        </w:rPr>
        <w:t xml:space="preserve"> an</w:t>
      </w:r>
      <w:r w:rsidR="00660107" w:rsidRPr="00D84ECB">
        <w:rPr>
          <w:rFonts w:ascii="Times New Roman" w:hAnsi="Times New Roman" w:cs="Times New Roman"/>
          <w:sz w:val="24"/>
          <w:szCs w:val="24"/>
        </w:rPr>
        <w:t>d 80% relative humidity. After 4</w:t>
      </w:r>
      <w:r w:rsidR="00C966B6" w:rsidRPr="00D84ECB">
        <w:rPr>
          <w:rFonts w:ascii="Times New Roman" w:hAnsi="Times New Roman" w:cs="Times New Roman"/>
          <w:sz w:val="24"/>
          <w:szCs w:val="24"/>
        </w:rPr>
        <w:t xml:space="preserve"> weeks plantlets were transferred to greenhouse under shade with low natural light (15-20 µmol m</w:t>
      </w:r>
      <w:r w:rsidR="00C966B6" w:rsidRPr="00D84ECB">
        <w:rPr>
          <w:rFonts w:ascii="Times New Roman" w:hAnsi="Times New Roman" w:cs="Times New Roman"/>
          <w:sz w:val="24"/>
          <w:szCs w:val="24"/>
          <w:vertAlign w:val="superscript"/>
        </w:rPr>
        <w:t>-2</w:t>
      </w:r>
      <w:r w:rsidR="00C966B6" w:rsidRPr="00D84ECB">
        <w:rPr>
          <w:rFonts w:ascii="Times New Roman" w:hAnsi="Times New Roman" w:cs="Times New Roman"/>
          <w:sz w:val="24"/>
          <w:szCs w:val="24"/>
        </w:rPr>
        <w:t xml:space="preserve"> S</w:t>
      </w:r>
      <w:r w:rsidR="00C966B6" w:rsidRPr="00D84ECB">
        <w:rPr>
          <w:rFonts w:ascii="Times New Roman" w:hAnsi="Times New Roman" w:cs="Times New Roman"/>
          <w:sz w:val="24"/>
          <w:szCs w:val="24"/>
          <w:vertAlign w:val="superscript"/>
        </w:rPr>
        <w:t>-1</w:t>
      </w:r>
      <w:r w:rsidR="00C966B6" w:rsidRPr="00D84ECB">
        <w:rPr>
          <w:rFonts w:ascii="Times New Roman" w:hAnsi="Times New Roman" w:cs="Times New Roman"/>
          <w:sz w:val="24"/>
          <w:szCs w:val="24"/>
        </w:rPr>
        <w:t xml:space="preserve">) and temperature of 25 ± 2 </w:t>
      </w:r>
      <w:r w:rsidR="00C966B6" w:rsidRPr="00D84ECB">
        <w:rPr>
          <w:rFonts w:ascii="Times New Roman" w:hAnsi="Times New Roman" w:cs="Times New Roman"/>
          <w:sz w:val="24"/>
          <w:szCs w:val="24"/>
          <w:vertAlign w:val="superscript"/>
        </w:rPr>
        <w:t>o</w:t>
      </w:r>
      <w:r w:rsidR="00C966B6" w:rsidRPr="00D84ECB">
        <w:rPr>
          <w:rFonts w:ascii="Times New Roman" w:hAnsi="Times New Roman" w:cs="Times New Roman"/>
          <w:sz w:val="24"/>
          <w:szCs w:val="24"/>
        </w:rPr>
        <w:t>C.</w:t>
      </w:r>
      <w:r w:rsidR="006F37A2" w:rsidRPr="00D84ECB">
        <w:rPr>
          <w:rFonts w:ascii="Times New Roman" w:hAnsi="Times New Roman" w:cs="Times New Roman"/>
          <w:sz w:val="24"/>
          <w:szCs w:val="24"/>
        </w:rPr>
        <w:t xml:space="preserve"> </w:t>
      </w:r>
    </w:p>
    <w:p w:rsidR="006F37A2" w:rsidRPr="00D84ECB" w:rsidRDefault="006F37A2" w:rsidP="00D56F50">
      <w:pPr>
        <w:spacing w:line="480" w:lineRule="auto"/>
        <w:jc w:val="both"/>
        <w:rPr>
          <w:rFonts w:ascii="Times New Roman" w:hAnsi="Times New Roman" w:cs="Times New Roman"/>
          <w:sz w:val="24"/>
          <w:szCs w:val="24"/>
        </w:rPr>
      </w:pPr>
      <w:r w:rsidRPr="00D84ECB">
        <w:rPr>
          <w:rFonts w:ascii="Times New Roman" w:hAnsi="Times New Roman" w:cs="Times New Roman"/>
          <w:sz w:val="24"/>
          <w:szCs w:val="24"/>
        </w:rPr>
        <w:lastRenderedPageBreak/>
        <w:tab/>
        <w:t xml:space="preserve">All experiments were set up in completely randomized design and repeated two times. Each experiment had three replications. Observations on number of shoots, shoot length were recorded. Data were subjected to Duncan’s multiple range test. </w:t>
      </w:r>
    </w:p>
    <w:p w:rsidR="007B19FA" w:rsidRPr="00D84ECB" w:rsidRDefault="007B19FA" w:rsidP="00D56F50">
      <w:pPr>
        <w:spacing w:line="480" w:lineRule="auto"/>
        <w:jc w:val="both"/>
        <w:rPr>
          <w:rFonts w:ascii="Times New Roman" w:hAnsi="Times New Roman" w:cs="Times New Roman"/>
          <w:b/>
          <w:sz w:val="24"/>
          <w:szCs w:val="24"/>
        </w:rPr>
      </w:pPr>
      <w:r w:rsidRPr="00D84ECB">
        <w:rPr>
          <w:rFonts w:ascii="Times New Roman" w:hAnsi="Times New Roman" w:cs="Times New Roman"/>
          <w:b/>
          <w:sz w:val="24"/>
          <w:szCs w:val="24"/>
        </w:rPr>
        <w:t>RESULTS AND DISCUSSION</w:t>
      </w:r>
    </w:p>
    <w:p w:rsidR="00C26A66" w:rsidRPr="00B25BA7" w:rsidRDefault="002746D0" w:rsidP="00B25BA7">
      <w:pPr>
        <w:spacing w:line="480" w:lineRule="auto"/>
        <w:ind w:firstLine="720"/>
        <w:jc w:val="both"/>
        <w:rPr>
          <w:rFonts w:ascii="Times New Roman" w:hAnsi="Times New Roman" w:cs="Times New Roman"/>
          <w:color w:val="0814FC"/>
          <w:sz w:val="24"/>
          <w:szCs w:val="24"/>
        </w:rPr>
      </w:pPr>
      <w:r w:rsidRPr="00D84ECB">
        <w:rPr>
          <w:rFonts w:ascii="Times New Roman" w:hAnsi="Times New Roman" w:cs="Times New Roman"/>
          <w:sz w:val="24"/>
          <w:szCs w:val="24"/>
        </w:rPr>
        <w:t xml:space="preserve">Half strength MS, full strength MS and KC media were tested, on shoot regeneration from the shoot tip explants and the results revealed that full strength MS medium is superior for shoot regeneration (Table 1). After eight weeks of culture </w:t>
      </w:r>
      <w:r w:rsidR="00660107" w:rsidRPr="00D84ECB">
        <w:rPr>
          <w:rFonts w:ascii="Times New Roman" w:hAnsi="Times New Roman" w:cs="Times New Roman"/>
          <w:sz w:val="24"/>
          <w:szCs w:val="24"/>
        </w:rPr>
        <w:t>3 - 5</w:t>
      </w:r>
      <w:r w:rsidRPr="00D84ECB">
        <w:rPr>
          <w:rFonts w:ascii="Times New Roman" w:hAnsi="Times New Roman" w:cs="Times New Roman"/>
          <w:sz w:val="24"/>
          <w:szCs w:val="24"/>
        </w:rPr>
        <w:t xml:space="preserve"> shoot were regenerated on full strength medium </w:t>
      </w:r>
      <w:r w:rsidR="00736E2D" w:rsidRPr="00D84ECB">
        <w:rPr>
          <w:rFonts w:ascii="Times New Roman" w:hAnsi="Times New Roman" w:cs="Times New Roman"/>
          <w:sz w:val="24"/>
          <w:szCs w:val="24"/>
        </w:rPr>
        <w:t>and the average shoot length was 4.4 cm. A number of tissue culture media were tested for orchid tissue culture</w:t>
      </w:r>
      <w:r w:rsidR="004831AC" w:rsidRPr="00D84ECB">
        <w:rPr>
          <w:rFonts w:ascii="Times New Roman" w:hAnsi="Times New Roman" w:cs="Times New Roman"/>
          <w:sz w:val="24"/>
          <w:szCs w:val="24"/>
        </w:rPr>
        <w:t xml:space="preserve"> (Arditti and Ernst 1993)</w:t>
      </w:r>
      <w:r w:rsidR="00736E2D" w:rsidRPr="00D84ECB">
        <w:rPr>
          <w:rFonts w:ascii="Times New Roman" w:hAnsi="Times New Roman" w:cs="Times New Roman"/>
          <w:sz w:val="24"/>
          <w:szCs w:val="24"/>
        </w:rPr>
        <w:t xml:space="preserve"> and relative</w:t>
      </w:r>
      <w:r w:rsidR="004831AC" w:rsidRPr="00D84ECB">
        <w:rPr>
          <w:rFonts w:ascii="Times New Roman" w:hAnsi="Times New Roman" w:cs="Times New Roman"/>
          <w:sz w:val="24"/>
          <w:szCs w:val="24"/>
        </w:rPr>
        <w:t>ly</w:t>
      </w:r>
      <w:r w:rsidR="00736E2D" w:rsidRPr="00D84ECB">
        <w:rPr>
          <w:rFonts w:ascii="Times New Roman" w:hAnsi="Times New Roman" w:cs="Times New Roman"/>
          <w:sz w:val="24"/>
          <w:szCs w:val="24"/>
        </w:rPr>
        <w:t xml:space="preserve"> simpler media </w:t>
      </w:r>
      <w:r w:rsidR="004831AC" w:rsidRPr="00D84ECB">
        <w:rPr>
          <w:rFonts w:ascii="Times New Roman" w:hAnsi="Times New Roman" w:cs="Times New Roman"/>
          <w:sz w:val="24"/>
          <w:szCs w:val="24"/>
        </w:rPr>
        <w:t>like Kn</w:t>
      </w:r>
      <w:r w:rsidR="003D077B">
        <w:rPr>
          <w:rFonts w:ascii="Times New Roman" w:hAnsi="Times New Roman" w:cs="Times New Roman"/>
          <w:sz w:val="24"/>
          <w:szCs w:val="24"/>
        </w:rPr>
        <w:t>udons C (Knu</w:t>
      </w:r>
      <w:r w:rsidR="004831AC" w:rsidRPr="00D84ECB">
        <w:rPr>
          <w:rFonts w:ascii="Times New Roman" w:hAnsi="Times New Roman" w:cs="Times New Roman"/>
          <w:sz w:val="24"/>
          <w:szCs w:val="24"/>
        </w:rPr>
        <w:t>dson 1946) and Vacin-Went (Vacin and Went 1949), which include manganese as so</w:t>
      </w:r>
      <w:r w:rsidR="00660107" w:rsidRPr="00D84ECB">
        <w:rPr>
          <w:rFonts w:ascii="Times New Roman" w:hAnsi="Times New Roman" w:cs="Times New Roman"/>
          <w:sz w:val="24"/>
          <w:szCs w:val="24"/>
        </w:rPr>
        <w:t>le microelement along with macro</w:t>
      </w:r>
      <w:r w:rsidR="004831AC" w:rsidRPr="00D84ECB">
        <w:rPr>
          <w:rFonts w:ascii="Times New Roman" w:hAnsi="Times New Roman" w:cs="Times New Roman"/>
          <w:sz w:val="24"/>
          <w:szCs w:val="24"/>
        </w:rPr>
        <w:t xml:space="preserve">elements is enough for seed germination, however, balanced medium with macro- and microelements is essential for the </w:t>
      </w:r>
      <w:r w:rsidR="00660107" w:rsidRPr="00D84ECB">
        <w:rPr>
          <w:rFonts w:ascii="Times New Roman" w:hAnsi="Times New Roman" w:cs="Times New Roman"/>
          <w:sz w:val="24"/>
          <w:szCs w:val="24"/>
        </w:rPr>
        <w:t>micropropagation of orchids from</w:t>
      </w:r>
      <w:r w:rsidR="004831AC" w:rsidRPr="00D84ECB">
        <w:rPr>
          <w:rFonts w:ascii="Times New Roman" w:hAnsi="Times New Roman" w:cs="Times New Roman"/>
          <w:sz w:val="24"/>
          <w:szCs w:val="24"/>
        </w:rPr>
        <w:t xml:space="preserve"> shoot tip, nodal or leaf explants of orchids. Ket et al. (2004) used Hyponex medium for plant regeneration of </w:t>
      </w:r>
      <w:r w:rsidR="004831AC" w:rsidRPr="00D84ECB">
        <w:rPr>
          <w:rFonts w:ascii="Times New Roman" w:hAnsi="Times New Roman" w:cs="Times New Roman"/>
          <w:i/>
          <w:sz w:val="24"/>
          <w:szCs w:val="24"/>
        </w:rPr>
        <w:t>A. formosanus</w:t>
      </w:r>
      <w:r w:rsidR="004831AC" w:rsidRPr="00D84ECB">
        <w:rPr>
          <w:rFonts w:ascii="Times New Roman" w:hAnsi="Times New Roman" w:cs="Times New Roman"/>
          <w:sz w:val="24"/>
          <w:szCs w:val="24"/>
        </w:rPr>
        <w:t xml:space="preserve"> due its low cost.  </w:t>
      </w:r>
      <w:r w:rsidR="00C26A66" w:rsidRPr="00B25BA7">
        <w:rPr>
          <w:rFonts w:ascii="Times New Roman" w:hAnsi="Times New Roman" w:cs="Times New Roman"/>
          <w:color w:val="0814FC"/>
          <w:sz w:val="24"/>
          <w:szCs w:val="24"/>
        </w:rPr>
        <w:t>Nutrient requirement for orchid tissue culture</w:t>
      </w:r>
      <w:r w:rsidR="00B25BA7" w:rsidRPr="00B25BA7">
        <w:rPr>
          <w:rFonts w:ascii="Times New Roman" w:hAnsi="Times New Roman" w:cs="Times New Roman"/>
          <w:color w:val="0814FC"/>
          <w:sz w:val="24"/>
          <w:szCs w:val="24"/>
        </w:rPr>
        <w:t>s</w:t>
      </w:r>
      <w:r w:rsidR="00601DEE">
        <w:rPr>
          <w:rFonts w:ascii="Times New Roman" w:hAnsi="Times New Roman" w:cs="Times New Roman"/>
          <w:color w:val="0814FC"/>
          <w:sz w:val="24"/>
          <w:szCs w:val="24"/>
        </w:rPr>
        <w:t xml:space="preserve"> are reported</w:t>
      </w:r>
      <w:r w:rsidR="00C26A66" w:rsidRPr="00B25BA7">
        <w:rPr>
          <w:rFonts w:ascii="Times New Roman" w:hAnsi="Times New Roman" w:cs="Times New Roman"/>
          <w:color w:val="0814FC"/>
          <w:sz w:val="24"/>
          <w:szCs w:val="24"/>
        </w:rPr>
        <w:t xml:space="preserve"> to be species specific (Mohanty et al. 2012), it was, therefore, we have t</w:t>
      </w:r>
      <w:r w:rsidR="00601DEE">
        <w:rPr>
          <w:rFonts w:ascii="Times New Roman" w:hAnsi="Times New Roman" w:cs="Times New Roman"/>
          <w:color w:val="0814FC"/>
          <w:sz w:val="24"/>
          <w:szCs w:val="24"/>
        </w:rPr>
        <w:t>ested in the present study, a</w:t>
      </w:r>
      <w:r w:rsidR="00C26A66" w:rsidRPr="00B25BA7">
        <w:rPr>
          <w:rFonts w:ascii="Times New Roman" w:hAnsi="Times New Roman" w:cs="Times New Roman"/>
          <w:color w:val="0814FC"/>
          <w:sz w:val="24"/>
          <w:szCs w:val="24"/>
        </w:rPr>
        <w:t xml:space="preserve"> fairly simple</w:t>
      </w:r>
      <w:r w:rsidR="00601DEE">
        <w:rPr>
          <w:rFonts w:ascii="Times New Roman" w:hAnsi="Times New Roman" w:cs="Times New Roman"/>
          <w:color w:val="0814FC"/>
          <w:sz w:val="24"/>
          <w:szCs w:val="24"/>
        </w:rPr>
        <w:t xml:space="preserve"> nutrient</w:t>
      </w:r>
      <w:r w:rsidR="00C26A66" w:rsidRPr="00B25BA7">
        <w:rPr>
          <w:rFonts w:ascii="Times New Roman" w:hAnsi="Times New Roman" w:cs="Times New Roman"/>
          <w:color w:val="0814FC"/>
          <w:sz w:val="24"/>
          <w:szCs w:val="24"/>
        </w:rPr>
        <w:t xml:space="preserve"> medium like</w:t>
      </w:r>
      <w:r w:rsidR="00601DEE">
        <w:rPr>
          <w:rFonts w:ascii="Times New Roman" w:hAnsi="Times New Roman" w:cs="Times New Roman"/>
          <w:color w:val="0814FC"/>
          <w:sz w:val="24"/>
          <w:szCs w:val="24"/>
        </w:rPr>
        <w:t xml:space="preserve"> Knudson C</w:t>
      </w:r>
      <w:r w:rsidR="00C26A66" w:rsidRPr="00B25BA7">
        <w:rPr>
          <w:rFonts w:ascii="Times New Roman" w:hAnsi="Times New Roman" w:cs="Times New Roman"/>
          <w:color w:val="0814FC"/>
          <w:sz w:val="24"/>
          <w:szCs w:val="24"/>
        </w:rPr>
        <w:t xml:space="preserve"> and full and half strength MS medium for in vitro propagation of </w:t>
      </w:r>
      <w:r w:rsidR="00C26A66" w:rsidRPr="00B25BA7">
        <w:rPr>
          <w:rFonts w:ascii="Times New Roman" w:hAnsi="Times New Roman" w:cs="Times New Roman"/>
          <w:i/>
          <w:color w:val="0814FC"/>
          <w:sz w:val="24"/>
          <w:szCs w:val="24"/>
        </w:rPr>
        <w:t>A. setaceus</w:t>
      </w:r>
      <w:r w:rsidR="00B25BA7" w:rsidRPr="00B25BA7">
        <w:rPr>
          <w:rFonts w:ascii="Times New Roman" w:hAnsi="Times New Roman" w:cs="Times New Roman"/>
          <w:color w:val="0814FC"/>
          <w:sz w:val="24"/>
          <w:szCs w:val="24"/>
        </w:rPr>
        <w:t xml:space="preserve"> and we got good shoot regeneration on full strength MS medium from shoot tip explants. </w:t>
      </w:r>
    </w:p>
    <w:p w:rsidR="004831AC" w:rsidRPr="00D84ECB" w:rsidRDefault="004831AC" w:rsidP="00D56F50">
      <w:pPr>
        <w:spacing w:line="480" w:lineRule="auto"/>
        <w:jc w:val="both"/>
        <w:rPr>
          <w:rFonts w:ascii="Times New Roman" w:hAnsi="Times New Roman" w:cs="Times New Roman"/>
          <w:sz w:val="24"/>
          <w:szCs w:val="24"/>
        </w:rPr>
      </w:pPr>
      <w:r w:rsidRPr="00D84ECB">
        <w:rPr>
          <w:rFonts w:ascii="Times New Roman" w:hAnsi="Times New Roman" w:cs="Times New Roman"/>
          <w:sz w:val="24"/>
          <w:szCs w:val="24"/>
        </w:rPr>
        <w:tab/>
      </w:r>
      <w:r w:rsidR="007C7D54" w:rsidRPr="00D84ECB">
        <w:rPr>
          <w:rFonts w:ascii="Times New Roman" w:hAnsi="Times New Roman" w:cs="Times New Roman"/>
          <w:sz w:val="24"/>
          <w:szCs w:val="24"/>
        </w:rPr>
        <w:t xml:space="preserve">Shoot tip culture is used as most reliable technique for tissue culture of sympodial </w:t>
      </w:r>
      <w:r w:rsidR="007C2F7C" w:rsidRPr="00D84ECB">
        <w:rPr>
          <w:rFonts w:ascii="Times New Roman" w:hAnsi="Times New Roman" w:cs="Times New Roman"/>
          <w:sz w:val="24"/>
          <w:szCs w:val="24"/>
        </w:rPr>
        <w:t xml:space="preserve">orchids like </w:t>
      </w:r>
      <w:r w:rsidR="007C2F7C" w:rsidRPr="00D84ECB">
        <w:rPr>
          <w:rFonts w:ascii="Times New Roman" w:hAnsi="Times New Roman" w:cs="Times New Roman"/>
          <w:i/>
          <w:sz w:val="24"/>
          <w:szCs w:val="24"/>
        </w:rPr>
        <w:t>Den</w:t>
      </w:r>
      <w:r w:rsidR="007C7D54" w:rsidRPr="00D84ECB">
        <w:rPr>
          <w:rFonts w:ascii="Times New Roman" w:hAnsi="Times New Roman" w:cs="Times New Roman"/>
          <w:i/>
          <w:sz w:val="24"/>
          <w:szCs w:val="24"/>
        </w:rPr>
        <w:t>drobium, Cymbidium, Arundina, Phaius and Anoectochilus</w:t>
      </w:r>
      <w:r w:rsidR="007C7D54" w:rsidRPr="00D84ECB">
        <w:rPr>
          <w:rFonts w:ascii="Times New Roman" w:hAnsi="Times New Roman" w:cs="Times New Roman"/>
          <w:sz w:val="24"/>
          <w:szCs w:val="24"/>
        </w:rPr>
        <w:t xml:space="preserve"> (Chugh et al. 2009</w:t>
      </w:r>
      <w:r w:rsidR="00874A38" w:rsidRPr="00D84ECB">
        <w:rPr>
          <w:rFonts w:ascii="Times New Roman" w:hAnsi="Times New Roman" w:cs="Times New Roman"/>
          <w:sz w:val="24"/>
          <w:szCs w:val="24"/>
        </w:rPr>
        <w:t>; Paek and Murthy, 2002</w:t>
      </w:r>
      <w:r w:rsidR="00660107" w:rsidRPr="00D84ECB">
        <w:rPr>
          <w:rFonts w:ascii="Times New Roman" w:hAnsi="Times New Roman" w:cs="Times New Roman"/>
          <w:sz w:val="24"/>
          <w:szCs w:val="24"/>
        </w:rPr>
        <w:t>). I</w:t>
      </w:r>
      <w:r w:rsidR="007C7D54" w:rsidRPr="00D84ECB">
        <w:rPr>
          <w:rFonts w:ascii="Times New Roman" w:hAnsi="Times New Roman" w:cs="Times New Roman"/>
          <w:sz w:val="24"/>
          <w:szCs w:val="24"/>
        </w:rPr>
        <w:t xml:space="preserve">n the present study on all the media shoot bud differentiation occurred </w:t>
      </w:r>
      <w:r w:rsidR="007C2F7C" w:rsidRPr="00D84ECB">
        <w:rPr>
          <w:rFonts w:ascii="Times New Roman" w:hAnsi="Times New Roman" w:cs="Times New Roman"/>
          <w:sz w:val="24"/>
          <w:szCs w:val="24"/>
        </w:rPr>
        <w:t>with</w:t>
      </w:r>
      <w:r w:rsidR="00601DEE">
        <w:rPr>
          <w:rFonts w:ascii="Times New Roman" w:hAnsi="Times New Roman" w:cs="Times New Roman"/>
          <w:sz w:val="24"/>
          <w:szCs w:val="24"/>
        </w:rPr>
        <w:t>in</w:t>
      </w:r>
      <w:r w:rsidR="007C2F7C" w:rsidRPr="00D84ECB">
        <w:rPr>
          <w:rFonts w:ascii="Times New Roman" w:hAnsi="Times New Roman" w:cs="Times New Roman"/>
          <w:sz w:val="24"/>
          <w:szCs w:val="24"/>
        </w:rPr>
        <w:t xml:space="preserve"> 4 weeks of culture from shoot tip cultures </w:t>
      </w:r>
      <w:r w:rsidR="00660107" w:rsidRPr="00D84ECB">
        <w:rPr>
          <w:rFonts w:ascii="Times New Roman" w:hAnsi="Times New Roman" w:cs="Times New Roman"/>
          <w:sz w:val="24"/>
          <w:szCs w:val="24"/>
        </w:rPr>
        <w:t xml:space="preserve">of </w:t>
      </w:r>
      <w:r w:rsidR="00660107" w:rsidRPr="00D84ECB">
        <w:rPr>
          <w:rFonts w:ascii="Times New Roman" w:hAnsi="Times New Roman" w:cs="Times New Roman"/>
          <w:i/>
          <w:sz w:val="24"/>
          <w:szCs w:val="24"/>
        </w:rPr>
        <w:t>A. setaceus</w:t>
      </w:r>
      <w:r w:rsidR="00660107" w:rsidRPr="00D84ECB">
        <w:rPr>
          <w:rFonts w:ascii="Times New Roman" w:hAnsi="Times New Roman" w:cs="Times New Roman"/>
          <w:sz w:val="24"/>
          <w:szCs w:val="24"/>
        </w:rPr>
        <w:t xml:space="preserve"> </w:t>
      </w:r>
      <w:r w:rsidR="007C2F7C" w:rsidRPr="00D84ECB">
        <w:rPr>
          <w:rFonts w:ascii="Times New Roman" w:hAnsi="Times New Roman" w:cs="Times New Roman"/>
          <w:sz w:val="24"/>
          <w:szCs w:val="24"/>
        </w:rPr>
        <w:t xml:space="preserve">and shoot bud differentiation was devoid </w:t>
      </w:r>
      <w:r w:rsidR="007C2F7C" w:rsidRPr="00D84ECB">
        <w:rPr>
          <w:rFonts w:ascii="Times New Roman" w:hAnsi="Times New Roman" w:cs="Times New Roman"/>
          <w:sz w:val="24"/>
          <w:szCs w:val="24"/>
        </w:rPr>
        <w:lastRenderedPageBreak/>
        <w:t xml:space="preserve">of either callus or protocorm formation.  BAP and Kn in the range of 0.1 – 2.0 mg/l was tested for shoot regeneration in </w:t>
      </w:r>
      <w:r w:rsidR="007C2F7C" w:rsidRPr="00D84ECB">
        <w:rPr>
          <w:rFonts w:ascii="Times New Roman" w:hAnsi="Times New Roman" w:cs="Times New Roman"/>
          <w:i/>
          <w:sz w:val="24"/>
          <w:szCs w:val="24"/>
        </w:rPr>
        <w:t>A. setaceus</w:t>
      </w:r>
      <w:r w:rsidR="007C2F7C" w:rsidRPr="00D84ECB">
        <w:rPr>
          <w:rFonts w:ascii="Times New Roman" w:hAnsi="Times New Roman" w:cs="Times New Roman"/>
          <w:sz w:val="24"/>
          <w:szCs w:val="24"/>
        </w:rPr>
        <w:t xml:space="preserve"> and an optimal regeneration was achieved on medium supplemented with 0.6 mg/l (Table 2</w:t>
      </w:r>
      <w:r w:rsidR="00FF573F" w:rsidRPr="00D84ECB">
        <w:rPr>
          <w:rFonts w:ascii="Times New Roman" w:hAnsi="Times New Roman" w:cs="Times New Roman"/>
          <w:sz w:val="24"/>
          <w:szCs w:val="24"/>
        </w:rPr>
        <w:t>; Fig. 1a</w:t>
      </w:r>
      <w:r w:rsidR="007C2F7C" w:rsidRPr="00D84ECB">
        <w:rPr>
          <w:rFonts w:ascii="Times New Roman" w:hAnsi="Times New Roman" w:cs="Times New Roman"/>
          <w:sz w:val="24"/>
          <w:szCs w:val="24"/>
        </w:rPr>
        <w:t xml:space="preserve">). </w:t>
      </w:r>
      <w:r w:rsidR="00E543B3" w:rsidRPr="00D84ECB">
        <w:rPr>
          <w:rFonts w:ascii="Times New Roman" w:hAnsi="Times New Roman" w:cs="Times New Roman"/>
          <w:sz w:val="24"/>
          <w:szCs w:val="24"/>
        </w:rPr>
        <w:t>An average of 5.4 shoots per explant was</w:t>
      </w:r>
      <w:r w:rsidR="007C2F7C" w:rsidRPr="00D84ECB">
        <w:rPr>
          <w:rFonts w:ascii="Times New Roman" w:hAnsi="Times New Roman" w:cs="Times New Roman"/>
          <w:sz w:val="24"/>
          <w:szCs w:val="24"/>
        </w:rPr>
        <w:t xml:space="preserve"> developed on this medium and similarly BAP has been widely</w:t>
      </w:r>
      <w:r w:rsidR="00660107" w:rsidRPr="00D84ECB">
        <w:rPr>
          <w:rFonts w:ascii="Times New Roman" w:hAnsi="Times New Roman" w:cs="Times New Roman"/>
          <w:sz w:val="24"/>
          <w:szCs w:val="24"/>
        </w:rPr>
        <w:t xml:space="preserve"> used</w:t>
      </w:r>
      <w:r w:rsidR="007C2F7C" w:rsidRPr="00D84ECB">
        <w:rPr>
          <w:rFonts w:ascii="Times New Roman" w:hAnsi="Times New Roman" w:cs="Times New Roman"/>
          <w:sz w:val="24"/>
          <w:szCs w:val="24"/>
        </w:rPr>
        <w:t xml:space="preserve"> for micropropag</w:t>
      </w:r>
      <w:r w:rsidR="00E543B3" w:rsidRPr="00D84ECB">
        <w:rPr>
          <w:rFonts w:ascii="Times New Roman" w:hAnsi="Times New Roman" w:cs="Times New Roman"/>
          <w:sz w:val="24"/>
          <w:szCs w:val="24"/>
        </w:rPr>
        <w:t xml:space="preserve">ation of </w:t>
      </w:r>
      <w:r w:rsidR="00876263" w:rsidRPr="00D84ECB">
        <w:rPr>
          <w:rFonts w:ascii="Times New Roman" w:hAnsi="Times New Roman" w:cs="Times New Roman"/>
          <w:sz w:val="24"/>
          <w:szCs w:val="24"/>
        </w:rPr>
        <w:t>several orchid</w:t>
      </w:r>
      <w:r w:rsidR="00660107" w:rsidRPr="00D84ECB">
        <w:rPr>
          <w:rFonts w:ascii="Times New Roman" w:hAnsi="Times New Roman" w:cs="Times New Roman"/>
          <w:sz w:val="24"/>
          <w:szCs w:val="24"/>
        </w:rPr>
        <w:t xml:space="preserve"> species</w:t>
      </w:r>
      <w:r w:rsidR="00E543B3" w:rsidRPr="00D84ECB">
        <w:rPr>
          <w:rFonts w:ascii="Times New Roman" w:hAnsi="Times New Roman" w:cs="Times New Roman"/>
          <w:sz w:val="24"/>
          <w:szCs w:val="24"/>
        </w:rPr>
        <w:t xml:space="preserve"> (Sheelavanthmath et al. 2000, </w:t>
      </w:r>
      <w:r w:rsidR="00660107" w:rsidRPr="00D84ECB">
        <w:rPr>
          <w:rFonts w:ascii="Times New Roman" w:hAnsi="Times New Roman" w:cs="Times New Roman"/>
          <w:sz w:val="24"/>
          <w:szCs w:val="24"/>
        </w:rPr>
        <w:t xml:space="preserve">2005, </w:t>
      </w:r>
      <w:r w:rsidR="00E543B3" w:rsidRPr="00D84ECB">
        <w:rPr>
          <w:rFonts w:ascii="Times New Roman" w:hAnsi="Times New Roman" w:cs="Times New Roman"/>
          <w:sz w:val="24"/>
          <w:szCs w:val="24"/>
        </w:rPr>
        <w:t>Murthy and Pyati 2001,</w:t>
      </w:r>
      <w:r w:rsidR="008636BD" w:rsidRPr="00D84ECB">
        <w:rPr>
          <w:rFonts w:ascii="Times New Roman" w:hAnsi="Times New Roman" w:cs="Times New Roman"/>
          <w:sz w:val="24"/>
          <w:szCs w:val="24"/>
        </w:rPr>
        <w:t xml:space="preserve"> Pyati et al. 200</w:t>
      </w:r>
      <w:r w:rsidR="00660107" w:rsidRPr="00D84ECB">
        <w:rPr>
          <w:rFonts w:ascii="Times New Roman" w:hAnsi="Times New Roman" w:cs="Times New Roman"/>
          <w:sz w:val="24"/>
          <w:szCs w:val="24"/>
        </w:rPr>
        <w:t>2</w:t>
      </w:r>
      <w:r w:rsidR="008636BD" w:rsidRPr="00D84ECB">
        <w:rPr>
          <w:rFonts w:ascii="Times New Roman" w:hAnsi="Times New Roman" w:cs="Times New Roman"/>
          <w:sz w:val="24"/>
          <w:szCs w:val="24"/>
        </w:rPr>
        <w:t>). It was seen that thidiazuron is more effective than other cytokinins in inducing shoot bud differentiation from various explants (Ernst 1994, Nayak et al. 1997). However, the drawback of using thidiazuron in regeneration studies includes difficulty in elongation and rooting of the shoots. This may be due to the high cytokinin activity and persistence of thidiazuron in the tissues compared to BAP or other cytokinins (Huetteman and Prece, 1993). In the present study, shoot</w:t>
      </w:r>
      <w:r w:rsidR="00660107" w:rsidRPr="00D84ECB">
        <w:rPr>
          <w:rFonts w:ascii="Times New Roman" w:hAnsi="Times New Roman" w:cs="Times New Roman"/>
          <w:sz w:val="24"/>
          <w:szCs w:val="24"/>
        </w:rPr>
        <w:t>s</w:t>
      </w:r>
      <w:r w:rsidR="008636BD" w:rsidRPr="00D84ECB">
        <w:rPr>
          <w:rFonts w:ascii="Times New Roman" w:hAnsi="Times New Roman" w:cs="Times New Roman"/>
          <w:sz w:val="24"/>
          <w:szCs w:val="24"/>
        </w:rPr>
        <w:t xml:space="preserve"> regenerated</w:t>
      </w:r>
      <w:r w:rsidR="00660107" w:rsidRPr="00D84ECB">
        <w:rPr>
          <w:rFonts w:ascii="Times New Roman" w:hAnsi="Times New Roman" w:cs="Times New Roman"/>
          <w:sz w:val="24"/>
          <w:szCs w:val="24"/>
        </w:rPr>
        <w:t xml:space="preserve"> on BAP containing medium were </w:t>
      </w:r>
      <w:r w:rsidR="008636BD" w:rsidRPr="00D84ECB">
        <w:rPr>
          <w:rFonts w:ascii="Times New Roman" w:hAnsi="Times New Roman" w:cs="Times New Roman"/>
          <w:sz w:val="24"/>
          <w:szCs w:val="24"/>
        </w:rPr>
        <w:t>very much elongated (6.6 cm in length, Table 2)</w:t>
      </w:r>
      <w:r w:rsidR="00D855CF" w:rsidRPr="00D84ECB">
        <w:rPr>
          <w:rFonts w:ascii="Times New Roman" w:hAnsi="Times New Roman" w:cs="Times New Roman"/>
          <w:sz w:val="24"/>
          <w:szCs w:val="24"/>
        </w:rPr>
        <w:t xml:space="preserve"> and problems of shoot elongation was not observed. </w:t>
      </w:r>
    </w:p>
    <w:p w:rsidR="00D855CF" w:rsidRPr="00D84ECB" w:rsidRDefault="00660107" w:rsidP="00660107">
      <w:pPr>
        <w:tabs>
          <w:tab w:val="left" w:pos="720"/>
        </w:tabs>
        <w:spacing w:line="480" w:lineRule="auto"/>
        <w:jc w:val="both"/>
        <w:rPr>
          <w:rFonts w:ascii="Times New Roman" w:hAnsi="Times New Roman" w:cs="Times New Roman"/>
          <w:sz w:val="24"/>
          <w:szCs w:val="24"/>
        </w:rPr>
      </w:pPr>
      <w:r w:rsidRPr="00D84ECB">
        <w:rPr>
          <w:rFonts w:ascii="Times New Roman" w:hAnsi="Times New Roman" w:cs="Times New Roman"/>
          <w:sz w:val="24"/>
          <w:szCs w:val="24"/>
        </w:rPr>
        <w:tab/>
      </w:r>
      <w:r w:rsidR="00F238E0" w:rsidRPr="00D84ECB">
        <w:rPr>
          <w:rFonts w:ascii="Times New Roman" w:hAnsi="Times New Roman" w:cs="Times New Roman"/>
          <w:sz w:val="24"/>
          <w:szCs w:val="24"/>
        </w:rPr>
        <w:t xml:space="preserve">Most orchid tissue culture media require the addition of </w:t>
      </w:r>
      <w:r w:rsidR="00876263" w:rsidRPr="00D84ECB">
        <w:rPr>
          <w:rFonts w:ascii="Times New Roman" w:hAnsi="Times New Roman" w:cs="Times New Roman"/>
          <w:sz w:val="24"/>
          <w:szCs w:val="24"/>
        </w:rPr>
        <w:t>sugar as a source of carbon. S</w:t>
      </w:r>
      <w:r w:rsidR="00F238E0" w:rsidRPr="00D84ECB">
        <w:rPr>
          <w:rFonts w:ascii="Times New Roman" w:hAnsi="Times New Roman" w:cs="Times New Roman"/>
          <w:sz w:val="24"/>
          <w:szCs w:val="24"/>
        </w:rPr>
        <w:t>ucrose is an entirely satisfactory and inexpensive carbohydrate (Arditti and Er</w:t>
      </w:r>
      <w:r w:rsidR="009E289E" w:rsidRPr="00D84ECB">
        <w:rPr>
          <w:rFonts w:ascii="Times New Roman" w:hAnsi="Times New Roman" w:cs="Times New Roman"/>
          <w:sz w:val="24"/>
          <w:szCs w:val="24"/>
        </w:rPr>
        <w:t xml:space="preserve">nst 1993), however the level of sucrose used in the orchid tissue culture media may differ from species to species. Different sucrose levels (0, 1, 2, 3, 5 and 7%) were used </w:t>
      </w:r>
      <w:r w:rsidR="001D5019" w:rsidRPr="00D84ECB">
        <w:rPr>
          <w:rFonts w:ascii="Times New Roman" w:hAnsi="Times New Roman" w:cs="Times New Roman"/>
          <w:sz w:val="24"/>
          <w:szCs w:val="24"/>
        </w:rPr>
        <w:t xml:space="preserve">tested on shoot regeneration and results showed that 2% sucrose was best in induction shoots </w:t>
      </w:r>
      <w:r w:rsidR="00FF573F" w:rsidRPr="00D84ECB">
        <w:rPr>
          <w:rFonts w:ascii="Times New Roman" w:hAnsi="Times New Roman" w:cs="Times New Roman"/>
          <w:sz w:val="24"/>
          <w:szCs w:val="24"/>
        </w:rPr>
        <w:t xml:space="preserve">(Table 3). </w:t>
      </w:r>
      <w:r w:rsidR="001D5019" w:rsidRPr="00D84ECB">
        <w:rPr>
          <w:rFonts w:ascii="Times New Roman" w:hAnsi="Times New Roman" w:cs="Times New Roman"/>
          <w:sz w:val="24"/>
          <w:szCs w:val="24"/>
        </w:rPr>
        <w:t xml:space="preserve"> </w:t>
      </w:r>
      <w:r w:rsidR="00FF573F" w:rsidRPr="00D84ECB">
        <w:rPr>
          <w:rFonts w:ascii="Times New Roman" w:hAnsi="Times New Roman" w:cs="Times New Roman"/>
          <w:sz w:val="24"/>
          <w:szCs w:val="24"/>
        </w:rPr>
        <w:t>5-8</w:t>
      </w:r>
      <w:r w:rsidR="001D5019" w:rsidRPr="00D84ECB">
        <w:rPr>
          <w:rFonts w:ascii="Times New Roman" w:hAnsi="Times New Roman" w:cs="Times New Roman"/>
          <w:sz w:val="24"/>
          <w:szCs w:val="24"/>
        </w:rPr>
        <w:t xml:space="preserve"> shoot</w:t>
      </w:r>
      <w:r w:rsidR="00FF573F" w:rsidRPr="00D84ECB">
        <w:rPr>
          <w:rFonts w:ascii="Times New Roman" w:hAnsi="Times New Roman" w:cs="Times New Roman"/>
          <w:sz w:val="24"/>
          <w:szCs w:val="24"/>
        </w:rPr>
        <w:t>s</w:t>
      </w:r>
      <w:r w:rsidR="001D5019" w:rsidRPr="00D84ECB">
        <w:rPr>
          <w:rFonts w:ascii="Times New Roman" w:hAnsi="Times New Roman" w:cs="Times New Roman"/>
          <w:sz w:val="24"/>
          <w:szCs w:val="24"/>
        </w:rPr>
        <w:t xml:space="preserve"> were regenerated on medium supplemented with 2% sucrose and this concentration is also responsible for shoot elongation (average shoot length was 6.6 cm</w:t>
      </w:r>
      <w:r w:rsidR="00FF573F" w:rsidRPr="00D84ECB">
        <w:rPr>
          <w:rFonts w:ascii="Times New Roman" w:hAnsi="Times New Roman" w:cs="Times New Roman"/>
          <w:sz w:val="24"/>
          <w:szCs w:val="24"/>
        </w:rPr>
        <w:t>; Fig. 1b</w:t>
      </w:r>
      <w:r w:rsidR="001D5019" w:rsidRPr="00D84ECB">
        <w:rPr>
          <w:rFonts w:ascii="Times New Roman" w:hAnsi="Times New Roman" w:cs="Times New Roman"/>
          <w:sz w:val="24"/>
          <w:szCs w:val="24"/>
        </w:rPr>
        <w:t xml:space="preserve">), however, higher concentrations of sucrose was not beneficial on regeneration and growth of the shoots. These results are in agreement with reported results that growth and development increased with increase in sugar concentration until optimum and then decreased at very high concentration (Ket et al. 2004, Kilmazeska et al., 1995, Schnapp and Preece 1986). </w:t>
      </w:r>
    </w:p>
    <w:p w:rsidR="005C6E20" w:rsidRPr="009C574C" w:rsidRDefault="001D5019" w:rsidP="00D56F50">
      <w:pPr>
        <w:spacing w:line="480" w:lineRule="auto"/>
        <w:jc w:val="both"/>
        <w:rPr>
          <w:rFonts w:ascii="Times New Roman" w:hAnsi="Times New Roman" w:cs="Times New Roman"/>
          <w:color w:val="0814FC"/>
          <w:sz w:val="24"/>
          <w:szCs w:val="24"/>
        </w:rPr>
      </w:pPr>
      <w:r w:rsidRPr="00D84ECB">
        <w:rPr>
          <w:rFonts w:ascii="Times New Roman" w:hAnsi="Times New Roman" w:cs="Times New Roman"/>
          <w:sz w:val="24"/>
          <w:szCs w:val="24"/>
        </w:rPr>
        <w:lastRenderedPageBreak/>
        <w:tab/>
        <w:t xml:space="preserve">The shoots which developed on MS medium </w:t>
      </w:r>
      <w:r w:rsidR="00FF573F" w:rsidRPr="00D84ECB">
        <w:rPr>
          <w:rFonts w:ascii="Times New Roman" w:hAnsi="Times New Roman" w:cs="Times New Roman"/>
          <w:sz w:val="24"/>
          <w:szCs w:val="24"/>
        </w:rPr>
        <w:t>supplemented with different concentration of sucrose (0, 1, 2, 3, 5, and 7%) were sub-cultured on to the same media where they have come from. The shoots involved in root regeneration at the base of shoots within four weeks of culture</w:t>
      </w:r>
      <w:r w:rsidR="00307BD5" w:rsidRPr="00D84ECB">
        <w:rPr>
          <w:rFonts w:ascii="Times New Roman" w:hAnsi="Times New Roman" w:cs="Times New Roman"/>
          <w:sz w:val="24"/>
          <w:szCs w:val="24"/>
        </w:rPr>
        <w:t xml:space="preserve"> (Fig. 2a). The regenerated plantlets were transferred to peatmoss and kept in humidity chamber with 80% relative humidity for hardening. The survival percentage was 100% after four weeks in growth chamber (Fig. 2b). The plants were then transferred to plastic pots containing peatmooss and kept in green house (Fig. 2c). </w:t>
      </w:r>
      <w:r w:rsidR="005C6E20" w:rsidRPr="005C6E20">
        <w:rPr>
          <w:rFonts w:ascii="Times New Roman" w:hAnsi="Times New Roman" w:cs="Times New Roman"/>
          <w:color w:val="0814FC"/>
          <w:sz w:val="24"/>
          <w:szCs w:val="24"/>
        </w:rPr>
        <w:t xml:space="preserve">The protocol developed here is simple and </w:t>
      </w:r>
      <w:r w:rsidR="009C574C">
        <w:rPr>
          <w:rFonts w:ascii="Times New Roman" w:hAnsi="Times New Roman" w:cs="Times New Roman"/>
          <w:color w:val="0814FC"/>
          <w:sz w:val="24"/>
          <w:szCs w:val="24"/>
        </w:rPr>
        <w:t xml:space="preserve">more </w:t>
      </w:r>
      <w:r w:rsidR="005C6E20" w:rsidRPr="005C6E20">
        <w:rPr>
          <w:rFonts w:ascii="Times New Roman" w:hAnsi="Times New Roman" w:cs="Times New Roman"/>
          <w:color w:val="0814FC"/>
          <w:sz w:val="24"/>
          <w:szCs w:val="24"/>
        </w:rPr>
        <w:t xml:space="preserve">efficient </w:t>
      </w:r>
      <w:r w:rsidR="00601DEE">
        <w:rPr>
          <w:rFonts w:ascii="Times New Roman" w:hAnsi="Times New Roman" w:cs="Times New Roman"/>
          <w:color w:val="0814FC"/>
          <w:sz w:val="24"/>
          <w:szCs w:val="24"/>
        </w:rPr>
        <w:t xml:space="preserve">when </w:t>
      </w:r>
      <w:r w:rsidR="005C6E20" w:rsidRPr="005C6E20">
        <w:rPr>
          <w:rFonts w:ascii="Times New Roman" w:hAnsi="Times New Roman" w:cs="Times New Roman"/>
          <w:color w:val="0814FC"/>
          <w:sz w:val="24"/>
          <w:szCs w:val="24"/>
        </w:rPr>
        <w:t xml:space="preserve">compared </w:t>
      </w:r>
      <w:r w:rsidR="00601DEE">
        <w:rPr>
          <w:rFonts w:ascii="Times New Roman" w:hAnsi="Times New Roman" w:cs="Times New Roman"/>
          <w:color w:val="0814FC"/>
          <w:sz w:val="24"/>
          <w:szCs w:val="24"/>
        </w:rPr>
        <w:t xml:space="preserve">to </w:t>
      </w:r>
      <w:r w:rsidR="005C6E20" w:rsidRPr="005C6E20">
        <w:rPr>
          <w:rFonts w:ascii="Times New Roman" w:hAnsi="Times New Roman" w:cs="Times New Roman"/>
          <w:color w:val="0814FC"/>
          <w:sz w:val="24"/>
          <w:szCs w:val="24"/>
        </w:rPr>
        <w:t xml:space="preserve">in vitro propagation methods reported by others for </w:t>
      </w:r>
      <w:r w:rsidR="005C6E20" w:rsidRPr="005C6E20">
        <w:rPr>
          <w:rFonts w:ascii="Times New Roman" w:hAnsi="Times New Roman" w:cs="Times New Roman"/>
          <w:i/>
          <w:color w:val="0814FC"/>
          <w:sz w:val="24"/>
          <w:szCs w:val="24"/>
        </w:rPr>
        <w:t>Anoectochiuls</w:t>
      </w:r>
      <w:r w:rsidR="005C6E20" w:rsidRPr="005C6E20">
        <w:rPr>
          <w:rFonts w:ascii="Times New Roman" w:hAnsi="Times New Roman" w:cs="Times New Roman"/>
          <w:color w:val="0814FC"/>
          <w:sz w:val="24"/>
          <w:szCs w:val="24"/>
        </w:rPr>
        <w:t xml:space="preserve"> species</w:t>
      </w:r>
      <w:r w:rsidR="009C574C">
        <w:rPr>
          <w:rFonts w:ascii="Times New Roman" w:hAnsi="Times New Roman" w:cs="Times New Roman"/>
          <w:color w:val="0814FC"/>
          <w:sz w:val="24"/>
          <w:szCs w:val="24"/>
        </w:rPr>
        <w:t>.</w:t>
      </w:r>
      <w:r w:rsidR="000C1848">
        <w:rPr>
          <w:rFonts w:ascii="Times New Roman" w:hAnsi="Times New Roman" w:cs="Times New Roman"/>
          <w:color w:val="0814FC"/>
          <w:sz w:val="24"/>
          <w:szCs w:val="24"/>
        </w:rPr>
        <w:t xml:space="preserve"> Two</w:t>
      </w:r>
      <w:r w:rsidR="00601DEE">
        <w:rPr>
          <w:rFonts w:ascii="Times New Roman" w:hAnsi="Times New Roman" w:cs="Times New Roman"/>
          <w:color w:val="0814FC"/>
          <w:sz w:val="24"/>
          <w:szCs w:val="24"/>
        </w:rPr>
        <w:t>-</w:t>
      </w:r>
      <w:r w:rsidR="000C1848">
        <w:rPr>
          <w:rFonts w:ascii="Times New Roman" w:hAnsi="Times New Roman" w:cs="Times New Roman"/>
          <w:color w:val="0814FC"/>
          <w:sz w:val="24"/>
          <w:szCs w:val="24"/>
        </w:rPr>
        <w:t>five</w:t>
      </w:r>
      <w:r w:rsidR="005C6E20">
        <w:rPr>
          <w:rFonts w:ascii="Times New Roman" w:hAnsi="Times New Roman" w:cs="Times New Roman"/>
          <w:color w:val="0814FC"/>
          <w:sz w:val="24"/>
          <w:szCs w:val="24"/>
        </w:rPr>
        <w:t xml:space="preserve"> shoots were regenerated in </w:t>
      </w:r>
      <w:r w:rsidR="005C6E20" w:rsidRPr="005C6E20">
        <w:rPr>
          <w:rFonts w:ascii="Times New Roman" w:hAnsi="Times New Roman" w:cs="Times New Roman"/>
          <w:i/>
          <w:color w:val="0814FC"/>
          <w:sz w:val="24"/>
          <w:szCs w:val="24"/>
        </w:rPr>
        <w:t>A. formosanus</w:t>
      </w:r>
      <w:r w:rsidR="005C6E20">
        <w:rPr>
          <w:rFonts w:ascii="Times New Roman" w:hAnsi="Times New Roman" w:cs="Times New Roman"/>
          <w:color w:val="0814FC"/>
          <w:sz w:val="24"/>
          <w:szCs w:val="24"/>
        </w:rPr>
        <w:t xml:space="preserve"> on Hyponex medium supplemented with benzyladenine and thidiazuron and subculturing of shoots to fresh Hyponex medium containing activated charcoal and 2 mg</w:t>
      </w:r>
      <w:r w:rsidR="009C574C">
        <w:rPr>
          <w:rFonts w:ascii="Times New Roman" w:hAnsi="Times New Roman" w:cs="Times New Roman"/>
          <w:color w:val="0814FC"/>
          <w:sz w:val="24"/>
          <w:szCs w:val="24"/>
        </w:rPr>
        <w:t>/l</w:t>
      </w:r>
      <w:r w:rsidR="005C6E20">
        <w:rPr>
          <w:rFonts w:ascii="Times New Roman" w:hAnsi="Times New Roman" w:cs="Times New Roman"/>
          <w:color w:val="0814FC"/>
          <w:sz w:val="24"/>
          <w:szCs w:val="24"/>
        </w:rPr>
        <w:t xml:space="preserve"> thidiauron was essential for shoot proliferation</w:t>
      </w:r>
      <w:r w:rsidR="000C1848">
        <w:rPr>
          <w:rFonts w:ascii="Times New Roman" w:hAnsi="Times New Roman" w:cs="Times New Roman"/>
          <w:color w:val="0814FC"/>
          <w:sz w:val="24"/>
          <w:szCs w:val="24"/>
        </w:rPr>
        <w:t xml:space="preserve"> and elongation,</w:t>
      </w:r>
      <w:r w:rsidR="009C574C">
        <w:rPr>
          <w:rFonts w:ascii="Times New Roman" w:hAnsi="Times New Roman" w:cs="Times New Roman"/>
          <w:color w:val="0814FC"/>
          <w:sz w:val="24"/>
          <w:szCs w:val="24"/>
        </w:rPr>
        <w:t xml:space="preserve"> </w:t>
      </w:r>
      <w:r w:rsidR="000C1848">
        <w:rPr>
          <w:rFonts w:ascii="Times New Roman" w:hAnsi="Times New Roman" w:cs="Times New Roman"/>
          <w:color w:val="0814FC"/>
          <w:sz w:val="24"/>
          <w:szCs w:val="24"/>
        </w:rPr>
        <w:t xml:space="preserve">one more subculturing was essential for subsequent root induction </w:t>
      </w:r>
      <w:r w:rsidR="009C574C">
        <w:rPr>
          <w:rFonts w:ascii="Times New Roman" w:hAnsi="Times New Roman" w:cs="Times New Roman"/>
          <w:color w:val="0814FC"/>
          <w:sz w:val="24"/>
          <w:szCs w:val="24"/>
        </w:rPr>
        <w:t>(Ket et al., 2004)</w:t>
      </w:r>
      <w:r w:rsidR="000C1848">
        <w:rPr>
          <w:rFonts w:ascii="Times New Roman" w:hAnsi="Times New Roman" w:cs="Times New Roman"/>
          <w:color w:val="0814FC"/>
          <w:sz w:val="24"/>
          <w:szCs w:val="24"/>
        </w:rPr>
        <w:t xml:space="preserve">. Whereas, transferring of </w:t>
      </w:r>
      <w:r w:rsidR="00601DEE">
        <w:rPr>
          <w:rFonts w:ascii="Times New Roman" w:hAnsi="Times New Roman" w:cs="Times New Roman"/>
          <w:color w:val="0814FC"/>
          <w:sz w:val="24"/>
          <w:szCs w:val="24"/>
        </w:rPr>
        <w:t xml:space="preserve">regenerated </w:t>
      </w:r>
      <w:r w:rsidR="000C1848">
        <w:rPr>
          <w:rFonts w:ascii="Times New Roman" w:hAnsi="Times New Roman" w:cs="Times New Roman"/>
          <w:color w:val="0814FC"/>
          <w:sz w:val="24"/>
          <w:szCs w:val="24"/>
        </w:rPr>
        <w:t xml:space="preserve">shoots was essential </w:t>
      </w:r>
      <w:r w:rsidR="009C574C">
        <w:rPr>
          <w:rFonts w:ascii="Times New Roman" w:hAnsi="Times New Roman" w:cs="Times New Roman"/>
          <w:color w:val="0814FC"/>
          <w:sz w:val="24"/>
          <w:szCs w:val="24"/>
        </w:rPr>
        <w:t xml:space="preserve">to Knudson medium supplemented with </w:t>
      </w:r>
      <w:r w:rsidR="00601DEE">
        <w:rPr>
          <w:rFonts w:ascii="Times New Roman" w:hAnsi="Times New Roman" w:cs="Times New Roman"/>
          <w:color w:val="0814FC"/>
          <w:sz w:val="24"/>
          <w:szCs w:val="24"/>
        </w:rPr>
        <w:t>naphthalene acetic</w:t>
      </w:r>
      <w:r w:rsidR="009C574C">
        <w:rPr>
          <w:rFonts w:ascii="Times New Roman" w:hAnsi="Times New Roman" w:cs="Times New Roman"/>
          <w:color w:val="0814FC"/>
          <w:sz w:val="24"/>
          <w:szCs w:val="24"/>
        </w:rPr>
        <w:t xml:space="preserve"> acid (1 mg/l) for induction of rooting in</w:t>
      </w:r>
      <w:r w:rsidR="000C1848">
        <w:rPr>
          <w:rFonts w:ascii="Times New Roman" w:hAnsi="Times New Roman" w:cs="Times New Roman"/>
          <w:color w:val="0814FC"/>
          <w:sz w:val="24"/>
          <w:szCs w:val="24"/>
        </w:rPr>
        <w:t xml:space="preserve"> </w:t>
      </w:r>
      <w:r w:rsidR="000C1848" w:rsidRPr="000C1848">
        <w:rPr>
          <w:rFonts w:ascii="Times New Roman" w:hAnsi="Times New Roman" w:cs="Times New Roman"/>
          <w:i/>
          <w:color w:val="0814FC"/>
          <w:sz w:val="24"/>
          <w:szCs w:val="24"/>
        </w:rPr>
        <w:t>A. setaceus</w:t>
      </w:r>
      <w:r w:rsidR="009C574C">
        <w:rPr>
          <w:rFonts w:ascii="Times New Roman" w:hAnsi="Times New Roman" w:cs="Times New Roman"/>
          <w:color w:val="0814FC"/>
          <w:sz w:val="24"/>
          <w:szCs w:val="24"/>
        </w:rPr>
        <w:t xml:space="preserve"> (Thach and Mien 2012). In the present studies optimal of 5.4 shoots were regenerated from shoot tip explants on </w:t>
      </w:r>
      <w:r w:rsidR="009C574C" w:rsidRPr="009C574C">
        <w:rPr>
          <w:rFonts w:ascii="Times New Roman" w:hAnsi="Times New Roman" w:cs="Times New Roman"/>
          <w:color w:val="0814FC"/>
          <w:sz w:val="24"/>
          <w:szCs w:val="24"/>
        </w:rPr>
        <w:t>MS medium supplemented with 0.6 mg/l Kn and rooting of shoot</w:t>
      </w:r>
      <w:r w:rsidR="000C1848">
        <w:rPr>
          <w:rFonts w:ascii="Times New Roman" w:hAnsi="Times New Roman" w:cs="Times New Roman"/>
          <w:color w:val="0814FC"/>
          <w:sz w:val="24"/>
          <w:szCs w:val="24"/>
        </w:rPr>
        <w:t>s</w:t>
      </w:r>
      <w:r w:rsidR="009C574C" w:rsidRPr="009C574C">
        <w:rPr>
          <w:rFonts w:ascii="Times New Roman" w:hAnsi="Times New Roman" w:cs="Times New Roman"/>
          <w:color w:val="0814FC"/>
          <w:sz w:val="24"/>
          <w:szCs w:val="24"/>
        </w:rPr>
        <w:t xml:space="preserve"> was achieved on shoot regeneration medium itself</w:t>
      </w:r>
      <w:r w:rsidR="000C1848">
        <w:rPr>
          <w:rFonts w:ascii="Times New Roman" w:hAnsi="Times New Roman" w:cs="Times New Roman"/>
          <w:color w:val="0814FC"/>
          <w:sz w:val="24"/>
          <w:szCs w:val="24"/>
        </w:rPr>
        <w:t>.</w:t>
      </w:r>
    </w:p>
    <w:p w:rsidR="00307BD5" w:rsidRPr="00D84ECB" w:rsidRDefault="00307BD5" w:rsidP="00D56F50">
      <w:pPr>
        <w:spacing w:line="480" w:lineRule="auto"/>
        <w:jc w:val="both"/>
        <w:rPr>
          <w:rFonts w:ascii="Times New Roman" w:hAnsi="Times New Roman" w:cs="Times New Roman"/>
          <w:sz w:val="24"/>
          <w:szCs w:val="24"/>
        </w:rPr>
      </w:pPr>
      <w:r w:rsidRPr="00D84ECB">
        <w:rPr>
          <w:rFonts w:ascii="Times New Roman" w:hAnsi="Times New Roman" w:cs="Times New Roman"/>
          <w:sz w:val="24"/>
          <w:szCs w:val="24"/>
        </w:rPr>
        <w:tab/>
      </w:r>
      <w:r w:rsidR="00CC0305" w:rsidRPr="00D84ECB">
        <w:rPr>
          <w:rFonts w:ascii="Times New Roman" w:hAnsi="Times New Roman" w:cs="Times New Roman"/>
          <w:sz w:val="24"/>
          <w:szCs w:val="24"/>
        </w:rPr>
        <w:t xml:space="preserve">In conclusion, a propagation method was developed in this investigation for the threatened orchid </w:t>
      </w:r>
      <w:r w:rsidR="00CC0305" w:rsidRPr="00D84ECB">
        <w:rPr>
          <w:rFonts w:ascii="Times New Roman" w:hAnsi="Times New Roman" w:cs="Times New Roman"/>
          <w:i/>
          <w:sz w:val="24"/>
          <w:szCs w:val="24"/>
        </w:rPr>
        <w:t>Anoectochilus setaceus</w:t>
      </w:r>
      <w:r w:rsidR="00CC0305" w:rsidRPr="00D84ECB">
        <w:rPr>
          <w:rFonts w:ascii="Times New Roman" w:hAnsi="Times New Roman" w:cs="Times New Roman"/>
          <w:sz w:val="24"/>
          <w:szCs w:val="24"/>
        </w:rPr>
        <w:t xml:space="preserve">. Multiple shoots were induced from shoot tip explants on MS medium supplemented with BAP or Kn and plantlets were regenerated successfully. This simple and efficient procedure could be used for large scale propagation and </w:t>
      </w:r>
      <w:r w:rsidR="00CC0305" w:rsidRPr="00D84ECB">
        <w:rPr>
          <w:rFonts w:ascii="Times New Roman" w:hAnsi="Times New Roman" w:cs="Times New Roman"/>
          <w:i/>
          <w:sz w:val="24"/>
          <w:szCs w:val="24"/>
        </w:rPr>
        <w:t>ex situ</w:t>
      </w:r>
      <w:r w:rsidR="00CC0305" w:rsidRPr="00D84ECB">
        <w:rPr>
          <w:rFonts w:ascii="Times New Roman" w:hAnsi="Times New Roman" w:cs="Times New Roman"/>
          <w:sz w:val="24"/>
          <w:szCs w:val="24"/>
        </w:rPr>
        <w:t xml:space="preserve"> conservation of this orchid species.</w:t>
      </w:r>
    </w:p>
    <w:p w:rsidR="00601DEE" w:rsidRDefault="00601DEE" w:rsidP="00D56F50">
      <w:pPr>
        <w:spacing w:line="480" w:lineRule="auto"/>
        <w:jc w:val="both"/>
        <w:rPr>
          <w:rFonts w:ascii="Times New Roman" w:hAnsi="Times New Roman" w:cs="Times New Roman"/>
          <w:b/>
          <w:sz w:val="24"/>
          <w:szCs w:val="24"/>
        </w:rPr>
      </w:pPr>
    </w:p>
    <w:p w:rsidR="00CC0305" w:rsidRPr="00D84ECB" w:rsidRDefault="00CC0305" w:rsidP="00D56F50">
      <w:pPr>
        <w:spacing w:line="480" w:lineRule="auto"/>
        <w:jc w:val="both"/>
        <w:rPr>
          <w:rFonts w:ascii="Times New Roman" w:hAnsi="Times New Roman" w:cs="Times New Roman"/>
          <w:b/>
          <w:sz w:val="24"/>
          <w:szCs w:val="24"/>
        </w:rPr>
      </w:pPr>
      <w:r w:rsidRPr="00D84ECB">
        <w:rPr>
          <w:rFonts w:ascii="Times New Roman" w:hAnsi="Times New Roman" w:cs="Times New Roman"/>
          <w:b/>
          <w:sz w:val="24"/>
          <w:szCs w:val="24"/>
        </w:rPr>
        <w:lastRenderedPageBreak/>
        <w:t>Acknowledgements</w:t>
      </w:r>
    </w:p>
    <w:p w:rsidR="008636BD" w:rsidRPr="00D84ECB" w:rsidRDefault="00CC0305" w:rsidP="00D56F50">
      <w:pPr>
        <w:spacing w:line="480" w:lineRule="auto"/>
        <w:jc w:val="both"/>
        <w:rPr>
          <w:rFonts w:ascii="Times New Roman" w:hAnsi="Times New Roman" w:cs="Times New Roman"/>
          <w:sz w:val="24"/>
          <w:szCs w:val="24"/>
        </w:rPr>
      </w:pPr>
      <w:r w:rsidRPr="00D84ECB">
        <w:rPr>
          <w:rFonts w:ascii="Times New Roman" w:hAnsi="Times New Roman" w:cs="Times New Roman"/>
          <w:sz w:val="24"/>
          <w:szCs w:val="24"/>
        </w:rPr>
        <w:t xml:space="preserve">This work was supported by grants from Vietnam National University, Hanoi, (QGTD.11.02) as the sponsor of the research project. We wish to thank the Management Board of Tam Dao National Park, Department of Forest Vinh Phuc Province for help during sample collection. </w:t>
      </w:r>
    </w:p>
    <w:p w:rsidR="0077666A" w:rsidRPr="00D84ECB" w:rsidRDefault="0077666A" w:rsidP="00D56F50">
      <w:pPr>
        <w:spacing w:line="480" w:lineRule="auto"/>
        <w:jc w:val="both"/>
        <w:rPr>
          <w:rFonts w:ascii="Times New Roman" w:hAnsi="Times New Roman" w:cs="Times New Roman"/>
          <w:b/>
          <w:sz w:val="24"/>
          <w:szCs w:val="24"/>
        </w:rPr>
      </w:pPr>
      <w:r w:rsidRPr="00D84ECB">
        <w:rPr>
          <w:rFonts w:ascii="Times New Roman" w:hAnsi="Times New Roman" w:cs="Times New Roman"/>
          <w:b/>
          <w:sz w:val="24"/>
          <w:szCs w:val="24"/>
        </w:rPr>
        <w:t>References</w:t>
      </w:r>
    </w:p>
    <w:p w:rsidR="00B27AE7" w:rsidRPr="00D84ECB" w:rsidRDefault="00BD52DB" w:rsidP="00B27AE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A</w:t>
      </w:r>
      <w:r w:rsidRPr="00D84ECB">
        <w:rPr>
          <w:rFonts w:ascii="Times New Roman" w:hAnsi="Times New Roman" w:cs="Times New Roman"/>
          <w:sz w:val="24"/>
          <w:szCs w:val="24"/>
        </w:rPr>
        <w:t>NNONYMOUS</w:t>
      </w:r>
      <w:r w:rsidR="00EC0778" w:rsidRPr="00D84ECB">
        <w:rPr>
          <w:rFonts w:ascii="Times New Roman" w:hAnsi="Times New Roman" w:cs="Times New Roman"/>
          <w:sz w:val="24"/>
          <w:szCs w:val="24"/>
        </w:rPr>
        <w:t xml:space="preserve"> </w:t>
      </w:r>
      <w:r w:rsidR="009A152A" w:rsidRPr="00D84ECB">
        <w:rPr>
          <w:rFonts w:ascii="Times New Roman" w:hAnsi="Times New Roman" w:cs="Times New Roman"/>
          <w:sz w:val="24"/>
          <w:szCs w:val="24"/>
        </w:rPr>
        <w:t>(2007)</w:t>
      </w:r>
      <w:r w:rsidR="00DD506E" w:rsidRPr="00D84ECB">
        <w:rPr>
          <w:rFonts w:ascii="Times New Roman" w:hAnsi="Times New Roman" w:cs="Times New Roman"/>
          <w:sz w:val="24"/>
          <w:szCs w:val="24"/>
        </w:rPr>
        <w:t>.</w:t>
      </w:r>
      <w:r w:rsidR="009A152A" w:rsidRPr="00D84ECB">
        <w:rPr>
          <w:rFonts w:ascii="Times New Roman" w:hAnsi="Times New Roman" w:cs="Times New Roman"/>
          <w:sz w:val="24"/>
          <w:szCs w:val="24"/>
        </w:rPr>
        <w:t xml:space="preserve"> </w:t>
      </w:r>
      <w:r w:rsidR="005A18C0" w:rsidRPr="00D84ECB">
        <w:rPr>
          <w:rFonts w:ascii="Times New Roman" w:hAnsi="Times New Roman" w:cs="Times New Roman"/>
          <w:sz w:val="24"/>
          <w:szCs w:val="24"/>
        </w:rPr>
        <w:t>V</w:t>
      </w:r>
      <w:r w:rsidR="009A152A" w:rsidRPr="00D84ECB">
        <w:rPr>
          <w:rFonts w:ascii="Times New Roman" w:hAnsi="Times New Roman" w:cs="Times New Roman"/>
          <w:sz w:val="24"/>
          <w:szCs w:val="24"/>
        </w:rPr>
        <w:t>ietnam Red Data Book,</w:t>
      </w:r>
      <w:r w:rsidR="005A18C0" w:rsidRPr="00D84ECB">
        <w:rPr>
          <w:rFonts w:ascii="Times New Roman" w:hAnsi="Times New Roman" w:cs="Times New Roman"/>
          <w:sz w:val="24"/>
          <w:szCs w:val="24"/>
        </w:rPr>
        <w:t xml:space="preserve"> </w:t>
      </w:r>
      <w:r w:rsidR="009A152A" w:rsidRPr="00D84ECB">
        <w:rPr>
          <w:rFonts w:ascii="Times New Roman" w:hAnsi="Times New Roman" w:cs="Times New Roman"/>
          <w:sz w:val="24"/>
          <w:szCs w:val="24"/>
        </w:rPr>
        <w:t xml:space="preserve">Part II - </w:t>
      </w:r>
      <w:r w:rsidR="005A18C0" w:rsidRPr="00D84ECB">
        <w:rPr>
          <w:rFonts w:ascii="Times New Roman" w:hAnsi="Times New Roman" w:cs="Times New Roman"/>
          <w:sz w:val="24"/>
          <w:szCs w:val="24"/>
        </w:rPr>
        <w:t xml:space="preserve">Botany, </w:t>
      </w:r>
      <w:r w:rsidR="009A152A" w:rsidRPr="00D84ECB">
        <w:rPr>
          <w:rFonts w:ascii="Times New Roman" w:hAnsi="Times New Roman" w:cs="Times New Roman"/>
          <w:sz w:val="24"/>
          <w:szCs w:val="24"/>
        </w:rPr>
        <w:t>Ministry of Science and Technology, Vietnam Academy of Science and Technology, Vietnam.</w:t>
      </w:r>
    </w:p>
    <w:p w:rsidR="009D0CD7" w:rsidRPr="00D84ECB" w:rsidRDefault="009D0CD7" w:rsidP="009D0CD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A</w:t>
      </w:r>
      <w:r w:rsidRPr="00D84ECB">
        <w:rPr>
          <w:rFonts w:ascii="Times New Roman" w:hAnsi="Times New Roman" w:cs="Times New Roman"/>
          <w:sz w:val="24"/>
          <w:szCs w:val="24"/>
        </w:rPr>
        <w:t xml:space="preserve">RDITTI J., </w:t>
      </w:r>
      <w:r w:rsidRPr="00D84ECB">
        <w:rPr>
          <w:rFonts w:ascii="Times New Roman" w:hAnsi="Times New Roman" w:cs="Times New Roman"/>
          <w:sz w:val="28"/>
          <w:szCs w:val="24"/>
        </w:rPr>
        <w:t>E</w:t>
      </w:r>
      <w:r w:rsidRPr="00D84ECB">
        <w:rPr>
          <w:rFonts w:ascii="Times New Roman" w:hAnsi="Times New Roman" w:cs="Times New Roman"/>
          <w:sz w:val="24"/>
          <w:szCs w:val="24"/>
        </w:rPr>
        <w:t>RNST R. (1993). Micropropagation of orchids. John Wiley &amp; Sons, Inc. New York, 682 pp.</w:t>
      </w:r>
    </w:p>
    <w:p w:rsidR="009D0CD7" w:rsidRPr="00D84ECB" w:rsidRDefault="009D0CD7" w:rsidP="009D0CD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C</w:t>
      </w:r>
      <w:r w:rsidRPr="00D84ECB">
        <w:rPr>
          <w:rFonts w:ascii="Times New Roman" w:hAnsi="Times New Roman" w:cs="Times New Roman"/>
          <w:sz w:val="24"/>
          <w:szCs w:val="24"/>
        </w:rPr>
        <w:t xml:space="preserve">HIU N. Y., </w:t>
      </w:r>
      <w:r w:rsidRPr="00D84ECB">
        <w:rPr>
          <w:rFonts w:ascii="Times New Roman" w:hAnsi="Times New Roman" w:cs="Times New Roman"/>
          <w:sz w:val="28"/>
          <w:szCs w:val="24"/>
        </w:rPr>
        <w:t>C</w:t>
      </w:r>
      <w:r w:rsidRPr="00D84ECB">
        <w:rPr>
          <w:rFonts w:ascii="Times New Roman" w:hAnsi="Times New Roman" w:cs="Times New Roman"/>
          <w:sz w:val="24"/>
          <w:szCs w:val="24"/>
        </w:rPr>
        <w:t xml:space="preserve">HANG K. H. (1995). </w:t>
      </w:r>
      <w:r w:rsidRPr="00D84ECB">
        <w:rPr>
          <w:rFonts w:ascii="Times New Roman" w:hAnsi="Times New Roman" w:cs="Times New Roman"/>
          <w:i/>
          <w:sz w:val="24"/>
          <w:szCs w:val="24"/>
        </w:rPr>
        <w:t>Anoectochilus formosanus</w:t>
      </w:r>
      <w:r w:rsidRPr="00D84ECB">
        <w:rPr>
          <w:rFonts w:ascii="Times New Roman" w:hAnsi="Times New Roman" w:cs="Times New Roman"/>
          <w:sz w:val="24"/>
          <w:szCs w:val="24"/>
        </w:rPr>
        <w:t xml:space="preserve"> Hayata. </w:t>
      </w:r>
      <w:r w:rsidRPr="00D84ECB">
        <w:rPr>
          <w:rFonts w:ascii="Times New Roman" w:hAnsi="Times New Roman" w:cs="Times New Roman"/>
          <w:i/>
          <w:sz w:val="24"/>
          <w:szCs w:val="24"/>
        </w:rPr>
        <w:t>In</w:t>
      </w:r>
      <w:r w:rsidRPr="00D84ECB">
        <w:rPr>
          <w:rFonts w:ascii="Times New Roman" w:hAnsi="Times New Roman" w:cs="Times New Roman"/>
          <w:sz w:val="24"/>
          <w:szCs w:val="24"/>
        </w:rPr>
        <w:t>: The illustrated medicinal plants of Taiwan, vol. 4, SMC Publishing Inc., Taipei, Taiwan, China, 282-283.</w:t>
      </w:r>
    </w:p>
    <w:p w:rsidR="009D0CD7" w:rsidRPr="00D84ECB" w:rsidRDefault="009D0CD7" w:rsidP="009D0CD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C</w:t>
      </w:r>
      <w:r w:rsidRPr="00D84ECB">
        <w:rPr>
          <w:rFonts w:ascii="Times New Roman" w:hAnsi="Times New Roman" w:cs="Times New Roman"/>
          <w:sz w:val="24"/>
          <w:szCs w:val="24"/>
        </w:rPr>
        <w:t xml:space="preserve">HUGH S., </w:t>
      </w:r>
      <w:r w:rsidRPr="00D84ECB">
        <w:rPr>
          <w:rFonts w:ascii="Times New Roman" w:hAnsi="Times New Roman" w:cs="Times New Roman"/>
          <w:sz w:val="28"/>
          <w:szCs w:val="24"/>
        </w:rPr>
        <w:t>G</w:t>
      </w:r>
      <w:r w:rsidRPr="00D84ECB">
        <w:rPr>
          <w:rFonts w:ascii="Times New Roman" w:hAnsi="Times New Roman" w:cs="Times New Roman"/>
          <w:sz w:val="24"/>
          <w:szCs w:val="24"/>
        </w:rPr>
        <w:t xml:space="preserve">UHA S., </w:t>
      </w:r>
      <w:r w:rsidRPr="00D84ECB">
        <w:rPr>
          <w:rFonts w:ascii="Times New Roman" w:hAnsi="Times New Roman" w:cs="Times New Roman"/>
          <w:sz w:val="28"/>
          <w:szCs w:val="24"/>
        </w:rPr>
        <w:t>R</w:t>
      </w:r>
      <w:r w:rsidRPr="00D84ECB">
        <w:rPr>
          <w:rFonts w:ascii="Times New Roman" w:hAnsi="Times New Roman" w:cs="Times New Roman"/>
          <w:sz w:val="24"/>
          <w:szCs w:val="24"/>
        </w:rPr>
        <w:t xml:space="preserve">AO U. (2009) Micropropagation of orchids: A review on the potential of different explants. Scientia Horticulturae, 122: 507-520. </w:t>
      </w:r>
    </w:p>
    <w:p w:rsidR="009D0CD7" w:rsidRPr="00D84ECB" w:rsidRDefault="009D0CD7" w:rsidP="009D0CD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E</w:t>
      </w:r>
      <w:r w:rsidRPr="00D84ECB">
        <w:rPr>
          <w:rFonts w:ascii="Times New Roman" w:hAnsi="Times New Roman" w:cs="Times New Roman"/>
          <w:sz w:val="24"/>
          <w:szCs w:val="24"/>
        </w:rPr>
        <w:t xml:space="preserve">RNST R. (1994). Effect of thidiazuron on </w:t>
      </w:r>
      <w:r w:rsidRPr="00D84ECB">
        <w:rPr>
          <w:rFonts w:ascii="Times New Roman" w:hAnsi="Times New Roman" w:cs="Times New Roman"/>
          <w:i/>
          <w:sz w:val="24"/>
          <w:szCs w:val="24"/>
        </w:rPr>
        <w:t>in vitro</w:t>
      </w:r>
      <w:r w:rsidRPr="00D84ECB">
        <w:rPr>
          <w:rFonts w:ascii="Times New Roman" w:hAnsi="Times New Roman" w:cs="Times New Roman"/>
          <w:sz w:val="24"/>
          <w:szCs w:val="24"/>
        </w:rPr>
        <w:t xml:space="preserve"> propagation of </w:t>
      </w:r>
      <w:r w:rsidRPr="00D84ECB">
        <w:rPr>
          <w:rFonts w:ascii="Times New Roman" w:hAnsi="Times New Roman" w:cs="Times New Roman"/>
          <w:i/>
          <w:sz w:val="24"/>
          <w:szCs w:val="24"/>
        </w:rPr>
        <w:t>Phalaenopsis</w:t>
      </w:r>
      <w:r w:rsidRPr="00D84ECB">
        <w:rPr>
          <w:rFonts w:ascii="Times New Roman" w:hAnsi="Times New Roman" w:cs="Times New Roman"/>
          <w:sz w:val="24"/>
          <w:szCs w:val="24"/>
        </w:rPr>
        <w:t xml:space="preserve"> and </w:t>
      </w:r>
      <w:r w:rsidRPr="00D84ECB">
        <w:rPr>
          <w:rFonts w:ascii="Times New Roman" w:hAnsi="Times New Roman" w:cs="Times New Roman"/>
          <w:i/>
          <w:sz w:val="24"/>
          <w:szCs w:val="24"/>
        </w:rPr>
        <w:t xml:space="preserve">Doritaenopsis </w:t>
      </w:r>
      <w:r w:rsidRPr="00D84ECB">
        <w:rPr>
          <w:rFonts w:ascii="Times New Roman" w:hAnsi="Times New Roman" w:cs="Times New Roman"/>
          <w:sz w:val="24"/>
          <w:szCs w:val="24"/>
        </w:rPr>
        <w:t>(Orchidaceae). Plant Cell Tissue and Organ Culture, 63: 57-65.</w:t>
      </w:r>
    </w:p>
    <w:p w:rsidR="00BD52DB" w:rsidRPr="00D84ECB" w:rsidRDefault="00BD52DB" w:rsidP="00B27AE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H</w:t>
      </w:r>
      <w:r w:rsidRPr="00D84ECB">
        <w:rPr>
          <w:rFonts w:ascii="Times New Roman" w:hAnsi="Times New Roman" w:cs="Times New Roman"/>
          <w:sz w:val="24"/>
          <w:szCs w:val="24"/>
        </w:rPr>
        <w:t xml:space="preserve">E C. N., </w:t>
      </w:r>
      <w:r w:rsidRPr="00D84ECB">
        <w:rPr>
          <w:rFonts w:ascii="Times New Roman" w:hAnsi="Times New Roman" w:cs="Times New Roman"/>
          <w:sz w:val="28"/>
          <w:szCs w:val="24"/>
        </w:rPr>
        <w:t>W</w:t>
      </w:r>
      <w:r w:rsidRPr="00D84ECB">
        <w:rPr>
          <w:rFonts w:ascii="Times New Roman" w:hAnsi="Times New Roman" w:cs="Times New Roman"/>
          <w:sz w:val="24"/>
          <w:szCs w:val="24"/>
        </w:rPr>
        <w:t xml:space="preserve">ANG C. L., </w:t>
      </w:r>
      <w:r w:rsidRPr="00D84ECB">
        <w:rPr>
          <w:rFonts w:ascii="Times New Roman" w:hAnsi="Times New Roman" w:cs="Times New Roman"/>
          <w:sz w:val="28"/>
          <w:szCs w:val="24"/>
        </w:rPr>
        <w:t>G</w:t>
      </w:r>
      <w:r w:rsidRPr="00D84ECB">
        <w:rPr>
          <w:rFonts w:ascii="Times New Roman" w:hAnsi="Times New Roman" w:cs="Times New Roman"/>
          <w:sz w:val="24"/>
          <w:szCs w:val="24"/>
        </w:rPr>
        <w:t xml:space="preserve">UO S. X., </w:t>
      </w:r>
      <w:r w:rsidRPr="00D84ECB">
        <w:rPr>
          <w:rFonts w:ascii="Times New Roman" w:hAnsi="Times New Roman" w:cs="Times New Roman"/>
          <w:sz w:val="28"/>
          <w:szCs w:val="24"/>
        </w:rPr>
        <w:t>Y</w:t>
      </w:r>
      <w:r w:rsidRPr="00D84ECB">
        <w:rPr>
          <w:rFonts w:ascii="Times New Roman" w:hAnsi="Times New Roman" w:cs="Times New Roman"/>
          <w:sz w:val="24"/>
          <w:szCs w:val="24"/>
        </w:rPr>
        <w:t xml:space="preserve">ANG J. S., </w:t>
      </w:r>
      <w:r w:rsidRPr="00D84ECB">
        <w:rPr>
          <w:rFonts w:ascii="Times New Roman" w:hAnsi="Times New Roman" w:cs="Times New Roman"/>
          <w:sz w:val="28"/>
          <w:szCs w:val="24"/>
        </w:rPr>
        <w:t>X</w:t>
      </w:r>
      <w:r w:rsidRPr="00D84ECB">
        <w:rPr>
          <w:rFonts w:ascii="Times New Roman" w:hAnsi="Times New Roman" w:cs="Times New Roman"/>
          <w:sz w:val="24"/>
          <w:szCs w:val="24"/>
        </w:rPr>
        <w:t>IAO P.G. (</w:t>
      </w:r>
      <w:r w:rsidR="00B27AE7" w:rsidRPr="00D84ECB">
        <w:rPr>
          <w:rFonts w:ascii="Times New Roman" w:hAnsi="Times New Roman" w:cs="Times New Roman"/>
          <w:sz w:val="24"/>
          <w:szCs w:val="24"/>
        </w:rPr>
        <w:t>2006)</w:t>
      </w:r>
      <w:r w:rsidR="00DD506E" w:rsidRPr="00D84ECB">
        <w:rPr>
          <w:rFonts w:ascii="Times New Roman" w:hAnsi="Times New Roman" w:cs="Times New Roman"/>
          <w:sz w:val="24"/>
          <w:szCs w:val="24"/>
        </w:rPr>
        <w:t>.</w:t>
      </w:r>
      <w:r w:rsidR="00B27AE7" w:rsidRPr="00D84ECB">
        <w:rPr>
          <w:rFonts w:ascii="Times New Roman" w:hAnsi="Times New Roman" w:cs="Times New Roman"/>
          <w:sz w:val="24"/>
          <w:szCs w:val="24"/>
        </w:rPr>
        <w:t xml:space="preserve"> A  Novel flavonoid glucoside from </w:t>
      </w:r>
      <w:r w:rsidR="00B27AE7" w:rsidRPr="00D84ECB">
        <w:rPr>
          <w:rFonts w:ascii="Times New Roman" w:hAnsi="Times New Roman" w:cs="Times New Roman"/>
          <w:i/>
          <w:sz w:val="24"/>
          <w:szCs w:val="24"/>
        </w:rPr>
        <w:t>Anoectochilus roxburghii</w:t>
      </w:r>
      <w:r w:rsidR="00B27AE7" w:rsidRPr="00D84ECB">
        <w:rPr>
          <w:rFonts w:ascii="Times New Roman" w:hAnsi="Times New Roman" w:cs="Times New Roman"/>
          <w:sz w:val="24"/>
          <w:szCs w:val="24"/>
        </w:rPr>
        <w:t xml:space="preserve"> (Wall.) Lindl. Journal of Integrative Plant Biology, 48: 259-263.</w:t>
      </w:r>
    </w:p>
    <w:p w:rsidR="009D0CD7" w:rsidRPr="00D84ECB" w:rsidRDefault="009D0CD7" w:rsidP="009D0CD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lastRenderedPageBreak/>
        <w:t>H</w:t>
      </w:r>
      <w:r w:rsidRPr="00D84ECB">
        <w:rPr>
          <w:rFonts w:ascii="Times New Roman" w:hAnsi="Times New Roman" w:cs="Times New Roman"/>
          <w:sz w:val="24"/>
          <w:szCs w:val="24"/>
        </w:rPr>
        <w:t xml:space="preserve">SIAO H. B., </w:t>
      </w:r>
      <w:r w:rsidRPr="00D84ECB">
        <w:rPr>
          <w:rFonts w:ascii="Times New Roman" w:hAnsi="Times New Roman" w:cs="Times New Roman"/>
          <w:sz w:val="28"/>
          <w:szCs w:val="24"/>
        </w:rPr>
        <w:t>W</w:t>
      </w:r>
      <w:r w:rsidRPr="00D84ECB">
        <w:rPr>
          <w:rFonts w:ascii="Times New Roman" w:hAnsi="Times New Roman" w:cs="Times New Roman"/>
          <w:sz w:val="24"/>
          <w:szCs w:val="24"/>
        </w:rPr>
        <w:t xml:space="preserve">U J. B., </w:t>
      </w:r>
      <w:r w:rsidRPr="00D84ECB">
        <w:rPr>
          <w:rFonts w:ascii="Times New Roman" w:hAnsi="Times New Roman" w:cs="Times New Roman"/>
          <w:sz w:val="28"/>
          <w:szCs w:val="24"/>
        </w:rPr>
        <w:t>L</w:t>
      </w:r>
      <w:r w:rsidRPr="00D84ECB">
        <w:rPr>
          <w:rFonts w:ascii="Times New Roman" w:hAnsi="Times New Roman" w:cs="Times New Roman"/>
          <w:sz w:val="24"/>
          <w:szCs w:val="24"/>
        </w:rPr>
        <w:t xml:space="preserve">IN H., </w:t>
      </w:r>
      <w:r w:rsidRPr="00D84ECB">
        <w:rPr>
          <w:rFonts w:ascii="Times New Roman" w:hAnsi="Times New Roman" w:cs="Times New Roman"/>
          <w:sz w:val="28"/>
          <w:szCs w:val="24"/>
        </w:rPr>
        <w:t>L</w:t>
      </w:r>
      <w:r w:rsidRPr="00D84ECB">
        <w:rPr>
          <w:rFonts w:ascii="Times New Roman" w:hAnsi="Times New Roman" w:cs="Times New Roman"/>
          <w:sz w:val="24"/>
          <w:szCs w:val="24"/>
        </w:rPr>
        <w:t xml:space="preserve">IN W. C., (2011). Kinsenoside isolated from </w:t>
      </w:r>
      <w:r w:rsidRPr="00D84ECB">
        <w:rPr>
          <w:rFonts w:ascii="Times New Roman" w:hAnsi="Times New Roman" w:cs="Times New Roman"/>
          <w:i/>
          <w:sz w:val="24"/>
          <w:szCs w:val="24"/>
        </w:rPr>
        <w:t>Anoectochilus formosanus</w:t>
      </w:r>
      <w:r w:rsidRPr="00D84ECB">
        <w:rPr>
          <w:rFonts w:ascii="Times New Roman" w:hAnsi="Times New Roman" w:cs="Times New Roman"/>
          <w:sz w:val="24"/>
          <w:szCs w:val="24"/>
        </w:rPr>
        <w:t xml:space="preserve"> suppresses LPS-stimulated inflammatory reactions in macrophages and endotoxin shock in mice. Shock, 35: 184-190.</w:t>
      </w:r>
    </w:p>
    <w:p w:rsidR="009D0CD7" w:rsidRPr="00D84ECB" w:rsidRDefault="009D0CD7" w:rsidP="009D0CD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H</w:t>
      </w:r>
      <w:r w:rsidRPr="00D84ECB">
        <w:rPr>
          <w:rFonts w:ascii="Times New Roman" w:hAnsi="Times New Roman" w:cs="Times New Roman"/>
          <w:sz w:val="24"/>
          <w:szCs w:val="24"/>
        </w:rPr>
        <w:t xml:space="preserve">UETTEMAN C. A., PREECE J. E. (1993). Thidiazuron: a potent cytokinin for woody plant tissue culture. Plant Cell Tissue and Organ Culture, 33: 105-119. </w:t>
      </w:r>
    </w:p>
    <w:p w:rsidR="009D0CD7" w:rsidRPr="00D84ECB" w:rsidRDefault="009D0CD7" w:rsidP="009D0CD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K</w:t>
      </w:r>
      <w:r w:rsidRPr="00D84ECB">
        <w:rPr>
          <w:rFonts w:ascii="Times New Roman" w:hAnsi="Times New Roman" w:cs="Times New Roman"/>
          <w:sz w:val="24"/>
          <w:szCs w:val="24"/>
        </w:rPr>
        <w:t xml:space="preserve">ET N. V., </w:t>
      </w:r>
      <w:r w:rsidRPr="00D84ECB">
        <w:rPr>
          <w:rFonts w:ascii="Times New Roman" w:hAnsi="Times New Roman" w:cs="Times New Roman"/>
          <w:sz w:val="28"/>
          <w:szCs w:val="24"/>
        </w:rPr>
        <w:t>H</w:t>
      </w:r>
      <w:r w:rsidRPr="00D84ECB">
        <w:rPr>
          <w:rFonts w:ascii="Times New Roman" w:hAnsi="Times New Roman" w:cs="Times New Roman"/>
          <w:sz w:val="24"/>
          <w:szCs w:val="24"/>
        </w:rPr>
        <w:t xml:space="preserve">AHN E. J., </w:t>
      </w:r>
      <w:r w:rsidRPr="00D84ECB">
        <w:rPr>
          <w:rFonts w:ascii="Times New Roman" w:hAnsi="Times New Roman" w:cs="Times New Roman"/>
          <w:sz w:val="28"/>
          <w:szCs w:val="24"/>
        </w:rPr>
        <w:t>P</w:t>
      </w:r>
      <w:r w:rsidRPr="00D84ECB">
        <w:rPr>
          <w:rFonts w:ascii="Times New Roman" w:hAnsi="Times New Roman" w:cs="Times New Roman"/>
          <w:sz w:val="24"/>
          <w:szCs w:val="24"/>
        </w:rPr>
        <w:t xml:space="preserve">ARK S. Y., </w:t>
      </w:r>
      <w:r w:rsidRPr="00D84ECB">
        <w:rPr>
          <w:rFonts w:ascii="Times New Roman" w:hAnsi="Times New Roman" w:cs="Times New Roman"/>
          <w:sz w:val="28"/>
          <w:szCs w:val="24"/>
        </w:rPr>
        <w:t>C</w:t>
      </w:r>
      <w:r w:rsidRPr="00D84ECB">
        <w:rPr>
          <w:rFonts w:ascii="Times New Roman" w:hAnsi="Times New Roman" w:cs="Times New Roman"/>
          <w:sz w:val="24"/>
          <w:szCs w:val="24"/>
        </w:rPr>
        <w:t xml:space="preserve">HAKRABARTY D., </w:t>
      </w:r>
      <w:r w:rsidRPr="00D84ECB">
        <w:rPr>
          <w:rFonts w:ascii="Times New Roman" w:hAnsi="Times New Roman" w:cs="Times New Roman"/>
          <w:sz w:val="28"/>
          <w:szCs w:val="24"/>
        </w:rPr>
        <w:t>P</w:t>
      </w:r>
      <w:r w:rsidRPr="00D84ECB">
        <w:rPr>
          <w:rFonts w:ascii="Times New Roman" w:hAnsi="Times New Roman" w:cs="Times New Roman"/>
          <w:sz w:val="24"/>
          <w:szCs w:val="24"/>
        </w:rPr>
        <w:t xml:space="preserve">AEK K. Y. (2004). Micropropagation of an endangered orchid </w:t>
      </w:r>
      <w:r w:rsidRPr="00D84ECB">
        <w:rPr>
          <w:rFonts w:ascii="Times New Roman" w:hAnsi="Times New Roman" w:cs="Times New Roman"/>
          <w:i/>
          <w:sz w:val="24"/>
          <w:szCs w:val="24"/>
        </w:rPr>
        <w:t>Anoectochilus formosanus</w:t>
      </w:r>
      <w:r w:rsidRPr="00D84ECB">
        <w:rPr>
          <w:rFonts w:ascii="Times New Roman" w:hAnsi="Times New Roman" w:cs="Times New Roman"/>
          <w:sz w:val="24"/>
          <w:szCs w:val="24"/>
        </w:rPr>
        <w:t>. Biologia Plantarum, 48: 339-344.</w:t>
      </w:r>
    </w:p>
    <w:p w:rsidR="009D0CD7" w:rsidRPr="00D84ECB" w:rsidRDefault="009D0CD7" w:rsidP="009D0CD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K</w:t>
      </w:r>
      <w:r w:rsidRPr="00D84ECB">
        <w:rPr>
          <w:rFonts w:ascii="Times New Roman" w:hAnsi="Times New Roman" w:cs="Times New Roman"/>
          <w:sz w:val="24"/>
          <w:szCs w:val="24"/>
        </w:rPr>
        <w:t xml:space="preserve">LIMASZESKA K., </w:t>
      </w:r>
      <w:r w:rsidRPr="00D84ECB">
        <w:rPr>
          <w:rFonts w:ascii="Times New Roman" w:hAnsi="Times New Roman" w:cs="Times New Roman"/>
          <w:sz w:val="28"/>
          <w:szCs w:val="24"/>
        </w:rPr>
        <w:t>K</w:t>
      </w:r>
      <w:r w:rsidRPr="00D84ECB">
        <w:rPr>
          <w:rFonts w:ascii="Times New Roman" w:hAnsi="Times New Roman" w:cs="Times New Roman"/>
          <w:sz w:val="24"/>
          <w:szCs w:val="24"/>
        </w:rPr>
        <w:t xml:space="preserve">ELLER W. A. (1985). High frequency plant regeneration from thin cell layer explants of </w:t>
      </w:r>
      <w:r w:rsidRPr="00D84ECB">
        <w:rPr>
          <w:rFonts w:ascii="Times New Roman" w:hAnsi="Times New Roman" w:cs="Times New Roman"/>
          <w:i/>
          <w:sz w:val="24"/>
          <w:szCs w:val="24"/>
        </w:rPr>
        <w:t>Brassica napus</w:t>
      </w:r>
      <w:r w:rsidRPr="00D84ECB">
        <w:rPr>
          <w:rFonts w:ascii="Times New Roman" w:hAnsi="Times New Roman" w:cs="Times New Roman"/>
          <w:sz w:val="24"/>
          <w:szCs w:val="24"/>
        </w:rPr>
        <w:t>. Plant Cell Tissue and Organ Culture, 4: 183-197.</w:t>
      </w:r>
    </w:p>
    <w:p w:rsidR="009D0CD7" w:rsidRPr="00D84ECB" w:rsidRDefault="009D0CD7" w:rsidP="009D0CD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K</w:t>
      </w:r>
      <w:r w:rsidRPr="00D84ECB">
        <w:rPr>
          <w:rFonts w:ascii="Times New Roman" w:hAnsi="Times New Roman" w:cs="Times New Roman"/>
          <w:sz w:val="24"/>
          <w:szCs w:val="24"/>
        </w:rPr>
        <w:t xml:space="preserve">NUDSON L. (1946). A new nutrient solution for the germination of orchid seed. American Orchid Society Bulletin, 14: 214-217. </w:t>
      </w:r>
    </w:p>
    <w:p w:rsidR="009D0CD7" w:rsidRDefault="009D0CD7" w:rsidP="009D0CD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M</w:t>
      </w:r>
      <w:r w:rsidRPr="00D84ECB">
        <w:rPr>
          <w:rFonts w:ascii="Times New Roman" w:hAnsi="Times New Roman" w:cs="Times New Roman"/>
          <w:sz w:val="24"/>
          <w:szCs w:val="24"/>
        </w:rPr>
        <w:t xml:space="preserve">AK O. T., </w:t>
      </w:r>
      <w:r w:rsidRPr="00D84ECB">
        <w:rPr>
          <w:rFonts w:ascii="Times New Roman" w:hAnsi="Times New Roman" w:cs="Times New Roman"/>
          <w:sz w:val="28"/>
          <w:szCs w:val="24"/>
        </w:rPr>
        <w:t>H</w:t>
      </w:r>
      <w:r w:rsidRPr="00D84ECB">
        <w:rPr>
          <w:rFonts w:ascii="Times New Roman" w:hAnsi="Times New Roman" w:cs="Times New Roman"/>
          <w:sz w:val="24"/>
          <w:szCs w:val="24"/>
        </w:rPr>
        <w:t xml:space="preserve">UANG D. D., </w:t>
      </w:r>
      <w:r w:rsidRPr="00D84ECB">
        <w:rPr>
          <w:rFonts w:ascii="Times New Roman" w:hAnsi="Times New Roman" w:cs="Times New Roman"/>
          <w:sz w:val="28"/>
          <w:szCs w:val="24"/>
        </w:rPr>
        <w:t>L</w:t>
      </w:r>
      <w:r w:rsidRPr="00D84ECB">
        <w:rPr>
          <w:rFonts w:ascii="Times New Roman" w:hAnsi="Times New Roman" w:cs="Times New Roman"/>
          <w:sz w:val="24"/>
          <w:szCs w:val="24"/>
        </w:rPr>
        <w:t xml:space="preserve">AW R. C. S. (1990). </w:t>
      </w:r>
      <w:r w:rsidRPr="00D84ECB">
        <w:rPr>
          <w:rFonts w:ascii="Times New Roman" w:hAnsi="Times New Roman" w:cs="Times New Roman"/>
          <w:i/>
          <w:sz w:val="24"/>
          <w:szCs w:val="24"/>
        </w:rPr>
        <w:t>Anoectochilus formosanus</w:t>
      </w:r>
      <w:r w:rsidRPr="00D84ECB">
        <w:rPr>
          <w:rFonts w:ascii="Times New Roman" w:hAnsi="Times New Roman" w:cs="Times New Roman"/>
          <w:sz w:val="24"/>
          <w:szCs w:val="24"/>
        </w:rPr>
        <w:t xml:space="preserve"> Hay. contains substances that affect arachidonic acid metabolism. Phytotherapy Research, 4: 45-48.</w:t>
      </w:r>
    </w:p>
    <w:p w:rsidR="0016007A" w:rsidRPr="0016007A" w:rsidRDefault="0016007A" w:rsidP="0016007A">
      <w:pPr>
        <w:spacing w:line="480" w:lineRule="auto"/>
        <w:ind w:left="720" w:hanging="720"/>
        <w:jc w:val="both"/>
        <w:rPr>
          <w:rFonts w:ascii="Times New Roman" w:hAnsi="Times New Roman" w:cs="Times New Roman"/>
          <w:color w:val="0814FC"/>
          <w:sz w:val="24"/>
          <w:szCs w:val="24"/>
        </w:rPr>
      </w:pPr>
      <w:r w:rsidRPr="0016007A">
        <w:rPr>
          <w:rFonts w:ascii="Times New Roman" w:hAnsi="Times New Roman" w:cs="Times New Roman"/>
          <w:color w:val="0814FC"/>
          <w:sz w:val="24"/>
          <w:szCs w:val="24"/>
        </w:rPr>
        <w:t xml:space="preserve">MOHANTY P., PUAL S., DAS M. C., KUMARIA S., TANDON P. (2012) A simple and efficient protocol for the mass propagation of </w:t>
      </w:r>
      <w:r w:rsidRPr="0016007A">
        <w:rPr>
          <w:rFonts w:ascii="Times New Roman" w:hAnsi="Times New Roman" w:cs="Times New Roman"/>
          <w:i/>
          <w:color w:val="0814FC"/>
          <w:sz w:val="24"/>
          <w:szCs w:val="24"/>
        </w:rPr>
        <w:t>Cymbidium masterisii</w:t>
      </w:r>
      <w:r w:rsidRPr="0016007A">
        <w:rPr>
          <w:rFonts w:ascii="Times New Roman" w:hAnsi="Times New Roman" w:cs="Times New Roman"/>
          <w:color w:val="0814FC"/>
          <w:sz w:val="24"/>
          <w:szCs w:val="24"/>
        </w:rPr>
        <w:t>: an ornamental orchid of Northeast India. AoB PLANTS 2012: pls023; doi:10.1093/aobpla/pls023</w:t>
      </w:r>
      <w:r>
        <w:rPr>
          <w:rFonts w:ascii="Times New Roman" w:hAnsi="Times New Roman" w:cs="Times New Roman"/>
          <w:color w:val="0814FC"/>
          <w:sz w:val="24"/>
          <w:szCs w:val="24"/>
        </w:rPr>
        <w:t>.</w:t>
      </w:r>
    </w:p>
    <w:p w:rsidR="009D0CD7" w:rsidRPr="00D84ECB" w:rsidRDefault="009D0CD7" w:rsidP="009D0CD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M</w:t>
      </w:r>
      <w:r w:rsidRPr="00D84ECB">
        <w:rPr>
          <w:rFonts w:ascii="Times New Roman" w:hAnsi="Times New Roman" w:cs="Times New Roman"/>
          <w:sz w:val="24"/>
          <w:szCs w:val="24"/>
        </w:rPr>
        <w:t xml:space="preserve">URTHY H. N., </w:t>
      </w:r>
      <w:r w:rsidRPr="00D84ECB">
        <w:rPr>
          <w:rFonts w:ascii="Times New Roman" w:hAnsi="Times New Roman" w:cs="Times New Roman"/>
          <w:sz w:val="28"/>
          <w:szCs w:val="24"/>
        </w:rPr>
        <w:t>P</w:t>
      </w:r>
      <w:r w:rsidRPr="00D84ECB">
        <w:rPr>
          <w:rFonts w:ascii="Times New Roman" w:hAnsi="Times New Roman" w:cs="Times New Roman"/>
          <w:sz w:val="24"/>
          <w:szCs w:val="24"/>
        </w:rPr>
        <w:t xml:space="preserve">YATI A. N. (2001). Micropropagation of </w:t>
      </w:r>
      <w:r w:rsidRPr="00D84ECB">
        <w:rPr>
          <w:rFonts w:ascii="Times New Roman" w:hAnsi="Times New Roman" w:cs="Times New Roman"/>
          <w:i/>
          <w:sz w:val="24"/>
          <w:szCs w:val="24"/>
        </w:rPr>
        <w:t>Aerides maculosum</w:t>
      </w:r>
      <w:r w:rsidRPr="00D84ECB">
        <w:rPr>
          <w:rFonts w:ascii="Times New Roman" w:hAnsi="Times New Roman" w:cs="Times New Roman"/>
          <w:sz w:val="24"/>
          <w:szCs w:val="24"/>
        </w:rPr>
        <w:t xml:space="preserve"> Lindl. In Vitro Cellular Developmental Biology – Plant, 37: 223-226. </w:t>
      </w:r>
    </w:p>
    <w:p w:rsidR="009D0CD7" w:rsidRPr="00D84ECB" w:rsidRDefault="009D0CD7" w:rsidP="009D0CD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lastRenderedPageBreak/>
        <w:t>M</w:t>
      </w:r>
      <w:r w:rsidRPr="00D84ECB">
        <w:rPr>
          <w:rFonts w:ascii="Times New Roman" w:hAnsi="Times New Roman" w:cs="Times New Roman"/>
          <w:sz w:val="24"/>
          <w:szCs w:val="24"/>
        </w:rPr>
        <w:t xml:space="preserve">URASHIGE T., </w:t>
      </w:r>
      <w:r w:rsidRPr="00D84ECB">
        <w:rPr>
          <w:rFonts w:ascii="Times New Roman" w:hAnsi="Times New Roman" w:cs="Times New Roman"/>
          <w:sz w:val="28"/>
          <w:szCs w:val="24"/>
        </w:rPr>
        <w:t>S</w:t>
      </w:r>
      <w:r w:rsidRPr="00D84ECB">
        <w:rPr>
          <w:rFonts w:ascii="Times New Roman" w:hAnsi="Times New Roman" w:cs="Times New Roman"/>
          <w:sz w:val="24"/>
          <w:szCs w:val="24"/>
        </w:rPr>
        <w:t xml:space="preserve">KOOG F. (1962). A revised medium for rapid growth and bioassays with tobacco tissue culture. Physiologia Plantarum, 37: 223-226. </w:t>
      </w:r>
    </w:p>
    <w:p w:rsidR="009D0CD7" w:rsidRPr="00D84ECB" w:rsidRDefault="009D0CD7" w:rsidP="009D0CD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N</w:t>
      </w:r>
      <w:r w:rsidRPr="00D84ECB">
        <w:rPr>
          <w:rFonts w:ascii="Times New Roman" w:hAnsi="Times New Roman" w:cs="Times New Roman"/>
          <w:sz w:val="24"/>
          <w:szCs w:val="24"/>
        </w:rPr>
        <w:t xml:space="preserve">AYAK N. R., </w:t>
      </w:r>
      <w:r w:rsidRPr="00D84ECB">
        <w:rPr>
          <w:rFonts w:ascii="Times New Roman" w:hAnsi="Times New Roman" w:cs="Times New Roman"/>
          <w:sz w:val="28"/>
          <w:szCs w:val="24"/>
        </w:rPr>
        <w:t>R</w:t>
      </w:r>
      <w:r w:rsidRPr="00D84ECB">
        <w:rPr>
          <w:rFonts w:ascii="Times New Roman" w:hAnsi="Times New Roman" w:cs="Times New Roman"/>
          <w:sz w:val="24"/>
          <w:szCs w:val="24"/>
        </w:rPr>
        <w:t xml:space="preserve">ATH S. P., </w:t>
      </w:r>
      <w:r w:rsidRPr="00D84ECB">
        <w:rPr>
          <w:rFonts w:ascii="Times New Roman" w:hAnsi="Times New Roman" w:cs="Times New Roman"/>
          <w:sz w:val="28"/>
          <w:szCs w:val="24"/>
        </w:rPr>
        <w:t>P</w:t>
      </w:r>
      <w:r w:rsidRPr="00D84ECB">
        <w:rPr>
          <w:rFonts w:ascii="Times New Roman" w:hAnsi="Times New Roman" w:cs="Times New Roman"/>
          <w:sz w:val="24"/>
          <w:szCs w:val="24"/>
        </w:rPr>
        <w:t xml:space="preserve">ATNAIK S. (1997). In vitro propagation of three epiphytic orchids, </w:t>
      </w:r>
      <w:r w:rsidRPr="003D077B">
        <w:rPr>
          <w:rFonts w:ascii="Times New Roman" w:hAnsi="Times New Roman" w:cs="Times New Roman"/>
          <w:i/>
          <w:sz w:val="24"/>
          <w:szCs w:val="24"/>
        </w:rPr>
        <w:t>Cymbidium alofolium</w:t>
      </w:r>
      <w:r w:rsidRPr="00D84ECB">
        <w:rPr>
          <w:rFonts w:ascii="Times New Roman" w:hAnsi="Times New Roman" w:cs="Times New Roman"/>
          <w:sz w:val="24"/>
          <w:szCs w:val="24"/>
        </w:rPr>
        <w:t xml:space="preserve"> (L.)Sw., </w:t>
      </w:r>
      <w:r w:rsidRPr="003D077B">
        <w:rPr>
          <w:rFonts w:ascii="Times New Roman" w:hAnsi="Times New Roman" w:cs="Times New Roman"/>
          <w:i/>
          <w:sz w:val="24"/>
          <w:szCs w:val="24"/>
        </w:rPr>
        <w:t>Dendrobium aphyllum</w:t>
      </w:r>
      <w:r w:rsidRPr="00D84ECB">
        <w:rPr>
          <w:rFonts w:ascii="Times New Roman" w:hAnsi="Times New Roman" w:cs="Times New Roman"/>
          <w:sz w:val="24"/>
          <w:szCs w:val="24"/>
        </w:rPr>
        <w:t xml:space="preserve"> (Roxb.) Fisch and </w:t>
      </w:r>
      <w:r w:rsidRPr="003D077B">
        <w:rPr>
          <w:rFonts w:ascii="Times New Roman" w:hAnsi="Times New Roman" w:cs="Times New Roman"/>
          <w:i/>
          <w:sz w:val="24"/>
          <w:szCs w:val="24"/>
        </w:rPr>
        <w:t>Dendrobium moschatum</w:t>
      </w:r>
      <w:r w:rsidRPr="00D84ECB">
        <w:rPr>
          <w:rFonts w:ascii="Times New Roman" w:hAnsi="Times New Roman" w:cs="Times New Roman"/>
          <w:sz w:val="24"/>
          <w:szCs w:val="24"/>
        </w:rPr>
        <w:t xml:space="preserve"> (Buch. Ham.) Sw. through thidiazuron-induced high frequency of shoot proliferation. Scientia Horticulturae, 71: 243-250. </w:t>
      </w:r>
    </w:p>
    <w:p w:rsidR="009D0CD7" w:rsidRPr="00D84ECB" w:rsidRDefault="009D0CD7" w:rsidP="009D0CD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P</w:t>
      </w:r>
      <w:r w:rsidRPr="00D84ECB">
        <w:rPr>
          <w:rFonts w:ascii="Times New Roman" w:hAnsi="Times New Roman" w:cs="Times New Roman"/>
          <w:sz w:val="24"/>
          <w:szCs w:val="24"/>
        </w:rPr>
        <w:t xml:space="preserve">AEK K. Y., </w:t>
      </w:r>
      <w:r w:rsidRPr="00D84ECB">
        <w:rPr>
          <w:rFonts w:ascii="Times New Roman" w:hAnsi="Times New Roman" w:cs="Times New Roman"/>
          <w:sz w:val="28"/>
          <w:szCs w:val="24"/>
        </w:rPr>
        <w:t>M</w:t>
      </w:r>
      <w:r w:rsidRPr="00D84ECB">
        <w:rPr>
          <w:rFonts w:ascii="Times New Roman" w:hAnsi="Times New Roman" w:cs="Times New Roman"/>
          <w:sz w:val="24"/>
          <w:szCs w:val="24"/>
        </w:rPr>
        <w:t xml:space="preserve">URTHY H. N., (2002). Temperate oriental </w:t>
      </w:r>
      <w:r w:rsidRPr="00D84ECB">
        <w:rPr>
          <w:rFonts w:ascii="Times New Roman" w:hAnsi="Times New Roman" w:cs="Times New Roman"/>
          <w:i/>
          <w:sz w:val="24"/>
          <w:szCs w:val="24"/>
        </w:rPr>
        <w:t>Cymbidium</w:t>
      </w:r>
      <w:r w:rsidRPr="00D84ECB">
        <w:rPr>
          <w:rFonts w:ascii="Times New Roman" w:hAnsi="Times New Roman" w:cs="Times New Roman"/>
          <w:sz w:val="24"/>
          <w:szCs w:val="24"/>
        </w:rPr>
        <w:t xml:space="preserve"> species. </w:t>
      </w:r>
      <w:r w:rsidRPr="00D84ECB">
        <w:rPr>
          <w:rFonts w:ascii="Times New Roman" w:hAnsi="Times New Roman" w:cs="Times New Roman"/>
          <w:i/>
          <w:sz w:val="24"/>
          <w:szCs w:val="24"/>
        </w:rPr>
        <w:t>In</w:t>
      </w:r>
      <w:r w:rsidRPr="00D84ECB">
        <w:rPr>
          <w:rFonts w:ascii="Times New Roman" w:hAnsi="Times New Roman" w:cs="Times New Roman"/>
          <w:sz w:val="24"/>
          <w:szCs w:val="24"/>
        </w:rPr>
        <w:t>: KULL T., ARDITTI J. (Eds). Orchids Biology: Reviews and Perspectives, VIII. Kluwer Academic Publishers: 235-286.</w:t>
      </w:r>
    </w:p>
    <w:p w:rsidR="009D0CD7" w:rsidRPr="00D84ECB" w:rsidRDefault="009D0CD7" w:rsidP="009D0CD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P</w:t>
      </w:r>
      <w:r w:rsidRPr="00D84ECB">
        <w:rPr>
          <w:rFonts w:ascii="Times New Roman" w:hAnsi="Times New Roman" w:cs="Times New Roman"/>
          <w:sz w:val="24"/>
          <w:szCs w:val="24"/>
        </w:rPr>
        <w:t xml:space="preserve">YATI A. N., </w:t>
      </w:r>
      <w:r w:rsidRPr="00D84ECB">
        <w:rPr>
          <w:rFonts w:ascii="Times New Roman" w:hAnsi="Times New Roman" w:cs="Times New Roman"/>
          <w:sz w:val="28"/>
          <w:szCs w:val="24"/>
        </w:rPr>
        <w:t>M</w:t>
      </w:r>
      <w:r w:rsidRPr="00D84ECB">
        <w:rPr>
          <w:rFonts w:ascii="Times New Roman" w:hAnsi="Times New Roman" w:cs="Times New Roman"/>
          <w:sz w:val="24"/>
          <w:szCs w:val="24"/>
        </w:rPr>
        <w:t xml:space="preserve">URTHY, H. N., </w:t>
      </w:r>
      <w:r w:rsidRPr="00D84ECB">
        <w:rPr>
          <w:rFonts w:ascii="Times New Roman" w:hAnsi="Times New Roman" w:cs="Times New Roman"/>
          <w:sz w:val="28"/>
          <w:szCs w:val="24"/>
        </w:rPr>
        <w:t>H</w:t>
      </w:r>
      <w:r w:rsidRPr="00D84ECB">
        <w:rPr>
          <w:rFonts w:ascii="Times New Roman" w:hAnsi="Times New Roman" w:cs="Times New Roman"/>
          <w:sz w:val="24"/>
          <w:szCs w:val="24"/>
        </w:rPr>
        <w:t xml:space="preserve">AHN E. J., </w:t>
      </w:r>
      <w:r w:rsidRPr="00D84ECB">
        <w:rPr>
          <w:rFonts w:ascii="Times New Roman" w:hAnsi="Times New Roman" w:cs="Times New Roman"/>
          <w:sz w:val="28"/>
          <w:szCs w:val="24"/>
        </w:rPr>
        <w:t>P</w:t>
      </w:r>
      <w:r w:rsidRPr="00D84ECB">
        <w:rPr>
          <w:rFonts w:ascii="Times New Roman" w:hAnsi="Times New Roman" w:cs="Times New Roman"/>
          <w:sz w:val="24"/>
          <w:szCs w:val="24"/>
        </w:rPr>
        <w:t xml:space="preserve">AEK K.Y. (2002). </w:t>
      </w:r>
      <w:r w:rsidRPr="00D84ECB">
        <w:rPr>
          <w:rFonts w:ascii="Times New Roman" w:hAnsi="Times New Roman" w:cs="Times New Roman"/>
          <w:i/>
          <w:sz w:val="24"/>
          <w:szCs w:val="24"/>
        </w:rPr>
        <w:t>In vitro</w:t>
      </w:r>
      <w:r w:rsidRPr="00D84ECB">
        <w:rPr>
          <w:rFonts w:ascii="Times New Roman" w:hAnsi="Times New Roman" w:cs="Times New Roman"/>
          <w:sz w:val="24"/>
          <w:szCs w:val="24"/>
        </w:rPr>
        <w:t xml:space="preserve"> propagation of </w:t>
      </w:r>
      <w:r w:rsidRPr="00D84ECB">
        <w:rPr>
          <w:rFonts w:ascii="Times New Roman" w:hAnsi="Times New Roman" w:cs="Times New Roman"/>
          <w:i/>
          <w:sz w:val="24"/>
          <w:szCs w:val="24"/>
        </w:rPr>
        <w:t>Dendrobium macrostachyum</w:t>
      </w:r>
      <w:r w:rsidRPr="00D84ECB">
        <w:rPr>
          <w:rFonts w:ascii="Times New Roman" w:hAnsi="Times New Roman" w:cs="Times New Roman"/>
          <w:sz w:val="24"/>
          <w:szCs w:val="24"/>
        </w:rPr>
        <w:t xml:space="preserve"> Lindl. – A threatened orchid. Indian Journal of Experimental Biology, 40: 620-623.</w:t>
      </w:r>
    </w:p>
    <w:p w:rsidR="00E6089F" w:rsidRPr="00D84ECB" w:rsidRDefault="00E6089F" w:rsidP="00B27AE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S</w:t>
      </w:r>
      <w:r w:rsidRPr="00D84ECB">
        <w:rPr>
          <w:rFonts w:ascii="Times New Roman" w:hAnsi="Times New Roman" w:cs="Times New Roman"/>
          <w:sz w:val="24"/>
          <w:szCs w:val="24"/>
        </w:rPr>
        <w:t xml:space="preserve">CHNAPP S. R., </w:t>
      </w:r>
      <w:r w:rsidRPr="00D84ECB">
        <w:rPr>
          <w:rFonts w:ascii="Times New Roman" w:hAnsi="Times New Roman" w:cs="Times New Roman"/>
          <w:sz w:val="28"/>
          <w:szCs w:val="24"/>
        </w:rPr>
        <w:t>P</w:t>
      </w:r>
      <w:r w:rsidRPr="00D84ECB">
        <w:rPr>
          <w:rFonts w:ascii="Times New Roman" w:hAnsi="Times New Roman" w:cs="Times New Roman"/>
          <w:sz w:val="24"/>
          <w:szCs w:val="24"/>
        </w:rPr>
        <w:t>REECE J.E. (1986)</w:t>
      </w:r>
      <w:r w:rsidR="00DD506E" w:rsidRPr="00D84ECB">
        <w:rPr>
          <w:rFonts w:ascii="Times New Roman" w:hAnsi="Times New Roman" w:cs="Times New Roman"/>
          <w:sz w:val="24"/>
          <w:szCs w:val="24"/>
        </w:rPr>
        <w:t>.</w:t>
      </w:r>
      <w:r w:rsidRPr="00D84ECB">
        <w:rPr>
          <w:rFonts w:ascii="Times New Roman" w:hAnsi="Times New Roman" w:cs="Times New Roman"/>
          <w:sz w:val="24"/>
          <w:szCs w:val="24"/>
        </w:rPr>
        <w:t xml:space="preserve"> </w:t>
      </w:r>
      <w:r w:rsidRPr="00D84ECB">
        <w:rPr>
          <w:rFonts w:ascii="Times New Roman" w:hAnsi="Times New Roman" w:cs="Times New Roman"/>
          <w:i/>
          <w:sz w:val="24"/>
          <w:szCs w:val="24"/>
        </w:rPr>
        <w:t>In vitro</w:t>
      </w:r>
      <w:r w:rsidRPr="00D84ECB">
        <w:rPr>
          <w:rFonts w:ascii="Times New Roman" w:hAnsi="Times New Roman" w:cs="Times New Roman"/>
          <w:sz w:val="24"/>
          <w:szCs w:val="24"/>
        </w:rPr>
        <w:t xml:space="preserve"> reduction of tomato and carnation microplant. Plant Cell Tissue and Organ Culture, 6: 3-8.</w:t>
      </w:r>
    </w:p>
    <w:p w:rsidR="005B1708" w:rsidRPr="00D84ECB" w:rsidRDefault="005B1708" w:rsidP="00B27AE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S</w:t>
      </w:r>
      <w:r w:rsidRPr="00D84ECB">
        <w:rPr>
          <w:rFonts w:ascii="Times New Roman" w:hAnsi="Times New Roman" w:cs="Times New Roman"/>
          <w:sz w:val="24"/>
          <w:szCs w:val="24"/>
        </w:rPr>
        <w:t xml:space="preserve">HEELAVANTHMATH S. S., </w:t>
      </w:r>
      <w:r w:rsidRPr="00D84ECB">
        <w:rPr>
          <w:rFonts w:ascii="Times New Roman" w:hAnsi="Times New Roman" w:cs="Times New Roman"/>
          <w:sz w:val="28"/>
          <w:szCs w:val="24"/>
        </w:rPr>
        <w:t>M</w:t>
      </w:r>
      <w:r w:rsidRPr="00D84ECB">
        <w:rPr>
          <w:rFonts w:ascii="Times New Roman" w:hAnsi="Times New Roman" w:cs="Times New Roman"/>
          <w:sz w:val="24"/>
          <w:szCs w:val="24"/>
        </w:rPr>
        <w:t xml:space="preserve">URTHY H. N., </w:t>
      </w:r>
      <w:r w:rsidRPr="00D84ECB">
        <w:rPr>
          <w:rFonts w:ascii="Times New Roman" w:hAnsi="Times New Roman" w:cs="Times New Roman"/>
          <w:sz w:val="28"/>
          <w:szCs w:val="24"/>
        </w:rPr>
        <w:t>H</w:t>
      </w:r>
      <w:r w:rsidRPr="00D84ECB">
        <w:rPr>
          <w:rFonts w:ascii="Times New Roman" w:hAnsi="Times New Roman" w:cs="Times New Roman"/>
          <w:sz w:val="24"/>
          <w:szCs w:val="24"/>
        </w:rPr>
        <w:t xml:space="preserve">EMA B. P., </w:t>
      </w:r>
      <w:r w:rsidRPr="00D84ECB">
        <w:rPr>
          <w:rFonts w:ascii="Times New Roman" w:hAnsi="Times New Roman" w:cs="Times New Roman"/>
          <w:sz w:val="28"/>
          <w:szCs w:val="24"/>
        </w:rPr>
        <w:t>H</w:t>
      </w:r>
      <w:r w:rsidRPr="00D84ECB">
        <w:rPr>
          <w:rFonts w:ascii="Times New Roman" w:hAnsi="Times New Roman" w:cs="Times New Roman"/>
          <w:sz w:val="24"/>
          <w:szCs w:val="24"/>
        </w:rPr>
        <w:t xml:space="preserve">AHN E. J., </w:t>
      </w:r>
      <w:r w:rsidRPr="00D84ECB">
        <w:rPr>
          <w:rFonts w:ascii="Times New Roman" w:hAnsi="Times New Roman" w:cs="Times New Roman"/>
          <w:sz w:val="28"/>
          <w:szCs w:val="24"/>
        </w:rPr>
        <w:t>P</w:t>
      </w:r>
      <w:r w:rsidRPr="00D84ECB">
        <w:rPr>
          <w:rFonts w:ascii="Times New Roman" w:hAnsi="Times New Roman" w:cs="Times New Roman"/>
          <w:sz w:val="24"/>
          <w:szCs w:val="24"/>
        </w:rPr>
        <w:t>AEK K. Y. (2005)</w:t>
      </w:r>
      <w:r w:rsidR="00DD506E" w:rsidRPr="00D84ECB">
        <w:rPr>
          <w:rFonts w:ascii="Times New Roman" w:hAnsi="Times New Roman" w:cs="Times New Roman"/>
          <w:sz w:val="24"/>
          <w:szCs w:val="24"/>
        </w:rPr>
        <w:t>.</w:t>
      </w:r>
      <w:r w:rsidRPr="00D84ECB">
        <w:rPr>
          <w:rFonts w:ascii="Times New Roman" w:hAnsi="Times New Roman" w:cs="Times New Roman"/>
          <w:sz w:val="24"/>
          <w:szCs w:val="24"/>
        </w:rPr>
        <w:t xml:space="preserve"> High frequency of protocorm like bodies (PLBs) induction and plant regeneration from protocorm and leaf sections of </w:t>
      </w:r>
      <w:r w:rsidRPr="00D84ECB">
        <w:rPr>
          <w:rFonts w:ascii="Times New Roman" w:hAnsi="Times New Roman" w:cs="Times New Roman"/>
          <w:i/>
          <w:sz w:val="24"/>
          <w:szCs w:val="24"/>
        </w:rPr>
        <w:t>Aerides crispum</w:t>
      </w:r>
      <w:r w:rsidRPr="00D84ECB">
        <w:rPr>
          <w:rFonts w:ascii="Times New Roman" w:hAnsi="Times New Roman" w:cs="Times New Roman"/>
          <w:sz w:val="24"/>
          <w:szCs w:val="24"/>
        </w:rPr>
        <w:t xml:space="preserve">. Scientia Hroticulturae 106: 395-401. </w:t>
      </w:r>
    </w:p>
    <w:p w:rsidR="005B1708" w:rsidRPr="00D84ECB" w:rsidRDefault="005B1708" w:rsidP="00B27AE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S</w:t>
      </w:r>
      <w:r w:rsidRPr="00D84ECB">
        <w:rPr>
          <w:rFonts w:ascii="Times New Roman" w:hAnsi="Times New Roman" w:cs="Times New Roman"/>
          <w:sz w:val="24"/>
          <w:szCs w:val="24"/>
        </w:rPr>
        <w:t xml:space="preserve">HEELAVANTHMATH S.S., </w:t>
      </w:r>
      <w:r w:rsidRPr="00D84ECB">
        <w:rPr>
          <w:rFonts w:ascii="Times New Roman" w:hAnsi="Times New Roman" w:cs="Times New Roman"/>
          <w:sz w:val="28"/>
          <w:szCs w:val="24"/>
        </w:rPr>
        <w:t>M</w:t>
      </w:r>
      <w:r w:rsidRPr="00D84ECB">
        <w:rPr>
          <w:rFonts w:ascii="Times New Roman" w:hAnsi="Times New Roman" w:cs="Times New Roman"/>
          <w:sz w:val="24"/>
          <w:szCs w:val="24"/>
        </w:rPr>
        <w:t xml:space="preserve">URTHY H. N., </w:t>
      </w:r>
      <w:r w:rsidRPr="00D84ECB">
        <w:rPr>
          <w:rFonts w:ascii="Times New Roman" w:hAnsi="Times New Roman" w:cs="Times New Roman"/>
          <w:sz w:val="28"/>
          <w:szCs w:val="24"/>
        </w:rPr>
        <w:t>P</w:t>
      </w:r>
      <w:r w:rsidRPr="00D84ECB">
        <w:rPr>
          <w:rFonts w:ascii="Times New Roman" w:hAnsi="Times New Roman" w:cs="Times New Roman"/>
          <w:sz w:val="24"/>
          <w:szCs w:val="24"/>
        </w:rPr>
        <w:t xml:space="preserve">YATI A. N., </w:t>
      </w:r>
      <w:r w:rsidRPr="00D84ECB">
        <w:rPr>
          <w:rFonts w:ascii="Times New Roman" w:hAnsi="Times New Roman" w:cs="Times New Roman"/>
          <w:sz w:val="28"/>
          <w:szCs w:val="24"/>
        </w:rPr>
        <w:t>K</w:t>
      </w:r>
      <w:r w:rsidRPr="00D84ECB">
        <w:rPr>
          <w:rFonts w:ascii="Times New Roman" w:hAnsi="Times New Roman" w:cs="Times New Roman"/>
          <w:sz w:val="24"/>
          <w:szCs w:val="24"/>
        </w:rPr>
        <w:t xml:space="preserve">UMAR H. G. A., </w:t>
      </w:r>
      <w:r w:rsidRPr="00D84ECB">
        <w:rPr>
          <w:rFonts w:ascii="Times New Roman" w:hAnsi="Times New Roman" w:cs="Times New Roman"/>
          <w:sz w:val="28"/>
          <w:szCs w:val="24"/>
        </w:rPr>
        <w:t>R</w:t>
      </w:r>
      <w:r w:rsidRPr="00D84ECB">
        <w:rPr>
          <w:rFonts w:ascii="Times New Roman" w:hAnsi="Times New Roman" w:cs="Times New Roman"/>
          <w:sz w:val="24"/>
          <w:szCs w:val="24"/>
        </w:rPr>
        <w:t>AVISHANKAR B. V. (2000)</w:t>
      </w:r>
      <w:r w:rsidR="00DD506E" w:rsidRPr="00D84ECB">
        <w:rPr>
          <w:rFonts w:ascii="Times New Roman" w:hAnsi="Times New Roman" w:cs="Times New Roman"/>
          <w:sz w:val="24"/>
          <w:szCs w:val="24"/>
        </w:rPr>
        <w:t>.</w:t>
      </w:r>
      <w:r w:rsidRPr="00D84ECB">
        <w:rPr>
          <w:rFonts w:ascii="Times New Roman" w:hAnsi="Times New Roman" w:cs="Times New Roman"/>
          <w:sz w:val="24"/>
          <w:szCs w:val="24"/>
        </w:rPr>
        <w:t xml:space="preserve"> </w:t>
      </w:r>
      <w:r w:rsidRPr="00D84ECB">
        <w:rPr>
          <w:rFonts w:ascii="Times New Roman" w:hAnsi="Times New Roman" w:cs="Times New Roman"/>
          <w:i/>
          <w:sz w:val="24"/>
          <w:szCs w:val="24"/>
        </w:rPr>
        <w:t xml:space="preserve">In </w:t>
      </w:r>
      <w:r w:rsidR="00A618BB" w:rsidRPr="00D84ECB">
        <w:rPr>
          <w:rFonts w:ascii="Times New Roman" w:hAnsi="Times New Roman" w:cs="Times New Roman"/>
          <w:i/>
          <w:sz w:val="24"/>
          <w:szCs w:val="24"/>
        </w:rPr>
        <w:t>v</w:t>
      </w:r>
      <w:r w:rsidRPr="00D84ECB">
        <w:rPr>
          <w:rFonts w:ascii="Times New Roman" w:hAnsi="Times New Roman" w:cs="Times New Roman"/>
          <w:i/>
          <w:sz w:val="24"/>
          <w:szCs w:val="24"/>
        </w:rPr>
        <w:t>itro</w:t>
      </w:r>
      <w:r w:rsidRPr="00D84ECB">
        <w:rPr>
          <w:rFonts w:ascii="Times New Roman" w:hAnsi="Times New Roman" w:cs="Times New Roman"/>
          <w:sz w:val="24"/>
          <w:szCs w:val="24"/>
        </w:rPr>
        <w:t xml:space="preserve"> propagation of the endangered orchid </w:t>
      </w:r>
      <w:r w:rsidRPr="00D84ECB">
        <w:rPr>
          <w:rFonts w:ascii="Times New Roman" w:hAnsi="Times New Roman" w:cs="Times New Roman"/>
          <w:i/>
          <w:sz w:val="24"/>
          <w:szCs w:val="24"/>
        </w:rPr>
        <w:t xml:space="preserve">Geodurum </w:t>
      </w:r>
      <w:r w:rsidRPr="00D84ECB">
        <w:rPr>
          <w:rFonts w:ascii="Times New Roman" w:hAnsi="Times New Roman" w:cs="Times New Roman"/>
          <w:i/>
          <w:sz w:val="24"/>
          <w:szCs w:val="24"/>
        </w:rPr>
        <w:lastRenderedPageBreak/>
        <w:t>densiflorum</w:t>
      </w:r>
      <w:r w:rsidRPr="00D84ECB">
        <w:rPr>
          <w:rFonts w:ascii="Times New Roman" w:hAnsi="Times New Roman" w:cs="Times New Roman"/>
          <w:sz w:val="24"/>
          <w:szCs w:val="24"/>
        </w:rPr>
        <w:t xml:space="preserve"> (Lam.) Schltr. </w:t>
      </w:r>
      <w:r w:rsidR="00A618BB" w:rsidRPr="00D84ECB">
        <w:rPr>
          <w:rFonts w:ascii="Times New Roman" w:hAnsi="Times New Roman" w:cs="Times New Roman"/>
          <w:sz w:val="24"/>
          <w:szCs w:val="24"/>
        </w:rPr>
        <w:t>t</w:t>
      </w:r>
      <w:r w:rsidRPr="00D84ECB">
        <w:rPr>
          <w:rFonts w:ascii="Times New Roman" w:hAnsi="Times New Roman" w:cs="Times New Roman"/>
          <w:sz w:val="24"/>
          <w:szCs w:val="24"/>
        </w:rPr>
        <w:t xml:space="preserve">hrough rhizome section </w:t>
      </w:r>
      <w:r w:rsidR="00A618BB" w:rsidRPr="00D84ECB">
        <w:rPr>
          <w:rFonts w:ascii="Times New Roman" w:hAnsi="Times New Roman" w:cs="Times New Roman"/>
          <w:sz w:val="24"/>
          <w:szCs w:val="24"/>
        </w:rPr>
        <w:t>culture</w:t>
      </w:r>
      <w:r w:rsidRPr="00D84ECB">
        <w:rPr>
          <w:rFonts w:ascii="Times New Roman" w:hAnsi="Times New Roman" w:cs="Times New Roman"/>
          <w:sz w:val="24"/>
          <w:szCs w:val="24"/>
        </w:rPr>
        <w:t xml:space="preserve">. Plant </w:t>
      </w:r>
      <w:r w:rsidR="00A618BB" w:rsidRPr="00D84ECB">
        <w:rPr>
          <w:rFonts w:ascii="Times New Roman" w:hAnsi="Times New Roman" w:cs="Times New Roman"/>
          <w:sz w:val="24"/>
          <w:szCs w:val="24"/>
        </w:rPr>
        <w:t xml:space="preserve">Cell Tissue and Organ Culture, 60: 151-154. </w:t>
      </w:r>
    </w:p>
    <w:p w:rsidR="003145B5" w:rsidRDefault="003145B5" w:rsidP="00B27AE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S</w:t>
      </w:r>
      <w:r w:rsidRPr="00D84ECB">
        <w:rPr>
          <w:rFonts w:ascii="Times New Roman" w:hAnsi="Times New Roman" w:cs="Times New Roman"/>
          <w:sz w:val="24"/>
          <w:szCs w:val="24"/>
        </w:rPr>
        <w:t xml:space="preserve">HIH C. C., </w:t>
      </w:r>
      <w:r w:rsidRPr="00D84ECB">
        <w:rPr>
          <w:rFonts w:ascii="Times New Roman" w:hAnsi="Times New Roman" w:cs="Times New Roman"/>
          <w:sz w:val="28"/>
          <w:szCs w:val="24"/>
        </w:rPr>
        <w:t>W</w:t>
      </w:r>
      <w:r w:rsidRPr="00D84ECB">
        <w:rPr>
          <w:rFonts w:ascii="Times New Roman" w:hAnsi="Times New Roman" w:cs="Times New Roman"/>
          <w:sz w:val="24"/>
          <w:szCs w:val="24"/>
        </w:rPr>
        <w:t xml:space="preserve">U Y. W., </w:t>
      </w:r>
      <w:r w:rsidRPr="00D84ECB">
        <w:rPr>
          <w:rFonts w:ascii="Times New Roman" w:hAnsi="Times New Roman" w:cs="Times New Roman"/>
          <w:sz w:val="28"/>
          <w:szCs w:val="24"/>
        </w:rPr>
        <w:t>L</w:t>
      </w:r>
      <w:r w:rsidRPr="00D84ECB">
        <w:rPr>
          <w:rFonts w:ascii="Times New Roman" w:hAnsi="Times New Roman" w:cs="Times New Roman"/>
          <w:sz w:val="24"/>
          <w:szCs w:val="24"/>
        </w:rPr>
        <w:t>IN W. J. (2002)</w:t>
      </w:r>
      <w:r w:rsidR="00DD506E" w:rsidRPr="00D84ECB">
        <w:rPr>
          <w:rFonts w:ascii="Times New Roman" w:hAnsi="Times New Roman" w:cs="Times New Roman"/>
          <w:sz w:val="24"/>
          <w:szCs w:val="24"/>
        </w:rPr>
        <w:t>.</w:t>
      </w:r>
      <w:r w:rsidRPr="00D84ECB">
        <w:rPr>
          <w:rFonts w:ascii="Times New Roman" w:hAnsi="Times New Roman" w:cs="Times New Roman"/>
          <w:sz w:val="24"/>
          <w:szCs w:val="24"/>
        </w:rPr>
        <w:t xml:space="preserve"> Antihyperglycaemic and anti-oxidant properties of </w:t>
      </w:r>
      <w:r w:rsidRPr="00D84ECB">
        <w:rPr>
          <w:rFonts w:ascii="Times New Roman" w:hAnsi="Times New Roman" w:cs="Times New Roman"/>
          <w:i/>
          <w:sz w:val="24"/>
          <w:szCs w:val="24"/>
        </w:rPr>
        <w:t>Anoectochilus formosanus</w:t>
      </w:r>
      <w:r w:rsidRPr="00D84ECB">
        <w:rPr>
          <w:rFonts w:ascii="Times New Roman" w:hAnsi="Times New Roman" w:cs="Times New Roman"/>
          <w:sz w:val="24"/>
          <w:szCs w:val="24"/>
        </w:rPr>
        <w:t xml:space="preserve"> in diabetic rats. Clinical and Experimental Pharmacology and Physiology, 29: 684-688. </w:t>
      </w:r>
    </w:p>
    <w:p w:rsidR="0041268C" w:rsidRPr="0016007A" w:rsidRDefault="0041268C" w:rsidP="0016007A">
      <w:pPr>
        <w:spacing w:line="480" w:lineRule="auto"/>
        <w:ind w:left="720" w:hanging="720"/>
        <w:jc w:val="both"/>
        <w:rPr>
          <w:rFonts w:ascii="Times New Roman" w:hAnsi="Times New Roman" w:cs="Times New Roman"/>
          <w:color w:val="0814FC"/>
          <w:sz w:val="28"/>
          <w:szCs w:val="24"/>
        </w:rPr>
      </w:pPr>
      <w:r w:rsidRPr="0016007A">
        <w:rPr>
          <w:rFonts w:ascii="Times New Roman" w:hAnsi="Times New Roman" w:cs="Times New Roman"/>
          <w:color w:val="0814FC"/>
          <w:sz w:val="32"/>
          <w:szCs w:val="24"/>
        </w:rPr>
        <w:t>T</w:t>
      </w:r>
      <w:r w:rsidRPr="0016007A">
        <w:rPr>
          <w:rFonts w:ascii="Times New Roman" w:hAnsi="Times New Roman" w:cs="Times New Roman"/>
          <w:color w:val="0814FC"/>
          <w:sz w:val="28"/>
          <w:szCs w:val="24"/>
        </w:rPr>
        <w:t>HACH N. Q., MEIN P. H. C. (2012)</w:t>
      </w:r>
      <w:r w:rsidR="0016007A" w:rsidRPr="0016007A">
        <w:rPr>
          <w:rFonts w:ascii="Times New Roman" w:hAnsi="Times New Roman" w:cs="Times New Roman"/>
          <w:color w:val="0814FC"/>
          <w:sz w:val="28"/>
          <w:szCs w:val="24"/>
        </w:rPr>
        <w:t>. Research on micropropagation of jewel orchid (</w:t>
      </w:r>
      <w:r w:rsidR="0016007A" w:rsidRPr="0016007A">
        <w:rPr>
          <w:rFonts w:ascii="Times New Roman" w:hAnsi="Times New Roman" w:cs="Times New Roman"/>
          <w:i/>
          <w:color w:val="0814FC"/>
          <w:sz w:val="28"/>
          <w:szCs w:val="24"/>
        </w:rPr>
        <w:t>Anoectochilus setaceus</w:t>
      </w:r>
      <w:r w:rsidR="0016007A" w:rsidRPr="0016007A">
        <w:rPr>
          <w:rFonts w:ascii="Times New Roman" w:hAnsi="Times New Roman" w:cs="Times New Roman"/>
          <w:color w:val="0814FC"/>
          <w:sz w:val="28"/>
          <w:szCs w:val="24"/>
        </w:rPr>
        <w:t>) to conservating the valuable medicine. Journal of Science and Technology, 10: 567-603.</w:t>
      </w:r>
    </w:p>
    <w:p w:rsidR="003145B5" w:rsidRPr="00D84ECB" w:rsidRDefault="00EB1E70" w:rsidP="00B27AE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W</w:t>
      </w:r>
      <w:r w:rsidRPr="00D84ECB">
        <w:rPr>
          <w:rFonts w:ascii="Times New Roman" w:hAnsi="Times New Roman" w:cs="Times New Roman"/>
          <w:sz w:val="24"/>
          <w:szCs w:val="24"/>
        </w:rPr>
        <w:t xml:space="preserve">U J. B., </w:t>
      </w:r>
      <w:r w:rsidRPr="00D84ECB">
        <w:rPr>
          <w:rFonts w:ascii="Times New Roman" w:hAnsi="Times New Roman" w:cs="Times New Roman"/>
          <w:sz w:val="28"/>
          <w:szCs w:val="24"/>
        </w:rPr>
        <w:t>L</w:t>
      </w:r>
      <w:r w:rsidRPr="00D84ECB">
        <w:rPr>
          <w:rFonts w:ascii="Times New Roman" w:hAnsi="Times New Roman" w:cs="Times New Roman"/>
          <w:sz w:val="24"/>
          <w:szCs w:val="24"/>
        </w:rPr>
        <w:t xml:space="preserve">IN W. L., </w:t>
      </w:r>
      <w:r w:rsidRPr="00D84ECB">
        <w:rPr>
          <w:rFonts w:ascii="Times New Roman" w:hAnsi="Times New Roman" w:cs="Times New Roman"/>
          <w:sz w:val="28"/>
          <w:szCs w:val="24"/>
        </w:rPr>
        <w:t>H</w:t>
      </w:r>
      <w:r w:rsidRPr="00D84ECB">
        <w:rPr>
          <w:rFonts w:ascii="Times New Roman" w:hAnsi="Times New Roman" w:cs="Times New Roman"/>
          <w:sz w:val="24"/>
          <w:szCs w:val="24"/>
        </w:rPr>
        <w:t xml:space="preserve">SIEH C. C., </w:t>
      </w:r>
      <w:r w:rsidRPr="00D84ECB">
        <w:rPr>
          <w:rFonts w:ascii="Times New Roman" w:hAnsi="Times New Roman" w:cs="Times New Roman"/>
          <w:sz w:val="28"/>
          <w:szCs w:val="24"/>
        </w:rPr>
        <w:t>H</w:t>
      </w:r>
      <w:r w:rsidRPr="00D84ECB">
        <w:rPr>
          <w:rFonts w:ascii="Times New Roman" w:hAnsi="Times New Roman" w:cs="Times New Roman"/>
          <w:sz w:val="24"/>
          <w:szCs w:val="24"/>
        </w:rPr>
        <w:t xml:space="preserve">O H. Y., </w:t>
      </w:r>
      <w:r w:rsidRPr="00D84ECB">
        <w:rPr>
          <w:rFonts w:ascii="Times New Roman" w:hAnsi="Times New Roman" w:cs="Times New Roman"/>
          <w:sz w:val="28"/>
          <w:szCs w:val="24"/>
        </w:rPr>
        <w:t>T</w:t>
      </w:r>
      <w:r w:rsidRPr="00D84ECB">
        <w:rPr>
          <w:rFonts w:ascii="Times New Roman" w:hAnsi="Times New Roman" w:cs="Times New Roman"/>
          <w:sz w:val="24"/>
          <w:szCs w:val="24"/>
        </w:rPr>
        <w:t xml:space="preserve">SAY H. S., </w:t>
      </w:r>
      <w:r w:rsidRPr="00D84ECB">
        <w:rPr>
          <w:rFonts w:ascii="Times New Roman" w:hAnsi="Times New Roman" w:cs="Times New Roman"/>
          <w:sz w:val="28"/>
          <w:szCs w:val="24"/>
        </w:rPr>
        <w:t>L</w:t>
      </w:r>
      <w:r w:rsidRPr="00D84ECB">
        <w:rPr>
          <w:rFonts w:ascii="Times New Roman" w:hAnsi="Times New Roman" w:cs="Times New Roman"/>
          <w:sz w:val="24"/>
          <w:szCs w:val="24"/>
        </w:rPr>
        <w:t>IN W. C. (2007)</w:t>
      </w:r>
      <w:r w:rsidR="00DD506E" w:rsidRPr="00D84ECB">
        <w:rPr>
          <w:rFonts w:ascii="Times New Roman" w:hAnsi="Times New Roman" w:cs="Times New Roman"/>
          <w:sz w:val="24"/>
          <w:szCs w:val="24"/>
        </w:rPr>
        <w:t>.</w:t>
      </w:r>
      <w:r w:rsidRPr="00D84ECB">
        <w:rPr>
          <w:rFonts w:ascii="Times New Roman" w:hAnsi="Times New Roman" w:cs="Times New Roman"/>
          <w:sz w:val="24"/>
          <w:szCs w:val="24"/>
        </w:rPr>
        <w:t xml:space="preserve"> The hepatoprotective activity of kinsenoside from </w:t>
      </w:r>
      <w:r w:rsidRPr="00D84ECB">
        <w:rPr>
          <w:rFonts w:ascii="Times New Roman" w:hAnsi="Times New Roman" w:cs="Times New Roman"/>
          <w:i/>
          <w:sz w:val="24"/>
          <w:szCs w:val="24"/>
        </w:rPr>
        <w:t>Anoectochilus formosanus</w:t>
      </w:r>
      <w:r w:rsidRPr="00D84ECB">
        <w:rPr>
          <w:rFonts w:ascii="Times New Roman" w:hAnsi="Times New Roman" w:cs="Times New Roman"/>
          <w:sz w:val="24"/>
          <w:szCs w:val="24"/>
        </w:rPr>
        <w:t xml:space="preserve">. Phytotherapy Research 21: 58-61. </w:t>
      </w:r>
    </w:p>
    <w:p w:rsidR="00DD506E" w:rsidRPr="00D84ECB" w:rsidRDefault="00DD506E" w:rsidP="00B27AE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V</w:t>
      </w:r>
      <w:r w:rsidRPr="00D84ECB">
        <w:rPr>
          <w:rFonts w:ascii="Times New Roman" w:hAnsi="Times New Roman" w:cs="Times New Roman"/>
          <w:sz w:val="24"/>
          <w:szCs w:val="24"/>
        </w:rPr>
        <w:t xml:space="preserve">ACIN E., </w:t>
      </w:r>
      <w:r w:rsidRPr="00D84ECB">
        <w:rPr>
          <w:rFonts w:ascii="Times New Roman" w:hAnsi="Times New Roman" w:cs="Times New Roman"/>
          <w:sz w:val="28"/>
          <w:szCs w:val="24"/>
        </w:rPr>
        <w:t>W</w:t>
      </w:r>
      <w:r w:rsidRPr="00D84ECB">
        <w:rPr>
          <w:rFonts w:ascii="Times New Roman" w:hAnsi="Times New Roman" w:cs="Times New Roman"/>
          <w:sz w:val="24"/>
          <w:szCs w:val="24"/>
        </w:rPr>
        <w:t xml:space="preserve">ENT F. W. (1949).  Some pH changes in nutrient solutions. Botanical Gazette, 110: 605-613. </w:t>
      </w:r>
    </w:p>
    <w:p w:rsidR="000C3B57" w:rsidRPr="00D84ECB" w:rsidRDefault="000C3B57" w:rsidP="000C3B5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Z</w:t>
      </w:r>
      <w:r w:rsidRPr="00D84ECB">
        <w:rPr>
          <w:rFonts w:ascii="Times New Roman" w:hAnsi="Times New Roman" w:cs="Times New Roman"/>
          <w:sz w:val="24"/>
          <w:szCs w:val="24"/>
        </w:rPr>
        <w:t xml:space="preserve">HANG Y. H., </w:t>
      </w:r>
      <w:r w:rsidRPr="00D84ECB">
        <w:rPr>
          <w:rFonts w:ascii="Times New Roman" w:hAnsi="Times New Roman" w:cs="Times New Roman"/>
          <w:sz w:val="28"/>
          <w:szCs w:val="24"/>
        </w:rPr>
        <w:t>C</w:t>
      </w:r>
      <w:r w:rsidRPr="00D84ECB">
        <w:rPr>
          <w:rFonts w:ascii="Times New Roman" w:hAnsi="Times New Roman" w:cs="Times New Roman"/>
          <w:sz w:val="24"/>
          <w:szCs w:val="24"/>
        </w:rPr>
        <w:t xml:space="preserve">AI J. Y., </w:t>
      </w:r>
      <w:r w:rsidRPr="00D84ECB">
        <w:rPr>
          <w:rFonts w:ascii="Times New Roman" w:hAnsi="Times New Roman" w:cs="Times New Roman"/>
          <w:sz w:val="28"/>
          <w:szCs w:val="24"/>
        </w:rPr>
        <w:t>R</w:t>
      </w:r>
      <w:r w:rsidRPr="00D84ECB">
        <w:rPr>
          <w:rFonts w:ascii="Times New Roman" w:hAnsi="Times New Roman" w:cs="Times New Roman"/>
          <w:sz w:val="24"/>
          <w:szCs w:val="24"/>
        </w:rPr>
        <w:t xml:space="preserve">UAN H. L., </w:t>
      </w:r>
      <w:r w:rsidRPr="00D84ECB">
        <w:rPr>
          <w:rFonts w:ascii="Times New Roman" w:hAnsi="Times New Roman" w:cs="Times New Roman"/>
          <w:sz w:val="28"/>
          <w:szCs w:val="24"/>
        </w:rPr>
        <w:t>P</w:t>
      </w:r>
      <w:r w:rsidRPr="00D84ECB">
        <w:rPr>
          <w:rFonts w:ascii="Times New Roman" w:hAnsi="Times New Roman" w:cs="Times New Roman"/>
          <w:sz w:val="24"/>
          <w:szCs w:val="24"/>
        </w:rPr>
        <w:t xml:space="preserve">I H. F., </w:t>
      </w:r>
      <w:r w:rsidRPr="00D84ECB">
        <w:rPr>
          <w:rFonts w:ascii="Times New Roman" w:hAnsi="Times New Roman" w:cs="Times New Roman"/>
          <w:sz w:val="28"/>
          <w:szCs w:val="24"/>
        </w:rPr>
        <w:t>W</w:t>
      </w:r>
      <w:r w:rsidRPr="00D84ECB">
        <w:rPr>
          <w:rFonts w:ascii="Times New Roman" w:hAnsi="Times New Roman" w:cs="Times New Roman"/>
          <w:sz w:val="24"/>
          <w:szCs w:val="24"/>
        </w:rPr>
        <w:t>U J. Z. (2007). Antihyperglycemic activity of kinsenoside, a high yielding constituent from</w:t>
      </w:r>
      <w:r w:rsidRPr="00D84ECB">
        <w:rPr>
          <w:rFonts w:ascii="Times New Roman" w:hAnsi="Times New Roman" w:cs="Times New Roman"/>
          <w:i/>
          <w:sz w:val="24"/>
          <w:szCs w:val="24"/>
        </w:rPr>
        <w:t xml:space="preserve"> Anoectochilus roxburghii</w:t>
      </w:r>
      <w:r w:rsidRPr="00D84ECB">
        <w:rPr>
          <w:rFonts w:ascii="Times New Roman" w:hAnsi="Times New Roman" w:cs="Times New Roman"/>
          <w:sz w:val="24"/>
          <w:szCs w:val="24"/>
        </w:rPr>
        <w:t xml:space="preserve"> in streptozotocin diabetic rats. Journal of Ethnopharmacology, 114: 141-145. </w:t>
      </w:r>
    </w:p>
    <w:p w:rsidR="0064329E" w:rsidRPr="00D84ECB" w:rsidRDefault="0064329E" w:rsidP="000C3B57">
      <w:pPr>
        <w:spacing w:line="480" w:lineRule="auto"/>
        <w:ind w:left="720" w:hanging="720"/>
        <w:jc w:val="both"/>
        <w:rPr>
          <w:rFonts w:ascii="Times New Roman" w:hAnsi="Times New Roman" w:cs="Times New Roman"/>
          <w:sz w:val="24"/>
          <w:szCs w:val="24"/>
        </w:rPr>
      </w:pPr>
    </w:p>
    <w:p w:rsidR="0064329E" w:rsidRPr="00D84ECB" w:rsidRDefault="0064329E" w:rsidP="000C3B57">
      <w:pPr>
        <w:spacing w:line="480" w:lineRule="auto"/>
        <w:ind w:left="720" w:hanging="720"/>
        <w:jc w:val="both"/>
        <w:rPr>
          <w:rFonts w:ascii="Times New Roman" w:hAnsi="Times New Roman" w:cs="Times New Roman"/>
          <w:sz w:val="24"/>
          <w:szCs w:val="24"/>
        </w:rPr>
      </w:pPr>
    </w:p>
    <w:p w:rsidR="0064329E" w:rsidRPr="00D84ECB" w:rsidRDefault="0064329E" w:rsidP="000C3B57">
      <w:pPr>
        <w:spacing w:line="480" w:lineRule="auto"/>
        <w:ind w:left="720" w:hanging="720"/>
        <w:jc w:val="both"/>
        <w:rPr>
          <w:rFonts w:ascii="Times New Roman" w:hAnsi="Times New Roman" w:cs="Times New Roman"/>
          <w:sz w:val="24"/>
          <w:szCs w:val="24"/>
        </w:rPr>
      </w:pPr>
    </w:p>
    <w:p w:rsidR="0064329E" w:rsidRPr="00D84ECB" w:rsidRDefault="0064329E" w:rsidP="000C3B57">
      <w:pPr>
        <w:spacing w:line="480" w:lineRule="auto"/>
        <w:ind w:left="720" w:hanging="720"/>
        <w:jc w:val="both"/>
        <w:rPr>
          <w:rFonts w:ascii="Times New Roman" w:hAnsi="Times New Roman" w:cs="Times New Roman"/>
          <w:b/>
          <w:sz w:val="24"/>
          <w:szCs w:val="24"/>
          <w:u w:val="single"/>
        </w:rPr>
      </w:pPr>
      <w:r w:rsidRPr="00D84ECB">
        <w:rPr>
          <w:rFonts w:ascii="Times New Roman" w:hAnsi="Times New Roman" w:cs="Times New Roman"/>
          <w:b/>
          <w:sz w:val="24"/>
          <w:szCs w:val="24"/>
          <w:u w:val="single"/>
        </w:rPr>
        <w:lastRenderedPageBreak/>
        <w:t>Legend to Figures</w:t>
      </w:r>
    </w:p>
    <w:p w:rsidR="0064329E" w:rsidRPr="00D84ECB" w:rsidRDefault="00C6663F" w:rsidP="003771CF">
      <w:pPr>
        <w:spacing w:line="480" w:lineRule="auto"/>
        <w:jc w:val="both"/>
        <w:rPr>
          <w:rFonts w:ascii="Times New Roman" w:hAnsi="Times New Roman" w:cs="Times New Roman"/>
          <w:sz w:val="24"/>
          <w:szCs w:val="24"/>
        </w:rPr>
      </w:pPr>
      <w:r w:rsidRPr="00D84ECB">
        <w:rPr>
          <w:rFonts w:ascii="Times New Roman" w:hAnsi="Times New Roman" w:cs="Times New Roman"/>
          <w:sz w:val="24"/>
          <w:szCs w:val="24"/>
        </w:rPr>
        <w:t xml:space="preserve">Fig. </w:t>
      </w:r>
      <w:r w:rsidR="0064329E" w:rsidRPr="00D84ECB">
        <w:rPr>
          <w:rFonts w:ascii="Times New Roman" w:hAnsi="Times New Roman" w:cs="Times New Roman"/>
          <w:sz w:val="24"/>
          <w:szCs w:val="24"/>
        </w:rPr>
        <w:t xml:space="preserve">1. </w:t>
      </w:r>
      <w:r w:rsidR="004939EA" w:rsidRPr="00D84ECB">
        <w:rPr>
          <w:rFonts w:ascii="Times New Roman" w:hAnsi="Times New Roman" w:cs="Times New Roman"/>
          <w:sz w:val="24"/>
          <w:szCs w:val="24"/>
        </w:rPr>
        <w:t xml:space="preserve">Multiple shoots developed from shoot tip of </w:t>
      </w:r>
      <w:r w:rsidR="004939EA" w:rsidRPr="00D84ECB">
        <w:rPr>
          <w:rFonts w:ascii="Times New Roman" w:hAnsi="Times New Roman" w:cs="Times New Roman"/>
          <w:i/>
          <w:sz w:val="24"/>
          <w:szCs w:val="24"/>
        </w:rPr>
        <w:t>Anoectochilus setaceus</w:t>
      </w:r>
      <w:r w:rsidR="004939EA" w:rsidRPr="00D84ECB">
        <w:rPr>
          <w:rFonts w:ascii="Times New Roman" w:hAnsi="Times New Roman" w:cs="Times New Roman"/>
          <w:sz w:val="24"/>
          <w:szCs w:val="24"/>
        </w:rPr>
        <w:t xml:space="preserve"> on MS medium supplemented with </w:t>
      </w:r>
      <w:r w:rsidR="003771CF" w:rsidRPr="00D84ECB">
        <w:rPr>
          <w:rFonts w:ascii="Times New Roman" w:hAnsi="Times New Roman" w:cs="Times New Roman"/>
          <w:sz w:val="24"/>
          <w:szCs w:val="24"/>
        </w:rPr>
        <w:t xml:space="preserve">0.6 mg/l BAP after 4 weeks of culture (1a) and after 8 weeks of </w:t>
      </w:r>
      <w:r w:rsidRPr="00D84ECB">
        <w:rPr>
          <w:rFonts w:ascii="Times New Roman" w:hAnsi="Times New Roman" w:cs="Times New Roman"/>
          <w:sz w:val="24"/>
          <w:szCs w:val="24"/>
        </w:rPr>
        <w:t>culture</w:t>
      </w:r>
      <w:r w:rsidR="003771CF" w:rsidRPr="00D84ECB">
        <w:rPr>
          <w:rFonts w:ascii="Times New Roman" w:hAnsi="Times New Roman" w:cs="Times New Roman"/>
          <w:sz w:val="24"/>
          <w:szCs w:val="24"/>
        </w:rPr>
        <w:t xml:space="preserve"> (Fig. 1b).</w:t>
      </w:r>
    </w:p>
    <w:p w:rsidR="003771CF" w:rsidRPr="00D84ECB" w:rsidRDefault="003771CF" w:rsidP="003771CF">
      <w:pPr>
        <w:spacing w:line="480" w:lineRule="auto"/>
        <w:jc w:val="both"/>
        <w:rPr>
          <w:rFonts w:ascii="Times New Roman" w:hAnsi="Times New Roman" w:cs="Times New Roman"/>
          <w:sz w:val="24"/>
          <w:szCs w:val="24"/>
        </w:rPr>
      </w:pPr>
      <w:r w:rsidRPr="00D84ECB">
        <w:rPr>
          <w:rFonts w:ascii="Times New Roman" w:hAnsi="Times New Roman" w:cs="Times New Roman"/>
          <w:sz w:val="24"/>
          <w:szCs w:val="24"/>
        </w:rPr>
        <w:t xml:space="preserve">Fig. 2. Growth of </w:t>
      </w:r>
      <w:r w:rsidRPr="00D84ECB">
        <w:rPr>
          <w:rFonts w:ascii="Times New Roman" w:hAnsi="Times New Roman" w:cs="Times New Roman"/>
          <w:i/>
          <w:sz w:val="24"/>
          <w:szCs w:val="24"/>
        </w:rPr>
        <w:t>Anoectochilus setaceus</w:t>
      </w:r>
      <w:r w:rsidRPr="00D84ECB">
        <w:rPr>
          <w:rFonts w:ascii="Times New Roman" w:hAnsi="Times New Roman" w:cs="Times New Roman"/>
          <w:sz w:val="24"/>
          <w:szCs w:val="24"/>
        </w:rPr>
        <w:t xml:space="preserve"> on MS medium with different sucrose concentrations after 8 weeks of culture (2a). Acclimatized plantlets after 4 weeks</w:t>
      </w:r>
      <w:r w:rsidR="00C6663F" w:rsidRPr="00D84ECB">
        <w:rPr>
          <w:rFonts w:ascii="Times New Roman" w:hAnsi="Times New Roman" w:cs="Times New Roman"/>
          <w:sz w:val="24"/>
          <w:szCs w:val="24"/>
        </w:rPr>
        <w:t xml:space="preserve"> </w:t>
      </w:r>
      <w:r w:rsidRPr="00D84ECB">
        <w:rPr>
          <w:rFonts w:ascii="Times New Roman" w:hAnsi="Times New Roman" w:cs="Times New Roman"/>
          <w:sz w:val="24"/>
          <w:szCs w:val="24"/>
        </w:rPr>
        <w:t>(2b)</w:t>
      </w:r>
      <w:r w:rsidR="00C6663F" w:rsidRPr="00D84ECB">
        <w:rPr>
          <w:rFonts w:ascii="Times New Roman" w:hAnsi="Times New Roman" w:cs="Times New Roman"/>
          <w:sz w:val="24"/>
          <w:szCs w:val="24"/>
        </w:rPr>
        <w:t xml:space="preserve"> and after 8 weeks of transplantation. </w:t>
      </w:r>
    </w:p>
    <w:p w:rsidR="000C3B57" w:rsidRPr="00D84ECB" w:rsidRDefault="000C3B57" w:rsidP="00B27AE7">
      <w:pPr>
        <w:spacing w:line="480" w:lineRule="auto"/>
        <w:ind w:left="720" w:hanging="720"/>
        <w:jc w:val="both"/>
        <w:rPr>
          <w:rFonts w:ascii="Times New Roman" w:hAnsi="Times New Roman" w:cs="Times New Roman"/>
          <w:sz w:val="24"/>
          <w:szCs w:val="24"/>
        </w:rPr>
      </w:pPr>
    </w:p>
    <w:p w:rsidR="000C3B57" w:rsidRPr="00D84ECB" w:rsidRDefault="000C3B57" w:rsidP="00B27AE7">
      <w:pPr>
        <w:spacing w:line="480" w:lineRule="auto"/>
        <w:ind w:left="720" w:hanging="720"/>
        <w:jc w:val="both"/>
        <w:rPr>
          <w:rFonts w:ascii="Times New Roman" w:hAnsi="Times New Roman" w:cs="Times New Roman"/>
          <w:sz w:val="24"/>
          <w:szCs w:val="24"/>
        </w:rPr>
      </w:pPr>
    </w:p>
    <w:p w:rsidR="0077666A" w:rsidRDefault="0077666A" w:rsidP="00D56F50">
      <w:pPr>
        <w:spacing w:line="480" w:lineRule="auto"/>
        <w:jc w:val="both"/>
        <w:rPr>
          <w:rFonts w:ascii="Times New Roman" w:hAnsi="Times New Roman" w:cs="Times New Roman"/>
          <w:b/>
          <w:sz w:val="24"/>
          <w:szCs w:val="24"/>
        </w:rPr>
      </w:pPr>
    </w:p>
    <w:p w:rsidR="00D84ECB" w:rsidRDefault="00D84ECB" w:rsidP="00D56F50">
      <w:pPr>
        <w:spacing w:line="480" w:lineRule="auto"/>
        <w:jc w:val="both"/>
        <w:rPr>
          <w:rFonts w:ascii="Times New Roman" w:hAnsi="Times New Roman" w:cs="Times New Roman"/>
          <w:b/>
          <w:sz w:val="24"/>
          <w:szCs w:val="24"/>
        </w:rPr>
      </w:pPr>
    </w:p>
    <w:p w:rsidR="00D84ECB" w:rsidRDefault="00D84ECB" w:rsidP="00D56F50">
      <w:pPr>
        <w:spacing w:line="480" w:lineRule="auto"/>
        <w:jc w:val="both"/>
        <w:rPr>
          <w:rFonts w:ascii="Times New Roman" w:hAnsi="Times New Roman" w:cs="Times New Roman"/>
          <w:b/>
          <w:sz w:val="24"/>
          <w:szCs w:val="24"/>
        </w:rPr>
      </w:pPr>
    </w:p>
    <w:p w:rsidR="00D84ECB" w:rsidRDefault="00D84ECB" w:rsidP="00D56F50">
      <w:pPr>
        <w:spacing w:line="480" w:lineRule="auto"/>
        <w:jc w:val="both"/>
        <w:rPr>
          <w:rFonts w:ascii="Times New Roman" w:hAnsi="Times New Roman" w:cs="Times New Roman"/>
          <w:b/>
          <w:sz w:val="24"/>
          <w:szCs w:val="24"/>
        </w:rPr>
      </w:pPr>
    </w:p>
    <w:p w:rsidR="00D84ECB" w:rsidRDefault="00D84ECB" w:rsidP="00D56F50">
      <w:pPr>
        <w:spacing w:line="480" w:lineRule="auto"/>
        <w:jc w:val="both"/>
        <w:rPr>
          <w:rFonts w:ascii="Times New Roman" w:hAnsi="Times New Roman" w:cs="Times New Roman"/>
          <w:b/>
          <w:sz w:val="24"/>
          <w:szCs w:val="24"/>
        </w:rPr>
      </w:pPr>
    </w:p>
    <w:p w:rsidR="00D84ECB" w:rsidRDefault="00D84ECB" w:rsidP="00D56F50">
      <w:pPr>
        <w:spacing w:line="480" w:lineRule="auto"/>
        <w:jc w:val="both"/>
        <w:rPr>
          <w:rFonts w:ascii="Times New Roman" w:hAnsi="Times New Roman" w:cs="Times New Roman"/>
          <w:b/>
          <w:sz w:val="24"/>
          <w:szCs w:val="24"/>
        </w:rPr>
      </w:pPr>
    </w:p>
    <w:p w:rsidR="00D84ECB" w:rsidRDefault="00D84ECB" w:rsidP="00D56F50">
      <w:pPr>
        <w:spacing w:line="480" w:lineRule="auto"/>
        <w:jc w:val="both"/>
        <w:rPr>
          <w:rFonts w:ascii="Times New Roman" w:hAnsi="Times New Roman" w:cs="Times New Roman"/>
          <w:b/>
          <w:sz w:val="24"/>
          <w:szCs w:val="24"/>
        </w:rPr>
      </w:pPr>
    </w:p>
    <w:p w:rsidR="00D84ECB" w:rsidRDefault="00D84ECB" w:rsidP="00D56F50">
      <w:pPr>
        <w:spacing w:line="480" w:lineRule="auto"/>
        <w:jc w:val="both"/>
        <w:rPr>
          <w:rFonts w:ascii="Times New Roman" w:hAnsi="Times New Roman" w:cs="Times New Roman"/>
          <w:b/>
          <w:sz w:val="24"/>
          <w:szCs w:val="24"/>
        </w:rPr>
      </w:pPr>
    </w:p>
    <w:p w:rsidR="00D84ECB" w:rsidRDefault="00D84ECB" w:rsidP="00D56F50">
      <w:pPr>
        <w:spacing w:line="480" w:lineRule="auto"/>
        <w:jc w:val="both"/>
        <w:rPr>
          <w:rFonts w:ascii="Times New Roman" w:hAnsi="Times New Roman" w:cs="Times New Roman"/>
          <w:b/>
          <w:sz w:val="24"/>
          <w:szCs w:val="24"/>
        </w:rPr>
      </w:pPr>
    </w:p>
    <w:p w:rsidR="00D84ECB" w:rsidRPr="00B00419" w:rsidRDefault="0041268C" w:rsidP="003D077B">
      <w:pPr>
        <w:rPr>
          <w:rFonts w:ascii="Times New Roman" w:hAnsi="Times New Roman" w:cs="Times New Roman"/>
          <w:sz w:val="24"/>
          <w:szCs w:val="24"/>
        </w:rPr>
      </w:pPr>
      <w:r>
        <w:rPr>
          <w:rFonts w:ascii="Times New Roman" w:hAnsi="Times New Roman" w:cs="Times New Roman"/>
          <w:sz w:val="24"/>
          <w:szCs w:val="24"/>
        </w:rPr>
        <w:br w:type="page"/>
      </w:r>
      <w:r w:rsidR="00D84ECB" w:rsidRPr="00B00419">
        <w:rPr>
          <w:rFonts w:ascii="Times New Roman" w:hAnsi="Times New Roman" w:cs="Times New Roman"/>
          <w:sz w:val="24"/>
          <w:szCs w:val="24"/>
        </w:rPr>
        <w:lastRenderedPageBreak/>
        <w:t xml:space="preserve">Table 1. Growth responses of </w:t>
      </w:r>
      <w:r w:rsidR="00D84ECB" w:rsidRPr="00B00419">
        <w:rPr>
          <w:rFonts w:ascii="Times New Roman" w:hAnsi="Times New Roman" w:cs="Times New Roman"/>
          <w:i/>
          <w:sz w:val="24"/>
          <w:szCs w:val="24"/>
        </w:rPr>
        <w:t xml:space="preserve">Anoectochilus setaceus </w:t>
      </w:r>
      <w:r w:rsidR="00D84ECB" w:rsidRPr="00B00419">
        <w:rPr>
          <w:rFonts w:ascii="Times New Roman" w:hAnsi="Times New Roman" w:cs="Times New Roman"/>
          <w:sz w:val="24"/>
          <w:szCs w:val="24"/>
        </w:rPr>
        <w:t>shoots cultured under different media after eight weeks of culture</w:t>
      </w:r>
      <w:r w:rsidR="00D84ECB" w:rsidRPr="00B00419">
        <w:rPr>
          <w:rFonts w:ascii="Times New Roman" w:hAnsi="Times New Roman" w:cs="Times New Roman"/>
          <w:sz w:val="24"/>
          <w:szCs w:val="24"/>
          <w:vertAlign w:val="superscript"/>
        </w:rPr>
        <w:t>a</w:t>
      </w:r>
      <w:r w:rsidR="00D84ECB" w:rsidRPr="00B00419">
        <w:rPr>
          <w:rFonts w:ascii="Times New Roman" w:hAnsi="Times New Roman" w:cs="Times New Roman"/>
          <w:sz w:val="24"/>
          <w:szCs w:val="24"/>
        </w:rPr>
        <w:t xml:space="preserve">. </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___________________________________________________</w:t>
      </w:r>
      <w:r>
        <w:rPr>
          <w:rFonts w:ascii="Times New Roman" w:hAnsi="Times New Roman" w:cs="Times New Roman"/>
          <w:sz w:val="24"/>
          <w:szCs w:val="24"/>
        </w:rPr>
        <w:t>__________________________</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Media</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Number of shoots/explants</w:t>
      </w:r>
      <w:r w:rsidRPr="00B00419">
        <w:rPr>
          <w:rFonts w:ascii="Times New Roman" w:hAnsi="Times New Roman" w:cs="Times New Roman"/>
          <w:sz w:val="24"/>
          <w:szCs w:val="24"/>
        </w:rPr>
        <w:tab/>
      </w:r>
      <w:r w:rsidRPr="00B00419">
        <w:rPr>
          <w:rFonts w:ascii="Times New Roman" w:hAnsi="Times New Roman" w:cs="Times New Roman"/>
          <w:sz w:val="24"/>
          <w:szCs w:val="24"/>
        </w:rPr>
        <w:tab/>
        <w:t>Length of the shoots (cm)</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________________________________________________________________________</w:t>
      </w:r>
      <w:r>
        <w:rPr>
          <w:rFonts w:ascii="Times New Roman" w:hAnsi="Times New Roman" w:cs="Times New Roman"/>
          <w:sz w:val="24"/>
          <w:szCs w:val="24"/>
        </w:rPr>
        <w:t>_____</w:t>
      </w:r>
    </w:p>
    <w:p w:rsidR="00D84ECB" w:rsidRPr="00B00419" w:rsidRDefault="00D84ECB" w:rsidP="00D84ECB">
      <w:pPr>
        <w:spacing w:line="240" w:lineRule="auto"/>
        <w:rPr>
          <w:rFonts w:ascii="Times New Roman" w:hAnsi="Times New Roman" w:cs="Times New Roman"/>
          <w:sz w:val="24"/>
          <w:szCs w:val="24"/>
        </w:rPr>
      </w:pPr>
      <w:r>
        <w:rPr>
          <w:rFonts w:ascii="Times New Roman" w:hAnsi="Times New Roman" w:cs="Times New Roman"/>
          <w:sz w:val="24"/>
          <w:szCs w:val="24"/>
        </w:rPr>
        <w:t>Half strength MS</w:t>
      </w:r>
      <w:r>
        <w:rPr>
          <w:rFonts w:ascii="Times New Roman" w:hAnsi="Times New Roman" w:cs="Times New Roman"/>
          <w:sz w:val="24"/>
          <w:szCs w:val="24"/>
        </w:rPr>
        <w:tab/>
        <w:t>3.0 b</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4.2 b</w:t>
      </w:r>
    </w:p>
    <w:p w:rsidR="00D84ECB" w:rsidRPr="00B00419" w:rsidRDefault="00D84ECB" w:rsidP="00D84ECB">
      <w:pPr>
        <w:spacing w:line="240" w:lineRule="auto"/>
        <w:rPr>
          <w:rFonts w:ascii="Times New Roman" w:hAnsi="Times New Roman" w:cs="Times New Roman"/>
          <w:sz w:val="24"/>
          <w:szCs w:val="24"/>
        </w:rPr>
      </w:pPr>
      <w:r>
        <w:rPr>
          <w:rFonts w:ascii="Times New Roman" w:hAnsi="Times New Roman" w:cs="Times New Roman"/>
          <w:sz w:val="24"/>
          <w:szCs w:val="24"/>
        </w:rPr>
        <w:t>Full strength MS</w:t>
      </w:r>
      <w:r>
        <w:rPr>
          <w:rFonts w:ascii="Times New Roman" w:hAnsi="Times New Roman" w:cs="Times New Roman"/>
          <w:sz w:val="24"/>
          <w:szCs w:val="24"/>
        </w:rPr>
        <w:tab/>
        <w:t>4</w:t>
      </w:r>
      <w:r w:rsidRPr="00B00419">
        <w:rPr>
          <w:rFonts w:ascii="Times New Roman" w:hAnsi="Times New Roman" w:cs="Times New Roman"/>
          <w:sz w:val="24"/>
          <w:szCs w:val="24"/>
        </w:rPr>
        <w:t>.1a</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4.4 a</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KC</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3.0</w:t>
      </w:r>
      <w:r>
        <w:rPr>
          <w:rFonts w:ascii="Times New Roman" w:hAnsi="Times New Roman" w:cs="Times New Roman"/>
          <w:sz w:val="24"/>
          <w:szCs w:val="24"/>
        </w:rPr>
        <w:t xml:space="preserve"> b</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4.2 b</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___________________________________________________</w:t>
      </w:r>
      <w:r>
        <w:rPr>
          <w:rFonts w:ascii="Times New Roman" w:hAnsi="Times New Roman" w:cs="Times New Roman"/>
          <w:sz w:val="24"/>
          <w:szCs w:val="24"/>
        </w:rPr>
        <w:t>__________________________</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vertAlign w:val="superscript"/>
        </w:rPr>
        <w:t>a</w:t>
      </w:r>
      <w:r w:rsidRPr="00B00419">
        <w:rPr>
          <w:rFonts w:ascii="Times New Roman" w:hAnsi="Times New Roman" w:cs="Times New Roman"/>
          <w:sz w:val="24"/>
          <w:szCs w:val="24"/>
        </w:rPr>
        <w:t>Means with different letters within the columns are significantly different according Duncan’s multiple range test at 5% level.</w:t>
      </w:r>
    </w:p>
    <w:p w:rsidR="00D84ECB" w:rsidRPr="00B00419" w:rsidRDefault="00D84ECB" w:rsidP="00D84ECB">
      <w:pPr>
        <w:spacing w:line="240" w:lineRule="auto"/>
        <w:rPr>
          <w:rFonts w:ascii="Times New Roman" w:hAnsi="Times New Roman" w:cs="Times New Roman"/>
          <w:sz w:val="24"/>
          <w:szCs w:val="24"/>
        </w:rPr>
      </w:pPr>
    </w:p>
    <w:p w:rsidR="00D84ECB" w:rsidRPr="00B00419" w:rsidRDefault="00D84ECB" w:rsidP="00D84ECB">
      <w:pPr>
        <w:spacing w:line="240" w:lineRule="auto"/>
        <w:rPr>
          <w:rFonts w:ascii="Times New Roman" w:hAnsi="Times New Roman" w:cs="Times New Roman"/>
          <w:sz w:val="24"/>
          <w:szCs w:val="24"/>
        </w:rPr>
      </w:pPr>
    </w:p>
    <w:p w:rsidR="00D84ECB" w:rsidRPr="00B00419" w:rsidRDefault="00D84ECB" w:rsidP="00D84ECB">
      <w:pPr>
        <w:spacing w:line="240" w:lineRule="auto"/>
        <w:rPr>
          <w:rFonts w:ascii="Times New Roman" w:hAnsi="Times New Roman" w:cs="Times New Roman"/>
          <w:sz w:val="24"/>
          <w:szCs w:val="24"/>
        </w:rPr>
      </w:pPr>
    </w:p>
    <w:p w:rsidR="00D84ECB" w:rsidRPr="00B00419" w:rsidRDefault="00D84ECB" w:rsidP="00D84ECB">
      <w:pPr>
        <w:spacing w:line="240" w:lineRule="auto"/>
        <w:rPr>
          <w:rFonts w:ascii="Times New Roman" w:hAnsi="Times New Roman" w:cs="Times New Roman"/>
          <w:sz w:val="24"/>
          <w:szCs w:val="24"/>
        </w:rPr>
      </w:pPr>
    </w:p>
    <w:p w:rsidR="00D84ECB" w:rsidRPr="00B00419" w:rsidRDefault="00D84ECB" w:rsidP="00D84ECB">
      <w:pPr>
        <w:spacing w:line="480" w:lineRule="auto"/>
        <w:rPr>
          <w:rFonts w:ascii="Times New Roman" w:hAnsi="Times New Roman" w:cs="Times New Roman"/>
          <w:sz w:val="24"/>
          <w:szCs w:val="24"/>
        </w:rPr>
      </w:pPr>
    </w:p>
    <w:p w:rsidR="00D84ECB" w:rsidRPr="00B00419" w:rsidRDefault="00D84ECB" w:rsidP="00D84ECB">
      <w:pPr>
        <w:spacing w:line="480" w:lineRule="auto"/>
        <w:rPr>
          <w:rFonts w:ascii="Times New Roman" w:hAnsi="Times New Roman" w:cs="Times New Roman"/>
          <w:sz w:val="24"/>
          <w:szCs w:val="24"/>
        </w:rPr>
      </w:pPr>
    </w:p>
    <w:p w:rsidR="00D84ECB" w:rsidRPr="00B00419" w:rsidRDefault="00D84ECB" w:rsidP="00D84ECB">
      <w:pPr>
        <w:spacing w:line="480" w:lineRule="auto"/>
        <w:rPr>
          <w:rFonts w:ascii="Times New Roman" w:hAnsi="Times New Roman" w:cs="Times New Roman"/>
          <w:sz w:val="24"/>
          <w:szCs w:val="24"/>
        </w:rPr>
      </w:pPr>
    </w:p>
    <w:p w:rsidR="00D84ECB" w:rsidRPr="00B00419" w:rsidRDefault="00D84ECB" w:rsidP="00D84ECB">
      <w:pPr>
        <w:spacing w:line="480" w:lineRule="auto"/>
        <w:rPr>
          <w:rFonts w:ascii="Times New Roman" w:hAnsi="Times New Roman" w:cs="Times New Roman"/>
          <w:sz w:val="24"/>
          <w:szCs w:val="24"/>
        </w:rPr>
      </w:pPr>
    </w:p>
    <w:p w:rsidR="00D84ECB" w:rsidRPr="00B00419" w:rsidRDefault="00D84ECB" w:rsidP="00D84ECB">
      <w:pPr>
        <w:rPr>
          <w:rFonts w:ascii="Times New Roman" w:hAnsi="Times New Roman" w:cs="Times New Roman"/>
          <w:sz w:val="24"/>
          <w:szCs w:val="24"/>
        </w:rPr>
      </w:pPr>
      <w:r w:rsidRPr="00B00419">
        <w:rPr>
          <w:rFonts w:ascii="Times New Roman" w:hAnsi="Times New Roman" w:cs="Times New Roman"/>
          <w:sz w:val="24"/>
          <w:szCs w:val="24"/>
        </w:rPr>
        <w:br w:type="page"/>
      </w:r>
    </w:p>
    <w:p w:rsidR="00D84ECB" w:rsidRPr="00B00419" w:rsidRDefault="00D84ECB" w:rsidP="00D84ECB">
      <w:pPr>
        <w:spacing w:line="240" w:lineRule="auto"/>
        <w:jc w:val="both"/>
        <w:rPr>
          <w:rFonts w:ascii="Times New Roman" w:hAnsi="Times New Roman" w:cs="Times New Roman"/>
          <w:sz w:val="24"/>
          <w:szCs w:val="24"/>
        </w:rPr>
      </w:pPr>
      <w:r w:rsidRPr="00B00419">
        <w:rPr>
          <w:rFonts w:ascii="Times New Roman" w:hAnsi="Times New Roman" w:cs="Times New Roman"/>
          <w:sz w:val="24"/>
          <w:szCs w:val="24"/>
        </w:rPr>
        <w:lastRenderedPageBreak/>
        <w:t xml:space="preserve">Table 2. Effect of BAP and Kinetin supplemented to full strength of MS medium on </w:t>
      </w:r>
      <w:r w:rsidRPr="00B00419">
        <w:rPr>
          <w:rFonts w:ascii="Times New Roman" w:hAnsi="Times New Roman" w:cs="Times New Roman"/>
          <w:i/>
          <w:sz w:val="24"/>
          <w:szCs w:val="24"/>
        </w:rPr>
        <w:t>in vitro</w:t>
      </w:r>
      <w:r w:rsidRPr="00B00419">
        <w:rPr>
          <w:rFonts w:ascii="Times New Roman" w:hAnsi="Times New Roman" w:cs="Times New Roman"/>
          <w:sz w:val="24"/>
          <w:szCs w:val="24"/>
        </w:rPr>
        <w:t xml:space="preserve"> shoot proliferation of </w:t>
      </w:r>
      <w:r w:rsidRPr="00B00419">
        <w:rPr>
          <w:rFonts w:ascii="Times New Roman" w:hAnsi="Times New Roman" w:cs="Times New Roman"/>
          <w:i/>
          <w:sz w:val="24"/>
          <w:szCs w:val="24"/>
        </w:rPr>
        <w:t xml:space="preserve">Anoectochilus setaceus </w:t>
      </w:r>
      <w:r w:rsidRPr="00B00419">
        <w:rPr>
          <w:rFonts w:ascii="Times New Roman" w:hAnsi="Times New Roman" w:cs="Times New Roman"/>
          <w:sz w:val="24"/>
          <w:szCs w:val="24"/>
        </w:rPr>
        <w:t>shoots after eight weeks of culture</w:t>
      </w:r>
      <w:r w:rsidRPr="00B00419">
        <w:rPr>
          <w:rFonts w:ascii="Times New Roman" w:hAnsi="Times New Roman" w:cs="Times New Roman"/>
          <w:sz w:val="24"/>
          <w:szCs w:val="24"/>
          <w:vertAlign w:val="superscript"/>
        </w:rPr>
        <w:t>a</w:t>
      </w:r>
      <w:r w:rsidRPr="00B00419">
        <w:rPr>
          <w:rFonts w:ascii="Times New Roman" w:hAnsi="Times New Roman" w:cs="Times New Roman"/>
          <w:sz w:val="24"/>
          <w:szCs w:val="24"/>
        </w:rPr>
        <w:t xml:space="preserve">. </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__________________________________________________</w:t>
      </w:r>
      <w:r>
        <w:rPr>
          <w:rFonts w:ascii="Times New Roman" w:hAnsi="Times New Roman" w:cs="Times New Roman"/>
          <w:sz w:val="24"/>
          <w:szCs w:val="24"/>
        </w:rPr>
        <w:t>___________________________</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Cytokinin</w:t>
      </w:r>
      <w:r w:rsidRPr="00B00419">
        <w:rPr>
          <w:rFonts w:ascii="Times New Roman" w:hAnsi="Times New Roman" w:cs="Times New Roman"/>
          <w:sz w:val="24"/>
          <w:szCs w:val="24"/>
        </w:rPr>
        <w:tab/>
        <w:t>Concentration</w:t>
      </w:r>
      <w:r w:rsidRPr="00B00419">
        <w:rPr>
          <w:rFonts w:ascii="Times New Roman" w:hAnsi="Times New Roman" w:cs="Times New Roman"/>
          <w:sz w:val="24"/>
          <w:szCs w:val="24"/>
        </w:rPr>
        <w:tab/>
      </w:r>
      <w:r w:rsidRPr="00B00419">
        <w:rPr>
          <w:rFonts w:ascii="Times New Roman" w:hAnsi="Times New Roman" w:cs="Times New Roman"/>
          <w:sz w:val="24"/>
          <w:szCs w:val="24"/>
        </w:rPr>
        <w:tab/>
        <w:t>Number of shoots/explant</w:t>
      </w:r>
      <w:r w:rsidRPr="00B00419">
        <w:rPr>
          <w:rFonts w:ascii="Times New Roman" w:hAnsi="Times New Roman" w:cs="Times New Roman"/>
          <w:sz w:val="24"/>
          <w:szCs w:val="24"/>
        </w:rPr>
        <w:tab/>
      </w:r>
      <w:r w:rsidRPr="00B00419">
        <w:rPr>
          <w:rFonts w:ascii="Times New Roman" w:hAnsi="Times New Roman" w:cs="Times New Roman"/>
          <w:sz w:val="24"/>
          <w:szCs w:val="24"/>
        </w:rPr>
        <w:tab/>
        <w:t>Length of shoots</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ab/>
      </w:r>
      <w:r w:rsidRPr="00B00419">
        <w:rPr>
          <w:rFonts w:ascii="Times New Roman" w:hAnsi="Times New Roman" w:cs="Times New Roman"/>
          <w:sz w:val="24"/>
          <w:szCs w:val="24"/>
        </w:rPr>
        <w:tab/>
        <w:t>(mg/l)</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(cm)</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__________________________________________________</w:t>
      </w:r>
      <w:r>
        <w:rPr>
          <w:rFonts w:ascii="Times New Roman" w:hAnsi="Times New Roman" w:cs="Times New Roman"/>
          <w:sz w:val="24"/>
          <w:szCs w:val="24"/>
        </w:rPr>
        <w:t>___________________________</w:t>
      </w:r>
    </w:p>
    <w:p w:rsidR="00D84ECB" w:rsidRPr="00B00419" w:rsidRDefault="00D84ECB" w:rsidP="00D84ECB">
      <w:pPr>
        <w:spacing w:line="240" w:lineRule="auto"/>
        <w:rPr>
          <w:rFonts w:ascii="Times New Roman" w:hAnsi="Times New Roman" w:cs="Times New Roman"/>
          <w:sz w:val="24"/>
          <w:szCs w:val="24"/>
        </w:rPr>
      </w:pPr>
      <w:r>
        <w:rPr>
          <w:rFonts w:ascii="Times New Roman" w:hAnsi="Times New Roman" w:cs="Times New Roman"/>
          <w:sz w:val="24"/>
          <w:szCs w:val="24"/>
        </w:rPr>
        <w:t>Control</w:t>
      </w:r>
      <w:r>
        <w:rPr>
          <w:rFonts w:ascii="Times New Roman" w:hAnsi="Times New Roman" w:cs="Times New Roman"/>
          <w:sz w:val="24"/>
          <w:szCs w:val="24"/>
        </w:rPr>
        <w:tab/>
      </w:r>
      <w:r w:rsidRPr="00B00419">
        <w:rPr>
          <w:rFonts w:ascii="Times New Roman" w:hAnsi="Times New Roman" w:cs="Times New Roman"/>
          <w:sz w:val="24"/>
          <w:szCs w:val="24"/>
        </w:rPr>
        <w:t>0</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1.0 f</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2.0 e</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BAP</w:t>
      </w:r>
      <w:r w:rsidRPr="00B00419">
        <w:rPr>
          <w:rFonts w:ascii="Times New Roman" w:hAnsi="Times New Roman" w:cs="Times New Roman"/>
          <w:sz w:val="24"/>
          <w:szCs w:val="24"/>
        </w:rPr>
        <w:tab/>
      </w:r>
      <w:r w:rsidRPr="00B00419">
        <w:rPr>
          <w:rFonts w:ascii="Times New Roman" w:hAnsi="Times New Roman" w:cs="Times New Roman"/>
          <w:sz w:val="24"/>
          <w:szCs w:val="24"/>
        </w:rPr>
        <w:tab/>
        <w:t>0.1</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1.7 d</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3.5 d</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ab/>
      </w:r>
      <w:r w:rsidRPr="00B00419">
        <w:rPr>
          <w:rFonts w:ascii="Times New Roman" w:hAnsi="Times New Roman" w:cs="Times New Roman"/>
          <w:sz w:val="24"/>
          <w:szCs w:val="24"/>
        </w:rPr>
        <w:tab/>
        <w:t>0.3</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3.3 b</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4.9 c</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ab/>
      </w:r>
      <w:r w:rsidRPr="00B00419">
        <w:rPr>
          <w:rFonts w:ascii="Times New Roman" w:hAnsi="Times New Roman" w:cs="Times New Roman"/>
          <w:sz w:val="24"/>
          <w:szCs w:val="24"/>
        </w:rPr>
        <w:tab/>
        <w:t>0.6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r w:rsidRPr="00B00419">
        <w:rPr>
          <w:rFonts w:ascii="Times New Roman" w:hAnsi="Times New Roman" w:cs="Times New Roman"/>
          <w:sz w:val="24"/>
          <w:szCs w:val="24"/>
        </w:rPr>
        <w:t>.4 a</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6.6 a</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ab/>
      </w:r>
      <w:r w:rsidRPr="00B00419">
        <w:rPr>
          <w:rFonts w:ascii="Times New Roman" w:hAnsi="Times New Roman" w:cs="Times New Roman"/>
          <w:sz w:val="24"/>
          <w:szCs w:val="24"/>
        </w:rPr>
        <w:tab/>
        <w:t>1.0</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3.6 b</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6.6 a</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ab/>
      </w:r>
      <w:r w:rsidRPr="00B00419">
        <w:rPr>
          <w:rFonts w:ascii="Times New Roman" w:hAnsi="Times New Roman" w:cs="Times New Roman"/>
          <w:sz w:val="24"/>
          <w:szCs w:val="24"/>
        </w:rPr>
        <w:tab/>
        <w:t>1.5</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3.3 b</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6.3 b</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ab/>
      </w:r>
      <w:r w:rsidRPr="00B00419">
        <w:rPr>
          <w:rFonts w:ascii="Times New Roman" w:hAnsi="Times New Roman" w:cs="Times New Roman"/>
          <w:sz w:val="24"/>
          <w:szCs w:val="24"/>
        </w:rPr>
        <w:tab/>
        <w:t>2.0</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2.8 c</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6.4 a</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Kn</w:t>
      </w:r>
      <w:r w:rsidRPr="00B00419">
        <w:rPr>
          <w:rFonts w:ascii="Times New Roman" w:hAnsi="Times New Roman" w:cs="Times New Roman"/>
          <w:sz w:val="24"/>
          <w:szCs w:val="24"/>
        </w:rPr>
        <w:tab/>
      </w:r>
      <w:r w:rsidRPr="00B00419">
        <w:rPr>
          <w:rFonts w:ascii="Times New Roman" w:hAnsi="Times New Roman" w:cs="Times New Roman"/>
          <w:sz w:val="24"/>
          <w:szCs w:val="24"/>
        </w:rPr>
        <w:tab/>
        <w:t>0.1</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1.7 d</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2.5 e</w:t>
      </w:r>
    </w:p>
    <w:p w:rsidR="00D84ECB"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ab/>
      </w:r>
      <w:r w:rsidRPr="00B00419">
        <w:rPr>
          <w:rFonts w:ascii="Times New Roman" w:hAnsi="Times New Roman" w:cs="Times New Roman"/>
          <w:sz w:val="24"/>
          <w:szCs w:val="24"/>
        </w:rPr>
        <w:tab/>
        <w:t>0.3</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2.1 d</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3.5 d</w:t>
      </w:r>
    </w:p>
    <w:p w:rsidR="00D84ECB" w:rsidRPr="00B00419" w:rsidRDefault="00D84ECB" w:rsidP="00D84ECB">
      <w:pPr>
        <w:spacing w:line="240" w:lineRule="auto"/>
        <w:ind w:left="720" w:firstLine="720"/>
        <w:rPr>
          <w:rFonts w:ascii="Times New Roman" w:hAnsi="Times New Roman" w:cs="Times New Roman"/>
          <w:sz w:val="24"/>
          <w:szCs w:val="24"/>
        </w:rPr>
      </w:pPr>
      <w:r w:rsidRPr="00B00419">
        <w:rPr>
          <w:rFonts w:ascii="Times New Roman" w:hAnsi="Times New Roman" w:cs="Times New Roman"/>
          <w:sz w:val="24"/>
          <w:szCs w:val="24"/>
        </w:rPr>
        <w:t>0.6</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2.5 c</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4.3 c</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ab/>
      </w:r>
      <w:r w:rsidRPr="00B00419">
        <w:rPr>
          <w:rFonts w:ascii="Times New Roman" w:hAnsi="Times New Roman" w:cs="Times New Roman"/>
          <w:sz w:val="24"/>
          <w:szCs w:val="24"/>
        </w:rPr>
        <w:tab/>
        <w:t xml:space="preserve">1.0 </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3.3 b</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6.1 b</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ab/>
      </w:r>
      <w:r w:rsidRPr="00B00419">
        <w:rPr>
          <w:rFonts w:ascii="Times New Roman" w:hAnsi="Times New Roman" w:cs="Times New Roman"/>
          <w:sz w:val="24"/>
          <w:szCs w:val="24"/>
        </w:rPr>
        <w:tab/>
        <w:t xml:space="preserve">1.5 </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3.2 b</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6.3 b</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ab/>
      </w:r>
      <w:r w:rsidRPr="00B00419">
        <w:rPr>
          <w:rFonts w:ascii="Times New Roman" w:hAnsi="Times New Roman" w:cs="Times New Roman"/>
          <w:sz w:val="24"/>
          <w:szCs w:val="24"/>
        </w:rPr>
        <w:tab/>
        <w:t>2.0</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3.3 b</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5.5 c</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_______________________________________________________________</w:t>
      </w:r>
      <w:r>
        <w:rPr>
          <w:rFonts w:ascii="Times New Roman" w:hAnsi="Times New Roman" w:cs="Times New Roman"/>
          <w:sz w:val="24"/>
          <w:szCs w:val="24"/>
        </w:rPr>
        <w:t>______________</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vertAlign w:val="superscript"/>
        </w:rPr>
        <w:t>a</w:t>
      </w:r>
      <w:r w:rsidRPr="00B00419">
        <w:rPr>
          <w:rFonts w:ascii="Times New Roman" w:hAnsi="Times New Roman" w:cs="Times New Roman"/>
          <w:sz w:val="24"/>
          <w:szCs w:val="24"/>
        </w:rPr>
        <w:t>Means with different letters within the columns are significantly different according Duncan’s multiple range test at 5% level.</w:t>
      </w:r>
    </w:p>
    <w:p w:rsidR="00D84ECB" w:rsidRPr="00B00419" w:rsidRDefault="00D84ECB" w:rsidP="00D84ECB">
      <w:pPr>
        <w:spacing w:line="240" w:lineRule="auto"/>
        <w:rPr>
          <w:rFonts w:ascii="Times New Roman" w:hAnsi="Times New Roman" w:cs="Times New Roman"/>
          <w:sz w:val="24"/>
          <w:szCs w:val="24"/>
        </w:rPr>
      </w:pPr>
    </w:p>
    <w:p w:rsidR="00D84ECB" w:rsidRPr="00B00419" w:rsidRDefault="00D84ECB" w:rsidP="00D84ECB">
      <w:pPr>
        <w:spacing w:line="240" w:lineRule="auto"/>
        <w:rPr>
          <w:rFonts w:ascii="Times New Roman" w:hAnsi="Times New Roman" w:cs="Times New Roman"/>
          <w:sz w:val="24"/>
          <w:szCs w:val="24"/>
        </w:rPr>
      </w:pPr>
    </w:p>
    <w:p w:rsidR="00D84ECB" w:rsidRPr="00B00419" w:rsidRDefault="00D84ECB" w:rsidP="00D84ECB">
      <w:pPr>
        <w:spacing w:line="240" w:lineRule="auto"/>
        <w:rPr>
          <w:rFonts w:ascii="Times New Roman" w:hAnsi="Times New Roman" w:cs="Times New Roman"/>
          <w:sz w:val="24"/>
          <w:szCs w:val="24"/>
        </w:rPr>
      </w:pPr>
    </w:p>
    <w:p w:rsidR="00D84ECB" w:rsidRPr="00B00419" w:rsidRDefault="00D84ECB" w:rsidP="00D84ECB">
      <w:pPr>
        <w:spacing w:line="240" w:lineRule="auto"/>
        <w:rPr>
          <w:rFonts w:ascii="Times New Roman" w:hAnsi="Times New Roman" w:cs="Times New Roman"/>
          <w:sz w:val="24"/>
          <w:szCs w:val="24"/>
        </w:rPr>
      </w:pPr>
    </w:p>
    <w:p w:rsidR="00D84ECB" w:rsidRPr="00B00419" w:rsidRDefault="00D84ECB" w:rsidP="00D84ECB">
      <w:pPr>
        <w:spacing w:line="240" w:lineRule="auto"/>
        <w:rPr>
          <w:rFonts w:ascii="Times New Roman" w:hAnsi="Times New Roman" w:cs="Times New Roman"/>
          <w:sz w:val="24"/>
          <w:szCs w:val="24"/>
        </w:rPr>
      </w:pPr>
    </w:p>
    <w:p w:rsidR="00D84ECB" w:rsidRPr="00B00419" w:rsidRDefault="00D84ECB" w:rsidP="00D84ECB">
      <w:pPr>
        <w:spacing w:line="240" w:lineRule="auto"/>
        <w:rPr>
          <w:rFonts w:ascii="Times New Roman" w:hAnsi="Times New Roman" w:cs="Times New Roman"/>
          <w:sz w:val="24"/>
          <w:szCs w:val="24"/>
        </w:rPr>
      </w:pPr>
    </w:p>
    <w:p w:rsidR="00D84ECB" w:rsidRPr="00B00419" w:rsidRDefault="00D84ECB" w:rsidP="00D84ECB">
      <w:pPr>
        <w:spacing w:line="240" w:lineRule="auto"/>
        <w:rPr>
          <w:rFonts w:ascii="Times New Roman" w:hAnsi="Times New Roman" w:cs="Times New Roman"/>
          <w:sz w:val="24"/>
          <w:szCs w:val="24"/>
        </w:rPr>
      </w:pPr>
    </w:p>
    <w:p w:rsidR="00D84ECB" w:rsidRPr="00B00419" w:rsidRDefault="00D84ECB" w:rsidP="00D84ECB">
      <w:pPr>
        <w:spacing w:line="240" w:lineRule="auto"/>
        <w:jc w:val="both"/>
        <w:rPr>
          <w:rFonts w:ascii="Times New Roman" w:hAnsi="Times New Roman" w:cs="Times New Roman"/>
          <w:sz w:val="24"/>
          <w:szCs w:val="24"/>
        </w:rPr>
      </w:pPr>
      <w:r w:rsidRPr="00B00419">
        <w:rPr>
          <w:rFonts w:ascii="Times New Roman" w:hAnsi="Times New Roman" w:cs="Times New Roman"/>
          <w:sz w:val="24"/>
          <w:szCs w:val="24"/>
        </w:rPr>
        <w:t xml:space="preserve">Table 3. Effect of sucrose concentration on growth of </w:t>
      </w:r>
      <w:r w:rsidRPr="00B00419">
        <w:rPr>
          <w:rFonts w:ascii="Times New Roman" w:hAnsi="Times New Roman" w:cs="Times New Roman"/>
          <w:i/>
          <w:sz w:val="24"/>
          <w:szCs w:val="24"/>
        </w:rPr>
        <w:t xml:space="preserve">Anoectochilus setaceus </w:t>
      </w:r>
      <w:r w:rsidRPr="00B00419">
        <w:rPr>
          <w:rFonts w:ascii="Times New Roman" w:hAnsi="Times New Roman" w:cs="Times New Roman"/>
          <w:sz w:val="24"/>
          <w:szCs w:val="24"/>
        </w:rPr>
        <w:t>shoots after eight weeks of culture</w:t>
      </w:r>
      <w:r w:rsidRPr="00B00419">
        <w:rPr>
          <w:rFonts w:ascii="Times New Roman" w:hAnsi="Times New Roman" w:cs="Times New Roman"/>
          <w:sz w:val="24"/>
          <w:szCs w:val="24"/>
          <w:vertAlign w:val="superscript"/>
        </w:rPr>
        <w:t>a</w:t>
      </w:r>
      <w:r w:rsidRPr="00B00419">
        <w:rPr>
          <w:rFonts w:ascii="Times New Roman" w:hAnsi="Times New Roman" w:cs="Times New Roman"/>
          <w:sz w:val="24"/>
          <w:szCs w:val="24"/>
        </w:rPr>
        <w:t xml:space="preserve">. </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_____________________________________________________</w:t>
      </w:r>
      <w:r>
        <w:rPr>
          <w:rFonts w:ascii="Times New Roman" w:hAnsi="Times New Roman" w:cs="Times New Roman"/>
          <w:sz w:val="24"/>
          <w:szCs w:val="24"/>
        </w:rPr>
        <w:t>_________________________</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Sucrose</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Number of shoots/explants</w:t>
      </w:r>
      <w:r w:rsidRPr="00B00419">
        <w:rPr>
          <w:rFonts w:ascii="Times New Roman" w:hAnsi="Times New Roman" w:cs="Times New Roman"/>
          <w:sz w:val="24"/>
          <w:szCs w:val="24"/>
        </w:rPr>
        <w:tab/>
      </w:r>
      <w:r w:rsidRPr="00B00419">
        <w:rPr>
          <w:rFonts w:ascii="Times New Roman" w:hAnsi="Times New Roman" w:cs="Times New Roman"/>
          <w:sz w:val="24"/>
          <w:szCs w:val="24"/>
        </w:rPr>
        <w:tab/>
        <w:t>Length of shoots</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Pr>
          <w:rFonts w:ascii="Times New Roman" w:hAnsi="Times New Roman" w:cs="Times New Roman"/>
          <w:sz w:val="24"/>
          <w:szCs w:val="24"/>
        </w:rPr>
        <w:tab/>
      </w:r>
      <w:r w:rsidRPr="00B00419">
        <w:rPr>
          <w:rFonts w:ascii="Times New Roman" w:hAnsi="Times New Roman" w:cs="Times New Roman"/>
          <w:sz w:val="24"/>
          <w:szCs w:val="24"/>
        </w:rPr>
        <w:t>(cm)</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_____________________________________________________</w:t>
      </w:r>
      <w:r>
        <w:rPr>
          <w:rFonts w:ascii="Times New Roman" w:hAnsi="Times New Roman" w:cs="Times New Roman"/>
          <w:sz w:val="24"/>
          <w:szCs w:val="24"/>
        </w:rPr>
        <w:t>________________________</w:t>
      </w:r>
      <w:r>
        <w:rPr>
          <w:rFonts w:ascii="Times New Roman" w:hAnsi="Times New Roman" w:cs="Times New Roman"/>
          <w:sz w:val="24"/>
          <w:szCs w:val="24"/>
        </w:rPr>
        <w:softHyphen/>
        <w:t>_</w:t>
      </w:r>
    </w:p>
    <w:p w:rsidR="00D84ECB" w:rsidRDefault="00D84ECB" w:rsidP="00D84ECB">
      <w:pPr>
        <w:spacing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 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2.8 c</w:t>
      </w:r>
    </w:p>
    <w:p w:rsidR="00D84ECB" w:rsidRDefault="00D84ECB" w:rsidP="00D84ECB">
      <w:pPr>
        <w:spacing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1.9 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 c</w:t>
      </w:r>
    </w:p>
    <w:p w:rsidR="00D84ECB" w:rsidRDefault="00D84ECB" w:rsidP="00D84ECB">
      <w:pPr>
        <w:spacing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5.4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6.6 a</w:t>
      </w:r>
    </w:p>
    <w:p w:rsidR="00D84ECB" w:rsidRDefault="00D84ECB" w:rsidP="00D84ECB">
      <w:pPr>
        <w:spacing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4.1 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4.0 b</w:t>
      </w:r>
    </w:p>
    <w:p w:rsidR="00D84ECB" w:rsidRDefault="00D84ECB" w:rsidP="00D84ECB">
      <w:pPr>
        <w:spacing w:line="24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3.8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3.8 b</w:t>
      </w:r>
    </w:p>
    <w:p w:rsidR="00D84ECB" w:rsidRDefault="00D84ECB" w:rsidP="00D84ECB">
      <w:pPr>
        <w:spacing w:line="24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 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3.9 b</w:t>
      </w:r>
    </w:p>
    <w:p w:rsidR="00D84ECB" w:rsidRDefault="00D84ECB" w:rsidP="00D84ECB">
      <w:pPr>
        <w:spacing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vertAlign w:val="superscript"/>
        </w:rPr>
        <w:t>a</w:t>
      </w:r>
      <w:r w:rsidRPr="00B00419">
        <w:rPr>
          <w:rFonts w:ascii="Times New Roman" w:hAnsi="Times New Roman" w:cs="Times New Roman"/>
          <w:sz w:val="24"/>
          <w:szCs w:val="24"/>
        </w:rPr>
        <w:t>Means with different letters within the columns are significantly different according Duncan’s multiple range test at 5% level.</w:t>
      </w:r>
    </w:p>
    <w:p w:rsidR="00D84ECB" w:rsidRPr="00B00419" w:rsidRDefault="00D84ECB" w:rsidP="00D84ECB">
      <w:pPr>
        <w:spacing w:line="240" w:lineRule="auto"/>
        <w:rPr>
          <w:rFonts w:ascii="Times New Roman" w:hAnsi="Times New Roman" w:cs="Times New Roman"/>
          <w:sz w:val="24"/>
          <w:szCs w:val="24"/>
        </w:rPr>
      </w:pPr>
    </w:p>
    <w:p w:rsidR="00D84ECB" w:rsidRPr="00B00419" w:rsidRDefault="00D84ECB" w:rsidP="00D84ECB">
      <w:pPr>
        <w:spacing w:line="240" w:lineRule="auto"/>
        <w:rPr>
          <w:rFonts w:ascii="Times New Roman" w:hAnsi="Times New Roman" w:cs="Times New Roman"/>
          <w:sz w:val="24"/>
          <w:szCs w:val="24"/>
        </w:rPr>
      </w:pPr>
    </w:p>
    <w:p w:rsidR="00D84ECB" w:rsidRPr="00B00419" w:rsidRDefault="00D84ECB" w:rsidP="00D84ECB">
      <w:pPr>
        <w:spacing w:line="240" w:lineRule="auto"/>
        <w:rPr>
          <w:rFonts w:ascii="Times New Roman" w:hAnsi="Times New Roman" w:cs="Times New Roman"/>
          <w:sz w:val="24"/>
          <w:szCs w:val="24"/>
        </w:rPr>
      </w:pPr>
    </w:p>
    <w:p w:rsidR="00D84ECB" w:rsidRPr="00B00419" w:rsidRDefault="00D84ECB" w:rsidP="00D84ECB">
      <w:pPr>
        <w:spacing w:line="240" w:lineRule="auto"/>
        <w:rPr>
          <w:rFonts w:ascii="Times New Roman" w:hAnsi="Times New Roman" w:cs="Times New Roman"/>
          <w:sz w:val="24"/>
          <w:szCs w:val="24"/>
        </w:rPr>
      </w:pPr>
    </w:p>
    <w:p w:rsidR="00D84ECB" w:rsidRPr="00D84ECB" w:rsidRDefault="00D84ECB" w:rsidP="00D56F50">
      <w:pPr>
        <w:spacing w:line="480" w:lineRule="auto"/>
        <w:jc w:val="both"/>
        <w:rPr>
          <w:rFonts w:ascii="Times New Roman" w:hAnsi="Times New Roman" w:cs="Times New Roman"/>
          <w:b/>
          <w:sz w:val="24"/>
          <w:szCs w:val="24"/>
        </w:rPr>
      </w:pPr>
    </w:p>
    <w:sectPr w:rsidR="00D84ECB" w:rsidRPr="00D84ECB" w:rsidSect="00CF5398">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34E1" w:rsidRDefault="00BA34E1" w:rsidP="0077666A">
      <w:pPr>
        <w:spacing w:after="0" w:line="240" w:lineRule="auto"/>
      </w:pPr>
      <w:r>
        <w:separator/>
      </w:r>
    </w:p>
  </w:endnote>
  <w:endnote w:type="continuationSeparator" w:id="1">
    <w:p w:rsidR="00BA34E1" w:rsidRDefault="00BA34E1" w:rsidP="007766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algun Gothic">
    <w:panose1 w:val="00000000000000000000"/>
    <w:charset w:val="81"/>
    <w:family w:val="roman"/>
    <w:notTrueType/>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Arial">
    <w:altName w:val="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908501"/>
      <w:docPartObj>
        <w:docPartGallery w:val="Page Numbers (Bottom of Page)"/>
        <w:docPartUnique/>
      </w:docPartObj>
    </w:sdtPr>
    <w:sdtContent>
      <w:p w:rsidR="009C574C" w:rsidRDefault="009C574C">
        <w:pPr>
          <w:pStyle w:val="Footer"/>
          <w:jc w:val="right"/>
        </w:pPr>
        <w:fldSimple w:instr=" PAGE   \* MERGEFORMAT ">
          <w:r w:rsidR="003D077B">
            <w:rPr>
              <w:noProof/>
            </w:rPr>
            <w:t>15</w:t>
          </w:r>
        </w:fldSimple>
      </w:p>
    </w:sdtContent>
  </w:sdt>
  <w:p w:rsidR="009C574C" w:rsidRDefault="009C57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34E1" w:rsidRDefault="00BA34E1" w:rsidP="0077666A">
      <w:pPr>
        <w:spacing w:after="0" w:line="240" w:lineRule="auto"/>
      </w:pPr>
      <w:r>
        <w:separator/>
      </w:r>
    </w:p>
  </w:footnote>
  <w:footnote w:type="continuationSeparator" w:id="1">
    <w:p w:rsidR="00BA34E1" w:rsidRDefault="00BA34E1" w:rsidP="0077666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footnotePr>
    <w:footnote w:id="0"/>
    <w:footnote w:id="1"/>
  </w:footnotePr>
  <w:endnotePr>
    <w:endnote w:id="0"/>
    <w:endnote w:id="1"/>
  </w:endnotePr>
  <w:compat>
    <w:useFELayout/>
  </w:compat>
  <w:rsids>
    <w:rsidRoot w:val="00F257E5"/>
    <w:rsid w:val="00046233"/>
    <w:rsid w:val="00083EC9"/>
    <w:rsid w:val="000A1054"/>
    <w:rsid w:val="000C1848"/>
    <w:rsid w:val="000C3B57"/>
    <w:rsid w:val="000C4A83"/>
    <w:rsid w:val="000F0EA3"/>
    <w:rsid w:val="0016007A"/>
    <w:rsid w:val="001D5019"/>
    <w:rsid w:val="00251CA1"/>
    <w:rsid w:val="002746D0"/>
    <w:rsid w:val="002C5F0C"/>
    <w:rsid w:val="002E4DBE"/>
    <w:rsid w:val="00307BD5"/>
    <w:rsid w:val="003145B5"/>
    <w:rsid w:val="00314F02"/>
    <w:rsid w:val="003771CF"/>
    <w:rsid w:val="003C5394"/>
    <w:rsid w:val="003D077B"/>
    <w:rsid w:val="0041268C"/>
    <w:rsid w:val="004831AC"/>
    <w:rsid w:val="004939EA"/>
    <w:rsid w:val="004B351B"/>
    <w:rsid w:val="004D3806"/>
    <w:rsid w:val="004E53E0"/>
    <w:rsid w:val="004E7782"/>
    <w:rsid w:val="00536897"/>
    <w:rsid w:val="00540016"/>
    <w:rsid w:val="005A18C0"/>
    <w:rsid w:val="005B1708"/>
    <w:rsid w:val="005C6E20"/>
    <w:rsid w:val="00601DEE"/>
    <w:rsid w:val="0064329E"/>
    <w:rsid w:val="00645FCB"/>
    <w:rsid w:val="00660107"/>
    <w:rsid w:val="006F37A2"/>
    <w:rsid w:val="00706AD6"/>
    <w:rsid w:val="00736E2D"/>
    <w:rsid w:val="0077666A"/>
    <w:rsid w:val="007B19FA"/>
    <w:rsid w:val="007C2F7C"/>
    <w:rsid w:val="007C7D54"/>
    <w:rsid w:val="007D03B9"/>
    <w:rsid w:val="008636BD"/>
    <w:rsid w:val="0087332B"/>
    <w:rsid w:val="00874A38"/>
    <w:rsid w:val="00876263"/>
    <w:rsid w:val="00877B7C"/>
    <w:rsid w:val="0094607B"/>
    <w:rsid w:val="009A152A"/>
    <w:rsid w:val="009A547E"/>
    <w:rsid w:val="009B41B9"/>
    <w:rsid w:val="009C574C"/>
    <w:rsid w:val="009D0CD7"/>
    <w:rsid w:val="009D4796"/>
    <w:rsid w:val="009E289E"/>
    <w:rsid w:val="009E436E"/>
    <w:rsid w:val="00A323B2"/>
    <w:rsid w:val="00A618BB"/>
    <w:rsid w:val="00A7633E"/>
    <w:rsid w:val="00A95299"/>
    <w:rsid w:val="00AC4B85"/>
    <w:rsid w:val="00AF7E9E"/>
    <w:rsid w:val="00B25BA7"/>
    <w:rsid w:val="00B27A11"/>
    <w:rsid w:val="00B27AE7"/>
    <w:rsid w:val="00B80ADA"/>
    <w:rsid w:val="00BA34E1"/>
    <w:rsid w:val="00BD52DB"/>
    <w:rsid w:val="00C2672B"/>
    <w:rsid w:val="00C26A66"/>
    <w:rsid w:val="00C35FC9"/>
    <w:rsid w:val="00C6663F"/>
    <w:rsid w:val="00C83610"/>
    <w:rsid w:val="00C966B6"/>
    <w:rsid w:val="00CC0305"/>
    <w:rsid w:val="00CF5398"/>
    <w:rsid w:val="00D56F50"/>
    <w:rsid w:val="00D74161"/>
    <w:rsid w:val="00D84ECB"/>
    <w:rsid w:val="00D855CF"/>
    <w:rsid w:val="00DB3EAE"/>
    <w:rsid w:val="00DD506E"/>
    <w:rsid w:val="00E03BAB"/>
    <w:rsid w:val="00E10834"/>
    <w:rsid w:val="00E3677C"/>
    <w:rsid w:val="00E543B3"/>
    <w:rsid w:val="00E6089F"/>
    <w:rsid w:val="00E92C96"/>
    <w:rsid w:val="00E96981"/>
    <w:rsid w:val="00EB1E70"/>
    <w:rsid w:val="00EC0778"/>
    <w:rsid w:val="00F238E0"/>
    <w:rsid w:val="00F257E5"/>
    <w:rsid w:val="00F412E3"/>
    <w:rsid w:val="00FF573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3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766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666A"/>
  </w:style>
  <w:style w:type="paragraph" w:styleId="Footer">
    <w:name w:val="footer"/>
    <w:basedOn w:val="Normal"/>
    <w:link w:val="FooterChar"/>
    <w:uiPriority w:val="99"/>
    <w:unhideWhenUsed/>
    <w:rsid w:val="00776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66A"/>
  </w:style>
  <w:style w:type="paragraph" w:customStyle="1" w:styleId="Default">
    <w:name w:val="Default"/>
    <w:rsid w:val="0041268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7904A-BCC3-4617-8916-89525C6F5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15</Pages>
  <Words>2811</Words>
  <Characters>16024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18798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cp:lastPrinted>2013-10-01T21:41:00Z</cp:lastPrinted>
  <dcterms:created xsi:type="dcterms:W3CDTF">2013-09-30T14:17:00Z</dcterms:created>
  <dcterms:modified xsi:type="dcterms:W3CDTF">2013-10-17T18:01:00Z</dcterms:modified>
</cp:coreProperties>
</file>