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EC" w:rsidRDefault="00F00DEC" w:rsidP="009A4DC4">
      <w:pPr>
        <w:spacing w:line="480" w:lineRule="auto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0"/>
        <w:gridCol w:w="2262"/>
        <w:gridCol w:w="2522"/>
        <w:gridCol w:w="1883"/>
      </w:tblGrid>
      <w:tr w:rsidR="009D3A12" w:rsidRPr="009A4DC4" w:rsidTr="00204E67"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:rsidR="00EE7D4F" w:rsidRPr="00EE7D4F" w:rsidRDefault="00EE7D4F" w:rsidP="009A4DC4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E7D4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Table 1. 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Mother corm and cormels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physical qualities for 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gladiolus varieties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four fertilization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doses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Tlacotepec de José Manzo, El Verde, Puebla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</w:t>
            </w:r>
            <w:r w:rsidR="001659E9"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2009</w:t>
            </w:r>
            <w:r w:rsidR="001659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spring-summer cycle</w:t>
            </w:r>
            <w:r w:rsidRPr="00EE7D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</w:tc>
      </w:tr>
      <w:tr w:rsidR="009D3A12" w:rsidRPr="00DF6103" w:rsidTr="00204E67">
        <w:tc>
          <w:tcPr>
            <w:tcW w:w="1410" w:type="pct"/>
            <w:tcBorders>
              <w:top w:val="single" w:sz="4" w:space="0" w:color="auto"/>
              <w:bottom w:val="single" w:sz="4" w:space="0" w:color="auto"/>
            </w:tcBorders>
          </w:tcPr>
          <w:p w:rsidR="009D3A12" w:rsidRPr="00DF6103" w:rsidRDefault="002E73E4" w:rsidP="009A4D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Fertilization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Dose</w:t>
            </w:r>
            <w:proofErr w:type="spellEnd"/>
          </w:p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2E73E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18" w:type="pct"/>
            <w:tcBorders>
              <w:top w:val="single" w:sz="4" w:space="0" w:color="auto"/>
              <w:bottom w:val="single" w:sz="4" w:space="0" w:color="auto"/>
            </w:tcBorders>
          </w:tcPr>
          <w:p w:rsidR="009D3A12" w:rsidRPr="00DF6103" w:rsidRDefault="00EE7D4F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MCW</w:t>
            </w:r>
            <w:r w:rsidR="009D3A1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v</w:t>
            </w:r>
            <w:proofErr w:type="spellEnd"/>
            <w:r w:rsidR="009D3A12"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(g)</w:t>
            </w:r>
          </w:p>
        </w:tc>
        <w:tc>
          <w:tcPr>
            <w:tcW w:w="1358" w:type="pct"/>
            <w:tcBorders>
              <w:top w:val="single" w:sz="4" w:space="0" w:color="auto"/>
              <w:bottom w:val="single" w:sz="4" w:space="0" w:color="auto"/>
            </w:tcBorders>
          </w:tcPr>
          <w:p w:rsidR="009D3A12" w:rsidRPr="00DF6103" w:rsidRDefault="009E798A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Nc</w:t>
            </w:r>
            <w:r w:rsidR="001659E9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9D3A12"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D3A1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w</w:t>
            </w:r>
            <w:proofErr w:type="spellEnd"/>
            <w:r w:rsidR="009D3A12"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014" w:type="pct"/>
            <w:tcBorders>
              <w:top w:val="single" w:sz="4" w:space="0" w:color="auto"/>
              <w:bottom w:val="single" w:sz="4" w:space="0" w:color="auto"/>
            </w:tcBorders>
          </w:tcPr>
          <w:p w:rsidR="009D3A12" w:rsidRPr="00DF6103" w:rsidRDefault="00952031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TW</w:t>
            </w:r>
            <w:r w:rsidR="009D3A12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x</w:t>
            </w:r>
            <w:proofErr w:type="spellEnd"/>
          </w:p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(g)</w:t>
            </w:r>
          </w:p>
        </w:tc>
      </w:tr>
      <w:tr w:rsidR="009D3A12" w:rsidRPr="00DF6103" w:rsidTr="00204E67">
        <w:tc>
          <w:tcPr>
            <w:tcW w:w="5000" w:type="pct"/>
            <w:gridSpan w:val="4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Borrega </w:t>
            </w:r>
            <w:proofErr w:type="spellStart"/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Roja</w:t>
            </w:r>
            <w:r w:rsidR="009E798A" w:rsidRPr="009E798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u</w:t>
            </w:r>
            <w:proofErr w:type="spellEnd"/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eastAsia="Calibri" w:hAnsi="Times New Roman" w:cs="Times New Roman"/>
                <w:sz w:val="24"/>
                <w:szCs w:val="24"/>
              </w:rPr>
              <w:t>6.1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eastAsia="Calibri" w:hAnsi="Times New Roman" w:cs="Times New Roman"/>
                <w:sz w:val="24"/>
                <w:szCs w:val="24"/>
              </w:rPr>
              <w:t>bc</w:t>
            </w:r>
            <w:proofErr w:type="spellEnd"/>
            <w:r w:rsidRPr="00DF610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†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53.0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173.1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53.5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166.2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80.5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C13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36.7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77.3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</w:tr>
      <w:tr w:rsidR="009D3A12" w:rsidRPr="00DF6103" w:rsidTr="00204E67">
        <w:tc>
          <w:tcPr>
            <w:tcW w:w="5000" w:type="pct"/>
            <w:gridSpan w:val="4"/>
          </w:tcPr>
          <w:p w:rsidR="001659E9" w:rsidRDefault="001659E9" w:rsidP="009A4D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b/>
                <w:sz w:val="24"/>
                <w:szCs w:val="24"/>
              </w:rPr>
              <w:t>Espuma</w:t>
            </w:r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10.8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18.5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148.1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38.5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172.3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9.9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  <w:proofErr w:type="spellEnd"/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16.0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84.6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proofErr w:type="spellEnd"/>
          </w:p>
        </w:tc>
      </w:tr>
      <w:tr w:rsidR="009D3A12" w:rsidRPr="00DF6103" w:rsidTr="00204E67">
        <w:tc>
          <w:tcPr>
            <w:tcW w:w="1410" w:type="pct"/>
          </w:tcPr>
          <w:p w:rsidR="009D3A12" w:rsidRPr="00DF6103" w:rsidRDefault="009D3A12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E73E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B37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C13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y</w:t>
            </w:r>
          </w:p>
        </w:tc>
        <w:tc>
          <w:tcPr>
            <w:tcW w:w="121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11.7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58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12.0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14" w:type="pct"/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47.2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D3A12" w:rsidRPr="00DF6103" w:rsidTr="00204E67">
        <w:tc>
          <w:tcPr>
            <w:tcW w:w="1410" w:type="pct"/>
            <w:tcBorders>
              <w:bottom w:val="single" w:sz="4" w:space="0" w:color="auto"/>
            </w:tcBorders>
          </w:tcPr>
          <w:p w:rsidR="009D3A12" w:rsidRPr="00DF6103" w:rsidRDefault="00693D3E" w:rsidP="009A4DC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LSD</w:t>
            </w:r>
            <w:r w:rsidR="009D3A12" w:rsidRPr="00FC134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z</w:t>
            </w:r>
            <w:proofErr w:type="spellEnd"/>
          </w:p>
        </w:tc>
        <w:tc>
          <w:tcPr>
            <w:tcW w:w="1218" w:type="pct"/>
            <w:tcBorders>
              <w:bottom w:val="single" w:sz="4" w:space="0" w:color="auto"/>
            </w:tcBorders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358" w:type="pct"/>
            <w:tcBorders>
              <w:bottom w:val="single" w:sz="4" w:space="0" w:color="auto"/>
            </w:tcBorders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10.6</w:t>
            </w:r>
          </w:p>
        </w:tc>
        <w:tc>
          <w:tcPr>
            <w:tcW w:w="1014" w:type="pct"/>
            <w:tcBorders>
              <w:bottom w:val="single" w:sz="4" w:space="0" w:color="auto"/>
            </w:tcBorders>
          </w:tcPr>
          <w:p w:rsidR="009D3A12" w:rsidRPr="00DF6103" w:rsidRDefault="009D3A12" w:rsidP="009A4DC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103">
              <w:rPr>
                <w:rFonts w:ascii="Times New Roman" w:hAnsi="Times New Roman" w:cs="Times New Roman"/>
                <w:sz w:val="24"/>
                <w:szCs w:val="24"/>
              </w:rPr>
              <w:t>113.5</w:t>
            </w:r>
          </w:p>
        </w:tc>
      </w:tr>
    </w:tbl>
    <w:p w:rsidR="009E798A" w:rsidRPr="009E798A" w:rsidRDefault="009E798A" w:rsidP="009A4DC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  <w:lang w:val="en-US"/>
        </w:rPr>
        <w:t>Gladiolus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variety</w:t>
      </w:r>
    </w:p>
    <w:p w:rsidR="009D3A12" w:rsidRPr="001659E9" w:rsidRDefault="009D3A12" w:rsidP="009A4DC4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659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v</w:t>
      </w:r>
      <w:r w:rsidR="00EE7D4F" w:rsidRPr="001659E9">
        <w:rPr>
          <w:rFonts w:ascii="Times New Roman" w:hAnsi="Times New Roman" w:cs="Times New Roman"/>
          <w:sz w:val="24"/>
          <w:szCs w:val="24"/>
          <w:lang w:val="en-US"/>
        </w:rPr>
        <w:t>Mother</w:t>
      </w:r>
      <w:proofErr w:type="spellEnd"/>
      <w:proofErr w:type="gramEnd"/>
      <w:r w:rsidR="00EE7D4F" w:rsidRPr="001659E9">
        <w:rPr>
          <w:rFonts w:ascii="Times New Roman" w:hAnsi="Times New Roman" w:cs="Times New Roman"/>
          <w:sz w:val="24"/>
          <w:szCs w:val="24"/>
          <w:lang w:val="en-US"/>
        </w:rPr>
        <w:t xml:space="preserve"> corm weight </w:t>
      </w:r>
      <w:r w:rsidR="00EE7D4F" w:rsidRPr="001659E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3D3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="00693D3E" w:rsidRPr="001659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w</w:t>
      </w:r>
      <w:r w:rsidR="00693D3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93D3E" w:rsidRPr="001659E9">
        <w:rPr>
          <w:rFonts w:ascii="Times New Roman" w:hAnsi="Times New Roman" w:cs="Times New Roman"/>
          <w:sz w:val="24"/>
          <w:szCs w:val="24"/>
          <w:lang w:val="en-US"/>
        </w:rPr>
        <w:t>umber</w:t>
      </w:r>
      <w:proofErr w:type="spellEnd"/>
      <w:r w:rsidR="00693D3E" w:rsidRPr="001659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693D3E" w:rsidRPr="00693D3E">
        <w:rPr>
          <w:rFonts w:ascii="Times New Roman" w:hAnsi="Times New Roman" w:cs="Times New Roman"/>
          <w:sz w:val="24"/>
          <w:szCs w:val="24"/>
          <w:lang w:val="en-US"/>
        </w:rPr>
        <w:t>of c</w:t>
      </w:r>
      <w:r w:rsidR="00952031" w:rsidRPr="001659E9">
        <w:rPr>
          <w:rFonts w:ascii="Times New Roman" w:hAnsi="Times New Roman" w:cs="Times New Roman"/>
          <w:sz w:val="24"/>
          <w:szCs w:val="24"/>
          <w:lang w:val="en-US"/>
        </w:rPr>
        <w:t xml:space="preserve">ormels per </w:t>
      </w:r>
      <w:r w:rsidR="001659E9" w:rsidRPr="001659E9">
        <w:rPr>
          <w:rFonts w:ascii="Times New Roman" w:hAnsi="Times New Roman" w:cs="Times New Roman"/>
          <w:sz w:val="24"/>
          <w:szCs w:val="24"/>
          <w:lang w:val="en-US"/>
        </w:rPr>
        <w:t xml:space="preserve">mother </w:t>
      </w:r>
      <w:r w:rsidR="00952031" w:rsidRPr="001659E9">
        <w:rPr>
          <w:rFonts w:ascii="Times New Roman" w:hAnsi="Times New Roman" w:cs="Times New Roman"/>
          <w:sz w:val="24"/>
          <w:szCs w:val="24"/>
          <w:lang w:val="en-US"/>
        </w:rPr>
        <w:t>corm</w:t>
      </w:r>
      <w:r w:rsidR="00132FDB" w:rsidRPr="001659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659E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x</w:t>
      </w:r>
      <w:r w:rsidR="00952031" w:rsidRPr="001659E9">
        <w:rPr>
          <w:rFonts w:ascii="Times New Roman" w:hAnsi="Times New Roman" w:cs="Times New Roman"/>
          <w:sz w:val="24"/>
          <w:szCs w:val="24"/>
          <w:lang w:val="en-US"/>
        </w:rPr>
        <w:t>Cormels</w:t>
      </w:r>
      <w:proofErr w:type="spellEnd"/>
      <w:r w:rsidR="00952031" w:rsidRPr="001659E9">
        <w:rPr>
          <w:rFonts w:ascii="Times New Roman" w:hAnsi="Times New Roman" w:cs="Times New Roman"/>
          <w:sz w:val="24"/>
          <w:szCs w:val="24"/>
          <w:lang w:val="en-US"/>
        </w:rPr>
        <w:t xml:space="preserve"> total weight</w:t>
      </w:r>
    </w:p>
    <w:p w:rsidR="009D3A12" w:rsidRPr="00693D3E" w:rsidRDefault="009D3A12" w:rsidP="009A4DC4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93D3E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y</w:t>
      </w:r>
      <w:r w:rsidR="00EE7D4F"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>Blank</w:t>
      </w:r>
      <w:proofErr w:type="spellEnd"/>
      <w:proofErr w:type="gramEnd"/>
      <w:r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132FDB"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93D3E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z</w:t>
      </w:r>
      <w:r w:rsidR="00693D3E"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>Least</w:t>
      </w:r>
      <w:proofErr w:type="spellEnd"/>
      <w:proofErr w:type="gramEnd"/>
      <w:r w:rsidR="00693D3E"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Significant Difference</w:t>
      </w:r>
      <w:r w:rsidRPr="00693D3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:rsidR="009D3A12" w:rsidRPr="00693D3E" w:rsidRDefault="009E798A" w:rsidP="009A4DC4">
      <w:pPr>
        <w:spacing w:line="480" w:lineRule="auto"/>
        <w:rPr>
          <w:lang w:val="en-US"/>
        </w:rPr>
      </w:pPr>
      <w:r w:rsidRPr="001659E9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†</w:t>
      </w:r>
      <w:r w:rsidRPr="001659E9">
        <w:rPr>
          <w:rFonts w:ascii="Times New Roman" w:eastAsia="Calibri" w:hAnsi="Times New Roman" w:cs="Times New Roman"/>
          <w:sz w:val="24"/>
          <w:szCs w:val="24"/>
          <w:lang w:val="en-US"/>
        </w:rPr>
        <w:t>Same letter within a column indicates they are statistically equal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1659E9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r w:rsidRPr="009D01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Tukey, </w:t>
      </w:r>
      <w:r w:rsidRPr="009D01A3">
        <w:rPr>
          <w:rFonts w:ascii="Times New Roman" w:eastAsia="Calibri" w:hAnsi="Times New Roman" w:cs="Times New Roman"/>
          <w:i/>
          <w:sz w:val="24"/>
          <w:szCs w:val="24"/>
          <w:lang w:val="en-US"/>
        </w:rPr>
        <w:t>p</w:t>
      </w:r>
      <w:r w:rsidRPr="009D01A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≤</w:t>
      </w:r>
      <w:r w:rsidRPr="009D0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D01A3">
        <w:rPr>
          <w:rFonts w:ascii="Times New Roman" w:eastAsia="Calibri" w:hAnsi="Times New Roman" w:cs="Times New Roman"/>
          <w:sz w:val="24"/>
          <w:szCs w:val="24"/>
          <w:lang w:val="en-US"/>
        </w:rPr>
        <w:t>0.05</w:t>
      </w:r>
      <w:r w:rsidRPr="001659E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).   </w:t>
      </w:r>
    </w:p>
    <w:sectPr w:rsidR="009D3A12" w:rsidRPr="00693D3E" w:rsidSect="009A4DC4">
      <w:pgSz w:w="11907" w:h="16840" w:code="9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12"/>
    <w:rsid w:val="00132FDB"/>
    <w:rsid w:val="001659E9"/>
    <w:rsid w:val="001859B9"/>
    <w:rsid w:val="002E73E4"/>
    <w:rsid w:val="00337E3F"/>
    <w:rsid w:val="003A27BC"/>
    <w:rsid w:val="003F362B"/>
    <w:rsid w:val="004422A4"/>
    <w:rsid w:val="00555D67"/>
    <w:rsid w:val="00670047"/>
    <w:rsid w:val="00693D3E"/>
    <w:rsid w:val="006E182B"/>
    <w:rsid w:val="007145BC"/>
    <w:rsid w:val="007536AD"/>
    <w:rsid w:val="00770908"/>
    <w:rsid w:val="00935BE6"/>
    <w:rsid w:val="00952031"/>
    <w:rsid w:val="009A4DC4"/>
    <w:rsid w:val="009D01A3"/>
    <w:rsid w:val="009D3A12"/>
    <w:rsid w:val="009E798A"/>
    <w:rsid w:val="00A01371"/>
    <w:rsid w:val="00AB37D5"/>
    <w:rsid w:val="00AE4112"/>
    <w:rsid w:val="00DC0AB0"/>
    <w:rsid w:val="00DC6561"/>
    <w:rsid w:val="00DE194B"/>
    <w:rsid w:val="00EE7D4F"/>
    <w:rsid w:val="00F0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3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935B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3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nea">
    <w:name w:val="line number"/>
    <w:basedOn w:val="Fuentedeprrafopredeter"/>
    <w:uiPriority w:val="99"/>
    <w:semiHidden/>
    <w:unhideWhenUsed/>
    <w:rsid w:val="00935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735AE-FD2D-4AE7-9C32-181D974B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HENRY</cp:lastModifiedBy>
  <cp:revision>4</cp:revision>
  <dcterms:created xsi:type="dcterms:W3CDTF">2013-04-10T16:03:00Z</dcterms:created>
  <dcterms:modified xsi:type="dcterms:W3CDTF">2013-06-06T17:43:00Z</dcterms:modified>
</cp:coreProperties>
</file>