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60" w:rsidRPr="00493BE3" w:rsidRDefault="001A0360" w:rsidP="001A0360">
      <w:pPr>
        <w:snapToGrid w:val="0"/>
        <w:spacing w:line="480" w:lineRule="auto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4686300" cy="3533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1A0360" w:rsidRDefault="001A0360" w:rsidP="001A0360">
      <w:pPr>
        <w:suppressAutoHyphens w:val="0"/>
        <w:autoSpaceDE w:val="0"/>
        <w:autoSpaceDN w:val="0"/>
        <w:adjustRightInd w:val="0"/>
        <w:jc w:val="left"/>
        <w:rPr>
          <w:sz w:val="18"/>
          <w:szCs w:val="18"/>
        </w:rPr>
      </w:pPr>
      <w:proofErr w:type="gramStart"/>
      <w:r w:rsidRPr="0010543D">
        <w:rPr>
          <w:rFonts w:eastAsia="AllTimesNewRoman-Bold"/>
          <w:b/>
          <w:bCs/>
          <w:kern w:val="0"/>
          <w:sz w:val="18"/>
          <w:szCs w:val="18"/>
        </w:rPr>
        <w:t xml:space="preserve">Fig. </w:t>
      </w:r>
      <w:r>
        <w:rPr>
          <w:rFonts w:eastAsia="AllTimesNewRoman-Bold" w:hint="eastAsia"/>
          <w:b/>
          <w:bCs/>
          <w:kern w:val="0"/>
          <w:sz w:val="18"/>
          <w:szCs w:val="18"/>
        </w:rPr>
        <w:t>2</w:t>
      </w:r>
      <w:r w:rsidRPr="0010543D">
        <w:rPr>
          <w:rFonts w:eastAsia="AllTimesNewRoman-Bold"/>
          <w:b/>
          <w:bCs/>
          <w:kern w:val="0"/>
          <w:sz w:val="18"/>
          <w:szCs w:val="18"/>
        </w:rPr>
        <w:t>.</w:t>
      </w:r>
      <w:proofErr w:type="gramEnd"/>
      <w:r w:rsidRPr="0010543D">
        <w:rPr>
          <w:rFonts w:eastAsia="AllTimesNewRoman-Bold"/>
          <w:b/>
          <w:bCs/>
          <w:kern w:val="0"/>
          <w:sz w:val="18"/>
          <w:szCs w:val="18"/>
        </w:rPr>
        <w:t xml:space="preserve"> </w:t>
      </w:r>
      <w:r w:rsidRPr="0010543D">
        <w:rPr>
          <w:rFonts w:eastAsia="AllTimesNewRoman"/>
          <w:kern w:val="0"/>
          <w:sz w:val="18"/>
          <w:szCs w:val="18"/>
        </w:rPr>
        <w:t xml:space="preserve">Effects </w:t>
      </w:r>
      <w:r>
        <w:rPr>
          <w:rFonts w:eastAsia="AllTimesNewRoman"/>
          <w:kern w:val="0"/>
          <w:sz w:val="18"/>
          <w:szCs w:val="18"/>
        </w:rPr>
        <w:t>of the</w:t>
      </w:r>
      <w:r>
        <w:rPr>
          <w:rFonts w:hint="eastAsia"/>
          <w:kern w:val="0"/>
          <w:sz w:val="18"/>
          <w:szCs w:val="18"/>
        </w:rPr>
        <w:t xml:space="preserve"> plant growth regulators</w:t>
      </w:r>
      <w:r w:rsidRPr="0010543D">
        <w:rPr>
          <w:rFonts w:eastAsia="AllTimesNewRoman"/>
          <w:kern w:val="0"/>
          <w:sz w:val="18"/>
          <w:szCs w:val="18"/>
        </w:rPr>
        <w:t xml:space="preserve"> on the </w:t>
      </w:r>
      <w:r>
        <w:rPr>
          <w:rFonts w:hint="eastAsia"/>
          <w:kern w:val="0"/>
          <w:sz w:val="18"/>
          <w:szCs w:val="18"/>
        </w:rPr>
        <w:t>rooting</w:t>
      </w:r>
      <w:r w:rsidRPr="0010543D">
        <w:rPr>
          <w:rFonts w:eastAsia="AllTimesNewRoman"/>
          <w:kern w:val="0"/>
          <w:sz w:val="18"/>
          <w:szCs w:val="18"/>
        </w:rPr>
        <w:t xml:space="preserve"> </w:t>
      </w:r>
      <w:r>
        <w:rPr>
          <w:rFonts w:hint="eastAsia"/>
          <w:kern w:val="0"/>
          <w:sz w:val="18"/>
          <w:szCs w:val="18"/>
        </w:rPr>
        <w:t xml:space="preserve">rate </w:t>
      </w:r>
      <w:r w:rsidRPr="0010543D">
        <w:rPr>
          <w:rFonts w:eastAsia="AllTimesNewRoman"/>
          <w:kern w:val="0"/>
          <w:sz w:val="18"/>
          <w:szCs w:val="18"/>
        </w:rPr>
        <w:t>of shoots. M</w:t>
      </w:r>
      <w:r>
        <w:rPr>
          <w:rFonts w:hint="eastAsia"/>
          <w:kern w:val="0"/>
          <w:sz w:val="18"/>
          <w:szCs w:val="18"/>
        </w:rPr>
        <w:t>S</w:t>
      </w:r>
      <w:r w:rsidRPr="0010543D">
        <w:rPr>
          <w:rFonts w:eastAsia="AllTimesNewRoman"/>
          <w:kern w:val="0"/>
          <w:sz w:val="18"/>
          <w:szCs w:val="18"/>
        </w:rPr>
        <w:t xml:space="preserve">1: 0.5 </w:t>
      </w:r>
      <w:r>
        <w:rPr>
          <w:sz w:val="18"/>
          <w:szCs w:val="18"/>
        </w:rPr>
        <w:t>mg l</w:t>
      </w:r>
      <w:r>
        <w:rPr>
          <w:sz w:val="18"/>
          <w:szCs w:val="18"/>
          <w:vertAlign w:val="superscript"/>
        </w:rPr>
        <w:t>-1</w:t>
      </w:r>
      <w:r>
        <w:rPr>
          <w:rFonts w:hint="eastAsia"/>
          <w:kern w:val="0"/>
          <w:sz w:val="18"/>
          <w:szCs w:val="18"/>
        </w:rPr>
        <w:t xml:space="preserve"> IBA</w:t>
      </w:r>
      <w:r w:rsidRPr="0010543D">
        <w:rPr>
          <w:rFonts w:eastAsia="AllTimesNewRoman"/>
          <w:kern w:val="0"/>
          <w:sz w:val="18"/>
          <w:szCs w:val="18"/>
        </w:rPr>
        <w:t>, M</w:t>
      </w:r>
      <w:r>
        <w:rPr>
          <w:rFonts w:hint="eastAsia"/>
          <w:kern w:val="0"/>
          <w:sz w:val="18"/>
          <w:szCs w:val="18"/>
        </w:rPr>
        <w:t>S</w:t>
      </w:r>
      <w:r w:rsidRPr="0010543D">
        <w:rPr>
          <w:rFonts w:eastAsia="AllTimesNewRoman"/>
          <w:kern w:val="0"/>
          <w:sz w:val="18"/>
          <w:szCs w:val="18"/>
        </w:rPr>
        <w:t>2:1</w:t>
      </w:r>
      <w:r>
        <w:rPr>
          <w:rFonts w:hint="eastAsia"/>
          <w:kern w:val="0"/>
          <w:sz w:val="18"/>
          <w:szCs w:val="18"/>
        </w:rPr>
        <w:t>.0</w:t>
      </w:r>
      <w:r w:rsidRPr="0010543D">
        <w:rPr>
          <w:rFonts w:eastAsia="AllTimesNewRoman"/>
          <w:kern w:val="0"/>
          <w:sz w:val="18"/>
          <w:szCs w:val="18"/>
        </w:rPr>
        <w:t xml:space="preserve"> </w:t>
      </w:r>
      <w:r>
        <w:rPr>
          <w:sz w:val="18"/>
          <w:szCs w:val="18"/>
        </w:rPr>
        <w:t>mg l</w:t>
      </w:r>
      <w:r>
        <w:rPr>
          <w:sz w:val="18"/>
          <w:szCs w:val="18"/>
          <w:vertAlign w:val="superscript"/>
        </w:rPr>
        <w:t>-1</w:t>
      </w:r>
      <w:r>
        <w:rPr>
          <w:rFonts w:hint="eastAsia"/>
          <w:kern w:val="0"/>
          <w:sz w:val="18"/>
          <w:szCs w:val="18"/>
        </w:rPr>
        <w:t xml:space="preserve"> IBA</w:t>
      </w:r>
      <w:r w:rsidRPr="0010543D">
        <w:rPr>
          <w:rFonts w:eastAsia="AllTimesNewRoman"/>
          <w:kern w:val="0"/>
          <w:sz w:val="18"/>
          <w:szCs w:val="18"/>
        </w:rPr>
        <w:t>, M</w:t>
      </w:r>
      <w:r>
        <w:rPr>
          <w:rFonts w:hint="eastAsia"/>
          <w:kern w:val="0"/>
          <w:sz w:val="18"/>
          <w:szCs w:val="18"/>
        </w:rPr>
        <w:t>S</w:t>
      </w:r>
      <w:r w:rsidRPr="0010543D">
        <w:rPr>
          <w:rFonts w:eastAsia="AllTimesNewRoman"/>
          <w:kern w:val="0"/>
          <w:sz w:val="18"/>
          <w:szCs w:val="18"/>
        </w:rPr>
        <w:t>3: 2</w:t>
      </w:r>
      <w:r>
        <w:rPr>
          <w:rFonts w:hint="eastAsia"/>
          <w:kern w:val="0"/>
          <w:sz w:val="18"/>
          <w:szCs w:val="18"/>
        </w:rPr>
        <w:t>.0</w:t>
      </w:r>
      <w:r w:rsidRPr="0010543D">
        <w:rPr>
          <w:rFonts w:eastAsia="AllTimesNewRoman"/>
          <w:kern w:val="0"/>
          <w:sz w:val="18"/>
          <w:szCs w:val="18"/>
        </w:rPr>
        <w:t xml:space="preserve"> </w:t>
      </w:r>
      <w:r>
        <w:rPr>
          <w:sz w:val="18"/>
          <w:szCs w:val="18"/>
        </w:rPr>
        <w:t>mg l</w:t>
      </w:r>
      <w:r>
        <w:rPr>
          <w:sz w:val="18"/>
          <w:szCs w:val="18"/>
          <w:vertAlign w:val="superscript"/>
        </w:rPr>
        <w:t>-1</w:t>
      </w:r>
      <w:r>
        <w:rPr>
          <w:rFonts w:hint="eastAsia"/>
          <w:kern w:val="0"/>
          <w:sz w:val="18"/>
          <w:szCs w:val="18"/>
        </w:rPr>
        <w:t xml:space="preserve"> IBA</w:t>
      </w:r>
      <w:r w:rsidRPr="0010543D">
        <w:rPr>
          <w:rFonts w:eastAsia="AllTimesNewRoman"/>
          <w:kern w:val="0"/>
          <w:sz w:val="18"/>
          <w:szCs w:val="18"/>
        </w:rPr>
        <w:t>; M</w:t>
      </w:r>
      <w:r>
        <w:rPr>
          <w:rFonts w:hint="eastAsia"/>
          <w:kern w:val="0"/>
          <w:sz w:val="18"/>
          <w:szCs w:val="18"/>
        </w:rPr>
        <w:t>S</w:t>
      </w:r>
      <w:r w:rsidRPr="0010543D">
        <w:rPr>
          <w:rFonts w:eastAsia="AllTimesNewRoman"/>
          <w:kern w:val="0"/>
          <w:sz w:val="18"/>
          <w:szCs w:val="18"/>
        </w:rPr>
        <w:t xml:space="preserve">4: </w:t>
      </w:r>
      <w:r>
        <w:rPr>
          <w:rFonts w:hint="eastAsia"/>
          <w:kern w:val="0"/>
          <w:sz w:val="18"/>
          <w:szCs w:val="18"/>
        </w:rPr>
        <w:t>3.0</w:t>
      </w:r>
      <w:r w:rsidRPr="0010543D">
        <w:rPr>
          <w:rFonts w:eastAsia="AllTimesNewRoman"/>
          <w:kern w:val="0"/>
          <w:sz w:val="18"/>
          <w:szCs w:val="18"/>
        </w:rPr>
        <w:t xml:space="preserve"> </w:t>
      </w:r>
      <w:r>
        <w:rPr>
          <w:sz w:val="18"/>
          <w:szCs w:val="18"/>
        </w:rPr>
        <w:t>mg l</w:t>
      </w:r>
      <w:r>
        <w:rPr>
          <w:sz w:val="18"/>
          <w:szCs w:val="18"/>
          <w:vertAlign w:val="superscript"/>
        </w:rPr>
        <w:t>-1</w:t>
      </w:r>
      <w:r>
        <w:rPr>
          <w:rFonts w:hint="eastAsia"/>
          <w:kern w:val="0"/>
          <w:sz w:val="18"/>
          <w:szCs w:val="18"/>
        </w:rPr>
        <w:t xml:space="preserve"> IBA</w:t>
      </w:r>
      <w:r>
        <w:rPr>
          <w:rFonts w:hint="eastAsia"/>
          <w:b/>
          <w:kern w:val="0"/>
          <w:sz w:val="18"/>
          <w:szCs w:val="18"/>
        </w:rPr>
        <w:t xml:space="preserve">, </w:t>
      </w:r>
      <w:r w:rsidRPr="0010543D">
        <w:rPr>
          <w:rFonts w:eastAsia="AllTimesNewRoman"/>
          <w:kern w:val="0"/>
          <w:sz w:val="18"/>
          <w:szCs w:val="18"/>
        </w:rPr>
        <w:t xml:space="preserve">M5: </w:t>
      </w:r>
      <w:r>
        <w:rPr>
          <w:rFonts w:hint="eastAsia"/>
          <w:kern w:val="0"/>
          <w:sz w:val="18"/>
          <w:szCs w:val="18"/>
        </w:rPr>
        <w:t xml:space="preserve">5.0 </w:t>
      </w:r>
      <w:r>
        <w:rPr>
          <w:sz w:val="18"/>
          <w:szCs w:val="18"/>
        </w:rPr>
        <w:t>mg l</w:t>
      </w:r>
      <w:r>
        <w:rPr>
          <w:sz w:val="18"/>
          <w:szCs w:val="18"/>
          <w:vertAlign w:val="superscript"/>
        </w:rPr>
        <w:t>-1</w:t>
      </w:r>
      <w:r>
        <w:rPr>
          <w:rFonts w:hint="eastAsia"/>
          <w:kern w:val="0"/>
          <w:sz w:val="18"/>
          <w:szCs w:val="18"/>
        </w:rPr>
        <w:t xml:space="preserve"> IBA</w:t>
      </w:r>
      <w:r w:rsidRPr="0010543D">
        <w:rPr>
          <w:rFonts w:eastAsia="AllTimesNewRoman"/>
          <w:kern w:val="0"/>
          <w:sz w:val="18"/>
          <w:szCs w:val="18"/>
        </w:rPr>
        <w:t>. Treatments</w:t>
      </w:r>
      <w:r>
        <w:rPr>
          <w:rFonts w:hint="eastAsia"/>
          <w:kern w:val="0"/>
          <w:sz w:val="18"/>
          <w:szCs w:val="18"/>
        </w:rPr>
        <w:t xml:space="preserve"> </w:t>
      </w:r>
      <w:r w:rsidRPr="0010543D">
        <w:rPr>
          <w:rFonts w:eastAsia="AllTimesNewRoman"/>
          <w:kern w:val="0"/>
          <w:sz w:val="18"/>
          <w:szCs w:val="18"/>
        </w:rPr>
        <w:t xml:space="preserve">with different letters are </w:t>
      </w:r>
      <w:r w:rsidRPr="00347D50">
        <w:rPr>
          <w:rFonts w:eastAsia="AllTimesNewRoman"/>
          <w:kern w:val="0"/>
          <w:sz w:val="18"/>
          <w:szCs w:val="18"/>
        </w:rPr>
        <w:t>significantly different at</w:t>
      </w:r>
      <w:r w:rsidRPr="0010543D">
        <w:rPr>
          <w:rFonts w:eastAsia="AllTimesNewRoman"/>
          <w:kern w:val="0"/>
          <w:sz w:val="18"/>
          <w:szCs w:val="18"/>
        </w:rPr>
        <w:t xml:space="preserve"> </w:t>
      </w:r>
      <w:r w:rsidRPr="0010543D">
        <w:rPr>
          <w:rFonts w:eastAsia="AllTimesNewRoman-Italic"/>
          <w:i/>
          <w:iCs/>
          <w:kern w:val="0"/>
          <w:sz w:val="18"/>
          <w:szCs w:val="18"/>
        </w:rPr>
        <w:t xml:space="preserve">p </w:t>
      </w:r>
      <w:r w:rsidRPr="0010543D">
        <w:rPr>
          <w:rFonts w:eastAsia="AllTimesNewRoman"/>
          <w:kern w:val="0"/>
          <w:sz w:val="18"/>
          <w:szCs w:val="18"/>
        </w:rPr>
        <w:t>≤0.05 according to LSD’s multiple range tests; Vertical bars</w:t>
      </w:r>
      <w:r>
        <w:rPr>
          <w:rFonts w:hint="eastAsia"/>
          <w:kern w:val="0"/>
          <w:sz w:val="18"/>
          <w:szCs w:val="18"/>
        </w:rPr>
        <w:t xml:space="preserve"> </w:t>
      </w:r>
      <w:r w:rsidRPr="0010543D">
        <w:rPr>
          <w:rFonts w:eastAsia="AllTimesNewRoman"/>
          <w:kern w:val="0"/>
          <w:sz w:val="18"/>
          <w:szCs w:val="18"/>
        </w:rPr>
        <w:t>represent mean values of three replications ± SD.</w:t>
      </w:r>
    </w:p>
    <w:sectPr w:rsidR="004358AB" w:rsidRPr="001A0360" w:rsidSect="00662EC7">
      <w:pgSz w:w="11906" w:h="16838"/>
      <w:pgMar w:top="1440" w:right="1800" w:bottom="2006" w:left="1800" w:header="720" w:footer="720" w:gutter="0"/>
      <w:lnNumType w:countBy="1" w:distance="170" w:restart="continuous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lTimesNewRoman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ll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llTimesNewRoman-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A0360"/>
    <w:rsid w:val="00323B43"/>
    <w:rsid w:val="003D37D8"/>
    <w:rsid w:val="00426133"/>
    <w:rsid w:val="004358AB"/>
    <w:rsid w:val="006020FD"/>
    <w:rsid w:val="00662EC7"/>
    <w:rsid w:val="007079DC"/>
    <w:rsid w:val="008B7726"/>
    <w:rsid w:val="009A0918"/>
    <w:rsid w:val="00C11DC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60"/>
    <w:pPr>
      <w:widowControl w:val="0"/>
      <w:suppressAutoHyphens/>
      <w:spacing w:after="0" w:line="240" w:lineRule="auto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0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0360"/>
    <w:rPr>
      <w:rFonts w:ascii="Times New Roman" w:eastAsia="宋体" w:hAnsi="Times New Roman" w:cs="Times New Roman"/>
      <w:kern w:val="1"/>
      <w:sz w:val="18"/>
      <w:szCs w:val="18"/>
    </w:rPr>
  </w:style>
  <w:style w:type="character" w:styleId="a4">
    <w:name w:val="line number"/>
    <w:basedOn w:val="a0"/>
    <w:uiPriority w:val="99"/>
    <w:semiHidden/>
    <w:unhideWhenUsed/>
    <w:rsid w:val="001A0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2008-09-11T17:20:00Z</dcterms:created>
  <dcterms:modified xsi:type="dcterms:W3CDTF">2013-09-12T07:28:00Z</dcterms:modified>
</cp:coreProperties>
</file>