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78" w:type="pct"/>
        <w:jc w:val="center"/>
        <w:tblLook w:val="04A0" w:firstRow="1" w:lastRow="0" w:firstColumn="1" w:lastColumn="0" w:noHBand="0" w:noVBand="1"/>
      </w:tblPr>
      <w:tblGrid>
        <w:gridCol w:w="3652"/>
        <w:gridCol w:w="1830"/>
        <w:gridCol w:w="1536"/>
        <w:gridCol w:w="1996"/>
      </w:tblGrid>
      <w:tr w:rsidR="004E4518" w:rsidRPr="004E4518" w:rsidTr="00424AD1">
        <w:trPr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E4518" w:rsidRPr="004E4518" w:rsidRDefault="004E4518" w:rsidP="0063197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0" w:name="_GoBack"/>
            <w:r w:rsidRPr="004E451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Table 1.</w:t>
            </w:r>
            <w:r w:rsidRPr="004E45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Effect of the hormonal treatments on the regeneration of </w:t>
            </w:r>
            <w:r w:rsidRPr="004E451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in vitro</w:t>
            </w:r>
            <w:r w:rsidRPr="004E45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gladiolus seedlings.</w:t>
            </w:r>
          </w:p>
        </w:tc>
      </w:tr>
      <w:tr w:rsidR="004E4518" w:rsidRPr="004E4518" w:rsidTr="00424AD1">
        <w:trPr>
          <w:jc w:val="center"/>
        </w:trPr>
        <w:tc>
          <w:tcPr>
            <w:tcW w:w="20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E4518" w:rsidRPr="004E4518" w:rsidRDefault="004E4518" w:rsidP="0063197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4E4518" w:rsidRPr="004E4518" w:rsidRDefault="004E4518" w:rsidP="0063197E">
            <w:pPr>
              <w:spacing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4E4518">
              <w:rPr>
                <w:rFonts w:ascii="Times New Roman" w:hAnsi="Times New Roman"/>
                <w:b/>
                <w:sz w:val="24"/>
                <w:szCs w:val="24"/>
              </w:rPr>
              <w:t xml:space="preserve">Treatment </w:t>
            </w:r>
          </w:p>
        </w:tc>
        <w:tc>
          <w:tcPr>
            <w:tcW w:w="10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E4518" w:rsidRPr="004E4518" w:rsidRDefault="004E4518" w:rsidP="0063197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E4518">
              <w:rPr>
                <w:rFonts w:ascii="Times New Roman" w:hAnsi="Times New Roman"/>
                <w:b/>
                <w:sz w:val="24"/>
                <w:szCs w:val="24"/>
              </w:rPr>
              <w:t>Regeneration</w:t>
            </w:r>
            <w:proofErr w:type="spellEnd"/>
          </w:p>
          <w:p w:rsidR="004E4518" w:rsidRPr="004E4518" w:rsidRDefault="004E4518" w:rsidP="006319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518">
              <w:rPr>
                <w:rFonts w:ascii="Times New Roman" w:hAnsi="Times New Roman"/>
                <w:sz w:val="24"/>
                <w:szCs w:val="24"/>
              </w:rPr>
              <w:t>(%)</w:t>
            </w:r>
          </w:p>
        </w:tc>
        <w:tc>
          <w:tcPr>
            <w:tcW w:w="85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E4518" w:rsidRPr="004E4518" w:rsidRDefault="004E4518" w:rsidP="0063197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E4518">
              <w:rPr>
                <w:rFonts w:ascii="Times New Roman" w:hAnsi="Times New Roman"/>
                <w:b/>
                <w:sz w:val="24"/>
                <w:szCs w:val="24"/>
              </w:rPr>
              <w:t>Number</w:t>
            </w:r>
            <w:proofErr w:type="spellEnd"/>
            <w:r w:rsidRPr="004E4518">
              <w:rPr>
                <w:rFonts w:ascii="Times New Roman" w:hAnsi="Times New Roman"/>
                <w:b/>
                <w:sz w:val="24"/>
                <w:szCs w:val="24"/>
              </w:rPr>
              <w:t xml:space="preserve"> of </w:t>
            </w:r>
            <w:proofErr w:type="spellStart"/>
            <w:r w:rsidRPr="004E4518">
              <w:rPr>
                <w:rFonts w:ascii="Times New Roman" w:hAnsi="Times New Roman"/>
                <w:b/>
                <w:sz w:val="24"/>
                <w:szCs w:val="24"/>
              </w:rPr>
              <w:t>roots</w:t>
            </w:r>
            <w:proofErr w:type="spellEnd"/>
          </w:p>
        </w:tc>
        <w:tc>
          <w:tcPr>
            <w:tcW w:w="11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E4518" w:rsidRPr="004E4518" w:rsidRDefault="004E4518" w:rsidP="0063197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E4518">
              <w:rPr>
                <w:rFonts w:ascii="Times New Roman" w:hAnsi="Times New Roman"/>
                <w:b/>
                <w:sz w:val="24"/>
                <w:szCs w:val="24"/>
              </w:rPr>
              <w:t>Seedling</w:t>
            </w:r>
            <w:proofErr w:type="spellEnd"/>
            <w:r w:rsidRPr="004E451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E4518">
              <w:rPr>
                <w:rFonts w:ascii="Times New Roman" w:hAnsi="Times New Roman"/>
                <w:b/>
                <w:sz w:val="24"/>
                <w:szCs w:val="24"/>
              </w:rPr>
              <w:t>height</w:t>
            </w:r>
            <w:proofErr w:type="spellEnd"/>
            <w:r w:rsidRPr="004E4518">
              <w:rPr>
                <w:rFonts w:ascii="Times New Roman" w:hAnsi="Times New Roman"/>
                <w:b/>
                <w:sz w:val="24"/>
                <w:szCs w:val="24"/>
              </w:rPr>
              <w:t xml:space="preserve"> (cm)</w:t>
            </w:r>
          </w:p>
        </w:tc>
      </w:tr>
      <w:tr w:rsidR="004E4518" w:rsidRPr="004E4518" w:rsidTr="00424AD1">
        <w:trPr>
          <w:jc w:val="center"/>
        </w:trPr>
        <w:tc>
          <w:tcPr>
            <w:tcW w:w="2026" w:type="pct"/>
            <w:tcBorders>
              <w:top w:val="single" w:sz="4" w:space="0" w:color="auto"/>
            </w:tcBorders>
            <w:shd w:val="clear" w:color="auto" w:fill="auto"/>
          </w:tcPr>
          <w:p w:rsidR="004E4518" w:rsidRPr="004E4518" w:rsidRDefault="004E4518" w:rsidP="0063197E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4518">
              <w:rPr>
                <w:rFonts w:ascii="Times New Roman" w:hAnsi="Times New Roman"/>
                <w:sz w:val="24"/>
                <w:szCs w:val="24"/>
              </w:rPr>
              <w:t>1) 2,4 D (0.2 mg L</w:t>
            </w:r>
            <w:r w:rsidRPr="004E4518">
              <w:rPr>
                <w:rFonts w:ascii="Times New Roman" w:hAnsi="Times New Roman"/>
                <w:sz w:val="24"/>
                <w:szCs w:val="24"/>
                <w:vertAlign w:val="superscript"/>
              </w:rPr>
              <w:t>-1</w:t>
            </w:r>
            <w:r w:rsidRPr="004E451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shd w:val="clear" w:color="auto" w:fill="auto"/>
          </w:tcPr>
          <w:p w:rsidR="004E4518" w:rsidRPr="004E4518" w:rsidRDefault="004E4518" w:rsidP="006319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518">
              <w:rPr>
                <w:rFonts w:ascii="Times New Roman" w:hAnsi="Times New Roman"/>
                <w:sz w:val="24"/>
                <w:szCs w:val="24"/>
              </w:rPr>
              <w:t xml:space="preserve">15 </w:t>
            </w:r>
            <w:proofErr w:type="spellStart"/>
            <w:r w:rsidRPr="004E4518">
              <w:rPr>
                <w:rFonts w:ascii="Times New Roman" w:hAnsi="Times New Roman"/>
                <w:sz w:val="24"/>
                <w:szCs w:val="24"/>
              </w:rPr>
              <w:t>bc</w:t>
            </w:r>
            <w:proofErr w:type="spellEnd"/>
            <w:r w:rsidRPr="004E4518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852" w:type="pct"/>
            <w:tcBorders>
              <w:top w:val="single" w:sz="4" w:space="0" w:color="auto"/>
            </w:tcBorders>
            <w:shd w:val="clear" w:color="auto" w:fill="auto"/>
          </w:tcPr>
          <w:p w:rsidR="004E4518" w:rsidRPr="004E4518" w:rsidRDefault="004E4518" w:rsidP="006319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518">
              <w:rPr>
                <w:rFonts w:ascii="Times New Roman" w:hAnsi="Times New Roman"/>
                <w:sz w:val="24"/>
                <w:szCs w:val="24"/>
              </w:rPr>
              <w:t xml:space="preserve">2.2 </w:t>
            </w:r>
            <w:proofErr w:type="spellStart"/>
            <w:r w:rsidRPr="004E4518">
              <w:rPr>
                <w:rFonts w:ascii="Times New Roman" w:hAnsi="Times New Roman"/>
                <w:sz w:val="24"/>
                <w:szCs w:val="24"/>
              </w:rPr>
              <w:t>bc</w:t>
            </w:r>
            <w:proofErr w:type="spellEnd"/>
          </w:p>
        </w:tc>
        <w:tc>
          <w:tcPr>
            <w:tcW w:w="1107" w:type="pct"/>
            <w:tcBorders>
              <w:top w:val="single" w:sz="4" w:space="0" w:color="auto"/>
            </w:tcBorders>
            <w:shd w:val="clear" w:color="auto" w:fill="auto"/>
          </w:tcPr>
          <w:p w:rsidR="004E4518" w:rsidRPr="004E4518" w:rsidRDefault="004E4518" w:rsidP="006319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518">
              <w:rPr>
                <w:rFonts w:ascii="Times New Roman" w:hAnsi="Times New Roman"/>
                <w:sz w:val="24"/>
                <w:szCs w:val="24"/>
              </w:rPr>
              <w:t>0.78 c</w:t>
            </w:r>
          </w:p>
        </w:tc>
      </w:tr>
      <w:tr w:rsidR="004E4518" w:rsidRPr="004E4518" w:rsidTr="00424AD1">
        <w:trPr>
          <w:jc w:val="center"/>
        </w:trPr>
        <w:tc>
          <w:tcPr>
            <w:tcW w:w="2026" w:type="pct"/>
            <w:shd w:val="clear" w:color="auto" w:fill="auto"/>
          </w:tcPr>
          <w:p w:rsidR="004E4518" w:rsidRPr="004E4518" w:rsidRDefault="004E4518" w:rsidP="0063197E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4518">
              <w:rPr>
                <w:rFonts w:ascii="Times New Roman" w:hAnsi="Times New Roman"/>
                <w:sz w:val="24"/>
                <w:szCs w:val="24"/>
              </w:rPr>
              <w:t>2) 2,4 D (0.6 mg L</w:t>
            </w:r>
            <w:r w:rsidRPr="004E4518">
              <w:rPr>
                <w:rFonts w:ascii="Times New Roman" w:hAnsi="Times New Roman"/>
                <w:sz w:val="24"/>
                <w:szCs w:val="24"/>
                <w:vertAlign w:val="superscript"/>
              </w:rPr>
              <w:t>-1</w:t>
            </w:r>
            <w:r w:rsidRPr="004E451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015" w:type="pct"/>
            <w:shd w:val="clear" w:color="auto" w:fill="auto"/>
          </w:tcPr>
          <w:p w:rsidR="004E4518" w:rsidRPr="004E4518" w:rsidRDefault="004E4518" w:rsidP="006319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518">
              <w:rPr>
                <w:rFonts w:ascii="Times New Roman" w:hAnsi="Times New Roman"/>
                <w:sz w:val="24"/>
                <w:szCs w:val="24"/>
              </w:rPr>
              <w:t>50 b</w:t>
            </w:r>
          </w:p>
        </w:tc>
        <w:tc>
          <w:tcPr>
            <w:tcW w:w="852" w:type="pct"/>
            <w:shd w:val="clear" w:color="auto" w:fill="auto"/>
          </w:tcPr>
          <w:p w:rsidR="004E4518" w:rsidRPr="004E4518" w:rsidRDefault="004E4518" w:rsidP="006319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518">
              <w:rPr>
                <w:rFonts w:ascii="Times New Roman" w:hAnsi="Times New Roman"/>
                <w:sz w:val="24"/>
                <w:szCs w:val="24"/>
              </w:rPr>
              <w:t xml:space="preserve">5.6 a </w:t>
            </w:r>
          </w:p>
        </w:tc>
        <w:tc>
          <w:tcPr>
            <w:tcW w:w="1107" w:type="pct"/>
            <w:shd w:val="clear" w:color="auto" w:fill="auto"/>
          </w:tcPr>
          <w:p w:rsidR="004E4518" w:rsidRPr="004E4518" w:rsidRDefault="004E4518" w:rsidP="006319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518">
              <w:rPr>
                <w:rFonts w:ascii="Times New Roman" w:hAnsi="Times New Roman"/>
                <w:sz w:val="24"/>
                <w:szCs w:val="24"/>
              </w:rPr>
              <w:t>4.68 b</w:t>
            </w:r>
          </w:p>
        </w:tc>
      </w:tr>
      <w:tr w:rsidR="004E4518" w:rsidRPr="004E4518" w:rsidTr="00424AD1">
        <w:trPr>
          <w:jc w:val="center"/>
        </w:trPr>
        <w:tc>
          <w:tcPr>
            <w:tcW w:w="2026" w:type="pct"/>
            <w:shd w:val="clear" w:color="auto" w:fill="auto"/>
          </w:tcPr>
          <w:p w:rsidR="004E4518" w:rsidRPr="004E4518" w:rsidRDefault="004E4518" w:rsidP="0063197E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4518">
              <w:rPr>
                <w:rFonts w:ascii="Times New Roman" w:hAnsi="Times New Roman"/>
                <w:sz w:val="24"/>
                <w:szCs w:val="24"/>
              </w:rPr>
              <w:t>3) 2,4 D (1 mg L</w:t>
            </w:r>
            <w:r w:rsidRPr="004E4518">
              <w:rPr>
                <w:rFonts w:ascii="Times New Roman" w:hAnsi="Times New Roman"/>
                <w:sz w:val="24"/>
                <w:szCs w:val="24"/>
                <w:vertAlign w:val="superscript"/>
              </w:rPr>
              <w:t>-1</w:t>
            </w:r>
            <w:r w:rsidRPr="004E451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015" w:type="pct"/>
            <w:shd w:val="clear" w:color="auto" w:fill="auto"/>
          </w:tcPr>
          <w:p w:rsidR="004E4518" w:rsidRPr="004E4518" w:rsidRDefault="004E4518" w:rsidP="006319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518">
              <w:rPr>
                <w:rFonts w:ascii="Times New Roman" w:hAnsi="Times New Roman"/>
                <w:sz w:val="24"/>
                <w:szCs w:val="24"/>
              </w:rPr>
              <w:t xml:space="preserve">35 </w:t>
            </w:r>
            <w:proofErr w:type="spellStart"/>
            <w:r w:rsidRPr="004E4518">
              <w:rPr>
                <w:rFonts w:ascii="Times New Roman" w:hAnsi="Times New Roman"/>
                <w:sz w:val="24"/>
                <w:szCs w:val="24"/>
              </w:rPr>
              <w:t>bc</w:t>
            </w:r>
            <w:proofErr w:type="spellEnd"/>
          </w:p>
        </w:tc>
        <w:tc>
          <w:tcPr>
            <w:tcW w:w="852" w:type="pct"/>
            <w:shd w:val="clear" w:color="auto" w:fill="auto"/>
          </w:tcPr>
          <w:p w:rsidR="004E4518" w:rsidRPr="004E4518" w:rsidRDefault="004E4518" w:rsidP="006319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518">
              <w:rPr>
                <w:rFonts w:ascii="Times New Roman" w:hAnsi="Times New Roman"/>
                <w:sz w:val="24"/>
                <w:szCs w:val="24"/>
              </w:rPr>
              <w:t>3.4 ab</w:t>
            </w:r>
          </w:p>
        </w:tc>
        <w:tc>
          <w:tcPr>
            <w:tcW w:w="1107" w:type="pct"/>
            <w:shd w:val="clear" w:color="auto" w:fill="auto"/>
          </w:tcPr>
          <w:p w:rsidR="004E4518" w:rsidRPr="004E4518" w:rsidRDefault="004E4518" w:rsidP="006319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518">
              <w:rPr>
                <w:rFonts w:ascii="Times New Roman" w:hAnsi="Times New Roman"/>
                <w:sz w:val="24"/>
                <w:szCs w:val="24"/>
              </w:rPr>
              <w:t>1.52 c</w:t>
            </w:r>
          </w:p>
        </w:tc>
      </w:tr>
      <w:tr w:rsidR="004E4518" w:rsidRPr="004E4518" w:rsidTr="00424AD1">
        <w:trPr>
          <w:jc w:val="center"/>
        </w:trPr>
        <w:tc>
          <w:tcPr>
            <w:tcW w:w="2026" w:type="pct"/>
            <w:shd w:val="clear" w:color="auto" w:fill="auto"/>
          </w:tcPr>
          <w:p w:rsidR="004E4518" w:rsidRPr="004E4518" w:rsidRDefault="004E4518" w:rsidP="0063197E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4518">
              <w:rPr>
                <w:rFonts w:ascii="Times New Roman" w:hAnsi="Times New Roman"/>
                <w:sz w:val="24"/>
                <w:szCs w:val="24"/>
              </w:rPr>
              <w:t>4) NAA (0.2 mg L</w:t>
            </w:r>
            <w:r w:rsidRPr="004E4518">
              <w:rPr>
                <w:rFonts w:ascii="Times New Roman" w:hAnsi="Times New Roman"/>
                <w:sz w:val="24"/>
                <w:szCs w:val="24"/>
                <w:vertAlign w:val="superscript"/>
              </w:rPr>
              <w:t>-1</w:t>
            </w:r>
            <w:r w:rsidRPr="004E451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015" w:type="pct"/>
            <w:shd w:val="clear" w:color="auto" w:fill="auto"/>
          </w:tcPr>
          <w:p w:rsidR="004E4518" w:rsidRPr="004E4518" w:rsidRDefault="004E4518" w:rsidP="006319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4518">
              <w:rPr>
                <w:rFonts w:ascii="Times New Roman" w:hAnsi="Times New Roman"/>
                <w:sz w:val="24"/>
                <w:szCs w:val="24"/>
              </w:rPr>
              <w:t xml:space="preserve">95 </w:t>
            </w:r>
            <w:r w:rsidRPr="004E4518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852" w:type="pct"/>
            <w:shd w:val="clear" w:color="auto" w:fill="auto"/>
          </w:tcPr>
          <w:p w:rsidR="004E4518" w:rsidRPr="004E4518" w:rsidRDefault="004E4518" w:rsidP="0063197E">
            <w:pPr>
              <w:tabs>
                <w:tab w:val="left" w:pos="251"/>
                <w:tab w:val="center" w:pos="708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4518">
              <w:rPr>
                <w:rFonts w:ascii="Times New Roman" w:hAnsi="Times New Roman"/>
                <w:sz w:val="24"/>
                <w:szCs w:val="24"/>
                <w:lang w:val="en-US"/>
              </w:rPr>
              <w:t>5.4 a</w:t>
            </w:r>
          </w:p>
        </w:tc>
        <w:tc>
          <w:tcPr>
            <w:tcW w:w="1107" w:type="pct"/>
            <w:shd w:val="clear" w:color="auto" w:fill="auto"/>
          </w:tcPr>
          <w:p w:rsidR="004E4518" w:rsidRPr="004E4518" w:rsidRDefault="004E4518" w:rsidP="006319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4518">
              <w:rPr>
                <w:rFonts w:ascii="Times New Roman" w:hAnsi="Times New Roman"/>
                <w:sz w:val="24"/>
                <w:szCs w:val="24"/>
                <w:lang w:val="en-US"/>
              </w:rPr>
              <w:t>13.3 a</w:t>
            </w:r>
          </w:p>
        </w:tc>
      </w:tr>
      <w:tr w:rsidR="004E4518" w:rsidRPr="004E4518" w:rsidTr="00424AD1">
        <w:trPr>
          <w:jc w:val="center"/>
        </w:trPr>
        <w:tc>
          <w:tcPr>
            <w:tcW w:w="2026" w:type="pct"/>
            <w:shd w:val="clear" w:color="auto" w:fill="auto"/>
          </w:tcPr>
          <w:p w:rsidR="004E4518" w:rsidRPr="004E4518" w:rsidRDefault="004E4518" w:rsidP="0063197E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4518">
              <w:rPr>
                <w:rFonts w:ascii="Times New Roman" w:hAnsi="Times New Roman"/>
                <w:sz w:val="24"/>
                <w:szCs w:val="24"/>
                <w:lang w:val="en-US"/>
              </w:rPr>
              <w:t>5)</w:t>
            </w:r>
            <w:r w:rsidRPr="004E4518">
              <w:rPr>
                <w:rFonts w:ascii="Times New Roman" w:hAnsi="Times New Roman"/>
                <w:sz w:val="24"/>
                <w:szCs w:val="24"/>
              </w:rPr>
              <w:t xml:space="preserve"> IAA + Kn (0.2/0.05 mg L</w:t>
            </w:r>
            <w:r w:rsidRPr="004E4518">
              <w:rPr>
                <w:rFonts w:ascii="Times New Roman" w:hAnsi="Times New Roman"/>
                <w:sz w:val="24"/>
                <w:szCs w:val="24"/>
                <w:vertAlign w:val="superscript"/>
              </w:rPr>
              <w:t>-1</w:t>
            </w:r>
            <w:r w:rsidRPr="004E451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015" w:type="pct"/>
            <w:shd w:val="clear" w:color="auto" w:fill="auto"/>
          </w:tcPr>
          <w:p w:rsidR="004E4518" w:rsidRPr="004E4518" w:rsidRDefault="004E4518" w:rsidP="006319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518">
              <w:rPr>
                <w:rFonts w:ascii="Times New Roman" w:hAnsi="Times New Roman"/>
                <w:sz w:val="24"/>
                <w:szCs w:val="24"/>
              </w:rPr>
              <w:t xml:space="preserve">35 </w:t>
            </w:r>
            <w:proofErr w:type="spellStart"/>
            <w:r w:rsidRPr="004E4518">
              <w:rPr>
                <w:rFonts w:ascii="Times New Roman" w:hAnsi="Times New Roman"/>
                <w:sz w:val="24"/>
                <w:szCs w:val="24"/>
              </w:rPr>
              <w:t>bc</w:t>
            </w:r>
            <w:proofErr w:type="spellEnd"/>
          </w:p>
        </w:tc>
        <w:tc>
          <w:tcPr>
            <w:tcW w:w="852" w:type="pct"/>
            <w:shd w:val="clear" w:color="auto" w:fill="auto"/>
          </w:tcPr>
          <w:p w:rsidR="004E4518" w:rsidRPr="004E4518" w:rsidRDefault="004E4518" w:rsidP="006319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518">
              <w:rPr>
                <w:rFonts w:ascii="Times New Roman" w:hAnsi="Times New Roman"/>
                <w:sz w:val="24"/>
                <w:szCs w:val="24"/>
              </w:rPr>
              <w:t xml:space="preserve">2.6 </w:t>
            </w:r>
            <w:proofErr w:type="spellStart"/>
            <w:r w:rsidRPr="004E4518">
              <w:rPr>
                <w:rFonts w:ascii="Times New Roman" w:hAnsi="Times New Roman"/>
                <w:sz w:val="24"/>
                <w:szCs w:val="24"/>
              </w:rPr>
              <w:t>abc</w:t>
            </w:r>
            <w:proofErr w:type="spellEnd"/>
          </w:p>
        </w:tc>
        <w:tc>
          <w:tcPr>
            <w:tcW w:w="1107" w:type="pct"/>
            <w:shd w:val="clear" w:color="auto" w:fill="auto"/>
          </w:tcPr>
          <w:p w:rsidR="004E4518" w:rsidRPr="004E4518" w:rsidRDefault="004E4518" w:rsidP="006319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518">
              <w:rPr>
                <w:rFonts w:ascii="Times New Roman" w:hAnsi="Times New Roman"/>
                <w:sz w:val="24"/>
                <w:szCs w:val="24"/>
              </w:rPr>
              <w:t xml:space="preserve">2.28 </w:t>
            </w:r>
            <w:proofErr w:type="spellStart"/>
            <w:r w:rsidRPr="004E4518">
              <w:rPr>
                <w:rFonts w:ascii="Times New Roman" w:hAnsi="Times New Roman"/>
                <w:sz w:val="24"/>
                <w:szCs w:val="24"/>
              </w:rPr>
              <w:t>bc</w:t>
            </w:r>
            <w:proofErr w:type="spellEnd"/>
          </w:p>
        </w:tc>
      </w:tr>
      <w:tr w:rsidR="004E4518" w:rsidRPr="004E4518" w:rsidTr="00424AD1">
        <w:trPr>
          <w:jc w:val="center"/>
        </w:trPr>
        <w:tc>
          <w:tcPr>
            <w:tcW w:w="2026" w:type="pct"/>
            <w:shd w:val="clear" w:color="auto" w:fill="auto"/>
          </w:tcPr>
          <w:p w:rsidR="004E4518" w:rsidRPr="004E4518" w:rsidRDefault="004E4518" w:rsidP="0063197E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4518">
              <w:rPr>
                <w:rFonts w:ascii="Times New Roman" w:hAnsi="Times New Roman"/>
                <w:sz w:val="24"/>
                <w:szCs w:val="24"/>
              </w:rPr>
              <w:t>6) Control (</w:t>
            </w:r>
            <w:r w:rsidRPr="004E4518">
              <w:rPr>
                <w:rFonts w:ascii="Times New Roman" w:hAnsi="Times New Roman"/>
                <w:sz w:val="24"/>
                <w:szCs w:val="24"/>
                <w:lang w:val="en-US"/>
              </w:rPr>
              <w:t>without hormones</w:t>
            </w:r>
            <w:r w:rsidRPr="004E451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015" w:type="pct"/>
            <w:shd w:val="clear" w:color="auto" w:fill="auto"/>
          </w:tcPr>
          <w:p w:rsidR="004E4518" w:rsidRPr="004E4518" w:rsidRDefault="004E4518" w:rsidP="006319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518">
              <w:rPr>
                <w:rFonts w:ascii="Times New Roman" w:hAnsi="Times New Roman"/>
                <w:sz w:val="24"/>
                <w:szCs w:val="24"/>
              </w:rPr>
              <w:t>0 c</w:t>
            </w:r>
          </w:p>
        </w:tc>
        <w:tc>
          <w:tcPr>
            <w:tcW w:w="852" w:type="pct"/>
            <w:shd w:val="clear" w:color="auto" w:fill="auto"/>
          </w:tcPr>
          <w:p w:rsidR="004E4518" w:rsidRPr="004E4518" w:rsidRDefault="004E4518" w:rsidP="006319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518">
              <w:rPr>
                <w:rFonts w:ascii="Times New Roman" w:hAnsi="Times New Roman"/>
                <w:sz w:val="24"/>
                <w:szCs w:val="24"/>
              </w:rPr>
              <w:t>0 c</w:t>
            </w:r>
          </w:p>
        </w:tc>
        <w:tc>
          <w:tcPr>
            <w:tcW w:w="1107" w:type="pct"/>
            <w:shd w:val="clear" w:color="auto" w:fill="auto"/>
          </w:tcPr>
          <w:p w:rsidR="004E4518" w:rsidRPr="004E4518" w:rsidRDefault="004E4518" w:rsidP="006319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518">
              <w:rPr>
                <w:rFonts w:ascii="Times New Roman" w:hAnsi="Times New Roman"/>
                <w:sz w:val="24"/>
                <w:szCs w:val="24"/>
              </w:rPr>
              <w:t>0 c</w:t>
            </w:r>
          </w:p>
        </w:tc>
      </w:tr>
      <w:tr w:rsidR="004E4518" w:rsidRPr="004E4518" w:rsidTr="00424AD1">
        <w:trPr>
          <w:jc w:val="center"/>
        </w:trPr>
        <w:tc>
          <w:tcPr>
            <w:tcW w:w="2026" w:type="pct"/>
            <w:tcBorders>
              <w:bottom w:val="single" w:sz="4" w:space="0" w:color="auto"/>
            </w:tcBorders>
            <w:shd w:val="clear" w:color="auto" w:fill="auto"/>
          </w:tcPr>
          <w:p w:rsidR="004E4518" w:rsidRPr="004E4518" w:rsidRDefault="004E4518" w:rsidP="0063197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E4518">
              <w:rPr>
                <w:rFonts w:ascii="Times New Roman" w:hAnsi="Times New Roman"/>
                <w:sz w:val="24"/>
                <w:szCs w:val="24"/>
              </w:rPr>
              <w:t>LSD</w:t>
            </w:r>
          </w:p>
        </w:tc>
        <w:tc>
          <w:tcPr>
            <w:tcW w:w="1015" w:type="pct"/>
            <w:tcBorders>
              <w:bottom w:val="single" w:sz="4" w:space="0" w:color="auto"/>
            </w:tcBorders>
            <w:shd w:val="clear" w:color="auto" w:fill="auto"/>
          </w:tcPr>
          <w:p w:rsidR="004E4518" w:rsidRPr="004E4518" w:rsidRDefault="004E4518" w:rsidP="006319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518">
              <w:rPr>
                <w:rFonts w:ascii="Times New Roman" w:hAnsi="Times New Roman"/>
                <w:sz w:val="24"/>
                <w:szCs w:val="24"/>
              </w:rPr>
              <w:t>35.14</w:t>
            </w:r>
          </w:p>
        </w:tc>
        <w:tc>
          <w:tcPr>
            <w:tcW w:w="852" w:type="pct"/>
            <w:tcBorders>
              <w:bottom w:val="single" w:sz="4" w:space="0" w:color="auto"/>
            </w:tcBorders>
            <w:shd w:val="clear" w:color="auto" w:fill="auto"/>
          </w:tcPr>
          <w:p w:rsidR="004E4518" w:rsidRPr="004E4518" w:rsidRDefault="004E4518" w:rsidP="006319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518">
              <w:rPr>
                <w:rFonts w:ascii="Times New Roman" w:hAnsi="Times New Roman"/>
                <w:sz w:val="24"/>
                <w:szCs w:val="24"/>
              </w:rPr>
              <w:t>3.13</w:t>
            </w:r>
          </w:p>
        </w:tc>
        <w:tc>
          <w:tcPr>
            <w:tcW w:w="1107" w:type="pct"/>
            <w:tcBorders>
              <w:bottom w:val="single" w:sz="4" w:space="0" w:color="auto"/>
            </w:tcBorders>
            <w:shd w:val="clear" w:color="auto" w:fill="auto"/>
          </w:tcPr>
          <w:p w:rsidR="004E4518" w:rsidRPr="004E4518" w:rsidRDefault="004E4518" w:rsidP="006319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518">
              <w:rPr>
                <w:rFonts w:ascii="Times New Roman" w:hAnsi="Times New Roman"/>
                <w:sz w:val="24"/>
                <w:szCs w:val="24"/>
              </w:rPr>
              <w:t>2.91</w:t>
            </w:r>
          </w:p>
        </w:tc>
      </w:tr>
      <w:tr w:rsidR="004E4518" w:rsidRPr="004E4518" w:rsidTr="00424AD1">
        <w:trPr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:rsidR="004E4518" w:rsidRPr="004E4518" w:rsidRDefault="004E4518" w:rsidP="0063197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4518">
              <w:rPr>
                <w:rFonts w:ascii="Times New Roman" w:hAnsi="Times New Roman"/>
                <w:sz w:val="24"/>
                <w:szCs w:val="24"/>
                <w:lang w:val="en-US" w:eastAsia="es-MX"/>
              </w:rPr>
              <w:t xml:space="preserve">*Means with different letters in the column are statistically different (Tukey, p ≤ 0.05). 2, 4 D: </w:t>
            </w:r>
            <w:proofErr w:type="spellStart"/>
            <w:r w:rsidRPr="004E4518">
              <w:rPr>
                <w:rFonts w:ascii="Times New Roman" w:hAnsi="Times New Roman"/>
                <w:sz w:val="24"/>
                <w:szCs w:val="24"/>
                <w:lang w:val="en-US"/>
              </w:rPr>
              <w:t>dichloro</w:t>
            </w:r>
            <w:proofErr w:type="spellEnd"/>
            <w:r w:rsidRPr="004E45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4518">
              <w:rPr>
                <w:rFonts w:ascii="Times New Roman" w:hAnsi="Times New Roman"/>
                <w:sz w:val="24"/>
                <w:szCs w:val="24"/>
                <w:lang w:val="en-US"/>
              </w:rPr>
              <w:t>phenoxyacetic</w:t>
            </w:r>
            <w:proofErr w:type="spellEnd"/>
            <w:r w:rsidRPr="004E45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acid</w:t>
            </w:r>
            <w:r w:rsidRPr="004E4518">
              <w:rPr>
                <w:rFonts w:ascii="Times New Roman" w:hAnsi="Times New Roman"/>
                <w:sz w:val="24"/>
                <w:szCs w:val="24"/>
                <w:lang w:val="en-US" w:eastAsia="es-MX"/>
              </w:rPr>
              <w:t xml:space="preserve">; NAA: </w:t>
            </w:r>
            <w:proofErr w:type="spellStart"/>
            <w:r w:rsidRPr="004E4518">
              <w:rPr>
                <w:rFonts w:ascii="Times New Roman" w:hAnsi="Times New Roman"/>
                <w:sz w:val="24"/>
                <w:szCs w:val="24"/>
                <w:lang w:val="en-US"/>
              </w:rPr>
              <w:t>naphthaleneacetic</w:t>
            </w:r>
            <w:proofErr w:type="spellEnd"/>
            <w:r w:rsidRPr="004E45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acid</w:t>
            </w:r>
            <w:r w:rsidRPr="004E4518">
              <w:rPr>
                <w:rFonts w:ascii="Times New Roman" w:hAnsi="Times New Roman"/>
                <w:sz w:val="24"/>
                <w:szCs w:val="24"/>
                <w:lang w:val="en-US" w:eastAsia="es-MX"/>
              </w:rPr>
              <w:t xml:space="preserve">; IAA: </w:t>
            </w:r>
            <w:proofErr w:type="spellStart"/>
            <w:r w:rsidRPr="004E4518">
              <w:rPr>
                <w:rFonts w:ascii="Times New Roman" w:hAnsi="Times New Roman"/>
                <w:sz w:val="24"/>
                <w:szCs w:val="24"/>
                <w:lang w:val="en-US"/>
              </w:rPr>
              <w:t>indoleacetic</w:t>
            </w:r>
            <w:proofErr w:type="spellEnd"/>
            <w:r w:rsidRPr="004E45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acid</w:t>
            </w:r>
            <w:r w:rsidRPr="004E4518">
              <w:rPr>
                <w:rFonts w:ascii="Times New Roman" w:hAnsi="Times New Roman"/>
                <w:sz w:val="24"/>
                <w:szCs w:val="24"/>
                <w:lang w:val="en-US" w:eastAsia="es-MX"/>
              </w:rPr>
              <w:t xml:space="preserve">; Kn: </w:t>
            </w:r>
            <w:r w:rsidRPr="004E4518">
              <w:rPr>
                <w:rFonts w:ascii="Times New Roman" w:hAnsi="Times New Roman"/>
                <w:sz w:val="24"/>
                <w:szCs w:val="24"/>
                <w:lang w:val="en-US"/>
              </w:rPr>
              <w:t>kinetin</w:t>
            </w:r>
            <w:r w:rsidRPr="004E4518">
              <w:rPr>
                <w:rFonts w:ascii="Times New Roman" w:hAnsi="Times New Roman"/>
                <w:sz w:val="24"/>
                <w:szCs w:val="24"/>
                <w:lang w:val="en-US" w:eastAsia="es-MX"/>
              </w:rPr>
              <w:t xml:space="preserve">; </w:t>
            </w:r>
            <w:r w:rsidRPr="004E45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LSD: </w:t>
            </w:r>
            <w:r w:rsidRPr="004E4518">
              <w:rPr>
                <w:rFonts w:ascii="Times New Roman" w:hAnsi="Times New Roman"/>
                <w:sz w:val="24"/>
                <w:szCs w:val="24"/>
                <w:lang w:val="en-US" w:eastAsia="es-MX"/>
              </w:rPr>
              <w:t>least significant difference (p ≤ 0.05).</w:t>
            </w:r>
          </w:p>
        </w:tc>
      </w:tr>
      <w:bookmarkEnd w:id="0"/>
    </w:tbl>
    <w:p w:rsidR="009B1E0C" w:rsidRPr="004E4518" w:rsidRDefault="009B1E0C" w:rsidP="0063197E">
      <w:pPr>
        <w:spacing w:line="240" w:lineRule="auto"/>
        <w:rPr>
          <w:lang w:val="en-US"/>
        </w:rPr>
      </w:pPr>
    </w:p>
    <w:sectPr w:rsidR="009B1E0C" w:rsidRPr="004E4518" w:rsidSect="004E4518"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518"/>
    <w:rsid w:val="00331AB6"/>
    <w:rsid w:val="004E4518"/>
    <w:rsid w:val="0063197E"/>
    <w:rsid w:val="007B1A44"/>
    <w:rsid w:val="009B1E0C"/>
    <w:rsid w:val="00D2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BD636D-1994-44FD-9EB0-2734D8A5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518"/>
    <w:pPr>
      <w:spacing w:after="0" w:line="480" w:lineRule="auto"/>
      <w:jc w:val="both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Henry Gope</cp:lastModifiedBy>
  <cp:revision>2</cp:revision>
  <dcterms:created xsi:type="dcterms:W3CDTF">2014-02-19T14:29:00Z</dcterms:created>
  <dcterms:modified xsi:type="dcterms:W3CDTF">2014-03-31T22:04:00Z</dcterms:modified>
</cp:coreProperties>
</file>