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61A" w:rsidRDefault="0081261A" w:rsidP="00C464E9">
      <w:pPr>
        <w:bidi w:val="0"/>
        <w:spacing w:before="240"/>
        <w:jc w:val="center"/>
        <w:rPr>
          <w:rFonts w:asciiTheme="majorBidi" w:hAnsiTheme="majorBidi" w:cstheme="majorBidi"/>
          <w:b/>
          <w:bCs/>
          <w:sz w:val="24"/>
          <w:szCs w:val="24"/>
        </w:rPr>
      </w:pPr>
      <w:r>
        <w:rPr>
          <w:rFonts w:asciiTheme="majorBidi" w:hAnsiTheme="majorBidi" w:cstheme="majorBidi"/>
          <w:b/>
          <w:bCs/>
          <w:sz w:val="24"/>
          <w:szCs w:val="24"/>
        </w:rPr>
        <w:t>S</w:t>
      </w:r>
      <w:r w:rsidR="00C464E9">
        <w:rPr>
          <w:rFonts w:asciiTheme="majorBidi" w:hAnsiTheme="majorBidi" w:cstheme="majorBidi"/>
          <w:b/>
          <w:bCs/>
          <w:sz w:val="24"/>
          <w:szCs w:val="24"/>
        </w:rPr>
        <w:t>OME HINTS</w:t>
      </w:r>
      <w:r>
        <w:rPr>
          <w:rFonts w:asciiTheme="majorBidi" w:hAnsiTheme="majorBidi" w:cstheme="majorBidi"/>
          <w:b/>
          <w:bCs/>
          <w:sz w:val="24"/>
          <w:szCs w:val="24"/>
        </w:rPr>
        <w:t xml:space="preserve"> </w:t>
      </w:r>
      <w:r w:rsidR="00C464E9">
        <w:rPr>
          <w:rFonts w:asciiTheme="majorBidi" w:hAnsiTheme="majorBidi" w:cstheme="majorBidi"/>
          <w:b/>
          <w:bCs/>
          <w:sz w:val="24"/>
          <w:szCs w:val="24"/>
        </w:rPr>
        <w:t>IN</w:t>
      </w:r>
      <w:r>
        <w:rPr>
          <w:rFonts w:asciiTheme="majorBidi" w:hAnsiTheme="majorBidi" w:cstheme="majorBidi"/>
          <w:b/>
          <w:bCs/>
          <w:sz w:val="24"/>
          <w:szCs w:val="24"/>
        </w:rPr>
        <w:t xml:space="preserve"> </w:t>
      </w:r>
      <w:r w:rsidR="00C464E9">
        <w:rPr>
          <w:rFonts w:asciiTheme="majorBidi" w:hAnsiTheme="majorBidi" w:cstheme="majorBidi"/>
          <w:b/>
          <w:bCs/>
          <w:sz w:val="24"/>
          <w:szCs w:val="24"/>
        </w:rPr>
        <w:t xml:space="preserve">VEGETATIVE PROPAGATION OF </w:t>
      </w:r>
      <w:r w:rsidR="00C464E9" w:rsidRPr="00C464E9">
        <w:rPr>
          <w:rFonts w:asciiTheme="majorBidi" w:hAnsiTheme="majorBidi" w:cstheme="majorBidi"/>
          <w:b/>
          <w:bCs/>
          <w:i/>
          <w:iCs/>
          <w:sz w:val="24"/>
          <w:szCs w:val="24"/>
        </w:rPr>
        <w:t>ROSA CANINA</w:t>
      </w:r>
    </w:p>
    <w:p w:rsidR="00BA3CCE" w:rsidRPr="004C48C4" w:rsidRDefault="00BA3CCE" w:rsidP="004C48C4">
      <w:pPr>
        <w:autoSpaceDE w:val="0"/>
        <w:autoSpaceDN w:val="0"/>
        <w:adjustRightInd w:val="0"/>
        <w:spacing w:line="240" w:lineRule="auto"/>
        <w:jc w:val="center"/>
        <w:rPr>
          <w:rFonts w:ascii="Times New Roman" w:hAnsi="Times New Roman" w:cs="Times New Roman"/>
          <w:b/>
          <w:bCs/>
          <w:color w:val="131313"/>
          <w:sz w:val="24"/>
          <w:szCs w:val="24"/>
        </w:rPr>
      </w:pPr>
      <w:r w:rsidRPr="00DA390D">
        <w:rPr>
          <w:rFonts w:ascii="Times New Roman" w:hAnsi="Times New Roman" w:cs="Times New Roman"/>
          <w:b/>
          <w:bCs/>
          <w:color w:val="131313"/>
          <w:sz w:val="24"/>
          <w:szCs w:val="24"/>
        </w:rPr>
        <w:t>Z.Izadi</w:t>
      </w:r>
      <w:r w:rsidRPr="00DA390D">
        <w:rPr>
          <w:rFonts w:ascii="Times New Roman" w:hAnsi="Times New Roman" w:cs="Times New Roman"/>
          <w:b/>
          <w:bCs/>
          <w:color w:val="131313"/>
          <w:sz w:val="24"/>
          <w:szCs w:val="24"/>
          <w:vertAlign w:val="superscript"/>
        </w:rPr>
        <w:t>1</w:t>
      </w:r>
      <w:r w:rsidRPr="00DA390D">
        <w:rPr>
          <w:rFonts w:ascii="Times New Roman" w:hAnsi="Times New Roman" w:cs="Times New Roman"/>
          <w:b/>
          <w:bCs/>
          <w:color w:val="131313"/>
          <w:sz w:val="24"/>
          <w:szCs w:val="24"/>
        </w:rPr>
        <w:t>, H.Zarei</w:t>
      </w:r>
      <w:r w:rsidRPr="00DA390D">
        <w:rPr>
          <w:rFonts w:ascii="Times New Roman" w:hAnsi="Times New Roman" w:cs="Times New Roman"/>
          <w:b/>
          <w:bCs/>
          <w:color w:val="131313"/>
          <w:sz w:val="24"/>
          <w:szCs w:val="24"/>
          <w:vertAlign w:val="superscript"/>
        </w:rPr>
        <w:t>2</w:t>
      </w:r>
      <w:r w:rsidR="00BB1E9C">
        <w:rPr>
          <w:rFonts w:ascii="Times New Roman" w:hAnsi="Times New Roman" w:cs="Times New Roman"/>
          <w:b/>
          <w:bCs/>
          <w:color w:val="131313"/>
          <w:sz w:val="24"/>
          <w:szCs w:val="24"/>
        </w:rPr>
        <w:t xml:space="preserve"> and </w:t>
      </w:r>
      <w:r w:rsidRPr="00DA390D">
        <w:rPr>
          <w:rFonts w:ascii="Times New Roman" w:hAnsi="Times New Roman" w:cs="Times New Roman"/>
          <w:b/>
          <w:bCs/>
          <w:color w:val="131313"/>
          <w:sz w:val="24"/>
          <w:szCs w:val="24"/>
        </w:rPr>
        <w:t>M.Alizadeh</w:t>
      </w:r>
      <w:r w:rsidRPr="00DA390D">
        <w:rPr>
          <w:rFonts w:ascii="Times New Roman" w:hAnsi="Times New Roman" w:cs="Times New Roman"/>
          <w:b/>
          <w:bCs/>
          <w:color w:val="131313"/>
          <w:sz w:val="24"/>
          <w:szCs w:val="24"/>
          <w:vertAlign w:val="superscript"/>
        </w:rPr>
        <w:t>3</w:t>
      </w:r>
    </w:p>
    <w:p w:rsidR="009B1298" w:rsidRPr="009B1298" w:rsidRDefault="009B1298" w:rsidP="009B1298">
      <w:pPr>
        <w:pStyle w:val="address"/>
        <w:rPr>
          <w:b w:val="0"/>
          <w:bCs/>
          <w:color w:val="000000"/>
          <w:szCs w:val="20"/>
          <w:rtl/>
        </w:rPr>
      </w:pPr>
      <w:bookmarkStart w:id="0" w:name="OLE_LINK137"/>
      <w:bookmarkStart w:id="1" w:name="OLE_LINK138"/>
      <w:r w:rsidRPr="009B1298">
        <w:rPr>
          <w:b w:val="0"/>
          <w:bCs/>
          <w:color w:val="131313"/>
          <w:vertAlign w:val="superscript"/>
        </w:rPr>
        <w:t>1*</w:t>
      </w:r>
      <w:r w:rsidR="00BA3CCE" w:rsidRPr="009B1298">
        <w:rPr>
          <w:b w:val="0"/>
          <w:bCs/>
          <w:color w:val="131313"/>
        </w:rPr>
        <w:t>M.Sc</w:t>
      </w:r>
      <w:r w:rsidR="004C48C4" w:rsidRPr="009B1298">
        <w:rPr>
          <w:b w:val="0"/>
          <w:bCs/>
          <w:color w:val="131313"/>
        </w:rPr>
        <w:t>. Student,</w:t>
      </w:r>
      <w:r w:rsidRPr="009B1298">
        <w:rPr>
          <w:b w:val="0"/>
          <w:bCs/>
          <w:szCs w:val="20"/>
        </w:rPr>
        <w:t xml:space="preserve"> </w:t>
      </w:r>
      <w:r w:rsidRPr="009B1298">
        <w:rPr>
          <w:b w:val="0"/>
          <w:bCs/>
          <w:szCs w:val="20"/>
        </w:rPr>
        <w:t>*</w:t>
      </w:r>
      <w:r w:rsidRPr="009B1298">
        <w:rPr>
          <w:b w:val="0"/>
          <w:bCs/>
          <w:color w:val="000000"/>
          <w:szCs w:val="20"/>
        </w:rPr>
        <w:t xml:space="preserve"> z.izadi89@gmail.com</w:t>
      </w:r>
    </w:p>
    <w:p w:rsidR="00BA3CCE" w:rsidRPr="009B1298" w:rsidRDefault="004C48C4" w:rsidP="009B1298">
      <w:pPr>
        <w:pStyle w:val="ListParagraph"/>
        <w:autoSpaceDE w:val="0"/>
        <w:autoSpaceDN w:val="0"/>
        <w:adjustRightInd w:val="0"/>
        <w:spacing w:line="240" w:lineRule="auto"/>
        <w:jc w:val="center"/>
        <w:rPr>
          <w:rFonts w:ascii="Times New Roman" w:hAnsi="Times New Roman" w:cs="Times New Roman"/>
          <w:bCs/>
          <w:color w:val="131313"/>
          <w:szCs w:val="24"/>
          <w:rtl/>
        </w:rPr>
      </w:pPr>
      <w:r w:rsidRPr="009B1298">
        <w:rPr>
          <w:rFonts w:ascii="Times New Roman" w:hAnsi="Times New Roman" w:cs="Times New Roman"/>
          <w:bCs/>
          <w:color w:val="131313"/>
          <w:szCs w:val="24"/>
        </w:rPr>
        <w:t xml:space="preserve"> </w:t>
      </w:r>
      <w:r w:rsidR="00BA3CCE" w:rsidRPr="009B1298">
        <w:rPr>
          <w:rFonts w:ascii="Times New Roman" w:hAnsi="Times New Roman" w:cs="Times New Roman"/>
          <w:bCs/>
          <w:color w:val="131313"/>
          <w:szCs w:val="24"/>
        </w:rPr>
        <w:t>Assistant</w:t>
      </w:r>
      <w:r w:rsidRPr="009B1298">
        <w:rPr>
          <w:rFonts w:ascii="Times New Roman" w:hAnsi="Times New Roman" w:cs="Times New Roman"/>
          <w:bCs/>
          <w:color w:val="131313"/>
          <w:szCs w:val="24"/>
          <w:vertAlign w:val="superscript"/>
        </w:rPr>
        <w:t>2</w:t>
      </w:r>
      <w:proofErr w:type="gramStart"/>
      <w:r w:rsidRPr="009B1298">
        <w:rPr>
          <w:rFonts w:ascii="Times New Roman" w:hAnsi="Times New Roman" w:cs="Times New Roman"/>
          <w:bCs/>
          <w:color w:val="131313"/>
          <w:szCs w:val="24"/>
          <w:vertAlign w:val="superscript"/>
        </w:rPr>
        <w:t>,3</w:t>
      </w:r>
      <w:proofErr w:type="gramEnd"/>
      <w:r w:rsidR="00BA3CCE" w:rsidRPr="009B1298">
        <w:rPr>
          <w:rFonts w:ascii="Times New Roman" w:hAnsi="Times New Roman" w:cs="Times New Roman"/>
          <w:bCs/>
          <w:color w:val="131313"/>
          <w:szCs w:val="24"/>
        </w:rPr>
        <w:t xml:space="preserve"> Professor </w:t>
      </w:r>
      <w:proofErr w:type="spellStart"/>
      <w:r w:rsidR="00BA3CCE" w:rsidRPr="009B1298">
        <w:rPr>
          <w:rFonts w:ascii="Times New Roman" w:hAnsi="Times New Roman" w:cs="Times New Roman"/>
          <w:bCs/>
          <w:color w:val="131313"/>
          <w:szCs w:val="24"/>
        </w:rPr>
        <w:t>Dept</w:t>
      </w:r>
      <w:proofErr w:type="spellEnd"/>
      <w:r w:rsidR="00BA3CCE" w:rsidRPr="009B1298">
        <w:rPr>
          <w:rFonts w:ascii="Times New Roman" w:hAnsi="Times New Roman" w:cs="Times New Roman"/>
          <w:bCs/>
          <w:color w:val="131313"/>
          <w:szCs w:val="24"/>
        </w:rPr>
        <w:t xml:space="preserve"> of Horticulture Science, </w:t>
      </w:r>
      <w:proofErr w:type="spellStart"/>
      <w:r w:rsidR="00BA3CCE" w:rsidRPr="009B1298">
        <w:rPr>
          <w:rFonts w:ascii="Times New Roman" w:hAnsi="Times New Roman" w:cs="Times New Roman"/>
          <w:bCs/>
          <w:color w:val="131313"/>
          <w:szCs w:val="24"/>
        </w:rPr>
        <w:t>Gorgan</w:t>
      </w:r>
      <w:proofErr w:type="spellEnd"/>
      <w:r w:rsidR="00BA3CCE" w:rsidRPr="009B1298">
        <w:rPr>
          <w:rFonts w:ascii="Times New Roman" w:hAnsi="Times New Roman" w:cs="Times New Roman"/>
          <w:bCs/>
          <w:color w:val="131313"/>
          <w:szCs w:val="24"/>
        </w:rPr>
        <w:t xml:space="preserve"> University Agricultural Sciences and Natural </w:t>
      </w:r>
      <w:proofErr w:type="spellStart"/>
      <w:r w:rsidR="00BA3CCE" w:rsidRPr="009B1298">
        <w:rPr>
          <w:rFonts w:ascii="Times New Roman" w:hAnsi="Times New Roman" w:cs="Times New Roman"/>
          <w:bCs/>
          <w:color w:val="131313"/>
          <w:szCs w:val="24"/>
        </w:rPr>
        <w:t>Resources,Gorgan</w:t>
      </w:r>
      <w:proofErr w:type="spellEnd"/>
      <w:r w:rsidR="00BA3CCE" w:rsidRPr="009B1298">
        <w:rPr>
          <w:rFonts w:ascii="Times New Roman" w:hAnsi="Times New Roman" w:cs="Times New Roman"/>
          <w:bCs/>
          <w:color w:val="131313"/>
          <w:szCs w:val="24"/>
        </w:rPr>
        <w:t>, Iran</w:t>
      </w:r>
      <w:bookmarkEnd w:id="0"/>
      <w:bookmarkEnd w:id="1"/>
      <w:r w:rsidR="00BA3CCE" w:rsidRPr="009B1298">
        <w:rPr>
          <w:rFonts w:ascii="Times New Roman" w:hAnsi="Times New Roman" w:cs="Times New Roman"/>
          <w:bCs/>
          <w:color w:val="131313"/>
          <w:szCs w:val="24"/>
        </w:rPr>
        <w:t>.</w:t>
      </w:r>
    </w:p>
    <w:p w:rsidR="00D82622" w:rsidRDefault="00003B72" w:rsidP="00682001">
      <w:pPr>
        <w:bidi w:val="0"/>
        <w:spacing w:before="240"/>
        <w:rPr>
          <w:rFonts w:asciiTheme="majorBidi" w:hAnsiTheme="majorBidi" w:cstheme="majorBidi"/>
          <w:sz w:val="24"/>
          <w:szCs w:val="24"/>
        </w:rPr>
      </w:pPr>
      <w:r>
        <w:rPr>
          <w:rFonts w:asciiTheme="majorBidi" w:hAnsiTheme="majorBidi" w:cstheme="majorBidi"/>
          <w:b/>
          <w:bCs/>
          <w:sz w:val="24"/>
          <w:szCs w:val="24"/>
        </w:rPr>
        <w:t>Abstract</w:t>
      </w:r>
    </w:p>
    <w:p w:rsidR="00D82622" w:rsidRPr="00003B72" w:rsidRDefault="00D82622" w:rsidP="00682001">
      <w:pPr>
        <w:tabs>
          <w:tab w:val="right" w:pos="284"/>
          <w:tab w:val="right" w:pos="340"/>
        </w:tabs>
        <w:bidi w:val="0"/>
        <w:spacing w:before="240"/>
        <w:jc w:val="both"/>
        <w:rPr>
          <w:rFonts w:asciiTheme="majorBidi" w:hAnsiTheme="majorBidi" w:cstheme="majorBidi"/>
        </w:rPr>
      </w:pPr>
      <w:r w:rsidRPr="00003B72">
        <w:rPr>
          <w:rFonts w:asciiTheme="majorBidi" w:hAnsiTheme="majorBidi" w:cstheme="majorBidi"/>
        </w:rPr>
        <w:t xml:space="preserve">Roses </w:t>
      </w:r>
      <w:r w:rsidR="002D4BD8" w:rsidRPr="00003B72">
        <w:rPr>
          <w:rFonts w:asciiTheme="majorBidi" w:hAnsiTheme="majorBidi" w:cstheme="majorBidi"/>
        </w:rPr>
        <w:t>are one</w:t>
      </w:r>
      <w:r w:rsidRPr="00003B72">
        <w:rPr>
          <w:rFonts w:asciiTheme="majorBidi" w:hAnsiTheme="majorBidi" w:cstheme="majorBidi"/>
        </w:rPr>
        <w:t xml:space="preserve"> of the most economical</w:t>
      </w:r>
      <w:r w:rsidR="00E8643E">
        <w:rPr>
          <w:rFonts w:asciiTheme="majorBidi" w:hAnsiTheme="majorBidi" w:cstheme="majorBidi"/>
        </w:rPr>
        <w:t>ly important ornamental plants.</w:t>
      </w:r>
      <w:r w:rsidRPr="00003B72">
        <w:rPr>
          <w:rFonts w:asciiTheme="majorBidi" w:hAnsiTheme="majorBidi" w:cstheme="majorBidi"/>
        </w:rPr>
        <w:t xml:space="preserve"> Iran has a good </w:t>
      </w:r>
      <w:r w:rsidR="00643B48">
        <w:rPr>
          <w:rFonts w:asciiTheme="majorBidi" w:hAnsiTheme="majorBidi" w:cstheme="majorBidi"/>
        </w:rPr>
        <w:t xml:space="preserve">climate </w:t>
      </w:r>
      <w:r w:rsidR="00643B48" w:rsidRPr="00003B72">
        <w:rPr>
          <w:rFonts w:asciiTheme="majorBidi" w:hAnsiTheme="majorBidi" w:cstheme="majorBidi"/>
        </w:rPr>
        <w:t>for</w:t>
      </w:r>
      <w:r w:rsidRPr="00003B72">
        <w:rPr>
          <w:rFonts w:asciiTheme="majorBidi" w:hAnsiTheme="majorBidi" w:cstheme="majorBidi"/>
        </w:rPr>
        <w:t xml:space="preserve"> </w:t>
      </w:r>
      <w:r w:rsidR="00003B72" w:rsidRPr="00003B72">
        <w:rPr>
          <w:rFonts w:asciiTheme="majorBidi" w:hAnsiTheme="majorBidi" w:cstheme="majorBidi"/>
        </w:rPr>
        <w:t>commercial production</w:t>
      </w:r>
      <w:r w:rsidRPr="00003B72">
        <w:rPr>
          <w:rFonts w:asciiTheme="majorBidi" w:hAnsiTheme="majorBidi" w:cstheme="majorBidi"/>
        </w:rPr>
        <w:t xml:space="preserve"> of most kinds of roses and many wild types of roses can be found in different parts of the country. Current research performed with the goal of investigating latest vegetative propagation of </w:t>
      </w:r>
      <w:r w:rsidR="00E54D91" w:rsidRPr="00003B72">
        <w:rPr>
          <w:rFonts w:asciiTheme="majorBidi" w:hAnsiTheme="majorBidi" w:cstheme="majorBidi"/>
        </w:rPr>
        <w:t xml:space="preserve">Dog </w:t>
      </w:r>
      <w:r w:rsidR="00003B72" w:rsidRPr="00003B72">
        <w:rPr>
          <w:rFonts w:asciiTheme="majorBidi" w:hAnsiTheme="majorBidi" w:cstheme="majorBidi"/>
        </w:rPr>
        <w:t>rose (</w:t>
      </w:r>
      <w:r w:rsidR="00E54D91" w:rsidRPr="00003B72">
        <w:rPr>
          <w:rFonts w:asciiTheme="majorBidi" w:hAnsiTheme="majorBidi" w:cstheme="majorBidi"/>
          <w:i/>
          <w:iCs/>
        </w:rPr>
        <w:t xml:space="preserve">Rosa </w:t>
      </w:r>
      <w:proofErr w:type="spellStart"/>
      <w:r w:rsidR="00003B72">
        <w:rPr>
          <w:rFonts w:asciiTheme="majorBidi" w:hAnsiTheme="majorBidi" w:cstheme="majorBidi"/>
          <w:i/>
          <w:iCs/>
        </w:rPr>
        <w:t>canina</w:t>
      </w:r>
      <w:proofErr w:type="spellEnd"/>
      <w:r w:rsidR="00003B72" w:rsidRPr="00003B72">
        <w:rPr>
          <w:rFonts w:asciiTheme="majorBidi" w:hAnsiTheme="majorBidi" w:cstheme="majorBidi"/>
        </w:rPr>
        <w:t>) which</w:t>
      </w:r>
      <w:r w:rsidRPr="00003B72">
        <w:rPr>
          <w:rFonts w:asciiTheme="majorBidi" w:hAnsiTheme="majorBidi" w:cstheme="majorBidi"/>
        </w:rPr>
        <w:t xml:space="preserve"> mai</w:t>
      </w:r>
      <w:r w:rsidR="003A2FC5" w:rsidRPr="00003B72">
        <w:rPr>
          <w:rFonts w:asciiTheme="majorBidi" w:hAnsiTheme="majorBidi" w:cstheme="majorBidi"/>
        </w:rPr>
        <w:t>n</w:t>
      </w:r>
      <w:r w:rsidRPr="00003B72">
        <w:rPr>
          <w:rFonts w:asciiTheme="majorBidi" w:hAnsiTheme="majorBidi" w:cstheme="majorBidi"/>
        </w:rPr>
        <w:t xml:space="preserve">ly uses as rootstock for some </w:t>
      </w:r>
      <w:r w:rsidR="002D4BD8">
        <w:rPr>
          <w:rFonts w:asciiTheme="majorBidi" w:hAnsiTheme="majorBidi" w:cstheme="majorBidi"/>
        </w:rPr>
        <w:t>hybrids</w:t>
      </w:r>
      <w:r w:rsidRPr="00003B72">
        <w:rPr>
          <w:rFonts w:asciiTheme="majorBidi" w:hAnsiTheme="majorBidi" w:cstheme="majorBidi"/>
        </w:rPr>
        <w:t xml:space="preserve"> varieties. Measured </w:t>
      </w:r>
      <w:r w:rsidR="00003B72" w:rsidRPr="00003B72">
        <w:rPr>
          <w:rFonts w:asciiTheme="majorBidi" w:hAnsiTheme="majorBidi" w:cstheme="majorBidi"/>
        </w:rPr>
        <w:t>factors</w:t>
      </w:r>
      <w:r w:rsidRPr="00003B72">
        <w:rPr>
          <w:rFonts w:asciiTheme="majorBidi" w:hAnsiTheme="majorBidi" w:cstheme="majorBidi"/>
        </w:rPr>
        <w:t xml:space="preserve"> including effect of cutting length, rooting media</w:t>
      </w:r>
      <w:r w:rsidR="003C7A65">
        <w:rPr>
          <w:rFonts w:asciiTheme="majorBidi" w:hAnsiTheme="majorBidi" w:cstheme="majorBidi"/>
        </w:rPr>
        <w:t xml:space="preserve"> </w:t>
      </w:r>
      <w:r w:rsidRPr="00003B72">
        <w:rPr>
          <w:rFonts w:asciiTheme="majorBidi" w:hAnsiTheme="majorBidi" w:cstheme="majorBidi"/>
        </w:rPr>
        <w:t xml:space="preserve">(including </w:t>
      </w:r>
      <w:r w:rsidR="00003B72" w:rsidRPr="00003B72">
        <w:rPr>
          <w:rFonts w:asciiTheme="majorBidi" w:hAnsiTheme="majorBidi" w:cstheme="majorBidi"/>
        </w:rPr>
        <w:t>perlite</w:t>
      </w:r>
      <w:r w:rsidRPr="00003B72">
        <w:rPr>
          <w:rFonts w:asciiTheme="majorBidi" w:hAnsiTheme="majorBidi" w:cstheme="majorBidi"/>
        </w:rPr>
        <w:t xml:space="preserve"> and mixture of </w:t>
      </w:r>
      <w:proofErr w:type="spellStart"/>
      <w:r w:rsidRPr="00003B72">
        <w:rPr>
          <w:rFonts w:asciiTheme="majorBidi" w:hAnsiTheme="majorBidi" w:cstheme="majorBidi"/>
        </w:rPr>
        <w:t>cocopeat</w:t>
      </w:r>
      <w:proofErr w:type="spellEnd"/>
      <w:r w:rsidRPr="00003B72">
        <w:rPr>
          <w:rFonts w:asciiTheme="majorBidi" w:hAnsiTheme="majorBidi" w:cstheme="majorBidi"/>
        </w:rPr>
        <w:t xml:space="preserve"> and </w:t>
      </w:r>
      <w:r w:rsidR="00003B72" w:rsidRPr="00003B72">
        <w:rPr>
          <w:rFonts w:asciiTheme="majorBidi" w:hAnsiTheme="majorBidi" w:cstheme="majorBidi"/>
        </w:rPr>
        <w:t>perlite</w:t>
      </w:r>
      <w:r w:rsidRPr="00003B72">
        <w:rPr>
          <w:rFonts w:asciiTheme="majorBidi" w:hAnsiTheme="majorBidi" w:cstheme="majorBidi"/>
        </w:rPr>
        <w:t xml:space="preserve"> ) and effect of IBA on grafting portion in stenting method were been examined. Analyze of data showed that effect of roo</w:t>
      </w:r>
      <w:r w:rsidR="00050E5F" w:rsidRPr="00003B72">
        <w:rPr>
          <w:rFonts w:asciiTheme="majorBidi" w:hAnsiTheme="majorBidi" w:cstheme="majorBidi"/>
        </w:rPr>
        <w:t>ting media on rooting number</w:t>
      </w:r>
      <w:r w:rsidRPr="00003B72">
        <w:rPr>
          <w:rFonts w:asciiTheme="majorBidi" w:hAnsiTheme="majorBidi" w:cstheme="majorBidi"/>
        </w:rPr>
        <w:t xml:space="preserve"> and rooting length were not significant however in </w:t>
      </w:r>
      <w:proofErr w:type="spellStart"/>
      <w:r w:rsidRPr="00003B72">
        <w:rPr>
          <w:rFonts w:asciiTheme="majorBidi" w:hAnsiTheme="majorBidi" w:cstheme="majorBidi"/>
        </w:rPr>
        <w:t>cocopeat</w:t>
      </w:r>
      <w:proofErr w:type="spellEnd"/>
      <w:r w:rsidRPr="00003B72">
        <w:rPr>
          <w:rFonts w:asciiTheme="majorBidi" w:hAnsiTheme="majorBidi" w:cstheme="majorBidi"/>
          <w:vertAlign w:val="subscript"/>
        </w:rPr>
        <w:softHyphen/>
      </w:r>
      <w:r w:rsidRPr="00003B72">
        <w:rPr>
          <w:rFonts w:asciiTheme="majorBidi" w:hAnsiTheme="majorBidi" w:cstheme="majorBidi"/>
        </w:rPr>
        <w:softHyphen/>
        <w:t>-perlit</w:t>
      </w:r>
      <w:r w:rsidR="00003B72">
        <w:rPr>
          <w:rFonts w:asciiTheme="majorBidi" w:hAnsiTheme="majorBidi" w:cstheme="majorBidi"/>
        </w:rPr>
        <w:t>e</w:t>
      </w:r>
      <w:r w:rsidRPr="00003B72">
        <w:rPr>
          <w:rFonts w:asciiTheme="majorBidi" w:hAnsiTheme="majorBidi" w:cstheme="majorBidi"/>
        </w:rPr>
        <w:t xml:space="preserve"> media rooting percentage was more than perlit</w:t>
      </w:r>
      <w:r w:rsidR="00003B72">
        <w:rPr>
          <w:rFonts w:asciiTheme="majorBidi" w:hAnsiTheme="majorBidi" w:cstheme="majorBidi"/>
        </w:rPr>
        <w:t>e</w:t>
      </w:r>
      <w:r w:rsidR="0081261A">
        <w:rPr>
          <w:rFonts w:asciiTheme="majorBidi" w:hAnsiTheme="majorBidi" w:cstheme="majorBidi"/>
        </w:rPr>
        <w:t xml:space="preserve"> alone</w:t>
      </w:r>
      <w:r w:rsidRPr="00003B72">
        <w:rPr>
          <w:rFonts w:asciiTheme="majorBidi" w:hAnsiTheme="majorBidi" w:cstheme="majorBidi"/>
        </w:rPr>
        <w:t xml:space="preserve">. </w:t>
      </w:r>
      <w:r w:rsidR="00003B72" w:rsidRPr="00003B72">
        <w:rPr>
          <w:rFonts w:asciiTheme="majorBidi" w:hAnsiTheme="majorBidi" w:cstheme="majorBidi"/>
        </w:rPr>
        <w:t>Effect of cutting size on rooting and subsequent growth of cuttings was</w:t>
      </w:r>
      <w:r w:rsidRPr="00003B72">
        <w:rPr>
          <w:rFonts w:asciiTheme="majorBidi" w:hAnsiTheme="majorBidi" w:cstheme="majorBidi"/>
        </w:rPr>
        <w:t xml:space="preserve"> significant. Effect of IBA treatment o</w:t>
      </w:r>
      <w:r w:rsidR="0081261A">
        <w:rPr>
          <w:rFonts w:asciiTheme="majorBidi" w:hAnsiTheme="majorBidi" w:cstheme="majorBidi"/>
        </w:rPr>
        <w:t>n</w:t>
      </w:r>
      <w:r w:rsidRPr="00003B72">
        <w:rPr>
          <w:rFonts w:asciiTheme="majorBidi" w:hAnsiTheme="majorBidi" w:cstheme="majorBidi"/>
        </w:rPr>
        <w:t xml:space="preserve"> grafting </w:t>
      </w:r>
      <w:r w:rsidR="002D4BD8" w:rsidRPr="00003B72">
        <w:rPr>
          <w:rFonts w:asciiTheme="majorBidi" w:hAnsiTheme="majorBidi" w:cstheme="majorBidi"/>
        </w:rPr>
        <w:t>portion was</w:t>
      </w:r>
      <w:r w:rsidRPr="00003B72">
        <w:rPr>
          <w:rFonts w:asciiTheme="majorBidi" w:hAnsiTheme="majorBidi" w:cstheme="majorBidi"/>
        </w:rPr>
        <w:t xml:space="preserve"> significantly effective in success of grafting work.</w:t>
      </w:r>
    </w:p>
    <w:p w:rsidR="00D82622" w:rsidRDefault="00D82622" w:rsidP="00682001">
      <w:pPr>
        <w:bidi w:val="0"/>
        <w:spacing w:before="240"/>
        <w:jc w:val="both"/>
        <w:rPr>
          <w:rFonts w:asciiTheme="majorBidi" w:hAnsiTheme="majorBidi" w:cstheme="majorBidi"/>
          <w:sz w:val="24"/>
          <w:szCs w:val="24"/>
        </w:rPr>
      </w:pPr>
      <w:r w:rsidRPr="00087B8B">
        <w:rPr>
          <w:rFonts w:asciiTheme="majorBidi" w:hAnsiTheme="majorBidi" w:cstheme="majorBidi"/>
          <w:b/>
          <w:bCs/>
          <w:sz w:val="24"/>
          <w:szCs w:val="24"/>
        </w:rPr>
        <w:t>Key</w:t>
      </w:r>
      <w:r w:rsidR="00BB1E9C">
        <w:rPr>
          <w:rFonts w:asciiTheme="majorBidi" w:hAnsiTheme="majorBidi" w:cstheme="majorBidi"/>
          <w:b/>
          <w:bCs/>
          <w:sz w:val="24"/>
          <w:szCs w:val="24"/>
        </w:rPr>
        <w:t xml:space="preserve"> </w:t>
      </w:r>
      <w:r w:rsidRPr="00087B8B">
        <w:rPr>
          <w:rFonts w:asciiTheme="majorBidi" w:hAnsiTheme="majorBidi" w:cstheme="majorBidi"/>
          <w:b/>
          <w:bCs/>
          <w:sz w:val="24"/>
          <w:szCs w:val="24"/>
        </w:rPr>
        <w:t>words</w:t>
      </w:r>
      <w:r w:rsidRPr="00087B8B">
        <w:rPr>
          <w:rFonts w:asciiTheme="majorBidi" w:hAnsiTheme="majorBidi" w:cstheme="majorBidi"/>
          <w:sz w:val="24"/>
          <w:szCs w:val="24"/>
        </w:rPr>
        <w:t>: rose, rooting media, cutting length, stenting, IBA</w:t>
      </w:r>
    </w:p>
    <w:p w:rsidR="00A07EC7" w:rsidRDefault="00A07EC7" w:rsidP="00682001">
      <w:pPr>
        <w:jc w:val="both"/>
        <w:rPr>
          <w:rFonts w:asciiTheme="majorBidi" w:hAnsiTheme="majorBidi" w:cstheme="majorBidi"/>
          <w:b/>
          <w:bCs/>
        </w:rPr>
        <w:sectPr w:rsidR="00A07EC7" w:rsidSect="00682001">
          <w:pgSz w:w="11906" w:h="16838"/>
          <w:pgMar w:top="1531" w:right="1644" w:bottom="1985" w:left="1588" w:header="709" w:footer="709" w:gutter="0"/>
          <w:cols w:space="708"/>
          <w:rtlGutter/>
          <w:docGrid w:linePitch="360"/>
        </w:sectPr>
      </w:pPr>
    </w:p>
    <w:p w:rsidR="00E07273" w:rsidRPr="00266FAB" w:rsidRDefault="00266FAB" w:rsidP="00682001">
      <w:pPr>
        <w:bidi w:val="0"/>
        <w:jc w:val="both"/>
        <w:rPr>
          <w:rFonts w:asciiTheme="majorBidi" w:hAnsiTheme="majorBidi" w:cstheme="majorBidi"/>
          <w:b/>
          <w:bCs/>
        </w:rPr>
      </w:pPr>
      <w:r w:rsidRPr="00266FAB">
        <w:rPr>
          <w:rFonts w:asciiTheme="majorBidi" w:hAnsiTheme="majorBidi" w:cstheme="majorBidi"/>
          <w:b/>
          <w:bCs/>
        </w:rPr>
        <w:lastRenderedPageBreak/>
        <w:t>INTROUDUCTION</w:t>
      </w:r>
    </w:p>
    <w:p w:rsidR="003808F8" w:rsidRDefault="003808F8" w:rsidP="00682001">
      <w:pPr>
        <w:tabs>
          <w:tab w:val="right" w:pos="142"/>
          <w:tab w:val="right" w:pos="340"/>
        </w:tabs>
        <w:bidi w:val="0"/>
        <w:jc w:val="both"/>
        <w:rPr>
          <w:rFonts w:asciiTheme="majorBidi" w:hAnsiTheme="majorBidi" w:cstheme="majorBidi"/>
        </w:rPr>
        <w:sectPr w:rsidR="003808F8" w:rsidSect="00682001">
          <w:type w:val="continuous"/>
          <w:pgSz w:w="11906" w:h="16838"/>
          <w:pgMar w:top="1531" w:right="1644" w:bottom="1985" w:left="1588" w:header="709" w:footer="709" w:gutter="0"/>
          <w:cols w:space="708"/>
          <w:rtlGutter/>
          <w:docGrid w:linePitch="360"/>
        </w:sectPr>
      </w:pPr>
    </w:p>
    <w:p w:rsidR="00FA70D3" w:rsidRPr="00485DEC" w:rsidRDefault="00A85913" w:rsidP="00836A18">
      <w:pPr>
        <w:tabs>
          <w:tab w:val="right" w:pos="142"/>
          <w:tab w:val="right" w:pos="340"/>
        </w:tabs>
        <w:bidi w:val="0"/>
        <w:jc w:val="both"/>
        <w:rPr>
          <w:rFonts w:asciiTheme="majorBidi" w:hAnsiTheme="majorBidi" w:cstheme="majorBidi"/>
        </w:rPr>
      </w:pPr>
      <w:r w:rsidRPr="00485DEC">
        <w:rPr>
          <w:rFonts w:asciiTheme="majorBidi" w:hAnsiTheme="majorBidi" w:cstheme="majorBidi"/>
        </w:rPr>
        <w:lastRenderedPageBreak/>
        <w:t xml:space="preserve">The genus Rosa comprises hundreds of species and thousands of cultivar. Roses are, </w:t>
      </w:r>
      <w:r w:rsidR="00003B72" w:rsidRPr="00485DEC">
        <w:rPr>
          <w:rFonts w:asciiTheme="majorBidi" w:hAnsiTheme="majorBidi" w:cstheme="majorBidi"/>
        </w:rPr>
        <w:t>undoubtedly</w:t>
      </w:r>
      <w:r w:rsidRPr="00485DEC">
        <w:rPr>
          <w:rFonts w:asciiTheme="majorBidi" w:hAnsiTheme="majorBidi" w:cstheme="majorBidi"/>
        </w:rPr>
        <w:t xml:space="preserve">, one of </w:t>
      </w:r>
      <w:r w:rsidRPr="0009065E">
        <w:rPr>
          <w:rFonts w:asciiTheme="majorBidi" w:hAnsiTheme="majorBidi" w:cstheme="majorBidi"/>
        </w:rPr>
        <w:t>the</w:t>
      </w:r>
      <w:r w:rsidR="0009065E">
        <w:rPr>
          <w:rFonts w:asciiTheme="majorBidi" w:hAnsiTheme="majorBidi" w:cstheme="majorBidi"/>
        </w:rPr>
        <w:t xml:space="preserve"> </w:t>
      </w:r>
      <w:r w:rsidR="00FE6D12" w:rsidRPr="0009065E">
        <w:rPr>
          <w:rFonts w:asciiTheme="majorBidi" w:hAnsiTheme="majorBidi" w:cstheme="majorBidi"/>
        </w:rPr>
        <w:t>most economically</w:t>
      </w:r>
      <w:r w:rsidR="0088043D" w:rsidRPr="0009065E">
        <w:rPr>
          <w:rFonts w:asciiTheme="majorBidi" w:hAnsiTheme="majorBidi" w:cstheme="majorBidi"/>
        </w:rPr>
        <w:t xml:space="preserve"> and favorite</w:t>
      </w:r>
      <w:r w:rsidR="00F548DD" w:rsidRPr="0009065E">
        <w:rPr>
          <w:rFonts w:asciiTheme="majorBidi" w:hAnsiTheme="majorBidi" w:cstheme="majorBidi"/>
        </w:rPr>
        <w:t xml:space="preserve"> flower</w:t>
      </w:r>
      <w:r w:rsidR="00FE6D12" w:rsidRPr="0009065E">
        <w:rPr>
          <w:rFonts w:asciiTheme="majorBidi" w:hAnsiTheme="majorBidi" w:cstheme="majorBidi"/>
        </w:rPr>
        <w:t>s in the floriculture industry</w:t>
      </w:r>
      <w:r w:rsidRPr="00485DEC">
        <w:rPr>
          <w:rFonts w:asciiTheme="majorBidi" w:hAnsiTheme="majorBidi" w:cstheme="majorBidi"/>
        </w:rPr>
        <w:t>. Millions of rose bushes are planted in garden or pots and billions of rose cut flowers are sold annually over the world</w:t>
      </w:r>
      <w:r w:rsidR="002D4BD8">
        <w:rPr>
          <w:rFonts w:asciiTheme="majorBidi" w:hAnsiTheme="majorBidi" w:cstheme="majorBidi"/>
        </w:rPr>
        <w:t xml:space="preserve"> </w:t>
      </w:r>
      <w:r w:rsidRPr="00485DEC">
        <w:rPr>
          <w:rFonts w:asciiTheme="majorBidi" w:hAnsiTheme="majorBidi" w:cstheme="majorBidi"/>
        </w:rPr>
        <w:t>(</w:t>
      </w:r>
      <w:proofErr w:type="spellStart"/>
      <w:r w:rsidRPr="00485DEC">
        <w:rPr>
          <w:rFonts w:asciiTheme="majorBidi" w:hAnsiTheme="majorBidi" w:cstheme="majorBidi"/>
        </w:rPr>
        <w:t>Khosh-khui</w:t>
      </w:r>
      <w:proofErr w:type="spellEnd"/>
      <w:r w:rsidRPr="00485DEC">
        <w:rPr>
          <w:rFonts w:asciiTheme="majorBidi" w:hAnsiTheme="majorBidi" w:cstheme="majorBidi"/>
        </w:rPr>
        <w:t xml:space="preserve"> and Teixeira da </w:t>
      </w:r>
      <w:r w:rsidR="00003B72" w:rsidRPr="00485DEC">
        <w:rPr>
          <w:rFonts w:asciiTheme="majorBidi" w:hAnsiTheme="majorBidi" w:cstheme="majorBidi"/>
        </w:rPr>
        <w:t>Silva</w:t>
      </w:r>
      <w:r w:rsidRPr="00485DEC">
        <w:rPr>
          <w:rFonts w:asciiTheme="majorBidi" w:hAnsiTheme="majorBidi" w:cstheme="majorBidi"/>
        </w:rPr>
        <w:t>,</w:t>
      </w:r>
      <w:r w:rsidR="00594593">
        <w:rPr>
          <w:rFonts w:asciiTheme="majorBidi" w:hAnsiTheme="majorBidi" w:cstheme="majorBidi"/>
        </w:rPr>
        <w:t xml:space="preserve"> </w:t>
      </w:r>
      <w:r w:rsidRPr="00485DEC">
        <w:rPr>
          <w:rFonts w:asciiTheme="majorBidi" w:hAnsiTheme="majorBidi" w:cstheme="majorBidi"/>
        </w:rPr>
        <w:t>2006). Rose plants are propagated by seed, stem cutting, grafting, budding, cutting-</w:t>
      </w:r>
      <w:r w:rsidR="00003B72">
        <w:rPr>
          <w:rFonts w:asciiTheme="majorBidi" w:hAnsiTheme="majorBidi" w:cstheme="majorBidi"/>
        </w:rPr>
        <w:t>graft</w:t>
      </w:r>
      <w:r w:rsidR="002D4BD8">
        <w:rPr>
          <w:rFonts w:asciiTheme="majorBidi" w:hAnsiTheme="majorBidi" w:cstheme="majorBidi"/>
        </w:rPr>
        <w:t xml:space="preserve"> </w:t>
      </w:r>
      <w:r w:rsidR="00003B72" w:rsidRPr="00485DEC">
        <w:rPr>
          <w:rFonts w:asciiTheme="majorBidi" w:hAnsiTheme="majorBidi" w:cstheme="majorBidi"/>
        </w:rPr>
        <w:t>(</w:t>
      </w:r>
      <w:r w:rsidR="00AA33CB" w:rsidRPr="00485DEC">
        <w:rPr>
          <w:rFonts w:asciiTheme="majorBidi" w:hAnsiTheme="majorBidi" w:cstheme="majorBidi"/>
        </w:rPr>
        <w:t>stenting)</w:t>
      </w:r>
      <w:r w:rsidRPr="00485DEC">
        <w:rPr>
          <w:rFonts w:asciiTheme="majorBidi" w:hAnsiTheme="majorBidi" w:cstheme="majorBidi"/>
        </w:rPr>
        <w:t>, cutting-budding, root grafting and tissue culture</w:t>
      </w:r>
      <w:r w:rsidR="002D4BD8">
        <w:rPr>
          <w:rFonts w:asciiTheme="majorBidi" w:hAnsiTheme="majorBidi" w:cstheme="majorBidi"/>
        </w:rPr>
        <w:t xml:space="preserve"> </w:t>
      </w:r>
      <w:r w:rsidRPr="00485DEC">
        <w:rPr>
          <w:rFonts w:asciiTheme="majorBidi" w:hAnsiTheme="majorBidi" w:cstheme="majorBidi"/>
        </w:rPr>
        <w:t>(</w:t>
      </w:r>
      <w:proofErr w:type="spellStart"/>
      <w:r w:rsidR="0081261A">
        <w:rPr>
          <w:rFonts w:asciiTheme="majorBidi" w:hAnsiTheme="majorBidi" w:cstheme="majorBidi"/>
        </w:rPr>
        <w:t>S</w:t>
      </w:r>
      <w:r w:rsidRPr="00485DEC">
        <w:rPr>
          <w:rFonts w:asciiTheme="majorBidi" w:hAnsiTheme="majorBidi" w:cstheme="majorBidi"/>
        </w:rPr>
        <w:t>alehi</w:t>
      </w:r>
      <w:proofErr w:type="spellEnd"/>
      <w:r w:rsidRPr="00485DEC">
        <w:rPr>
          <w:rFonts w:asciiTheme="majorBidi" w:hAnsiTheme="majorBidi" w:cstheme="majorBidi"/>
        </w:rPr>
        <w:t xml:space="preserve"> and </w:t>
      </w:r>
      <w:r w:rsidR="0081261A">
        <w:rPr>
          <w:rFonts w:asciiTheme="majorBidi" w:hAnsiTheme="majorBidi" w:cstheme="majorBidi"/>
        </w:rPr>
        <w:t>K</w:t>
      </w:r>
      <w:r w:rsidRPr="00485DEC">
        <w:rPr>
          <w:rFonts w:asciiTheme="majorBidi" w:hAnsiTheme="majorBidi" w:cstheme="majorBidi"/>
        </w:rPr>
        <w:t>hosh-khui</w:t>
      </w:r>
      <w:proofErr w:type="gramStart"/>
      <w:r w:rsidRPr="00485DEC">
        <w:rPr>
          <w:rFonts w:asciiTheme="majorBidi" w:hAnsiTheme="majorBidi" w:cstheme="majorBidi"/>
        </w:rPr>
        <w:t>,1997a,b</w:t>
      </w:r>
      <w:proofErr w:type="gramEnd"/>
      <w:r w:rsidR="00181C14" w:rsidRPr="00485DEC">
        <w:rPr>
          <w:rFonts w:asciiTheme="majorBidi" w:hAnsiTheme="majorBidi" w:cstheme="majorBidi"/>
        </w:rPr>
        <w:t xml:space="preserve">; Dole and </w:t>
      </w:r>
      <w:r w:rsidR="00003B72" w:rsidRPr="00485DEC">
        <w:rPr>
          <w:rFonts w:asciiTheme="majorBidi" w:hAnsiTheme="majorBidi" w:cstheme="majorBidi"/>
        </w:rPr>
        <w:t>Wilkins</w:t>
      </w:r>
      <w:r w:rsidR="00181C14" w:rsidRPr="00485DEC">
        <w:rPr>
          <w:rFonts w:asciiTheme="majorBidi" w:hAnsiTheme="majorBidi" w:cstheme="majorBidi"/>
        </w:rPr>
        <w:t>,</w:t>
      </w:r>
      <w:r w:rsidR="00A13E04">
        <w:rPr>
          <w:rFonts w:asciiTheme="majorBidi" w:hAnsiTheme="majorBidi" w:cstheme="majorBidi"/>
        </w:rPr>
        <w:t xml:space="preserve"> </w:t>
      </w:r>
      <w:r w:rsidR="00181C14" w:rsidRPr="00485DEC">
        <w:rPr>
          <w:rFonts w:asciiTheme="majorBidi" w:hAnsiTheme="majorBidi" w:cstheme="majorBidi"/>
        </w:rPr>
        <w:t>2005</w:t>
      </w:r>
      <w:r w:rsidR="005B35E4">
        <w:rPr>
          <w:rFonts w:asciiTheme="majorBidi" w:hAnsiTheme="majorBidi" w:cstheme="majorBidi"/>
        </w:rPr>
        <w:t>).</w:t>
      </w:r>
      <w:r w:rsidRPr="00485DEC">
        <w:rPr>
          <w:rFonts w:asciiTheme="majorBidi" w:hAnsiTheme="majorBidi" w:cstheme="majorBidi"/>
        </w:rPr>
        <w:t xml:space="preserve"> </w:t>
      </w:r>
      <w:r w:rsidR="00D04A55" w:rsidRPr="00485DEC">
        <w:rPr>
          <w:rFonts w:asciiTheme="majorBidi" w:hAnsiTheme="majorBidi" w:cstheme="majorBidi"/>
        </w:rPr>
        <w:t>The vast majority of greenhouse rose cultivars are budded or grafted on rootstocks, and seldom grown on their</w:t>
      </w:r>
      <w:r w:rsidR="00E86E4A" w:rsidRPr="00485DEC">
        <w:rPr>
          <w:rFonts w:asciiTheme="majorBidi" w:hAnsiTheme="majorBidi" w:cstheme="majorBidi"/>
        </w:rPr>
        <w:t xml:space="preserve"> own </w:t>
      </w:r>
      <w:r w:rsidR="00003B72">
        <w:rPr>
          <w:rFonts w:asciiTheme="majorBidi" w:hAnsiTheme="majorBidi" w:cstheme="majorBidi"/>
        </w:rPr>
        <w:t>roots</w:t>
      </w:r>
      <w:r w:rsidR="004B784A" w:rsidRPr="00485DEC">
        <w:rPr>
          <w:rFonts w:asciiTheme="majorBidi" w:hAnsiTheme="majorBidi" w:cstheme="majorBidi"/>
        </w:rPr>
        <w:t xml:space="preserve">. </w:t>
      </w:r>
      <w:r w:rsidR="007C502A" w:rsidRPr="00485DEC">
        <w:rPr>
          <w:rFonts w:asciiTheme="majorBidi" w:hAnsiTheme="majorBidi" w:cstheme="majorBidi"/>
        </w:rPr>
        <w:t xml:space="preserve">Various studies have shown rootstock is </w:t>
      </w:r>
      <w:r w:rsidR="0081261A">
        <w:rPr>
          <w:rFonts w:asciiTheme="majorBidi" w:hAnsiTheme="majorBidi" w:cstheme="majorBidi"/>
        </w:rPr>
        <w:t xml:space="preserve">the </w:t>
      </w:r>
      <w:r w:rsidR="007C502A" w:rsidRPr="00485DEC">
        <w:rPr>
          <w:rFonts w:asciiTheme="majorBidi" w:hAnsiTheme="majorBidi" w:cstheme="majorBidi"/>
        </w:rPr>
        <w:t xml:space="preserve">main important </w:t>
      </w:r>
      <w:r w:rsidR="0081261A" w:rsidRPr="00485DEC">
        <w:rPr>
          <w:rFonts w:asciiTheme="majorBidi" w:hAnsiTheme="majorBidi" w:cstheme="majorBidi"/>
        </w:rPr>
        <w:t>factor</w:t>
      </w:r>
      <w:r w:rsidR="0081261A">
        <w:rPr>
          <w:rFonts w:asciiTheme="majorBidi" w:hAnsiTheme="majorBidi" w:cstheme="majorBidi"/>
        </w:rPr>
        <w:t>,</w:t>
      </w:r>
      <w:r w:rsidR="007C502A" w:rsidRPr="00485DEC">
        <w:rPr>
          <w:rFonts w:asciiTheme="majorBidi" w:hAnsiTheme="majorBidi" w:cstheme="majorBidi"/>
        </w:rPr>
        <w:t xml:space="preserve"> </w:t>
      </w:r>
      <w:r w:rsidR="00643B48">
        <w:rPr>
          <w:rFonts w:asciiTheme="majorBidi" w:hAnsiTheme="majorBidi" w:cstheme="majorBidi"/>
        </w:rPr>
        <w:t xml:space="preserve">which </w:t>
      </w:r>
      <w:r w:rsidR="00643B48" w:rsidRPr="00485DEC">
        <w:rPr>
          <w:rFonts w:asciiTheme="majorBidi" w:hAnsiTheme="majorBidi" w:cstheme="majorBidi"/>
        </w:rPr>
        <w:t>cause</w:t>
      </w:r>
      <w:r w:rsidR="007C502A" w:rsidRPr="00485DEC">
        <w:rPr>
          <w:rFonts w:asciiTheme="majorBidi" w:hAnsiTheme="majorBidi" w:cstheme="majorBidi"/>
        </w:rPr>
        <w:t xml:space="preserve"> the apparent superiority of grafted rose </w:t>
      </w:r>
      <w:proofErr w:type="gramStart"/>
      <w:r w:rsidR="007C502A" w:rsidRPr="00485DEC">
        <w:rPr>
          <w:rFonts w:asciiTheme="majorBidi" w:hAnsiTheme="majorBidi" w:cstheme="majorBidi"/>
        </w:rPr>
        <w:t>plants</w:t>
      </w:r>
      <w:r w:rsidR="00040E07">
        <w:rPr>
          <w:rFonts w:asciiTheme="majorBidi" w:hAnsiTheme="majorBidi" w:cstheme="majorBidi"/>
        </w:rPr>
        <w:t>(</w:t>
      </w:r>
      <w:proofErr w:type="spellStart"/>
      <w:proofErr w:type="gramEnd"/>
      <w:r w:rsidR="00040E07">
        <w:rPr>
          <w:rFonts w:asciiTheme="majorBidi" w:hAnsiTheme="majorBidi" w:cstheme="majorBidi"/>
        </w:rPr>
        <w:t>Cabreva</w:t>
      </w:r>
      <w:proofErr w:type="spellEnd"/>
      <w:r w:rsidR="00040E07">
        <w:rPr>
          <w:rFonts w:asciiTheme="majorBidi" w:hAnsiTheme="majorBidi" w:cstheme="majorBidi"/>
        </w:rPr>
        <w:t>, 2002</w:t>
      </w:r>
      <w:r w:rsidR="00040E07" w:rsidRPr="00485DEC">
        <w:rPr>
          <w:rFonts w:asciiTheme="majorBidi" w:hAnsiTheme="majorBidi" w:cstheme="majorBidi"/>
        </w:rPr>
        <w:t>)</w:t>
      </w:r>
      <w:r w:rsidR="00040E07">
        <w:rPr>
          <w:rFonts w:asciiTheme="majorBidi" w:hAnsiTheme="majorBidi" w:cstheme="majorBidi"/>
        </w:rPr>
        <w:t xml:space="preserve">. In grafted plants </w:t>
      </w:r>
      <w:proofErr w:type="spellStart"/>
      <w:r w:rsidR="00040E07">
        <w:rPr>
          <w:rFonts w:asciiTheme="majorBidi" w:hAnsiTheme="majorBidi" w:cstheme="majorBidi"/>
        </w:rPr>
        <w:t>vigour</w:t>
      </w:r>
      <w:proofErr w:type="spellEnd"/>
      <w:r w:rsidR="00040E07">
        <w:rPr>
          <w:rFonts w:asciiTheme="majorBidi" w:hAnsiTheme="majorBidi" w:cstheme="majorBidi"/>
        </w:rPr>
        <w:t xml:space="preserve"> of the genotype used as stock is transferred to the scion and thus influences </w:t>
      </w:r>
      <w:proofErr w:type="gramStart"/>
      <w:r w:rsidR="00040E07">
        <w:rPr>
          <w:rFonts w:asciiTheme="majorBidi" w:hAnsiTheme="majorBidi" w:cstheme="majorBidi"/>
        </w:rPr>
        <w:t>its</w:t>
      </w:r>
      <w:proofErr w:type="gramEnd"/>
      <w:r w:rsidR="00040E07">
        <w:rPr>
          <w:rFonts w:asciiTheme="majorBidi" w:hAnsiTheme="majorBidi" w:cstheme="majorBidi"/>
        </w:rPr>
        <w:t xml:space="preserve"> grown and productivity</w:t>
      </w:r>
      <w:r w:rsidR="004B7DBE">
        <w:rPr>
          <w:rFonts w:asciiTheme="majorBidi" w:hAnsiTheme="majorBidi" w:cstheme="majorBidi"/>
        </w:rPr>
        <w:t xml:space="preserve"> </w:t>
      </w:r>
      <w:r w:rsidR="00040E07">
        <w:rPr>
          <w:rFonts w:asciiTheme="majorBidi" w:hAnsiTheme="majorBidi" w:cstheme="majorBidi"/>
        </w:rPr>
        <w:t>(</w:t>
      </w:r>
      <w:proofErr w:type="spellStart"/>
      <w:r w:rsidR="00040E07" w:rsidRPr="00485DEC">
        <w:rPr>
          <w:rFonts w:asciiTheme="majorBidi" w:hAnsiTheme="majorBidi" w:cstheme="majorBidi"/>
        </w:rPr>
        <w:t>Vries</w:t>
      </w:r>
      <w:proofErr w:type="spellEnd"/>
      <w:r w:rsidR="00040E07" w:rsidRPr="00485DEC">
        <w:rPr>
          <w:rFonts w:asciiTheme="majorBidi" w:hAnsiTheme="majorBidi" w:cstheme="majorBidi"/>
        </w:rPr>
        <w:t xml:space="preserve"> and Dubois</w:t>
      </w:r>
      <w:r w:rsidR="00040E07">
        <w:rPr>
          <w:rFonts w:asciiTheme="majorBidi" w:hAnsiTheme="majorBidi" w:cstheme="majorBidi"/>
        </w:rPr>
        <w:t>, 1990)</w:t>
      </w:r>
      <w:r w:rsidR="007C502A" w:rsidRPr="00485DEC">
        <w:rPr>
          <w:rFonts w:asciiTheme="majorBidi" w:hAnsiTheme="majorBidi" w:cstheme="majorBidi"/>
        </w:rPr>
        <w:t xml:space="preserve">. </w:t>
      </w:r>
      <w:r w:rsidR="004E729F" w:rsidRPr="00485DEC">
        <w:rPr>
          <w:rFonts w:asciiTheme="majorBidi" w:hAnsiTheme="majorBidi" w:cstheme="majorBidi"/>
        </w:rPr>
        <w:t xml:space="preserve">Dog </w:t>
      </w:r>
      <w:r w:rsidR="00003B72" w:rsidRPr="00485DEC">
        <w:rPr>
          <w:rFonts w:asciiTheme="majorBidi" w:hAnsiTheme="majorBidi" w:cstheme="majorBidi"/>
        </w:rPr>
        <w:t>rose</w:t>
      </w:r>
      <w:r w:rsidR="00B51879" w:rsidRPr="00485DEC">
        <w:rPr>
          <w:rFonts w:asciiTheme="majorBidi" w:hAnsiTheme="majorBidi" w:cstheme="majorBidi"/>
        </w:rPr>
        <w:t xml:space="preserve"> is the most important rootstock for the Dutch cut rose </w:t>
      </w:r>
      <w:r w:rsidR="00003B72" w:rsidRPr="00485DEC">
        <w:rPr>
          <w:rFonts w:asciiTheme="majorBidi" w:hAnsiTheme="majorBidi" w:cstheme="majorBidi"/>
        </w:rPr>
        <w:t>industry (</w:t>
      </w:r>
      <w:proofErr w:type="spellStart"/>
      <w:r w:rsidR="002B07B8" w:rsidRPr="00485DEC">
        <w:rPr>
          <w:rFonts w:asciiTheme="majorBidi" w:hAnsiTheme="majorBidi" w:cstheme="majorBidi"/>
        </w:rPr>
        <w:t>Vries</w:t>
      </w:r>
      <w:proofErr w:type="spellEnd"/>
      <w:r w:rsidR="002B07B8" w:rsidRPr="00485DEC">
        <w:rPr>
          <w:rFonts w:asciiTheme="majorBidi" w:hAnsiTheme="majorBidi" w:cstheme="majorBidi"/>
        </w:rPr>
        <w:t xml:space="preserve"> and Dubois</w:t>
      </w:r>
      <w:r w:rsidR="00003B72" w:rsidRPr="00485DEC">
        <w:rPr>
          <w:rFonts w:asciiTheme="majorBidi" w:hAnsiTheme="majorBidi" w:cstheme="majorBidi"/>
        </w:rPr>
        <w:t>, 1983</w:t>
      </w:r>
      <w:r w:rsidR="002B07B8" w:rsidRPr="00485DEC">
        <w:rPr>
          <w:rFonts w:asciiTheme="majorBidi" w:hAnsiTheme="majorBidi" w:cstheme="majorBidi"/>
        </w:rPr>
        <w:t>)</w:t>
      </w:r>
      <w:r w:rsidR="00FF2787" w:rsidRPr="00485DEC">
        <w:rPr>
          <w:rFonts w:asciiTheme="majorBidi" w:hAnsiTheme="majorBidi" w:cstheme="majorBidi"/>
        </w:rPr>
        <w:t>.</w:t>
      </w:r>
      <w:r w:rsidR="007A562F" w:rsidRPr="00485DEC">
        <w:rPr>
          <w:rFonts w:asciiTheme="majorBidi" w:hAnsiTheme="majorBidi" w:cstheme="majorBidi"/>
        </w:rPr>
        <w:t xml:space="preserve"> This study focused on effect of some </w:t>
      </w:r>
      <w:r w:rsidR="00003B72" w:rsidRPr="00485DEC">
        <w:rPr>
          <w:rFonts w:asciiTheme="majorBidi" w:hAnsiTheme="majorBidi" w:cstheme="majorBidi"/>
        </w:rPr>
        <w:t>factors (</w:t>
      </w:r>
      <w:r w:rsidR="00E47528" w:rsidRPr="00485DEC">
        <w:rPr>
          <w:rFonts w:asciiTheme="majorBidi" w:hAnsiTheme="majorBidi" w:cstheme="majorBidi"/>
        </w:rPr>
        <w:t xml:space="preserve">cutting size, rooting media, </w:t>
      </w:r>
      <w:proofErr w:type="spellStart"/>
      <w:proofErr w:type="gramStart"/>
      <w:r w:rsidR="00E47528" w:rsidRPr="00485DEC">
        <w:rPr>
          <w:rFonts w:asciiTheme="majorBidi" w:hAnsiTheme="majorBidi" w:cstheme="majorBidi"/>
        </w:rPr>
        <w:t>auxin</w:t>
      </w:r>
      <w:proofErr w:type="spellEnd"/>
      <w:proofErr w:type="gramEnd"/>
      <w:r w:rsidR="00E47528" w:rsidRPr="00485DEC">
        <w:rPr>
          <w:rFonts w:asciiTheme="majorBidi" w:hAnsiTheme="majorBidi" w:cstheme="majorBidi"/>
        </w:rPr>
        <w:t xml:space="preserve"> treatment </w:t>
      </w:r>
      <w:r w:rsidR="00003B72" w:rsidRPr="00485DEC">
        <w:rPr>
          <w:rFonts w:asciiTheme="majorBidi" w:hAnsiTheme="majorBidi" w:cstheme="majorBidi"/>
        </w:rPr>
        <w:t>on the</w:t>
      </w:r>
      <w:r w:rsidR="00E47528" w:rsidRPr="00485DEC">
        <w:rPr>
          <w:rFonts w:asciiTheme="majorBidi" w:hAnsiTheme="majorBidi" w:cstheme="majorBidi"/>
        </w:rPr>
        <w:t xml:space="preserve"> grafting </w:t>
      </w:r>
      <w:r w:rsidR="0081261A">
        <w:rPr>
          <w:rFonts w:asciiTheme="majorBidi" w:hAnsiTheme="majorBidi" w:cstheme="majorBidi"/>
        </w:rPr>
        <w:t>portion</w:t>
      </w:r>
      <w:r w:rsidR="00E47528" w:rsidRPr="00485DEC">
        <w:rPr>
          <w:rFonts w:asciiTheme="majorBidi" w:hAnsiTheme="majorBidi" w:cstheme="majorBidi"/>
        </w:rPr>
        <w:t>)</w:t>
      </w:r>
      <w:r w:rsidR="007A562F" w:rsidRPr="00485DEC">
        <w:rPr>
          <w:rFonts w:asciiTheme="majorBidi" w:hAnsiTheme="majorBidi" w:cstheme="majorBidi"/>
        </w:rPr>
        <w:t xml:space="preserve"> on</w:t>
      </w:r>
      <w:r w:rsidR="008E0914">
        <w:rPr>
          <w:rFonts w:asciiTheme="majorBidi" w:hAnsiTheme="majorBidi" w:cstheme="majorBidi"/>
        </w:rPr>
        <w:t xml:space="preserve"> the Dog</w:t>
      </w:r>
      <w:r w:rsidR="0081261A">
        <w:rPr>
          <w:rFonts w:asciiTheme="majorBidi" w:hAnsiTheme="majorBidi" w:cstheme="majorBidi"/>
        </w:rPr>
        <w:t>-</w:t>
      </w:r>
      <w:r w:rsidR="008E0914">
        <w:rPr>
          <w:rFonts w:asciiTheme="majorBidi" w:hAnsiTheme="majorBidi" w:cstheme="majorBidi"/>
        </w:rPr>
        <w:t>rose</w:t>
      </w:r>
      <w:r w:rsidR="00417E61" w:rsidRPr="00485DEC">
        <w:rPr>
          <w:rFonts w:asciiTheme="majorBidi" w:hAnsiTheme="majorBidi" w:cstheme="majorBidi"/>
        </w:rPr>
        <w:t xml:space="preserve"> cutting and stenting success.</w:t>
      </w:r>
      <w:r w:rsidR="00FF2787" w:rsidRPr="00485DEC">
        <w:rPr>
          <w:rFonts w:asciiTheme="majorBidi" w:hAnsiTheme="majorBidi" w:cstheme="majorBidi"/>
        </w:rPr>
        <w:t xml:space="preserve"> </w:t>
      </w:r>
      <w:r w:rsidR="00D96958" w:rsidRPr="00485DEC">
        <w:rPr>
          <w:rFonts w:asciiTheme="majorBidi" w:hAnsiTheme="majorBidi" w:cstheme="majorBidi"/>
        </w:rPr>
        <w:t xml:space="preserve">Most </w:t>
      </w:r>
      <w:r w:rsidR="004E729F" w:rsidRPr="00485DEC">
        <w:rPr>
          <w:rFonts w:asciiTheme="majorBidi" w:hAnsiTheme="majorBidi" w:cstheme="majorBidi"/>
        </w:rPr>
        <w:t>Dog</w:t>
      </w:r>
      <w:r w:rsidR="0081261A">
        <w:rPr>
          <w:rFonts w:asciiTheme="majorBidi" w:hAnsiTheme="majorBidi" w:cstheme="majorBidi"/>
        </w:rPr>
        <w:t>-</w:t>
      </w:r>
      <w:r w:rsidR="004E729F" w:rsidRPr="00485DEC">
        <w:rPr>
          <w:rFonts w:asciiTheme="majorBidi" w:hAnsiTheme="majorBidi" w:cstheme="majorBidi"/>
        </w:rPr>
        <w:t xml:space="preserve">rose </w:t>
      </w:r>
      <w:r w:rsidR="00D96958" w:rsidRPr="00485DEC">
        <w:rPr>
          <w:rFonts w:asciiTheme="majorBidi" w:hAnsiTheme="majorBidi" w:cstheme="majorBidi"/>
        </w:rPr>
        <w:t xml:space="preserve">seedling, obtained </w:t>
      </w:r>
      <w:r w:rsidR="00003B72" w:rsidRPr="00485DEC">
        <w:rPr>
          <w:rFonts w:asciiTheme="majorBidi" w:hAnsiTheme="majorBidi" w:cstheme="majorBidi"/>
        </w:rPr>
        <w:t>from</w:t>
      </w:r>
      <w:r w:rsidR="00D96958" w:rsidRPr="00485DEC">
        <w:rPr>
          <w:rFonts w:asciiTheme="majorBidi" w:hAnsiTheme="majorBidi" w:cstheme="majorBidi"/>
        </w:rPr>
        <w:t xml:space="preserve"> the seed display</w:t>
      </w:r>
      <w:r w:rsidR="00013C71">
        <w:rPr>
          <w:rFonts w:asciiTheme="majorBidi" w:hAnsiTheme="majorBidi" w:cstheme="majorBidi"/>
        </w:rPr>
        <w:t>s</w:t>
      </w:r>
      <w:r w:rsidR="00D96958" w:rsidRPr="00485DEC">
        <w:rPr>
          <w:rFonts w:asciiTheme="majorBidi" w:hAnsiTheme="majorBidi" w:cstheme="majorBidi"/>
        </w:rPr>
        <w:t xml:space="preserve"> varied </w:t>
      </w:r>
      <w:r w:rsidR="00003B72" w:rsidRPr="00485DEC">
        <w:rPr>
          <w:rFonts w:asciiTheme="majorBidi" w:hAnsiTheme="majorBidi" w:cstheme="majorBidi"/>
        </w:rPr>
        <w:t>horticultural</w:t>
      </w:r>
      <w:r w:rsidR="00D96958" w:rsidRPr="00485DEC">
        <w:rPr>
          <w:rFonts w:asciiTheme="majorBidi" w:hAnsiTheme="majorBidi" w:cstheme="majorBidi"/>
        </w:rPr>
        <w:t xml:space="preserve"> </w:t>
      </w:r>
      <w:r w:rsidR="00003B72" w:rsidRPr="00485DEC">
        <w:rPr>
          <w:rFonts w:asciiTheme="majorBidi" w:hAnsiTheme="majorBidi" w:cstheme="majorBidi"/>
        </w:rPr>
        <w:t>characteristics</w:t>
      </w:r>
      <w:r w:rsidR="00D96958" w:rsidRPr="00485DEC">
        <w:rPr>
          <w:rFonts w:asciiTheme="majorBidi" w:hAnsiTheme="majorBidi" w:cstheme="majorBidi"/>
        </w:rPr>
        <w:t xml:space="preserve"> due to high degree of heterogene</w:t>
      </w:r>
      <w:r w:rsidR="00B51879" w:rsidRPr="00485DEC">
        <w:rPr>
          <w:rFonts w:asciiTheme="majorBidi" w:hAnsiTheme="majorBidi" w:cstheme="majorBidi"/>
        </w:rPr>
        <w:t>ity present within rose species.</w:t>
      </w:r>
      <w:r w:rsidR="008E0914">
        <w:rPr>
          <w:rFonts w:asciiTheme="majorBidi" w:hAnsiTheme="majorBidi" w:cstheme="majorBidi"/>
        </w:rPr>
        <w:t xml:space="preserve"> </w:t>
      </w:r>
      <w:r w:rsidR="00013C71">
        <w:rPr>
          <w:rFonts w:asciiTheme="majorBidi" w:hAnsiTheme="majorBidi" w:cstheme="majorBidi"/>
        </w:rPr>
        <w:t>So, v</w:t>
      </w:r>
      <w:r w:rsidR="00D96958" w:rsidRPr="00485DEC">
        <w:rPr>
          <w:rFonts w:asciiTheme="majorBidi" w:hAnsiTheme="majorBidi" w:cstheme="majorBidi"/>
        </w:rPr>
        <w:t>egetative propagation might be easier and economical</w:t>
      </w:r>
      <w:r w:rsidR="00013C71">
        <w:rPr>
          <w:rFonts w:asciiTheme="majorBidi" w:hAnsiTheme="majorBidi" w:cstheme="majorBidi"/>
        </w:rPr>
        <w:t xml:space="preserve"> more important</w:t>
      </w:r>
      <w:r w:rsidR="00D96958" w:rsidRPr="00485DEC">
        <w:rPr>
          <w:rFonts w:asciiTheme="majorBidi" w:hAnsiTheme="majorBidi" w:cstheme="majorBidi"/>
        </w:rPr>
        <w:t xml:space="preserve">. </w:t>
      </w:r>
      <w:r w:rsidR="00003B72" w:rsidRPr="00485DEC">
        <w:rPr>
          <w:rFonts w:asciiTheme="majorBidi" w:hAnsiTheme="majorBidi" w:cstheme="majorBidi"/>
        </w:rPr>
        <w:t>There are</w:t>
      </w:r>
      <w:r w:rsidR="00D96958" w:rsidRPr="00485DEC">
        <w:rPr>
          <w:rFonts w:asciiTheme="majorBidi" w:hAnsiTheme="majorBidi" w:cstheme="majorBidi"/>
        </w:rPr>
        <w:t xml:space="preserve"> many </w:t>
      </w:r>
      <w:r w:rsidR="008E0914">
        <w:rPr>
          <w:rFonts w:asciiTheme="majorBidi" w:hAnsiTheme="majorBidi" w:cstheme="majorBidi"/>
        </w:rPr>
        <w:t xml:space="preserve">physiological </w:t>
      </w:r>
      <w:r w:rsidR="00757E8D" w:rsidRPr="00485DEC">
        <w:rPr>
          <w:rFonts w:asciiTheme="majorBidi" w:hAnsiTheme="majorBidi" w:cstheme="majorBidi"/>
        </w:rPr>
        <w:t xml:space="preserve">and environmental </w:t>
      </w:r>
      <w:r w:rsidR="00D96958" w:rsidRPr="00485DEC">
        <w:rPr>
          <w:rFonts w:asciiTheme="majorBidi" w:hAnsiTheme="majorBidi" w:cstheme="majorBidi"/>
        </w:rPr>
        <w:t>factors t</w:t>
      </w:r>
      <w:r w:rsidR="005B3BAD">
        <w:rPr>
          <w:rFonts w:asciiTheme="majorBidi" w:hAnsiTheme="majorBidi" w:cstheme="majorBidi"/>
        </w:rPr>
        <w:t xml:space="preserve">hat influence </w:t>
      </w:r>
      <w:r w:rsidR="008E0914">
        <w:rPr>
          <w:rFonts w:asciiTheme="majorBidi" w:hAnsiTheme="majorBidi" w:cstheme="majorBidi"/>
        </w:rPr>
        <w:t xml:space="preserve">adventitious root </w:t>
      </w:r>
      <w:r w:rsidR="00003B72" w:rsidRPr="00485DEC">
        <w:rPr>
          <w:rFonts w:asciiTheme="majorBidi" w:hAnsiTheme="majorBidi" w:cstheme="majorBidi"/>
        </w:rPr>
        <w:t>formation (</w:t>
      </w:r>
      <w:r w:rsidR="00D96958" w:rsidRPr="00485DEC">
        <w:rPr>
          <w:rFonts w:asciiTheme="majorBidi" w:hAnsiTheme="majorBidi" w:cstheme="majorBidi"/>
        </w:rPr>
        <w:t>Couvillon</w:t>
      </w:r>
      <w:proofErr w:type="gramStart"/>
      <w:r w:rsidR="00D96958" w:rsidRPr="00485DEC">
        <w:rPr>
          <w:rFonts w:asciiTheme="majorBidi" w:hAnsiTheme="majorBidi" w:cstheme="majorBidi"/>
        </w:rPr>
        <w:t>,1988</w:t>
      </w:r>
      <w:proofErr w:type="gramEnd"/>
      <w:r w:rsidR="00D96958" w:rsidRPr="00485DEC">
        <w:rPr>
          <w:rFonts w:asciiTheme="majorBidi" w:hAnsiTheme="majorBidi" w:cstheme="majorBidi"/>
        </w:rPr>
        <w:t>)</w:t>
      </w:r>
      <w:r w:rsidR="00745296" w:rsidRPr="00485DEC">
        <w:rPr>
          <w:rFonts w:asciiTheme="majorBidi" w:hAnsiTheme="majorBidi" w:cstheme="majorBidi"/>
        </w:rPr>
        <w:t>. One of the most important factors on successful rooting of cutti</w:t>
      </w:r>
      <w:r w:rsidR="008E0914">
        <w:rPr>
          <w:rFonts w:asciiTheme="majorBidi" w:hAnsiTheme="majorBidi" w:cstheme="majorBidi"/>
        </w:rPr>
        <w:t>ngs is having good rooting-medium</w:t>
      </w:r>
      <w:r w:rsidR="00745296" w:rsidRPr="00485DEC">
        <w:rPr>
          <w:rFonts w:asciiTheme="majorBidi" w:hAnsiTheme="majorBidi" w:cstheme="majorBidi"/>
        </w:rPr>
        <w:t xml:space="preserve">. Rooting quality and percentage are </w:t>
      </w:r>
      <w:r w:rsidR="00003B72" w:rsidRPr="00485DEC">
        <w:rPr>
          <w:rFonts w:asciiTheme="majorBidi" w:hAnsiTheme="majorBidi" w:cstheme="majorBidi"/>
        </w:rPr>
        <w:t>related to</w:t>
      </w:r>
      <w:r w:rsidR="00745296" w:rsidRPr="00485DEC">
        <w:rPr>
          <w:rFonts w:asciiTheme="majorBidi" w:hAnsiTheme="majorBidi" w:cstheme="majorBidi"/>
        </w:rPr>
        <w:t xml:space="preserve"> propagation </w:t>
      </w:r>
      <w:r w:rsidR="008E0914">
        <w:rPr>
          <w:rFonts w:asciiTheme="majorBidi" w:hAnsiTheme="majorBidi" w:cstheme="majorBidi"/>
        </w:rPr>
        <w:t>medium. Different medium</w:t>
      </w:r>
      <w:r w:rsidR="00745296" w:rsidRPr="00485DEC">
        <w:rPr>
          <w:rFonts w:asciiTheme="majorBidi" w:hAnsiTheme="majorBidi" w:cstheme="majorBidi"/>
        </w:rPr>
        <w:t xml:space="preserve"> and their mixture are uses for rooting bed</w:t>
      </w:r>
      <w:r w:rsidR="00627DE2" w:rsidRPr="00485DEC">
        <w:rPr>
          <w:rFonts w:asciiTheme="majorBidi" w:hAnsiTheme="majorBidi" w:cstheme="majorBidi"/>
        </w:rPr>
        <w:t xml:space="preserve">. </w:t>
      </w:r>
      <w:r w:rsidR="008E0914">
        <w:rPr>
          <w:rFonts w:asciiTheme="majorBidi" w:hAnsiTheme="majorBidi" w:cstheme="majorBidi"/>
        </w:rPr>
        <w:t>Physical structure of the medium</w:t>
      </w:r>
      <w:r w:rsidR="00627DE2" w:rsidRPr="00485DEC">
        <w:rPr>
          <w:rFonts w:asciiTheme="majorBidi" w:hAnsiTheme="majorBidi" w:cstheme="majorBidi"/>
        </w:rPr>
        <w:t xml:space="preserve"> </w:t>
      </w:r>
      <w:r w:rsidR="008E0914">
        <w:rPr>
          <w:rFonts w:asciiTheme="majorBidi" w:hAnsiTheme="majorBidi" w:cstheme="majorBidi"/>
        </w:rPr>
        <w:t xml:space="preserve">is </w:t>
      </w:r>
      <w:r w:rsidR="00627DE2" w:rsidRPr="00485DEC">
        <w:rPr>
          <w:rFonts w:asciiTheme="majorBidi" w:hAnsiTheme="majorBidi" w:cstheme="majorBidi"/>
        </w:rPr>
        <w:t>directly or indirectly effective on rooting. In a research effect of</w:t>
      </w:r>
      <w:r w:rsidR="008E0914">
        <w:rPr>
          <w:rFonts w:asciiTheme="majorBidi" w:hAnsiTheme="majorBidi" w:cstheme="majorBidi"/>
        </w:rPr>
        <w:t xml:space="preserve"> medium</w:t>
      </w:r>
      <w:r w:rsidR="00627DE2" w:rsidRPr="00485DEC">
        <w:rPr>
          <w:rFonts w:asciiTheme="majorBidi" w:hAnsiTheme="majorBidi" w:cstheme="majorBidi"/>
        </w:rPr>
        <w:t xml:space="preserve"> on rooting of </w:t>
      </w:r>
      <w:r w:rsidR="00627DE2" w:rsidRPr="00485DEC">
        <w:rPr>
          <w:rFonts w:asciiTheme="majorBidi" w:hAnsiTheme="majorBidi" w:cstheme="majorBidi"/>
          <w:i/>
          <w:iCs/>
        </w:rPr>
        <w:t>Petunia</w:t>
      </w:r>
      <w:r w:rsidR="00627DE2" w:rsidRPr="00485DEC">
        <w:rPr>
          <w:rFonts w:asciiTheme="majorBidi" w:hAnsiTheme="majorBidi" w:cstheme="majorBidi"/>
        </w:rPr>
        <w:t xml:space="preserve"> and </w:t>
      </w:r>
      <w:proofErr w:type="spellStart"/>
      <w:r w:rsidR="00627DE2" w:rsidRPr="00485DEC">
        <w:rPr>
          <w:rFonts w:asciiTheme="majorBidi" w:hAnsiTheme="majorBidi" w:cstheme="majorBidi"/>
          <w:i/>
          <w:iCs/>
        </w:rPr>
        <w:t>Taget</w:t>
      </w:r>
      <w:proofErr w:type="spellEnd"/>
      <w:r w:rsidR="00627DE2" w:rsidRPr="00485DEC">
        <w:rPr>
          <w:rFonts w:asciiTheme="majorBidi" w:hAnsiTheme="majorBidi" w:cstheme="majorBidi"/>
          <w:i/>
          <w:iCs/>
        </w:rPr>
        <w:t xml:space="preserve"> </w:t>
      </w:r>
      <w:proofErr w:type="spellStart"/>
      <w:r w:rsidR="00627DE2" w:rsidRPr="00485DEC">
        <w:rPr>
          <w:rFonts w:asciiTheme="majorBidi" w:hAnsiTheme="majorBidi" w:cstheme="majorBidi"/>
          <w:i/>
          <w:iCs/>
        </w:rPr>
        <w:t>patula</w:t>
      </w:r>
      <w:proofErr w:type="spellEnd"/>
      <w:r w:rsidR="00627DE2" w:rsidRPr="00485DEC">
        <w:rPr>
          <w:rFonts w:asciiTheme="majorBidi" w:hAnsiTheme="majorBidi" w:cstheme="majorBidi"/>
          <w:i/>
          <w:iCs/>
        </w:rPr>
        <w:t>,</w:t>
      </w:r>
      <w:r w:rsidR="00627DE2" w:rsidRPr="00485DEC">
        <w:rPr>
          <w:rFonts w:asciiTheme="majorBidi" w:hAnsiTheme="majorBidi" w:cstheme="majorBidi"/>
        </w:rPr>
        <w:t xml:space="preserve"> result showed that </w:t>
      </w:r>
      <w:r w:rsidR="00627DE2" w:rsidRPr="00485DEC">
        <w:rPr>
          <w:rFonts w:asciiTheme="majorBidi" w:hAnsiTheme="majorBidi" w:cstheme="majorBidi"/>
        </w:rPr>
        <w:lastRenderedPageBreak/>
        <w:t xml:space="preserve">in a medium composed of </w:t>
      </w:r>
      <w:proofErr w:type="spellStart"/>
      <w:r w:rsidR="00627DE2" w:rsidRPr="00485DEC">
        <w:rPr>
          <w:rFonts w:asciiTheme="majorBidi" w:hAnsiTheme="majorBidi" w:cstheme="majorBidi"/>
        </w:rPr>
        <w:t>cocopeat</w:t>
      </w:r>
      <w:proofErr w:type="spellEnd"/>
      <w:r w:rsidR="00627DE2" w:rsidRPr="00485DEC">
        <w:rPr>
          <w:rFonts w:asciiTheme="majorBidi" w:hAnsiTheme="majorBidi" w:cstheme="majorBidi"/>
        </w:rPr>
        <w:t xml:space="preserve"> (80%) and </w:t>
      </w:r>
      <w:r w:rsidR="00003B72" w:rsidRPr="00485DEC">
        <w:rPr>
          <w:rFonts w:asciiTheme="majorBidi" w:hAnsiTheme="majorBidi" w:cstheme="majorBidi"/>
        </w:rPr>
        <w:t>perlite</w:t>
      </w:r>
      <w:r w:rsidR="00627DE2" w:rsidRPr="00485DEC">
        <w:rPr>
          <w:rFonts w:asciiTheme="majorBidi" w:hAnsiTheme="majorBidi" w:cstheme="majorBidi"/>
        </w:rPr>
        <w:t xml:space="preserve"> (20%), both plants were taller and heavier</w:t>
      </w:r>
      <w:r w:rsidR="00003B72">
        <w:rPr>
          <w:rFonts w:asciiTheme="majorBidi" w:hAnsiTheme="majorBidi" w:cstheme="majorBidi"/>
        </w:rPr>
        <w:t xml:space="preserve"> </w:t>
      </w:r>
      <w:r w:rsidR="0089466F" w:rsidRPr="00485DEC">
        <w:rPr>
          <w:rFonts w:asciiTheme="majorBidi" w:hAnsiTheme="majorBidi" w:cstheme="majorBidi"/>
        </w:rPr>
        <w:t>(</w:t>
      </w:r>
      <w:r w:rsidR="00003B72" w:rsidRPr="00485DEC">
        <w:rPr>
          <w:rFonts w:asciiTheme="majorBidi" w:hAnsiTheme="majorBidi" w:cstheme="majorBidi"/>
        </w:rPr>
        <w:t>Michael</w:t>
      </w:r>
      <w:r w:rsidR="0089466F" w:rsidRPr="00485DEC">
        <w:rPr>
          <w:rFonts w:asciiTheme="majorBidi" w:hAnsiTheme="majorBidi" w:cstheme="majorBidi"/>
        </w:rPr>
        <w:t xml:space="preserve"> and Stamps</w:t>
      </w:r>
      <w:r w:rsidR="00EC21D3" w:rsidRPr="00485DEC">
        <w:rPr>
          <w:rFonts w:asciiTheme="majorBidi" w:hAnsiTheme="majorBidi" w:cstheme="majorBidi"/>
        </w:rPr>
        <w:t>,</w:t>
      </w:r>
      <w:r w:rsidR="00251E5D" w:rsidRPr="00485DEC">
        <w:rPr>
          <w:rFonts w:asciiTheme="majorBidi" w:hAnsiTheme="majorBidi" w:cstheme="majorBidi"/>
        </w:rPr>
        <w:t xml:space="preserve"> </w:t>
      </w:r>
      <w:r w:rsidR="00EC21D3" w:rsidRPr="00485DEC">
        <w:rPr>
          <w:rFonts w:asciiTheme="majorBidi" w:hAnsiTheme="majorBidi" w:cstheme="majorBidi"/>
        </w:rPr>
        <w:t>1996).</w:t>
      </w:r>
      <w:r w:rsidR="00186846" w:rsidRPr="00485DEC">
        <w:rPr>
          <w:rFonts w:asciiTheme="majorBidi" w:hAnsiTheme="majorBidi" w:cstheme="majorBidi"/>
        </w:rPr>
        <w:t xml:space="preserve"> </w:t>
      </w:r>
      <w:r w:rsidR="00627DE2" w:rsidRPr="00485DEC">
        <w:rPr>
          <w:rFonts w:asciiTheme="majorBidi" w:hAnsiTheme="majorBidi" w:cstheme="majorBidi"/>
        </w:rPr>
        <w:t>Another research focused on the effect o</w:t>
      </w:r>
      <w:r w:rsidR="00B51879" w:rsidRPr="00485DEC">
        <w:rPr>
          <w:rFonts w:asciiTheme="majorBidi" w:hAnsiTheme="majorBidi" w:cstheme="majorBidi"/>
        </w:rPr>
        <w:t xml:space="preserve">f ventilation and temperature </w:t>
      </w:r>
      <w:r w:rsidR="00627DE2" w:rsidRPr="00485DEC">
        <w:rPr>
          <w:rFonts w:asciiTheme="majorBidi" w:hAnsiTheme="majorBidi" w:cstheme="majorBidi"/>
        </w:rPr>
        <w:t xml:space="preserve">on Rose, </w:t>
      </w:r>
      <w:r w:rsidR="00003B72" w:rsidRPr="00485DEC">
        <w:rPr>
          <w:rFonts w:asciiTheme="majorBidi" w:hAnsiTheme="majorBidi" w:cstheme="majorBidi"/>
        </w:rPr>
        <w:t>Euphorbia</w:t>
      </w:r>
      <w:r w:rsidR="00627DE2" w:rsidRPr="00485DEC">
        <w:rPr>
          <w:rFonts w:asciiTheme="majorBidi" w:hAnsiTheme="majorBidi" w:cstheme="majorBidi"/>
        </w:rPr>
        <w:t xml:space="preserve"> and Hydrangea cuttings</w:t>
      </w:r>
      <w:r w:rsidR="00013C71">
        <w:rPr>
          <w:rFonts w:asciiTheme="majorBidi" w:hAnsiTheme="majorBidi" w:cstheme="majorBidi"/>
        </w:rPr>
        <w:t>,</w:t>
      </w:r>
      <w:r w:rsidR="00627DE2" w:rsidRPr="00485DEC">
        <w:rPr>
          <w:rFonts w:asciiTheme="majorBidi" w:hAnsiTheme="majorBidi" w:cstheme="majorBidi"/>
        </w:rPr>
        <w:t xml:space="preserve"> showed</w:t>
      </w:r>
      <w:r w:rsidR="003A2FC5" w:rsidRPr="00485DEC">
        <w:rPr>
          <w:rFonts w:asciiTheme="majorBidi" w:hAnsiTheme="majorBidi" w:cstheme="majorBidi"/>
        </w:rPr>
        <w:t xml:space="preserve"> that in the media with low </w:t>
      </w:r>
      <w:r w:rsidR="00627DE2" w:rsidRPr="00485DEC">
        <w:rPr>
          <w:rFonts w:asciiTheme="majorBidi" w:hAnsiTheme="majorBidi" w:cstheme="majorBidi"/>
        </w:rPr>
        <w:t>oxygen, rooting and roo</w:t>
      </w:r>
      <w:r w:rsidR="00AF3E3E" w:rsidRPr="00485DEC">
        <w:rPr>
          <w:rFonts w:asciiTheme="majorBidi" w:hAnsiTheme="majorBidi" w:cstheme="majorBidi"/>
        </w:rPr>
        <w:t xml:space="preserve">t growth </w:t>
      </w:r>
      <w:r w:rsidR="00013C71">
        <w:rPr>
          <w:rFonts w:asciiTheme="majorBidi" w:hAnsiTheme="majorBidi" w:cstheme="majorBidi"/>
        </w:rPr>
        <w:t xml:space="preserve">were </w:t>
      </w:r>
      <w:r w:rsidR="00AF3E3E" w:rsidRPr="00485DEC">
        <w:rPr>
          <w:rFonts w:asciiTheme="majorBidi" w:hAnsiTheme="majorBidi" w:cstheme="majorBidi"/>
        </w:rPr>
        <w:t>affect</w:t>
      </w:r>
      <w:r w:rsidR="00013C71">
        <w:rPr>
          <w:rFonts w:asciiTheme="majorBidi" w:hAnsiTheme="majorBidi" w:cstheme="majorBidi"/>
        </w:rPr>
        <w:t>ed</w:t>
      </w:r>
      <w:r w:rsidR="00AF3E3E" w:rsidRPr="00485DEC">
        <w:rPr>
          <w:rFonts w:asciiTheme="majorBidi" w:hAnsiTheme="majorBidi" w:cstheme="majorBidi"/>
        </w:rPr>
        <w:t xml:space="preserve">. </w:t>
      </w:r>
      <w:r w:rsidR="00627DE2" w:rsidRPr="00485DEC">
        <w:rPr>
          <w:rFonts w:asciiTheme="majorBidi" w:hAnsiTheme="majorBidi" w:cstheme="majorBidi"/>
        </w:rPr>
        <w:t>Rooti</w:t>
      </w:r>
      <w:r w:rsidR="00AF3E3E" w:rsidRPr="00485DEC">
        <w:rPr>
          <w:rFonts w:asciiTheme="majorBidi" w:hAnsiTheme="majorBidi" w:cstheme="majorBidi"/>
        </w:rPr>
        <w:t xml:space="preserve">ng is correlated to appropriate content of oxygen </w:t>
      </w:r>
      <w:r w:rsidR="008E0914">
        <w:rPr>
          <w:rFonts w:asciiTheme="majorBidi" w:hAnsiTheme="majorBidi" w:cstheme="majorBidi"/>
        </w:rPr>
        <w:t>in the medium</w:t>
      </w:r>
      <w:r w:rsidR="00627DE2" w:rsidRPr="00485DEC">
        <w:rPr>
          <w:rFonts w:asciiTheme="majorBidi" w:hAnsiTheme="majorBidi" w:cstheme="majorBidi"/>
        </w:rPr>
        <w:t>.</w:t>
      </w:r>
      <w:r w:rsidR="00F4048D" w:rsidRPr="00485DEC">
        <w:rPr>
          <w:rFonts w:asciiTheme="majorBidi" w:hAnsiTheme="majorBidi" w:cstheme="majorBidi"/>
        </w:rPr>
        <w:t xml:space="preserve"> Cutting length</w:t>
      </w:r>
      <w:r w:rsidR="00013C71">
        <w:rPr>
          <w:rFonts w:asciiTheme="majorBidi" w:hAnsiTheme="majorBidi" w:cstheme="majorBidi"/>
        </w:rPr>
        <w:t>,</w:t>
      </w:r>
      <w:r w:rsidR="00F4048D" w:rsidRPr="00485DEC">
        <w:rPr>
          <w:rFonts w:asciiTheme="majorBidi" w:hAnsiTheme="majorBidi" w:cstheme="majorBidi"/>
        </w:rPr>
        <w:t xml:space="preserve"> node position and leaf area were </w:t>
      </w:r>
      <w:r w:rsidR="00003B72" w:rsidRPr="00485DEC">
        <w:rPr>
          <w:rFonts w:asciiTheme="majorBidi" w:hAnsiTheme="majorBidi" w:cstheme="majorBidi"/>
        </w:rPr>
        <w:t>considered to</w:t>
      </w:r>
      <w:r w:rsidR="00F4048D" w:rsidRPr="00485DEC">
        <w:rPr>
          <w:rFonts w:asciiTheme="majorBidi" w:hAnsiTheme="majorBidi" w:cstheme="majorBidi"/>
        </w:rPr>
        <w:t xml:space="preserve"> be the important factors affecting </w:t>
      </w:r>
      <w:r w:rsidR="00003B72" w:rsidRPr="00485DEC">
        <w:rPr>
          <w:rFonts w:asciiTheme="majorBidi" w:hAnsiTheme="majorBidi" w:cstheme="majorBidi"/>
        </w:rPr>
        <w:t>rooting (</w:t>
      </w:r>
      <w:r w:rsidR="00F4048D" w:rsidRPr="00485DEC">
        <w:rPr>
          <w:rFonts w:asciiTheme="majorBidi" w:hAnsiTheme="majorBidi" w:cstheme="majorBidi"/>
        </w:rPr>
        <w:t>Raza-ul-Haq</w:t>
      </w:r>
      <w:proofErr w:type="gramStart"/>
      <w:r w:rsidR="00F4048D" w:rsidRPr="00485DEC">
        <w:rPr>
          <w:rFonts w:asciiTheme="majorBidi" w:hAnsiTheme="majorBidi" w:cstheme="majorBidi"/>
        </w:rPr>
        <w:t>,1992</w:t>
      </w:r>
      <w:proofErr w:type="gramEnd"/>
      <w:r w:rsidR="00F4048D" w:rsidRPr="00485DEC">
        <w:rPr>
          <w:rFonts w:asciiTheme="majorBidi" w:hAnsiTheme="majorBidi" w:cstheme="majorBidi"/>
        </w:rPr>
        <w:t>).</w:t>
      </w:r>
      <w:r w:rsidR="00651AC5" w:rsidRPr="00485DEC">
        <w:rPr>
          <w:rFonts w:asciiTheme="majorBidi" w:hAnsiTheme="majorBidi" w:cstheme="majorBidi"/>
        </w:rPr>
        <w:t xml:space="preserve"> </w:t>
      </w:r>
      <w:r w:rsidR="00AA33CB" w:rsidRPr="00485DEC">
        <w:rPr>
          <w:rFonts w:asciiTheme="majorBidi" w:hAnsiTheme="majorBidi" w:cstheme="majorBidi"/>
        </w:rPr>
        <w:t>Investigating effect of cut</w:t>
      </w:r>
      <w:r w:rsidR="004E729F" w:rsidRPr="00485DEC">
        <w:rPr>
          <w:rFonts w:asciiTheme="majorBidi" w:hAnsiTheme="majorBidi" w:cstheme="majorBidi"/>
        </w:rPr>
        <w:t xml:space="preserve">ting size on rooting of </w:t>
      </w:r>
      <w:proofErr w:type="spellStart"/>
      <w:r w:rsidR="00013C71">
        <w:rPr>
          <w:rFonts w:asciiTheme="majorBidi" w:hAnsiTheme="majorBidi" w:cstheme="majorBidi"/>
        </w:rPr>
        <w:t>R</w:t>
      </w:r>
      <w:r w:rsidR="004E729F" w:rsidRPr="00485DEC">
        <w:rPr>
          <w:rFonts w:asciiTheme="majorBidi" w:hAnsiTheme="majorBidi" w:cstheme="majorBidi"/>
        </w:rPr>
        <w:t>ubrum</w:t>
      </w:r>
      <w:proofErr w:type="spellEnd"/>
      <w:r w:rsidR="004E729F" w:rsidRPr="00485DEC">
        <w:rPr>
          <w:rFonts w:asciiTheme="majorBidi" w:hAnsiTheme="majorBidi" w:cstheme="majorBidi"/>
        </w:rPr>
        <w:t xml:space="preserve"> </w:t>
      </w:r>
      <w:r w:rsidR="00003B72" w:rsidRPr="00485DEC">
        <w:rPr>
          <w:rFonts w:asciiTheme="majorBidi" w:hAnsiTheme="majorBidi" w:cstheme="majorBidi"/>
        </w:rPr>
        <w:t>Acer</w:t>
      </w:r>
      <w:r w:rsidR="00AA33CB" w:rsidRPr="00485DEC">
        <w:rPr>
          <w:rFonts w:asciiTheme="majorBidi" w:hAnsiTheme="majorBidi" w:cstheme="majorBidi"/>
        </w:rPr>
        <w:t xml:space="preserve"> showed that three node cutting</w:t>
      </w:r>
      <w:r w:rsidR="00013C71">
        <w:rPr>
          <w:rFonts w:asciiTheme="majorBidi" w:hAnsiTheme="majorBidi" w:cstheme="majorBidi"/>
        </w:rPr>
        <w:t>s</w:t>
      </w:r>
      <w:r w:rsidR="00AA33CB" w:rsidRPr="00485DEC">
        <w:rPr>
          <w:rFonts w:asciiTheme="majorBidi" w:hAnsiTheme="majorBidi" w:cstheme="majorBidi"/>
        </w:rPr>
        <w:t xml:space="preserve"> had greater number and root length, while there </w:t>
      </w:r>
      <w:r w:rsidR="00013C71">
        <w:rPr>
          <w:rFonts w:asciiTheme="majorBidi" w:hAnsiTheme="majorBidi" w:cstheme="majorBidi"/>
        </w:rPr>
        <w:t xml:space="preserve">were </w:t>
      </w:r>
      <w:r w:rsidR="00643B48">
        <w:rPr>
          <w:rFonts w:asciiTheme="majorBidi" w:hAnsiTheme="majorBidi" w:cstheme="majorBidi"/>
        </w:rPr>
        <w:t xml:space="preserve">not </w:t>
      </w:r>
      <w:r w:rsidR="00643B48" w:rsidRPr="00485DEC">
        <w:rPr>
          <w:rFonts w:asciiTheme="majorBidi" w:hAnsiTheme="majorBidi" w:cstheme="majorBidi"/>
        </w:rPr>
        <w:t>significant</w:t>
      </w:r>
      <w:r w:rsidR="002D4BD8" w:rsidRPr="00485DEC">
        <w:rPr>
          <w:rFonts w:asciiTheme="majorBidi" w:hAnsiTheme="majorBidi" w:cstheme="majorBidi"/>
        </w:rPr>
        <w:t xml:space="preserve"> differences</w:t>
      </w:r>
      <w:r w:rsidR="002039E8" w:rsidRPr="00485DEC">
        <w:rPr>
          <w:rFonts w:asciiTheme="majorBidi" w:hAnsiTheme="majorBidi" w:cstheme="majorBidi"/>
        </w:rPr>
        <w:t xml:space="preserve"> in the percentage </w:t>
      </w:r>
      <w:r w:rsidR="00AA33CB" w:rsidRPr="00485DEC">
        <w:rPr>
          <w:rFonts w:asciiTheme="majorBidi" w:hAnsiTheme="majorBidi" w:cstheme="majorBidi"/>
        </w:rPr>
        <w:t xml:space="preserve">of viability and percentage of rooted </w:t>
      </w:r>
      <w:r w:rsidR="00003B72" w:rsidRPr="00485DEC">
        <w:rPr>
          <w:rFonts w:asciiTheme="majorBidi" w:hAnsiTheme="majorBidi" w:cstheme="majorBidi"/>
        </w:rPr>
        <w:t>cuttings (</w:t>
      </w:r>
      <w:r w:rsidR="00AA33CB" w:rsidRPr="00485DEC">
        <w:rPr>
          <w:rFonts w:asciiTheme="majorBidi" w:hAnsiTheme="majorBidi" w:cstheme="majorBidi"/>
        </w:rPr>
        <w:t>Smalley</w:t>
      </w:r>
      <w:r w:rsidR="00C974EE" w:rsidRPr="00485DEC">
        <w:rPr>
          <w:rFonts w:asciiTheme="majorBidi" w:hAnsiTheme="majorBidi" w:cstheme="majorBidi"/>
        </w:rPr>
        <w:t xml:space="preserve"> and </w:t>
      </w:r>
      <w:proofErr w:type="spellStart"/>
      <w:r w:rsidR="00C974EE" w:rsidRPr="00485DEC">
        <w:rPr>
          <w:rFonts w:asciiTheme="majorBidi" w:hAnsiTheme="majorBidi" w:cstheme="majorBidi"/>
        </w:rPr>
        <w:t>Dirr</w:t>
      </w:r>
      <w:proofErr w:type="spellEnd"/>
      <w:r w:rsidR="00AA33CB" w:rsidRPr="00485DEC">
        <w:rPr>
          <w:rFonts w:asciiTheme="majorBidi" w:hAnsiTheme="majorBidi" w:cstheme="majorBidi"/>
        </w:rPr>
        <w:t>,</w:t>
      </w:r>
      <w:r w:rsidR="00C974EE" w:rsidRPr="00485DEC">
        <w:rPr>
          <w:rFonts w:asciiTheme="majorBidi" w:hAnsiTheme="majorBidi" w:cstheme="majorBidi"/>
        </w:rPr>
        <w:t xml:space="preserve"> </w:t>
      </w:r>
      <w:r w:rsidR="00AA33CB" w:rsidRPr="00485DEC">
        <w:rPr>
          <w:rFonts w:asciiTheme="majorBidi" w:hAnsiTheme="majorBidi" w:cstheme="majorBidi"/>
        </w:rPr>
        <w:t>1988)</w:t>
      </w:r>
      <w:r w:rsidR="00E47528" w:rsidRPr="00485DEC">
        <w:rPr>
          <w:rFonts w:asciiTheme="majorBidi" w:hAnsiTheme="majorBidi" w:cstheme="majorBidi"/>
        </w:rPr>
        <w:t>.</w:t>
      </w:r>
      <w:r w:rsidR="00C974EE" w:rsidRPr="00485DEC">
        <w:rPr>
          <w:rFonts w:asciiTheme="majorBidi" w:hAnsiTheme="majorBidi" w:cstheme="majorBidi"/>
        </w:rPr>
        <w:t xml:space="preserve"> </w:t>
      </w:r>
      <w:proofErr w:type="spellStart"/>
      <w:r w:rsidR="00DD475B" w:rsidRPr="00485DEC">
        <w:rPr>
          <w:rFonts w:asciiTheme="majorBidi" w:hAnsiTheme="majorBidi" w:cstheme="majorBidi"/>
        </w:rPr>
        <w:t>P</w:t>
      </w:r>
      <w:r w:rsidR="00BD7F4B" w:rsidRPr="00485DEC">
        <w:rPr>
          <w:rFonts w:asciiTheme="majorBidi" w:hAnsiTheme="majorBidi" w:cstheme="majorBidi"/>
        </w:rPr>
        <w:t>hyto</w:t>
      </w:r>
      <w:r w:rsidR="00DD475B" w:rsidRPr="00485DEC">
        <w:rPr>
          <w:rFonts w:asciiTheme="majorBidi" w:hAnsiTheme="majorBidi" w:cstheme="majorBidi"/>
        </w:rPr>
        <w:t>hormon</w:t>
      </w:r>
      <w:proofErr w:type="spellEnd"/>
      <w:r w:rsidR="00DD475B" w:rsidRPr="00485DEC">
        <w:rPr>
          <w:rFonts w:asciiTheme="majorBidi" w:hAnsiTheme="majorBidi" w:cstheme="majorBidi"/>
        </w:rPr>
        <w:t xml:space="preserve"> </w:t>
      </w:r>
      <w:proofErr w:type="spellStart"/>
      <w:r w:rsidR="00DD475B" w:rsidRPr="00485DEC">
        <w:rPr>
          <w:rFonts w:asciiTheme="majorBidi" w:hAnsiTheme="majorBidi" w:cstheme="majorBidi"/>
        </w:rPr>
        <w:t>auxins</w:t>
      </w:r>
      <w:proofErr w:type="spellEnd"/>
      <w:r w:rsidR="00DD475B" w:rsidRPr="00485DEC">
        <w:rPr>
          <w:rFonts w:asciiTheme="majorBidi" w:hAnsiTheme="majorBidi" w:cstheme="majorBidi"/>
        </w:rPr>
        <w:t xml:space="preserve"> influence the cell division and development of vascular tissues</w:t>
      </w:r>
      <w:r w:rsidR="0009065E">
        <w:rPr>
          <w:rFonts w:asciiTheme="majorBidi" w:hAnsiTheme="majorBidi" w:cstheme="majorBidi"/>
        </w:rPr>
        <w:t xml:space="preserve"> </w:t>
      </w:r>
      <w:r w:rsidR="00DD475B" w:rsidRPr="00485DEC">
        <w:rPr>
          <w:rFonts w:asciiTheme="majorBidi" w:hAnsiTheme="majorBidi" w:cstheme="majorBidi"/>
        </w:rPr>
        <w:t>(Fukuda,</w:t>
      </w:r>
      <w:r w:rsidR="00021820" w:rsidRPr="00485DEC">
        <w:rPr>
          <w:rFonts w:asciiTheme="majorBidi" w:hAnsiTheme="majorBidi" w:cstheme="majorBidi"/>
        </w:rPr>
        <w:t xml:space="preserve"> </w:t>
      </w:r>
      <w:r w:rsidR="00DD475B" w:rsidRPr="00485DEC">
        <w:rPr>
          <w:rFonts w:asciiTheme="majorBidi" w:hAnsiTheme="majorBidi" w:cstheme="majorBidi"/>
        </w:rPr>
        <w:t>2004).</w:t>
      </w:r>
      <w:r w:rsidR="008E0914" w:rsidRPr="008E0914">
        <w:rPr>
          <w:rFonts w:asciiTheme="majorBidi" w:hAnsiTheme="majorBidi" w:cstheme="majorBidi"/>
        </w:rPr>
        <w:t xml:space="preserve"> </w:t>
      </w:r>
      <w:r w:rsidR="004D2FB4">
        <w:rPr>
          <w:rFonts w:asciiTheme="majorBidi" w:hAnsiTheme="majorBidi" w:cstheme="majorBidi"/>
        </w:rPr>
        <w:t>Part of c</w:t>
      </w:r>
      <w:r w:rsidR="00013C71">
        <w:rPr>
          <w:rFonts w:asciiTheme="majorBidi" w:hAnsiTheme="majorBidi" w:cstheme="majorBidi"/>
        </w:rPr>
        <w:t xml:space="preserve">urrent </w:t>
      </w:r>
      <w:r w:rsidR="008E0914" w:rsidRPr="00485DEC">
        <w:rPr>
          <w:rFonts w:asciiTheme="majorBidi" w:hAnsiTheme="majorBidi" w:cstheme="majorBidi"/>
        </w:rPr>
        <w:t xml:space="preserve">study </w:t>
      </w:r>
      <w:r w:rsidR="00013C71">
        <w:rPr>
          <w:rFonts w:asciiTheme="majorBidi" w:hAnsiTheme="majorBidi" w:cstheme="majorBidi"/>
        </w:rPr>
        <w:t xml:space="preserve">has </w:t>
      </w:r>
      <w:r w:rsidR="004D2FB4">
        <w:rPr>
          <w:rFonts w:asciiTheme="majorBidi" w:hAnsiTheme="majorBidi" w:cstheme="majorBidi"/>
        </w:rPr>
        <w:t>been focused on</w:t>
      </w:r>
      <w:r w:rsidR="00013C71">
        <w:rPr>
          <w:rFonts w:asciiTheme="majorBidi" w:hAnsiTheme="majorBidi" w:cstheme="majorBidi"/>
        </w:rPr>
        <w:t xml:space="preserve"> the</w:t>
      </w:r>
      <w:r w:rsidR="008E0914" w:rsidRPr="00485DEC">
        <w:rPr>
          <w:rFonts w:asciiTheme="majorBidi" w:hAnsiTheme="majorBidi" w:cstheme="majorBidi"/>
        </w:rPr>
        <w:t xml:space="preserve"> effect </w:t>
      </w:r>
      <w:r w:rsidR="002D4BD8" w:rsidRPr="00485DEC">
        <w:rPr>
          <w:rFonts w:asciiTheme="majorBidi" w:hAnsiTheme="majorBidi" w:cstheme="majorBidi"/>
        </w:rPr>
        <w:t>of using</w:t>
      </w:r>
      <w:r w:rsidR="008E0914" w:rsidRPr="00485DEC">
        <w:rPr>
          <w:rFonts w:asciiTheme="majorBidi" w:hAnsiTheme="majorBidi" w:cstheme="majorBidi"/>
        </w:rPr>
        <w:t xml:space="preserve"> </w:t>
      </w:r>
      <w:r w:rsidR="008E0914" w:rsidRPr="00643B48">
        <w:rPr>
          <w:rFonts w:asciiTheme="majorBidi" w:hAnsiTheme="majorBidi" w:cstheme="majorBidi"/>
        </w:rPr>
        <w:t xml:space="preserve">exogenous </w:t>
      </w:r>
      <w:proofErr w:type="spellStart"/>
      <w:r w:rsidR="008E0914" w:rsidRPr="00643B48">
        <w:rPr>
          <w:rFonts w:asciiTheme="majorBidi" w:hAnsiTheme="majorBidi" w:cstheme="majorBidi"/>
        </w:rPr>
        <w:t>auxin</w:t>
      </w:r>
      <w:proofErr w:type="spellEnd"/>
      <w:r w:rsidR="008E0914" w:rsidRPr="00643B48">
        <w:rPr>
          <w:rFonts w:asciiTheme="majorBidi" w:hAnsiTheme="majorBidi" w:cstheme="majorBidi"/>
        </w:rPr>
        <w:t xml:space="preserve"> on the grafting </w:t>
      </w:r>
      <w:r w:rsidR="004D2FB4" w:rsidRPr="00643B48">
        <w:rPr>
          <w:rFonts w:asciiTheme="majorBidi" w:hAnsiTheme="majorBidi" w:cstheme="majorBidi"/>
        </w:rPr>
        <w:t>portion</w:t>
      </w:r>
      <w:r w:rsidR="008E0914" w:rsidRPr="00643B48">
        <w:rPr>
          <w:rFonts w:asciiTheme="majorBidi" w:hAnsiTheme="majorBidi" w:cstheme="majorBidi"/>
        </w:rPr>
        <w:t>.</w:t>
      </w:r>
      <w:r w:rsidR="00DD475B" w:rsidRPr="00643B48">
        <w:rPr>
          <w:rFonts w:asciiTheme="majorBidi" w:hAnsiTheme="majorBidi" w:cstheme="majorBidi"/>
        </w:rPr>
        <w:t xml:space="preserve"> IAA treatments, however, reportedly stimulate secondary growth in </w:t>
      </w:r>
      <w:r w:rsidR="00B33FB8" w:rsidRPr="00643B48">
        <w:rPr>
          <w:rFonts w:asciiTheme="majorBidi" w:hAnsiTheme="majorBidi" w:cstheme="majorBidi"/>
        </w:rPr>
        <w:t>F</w:t>
      </w:r>
      <w:r w:rsidR="00DD475B" w:rsidRPr="00643B48">
        <w:rPr>
          <w:rFonts w:asciiTheme="majorBidi" w:hAnsiTheme="majorBidi" w:cstheme="majorBidi"/>
        </w:rPr>
        <w:t xml:space="preserve">lax </w:t>
      </w:r>
      <w:r w:rsidR="00003B72" w:rsidRPr="00643B48">
        <w:rPr>
          <w:rFonts w:asciiTheme="majorBidi" w:hAnsiTheme="majorBidi" w:cstheme="majorBidi"/>
        </w:rPr>
        <w:t>stem (</w:t>
      </w:r>
      <w:r w:rsidR="00DD475B" w:rsidRPr="00643B48">
        <w:rPr>
          <w:rFonts w:asciiTheme="majorBidi" w:hAnsiTheme="majorBidi" w:cstheme="majorBidi"/>
        </w:rPr>
        <w:t>El-</w:t>
      </w:r>
      <w:proofErr w:type="spellStart"/>
      <w:r w:rsidR="00DD475B" w:rsidRPr="00643B48">
        <w:rPr>
          <w:rFonts w:asciiTheme="majorBidi" w:hAnsiTheme="majorBidi" w:cstheme="majorBidi"/>
        </w:rPr>
        <w:t>shourbagy</w:t>
      </w:r>
      <w:proofErr w:type="spellEnd"/>
      <w:r w:rsidR="00DD475B" w:rsidRPr="00643B48">
        <w:rPr>
          <w:rFonts w:asciiTheme="majorBidi" w:hAnsiTheme="majorBidi" w:cstheme="majorBidi"/>
        </w:rPr>
        <w:t xml:space="preserve"> and et</w:t>
      </w:r>
      <w:r w:rsidR="00003B72" w:rsidRPr="00643B48">
        <w:rPr>
          <w:rFonts w:asciiTheme="majorBidi" w:hAnsiTheme="majorBidi" w:cstheme="majorBidi"/>
        </w:rPr>
        <w:t xml:space="preserve"> </w:t>
      </w:r>
      <w:r w:rsidR="00DD475B" w:rsidRPr="00643B48">
        <w:rPr>
          <w:rFonts w:asciiTheme="majorBidi" w:hAnsiTheme="majorBidi" w:cstheme="majorBidi"/>
        </w:rPr>
        <w:t>al</w:t>
      </w:r>
      <w:r w:rsidR="00A46402" w:rsidRPr="00643B48">
        <w:rPr>
          <w:rFonts w:asciiTheme="majorBidi" w:hAnsiTheme="majorBidi" w:cstheme="majorBidi"/>
        </w:rPr>
        <w:t xml:space="preserve">, 1995; </w:t>
      </w:r>
      <w:r w:rsidR="00DD475B" w:rsidRPr="00643B48">
        <w:rPr>
          <w:rFonts w:asciiTheme="majorBidi" w:hAnsiTheme="majorBidi" w:cstheme="majorBidi"/>
        </w:rPr>
        <w:t>Ayala-Silva et</w:t>
      </w:r>
      <w:r w:rsidR="00003B72" w:rsidRPr="00643B48">
        <w:rPr>
          <w:rFonts w:asciiTheme="majorBidi" w:hAnsiTheme="majorBidi" w:cstheme="majorBidi"/>
        </w:rPr>
        <w:t xml:space="preserve"> </w:t>
      </w:r>
      <w:r w:rsidR="00DD475B" w:rsidRPr="00643B48">
        <w:rPr>
          <w:rFonts w:asciiTheme="majorBidi" w:hAnsiTheme="majorBidi" w:cstheme="majorBidi"/>
        </w:rPr>
        <w:t>al,</w:t>
      </w:r>
      <w:r w:rsidR="00021820" w:rsidRPr="00643B48">
        <w:rPr>
          <w:rFonts w:asciiTheme="majorBidi" w:hAnsiTheme="majorBidi" w:cstheme="majorBidi"/>
        </w:rPr>
        <w:t xml:space="preserve"> </w:t>
      </w:r>
      <w:r w:rsidR="00DD475B" w:rsidRPr="00643B48">
        <w:rPr>
          <w:rFonts w:asciiTheme="majorBidi" w:hAnsiTheme="majorBidi" w:cstheme="majorBidi"/>
        </w:rPr>
        <w:t>2005)</w:t>
      </w:r>
      <w:r w:rsidR="00A46402" w:rsidRPr="00643B48">
        <w:rPr>
          <w:rFonts w:asciiTheme="majorBidi" w:hAnsiTheme="majorBidi" w:cstheme="majorBidi"/>
        </w:rPr>
        <w:t>.</w:t>
      </w:r>
      <w:r w:rsidR="00F4048D" w:rsidRPr="00643B48">
        <w:rPr>
          <w:rFonts w:asciiTheme="majorBidi" w:hAnsiTheme="majorBidi" w:cstheme="majorBidi"/>
        </w:rPr>
        <w:t xml:space="preserve"> </w:t>
      </w:r>
      <w:r w:rsidR="00E87BA4" w:rsidRPr="00643B48">
        <w:rPr>
          <w:rFonts w:asciiTheme="majorBidi" w:hAnsiTheme="majorBidi" w:cstheme="majorBidi"/>
        </w:rPr>
        <w:t xml:space="preserve">In the last step </w:t>
      </w:r>
      <w:r w:rsidR="001C0E2C" w:rsidRPr="00643B48">
        <w:rPr>
          <w:rFonts w:asciiTheme="majorBidi" w:hAnsiTheme="majorBidi" w:cstheme="majorBidi"/>
        </w:rPr>
        <w:t xml:space="preserve">of graft formation </w:t>
      </w:r>
      <w:proofErr w:type="gramStart"/>
      <w:r w:rsidR="0007265F" w:rsidRPr="00643B48">
        <w:rPr>
          <w:rFonts w:asciiTheme="majorBidi" w:hAnsiTheme="majorBidi" w:cstheme="majorBidi"/>
        </w:rPr>
        <w:t>It</w:t>
      </w:r>
      <w:proofErr w:type="gramEnd"/>
      <w:r w:rsidR="0007265F" w:rsidRPr="00485DEC">
        <w:rPr>
          <w:rFonts w:asciiTheme="majorBidi" w:hAnsiTheme="majorBidi" w:cstheme="majorBidi"/>
        </w:rPr>
        <w:t xml:space="preserve"> appears tha</w:t>
      </w:r>
      <w:r w:rsidR="00E87BA4" w:rsidRPr="00485DEC">
        <w:rPr>
          <w:rFonts w:asciiTheme="majorBidi" w:hAnsiTheme="majorBidi" w:cstheme="majorBidi"/>
        </w:rPr>
        <w:t xml:space="preserve">t the </w:t>
      </w:r>
      <w:r w:rsidR="00003B72" w:rsidRPr="00485DEC">
        <w:rPr>
          <w:rFonts w:asciiTheme="majorBidi" w:hAnsiTheme="majorBidi" w:cstheme="majorBidi"/>
        </w:rPr>
        <w:t>formation of</w:t>
      </w:r>
      <w:r w:rsidR="00E87BA4" w:rsidRPr="00485DEC">
        <w:rPr>
          <w:rFonts w:asciiTheme="majorBidi" w:hAnsiTheme="majorBidi" w:cstheme="majorBidi"/>
        </w:rPr>
        <w:t xml:space="preserve"> functional vascular connections is essential for </w:t>
      </w:r>
      <w:r w:rsidR="00B45275">
        <w:rPr>
          <w:rFonts w:asciiTheme="majorBidi" w:hAnsiTheme="majorBidi" w:cstheme="majorBidi"/>
        </w:rPr>
        <w:t>succes</w:t>
      </w:r>
      <w:r w:rsidR="00B45275" w:rsidRPr="00485DEC">
        <w:rPr>
          <w:rFonts w:asciiTheme="majorBidi" w:hAnsiTheme="majorBidi" w:cstheme="majorBidi"/>
        </w:rPr>
        <w:t>sful</w:t>
      </w:r>
      <w:r w:rsidR="00E87BA4" w:rsidRPr="00485DEC">
        <w:rPr>
          <w:rFonts w:asciiTheme="majorBidi" w:hAnsiTheme="majorBidi" w:cstheme="majorBidi"/>
        </w:rPr>
        <w:t xml:space="preserve"> grafts in herbaceous plants, in woody plant</w:t>
      </w:r>
      <w:r w:rsidR="002D658A" w:rsidRPr="00485DEC">
        <w:rPr>
          <w:rFonts w:asciiTheme="majorBidi" w:hAnsiTheme="majorBidi" w:cstheme="majorBidi"/>
        </w:rPr>
        <w:t>s</w:t>
      </w:r>
      <w:r w:rsidR="00B45275">
        <w:rPr>
          <w:rFonts w:asciiTheme="majorBidi" w:hAnsiTheme="majorBidi" w:cstheme="majorBidi"/>
        </w:rPr>
        <w:t xml:space="preserve"> </w:t>
      </w:r>
      <w:r w:rsidR="00E87BA4" w:rsidRPr="00485DEC">
        <w:rPr>
          <w:rFonts w:asciiTheme="majorBidi" w:hAnsiTheme="majorBidi" w:cstheme="majorBidi"/>
        </w:rPr>
        <w:t>(</w:t>
      </w:r>
      <w:proofErr w:type="spellStart"/>
      <w:r w:rsidR="00E87BA4" w:rsidRPr="00485DEC">
        <w:rPr>
          <w:rFonts w:asciiTheme="majorBidi" w:hAnsiTheme="majorBidi" w:cstheme="majorBidi"/>
        </w:rPr>
        <w:t>Mosse</w:t>
      </w:r>
      <w:proofErr w:type="spellEnd"/>
      <w:r w:rsidR="00E87BA4" w:rsidRPr="00485DEC">
        <w:rPr>
          <w:rFonts w:asciiTheme="majorBidi" w:hAnsiTheme="majorBidi" w:cstheme="majorBidi"/>
        </w:rPr>
        <w:t xml:space="preserve">, 1962; Hartmann et al, 1997). </w:t>
      </w:r>
      <w:r w:rsidR="00362EEF" w:rsidRPr="00485DEC">
        <w:rPr>
          <w:rFonts w:asciiTheme="majorBidi" w:hAnsiTheme="majorBidi" w:cstheme="majorBidi"/>
        </w:rPr>
        <w:t>The relationships between scion and stock are affected by growth regulato</w:t>
      </w:r>
      <w:r w:rsidR="0042532F" w:rsidRPr="00485DEC">
        <w:rPr>
          <w:rFonts w:asciiTheme="majorBidi" w:hAnsiTheme="majorBidi" w:cstheme="majorBidi"/>
        </w:rPr>
        <w:t>rs.</w:t>
      </w:r>
      <w:r w:rsidR="00362EEF" w:rsidRPr="00485DEC">
        <w:rPr>
          <w:rFonts w:asciiTheme="majorBidi" w:hAnsiTheme="majorBidi" w:cstheme="majorBidi"/>
        </w:rPr>
        <w:t xml:space="preserve"> </w:t>
      </w:r>
      <w:r w:rsidR="00013C71">
        <w:rPr>
          <w:rFonts w:asciiTheme="majorBidi" w:hAnsiTheme="majorBidi" w:cstheme="majorBidi"/>
        </w:rPr>
        <w:t>A</w:t>
      </w:r>
      <w:r w:rsidR="00362EEF" w:rsidRPr="00485DEC">
        <w:rPr>
          <w:rFonts w:asciiTheme="majorBidi" w:hAnsiTheme="majorBidi" w:cstheme="majorBidi"/>
        </w:rPr>
        <w:t xml:space="preserve">n important substance involved in the development of compatible union is </w:t>
      </w:r>
      <w:proofErr w:type="spellStart"/>
      <w:r w:rsidR="00362EEF" w:rsidRPr="00485DEC">
        <w:rPr>
          <w:rFonts w:asciiTheme="majorBidi" w:hAnsiTheme="majorBidi" w:cstheme="majorBidi"/>
        </w:rPr>
        <w:t>auxin</w:t>
      </w:r>
      <w:proofErr w:type="spellEnd"/>
      <w:r w:rsidR="00362EEF" w:rsidRPr="00485DEC">
        <w:rPr>
          <w:rFonts w:asciiTheme="majorBidi" w:hAnsiTheme="majorBidi" w:cstheme="majorBidi"/>
        </w:rPr>
        <w:t>, which is released from va</w:t>
      </w:r>
      <w:r w:rsidR="0009065E">
        <w:rPr>
          <w:rFonts w:asciiTheme="majorBidi" w:hAnsiTheme="majorBidi" w:cstheme="majorBidi"/>
        </w:rPr>
        <w:t>scular strands of the stock and</w:t>
      </w:r>
      <w:r w:rsidR="00362EEF" w:rsidRPr="00485DEC">
        <w:rPr>
          <w:rFonts w:asciiTheme="majorBidi" w:hAnsiTheme="majorBidi" w:cstheme="majorBidi"/>
        </w:rPr>
        <w:t xml:space="preserve"> the scion</w:t>
      </w:r>
      <w:r w:rsidR="0009065E">
        <w:rPr>
          <w:rFonts w:asciiTheme="majorBidi" w:hAnsiTheme="majorBidi" w:cstheme="majorBidi"/>
        </w:rPr>
        <w:t xml:space="preserve"> and</w:t>
      </w:r>
      <w:r w:rsidR="00362EEF" w:rsidRPr="00485DEC">
        <w:rPr>
          <w:rFonts w:asciiTheme="majorBidi" w:hAnsiTheme="majorBidi" w:cstheme="majorBidi"/>
        </w:rPr>
        <w:t xml:space="preserve"> induces the differentiation of vascular tissues, functioning from the as </w:t>
      </w:r>
      <w:proofErr w:type="spellStart"/>
      <w:r w:rsidR="00362EEF" w:rsidRPr="00485DEC">
        <w:rPr>
          <w:rFonts w:asciiTheme="majorBidi" w:hAnsiTheme="majorBidi" w:cstheme="majorBidi"/>
        </w:rPr>
        <w:t>morphogenic</w:t>
      </w:r>
      <w:proofErr w:type="spellEnd"/>
      <w:r w:rsidR="00362EEF" w:rsidRPr="00485DEC">
        <w:rPr>
          <w:rFonts w:asciiTheme="majorBidi" w:hAnsiTheme="majorBidi" w:cstheme="majorBidi"/>
        </w:rPr>
        <w:t xml:space="preserve"> substance</w:t>
      </w:r>
      <w:r w:rsidR="0009065E">
        <w:rPr>
          <w:rFonts w:asciiTheme="majorBidi" w:hAnsiTheme="majorBidi" w:cstheme="majorBidi"/>
        </w:rPr>
        <w:t xml:space="preserve"> </w:t>
      </w:r>
      <w:r w:rsidR="00362EEF" w:rsidRPr="00485DEC">
        <w:rPr>
          <w:rFonts w:asciiTheme="majorBidi" w:hAnsiTheme="majorBidi" w:cstheme="majorBidi"/>
        </w:rPr>
        <w:t xml:space="preserve">(Moor, 1984; </w:t>
      </w:r>
      <w:proofErr w:type="spellStart"/>
      <w:r w:rsidR="00362EEF" w:rsidRPr="00485DEC">
        <w:rPr>
          <w:rFonts w:asciiTheme="majorBidi" w:hAnsiTheme="majorBidi" w:cstheme="majorBidi"/>
        </w:rPr>
        <w:t>Aloni</w:t>
      </w:r>
      <w:proofErr w:type="spellEnd"/>
      <w:r w:rsidR="00362EEF" w:rsidRPr="00485DEC">
        <w:rPr>
          <w:rFonts w:asciiTheme="majorBidi" w:hAnsiTheme="majorBidi" w:cstheme="majorBidi"/>
        </w:rPr>
        <w:t>, 198</w:t>
      </w:r>
      <w:r w:rsidR="00031936" w:rsidRPr="00485DEC">
        <w:rPr>
          <w:rFonts w:asciiTheme="majorBidi" w:hAnsiTheme="majorBidi" w:cstheme="majorBidi"/>
        </w:rPr>
        <w:t xml:space="preserve">7 and </w:t>
      </w:r>
      <w:proofErr w:type="spellStart"/>
      <w:r w:rsidR="00031936" w:rsidRPr="00485DEC">
        <w:rPr>
          <w:rFonts w:asciiTheme="majorBidi" w:hAnsiTheme="majorBidi" w:cstheme="majorBidi"/>
        </w:rPr>
        <w:t>Mattsson</w:t>
      </w:r>
      <w:proofErr w:type="spellEnd"/>
      <w:r w:rsidR="00031936" w:rsidRPr="00485DEC">
        <w:rPr>
          <w:rFonts w:asciiTheme="majorBidi" w:hAnsiTheme="majorBidi" w:cstheme="majorBidi"/>
        </w:rPr>
        <w:t xml:space="preserve"> et al, 2003).</w:t>
      </w:r>
      <w:r w:rsidR="00C2213A" w:rsidRPr="00485DEC">
        <w:rPr>
          <w:rFonts w:asciiTheme="majorBidi" w:hAnsiTheme="majorBidi" w:cstheme="majorBidi"/>
        </w:rPr>
        <w:t xml:space="preserve"> </w:t>
      </w:r>
    </w:p>
    <w:p w:rsidR="00AA33CB" w:rsidRDefault="00AA33CB" w:rsidP="00682001">
      <w:pPr>
        <w:autoSpaceDE w:val="0"/>
        <w:autoSpaceDN w:val="0"/>
        <w:bidi w:val="0"/>
        <w:adjustRightInd w:val="0"/>
        <w:spacing w:after="0" w:line="240" w:lineRule="auto"/>
        <w:jc w:val="both"/>
        <w:rPr>
          <w:rFonts w:ascii="TimesNewRomanPSMT" w:hAnsi="TimesNewRomanPSMT" w:cs="TimesNewRomanPSMT"/>
          <w:sz w:val="16"/>
          <w:szCs w:val="16"/>
        </w:rPr>
      </w:pPr>
    </w:p>
    <w:p w:rsidR="00E07273" w:rsidRPr="00266FAB" w:rsidRDefault="00266FAB" w:rsidP="00682001">
      <w:pPr>
        <w:bidi w:val="0"/>
        <w:jc w:val="both"/>
        <w:rPr>
          <w:rFonts w:asciiTheme="majorBidi" w:hAnsiTheme="majorBidi" w:cstheme="majorBidi"/>
          <w:b/>
          <w:bCs/>
        </w:rPr>
      </w:pPr>
      <w:r w:rsidRPr="00266FAB">
        <w:rPr>
          <w:rFonts w:asciiTheme="majorBidi" w:hAnsiTheme="majorBidi" w:cstheme="majorBidi"/>
          <w:b/>
          <w:bCs/>
        </w:rPr>
        <w:t>MATERIAL</w:t>
      </w:r>
      <w:r w:rsidR="005B3BAD">
        <w:rPr>
          <w:rFonts w:asciiTheme="majorBidi" w:hAnsiTheme="majorBidi" w:cstheme="majorBidi"/>
          <w:b/>
          <w:bCs/>
        </w:rPr>
        <w:t>S</w:t>
      </w:r>
      <w:r w:rsidRPr="00266FAB">
        <w:rPr>
          <w:rFonts w:asciiTheme="majorBidi" w:hAnsiTheme="majorBidi" w:cstheme="majorBidi"/>
          <w:b/>
          <w:bCs/>
        </w:rPr>
        <w:t xml:space="preserve"> AND METHODS</w:t>
      </w:r>
    </w:p>
    <w:p w:rsidR="009D2F86" w:rsidRPr="00485DEC" w:rsidRDefault="009D2F86" w:rsidP="00682001">
      <w:pPr>
        <w:tabs>
          <w:tab w:val="right" w:pos="142"/>
          <w:tab w:val="right" w:pos="340"/>
        </w:tabs>
        <w:bidi w:val="0"/>
        <w:jc w:val="both"/>
        <w:rPr>
          <w:rFonts w:asciiTheme="majorBidi" w:hAnsiTheme="majorBidi" w:cstheme="majorBidi"/>
        </w:rPr>
      </w:pPr>
      <w:r w:rsidRPr="00485DEC">
        <w:rPr>
          <w:rFonts w:asciiTheme="majorBidi" w:hAnsiTheme="majorBidi" w:cstheme="majorBidi"/>
        </w:rPr>
        <w:t xml:space="preserve">The project consisted of </w:t>
      </w:r>
      <w:r w:rsidR="00976E20">
        <w:rPr>
          <w:rFonts w:asciiTheme="majorBidi" w:hAnsiTheme="majorBidi" w:cstheme="majorBidi"/>
        </w:rPr>
        <w:t>three</w:t>
      </w:r>
      <w:r w:rsidRPr="00485DEC">
        <w:rPr>
          <w:rFonts w:asciiTheme="majorBidi" w:hAnsiTheme="majorBidi" w:cstheme="majorBidi"/>
        </w:rPr>
        <w:t xml:space="preserve"> experiments. Two commer</w:t>
      </w:r>
      <w:r w:rsidR="002039E8" w:rsidRPr="00485DEC">
        <w:rPr>
          <w:rFonts w:asciiTheme="majorBidi" w:hAnsiTheme="majorBidi" w:cstheme="majorBidi"/>
        </w:rPr>
        <w:t xml:space="preserve">cially important </w:t>
      </w:r>
      <w:r w:rsidR="00B45275" w:rsidRPr="00485DEC">
        <w:rPr>
          <w:rFonts w:asciiTheme="majorBidi" w:hAnsiTheme="majorBidi" w:cstheme="majorBidi"/>
        </w:rPr>
        <w:t>specie</w:t>
      </w:r>
      <w:r w:rsidR="002039E8" w:rsidRPr="00485DEC">
        <w:rPr>
          <w:rFonts w:asciiTheme="majorBidi" w:hAnsiTheme="majorBidi" w:cstheme="majorBidi"/>
        </w:rPr>
        <w:t xml:space="preserve"> of rose</w:t>
      </w:r>
      <w:r w:rsidR="004E729F" w:rsidRPr="00485DEC">
        <w:rPr>
          <w:rFonts w:asciiTheme="majorBidi" w:hAnsiTheme="majorBidi" w:cstheme="majorBidi"/>
        </w:rPr>
        <w:t>: Dog rose</w:t>
      </w:r>
      <w:r w:rsidRPr="00485DEC">
        <w:rPr>
          <w:rFonts w:asciiTheme="majorBidi" w:hAnsiTheme="majorBidi" w:cstheme="majorBidi"/>
        </w:rPr>
        <w:t xml:space="preserve"> and </w:t>
      </w:r>
      <w:proofErr w:type="spellStart"/>
      <w:r w:rsidRPr="00485DEC">
        <w:rPr>
          <w:rFonts w:asciiTheme="majorBidi" w:hAnsiTheme="majorBidi" w:cstheme="majorBidi"/>
        </w:rPr>
        <w:t>Dolcevita</w:t>
      </w:r>
      <w:proofErr w:type="spellEnd"/>
      <w:r w:rsidR="00B45275">
        <w:rPr>
          <w:rFonts w:asciiTheme="majorBidi" w:hAnsiTheme="majorBidi" w:cstheme="majorBidi"/>
        </w:rPr>
        <w:t xml:space="preserve"> </w:t>
      </w:r>
      <w:r w:rsidRPr="00485DEC">
        <w:rPr>
          <w:rFonts w:asciiTheme="majorBidi" w:hAnsiTheme="majorBidi" w:cstheme="majorBidi"/>
        </w:rPr>
        <w:t>(</w:t>
      </w:r>
      <w:r w:rsidR="00976E20">
        <w:rPr>
          <w:rFonts w:asciiTheme="majorBidi" w:hAnsiTheme="majorBidi" w:cstheme="majorBidi"/>
        </w:rPr>
        <w:t xml:space="preserve">cut flower and </w:t>
      </w:r>
      <w:r w:rsidRPr="00485DEC">
        <w:rPr>
          <w:rFonts w:asciiTheme="majorBidi" w:hAnsiTheme="majorBidi" w:cstheme="majorBidi"/>
        </w:rPr>
        <w:t>greenhouse rose) were used for experiment</w:t>
      </w:r>
      <w:r w:rsidR="004A3965">
        <w:rPr>
          <w:rFonts w:asciiTheme="majorBidi" w:hAnsiTheme="majorBidi" w:cstheme="majorBidi"/>
        </w:rPr>
        <w:t xml:space="preserve">s. </w:t>
      </w:r>
      <w:r w:rsidR="0009065E">
        <w:rPr>
          <w:rFonts w:asciiTheme="majorBidi" w:hAnsiTheme="majorBidi" w:cstheme="majorBidi"/>
        </w:rPr>
        <w:t>All</w:t>
      </w:r>
      <w:r w:rsidR="004A3965">
        <w:rPr>
          <w:rFonts w:asciiTheme="majorBidi" w:hAnsiTheme="majorBidi" w:cstheme="majorBidi"/>
        </w:rPr>
        <w:t xml:space="preserve"> experiment</w:t>
      </w:r>
      <w:r w:rsidR="00976E20">
        <w:rPr>
          <w:rFonts w:asciiTheme="majorBidi" w:hAnsiTheme="majorBidi" w:cstheme="majorBidi"/>
        </w:rPr>
        <w:t>s</w:t>
      </w:r>
      <w:r w:rsidR="004A3965">
        <w:rPr>
          <w:rFonts w:asciiTheme="majorBidi" w:hAnsiTheme="majorBidi" w:cstheme="majorBidi"/>
        </w:rPr>
        <w:t xml:space="preserve"> w</w:t>
      </w:r>
      <w:r w:rsidR="00976E20">
        <w:rPr>
          <w:rFonts w:asciiTheme="majorBidi" w:hAnsiTheme="majorBidi" w:cstheme="majorBidi"/>
        </w:rPr>
        <w:t>ere</w:t>
      </w:r>
      <w:r w:rsidR="004A3965">
        <w:rPr>
          <w:rFonts w:asciiTheme="majorBidi" w:hAnsiTheme="majorBidi" w:cstheme="majorBidi"/>
        </w:rPr>
        <w:t xml:space="preserve"> performed</w:t>
      </w:r>
      <w:r w:rsidRPr="00485DEC">
        <w:rPr>
          <w:rFonts w:asciiTheme="majorBidi" w:hAnsiTheme="majorBidi" w:cstheme="majorBidi"/>
        </w:rPr>
        <w:t xml:space="preserve"> </w:t>
      </w:r>
      <w:r w:rsidR="00976E20">
        <w:rPr>
          <w:rFonts w:asciiTheme="majorBidi" w:hAnsiTheme="majorBidi" w:cstheme="majorBidi"/>
        </w:rPr>
        <w:t xml:space="preserve">about </w:t>
      </w:r>
      <w:r w:rsidRPr="00485DEC">
        <w:rPr>
          <w:rFonts w:asciiTheme="majorBidi" w:hAnsiTheme="majorBidi" w:cstheme="majorBidi"/>
        </w:rPr>
        <w:t xml:space="preserve">late September </w:t>
      </w:r>
      <w:r w:rsidR="00181C14" w:rsidRPr="00485DEC">
        <w:rPr>
          <w:rFonts w:asciiTheme="majorBidi" w:hAnsiTheme="majorBidi" w:cstheme="majorBidi"/>
        </w:rPr>
        <w:t>2</w:t>
      </w:r>
      <w:r w:rsidR="0050058C" w:rsidRPr="00485DEC">
        <w:rPr>
          <w:rFonts w:asciiTheme="majorBidi" w:hAnsiTheme="majorBidi" w:cstheme="majorBidi"/>
        </w:rPr>
        <w:t xml:space="preserve">011, </w:t>
      </w:r>
      <w:r w:rsidR="002039E8" w:rsidRPr="00485DEC">
        <w:rPr>
          <w:rFonts w:asciiTheme="majorBidi" w:hAnsiTheme="majorBidi" w:cstheme="majorBidi"/>
        </w:rPr>
        <w:t xml:space="preserve">in </w:t>
      </w:r>
      <w:r w:rsidR="00976E20">
        <w:rPr>
          <w:rFonts w:asciiTheme="majorBidi" w:hAnsiTheme="majorBidi" w:cstheme="majorBidi"/>
        </w:rPr>
        <w:t xml:space="preserve">experimental </w:t>
      </w:r>
      <w:r w:rsidR="002039E8" w:rsidRPr="00485DEC">
        <w:rPr>
          <w:rFonts w:asciiTheme="majorBidi" w:hAnsiTheme="majorBidi" w:cstheme="majorBidi"/>
        </w:rPr>
        <w:t xml:space="preserve">greenhouse </w:t>
      </w:r>
      <w:r w:rsidR="00976E20">
        <w:rPr>
          <w:rFonts w:asciiTheme="majorBidi" w:hAnsiTheme="majorBidi" w:cstheme="majorBidi"/>
        </w:rPr>
        <w:t>of</w:t>
      </w:r>
      <w:r w:rsidR="002039E8" w:rsidRPr="00485DEC">
        <w:rPr>
          <w:rFonts w:asciiTheme="majorBidi" w:hAnsiTheme="majorBidi" w:cstheme="majorBidi"/>
        </w:rPr>
        <w:t xml:space="preserve"> the </w:t>
      </w:r>
      <w:proofErr w:type="spellStart"/>
      <w:r w:rsidRPr="00485DEC">
        <w:rPr>
          <w:rFonts w:asciiTheme="majorBidi" w:hAnsiTheme="majorBidi" w:cstheme="majorBidi"/>
        </w:rPr>
        <w:t>Gorgan</w:t>
      </w:r>
      <w:proofErr w:type="spellEnd"/>
      <w:r w:rsidRPr="00485DEC">
        <w:rPr>
          <w:rFonts w:asciiTheme="majorBidi" w:hAnsiTheme="majorBidi" w:cstheme="majorBidi"/>
        </w:rPr>
        <w:t xml:space="preserve"> University of Ag</w:t>
      </w:r>
      <w:r w:rsidR="0009065E">
        <w:rPr>
          <w:rFonts w:asciiTheme="majorBidi" w:hAnsiTheme="majorBidi" w:cstheme="majorBidi"/>
        </w:rPr>
        <w:t>ricultural Sciences and Natural</w:t>
      </w:r>
      <w:r w:rsidRPr="00485DEC">
        <w:rPr>
          <w:rFonts w:asciiTheme="majorBidi" w:hAnsiTheme="majorBidi" w:cstheme="majorBidi"/>
        </w:rPr>
        <w:t xml:space="preserve"> Resources</w:t>
      </w:r>
      <w:r w:rsidR="00976E20">
        <w:rPr>
          <w:rFonts w:asciiTheme="majorBidi" w:hAnsiTheme="majorBidi" w:cstheme="majorBidi"/>
        </w:rPr>
        <w:t xml:space="preserve">. Experiment was based on </w:t>
      </w:r>
      <w:r w:rsidRPr="00485DEC">
        <w:rPr>
          <w:rFonts w:asciiTheme="majorBidi" w:hAnsiTheme="majorBidi" w:cstheme="majorBidi"/>
        </w:rPr>
        <w:t xml:space="preserve">a </w:t>
      </w:r>
      <w:r w:rsidR="0087215E" w:rsidRPr="00485DEC">
        <w:rPr>
          <w:rFonts w:asciiTheme="majorBidi" w:hAnsiTheme="majorBidi" w:cstheme="majorBidi"/>
        </w:rPr>
        <w:t>completely randomized design</w:t>
      </w:r>
      <w:r w:rsidRPr="00485DEC">
        <w:rPr>
          <w:rFonts w:asciiTheme="majorBidi" w:hAnsiTheme="majorBidi" w:cstheme="majorBidi"/>
        </w:rPr>
        <w:t xml:space="preserve"> </w:t>
      </w:r>
      <w:r w:rsidR="002039E8" w:rsidRPr="00485DEC">
        <w:rPr>
          <w:rFonts w:asciiTheme="majorBidi" w:hAnsiTheme="majorBidi" w:cstheme="majorBidi"/>
        </w:rPr>
        <w:t>with three replication</w:t>
      </w:r>
      <w:r w:rsidR="00976E20">
        <w:rPr>
          <w:rFonts w:asciiTheme="majorBidi" w:hAnsiTheme="majorBidi" w:cstheme="majorBidi"/>
        </w:rPr>
        <w:t xml:space="preserve"> which each replication was </w:t>
      </w:r>
      <w:proofErr w:type="gramStart"/>
      <w:r w:rsidR="00976E20">
        <w:rPr>
          <w:rFonts w:asciiTheme="majorBidi" w:hAnsiTheme="majorBidi" w:cstheme="majorBidi"/>
        </w:rPr>
        <w:t>consist</w:t>
      </w:r>
      <w:proofErr w:type="gramEnd"/>
      <w:r w:rsidR="00976E20">
        <w:rPr>
          <w:rFonts w:asciiTheme="majorBidi" w:hAnsiTheme="majorBidi" w:cstheme="majorBidi"/>
        </w:rPr>
        <w:t xml:space="preserve"> </w:t>
      </w:r>
      <w:r w:rsidR="009C0380">
        <w:rPr>
          <w:rFonts w:asciiTheme="majorBidi" w:hAnsiTheme="majorBidi" w:cstheme="majorBidi"/>
        </w:rPr>
        <w:t xml:space="preserve">of </w:t>
      </w:r>
      <w:r w:rsidR="00D82131">
        <w:rPr>
          <w:rFonts w:asciiTheme="majorBidi" w:hAnsiTheme="majorBidi" w:cstheme="majorBidi"/>
        </w:rPr>
        <w:t>15</w:t>
      </w:r>
      <w:r w:rsidR="00976E20">
        <w:rPr>
          <w:rFonts w:asciiTheme="majorBidi" w:hAnsiTheme="majorBidi" w:cstheme="majorBidi"/>
        </w:rPr>
        <w:t xml:space="preserve"> cuttings</w:t>
      </w:r>
      <w:r w:rsidR="00D64551">
        <w:rPr>
          <w:rFonts w:asciiTheme="majorBidi" w:hAnsiTheme="majorBidi" w:cstheme="majorBidi" w:hint="cs"/>
          <w:rtl/>
        </w:rPr>
        <w:t xml:space="preserve"> </w:t>
      </w:r>
      <w:r w:rsidR="00D64551">
        <w:rPr>
          <w:rFonts w:asciiTheme="majorBidi" w:hAnsiTheme="majorBidi" w:cstheme="majorBidi"/>
        </w:rPr>
        <w:t>under mist system</w:t>
      </w:r>
      <w:r w:rsidR="00976E20">
        <w:rPr>
          <w:rFonts w:asciiTheme="majorBidi" w:hAnsiTheme="majorBidi" w:cstheme="majorBidi"/>
        </w:rPr>
        <w:t xml:space="preserve">. </w:t>
      </w:r>
    </w:p>
    <w:p w:rsidR="0050058C" w:rsidRPr="00485DEC" w:rsidRDefault="00B45275" w:rsidP="00682001">
      <w:pPr>
        <w:bidi w:val="0"/>
        <w:jc w:val="both"/>
        <w:rPr>
          <w:rFonts w:asciiTheme="majorBidi" w:hAnsiTheme="majorBidi" w:cstheme="majorBidi"/>
        </w:rPr>
      </w:pPr>
      <w:r>
        <w:rPr>
          <w:rFonts w:asciiTheme="majorBidi" w:hAnsiTheme="majorBidi" w:cstheme="majorBidi"/>
          <w:b/>
          <w:bCs/>
        </w:rPr>
        <w:t>Experiment</w:t>
      </w:r>
      <w:r w:rsidR="00E77352" w:rsidRPr="00485DEC">
        <w:rPr>
          <w:rFonts w:asciiTheme="majorBidi" w:hAnsiTheme="majorBidi" w:cstheme="majorBidi"/>
          <w:b/>
          <w:bCs/>
        </w:rPr>
        <w:t>1.</w:t>
      </w:r>
      <w:r w:rsidR="005B3BAD">
        <w:rPr>
          <w:rFonts w:asciiTheme="majorBidi" w:hAnsiTheme="majorBidi" w:cstheme="majorBidi"/>
        </w:rPr>
        <w:t xml:space="preserve"> Effect of media on rooting</w:t>
      </w:r>
      <w:r>
        <w:rPr>
          <w:rFonts w:asciiTheme="majorBidi" w:hAnsiTheme="majorBidi" w:cstheme="majorBidi"/>
        </w:rPr>
        <w:t xml:space="preserve"> </w:t>
      </w:r>
      <w:r w:rsidR="00976E20">
        <w:rPr>
          <w:rFonts w:asciiTheme="majorBidi" w:hAnsiTheme="majorBidi" w:cstheme="majorBidi"/>
        </w:rPr>
        <w:t xml:space="preserve">of cuttings </w:t>
      </w:r>
      <w:r w:rsidR="00016A46" w:rsidRPr="00485DEC">
        <w:rPr>
          <w:rFonts w:asciiTheme="majorBidi" w:hAnsiTheme="majorBidi" w:cstheme="majorBidi"/>
        </w:rPr>
        <w:t>(perlit</w:t>
      </w:r>
      <w:r>
        <w:rPr>
          <w:rFonts w:asciiTheme="majorBidi" w:hAnsiTheme="majorBidi" w:cstheme="majorBidi"/>
        </w:rPr>
        <w:t>e</w:t>
      </w:r>
      <w:r w:rsidR="00016A46" w:rsidRPr="00485DEC">
        <w:rPr>
          <w:rFonts w:asciiTheme="majorBidi" w:hAnsiTheme="majorBidi" w:cstheme="majorBidi"/>
        </w:rPr>
        <w:t xml:space="preserve"> and </w:t>
      </w:r>
      <w:proofErr w:type="spellStart"/>
      <w:r w:rsidR="00016A46" w:rsidRPr="00485DEC">
        <w:rPr>
          <w:rFonts w:asciiTheme="majorBidi" w:hAnsiTheme="majorBidi" w:cstheme="majorBidi"/>
        </w:rPr>
        <w:t>cocopeat</w:t>
      </w:r>
      <w:proofErr w:type="spellEnd"/>
      <w:r w:rsidR="00016A46" w:rsidRPr="00485DEC">
        <w:rPr>
          <w:rFonts w:asciiTheme="majorBidi" w:hAnsiTheme="majorBidi" w:cstheme="majorBidi"/>
        </w:rPr>
        <w:t>-perlit</w:t>
      </w:r>
      <w:r>
        <w:rPr>
          <w:rFonts w:asciiTheme="majorBidi" w:hAnsiTheme="majorBidi" w:cstheme="majorBidi"/>
        </w:rPr>
        <w:t>e</w:t>
      </w:r>
      <w:r w:rsidR="00016A46" w:rsidRPr="00485DEC">
        <w:rPr>
          <w:rFonts w:asciiTheme="majorBidi" w:hAnsiTheme="majorBidi" w:cstheme="majorBidi"/>
        </w:rPr>
        <w:t xml:space="preserve"> in 1:2 </w:t>
      </w:r>
      <w:proofErr w:type="gramStart"/>
      <w:r w:rsidR="00016A46" w:rsidRPr="00485DEC">
        <w:rPr>
          <w:rFonts w:asciiTheme="majorBidi" w:hAnsiTheme="majorBidi" w:cstheme="majorBidi"/>
        </w:rPr>
        <w:t>ratio</w:t>
      </w:r>
      <w:proofErr w:type="gramEnd"/>
      <w:r w:rsidR="00016A46" w:rsidRPr="00485DEC">
        <w:rPr>
          <w:rFonts w:asciiTheme="majorBidi" w:hAnsiTheme="majorBidi" w:cstheme="majorBidi"/>
        </w:rPr>
        <w:t>)</w:t>
      </w:r>
    </w:p>
    <w:p w:rsidR="00BF04C1" w:rsidRDefault="00E77352" w:rsidP="00682001">
      <w:pPr>
        <w:bidi w:val="0"/>
        <w:jc w:val="both"/>
        <w:rPr>
          <w:rFonts w:asciiTheme="majorBidi" w:hAnsiTheme="majorBidi" w:cstheme="majorBidi"/>
        </w:rPr>
      </w:pPr>
      <w:r w:rsidRPr="00485DEC">
        <w:rPr>
          <w:rFonts w:asciiTheme="majorBidi" w:hAnsiTheme="majorBidi" w:cstheme="majorBidi"/>
        </w:rPr>
        <w:t>Shoots cut from the stock plant in the morning</w:t>
      </w:r>
      <w:r w:rsidR="00D14EE4" w:rsidRPr="00485DEC">
        <w:rPr>
          <w:rFonts w:asciiTheme="majorBidi" w:hAnsiTheme="majorBidi" w:cstheme="majorBidi"/>
        </w:rPr>
        <w:t>,</w:t>
      </w:r>
      <w:r w:rsidRPr="00485DEC">
        <w:rPr>
          <w:rFonts w:asciiTheme="majorBidi" w:hAnsiTheme="majorBidi" w:cstheme="majorBidi"/>
        </w:rPr>
        <w:t xml:space="preserve"> immediately placing them in the bucket was filled with </w:t>
      </w:r>
      <w:r w:rsidR="00D64551">
        <w:rPr>
          <w:rFonts w:asciiTheme="majorBidi" w:hAnsiTheme="majorBidi" w:cstheme="majorBidi"/>
        </w:rPr>
        <w:t xml:space="preserve">fresh </w:t>
      </w:r>
      <w:r w:rsidRPr="00485DEC">
        <w:rPr>
          <w:rFonts w:asciiTheme="majorBidi" w:hAnsiTheme="majorBidi" w:cstheme="majorBidi"/>
        </w:rPr>
        <w:t xml:space="preserve">water. Then </w:t>
      </w:r>
      <w:r w:rsidR="00B45275" w:rsidRPr="00485DEC">
        <w:rPr>
          <w:rFonts w:asciiTheme="majorBidi" w:hAnsiTheme="majorBidi" w:cstheme="majorBidi"/>
        </w:rPr>
        <w:t>cuttings</w:t>
      </w:r>
      <w:r w:rsidR="00B45275">
        <w:rPr>
          <w:rFonts w:asciiTheme="majorBidi" w:hAnsiTheme="majorBidi" w:cstheme="majorBidi"/>
        </w:rPr>
        <w:t xml:space="preserve"> were</w:t>
      </w:r>
      <w:r w:rsidR="005B3BAD">
        <w:rPr>
          <w:rFonts w:asciiTheme="majorBidi" w:hAnsiTheme="majorBidi" w:cstheme="majorBidi"/>
        </w:rPr>
        <w:t xml:space="preserve"> </w:t>
      </w:r>
      <w:r w:rsidR="002B1A25">
        <w:rPr>
          <w:rFonts w:asciiTheme="majorBidi" w:hAnsiTheme="majorBidi" w:cstheme="majorBidi"/>
        </w:rPr>
        <w:t>prepared</w:t>
      </w:r>
      <w:r w:rsidRPr="00485DEC">
        <w:rPr>
          <w:rFonts w:asciiTheme="majorBidi" w:hAnsiTheme="majorBidi" w:cstheme="majorBidi"/>
        </w:rPr>
        <w:t xml:space="preserve"> </w:t>
      </w:r>
      <w:r w:rsidR="005B3BAD">
        <w:rPr>
          <w:rFonts w:asciiTheme="majorBidi" w:hAnsiTheme="majorBidi" w:cstheme="majorBidi"/>
        </w:rPr>
        <w:t xml:space="preserve">with </w:t>
      </w:r>
      <w:r w:rsidRPr="00485DEC">
        <w:rPr>
          <w:rFonts w:asciiTheme="majorBidi" w:hAnsiTheme="majorBidi" w:cstheme="majorBidi"/>
        </w:rPr>
        <w:t xml:space="preserve">10cm long and 4mm diameter with at </w:t>
      </w:r>
      <w:r w:rsidR="002B1A25">
        <w:rPr>
          <w:rFonts w:asciiTheme="majorBidi" w:hAnsiTheme="majorBidi" w:cstheme="majorBidi"/>
        </w:rPr>
        <w:t>least 2 leaves</w:t>
      </w:r>
      <w:r w:rsidRPr="00485DEC">
        <w:rPr>
          <w:rFonts w:asciiTheme="majorBidi" w:hAnsiTheme="majorBidi" w:cstheme="majorBidi"/>
        </w:rPr>
        <w:t xml:space="preserve">. </w:t>
      </w:r>
      <w:r w:rsidR="00114867" w:rsidRPr="00485DEC">
        <w:rPr>
          <w:rFonts w:asciiTheme="majorBidi" w:hAnsiTheme="majorBidi" w:cstheme="majorBidi"/>
        </w:rPr>
        <w:t>B</w:t>
      </w:r>
      <w:r w:rsidR="00BF30D3">
        <w:rPr>
          <w:rFonts w:asciiTheme="majorBidi" w:hAnsiTheme="majorBidi" w:cstheme="majorBidi"/>
        </w:rPr>
        <w:t xml:space="preserve">ottom </w:t>
      </w:r>
      <w:r w:rsidR="00114867" w:rsidRPr="00485DEC">
        <w:rPr>
          <w:rFonts w:asciiTheme="majorBidi" w:hAnsiTheme="majorBidi" w:cstheme="majorBidi"/>
        </w:rPr>
        <w:t xml:space="preserve">of </w:t>
      </w:r>
      <w:r w:rsidR="00BF30D3">
        <w:rPr>
          <w:rFonts w:asciiTheme="majorBidi" w:hAnsiTheme="majorBidi" w:cstheme="majorBidi"/>
        </w:rPr>
        <w:t xml:space="preserve">the </w:t>
      </w:r>
      <w:r w:rsidR="00114867" w:rsidRPr="00485DEC">
        <w:rPr>
          <w:rFonts w:asciiTheme="majorBidi" w:hAnsiTheme="majorBidi" w:cstheme="majorBidi"/>
        </w:rPr>
        <w:t>cutting</w:t>
      </w:r>
      <w:r w:rsidR="00BF30D3">
        <w:rPr>
          <w:rFonts w:asciiTheme="majorBidi" w:hAnsiTheme="majorBidi" w:cstheme="majorBidi"/>
        </w:rPr>
        <w:t>s</w:t>
      </w:r>
      <w:r w:rsidR="00114867" w:rsidRPr="00485DEC">
        <w:rPr>
          <w:rFonts w:asciiTheme="majorBidi" w:hAnsiTheme="majorBidi" w:cstheme="majorBidi"/>
        </w:rPr>
        <w:t xml:space="preserve"> were wounded by clipper on opposite sides of the base of the cutting</w:t>
      </w:r>
      <w:r w:rsidR="00B33FB8">
        <w:rPr>
          <w:rFonts w:asciiTheme="majorBidi" w:hAnsiTheme="majorBidi" w:cstheme="majorBidi"/>
        </w:rPr>
        <w:t>s</w:t>
      </w:r>
      <w:r w:rsidR="00114867" w:rsidRPr="00485DEC">
        <w:rPr>
          <w:rFonts w:asciiTheme="majorBidi" w:hAnsiTheme="majorBidi" w:cstheme="majorBidi"/>
        </w:rPr>
        <w:t>. The cuttings were treated</w:t>
      </w:r>
      <w:r w:rsidR="00651AC5" w:rsidRPr="00485DEC">
        <w:rPr>
          <w:rFonts w:asciiTheme="majorBidi" w:hAnsiTheme="majorBidi" w:cstheme="majorBidi"/>
        </w:rPr>
        <w:t xml:space="preserve"> for 5 seconds </w:t>
      </w:r>
      <w:r w:rsidR="00114867" w:rsidRPr="00485DEC">
        <w:rPr>
          <w:rFonts w:asciiTheme="majorBidi" w:hAnsiTheme="majorBidi" w:cstheme="majorBidi"/>
        </w:rPr>
        <w:t>with 5000</w:t>
      </w:r>
      <w:r w:rsidR="00016A46" w:rsidRPr="00485DEC">
        <w:rPr>
          <w:rFonts w:asciiTheme="majorBidi" w:hAnsiTheme="majorBidi" w:cstheme="majorBidi"/>
        </w:rPr>
        <w:t xml:space="preserve"> </w:t>
      </w:r>
      <w:r w:rsidR="00114867" w:rsidRPr="00485DEC">
        <w:rPr>
          <w:rFonts w:asciiTheme="majorBidi" w:hAnsiTheme="majorBidi" w:cstheme="majorBidi"/>
        </w:rPr>
        <w:t>ppm indol-3-butric acid</w:t>
      </w:r>
      <w:r w:rsidR="002D4BD8">
        <w:rPr>
          <w:rFonts w:asciiTheme="majorBidi" w:hAnsiTheme="majorBidi" w:cstheme="majorBidi"/>
        </w:rPr>
        <w:t xml:space="preserve"> </w:t>
      </w:r>
      <w:r w:rsidR="00114867" w:rsidRPr="00485DEC">
        <w:rPr>
          <w:rFonts w:asciiTheme="majorBidi" w:hAnsiTheme="majorBidi" w:cstheme="majorBidi"/>
        </w:rPr>
        <w:t>(IBA) dissolve in 50% ethanol</w:t>
      </w:r>
      <w:r w:rsidR="00820EAB" w:rsidRPr="00485DEC">
        <w:rPr>
          <w:rFonts w:asciiTheme="majorBidi" w:hAnsiTheme="majorBidi" w:cstheme="majorBidi"/>
        </w:rPr>
        <w:t>. After treatment</w:t>
      </w:r>
      <w:r w:rsidR="00BF30D3">
        <w:rPr>
          <w:rFonts w:asciiTheme="majorBidi" w:hAnsiTheme="majorBidi" w:cstheme="majorBidi"/>
        </w:rPr>
        <w:t>,</w:t>
      </w:r>
      <w:r w:rsidR="00820EAB" w:rsidRPr="00485DEC">
        <w:rPr>
          <w:rFonts w:asciiTheme="majorBidi" w:hAnsiTheme="majorBidi" w:cstheme="majorBidi"/>
        </w:rPr>
        <w:t xml:space="preserve"> </w:t>
      </w:r>
      <w:r w:rsidR="00643B48" w:rsidRPr="00485DEC">
        <w:rPr>
          <w:rFonts w:asciiTheme="majorBidi" w:hAnsiTheme="majorBidi" w:cstheme="majorBidi"/>
        </w:rPr>
        <w:t>cuttings were</w:t>
      </w:r>
      <w:r w:rsidR="00820EAB" w:rsidRPr="00485DEC">
        <w:rPr>
          <w:rFonts w:asciiTheme="majorBidi" w:hAnsiTheme="majorBidi" w:cstheme="majorBidi"/>
        </w:rPr>
        <w:t xml:space="preserve"> insert</w:t>
      </w:r>
      <w:r w:rsidR="00643B48">
        <w:rPr>
          <w:rFonts w:asciiTheme="majorBidi" w:hAnsiTheme="majorBidi" w:cstheme="majorBidi"/>
        </w:rPr>
        <w:t>ed</w:t>
      </w:r>
      <w:r w:rsidR="00820EAB" w:rsidRPr="00485DEC">
        <w:rPr>
          <w:rFonts w:asciiTheme="majorBidi" w:hAnsiTheme="majorBidi" w:cstheme="majorBidi"/>
        </w:rPr>
        <w:t xml:space="preserve"> </w:t>
      </w:r>
      <w:r w:rsidR="002D4BD8" w:rsidRPr="00485DEC">
        <w:rPr>
          <w:rFonts w:asciiTheme="majorBidi" w:hAnsiTheme="majorBidi" w:cstheme="majorBidi"/>
        </w:rPr>
        <w:t>in mixture</w:t>
      </w:r>
      <w:r w:rsidR="00820EAB" w:rsidRPr="00485DEC">
        <w:rPr>
          <w:rFonts w:asciiTheme="majorBidi" w:hAnsiTheme="majorBidi" w:cstheme="majorBidi"/>
        </w:rPr>
        <w:t xml:space="preserve"> of </w:t>
      </w:r>
      <w:proofErr w:type="spellStart"/>
      <w:r w:rsidR="00820EAB" w:rsidRPr="00485DEC">
        <w:rPr>
          <w:rFonts w:asciiTheme="majorBidi" w:hAnsiTheme="majorBidi" w:cstheme="majorBidi"/>
        </w:rPr>
        <w:t>cocopeat</w:t>
      </w:r>
      <w:proofErr w:type="spellEnd"/>
      <w:r w:rsidR="00820EAB" w:rsidRPr="00485DEC">
        <w:rPr>
          <w:rFonts w:asciiTheme="majorBidi" w:hAnsiTheme="majorBidi" w:cstheme="majorBidi"/>
        </w:rPr>
        <w:t>-</w:t>
      </w:r>
      <w:r w:rsidR="002D4BD8">
        <w:rPr>
          <w:rFonts w:asciiTheme="majorBidi" w:hAnsiTheme="majorBidi" w:cstheme="majorBidi"/>
        </w:rPr>
        <w:t xml:space="preserve"> </w:t>
      </w:r>
      <w:r w:rsidR="00820EAB" w:rsidRPr="00485DEC">
        <w:rPr>
          <w:rFonts w:asciiTheme="majorBidi" w:hAnsiTheme="majorBidi" w:cstheme="majorBidi"/>
        </w:rPr>
        <w:t>perlit</w:t>
      </w:r>
      <w:r w:rsidR="00B45275">
        <w:rPr>
          <w:rFonts w:asciiTheme="majorBidi" w:hAnsiTheme="majorBidi" w:cstheme="majorBidi"/>
        </w:rPr>
        <w:t>e</w:t>
      </w:r>
      <w:r w:rsidR="00D31C02">
        <w:rPr>
          <w:rFonts w:asciiTheme="majorBidi" w:hAnsiTheme="majorBidi" w:cstheme="majorBidi"/>
        </w:rPr>
        <w:t xml:space="preserve"> </w:t>
      </w:r>
      <w:r w:rsidR="00820EAB" w:rsidRPr="00485DEC">
        <w:rPr>
          <w:rFonts w:asciiTheme="majorBidi" w:hAnsiTheme="majorBidi" w:cstheme="majorBidi"/>
        </w:rPr>
        <w:t>(in 1:2 ratio) and perlit</w:t>
      </w:r>
      <w:r w:rsidR="00B45275">
        <w:rPr>
          <w:rFonts w:asciiTheme="majorBidi" w:hAnsiTheme="majorBidi" w:cstheme="majorBidi"/>
        </w:rPr>
        <w:t>e</w:t>
      </w:r>
      <w:r w:rsidR="00820EAB" w:rsidRPr="00485DEC">
        <w:rPr>
          <w:rFonts w:asciiTheme="majorBidi" w:hAnsiTheme="majorBidi" w:cstheme="majorBidi"/>
        </w:rPr>
        <w:t xml:space="preserve"> media under mist system</w:t>
      </w:r>
      <w:r w:rsidR="009C0380">
        <w:rPr>
          <w:rFonts w:asciiTheme="majorBidi" w:hAnsiTheme="majorBidi" w:cstheme="majorBidi"/>
        </w:rPr>
        <w:t xml:space="preserve">. </w:t>
      </w:r>
      <w:proofErr w:type="gramStart"/>
      <w:r w:rsidR="009C0380">
        <w:rPr>
          <w:rFonts w:asciiTheme="majorBidi" w:hAnsiTheme="majorBidi" w:cstheme="majorBidi"/>
        </w:rPr>
        <w:t>in</w:t>
      </w:r>
      <w:proofErr w:type="gramEnd"/>
      <w:r w:rsidR="002B1A25">
        <w:rPr>
          <w:rFonts w:asciiTheme="majorBidi" w:hAnsiTheme="majorBidi" w:cstheme="majorBidi"/>
        </w:rPr>
        <w:t xml:space="preserve"> </w:t>
      </w:r>
      <w:r w:rsidR="00B45275">
        <w:rPr>
          <w:rFonts w:asciiTheme="majorBidi" w:hAnsiTheme="majorBidi" w:cstheme="majorBidi"/>
        </w:rPr>
        <w:t>order</w:t>
      </w:r>
      <w:r w:rsidR="002B1A25">
        <w:rPr>
          <w:rFonts w:asciiTheme="majorBidi" w:hAnsiTheme="majorBidi" w:cstheme="majorBidi"/>
        </w:rPr>
        <w:t xml:space="preserve"> to protect from</w:t>
      </w:r>
      <w:r w:rsidR="00E86B9E" w:rsidRPr="00485DEC">
        <w:rPr>
          <w:rFonts w:asciiTheme="majorBidi" w:hAnsiTheme="majorBidi" w:cstheme="majorBidi"/>
        </w:rPr>
        <w:t xml:space="preserve"> fungus disease,</w:t>
      </w:r>
      <w:r w:rsidR="0009065E">
        <w:rPr>
          <w:rFonts w:asciiTheme="majorBidi" w:hAnsiTheme="majorBidi" w:cstheme="majorBidi"/>
        </w:rPr>
        <w:t xml:space="preserve"> cutting and media</w:t>
      </w:r>
      <w:r w:rsidR="002B1A25">
        <w:rPr>
          <w:rFonts w:asciiTheme="majorBidi" w:hAnsiTheme="majorBidi" w:cstheme="majorBidi"/>
        </w:rPr>
        <w:t xml:space="preserve"> were </w:t>
      </w:r>
      <w:r w:rsidR="00D14EE4" w:rsidRPr="00485DEC">
        <w:rPr>
          <w:rFonts w:asciiTheme="majorBidi" w:hAnsiTheme="majorBidi" w:cstheme="majorBidi"/>
        </w:rPr>
        <w:t xml:space="preserve">treated with solution of </w:t>
      </w:r>
      <w:r w:rsidR="00B33FB8" w:rsidRPr="00B33FB8">
        <w:rPr>
          <w:rFonts w:asciiTheme="majorBidi" w:hAnsiTheme="majorBidi" w:cstheme="majorBidi"/>
        </w:rPr>
        <w:t xml:space="preserve">a </w:t>
      </w:r>
      <w:r w:rsidR="00B33FB8" w:rsidRPr="0009065E">
        <w:rPr>
          <w:rFonts w:asciiTheme="majorBidi" w:hAnsiTheme="majorBidi" w:cstheme="majorBidi"/>
        </w:rPr>
        <w:t xml:space="preserve">general </w:t>
      </w:r>
      <w:r w:rsidR="00D14EE4" w:rsidRPr="0009065E">
        <w:rPr>
          <w:rFonts w:asciiTheme="majorBidi" w:hAnsiTheme="majorBidi" w:cstheme="majorBidi"/>
        </w:rPr>
        <w:t>fungicide</w:t>
      </w:r>
      <w:r w:rsidR="00D14EE4" w:rsidRPr="00485DEC">
        <w:rPr>
          <w:rFonts w:asciiTheme="majorBidi" w:hAnsiTheme="majorBidi" w:cstheme="majorBidi"/>
        </w:rPr>
        <w:t xml:space="preserve"> at 3000ppm</w:t>
      </w:r>
      <w:r w:rsidR="00E86B9E" w:rsidRPr="00485DEC">
        <w:rPr>
          <w:rFonts w:asciiTheme="majorBidi" w:hAnsiTheme="majorBidi" w:cstheme="majorBidi"/>
        </w:rPr>
        <w:t xml:space="preserve"> concentration</w:t>
      </w:r>
      <w:r w:rsidR="00D14EE4" w:rsidRPr="00485DEC">
        <w:rPr>
          <w:rFonts w:asciiTheme="majorBidi" w:hAnsiTheme="majorBidi" w:cstheme="majorBidi"/>
        </w:rPr>
        <w:t>.</w:t>
      </w:r>
      <w:r w:rsidR="009B7A4F">
        <w:rPr>
          <w:rFonts w:asciiTheme="majorBidi" w:hAnsiTheme="majorBidi" w:cstheme="majorBidi"/>
        </w:rPr>
        <w:t xml:space="preserve"> </w:t>
      </w:r>
      <w:r w:rsidR="00820EAB" w:rsidRPr="00485DEC">
        <w:rPr>
          <w:rFonts w:asciiTheme="majorBidi" w:hAnsiTheme="majorBidi" w:cstheme="majorBidi"/>
        </w:rPr>
        <w:t xml:space="preserve">The experiment had three </w:t>
      </w:r>
      <w:proofErr w:type="gramStart"/>
      <w:r w:rsidR="00820EAB" w:rsidRPr="00485DEC">
        <w:rPr>
          <w:rFonts w:asciiTheme="majorBidi" w:hAnsiTheme="majorBidi" w:cstheme="majorBidi"/>
        </w:rPr>
        <w:t>replications</w:t>
      </w:r>
      <w:r w:rsidR="00BF30D3">
        <w:rPr>
          <w:rFonts w:asciiTheme="majorBidi" w:hAnsiTheme="majorBidi" w:cstheme="majorBidi"/>
        </w:rPr>
        <w:t>,</w:t>
      </w:r>
      <w:proofErr w:type="gramEnd"/>
      <w:r w:rsidR="00BF30D3">
        <w:rPr>
          <w:rFonts w:asciiTheme="majorBidi" w:hAnsiTheme="majorBidi" w:cstheme="majorBidi"/>
        </w:rPr>
        <w:t xml:space="preserve"> each one consists</w:t>
      </w:r>
      <w:r w:rsidR="00BF05E6">
        <w:rPr>
          <w:rFonts w:asciiTheme="majorBidi" w:hAnsiTheme="majorBidi" w:cstheme="majorBidi"/>
        </w:rPr>
        <w:t xml:space="preserve"> </w:t>
      </w:r>
      <w:r w:rsidR="00BF30D3">
        <w:rPr>
          <w:rFonts w:asciiTheme="majorBidi" w:hAnsiTheme="majorBidi" w:cstheme="majorBidi"/>
        </w:rPr>
        <w:t>of</w:t>
      </w:r>
      <w:r w:rsidR="00820EAB" w:rsidRPr="00485DEC">
        <w:rPr>
          <w:rFonts w:asciiTheme="majorBidi" w:hAnsiTheme="majorBidi" w:cstheme="majorBidi"/>
        </w:rPr>
        <w:t xml:space="preserve"> </w:t>
      </w:r>
      <w:r w:rsidR="0009065E">
        <w:rPr>
          <w:rFonts w:asciiTheme="majorBidi" w:hAnsiTheme="majorBidi" w:cstheme="majorBidi"/>
        </w:rPr>
        <w:t>15</w:t>
      </w:r>
      <w:r w:rsidR="00820EAB" w:rsidRPr="00485DEC">
        <w:rPr>
          <w:rFonts w:asciiTheme="majorBidi" w:hAnsiTheme="majorBidi" w:cstheme="majorBidi"/>
        </w:rPr>
        <w:t xml:space="preserve"> cutting</w:t>
      </w:r>
      <w:r w:rsidR="00BF30D3">
        <w:rPr>
          <w:rFonts w:asciiTheme="majorBidi" w:hAnsiTheme="majorBidi" w:cstheme="majorBidi"/>
        </w:rPr>
        <w:t>s</w:t>
      </w:r>
      <w:r w:rsidR="00820EAB" w:rsidRPr="00485DEC">
        <w:rPr>
          <w:rFonts w:asciiTheme="majorBidi" w:hAnsiTheme="majorBidi" w:cstheme="majorBidi"/>
        </w:rPr>
        <w:t xml:space="preserve">. </w:t>
      </w:r>
      <w:r w:rsidR="00B45275" w:rsidRPr="00485DEC">
        <w:rPr>
          <w:rFonts w:asciiTheme="majorBidi" w:hAnsiTheme="majorBidi" w:cstheme="majorBidi"/>
        </w:rPr>
        <w:t>Intermitted</w:t>
      </w:r>
      <w:r w:rsidR="00D31C02">
        <w:rPr>
          <w:rFonts w:asciiTheme="majorBidi" w:hAnsiTheme="majorBidi" w:cstheme="majorBidi"/>
        </w:rPr>
        <w:t xml:space="preserve"> </w:t>
      </w:r>
      <w:r w:rsidR="00820EAB" w:rsidRPr="00485DEC">
        <w:rPr>
          <w:rFonts w:asciiTheme="majorBidi" w:hAnsiTheme="majorBidi" w:cstheme="majorBidi"/>
        </w:rPr>
        <w:t>mist which operated 2 minute every 45 minute from 7:00 AM to 8:00 PM daily</w:t>
      </w:r>
      <w:r w:rsidR="00BF30D3">
        <w:rPr>
          <w:rFonts w:asciiTheme="majorBidi" w:hAnsiTheme="majorBidi" w:cstheme="majorBidi"/>
        </w:rPr>
        <w:t xml:space="preserve"> and </w:t>
      </w:r>
      <w:r w:rsidR="00BF30D3" w:rsidRPr="007108FD">
        <w:rPr>
          <w:rFonts w:asciiTheme="majorBidi" w:hAnsiTheme="majorBidi" w:cstheme="majorBidi"/>
        </w:rPr>
        <w:t>twice operation around midnight</w:t>
      </w:r>
      <w:r w:rsidR="00820EAB" w:rsidRPr="00485DEC">
        <w:rPr>
          <w:rFonts w:asciiTheme="majorBidi" w:hAnsiTheme="majorBidi" w:cstheme="majorBidi"/>
        </w:rPr>
        <w:t xml:space="preserve">. </w:t>
      </w:r>
      <w:r w:rsidR="00591DCA" w:rsidRPr="00485DEC">
        <w:rPr>
          <w:rFonts w:asciiTheme="majorBidi" w:hAnsiTheme="majorBidi" w:cstheme="majorBidi"/>
        </w:rPr>
        <w:t>Throughout the e</w:t>
      </w:r>
      <w:r w:rsidR="00651AC5" w:rsidRPr="00485DEC">
        <w:rPr>
          <w:rFonts w:asciiTheme="majorBidi" w:hAnsiTheme="majorBidi" w:cstheme="majorBidi"/>
        </w:rPr>
        <w:t xml:space="preserve">xperiment period, the humidity </w:t>
      </w:r>
      <w:r w:rsidR="00591DCA" w:rsidRPr="00485DEC">
        <w:rPr>
          <w:rFonts w:asciiTheme="majorBidi" w:hAnsiTheme="majorBidi" w:cstheme="majorBidi"/>
        </w:rPr>
        <w:t xml:space="preserve">and temperature of the greenhouse </w:t>
      </w:r>
      <w:r w:rsidR="002D658A" w:rsidRPr="00485DEC">
        <w:rPr>
          <w:rFonts w:asciiTheme="majorBidi" w:hAnsiTheme="majorBidi" w:cstheme="majorBidi"/>
        </w:rPr>
        <w:t xml:space="preserve">were </w:t>
      </w:r>
      <w:r w:rsidR="00591DCA" w:rsidRPr="00485DEC">
        <w:rPr>
          <w:rFonts w:asciiTheme="majorBidi" w:hAnsiTheme="majorBidi" w:cstheme="majorBidi"/>
        </w:rPr>
        <w:t>measure</w:t>
      </w:r>
      <w:r w:rsidR="002D658A" w:rsidRPr="00485DEC">
        <w:rPr>
          <w:rFonts w:asciiTheme="majorBidi" w:hAnsiTheme="majorBidi" w:cstheme="majorBidi"/>
        </w:rPr>
        <w:t>d</w:t>
      </w:r>
      <w:r w:rsidR="00591DCA" w:rsidRPr="00485DEC">
        <w:rPr>
          <w:rFonts w:asciiTheme="majorBidi" w:hAnsiTheme="majorBidi" w:cstheme="majorBidi"/>
        </w:rPr>
        <w:t xml:space="preserve"> using a </w:t>
      </w:r>
      <w:r w:rsidR="00BF30D3">
        <w:rPr>
          <w:rFonts w:asciiTheme="majorBidi" w:hAnsiTheme="majorBidi" w:cstheme="majorBidi"/>
        </w:rPr>
        <w:t xml:space="preserve">digital </w:t>
      </w:r>
      <w:r w:rsidR="00591DCA" w:rsidRPr="00485DEC">
        <w:rPr>
          <w:rFonts w:asciiTheme="majorBidi" w:hAnsiTheme="majorBidi" w:cstheme="majorBidi"/>
        </w:rPr>
        <w:t xml:space="preserve">thermometer and </w:t>
      </w:r>
      <w:r w:rsidR="00BF30D3">
        <w:rPr>
          <w:rFonts w:asciiTheme="majorBidi" w:hAnsiTheme="majorBidi" w:cstheme="majorBidi"/>
        </w:rPr>
        <w:t>hygro</w:t>
      </w:r>
      <w:r w:rsidR="00B45275" w:rsidRPr="00485DEC">
        <w:rPr>
          <w:rFonts w:asciiTheme="majorBidi" w:hAnsiTheme="majorBidi" w:cstheme="majorBidi"/>
        </w:rPr>
        <w:t>m</w:t>
      </w:r>
      <w:r w:rsidR="00BF30D3">
        <w:rPr>
          <w:rFonts w:asciiTheme="majorBidi" w:hAnsiTheme="majorBidi" w:cstheme="majorBidi"/>
        </w:rPr>
        <w:t>e</w:t>
      </w:r>
      <w:r w:rsidR="00B45275" w:rsidRPr="00485DEC">
        <w:rPr>
          <w:rFonts w:asciiTheme="majorBidi" w:hAnsiTheme="majorBidi" w:cstheme="majorBidi"/>
        </w:rPr>
        <w:t>t</w:t>
      </w:r>
      <w:r w:rsidR="00BF30D3">
        <w:rPr>
          <w:rFonts w:asciiTheme="majorBidi" w:hAnsiTheme="majorBidi" w:cstheme="majorBidi"/>
        </w:rPr>
        <w:t>e</w:t>
      </w:r>
      <w:r w:rsidR="00B45275" w:rsidRPr="00485DEC">
        <w:rPr>
          <w:rFonts w:asciiTheme="majorBidi" w:hAnsiTheme="majorBidi" w:cstheme="majorBidi"/>
        </w:rPr>
        <w:t>r</w:t>
      </w:r>
      <w:r w:rsidR="00591DCA" w:rsidRPr="00485DEC">
        <w:rPr>
          <w:rFonts w:asciiTheme="majorBidi" w:hAnsiTheme="majorBidi" w:cstheme="majorBidi"/>
        </w:rPr>
        <w:t xml:space="preserve">. </w:t>
      </w:r>
      <w:r w:rsidR="002D4BD8" w:rsidRPr="00485DEC">
        <w:rPr>
          <w:rFonts w:asciiTheme="majorBidi" w:hAnsiTheme="majorBidi" w:cstheme="majorBidi"/>
        </w:rPr>
        <w:t>The</w:t>
      </w:r>
      <w:r w:rsidR="00591DCA" w:rsidRPr="00485DEC">
        <w:rPr>
          <w:rFonts w:asciiTheme="majorBidi" w:hAnsiTheme="majorBidi" w:cstheme="majorBidi"/>
        </w:rPr>
        <w:t xml:space="preserve"> mean temperature and humidit</w:t>
      </w:r>
      <w:r w:rsidR="00651AC5" w:rsidRPr="00485DEC">
        <w:rPr>
          <w:rFonts w:asciiTheme="majorBidi" w:hAnsiTheme="majorBidi" w:cstheme="majorBidi"/>
        </w:rPr>
        <w:t xml:space="preserve">y during the study period were </w:t>
      </w:r>
      <w:r w:rsidR="00120837" w:rsidRPr="00485DEC">
        <w:rPr>
          <w:rFonts w:asciiTheme="majorBidi" w:hAnsiTheme="majorBidi" w:cstheme="majorBidi"/>
        </w:rPr>
        <w:t>30°</w:t>
      </w:r>
      <w:r w:rsidR="00120837" w:rsidRPr="00485DEC">
        <w:rPr>
          <w:rFonts w:asciiTheme="majorBidi" w:hAnsiTheme="majorBidi" w:cstheme="majorBidi"/>
          <w:vertAlign w:val="superscript"/>
        </w:rPr>
        <w:t>c</w:t>
      </w:r>
      <w:r w:rsidR="00591DCA" w:rsidRPr="00485DEC">
        <w:rPr>
          <w:rFonts w:asciiTheme="majorBidi" w:hAnsiTheme="majorBidi" w:cstheme="majorBidi"/>
        </w:rPr>
        <w:t xml:space="preserve"> and 70% </w:t>
      </w:r>
      <w:r w:rsidR="00B45275" w:rsidRPr="00485DEC">
        <w:rPr>
          <w:rFonts w:asciiTheme="majorBidi" w:hAnsiTheme="majorBidi" w:cstheme="majorBidi"/>
        </w:rPr>
        <w:t>respectively</w:t>
      </w:r>
      <w:r w:rsidR="0009065E">
        <w:rPr>
          <w:rFonts w:asciiTheme="majorBidi" w:hAnsiTheme="majorBidi" w:cstheme="majorBidi"/>
        </w:rPr>
        <w:t>.</w:t>
      </w:r>
      <w:r w:rsidR="00BF30D3">
        <w:rPr>
          <w:rFonts w:asciiTheme="majorBidi" w:hAnsiTheme="majorBidi" w:cstheme="majorBidi"/>
        </w:rPr>
        <w:t xml:space="preserve"> </w:t>
      </w:r>
      <w:proofErr w:type="gramStart"/>
      <w:r w:rsidR="00BF30D3">
        <w:rPr>
          <w:rFonts w:asciiTheme="majorBidi" w:hAnsiTheme="majorBidi" w:cstheme="majorBidi"/>
        </w:rPr>
        <w:t>c</w:t>
      </w:r>
      <w:r w:rsidR="00016A46" w:rsidRPr="00485DEC">
        <w:rPr>
          <w:rFonts w:asciiTheme="majorBidi" w:hAnsiTheme="majorBidi" w:cstheme="majorBidi"/>
        </w:rPr>
        <w:t>utting</w:t>
      </w:r>
      <w:r w:rsidR="00BF30D3">
        <w:rPr>
          <w:rFonts w:asciiTheme="majorBidi" w:hAnsiTheme="majorBidi" w:cstheme="majorBidi"/>
        </w:rPr>
        <w:t>s</w:t>
      </w:r>
      <w:proofErr w:type="gramEnd"/>
      <w:r w:rsidR="00016A46" w:rsidRPr="00485DEC">
        <w:rPr>
          <w:rFonts w:asciiTheme="majorBidi" w:hAnsiTheme="majorBidi" w:cstheme="majorBidi"/>
        </w:rPr>
        <w:t xml:space="preserve"> were harvested and evaluated for rooting percentage, root number and root length after </w:t>
      </w:r>
      <w:r w:rsidR="00231B6D" w:rsidRPr="00485DEC">
        <w:rPr>
          <w:rFonts w:asciiTheme="majorBidi" w:hAnsiTheme="majorBidi" w:cstheme="majorBidi"/>
        </w:rPr>
        <w:t>25 days</w:t>
      </w:r>
      <w:r w:rsidR="00016A46" w:rsidRPr="00485DEC">
        <w:rPr>
          <w:rFonts w:asciiTheme="majorBidi" w:hAnsiTheme="majorBidi" w:cstheme="majorBidi"/>
        </w:rPr>
        <w:t>. All c</w:t>
      </w:r>
      <w:r w:rsidR="00231B6D" w:rsidRPr="00485DEC">
        <w:rPr>
          <w:rFonts w:asciiTheme="majorBidi" w:hAnsiTheme="majorBidi" w:cstheme="majorBidi"/>
        </w:rPr>
        <w:t>uttings with roots longer than 0.5</w:t>
      </w:r>
      <w:r w:rsidR="0086398D" w:rsidRPr="00485DEC">
        <w:rPr>
          <w:rFonts w:asciiTheme="majorBidi" w:hAnsiTheme="majorBidi" w:cstheme="majorBidi"/>
        </w:rPr>
        <w:t>c</w:t>
      </w:r>
      <w:r w:rsidR="00016A46" w:rsidRPr="00485DEC">
        <w:rPr>
          <w:rFonts w:asciiTheme="majorBidi" w:hAnsiTheme="majorBidi" w:cstheme="majorBidi"/>
        </w:rPr>
        <w:t xml:space="preserve">m were </w:t>
      </w:r>
      <w:r w:rsidR="00F32578">
        <w:rPr>
          <w:rFonts w:asciiTheme="majorBidi" w:hAnsiTheme="majorBidi" w:cstheme="majorBidi"/>
        </w:rPr>
        <w:t xml:space="preserve">included in </w:t>
      </w:r>
      <w:r w:rsidR="0009065E">
        <w:rPr>
          <w:rFonts w:asciiTheme="majorBidi" w:hAnsiTheme="majorBidi" w:cstheme="majorBidi"/>
        </w:rPr>
        <w:t>measurement.</w:t>
      </w:r>
    </w:p>
    <w:p w:rsidR="00365DC5" w:rsidRPr="00485DEC" w:rsidRDefault="00B45275" w:rsidP="00682001">
      <w:pPr>
        <w:bidi w:val="0"/>
        <w:jc w:val="both"/>
        <w:rPr>
          <w:rFonts w:asciiTheme="majorBidi" w:hAnsiTheme="majorBidi" w:cstheme="majorBidi"/>
        </w:rPr>
      </w:pPr>
      <w:r>
        <w:rPr>
          <w:rFonts w:asciiTheme="majorBidi" w:hAnsiTheme="majorBidi" w:cstheme="majorBidi"/>
          <w:b/>
          <w:bCs/>
        </w:rPr>
        <w:t>Experiment</w:t>
      </w:r>
      <w:r w:rsidR="00016A46" w:rsidRPr="00485DEC">
        <w:rPr>
          <w:rFonts w:asciiTheme="majorBidi" w:hAnsiTheme="majorBidi" w:cstheme="majorBidi"/>
          <w:b/>
          <w:bCs/>
        </w:rPr>
        <w:t>2.</w:t>
      </w:r>
      <w:r w:rsidR="00016A46" w:rsidRPr="00485DEC">
        <w:rPr>
          <w:rFonts w:asciiTheme="majorBidi" w:hAnsiTheme="majorBidi" w:cstheme="majorBidi"/>
        </w:rPr>
        <w:t xml:space="preserve"> </w:t>
      </w:r>
      <w:r w:rsidR="002D4BD8" w:rsidRPr="00485DEC">
        <w:rPr>
          <w:rFonts w:asciiTheme="majorBidi" w:hAnsiTheme="majorBidi" w:cstheme="majorBidi"/>
        </w:rPr>
        <w:t>Effect</w:t>
      </w:r>
      <w:r w:rsidR="00016A46" w:rsidRPr="00485DEC">
        <w:rPr>
          <w:rFonts w:asciiTheme="majorBidi" w:hAnsiTheme="majorBidi" w:cstheme="majorBidi"/>
        </w:rPr>
        <w:t xml:space="preserve"> of </w:t>
      </w:r>
      <w:r w:rsidR="00F32578">
        <w:rPr>
          <w:rFonts w:asciiTheme="majorBidi" w:hAnsiTheme="majorBidi" w:cstheme="majorBidi"/>
        </w:rPr>
        <w:t>c</w:t>
      </w:r>
      <w:r w:rsidR="00016A46" w:rsidRPr="00485DEC">
        <w:rPr>
          <w:rFonts w:asciiTheme="majorBidi" w:hAnsiTheme="majorBidi" w:cstheme="majorBidi"/>
        </w:rPr>
        <w:t>utting size</w:t>
      </w:r>
      <w:r w:rsidR="00114867" w:rsidRPr="00485DEC">
        <w:rPr>
          <w:rFonts w:asciiTheme="majorBidi" w:hAnsiTheme="majorBidi" w:cstheme="majorBidi"/>
        </w:rPr>
        <w:t xml:space="preserve"> </w:t>
      </w:r>
      <w:r w:rsidR="00016A46" w:rsidRPr="00485DEC">
        <w:rPr>
          <w:rFonts w:asciiTheme="majorBidi" w:hAnsiTheme="majorBidi" w:cstheme="majorBidi"/>
        </w:rPr>
        <w:t>on rooting</w:t>
      </w:r>
    </w:p>
    <w:p w:rsidR="004E729F" w:rsidRPr="00485DEC" w:rsidRDefault="00365DC5" w:rsidP="00682001">
      <w:pPr>
        <w:bidi w:val="0"/>
        <w:jc w:val="both"/>
        <w:rPr>
          <w:rFonts w:asciiTheme="majorBidi" w:hAnsiTheme="majorBidi" w:cstheme="majorBidi"/>
        </w:rPr>
      </w:pPr>
      <w:r w:rsidRPr="00485DEC">
        <w:rPr>
          <w:rFonts w:asciiTheme="majorBidi" w:hAnsiTheme="majorBidi" w:cstheme="majorBidi"/>
        </w:rPr>
        <w:lastRenderedPageBreak/>
        <w:t>A</w:t>
      </w:r>
      <w:r w:rsidR="00F32578">
        <w:rPr>
          <w:rFonts w:asciiTheme="majorBidi" w:hAnsiTheme="majorBidi" w:cstheme="majorBidi"/>
        </w:rPr>
        <w:t xml:space="preserve">nother part of the current experiment </w:t>
      </w:r>
      <w:proofErr w:type="gramStart"/>
      <w:r w:rsidR="00F32578">
        <w:rPr>
          <w:rFonts w:asciiTheme="majorBidi" w:hAnsiTheme="majorBidi" w:cstheme="majorBidi"/>
        </w:rPr>
        <w:t>were</w:t>
      </w:r>
      <w:proofErr w:type="gramEnd"/>
      <w:r w:rsidR="00F32578">
        <w:rPr>
          <w:rFonts w:asciiTheme="majorBidi" w:hAnsiTheme="majorBidi" w:cstheme="majorBidi"/>
        </w:rPr>
        <w:t xml:space="preserve"> focused on the effect of cutting size on rooting aspects. C</w:t>
      </w:r>
      <w:r w:rsidR="00B45275" w:rsidRPr="00485DEC">
        <w:rPr>
          <w:rFonts w:asciiTheme="majorBidi" w:hAnsiTheme="majorBidi" w:cstheme="majorBidi"/>
        </w:rPr>
        <w:t>uttings</w:t>
      </w:r>
      <w:r w:rsidR="00CD50E3" w:rsidRPr="00485DEC">
        <w:rPr>
          <w:rFonts w:asciiTheme="majorBidi" w:hAnsiTheme="majorBidi" w:cstheme="majorBidi"/>
        </w:rPr>
        <w:t xml:space="preserve"> were prepared in two </w:t>
      </w:r>
      <w:r w:rsidR="00B45275" w:rsidRPr="00485DEC">
        <w:rPr>
          <w:rFonts w:asciiTheme="majorBidi" w:hAnsiTheme="majorBidi" w:cstheme="majorBidi"/>
        </w:rPr>
        <w:t>sizes</w:t>
      </w:r>
      <w:r w:rsidR="00CD50E3" w:rsidRPr="00485DEC">
        <w:rPr>
          <w:rFonts w:asciiTheme="majorBidi" w:hAnsiTheme="majorBidi" w:cstheme="majorBidi"/>
        </w:rPr>
        <w:t>: 5 and 10 cm</w:t>
      </w:r>
      <w:r w:rsidR="00F32578">
        <w:rPr>
          <w:rFonts w:asciiTheme="majorBidi" w:hAnsiTheme="majorBidi" w:cstheme="majorBidi"/>
        </w:rPr>
        <w:t xml:space="preserve"> length</w:t>
      </w:r>
      <w:r w:rsidR="00CD50E3" w:rsidRPr="00485DEC">
        <w:rPr>
          <w:rFonts w:asciiTheme="majorBidi" w:hAnsiTheme="majorBidi" w:cstheme="majorBidi"/>
        </w:rPr>
        <w:t xml:space="preserve">; </w:t>
      </w:r>
      <w:r w:rsidR="00B45275" w:rsidRPr="00485DEC">
        <w:rPr>
          <w:rFonts w:asciiTheme="majorBidi" w:hAnsiTheme="majorBidi" w:cstheme="majorBidi"/>
        </w:rPr>
        <w:t>these cuttings</w:t>
      </w:r>
      <w:r w:rsidR="00CD50E3" w:rsidRPr="00485DEC">
        <w:rPr>
          <w:rFonts w:asciiTheme="majorBidi" w:hAnsiTheme="majorBidi" w:cstheme="majorBidi"/>
        </w:rPr>
        <w:t xml:space="preserve"> </w:t>
      </w:r>
      <w:r w:rsidR="002B1A25">
        <w:rPr>
          <w:rFonts w:asciiTheme="majorBidi" w:hAnsiTheme="majorBidi" w:cstheme="majorBidi"/>
        </w:rPr>
        <w:t>were prepared without</w:t>
      </w:r>
      <w:r w:rsidR="00CD50E3" w:rsidRPr="00485DEC">
        <w:rPr>
          <w:rFonts w:asciiTheme="majorBidi" w:hAnsiTheme="majorBidi" w:cstheme="majorBidi"/>
        </w:rPr>
        <w:t xml:space="preserve"> leaf and </w:t>
      </w:r>
      <w:r w:rsidR="00F32578">
        <w:rPr>
          <w:rFonts w:asciiTheme="majorBidi" w:hAnsiTheme="majorBidi" w:cstheme="majorBidi"/>
        </w:rPr>
        <w:t xml:space="preserve">were </w:t>
      </w:r>
      <w:r w:rsidR="00CD50E3" w:rsidRPr="00485DEC">
        <w:rPr>
          <w:rFonts w:asciiTheme="majorBidi" w:hAnsiTheme="majorBidi" w:cstheme="majorBidi"/>
        </w:rPr>
        <w:t>plant</w:t>
      </w:r>
      <w:r w:rsidR="00E84DF1">
        <w:rPr>
          <w:rFonts w:asciiTheme="majorBidi" w:hAnsiTheme="majorBidi" w:cstheme="majorBidi"/>
        </w:rPr>
        <w:t>ed</w:t>
      </w:r>
      <w:r w:rsidR="00761CFE">
        <w:rPr>
          <w:rFonts w:asciiTheme="majorBidi" w:hAnsiTheme="majorBidi" w:cstheme="majorBidi"/>
        </w:rPr>
        <w:t xml:space="preserve"> in perlite media</w:t>
      </w:r>
      <w:r w:rsidR="0009065E">
        <w:rPr>
          <w:rFonts w:asciiTheme="majorBidi" w:hAnsiTheme="majorBidi" w:cstheme="majorBidi"/>
        </w:rPr>
        <w:t>.</w:t>
      </w:r>
      <w:r w:rsidR="00CD50E3" w:rsidRPr="00485DEC">
        <w:rPr>
          <w:rFonts w:asciiTheme="majorBidi" w:hAnsiTheme="majorBidi" w:cstheme="majorBidi"/>
        </w:rPr>
        <w:t xml:space="preserve"> </w:t>
      </w:r>
      <w:r w:rsidR="00D31C02" w:rsidRPr="00485DEC">
        <w:rPr>
          <w:rFonts w:asciiTheme="majorBidi" w:hAnsiTheme="majorBidi" w:cstheme="majorBidi"/>
        </w:rPr>
        <w:t xml:space="preserve">After </w:t>
      </w:r>
      <w:r w:rsidR="00D31C02">
        <w:rPr>
          <w:rFonts w:asciiTheme="majorBidi" w:hAnsiTheme="majorBidi" w:cstheme="majorBidi"/>
        </w:rPr>
        <w:t>25</w:t>
      </w:r>
      <w:r w:rsidR="000B3586" w:rsidRPr="00485DEC">
        <w:rPr>
          <w:rFonts w:asciiTheme="majorBidi" w:hAnsiTheme="majorBidi" w:cstheme="majorBidi"/>
        </w:rPr>
        <w:t xml:space="preserve"> days</w:t>
      </w:r>
      <w:r w:rsidR="004E729F" w:rsidRPr="00485DEC">
        <w:rPr>
          <w:rFonts w:asciiTheme="majorBidi" w:hAnsiTheme="majorBidi" w:cstheme="majorBidi"/>
        </w:rPr>
        <w:t xml:space="preserve"> </w:t>
      </w:r>
      <w:r w:rsidR="00F32578">
        <w:rPr>
          <w:rFonts w:asciiTheme="majorBidi" w:hAnsiTheme="majorBidi" w:cstheme="majorBidi"/>
        </w:rPr>
        <w:t xml:space="preserve">mentioned </w:t>
      </w:r>
      <w:r w:rsidR="004E729F" w:rsidRPr="00485DEC">
        <w:rPr>
          <w:rFonts w:asciiTheme="majorBidi" w:hAnsiTheme="majorBidi" w:cstheme="majorBidi"/>
        </w:rPr>
        <w:t>factors</w:t>
      </w:r>
      <w:r w:rsidR="00A42504">
        <w:rPr>
          <w:rFonts w:asciiTheme="majorBidi" w:hAnsiTheme="majorBidi" w:cstheme="majorBidi"/>
        </w:rPr>
        <w:t xml:space="preserve"> were me</w:t>
      </w:r>
      <w:r w:rsidR="00F32578">
        <w:rPr>
          <w:rFonts w:asciiTheme="majorBidi" w:hAnsiTheme="majorBidi" w:cstheme="majorBidi"/>
        </w:rPr>
        <w:t>asured</w:t>
      </w:r>
      <w:r w:rsidR="004E729F" w:rsidRPr="00485DEC">
        <w:rPr>
          <w:rFonts w:asciiTheme="majorBidi" w:hAnsiTheme="majorBidi" w:cstheme="majorBidi"/>
        </w:rPr>
        <w:t>.</w:t>
      </w:r>
    </w:p>
    <w:p w:rsidR="00CD50E3" w:rsidRPr="00485DEC" w:rsidRDefault="00CD50E3" w:rsidP="00682001">
      <w:pPr>
        <w:bidi w:val="0"/>
        <w:jc w:val="both"/>
        <w:rPr>
          <w:rFonts w:asciiTheme="majorBidi" w:hAnsiTheme="majorBidi" w:cstheme="majorBidi"/>
        </w:rPr>
      </w:pPr>
      <w:r w:rsidRPr="00485DEC">
        <w:rPr>
          <w:rFonts w:asciiTheme="majorBidi" w:hAnsiTheme="majorBidi" w:cstheme="majorBidi"/>
          <w:b/>
          <w:bCs/>
        </w:rPr>
        <w:t>Experiment3.</w:t>
      </w:r>
      <w:r w:rsidRPr="00485DEC">
        <w:rPr>
          <w:rFonts w:asciiTheme="majorBidi" w:hAnsiTheme="majorBidi" w:cstheme="majorBidi"/>
        </w:rPr>
        <w:t xml:space="preserve"> </w:t>
      </w:r>
      <w:r w:rsidR="00B45275" w:rsidRPr="00485DEC">
        <w:rPr>
          <w:rFonts w:asciiTheme="majorBidi" w:hAnsiTheme="majorBidi" w:cstheme="majorBidi"/>
        </w:rPr>
        <w:t>Effect</w:t>
      </w:r>
      <w:r w:rsidRPr="00485DEC">
        <w:rPr>
          <w:rFonts w:asciiTheme="majorBidi" w:hAnsiTheme="majorBidi" w:cstheme="majorBidi"/>
        </w:rPr>
        <w:t xml:space="preserve"> of </w:t>
      </w:r>
      <w:proofErr w:type="spellStart"/>
      <w:r w:rsidRPr="00485DEC">
        <w:rPr>
          <w:rFonts w:asciiTheme="majorBidi" w:hAnsiTheme="majorBidi" w:cstheme="majorBidi"/>
        </w:rPr>
        <w:t>au</w:t>
      </w:r>
      <w:r w:rsidR="0086398D" w:rsidRPr="00485DEC">
        <w:rPr>
          <w:rFonts w:asciiTheme="majorBidi" w:hAnsiTheme="majorBidi" w:cstheme="majorBidi"/>
        </w:rPr>
        <w:t>xin</w:t>
      </w:r>
      <w:proofErr w:type="spellEnd"/>
      <w:r w:rsidR="0086398D" w:rsidRPr="00485DEC">
        <w:rPr>
          <w:rFonts w:asciiTheme="majorBidi" w:hAnsiTheme="majorBidi" w:cstheme="majorBidi"/>
        </w:rPr>
        <w:t xml:space="preserve"> on the grafting portion</w:t>
      </w:r>
      <w:r w:rsidR="000801E0" w:rsidRPr="00485DEC">
        <w:rPr>
          <w:rFonts w:asciiTheme="majorBidi" w:hAnsiTheme="majorBidi" w:cstheme="majorBidi"/>
        </w:rPr>
        <w:t xml:space="preserve"> in ste</w:t>
      </w:r>
      <w:r w:rsidRPr="00485DEC">
        <w:rPr>
          <w:rFonts w:asciiTheme="majorBidi" w:hAnsiTheme="majorBidi" w:cstheme="majorBidi"/>
        </w:rPr>
        <w:t>nting method</w:t>
      </w:r>
    </w:p>
    <w:p w:rsidR="008F2D9B" w:rsidRPr="00485DEC" w:rsidRDefault="00B45275" w:rsidP="000C5256">
      <w:pPr>
        <w:bidi w:val="0"/>
        <w:jc w:val="both"/>
        <w:rPr>
          <w:rFonts w:asciiTheme="majorBidi" w:hAnsiTheme="majorBidi" w:cstheme="majorBidi"/>
        </w:rPr>
      </w:pPr>
      <w:r>
        <w:rPr>
          <w:rFonts w:asciiTheme="majorBidi" w:hAnsiTheme="majorBidi" w:cstheme="majorBidi"/>
        </w:rPr>
        <w:t>The semi-</w:t>
      </w:r>
      <w:r w:rsidR="00312760" w:rsidRPr="00485DEC">
        <w:rPr>
          <w:rFonts w:asciiTheme="majorBidi" w:hAnsiTheme="majorBidi" w:cstheme="majorBidi"/>
        </w:rPr>
        <w:t xml:space="preserve">hardwood material with at least two </w:t>
      </w:r>
      <w:r w:rsidR="002D658A" w:rsidRPr="00485DEC">
        <w:rPr>
          <w:rFonts w:asciiTheme="majorBidi" w:hAnsiTheme="majorBidi" w:cstheme="majorBidi"/>
        </w:rPr>
        <w:t xml:space="preserve">nodes and 4mm diameter of </w:t>
      </w:r>
      <w:r w:rsidR="00D31C02">
        <w:rPr>
          <w:rFonts w:asciiTheme="majorBidi" w:hAnsiTheme="majorBidi" w:cstheme="majorBidi"/>
        </w:rPr>
        <w:t>Dog</w:t>
      </w:r>
      <w:r w:rsidR="00F32578">
        <w:rPr>
          <w:rFonts w:asciiTheme="majorBidi" w:hAnsiTheme="majorBidi" w:cstheme="majorBidi"/>
        </w:rPr>
        <w:t>-</w:t>
      </w:r>
      <w:r w:rsidR="00E84DF1">
        <w:rPr>
          <w:rFonts w:asciiTheme="majorBidi" w:hAnsiTheme="majorBidi" w:cstheme="majorBidi"/>
        </w:rPr>
        <w:t>rose</w:t>
      </w:r>
      <w:r>
        <w:rPr>
          <w:rFonts w:asciiTheme="majorBidi" w:hAnsiTheme="majorBidi" w:cstheme="majorBidi"/>
        </w:rPr>
        <w:t xml:space="preserve"> </w:t>
      </w:r>
      <w:r w:rsidR="00F32578">
        <w:rPr>
          <w:rFonts w:asciiTheme="majorBidi" w:hAnsiTheme="majorBidi" w:cstheme="majorBidi"/>
        </w:rPr>
        <w:t xml:space="preserve">were </w:t>
      </w:r>
      <w:r w:rsidR="00312760" w:rsidRPr="00485DEC">
        <w:rPr>
          <w:rFonts w:asciiTheme="majorBidi" w:hAnsiTheme="majorBidi" w:cstheme="majorBidi"/>
        </w:rPr>
        <w:t>used for ro</w:t>
      </w:r>
      <w:r w:rsidR="002B1A25">
        <w:rPr>
          <w:rFonts w:asciiTheme="majorBidi" w:hAnsiTheme="majorBidi" w:cstheme="majorBidi"/>
        </w:rPr>
        <w:t>otstock. The Scions</w:t>
      </w:r>
      <w:r w:rsidR="00843C7C" w:rsidRPr="00485DEC">
        <w:rPr>
          <w:rFonts w:asciiTheme="majorBidi" w:hAnsiTheme="majorBidi" w:cstheme="majorBidi"/>
        </w:rPr>
        <w:t xml:space="preserve"> with one node and one leaf</w:t>
      </w:r>
      <w:r>
        <w:rPr>
          <w:rFonts w:asciiTheme="majorBidi" w:hAnsiTheme="majorBidi" w:cstheme="majorBidi"/>
        </w:rPr>
        <w:t xml:space="preserve"> </w:t>
      </w:r>
      <w:r w:rsidR="00843C7C" w:rsidRPr="00485DEC">
        <w:rPr>
          <w:rFonts w:asciiTheme="majorBidi" w:hAnsiTheme="majorBidi" w:cstheme="majorBidi"/>
        </w:rPr>
        <w:t>(including 2 leaflet)</w:t>
      </w:r>
      <w:r w:rsidR="008B7066" w:rsidRPr="00485DEC">
        <w:rPr>
          <w:rFonts w:asciiTheme="majorBidi" w:hAnsiTheme="majorBidi" w:cstheme="majorBidi"/>
        </w:rPr>
        <w:t xml:space="preserve"> provided from </w:t>
      </w:r>
      <w:r w:rsidR="005C3469">
        <w:rPr>
          <w:rFonts w:asciiTheme="majorBidi" w:hAnsiTheme="majorBidi" w:cstheme="majorBidi"/>
        </w:rPr>
        <w:t xml:space="preserve">a </w:t>
      </w:r>
      <w:r w:rsidR="008B7066" w:rsidRPr="00485DEC">
        <w:rPr>
          <w:rFonts w:asciiTheme="majorBidi" w:hAnsiTheme="majorBidi" w:cstheme="majorBidi"/>
        </w:rPr>
        <w:t>cut</w:t>
      </w:r>
      <w:r w:rsidR="00312760" w:rsidRPr="00485DEC">
        <w:rPr>
          <w:rFonts w:asciiTheme="majorBidi" w:hAnsiTheme="majorBidi" w:cstheme="majorBidi"/>
        </w:rPr>
        <w:t xml:space="preserve"> rose</w:t>
      </w:r>
      <w:r w:rsidR="005C3469">
        <w:rPr>
          <w:rFonts w:asciiTheme="majorBidi" w:hAnsiTheme="majorBidi" w:cstheme="majorBidi"/>
        </w:rPr>
        <w:t xml:space="preserve"> cultivar called </w:t>
      </w:r>
      <w:proofErr w:type="spellStart"/>
      <w:r w:rsidR="00312760" w:rsidRPr="00485DEC">
        <w:rPr>
          <w:rFonts w:asciiTheme="majorBidi" w:hAnsiTheme="majorBidi" w:cstheme="majorBidi"/>
        </w:rPr>
        <w:t>Dolcevita</w:t>
      </w:r>
      <w:proofErr w:type="spellEnd"/>
      <w:r w:rsidR="00A42504">
        <w:rPr>
          <w:rFonts w:asciiTheme="majorBidi" w:hAnsiTheme="majorBidi" w:cstheme="majorBidi"/>
        </w:rPr>
        <w:t xml:space="preserve"> </w:t>
      </w:r>
      <w:r w:rsidR="005C3469">
        <w:rPr>
          <w:rFonts w:asciiTheme="majorBidi" w:hAnsiTheme="majorBidi" w:cstheme="majorBidi"/>
        </w:rPr>
        <w:t>when</w:t>
      </w:r>
      <w:r w:rsidR="00312760" w:rsidRPr="00485DEC">
        <w:rPr>
          <w:rFonts w:asciiTheme="majorBidi" w:hAnsiTheme="majorBidi" w:cstheme="majorBidi"/>
        </w:rPr>
        <w:t xml:space="preserve"> mother plant </w:t>
      </w:r>
      <w:r w:rsidR="005C3469">
        <w:rPr>
          <w:rFonts w:asciiTheme="majorBidi" w:hAnsiTheme="majorBidi" w:cstheme="majorBidi"/>
        </w:rPr>
        <w:t xml:space="preserve">were </w:t>
      </w:r>
      <w:r w:rsidR="00843C7C" w:rsidRPr="00485DEC">
        <w:rPr>
          <w:rFonts w:asciiTheme="majorBidi" w:hAnsiTheme="majorBidi" w:cstheme="majorBidi"/>
        </w:rPr>
        <w:t xml:space="preserve">in </w:t>
      </w:r>
      <w:r w:rsidR="00312760" w:rsidRPr="00485DEC">
        <w:rPr>
          <w:rFonts w:asciiTheme="majorBidi" w:hAnsiTheme="majorBidi" w:cstheme="majorBidi"/>
        </w:rPr>
        <w:t>faded flower stage.</w:t>
      </w:r>
      <w:r w:rsidR="000B2BAC" w:rsidRPr="00485DEC">
        <w:rPr>
          <w:rFonts w:asciiTheme="majorBidi" w:hAnsiTheme="majorBidi" w:cstheme="majorBidi"/>
        </w:rPr>
        <w:t xml:space="preserve"> Then selected scion</w:t>
      </w:r>
      <w:r w:rsidR="005C3469">
        <w:rPr>
          <w:rFonts w:asciiTheme="majorBidi" w:hAnsiTheme="majorBidi" w:cstheme="majorBidi"/>
        </w:rPr>
        <w:t xml:space="preserve">s were then </w:t>
      </w:r>
      <w:r w:rsidR="000B2BAC" w:rsidRPr="00485DEC">
        <w:rPr>
          <w:rFonts w:asciiTheme="majorBidi" w:hAnsiTheme="majorBidi" w:cstheme="majorBidi"/>
        </w:rPr>
        <w:t>appropriate</w:t>
      </w:r>
      <w:r w:rsidR="005C3469">
        <w:rPr>
          <w:rFonts w:asciiTheme="majorBidi" w:hAnsiTheme="majorBidi" w:cstheme="majorBidi"/>
        </w:rPr>
        <w:t>d</w:t>
      </w:r>
      <w:r w:rsidR="000B2BAC" w:rsidRPr="00485DEC">
        <w:rPr>
          <w:rFonts w:asciiTheme="majorBidi" w:hAnsiTheme="majorBidi" w:cstheme="majorBidi"/>
        </w:rPr>
        <w:t xml:space="preserve"> to the thickness </w:t>
      </w:r>
      <w:r w:rsidR="005C3469">
        <w:rPr>
          <w:rFonts w:asciiTheme="majorBidi" w:hAnsiTheme="majorBidi" w:cstheme="majorBidi"/>
        </w:rPr>
        <w:t xml:space="preserve">of </w:t>
      </w:r>
      <w:r w:rsidR="000B2BAC" w:rsidRPr="00485DEC">
        <w:rPr>
          <w:rFonts w:asciiTheme="majorBidi" w:hAnsiTheme="majorBidi" w:cstheme="majorBidi"/>
        </w:rPr>
        <w:t>rootstock.</w:t>
      </w:r>
      <w:r w:rsidR="00843C7C" w:rsidRPr="00485DEC">
        <w:rPr>
          <w:rFonts w:asciiTheme="majorBidi" w:hAnsiTheme="majorBidi" w:cstheme="majorBidi"/>
        </w:rPr>
        <w:t xml:space="preserve"> </w:t>
      </w:r>
      <w:r w:rsidR="005C3469">
        <w:rPr>
          <w:rFonts w:asciiTheme="majorBidi" w:hAnsiTheme="majorBidi" w:cstheme="majorBidi"/>
        </w:rPr>
        <w:t xml:space="preserve">Scions then </w:t>
      </w:r>
      <w:r w:rsidR="00843C7C" w:rsidRPr="00485DEC">
        <w:rPr>
          <w:rFonts w:asciiTheme="majorBidi" w:hAnsiTheme="majorBidi" w:cstheme="majorBidi"/>
        </w:rPr>
        <w:t xml:space="preserve">were </w:t>
      </w:r>
      <w:r w:rsidRPr="00485DEC">
        <w:rPr>
          <w:rFonts w:asciiTheme="majorBidi" w:hAnsiTheme="majorBidi" w:cstheme="majorBidi"/>
        </w:rPr>
        <w:t>grafted (</w:t>
      </w:r>
      <w:r w:rsidR="00843C7C" w:rsidRPr="00485DEC">
        <w:rPr>
          <w:rFonts w:asciiTheme="majorBidi" w:hAnsiTheme="majorBidi" w:cstheme="majorBidi"/>
        </w:rPr>
        <w:t>omega grafting</w:t>
      </w:r>
      <w:r w:rsidR="005C3469">
        <w:rPr>
          <w:rFonts w:asciiTheme="majorBidi" w:hAnsiTheme="majorBidi" w:cstheme="majorBidi"/>
        </w:rPr>
        <w:t xml:space="preserve"> method</w:t>
      </w:r>
      <w:r w:rsidR="00843C7C" w:rsidRPr="00485DEC">
        <w:rPr>
          <w:rFonts w:asciiTheme="majorBidi" w:hAnsiTheme="majorBidi" w:cstheme="majorBidi"/>
        </w:rPr>
        <w:t>) onto 4cm length</w:t>
      </w:r>
      <w:r w:rsidR="000B2BAC" w:rsidRPr="00485DEC">
        <w:rPr>
          <w:rFonts w:asciiTheme="majorBidi" w:hAnsiTheme="majorBidi" w:cstheme="majorBidi"/>
        </w:rPr>
        <w:t xml:space="preserve"> cutting</w:t>
      </w:r>
      <w:r w:rsidR="005C3469">
        <w:rPr>
          <w:rFonts w:asciiTheme="majorBidi" w:hAnsiTheme="majorBidi" w:cstheme="majorBidi"/>
        </w:rPr>
        <w:t>s</w:t>
      </w:r>
      <w:r w:rsidR="000B2BAC" w:rsidRPr="00485DEC">
        <w:rPr>
          <w:rFonts w:asciiTheme="majorBidi" w:hAnsiTheme="majorBidi" w:cstheme="majorBidi"/>
        </w:rPr>
        <w:t xml:space="preserve"> </w:t>
      </w:r>
      <w:r w:rsidR="005C3469">
        <w:rPr>
          <w:rFonts w:asciiTheme="majorBidi" w:hAnsiTheme="majorBidi" w:cstheme="majorBidi"/>
        </w:rPr>
        <w:t xml:space="preserve">of </w:t>
      </w:r>
      <w:r w:rsidR="000B2BAC" w:rsidRPr="00485DEC">
        <w:rPr>
          <w:rFonts w:asciiTheme="majorBidi" w:hAnsiTheme="majorBidi" w:cstheme="majorBidi"/>
        </w:rPr>
        <w:t>the rootstock</w:t>
      </w:r>
      <w:r w:rsidR="005C3469">
        <w:rPr>
          <w:rFonts w:asciiTheme="majorBidi" w:hAnsiTheme="majorBidi" w:cstheme="majorBidi"/>
        </w:rPr>
        <w:t>s</w:t>
      </w:r>
      <w:r w:rsidR="00843C7C" w:rsidRPr="00485DEC">
        <w:rPr>
          <w:rFonts w:asciiTheme="majorBidi" w:hAnsiTheme="majorBidi" w:cstheme="majorBidi"/>
        </w:rPr>
        <w:t>.</w:t>
      </w:r>
      <w:r w:rsidR="000D4BC7" w:rsidRPr="00485DEC">
        <w:rPr>
          <w:rFonts w:asciiTheme="majorBidi" w:hAnsiTheme="majorBidi" w:cstheme="majorBidi"/>
        </w:rPr>
        <w:t xml:space="preserve"> Scion</w:t>
      </w:r>
      <w:r w:rsidR="005C3469">
        <w:rPr>
          <w:rFonts w:asciiTheme="majorBidi" w:hAnsiTheme="majorBidi" w:cstheme="majorBidi"/>
        </w:rPr>
        <w:t>s</w:t>
      </w:r>
      <w:r w:rsidR="000D4BC7" w:rsidRPr="00485DEC">
        <w:rPr>
          <w:rFonts w:asciiTheme="majorBidi" w:hAnsiTheme="majorBidi" w:cstheme="majorBidi"/>
        </w:rPr>
        <w:t xml:space="preserve"> and rootstock</w:t>
      </w:r>
      <w:r w:rsidR="005C3469">
        <w:rPr>
          <w:rFonts w:asciiTheme="majorBidi" w:hAnsiTheme="majorBidi" w:cstheme="majorBidi"/>
        </w:rPr>
        <w:t>s</w:t>
      </w:r>
      <w:r w:rsidR="000D4BC7" w:rsidRPr="00485DEC">
        <w:rPr>
          <w:rFonts w:asciiTheme="majorBidi" w:hAnsiTheme="majorBidi" w:cstheme="majorBidi"/>
        </w:rPr>
        <w:t xml:space="preserve"> with acceptable smooth </w:t>
      </w:r>
      <w:proofErr w:type="gramStart"/>
      <w:r w:rsidR="000D4BC7" w:rsidRPr="00485DEC">
        <w:rPr>
          <w:rFonts w:asciiTheme="majorBidi" w:hAnsiTheme="majorBidi" w:cstheme="majorBidi"/>
        </w:rPr>
        <w:t>cut</w:t>
      </w:r>
      <w:r w:rsidR="005C3469">
        <w:rPr>
          <w:rFonts w:asciiTheme="majorBidi" w:hAnsiTheme="majorBidi" w:cstheme="majorBidi"/>
        </w:rPr>
        <w:t>,</w:t>
      </w:r>
      <w:proofErr w:type="gramEnd"/>
      <w:r w:rsidR="005C3469">
        <w:rPr>
          <w:rFonts w:asciiTheme="majorBidi" w:hAnsiTheme="majorBidi" w:cstheme="majorBidi"/>
        </w:rPr>
        <w:t xml:space="preserve"> could be</w:t>
      </w:r>
      <w:r w:rsidR="000D4BC7" w:rsidRPr="00485DEC">
        <w:rPr>
          <w:rFonts w:asciiTheme="majorBidi" w:hAnsiTheme="majorBidi" w:cstheme="majorBidi"/>
        </w:rPr>
        <w:t xml:space="preserve"> grafted together</w:t>
      </w:r>
      <w:r w:rsidR="005C3469">
        <w:rPr>
          <w:rFonts w:asciiTheme="majorBidi" w:hAnsiTheme="majorBidi" w:cstheme="majorBidi"/>
        </w:rPr>
        <w:t xml:space="preserve"> with the maximum overlap of the </w:t>
      </w:r>
      <w:r w:rsidRPr="00485DEC">
        <w:rPr>
          <w:rFonts w:asciiTheme="majorBidi" w:hAnsiTheme="majorBidi" w:cstheme="majorBidi"/>
        </w:rPr>
        <w:t>cambium</w:t>
      </w:r>
      <w:r w:rsidR="000D4BC7" w:rsidRPr="00485DEC">
        <w:rPr>
          <w:rFonts w:asciiTheme="majorBidi" w:hAnsiTheme="majorBidi" w:cstheme="majorBidi"/>
        </w:rPr>
        <w:t xml:space="preserve"> layer</w:t>
      </w:r>
      <w:r w:rsidR="0079064F">
        <w:rPr>
          <w:rFonts w:asciiTheme="majorBidi" w:hAnsiTheme="majorBidi" w:cstheme="majorBidi"/>
        </w:rPr>
        <w:t>.</w:t>
      </w:r>
      <w:r w:rsidR="00843C7C" w:rsidRPr="00485DEC">
        <w:rPr>
          <w:rFonts w:asciiTheme="majorBidi" w:hAnsiTheme="majorBidi" w:cstheme="majorBidi"/>
        </w:rPr>
        <w:t xml:space="preserve"> The end of rootstock and grafting p</w:t>
      </w:r>
      <w:r w:rsidR="00937AAA">
        <w:rPr>
          <w:rFonts w:asciiTheme="majorBidi" w:hAnsiTheme="majorBidi" w:cstheme="majorBidi"/>
        </w:rPr>
        <w:t>ortion</w:t>
      </w:r>
      <w:r w:rsidR="00843C7C" w:rsidRPr="00485DEC">
        <w:rPr>
          <w:rFonts w:asciiTheme="majorBidi" w:hAnsiTheme="majorBidi" w:cstheme="majorBidi"/>
        </w:rPr>
        <w:t xml:space="preserve"> were treate</w:t>
      </w:r>
      <w:r w:rsidR="002D658A" w:rsidRPr="00485DEC">
        <w:rPr>
          <w:rFonts w:asciiTheme="majorBidi" w:hAnsiTheme="majorBidi" w:cstheme="majorBidi"/>
        </w:rPr>
        <w:t xml:space="preserve">d with </w:t>
      </w:r>
      <w:r w:rsidR="00843C7C" w:rsidRPr="00485DEC">
        <w:rPr>
          <w:rFonts w:asciiTheme="majorBidi" w:hAnsiTheme="majorBidi" w:cstheme="majorBidi"/>
        </w:rPr>
        <w:t>IBA</w:t>
      </w:r>
      <w:r w:rsidR="002D658A" w:rsidRPr="00485DEC">
        <w:rPr>
          <w:rFonts w:asciiTheme="majorBidi" w:hAnsiTheme="majorBidi" w:cstheme="majorBidi"/>
        </w:rPr>
        <w:t xml:space="preserve"> </w:t>
      </w:r>
      <w:r w:rsidR="00843C7C" w:rsidRPr="00485DEC">
        <w:rPr>
          <w:rFonts w:asciiTheme="majorBidi" w:hAnsiTheme="majorBidi" w:cstheme="majorBidi"/>
        </w:rPr>
        <w:t>at 5000 ppm</w:t>
      </w:r>
      <w:r w:rsidR="005C3469">
        <w:rPr>
          <w:rFonts w:asciiTheme="majorBidi" w:hAnsiTheme="majorBidi" w:cstheme="majorBidi"/>
        </w:rPr>
        <w:t xml:space="preserve"> concentration</w:t>
      </w:r>
      <w:r w:rsidR="00937AAA">
        <w:rPr>
          <w:rFonts w:asciiTheme="majorBidi" w:hAnsiTheme="majorBidi" w:cstheme="majorBidi"/>
        </w:rPr>
        <w:t xml:space="preserve">. </w:t>
      </w:r>
      <w:r w:rsidRPr="00485DEC">
        <w:rPr>
          <w:rFonts w:asciiTheme="majorBidi" w:hAnsiTheme="majorBidi" w:cstheme="majorBidi"/>
        </w:rPr>
        <w:t>Plastic</w:t>
      </w:r>
      <w:r w:rsidR="002D4BD8">
        <w:rPr>
          <w:rFonts w:asciiTheme="majorBidi" w:hAnsiTheme="majorBidi" w:cstheme="majorBidi"/>
        </w:rPr>
        <w:t xml:space="preserve"> </w:t>
      </w:r>
      <w:proofErr w:type="gramStart"/>
      <w:r w:rsidR="002D4BD8">
        <w:rPr>
          <w:rFonts w:asciiTheme="majorBidi" w:hAnsiTheme="majorBidi" w:cstheme="majorBidi"/>
        </w:rPr>
        <w:t xml:space="preserve">tape </w:t>
      </w:r>
      <w:r w:rsidR="000D4BC7" w:rsidRPr="00485DEC">
        <w:rPr>
          <w:rFonts w:asciiTheme="majorBidi" w:hAnsiTheme="majorBidi" w:cstheme="majorBidi"/>
        </w:rPr>
        <w:t>were</w:t>
      </w:r>
      <w:proofErr w:type="gramEnd"/>
      <w:r w:rsidR="000D4BC7" w:rsidRPr="00485DEC">
        <w:rPr>
          <w:rFonts w:asciiTheme="majorBidi" w:hAnsiTheme="majorBidi" w:cstheme="majorBidi"/>
        </w:rPr>
        <w:t xml:space="preserve"> used for wrapp</w:t>
      </w:r>
      <w:r w:rsidR="00D76CC2">
        <w:rPr>
          <w:rFonts w:asciiTheme="majorBidi" w:hAnsiTheme="majorBidi" w:cstheme="majorBidi"/>
        </w:rPr>
        <w:t xml:space="preserve">ing the </w:t>
      </w:r>
      <w:r w:rsidR="000D4BC7" w:rsidRPr="00485DEC">
        <w:rPr>
          <w:rFonts w:asciiTheme="majorBidi" w:hAnsiTheme="majorBidi" w:cstheme="majorBidi"/>
        </w:rPr>
        <w:t>graft</w:t>
      </w:r>
      <w:r w:rsidR="00D76CC2">
        <w:rPr>
          <w:rFonts w:asciiTheme="majorBidi" w:hAnsiTheme="majorBidi" w:cstheme="majorBidi"/>
        </w:rPr>
        <w:t>ed portion</w:t>
      </w:r>
      <w:r w:rsidR="000D4BC7" w:rsidRPr="00485DEC">
        <w:rPr>
          <w:rFonts w:asciiTheme="majorBidi" w:hAnsiTheme="majorBidi" w:cstheme="majorBidi"/>
        </w:rPr>
        <w:t>. Immediately after grafting</w:t>
      </w:r>
      <w:r w:rsidR="00D76CC2">
        <w:rPr>
          <w:rFonts w:asciiTheme="majorBidi" w:hAnsiTheme="majorBidi" w:cstheme="majorBidi"/>
        </w:rPr>
        <w:t xml:space="preserve"> work,</w:t>
      </w:r>
      <w:r w:rsidR="000D4BC7" w:rsidRPr="00485DEC">
        <w:rPr>
          <w:rFonts w:asciiTheme="majorBidi" w:hAnsiTheme="majorBidi" w:cstheme="majorBidi"/>
        </w:rPr>
        <w:t xml:space="preserve"> </w:t>
      </w:r>
      <w:r w:rsidR="009D2029" w:rsidRPr="00485DEC">
        <w:rPr>
          <w:rFonts w:asciiTheme="majorBidi" w:hAnsiTheme="majorBidi" w:cstheme="majorBidi"/>
        </w:rPr>
        <w:t xml:space="preserve">all cut surface thoroughly covered by grafting wax. </w:t>
      </w:r>
      <w:proofErr w:type="spellStart"/>
      <w:r w:rsidR="009D2029" w:rsidRPr="00485DEC">
        <w:rPr>
          <w:rFonts w:asciiTheme="majorBidi" w:hAnsiTheme="majorBidi" w:cstheme="majorBidi"/>
        </w:rPr>
        <w:t>Ste</w:t>
      </w:r>
      <w:r w:rsidR="0087215E" w:rsidRPr="00485DEC">
        <w:rPr>
          <w:rFonts w:asciiTheme="majorBidi" w:hAnsiTheme="majorBidi" w:cstheme="majorBidi"/>
        </w:rPr>
        <w:t>nt</w:t>
      </w:r>
      <w:r w:rsidR="00B33FB8">
        <w:rPr>
          <w:rFonts w:asciiTheme="majorBidi" w:hAnsiTheme="majorBidi" w:cstheme="majorBidi"/>
        </w:rPr>
        <w:t>l</w:t>
      </w:r>
      <w:r w:rsidR="0087215E" w:rsidRPr="00485DEC">
        <w:rPr>
          <w:rFonts w:asciiTheme="majorBidi" w:hAnsiTheme="majorBidi" w:cstheme="majorBidi"/>
        </w:rPr>
        <w:t>ing</w:t>
      </w:r>
      <w:r w:rsidR="00B33FB8">
        <w:rPr>
          <w:rFonts w:asciiTheme="majorBidi" w:hAnsiTheme="majorBidi" w:cstheme="majorBidi"/>
        </w:rPr>
        <w:t>s</w:t>
      </w:r>
      <w:proofErr w:type="spellEnd"/>
      <w:r w:rsidR="009B7F7E">
        <w:rPr>
          <w:rFonts w:asciiTheme="majorBidi" w:hAnsiTheme="majorBidi" w:cstheme="majorBidi"/>
          <w:vertAlign w:val="superscript"/>
        </w:rPr>
        <w:t xml:space="preserve"> </w:t>
      </w:r>
      <w:r w:rsidR="000C5256">
        <w:rPr>
          <w:rStyle w:val="FootnoteReference"/>
          <w:rFonts w:asciiTheme="majorBidi" w:hAnsiTheme="majorBidi" w:cstheme="majorBidi"/>
        </w:rPr>
        <w:footnoteReference w:id="1"/>
      </w:r>
      <w:r w:rsidR="009B7F7E">
        <w:rPr>
          <w:rFonts w:asciiTheme="majorBidi" w:hAnsiTheme="majorBidi" w:cstheme="majorBidi"/>
        </w:rPr>
        <w:t xml:space="preserve"> </w:t>
      </w:r>
      <w:r w:rsidR="0087215E" w:rsidRPr="00485DEC">
        <w:rPr>
          <w:rFonts w:asciiTheme="majorBidi" w:hAnsiTheme="majorBidi" w:cstheme="majorBidi"/>
        </w:rPr>
        <w:t xml:space="preserve">rooted in the </w:t>
      </w:r>
      <w:proofErr w:type="spellStart"/>
      <w:r w:rsidR="0087215E" w:rsidRPr="00485DEC">
        <w:rPr>
          <w:rFonts w:asciiTheme="majorBidi" w:hAnsiTheme="majorBidi" w:cstheme="majorBidi"/>
        </w:rPr>
        <w:t>cocopeat</w:t>
      </w:r>
      <w:proofErr w:type="spellEnd"/>
      <w:r w:rsidR="0087215E" w:rsidRPr="00485DEC">
        <w:rPr>
          <w:rFonts w:asciiTheme="majorBidi" w:hAnsiTheme="majorBidi" w:cstheme="majorBidi"/>
        </w:rPr>
        <w:t>-</w:t>
      </w:r>
      <w:r w:rsidR="009D2029" w:rsidRPr="00485DEC">
        <w:rPr>
          <w:rFonts w:asciiTheme="majorBidi" w:hAnsiTheme="majorBidi" w:cstheme="majorBidi"/>
        </w:rPr>
        <w:t>perlit</w:t>
      </w:r>
      <w:r>
        <w:rPr>
          <w:rFonts w:asciiTheme="majorBidi" w:hAnsiTheme="majorBidi" w:cstheme="majorBidi"/>
        </w:rPr>
        <w:t xml:space="preserve">e </w:t>
      </w:r>
      <w:r w:rsidR="009D2029" w:rsidRPr="00485DEC">
        <w:rPr>
          <w:rFonts w:asciiTheme="majorBidi" w:hAnsiTheme="majorBidi" w:cstheme="majorBidi"/>
        </w:rPr>
        <w:t>(in 1:2 ratio)</w:t>
      </w:r>
      <w:r w:rsidR="00937AAA">
        <w:rPr>
          <w:rFonts w:asciiTheme="majorBidi" w:hAnsiTheme="majorBidi" w:cstheme="majorBidi"/>
        </w:rPr>
        <w:t xml:space="preserve"> medium</w:t>
      </w:r>
      <w:r w:rsidR="009D2029" w:rsidRPr="00485DEC">
        <w:rPr>
          <w:rFonts w:asciiTheme="majorBidi" w:hAnsiTheme="majorBidi" w:cstheme="majorBidi"/>
        </w:rPr>
        <w:t xml:space="preserve">. Temperature, humidity and </w:t>
      </w:r>
      <w:r w:rsidR="00D76CC2">
        <w:rPr>
          <w:rFonts w:asciiTheme="majorBidi" w:hAnsiTheme="majorBidi" w:cstheme="majorBidi"/>
        </w:rPr>
        <w:t xml:space="preserve">all </w:t>
      </w:r>
      <w:r w:rsidR="009D2029" w:rsidRPr="00485DEC">
        <w:rPr>
          <w:rFonts w:asciiTheme="majorBidi" w:hAnsiTheme="majorBidi" w:cstheme="majorBidi"/>
        </w:rPr>
        <w:t>other condition</w:t>
      </w:r>
      <w:r w:rsidR="00D76CC2">
        <w:rPr>
          <w:rFonts w:asciiTheme="majorBidi" w:hAnsiTheme="majorBidi" w:cstheme="majorBidi"/>
        </w:rPr>
        <w:t>s</w:t>
      </w:r>
      <w:r w:rsidR="009D2029" w:rsidRPr="00485DEC">
        <w:rPr>
          <w:rFonts w:asciiTheme="majorBidi" w:hAnsiTheme="majorBidi" w:cstheme="majorBidi"/>
        </w:rPr>
        <w:t xml:space="preserve"> of </w:t>
      </w:r>
      <w:r w:rsidR="0087215E" w:rsidRPr="00485DEC">
        <w:rPr>
          <w:rFonts w:asciiTheme="majorBidi" w:hAnsiTheme="majorBidi" w:cstheme="majorBidi"/>
        </w:rPr>
        <w:t xml:space="preserve">the </w:t>
      </w:r>
      <w:r w:rsidR="008B7066" w:rsidRPr="00485DEC">
        <w:rPr>
          <w:rFonts w:asciiTheme="majorBidi" w:hAnsiTheme="majorBidi" w:cstheme="majorBidi"/>
        </w:rPr>
        <w:t xml:space="preserve">greenhouse were </w:t>
      </w:r>
      <w:r w:rsidR="00D76CC2">
        <w:rPr>
          <w:rFonts w:asciiTheme="majorBidi" w:hAnsiTheme="majorBidi" w:cstheme="majorBidi"/>
        </w:rPr>
        <w:t xml:space="preserve">the </w:t>
      </w:r>
      <w:r w:rsidR="008B7066" w:rsidRPr="00485DEC">
        <w:rPr>
          <w:rFonts w:asciiTheme="majorBidi" w:hAnsiTheme="majorBidi" w:cstheme="majorBidi"/>
        </w:rPr>
        <w:t xml:space="preserve">same </w:t>
      </w:r>
      <w:r w:rsidR="00D76CC2">
        <w:rPr>
          <w:rFonts w:asciiTheme="majorBidi" w:hAnsiTheme="majorBidi" w:cstheme="majorBidi"/>
        </w:rPr>
        <w:t xml:space="preserve">as the </w:t>
      </w:r>
      <w:r w:rsidR="008B7066" w:rsidRPr="00485DEC">
        <w:rPr>
          <w:rFonts w:asciiTheme="majorBidi" w:hAnsiTheme="majorBidi" w:cstheme="majorBidi"/>
        </w:rPr>
        <w:t>above</w:t>
      </w:r>
      <w:r w:rsidR="009D2029" w:rsidRPr="00485DEC">
        <w:rPr>
          <w:rFonts w:asciiTheme="majorBidi" w:hAnsiTheme="majorBidi" w:cstheme="majorBidi"/>
        </w:rPr>
        <w:t xml:space="preserve"> </w:t>
      </w:r>
      <w:r w:rsidR="009D2029" w:rsidRPr="00D82131">
        <w:rPr>
          <w:rFonts w:asciiTheme="majorBidi" w:hAnsiTheme="majorBidi" w:cstheme="majorBidi"/>
        </w:rPr>
        <w:t xml:space="preserve">experiments. The </w:t>
      </w:r>
      <w:r w:rsidR="008B7066" w:rsidRPr="00D82131">
        <w:rPr>
          <w:rFonts w:asciiTheme="majorBidi" w:hAnsiTheme="majorBidi" w:cstheme="majorBidi"/>
        </w:rPr>
        <w:t xml:space="preserve">grafting </w:t>
      </w:r>
      <w:r w:rsidRPr="00D82131">
        <w:rPr>
          <w:rFonts w:asciiTheme="majorBidi" w:hAnsiTheme="majorBidi" w:cstheme="majorBidi"/>
        </w:rPr>
        <w:t>union t</w:t>
      </w:r>
      <w:r w:rsidR="00D76CC2" w:rsidRPr="00D82131">
        <w:rPr>
          <w:rFonts w:asciiTheme="majorBidi" w:hAnsiTheme="majorBidi" w:cstheme="majorBidi"/>
        </w:rPr>
        <w:t>ook</w:t>
      </w:r>
      <w:r w:rsidR="009D2029" w:rsidRPr="00D82131">
        <w:rPr>
          <w:rFonts w:asciiTheme="majorBidi" w:hAnsiTheme="majorBidi" w:cstheme="majorBidi"/>
        </w:rPr>
        <w:t xml:space="preserve"> place </w:t>
      </w:r>
      <w:r w:rsidR="00D76CC2" w:rsidRPr="00D82131">
        <w:rPr>
          <w:rFonts w:asciiTheme="majorBidi" w:hAnsiTheme="majorBidi" w:cstheme="majorBidi"/>
        </w:rPr>
        <w:t xml:space="preserve">around </w:t>
      </w:r>
      <w:r w:rsidR="009D2029" w:rsidRPr="00D82131">
        <w:rPr>
          <w:rFonts w:asciiTheme="majorBidi" w:hAnsiTheme="majorBidi" w:cstheme="majorBidi"/>
        </w:rPr>
        <w:t>57 days</w:t>
      </w:r>
      <w:r w:rsidR="00D76CC2" w:rsidRPr="00D82131">
        <w:rPr>
          <w:rFonts w:asciiTheme="majorBidi" w:hAnsiTheme="majorBidi" w:cstheme="majorBidi"/>
        </w:rPr>
        <w:t xml:space="preserve"> in the mentioned condition</w:t>
      </w:r>
      <w:r w:rsidR="00B33FB8">
        <w:rPr>
          <w:rFonts w:asciiTheme="majorBidi" w:hAnsiTheme="majorBidi" w:cstheme="majorBidi"/>
        </w:rPr>
        <w:t xml:space="preserve"> and in control cuttings, ho</w:t>
      </w:r>
      <w:r w:rsidR="00063B1B">
        <w:rPr>
          <w:rFonts w:asciiTheme="majorBidi" w:hAnsiTheme="majorBidi" w:cstheme="majorBidi"/>
        </w:rPr>
        <w:t>wever this was seen for about 37</w:t>
      </w:r>
      <w:r w:rsidR="00B33FB8">
        <w:rPr>
          <w:rFonts w:asciiTheme="majorBidi" w:hAnsiTheme="majorBidi" w:cstheme="majorBidi"/>
        </w:rPr>
        <w:t xml:space="preserve"> days in treatments receiving IBA in grafting portion. </w:t>
      </w:r>
      <w:r w:rsidRPr="00485DEC">
        <w:rPr>
          <w:rFonts w:asciiTheme="majorBidi" w:hAnsiTheme="majorBidi" w:cstheme="majorBidi"/>
        </w:rPr>
        <w:t>Root</w:t>
      </w:r>
      <w:r w:rsidR="009D2029" w:rsidRPr="00485DEC">
        <w:rPr>
          <w:rFonts w:asciiTheme="majorBidi" w:hAnsiTheme="majorBidi" w:cstheme="majorBidi"/>
        </w:rPr>
        <w:t xml:space="preserve"> number, root length,</w:t>
      </w:r>
      <w:r w:rsidR="002D658A" w:rsidRPr="00485DEC">
        <w:rPr>
          <w:rFonts w:asciiTheme="majorBidi" w:hAnsiTheme="majorBidi" w:cstheme="majorBidi"/>
        </w:rPr>
        <w:t xml:space="preserve"> </w:t>
      </w:r>
      <w:r w:rsidR="009D2029" w:rsidRPr="00485DEC">
        <w:rPr>
          <w:rFonts w:asciiTheme="majorBidi" w:hAnsiTheme="majorBidi" w:cstheme="majorBidi"/>
        </w:rPr>
        <w:t>rooting and healing percent</w:t>
      </w:r>
      <w:r w:rsidR="00D76CC2">
        <w:rPr>
          <w:rFonts w:asciiTheme="majorBidi" w:hAnsiTheme="majorBidi" w:cstheme="majorBidi"/>
        </w:rPr>
        <w:t>age were</w:t>
      </w:r>
      <w:r w:rsidR="00034DB4" w:rsidRPr="00485DEC">
        <w:rPr>
          <w:rFonts w:asciiTheme="majorBidi" w:hAnsiTheme="majorBidi" w:cstheme="majorBidi"/>
        </w:rPr>
        <w:t xml:space="preserve"> measured.</w:t>
      </w:r>
      <w:r w:rsidR="008A72E4" w:rsidRPr="00485DEC">
        <w:rPr>
          <w:rFonts w:asciiTheme="majorBidi" w:hAnsiTheme="majorBidi" w:cstheme="majorBidi"/>
        </w:rPr>
        <w:t xml:space="preserve"> </w:t>
      </w:r>
      <w:r w:rsidR="00937AAA">
        <w:rPr>
          <w:rFonts w:asciiTheme="majorBidi" w:hAnsiTheme="majorBidi" w:cstheme="majorBidi"/>
        </w:rPr>
        <w:t>SAS</w:t>
      </w:r>
      <w:r w:rsidR="008A72E4" w:rsidRPr="00485DEC">
        <w:rPr>
          <w:rFonts w:asciiTheme="majorBidi" w:hAnsiTheme="majorBidi" w:cstheme="majorBidi"/>
        </w:rPr>
        <w:t xml:space="preserve"> software </w:t>
      </w:r>
      <w:r w:rsidR="00C77285">
        <w:rPr>
          <w:rFonts w:asciiTheme="majorBidi" w:hAnsiTheme="majorBidi" w:cstheme="majorBidi"/>
        </w:rPr>
        <w:t>was</w:t>
      </w:r>
      <w:r w:rsidR="00D76CC2">
        <w:rPr>
          <w:rFonts w:asciiTheme="majorBidi" w:hAnsiTheme="majorBidi" w:cstheme="majorBidi"/>
        </w:rPr>
        <w:t xml:space="preserve"> used </w:t>
      </w:r>
      <w:r w:rsidR="008A72E4" w:rsidRPr="00485DEC">
        <w:rPr>
          <w:rFonts w:asciiTheme="majorBidi" w:hAnsiTheme="majorBidi" w:cstheme="majorBidi"/>
        </w:rPr>
        <w:t xml:space="preserve">for </w:t>
      </w:r>
      <w:r w:rsidR="00D76CC2">
        <w:rPr>
          <w:rFonts w:asciiTheme="majorBidi" w:hAnsiTheme="majorBidi" w:cstheme="majorBidi"/>
        </w:rPr>
        <w:t xml:space="preserve">the </w:t>
      </w:r>
      <w:r w:rsidR="008A72E4" w:rsidRPr="00485DEC">
        <w:rPr>
          <w:rFonts w:asciiTheme="majorBidi" w:hAnsiTheme="majorBidi" w:cstheme="majorBidi"/>
        </w:rPr>
        <w:t>analy</w:t>
      </w:r>
      <w:r w:rsidR="00C77285">
        <w:rPr>
          <w:rFonts w:asciiTheme="majorBidi" w:hAnsiTheme="majorBidi" w:cstheme="majorBidi"/>
        </w:rPr>
        <w:t xml:space="preserve">sis </w:t>
      </w:r>
      <w:r w:rsidR="00D76CC2">
        <w:rPr>
          <w:rFonts w:asciiTheme="majorBidi" w:hAnsiTheme="majorBidi" w:cstheme="majorBidi"/>
        </w:rPr>
        <w:t xml:space="preserve">of </w:t>
      </w:r>
      <w:r w:rsidR="008A72E4" w:rsidRPr="00485DEC">
        <w:rPr>
          <w:rFonts w:asciiTheme="majorBidi" w:hAnsiTheme="majorBidi" w:cstheme="majorBidi"/>
        </w:rPr>
        <w:t xml:space="preserve">data. </w:t>
      </w:r>
      <w:r w:rsidR="00D76CC2" w:rsidRPr="00485DEC">
        <w:rPr>
          <w:rFonts w:asciiTheme="majorBidi" w:hAnsiTheme="majorBidi" w:cstheme="majorBidi"/>
        </w:rPr>
        <w:t>Compari</w:t>
      </w:r>
      <w:r w:rsidR="00D76CC2">
        <w:rPr>
          <w:rFonts w:asciiTheme="majorBidi" w:hAnsiTheme="majorBidi" w:cstheme="majorBidi"/>
        </w:rPr>
        <w:t>ng</w:t>
      </w:r>
      <w:r w:rsidR="008A72E4" w:rsidRPr="00485DEC">
        <w:rPr>
          <w:rFonts w:asciiTheme="majorBidi" w:hAnsiTheme="majorBidi" w:cstheme="majorBidi"/>
        </w:rPr>
        <w:t xml:space="preserve"> mean</w:t>
      </w:r>
      <w:r w:rsidR="00D76CC2">
        <w:rPr>
          <w:rFonts w:asciiTheme="majorBidi" w:hAnsiTheme="majorBidi" w:cstheme="majorBidi"/>
        </w:rPr>
        <w:t>s</w:t>
      </w:r>
      <w:r w:rsidR="008A72E4" w:rsidRPr="00485DEC">
        <w:rPr>
          <w:rFonts w:asciiTheme="majorBidi" w:hAnsiTheme="majorBidi" w:cstheme="majorBidi"/>
        </w:rPr>
        <w:t xml:space="preserve"> </w:t>
      </w:r>
      <w:r w:rsidR="00D76CC2">
        <w:rPr>
          <w:rFonts w:asciiTheme="majorBidi" w:hAnsiTheme="majorBidi" w:cstheme="majorBidi"/>
        </w:rPr>
        <w:t xml:space="preserve">were </w:t>
      </w:r>
      <w:r w:rsidR="008A72E4" w:rsidRPr="00485DEC">
        <w:rPr>
          <w:rFonts w:asciiTheme="majorBidi" w:hAnsiTheme="majorBidi" w:cstheme="majorBidi"/>
        </w:rPr>
        <w:t>do</w:t>
      </w:r>
      <w:r w:rsidR="00D76CC2">
        <w:rPr>
          <w:rFonts w:asciiTheme="majorBidi" w:hAnsiTheme="majorBidi" w:cstheme="majorBidi"/>
        </w:rPr>
        <w:t xml:space="preserve">ne </w:t>
      </w:r>
      <w:r w:rsidR="008A72E4" w:rsidRPr="00485DEC">
        <w:rPr>
          <w:rFonts w:asciiTheme="majorBidi" w:hAnsiTheme="majorBidi" w:cstheme="majorBidi"/>
        </w:rPr>
        <w:t>with Duncan test.</w:t>
      </w:r>
    </w:p>
    <w:p w:rsidR="00754B23" w:rsidRPr="00266FAB" w:rsidRDefault="00266FAB" w:rsidP="00682001">
      <w:pPr>
        <w:bidi w:val="0"/>
        <w:jc w:val="both"/>
        <w:rPr>
          <w:rFonts w:asciiTheme="majorBidi" w:hAnsiTheme="majorBidi" w:cstheme="majorBidi"/>
          <w:b/>
          <w:bCs/>
        </w:rPr>
      </w:pPr>
      <w:r w:rsidRPr="00266FAB">
        <w:rPr>
          <w:rFonts w:asciiTheme="majorBidi" w:hAnsiTheme="majorBidi" w:cstheme="majorBidi"/>
          <w:b/>
          <w:bCs/>
        </w:rPr>
        <w:t>RESULT AND DISCUSSION</w:t>
      </w:r>
    </w:p>
    <w:p w:rsidR="009C0B3F" w:rsidRPr="00485DEC" w:rsidRDefault="009C0B3F" w:rsidP="00682001">
      <w:pPr>
        <w:bidi w:val="0"/>
        <w:jc w:val="both"/>
        <w:rPr>
          <w:rFonts w:asciiTheme="majorBidi" w:hAnsiTheme="majorBidi" w:cstheme="majorBidi"/>
          <w:b/>
          <w:bCs/>
        </w:rPr>
      </w:pPr>
      <w:r w:rsidRPr="00485DEC">
        <w:rPr>
          <w:rFonts w:asciiTheme="majorBidi" w:hAnsiTheme="majorBidi" w:cstheme="majorBidi"/>
          <w:b/>
          <w:bCs/>
        </w:rPr>
        <w:t>Experiment1.</w:t>
      </w:r>
    </w:p>
    <w:p w:rsidR="009C0B3F" w:rsidRPr="00485DEC" w:rsidRDefault="00CC60CA" w:rsidP="00682001">
      <w:pPr>
        <w:tabs>
          <w:tab w:val="right" w:pos="142"/>
          <w:tab w:val="right" w:pos="340"/>
        </w:tabs>
        <w:bidi w:val="0"/>
        <w:jc w:val="both"/>
        <w:rPr>
          <w:rFonts w:asciiTheme="majorBidi" w:hAnsiTheme="majorBidi" w:cstheme="majorBidi"/>
        </w:rPr>
      </w:pPr>
      <w:r w:rsidRPr="00485DEC">
        <w:rPr>
          <w:rFonts w:asciiTheme="majorBidi" w:hAnsiTheme="majorBidi" w:cstheme="majorBidi"/>
        </w:rPr>
        <w:t>Analy</w:t>
      </w:r>
      <w:r w:rsidR="009E476D">
        <w:rPr>
          <w:rFonts w:asciiTheme="majorBidi" w:hAnsiTheme="majorBidi" w:cstheme="majorBidi"/>
        </w:rPr>
        <w:t xml:space="preserve">sis </w:t>
      </w:r>
      <w:r w:rsidRPr="00485DEC">
        <w:rPr>
          <w:rFonts w:asciiTheme="majorBidi" w:hAnsiTheme="majorBidi" w:cstheme="majorBidi"/>
        </w:rPr>
        <w:t>of data showed that rooting media had</w:t>
      </w:r>
      <w:r w:rsidR="009E476D">
        <w:rPr>
          <w:rFonts w:asciiTheme="majorBidi" w:hAnsiTheme="majorBidi" w:cstheme="majorBidi"/>
        </w:rPr>
        <w:t xml:space="preserve"> not</w:t>
      </w:r>
      <w:r w:rsidRPr="00485DEC">
        <w:rPr>
          <w:rFonts w:asciiTheme="majorBidi" w:hAnsiTheme="majorBidi" w:cstheme="majorBidi"/>
        </w:rPr>
        <w:t xml:space="preserve"> significan</w:t>
      </w:r>
      <w:r w:rsidR="002F59A0" w:rsidRPr="00485DEC">
        <w:rPr>
          <w:rFonts w:asciiTheme="majorBidi" w:hAnsiTheme="majorBidi" w:cstheme="majorBidi"/>
        </w:rPr>
        <w:t>t effect on the root length and root number</w:t>
      </w:r>
      <w:r w:rsidRPr="00485DEC">
        <w:rPr>
          <w:rFonts w:asciiTheme="majorBidi" w:hAnsiTheme="majorBidi" w:cstheme="majorBidi"/>
          <w:rtl/>
        </w:rPr>
        <w:t xml:space="preserve"> </w:t>
      </w:r>
      <w:r w:rsidR="00081265">
        <w:rPr>
          <w:rFonts w:asciiTheme="majorBidi" w:hAnsiTheme="majorBidi" w:cstheme="majorBidi"/>
        </w:rPr>
        <w:t xml:space="preserve">at 5% level, </w:t>
      </w:r>
      <w:r w:rsidR="009E476D">
        <w:rPr>
          <w:rFonts w:asciiTheme="majorBidi" w:hAnsiTheme="majorBidi" w:cstheme="majorBidi"/>
        </w:rPr>
        <w:t xml:space="preserve">but </w:t>
      </w:r>
      <w:r w:rsidRPr="00485DEC">
        <w:rPr>
          <w:rFonts w:asciiTheme="majorBidi" w:hAnsiTheme="majorBidi" w:cstheme="majorBidi"/>
        </w:rPr>
        <w:t xml:space="preserve">significant effect on rooting </w:t>
      </w:r>
      <w:proofErr w:type="gramStart"/>
      <w:r w:rsidRPr="00485DEC">
        <w:rPr>
          <w:rFonts w:asciiTheme="majorBidi" w:hAnsiTheme="majorBidi" w:cstheme="majorBidi"/>
        </w:rPr>
        <w:t>percent</w:t>
      </w:r>
      <w:r w:rsidR="009E476D">
        <w:rPr>
          <w:rFonts w:asciiTheme="majorBidi" w:hAnsiTheme="majorBidi" w:cstheme="majorBidi"/>
        </w:rPr>
        <w:t>age</w:t>
      </w:r>
      <w:r w:rsidR="00D439DF">
        <w:rPr>
          <w:rFonts w:asciiTheme="majorBidi" w:hAnsiTheme="majorBidi" w:cstheme="majorBidi"/>
        </w:rPr>
        <w:t>(</w:t>
      </w:r>
      <w:proofErr w:type="gramEnd"/>
      <w:r w:rsidR="00D439DF">
        <w:rPr>
          <w:rFonts w:asciiTheme="majorBidi" w:hAnsiTheme="majorBidi" w:cstheme="majorBidi"/>
        </w:rPr>
        <w:t>table. 1)</w:t>
      </w:r>
      <w:r w:rsidRPr="00485DEC">
        <w:rPr>
          <w:rFonts w:asciiTheme="majorBidi" w:hAnsiTheme="majorBidi" w:cstheme="majorBidi"/>
        </w:rPr>
        <w:t>.</w:t>
      </w:r>
      <w:r w:rsidR="00757E8D" w:rsidRPr="00485DEC">
        <w:rPr>
          <w:rFonts w:asciiTheme="majorBidi" w:hAnsiTheme="majorBidi" w:cstheme="majorBidi"/>
        </w:rPr>
        <w:t xml:space="preserve"> </w:t>
      </w:r>
      <w:r w:rsidRPr="00485DEC">
        <w:rPr>
          <w:rFonts w:asciiTheme="majorBidi" w:hAnsiTheme="majorBidi" w:cstheme="majorBidi"/>
        </w:rPr>
        <w:t xml:space="preserve">Media influenced the percentage of </w:t>
      </w:r>
      <w:r w:rsidR="00E07273" w:rsidRPr="00485DEC">
        <w:rPr>
          <w:rFonts w:asciiTheme="majorBidi" w:hAnsiTheme="majorBidi" w:cstheme="majorBidi"/>
        </w:rPr>
        <w:t>Dog</w:t>
      </w:r>
      <w:r w:rsidR="009E476D">
        <w:rPr>
          <w:rFonts w:asciiTheme="majorBidi" w:hAnsiTheme="majorBidi" w:cstheme="majorBidi"/>
        </w:rPr>
        <w:t>-</w:t>
      </w:r>
      <w:r w:rsidR="00E07273" w:rsidRPr="00485DEC">
        <w:rPr>
          <w:rFonts w:asciiTheme="majorBidi" w:hAnsiTheme="majorBidi" w:cstheme="majorBidi"/>
        </w:rPr>
        <w:t xml:space="preserve">rose </w:t>
      </w:r>
      <w:r w:rsidR="00184CE9" w:rsidRPr="00485DEC">
        <w:rPr>
          <w:rFonts w:asciiTheme="majorBidi" w:hAnsiTheme="majorBidi" w:cstheme="majorBidi"/>
        </w:rPr>
        <w:t xml:space="preserve">cutting that rooted, </w:t>
      </w:r>
      <w:r w:rsidR="00F961EA" w:rsidRPr="00485DEC">
        <w:rPr>
          <w:rFonts w:asciiTheme="majorBidi" w:hAnsiTheme="majorBidi" w:cstheme="majorBidi"/>
        </w:rPr>
        <w:t xml:space="preserve">as </w:t>
      </w:r>
      <w:r w:rsidR="000504CF" w:rsidRPr="000504CF">
        <w:rPr>
          <w:rFonts w:asciiTheme="majorBidi" w:hAnsiTheme="majorBidi" w:cstheme="majorBidi"/>
        </w:rPr>
        <w:t>Copes</w:t>
      </w:r>
      <w:r w:rsidR="00B45275">
        <w:rPr>
          <w:rFonts w:asciiTheme="majorBidi" w:hAnsiTheme="majorBidi" w:cstheme="majorBidi"/>
        </w:rPr>
        <w:t xml:space="preserve"> </w:t>
      </w:r>
      <w:r w:rsidRPr="00485DEC">
        <w:rPr>
          <w:rFonts w:asciiTheme="majorBidi" w:hAnsiTheme="majorBidi" w:cstheme="majorBidi"/>
        </w:rPr>
        <w:t xml:space="preserve">reported for a number of woody ornamental species. </w:t>
      </w:r>
      <w:r w:rsidR="009E476D">
        <w:rPr>
          <w:rFonts w:asciiTheme="majorBidi" w:hAnsiTheme="majorBidi" w:cstheme="majorBidi"/>
        </w:rPr>
        <w:t xml:space="preserve">So, </w:t>
      </w:r>
      <w:r w:rsidR="00C07804" w:rsidRPr="00485DEC">
        <w:rPr>
          <w:rFonts w:asciiTheme="majorBidi" w:hAnsiTheme="majorBidi" w:cstheme="majorBidi"/>
        </w:rPr>
        <w:t xml:space="preserve">rooting medium is </w:t>
      </w:r>
      <w:r w:rsidR="00C11121">
        <w:rPr>
          <w:rFonts w:asciiTheme="majorBidi" w:hAnsiTheme="majorBidi" w:cstheme="majorBidi"/>
        </w:rPr>
        <w:t xml:space="preserve">an </w:t>
      </w:r>
      <w:r w:rsidR="00C07804" w:rsidRPr="00485DEC">
        <w:rPr>
          <w:rFonts w:asciiTheme="majorBidi" w:hAnsiTheme="majorBidi" w:cstheme="majorBidi"/>
        </w:rPr>
        <w:t>important</w:t>
      </w:r>
      <w:r w:rsidR="00C11121">
        <w:rPr>
          <w:rFonts w:asciiTheme="majorBidi" w:hAnsiTheme="majorBidi" w:cstheme="majorBidi"/>
        </w:rPr>
        <w:t xml:space="preserve"> factor</w:t>
      </w:r>
      <w:r w:rsidR="00C07804" w:rsidRPr="00485DEC">
        <w:rPr>
          <w:rFonts w:asciiTheme="majorBidi" w:hAnsiTheme="majorBidi" w:cstheme="majorBidi"/>
        </w:rPr>
        <w:t xml:space="preserve"> in successful propagation of cutting</w:t>
      </w:r>
      <w:r w:rsidR="00C11121">
        <w:rPr>
          <w:rFonts w:asciiTheme="majorBidi" w:hAnsiTheme="majorBidi" w:cstheme="majorBidi"/>
        </w:rPr>
        <w:t>s</w:t>
      </w:r>
      <w:r w:rsidR="00C07804" w:rsidRPr="00485DEC">
        <w:rPr>
          <w:rFonts w:asciiTheme="majorBidi" w:hAnsiTheme="majorBidi" w:cstheme="majorBidi"/>
        </w:rPr>
        <w:t xml:space="preserve">. The medium can influence the percentage </w:t>
      </w:r>
      <w:r w:rsidR="00C11121">
        <w:rPr>
          <w:rFonts w:asciiTheme="majorBidi" w:hAnsiTheme="majorBidi" w:cstheme="majorBidi"/>
        </w:rPr>
        <w:t>produced</w:t>
      </w:r>
      <w:r w:rsidR="00C07804" w:rsidRPr="00485DEC">
        <w:rPr>
          <w:rFonts w:asciiTheme="majorBidi" w:hAnsiTheme="majorBidi" w:cstheme="majorBidi"/>
        </w:rPr>
        <w:t xml:space="preserve"> root</w:t>
      </w:r>
      <w:r w:rsidR="00C11121">
        <w:rPr>
          <w:rFonts w:asciiTheme="majorBidi" w:hAnsiTheme="majorBidi" w:cstheme="majorBidi"/>
        </w:rPr>
        <w:t>s</w:t>
      </w:r>
      <w:r w:rsidR="00C07804" w:rsidRPr="00485DEC">
        <w:rPr>
          <w:rFonts w:asciiTheme="majorBidi" w:hAnsiTheme="majorBidi" w:cstheme="majorBidi"/>
        </w:rPr>
        <w:t xml:space="preserve"> and type of root system</w:t>
      </w:r>
      <w:r w:rsidR="00C11121">
        <w:rPr>
          <w:rFonts w:asciiTheme="majorBidi" w:hAnsiTheme="majorBidi" w:cstheme="majorBidi"/>
        </w:rPr>
        <w:t>,</w:t>
      </w:r>
      <w:r w:rsidR="00C07804" w:rsidRPr="00485DEC">
        <w:rPr>
          <w:rFonts w:asciiTheme="majorBidi" w:hAnsiTheme="majorBidi" w:cstheme="majorBidi"/>
        </w:rPr>
        <w:t xml:space="preserve"> </w:t>
      </w:r>
      <w:r w:rsidR="00C11121" w:rsidRPr="00485DEC">
        <w:rPr>
          <w:rFonts w:asciiTheme="majorBidi" w:hAnsiTheme="majorBidi" w:cstheme="majorBidi"/>
        </w:rPr>
        <w:t>develop</w:t>
      </w:r>
      <w:r w:rsidR="00C11121">
        <w:rPr>
          <w:rFonts w:asciiTheme="majorBidi" w:hAnsiTheme="majorBidi" w:cstheme="majorBidi"/>
        </w:rPr>
        <w:t xml:space="preserve"> later</w:t>
      </w:r>
      <w:r w:rsidR="00B45275">
        <w:rPr>
          <w:rFonts w:asciiTheme="majorBidi" w:hAnsiTheme="majorBidi" w:cstheme="majorBidi"/>
        </w:rPr>
        <w:t xml:space="preserve"> </w:t>
      </w:r>
      <w:r w:rsidR="00516D3D">
        <w:rPr>
          <w:rFonts w:asciiTheme="majorBidi" w:hAnsiTheme="majorBidi" w:cstheme="majorBidi"/>
        </w:rPr>
        <w:t>(Copes</w:t>
      </w:r>
      <w:r w:rsidR="00F961EA" w:rsidRPr="00485DEC">
        <w:rPr>
          <w:rFonts w:asciiTheme="majorBidi" w:hAnsiTheme="majorBidi" w:cstheme="majorBidi"/>
        </w:rPr>
        <w:t>,</w:t>
      </w:r>
      <w:r w:rsidR="00B45275">
        <w:rPr>
          <w:rFonts w:asciiTheme="majorBidi" w:hAnsiTheme="majorBidi" w:cstheme="majorBidi"/>
        </w:rPr>
        <w:t xml:space="preserve"> </w:t>
      </w:r>
      <w:r w:rsidR="00516D3D">
        <w:rPr>
          <w:rFonts w:asciiTheme="majorBidi" w:hAnsiTheme="majorBidi" w:cstheme="majorBidi"/>
        </w:rPr>
        <w:t>1977</w:t>
      </w:r>
      <w:r w:rsidR="00F961EA" w:rsidRPr="00485DEC">
        <w:rPr>
          <w:rFonts w:asciiTheme="majorBidi" w:hAnsiTheme="majorBidi" w:cstheme="majorBidi"/>
        </w:rPr>
        <w:t>)</w:t>
      </w:r>
      <w:r w:rsidR="00C07804" w:rsidRPr="00485DEC">
        <w:rPr>
          <w:rFonts w:asciiTheme="majorBidi" w:hAnsiTheme="majorBidi" w:cstheme="majorBidi"/>
        </w:rPr>
        <w:t xml:space="preserve">. </w:t>
      </w:r>
      <w:r w:rsidR="00B45275" w:rsidRPr="00485DEC">
        <w:rPr>
          <w:rFonts w:asciiTheme="majorBidi" w:hAnsiTheme="majorBidi" w:cstheme="majorBidi"/>
        </w:rPr>
        <w:t>Intermittent</w:t>
      </w:r>
      <w:r w:rsidR="00C07804" w:rsidRPr="00485DEC">
        <w:rPr>
          <w:rFonts w:asciiTheme="majorBidi" w:hAnsiTheme="majorBidi" w:cstheme="majorBidi"/>
        </w:rPr>
        <w:t xml:space="preserve"> mist </w:t>
      </w:r>
      <w:r w:rsidR="002D4BD8" w:rsidRPr="00485DEC">
        <w:rPr>
          <w:rFonts w:asciiTheme="majorBidi" w:hAnsiTheme="majorBidi" w:cstheme="majorBidi"/>
        </w:rPr>
        <w:t>system is</w:t>
      </w:r>
      <w:r w:rsidR="00C07804" w:rsidRPr="00485DEC">
        <w:rPr>
          <w:rFonts w:asciiTheme="majorBidi" w:hAnsiTheme="majorBidi" w:cstheme="majorBidi"/>
        </w:rPr>
        <w:t xml:space="preserve"> commonly used to </w:t>
      </w:r>
      <w:r w:rsidR="00B45275" w:rsidRPr="00485DEC">
        <w:rPr>
          <w:rFonts w:asciiTheme="majorBidi" w:hAnsiTheme="majorBidi" w:cstheme="majorBidi"/>
        </w:rPr>
        <w:t>reduce transpiration</w:t>
      </w:r>
      <w:r w:rsidR="00A53BA1">
        <w:rPr>
          <w:rFonts w:asciiTheme="majorBidi" w:hAnsiTheme="majorBidi" w:cstheme="majorBidi"/>
        </w:rPr>
        <w:t xml:space="preserve"> and</w:t>
      </w:r>
      <w:r w:rsidR="00C07804" w:rsidRPr="00485DEC">
        <w:rPr>
          <w:rFonts w:asciiTheme="majorBidi" w:hAnsiTheme="majorBidi" w:cstheme="majorBidi"/>
        </w:rPr>
        <w:t xml:space="preserve"> water loss from cutt</w:t>
      </w:r>
      <w:r w:rsidR="00D223FD" w:rsidRPr="00485DEC">
        <w:rPr>
          <w:rFonts w:asciiTheme="majorBidi" w:hAnsiTheme="majorBidi" w:cstheme="majorBidi"/>
        </w:rPr>
        <w:t xml:space="preserve">ings during </w:t>
      </w:r>
      <w:r w:rsidR="00A53BA1">
        <w:rPr>
          <w:rFonts w:asciiTheme="majorBidi" w:hAnsiTheme="majorBidi" w:cstheme="majorBidi"/>
        </w:rPr>
        <w:t xml:space="preserve">the </w:t>
      </w:r>
      <w:r w:rsidR="00D223FD" w:rsidRPr="00485DEC">
        <w:rPr>
          <w:rFonts w:asciiTheme="majorBidi" w:hAnsiTheme="majorBidi" w:cstheme="majorBidi"/>
        </w:rPr>
        <w:t>propagation</w:t>
      </w:r>
      <w:r w:rsidR="00945E90" w:rsidRPr="00485DEC">
        <w:rPr>
          <w:rFonts w:asciiTheme="majorBidi" w:hAnsiTheme="majorBidi" w:cstheme="majorBidi"/>
        </w:rPr>
        <w:t>. A pr</w:t>
      </w:r>
      <w:r w:rsidR="00F06D56" w:rsidRPr="00485DEC">
        <w:rPr>
          <w:rFonts w:asciiTheme="majorBidi" w:hAnsiTheme="majorBidi" w:cstheme="majorBidi"/>
        </w:rPr>
        <w:t>oblem with this system is</w:t>
      </w:r>
      <w:r w:rsidR="00945E90" w:rsidRPr="00485DEC">
        <w:rPr>
          <w:rFonts w:asciiTheme="majorBidi" w:hAnsiTheme="majorBidi" w:cstheme="majorBidi"/>
        </w:rPr>
        <w:t xml:space="preserve"> </w:t>
      </w:r>
      <w:r w:rsidR="00B45275" w:rsidRPr="00485DEC">
        <w:rPr>
          <w:rFonts w:asciiTheme="majorBidi" w:hAnsiTheme="majorBidi" w:cstheme="majorBidi"/>
        </w:rPr>
        <w:t>over wetting</w:t>
      </w:r>
      <w:r w:rsidR="00945E90" w:rsidRPr="00485DEC">
        <w:rPr>
          <w:rFonts w:asciiTheme="majorBidi" w:hAnsiTheme="majorBidi" w:cstheme="majorBidi"/>
        </w:rPr>
        <w:t xml:space="preserve"> the rooting medium. Water and air compete for por</w:t>
      </w:r>
      <w:r w:rsidR="00B45275">
        <w:rPr>
          <w:rFonts w:asciiTheme="majorBidi" w:hAnsiTheme="majorBidi" w:cstheme="majorBidi"/>
        </w:rPr>
        <w:t>e</w:t>
      </w:r>
      <w:r w:rsidR="00945E90" w:rsidRPr="00485DEC">
        <w:rPr>
          <w:rFonts w:asciiTheme="majorBidi" w:hAnsiTheme="majorBidi" w:cstheme="majorBidi"/>
        </w:rPr>
        <w:t xml:space="preserve"> space in </w:t>
      </w:r>
      <w:r w:rsidR="00B45275" w:rsidRPr="00485DEC">
        <w:rPr>
          <w:rFonts w:asciiTheme="majorBidi" w:hAnsiTheme="majorBidi" w:cstheme="majorBidi"/>
        </w:rPr>
        <w:t>medium (</w:t>
      </w:r>
      <w:r w:rsidR="00945E90" w:rsidRPr="00485DEC">
        <w:rPr>
          <w:rFonts w:asciiTheme="majorBidi" w:hAnsiTheme="majorBidi" w:cstheme="majorBidi"/>
        </w:rPr>
        <w:t>Loach,</w:t>
      </w:r>
      <w:r w:rsidR="00B45275">
        <w:rPr>
          <w:rFonts w:asciiTheme="majorBidi" w:hAnsiTheme="majorBidi" w:cstheme="majorBidi"/>
        </w:rPr>
        <w:t xml:space="preserve"> </w:t>
      </w:r>
      <w:r w:rsidR="00945E90" w:rsidRPr="00485DEC">
        <w:rPr>
          <w:rFonts w:asciiTheme="majorBidi" w:hAnsiTheme="majorBidi" w:cstheme="majorBidi"/>
        </w:rPr>
        <w:t>1985), and oxygen availability may be reduced as the volum</w:t>
      </w:r>
      <w:r w:rsidR="00B45275">
        <w:rPr>
          <w:rFonts w:asciiTheme="majorBidi" w:hAnsiTheme="majorBidi" w:cstheme="majorBidi"/>
        </w:rPr>
        <w:t>e</w:t>
      </w:r>
      <w:r w:rsidR="00945E90" w:rsidRPr="00485DEC">
        <w:rPr>
          <w:rFonts w:asciiTheme="majorBidi" w:hAnsiTheme="majorBidi" w:cstheme="majorBidi"/>
        </w:rPr>
        <w:t xml:space="preserve"> of water in the medium is increased. Studies of various media have revealed that physical characteristics of media, such as</w:t>
      </w:r>
      <w:r w:rsidR="00A53BA1">
        <w:rPr>
          <w:rFonts w:asciiTheme="majorBidi" w:hAnsiTheme="majorBidi" w:cstheme="majorBidi"/>
        </w:rPr>
        <w:t>;</w:t>
      </w:r>
      <w:r w:rsidR="00945E90" w:rsidRPr="00485DEC">
        <w:rPr>
          <w:rFonts w:asciiTheme="majorBidi" w:hAnsiTheme="majorBidi" w:cstheme="majorBidi"/>
        </w:rPr>
        <w:t xml:space="preserve"> particle size, are less deterministic of rooting performance than are air and water content</w:t>
      </w:r>
      <w:r w:rsidR="00C77285">
        <w:rPr>
          <w:rFonts w:asciiTheme="majorBidi" w:hAnsiTheme="majorBidi" w:cstheme="majorBidi"/>
        </w:rPr>
        <w:t xml:space="preserve"> (</w:t>
      </w:r>
      <w:r w:rsidR="00945E90" w:rsidRPr="00682001">
        <w:rPr>
          <w:rFonts w:asciiTheme="majorBidi" w:hAnsiTheme="majorBidi" w:cstheme="majorBidi"/>
        </w:rPr>
        <w:t>Long, 1933</w:t>
      </w:r>
      <w:r w:rsidR="00290348" w:rsidRPr="00485DEC">
        <w:rPr>
          <w:rFonts w:asciiTheme="majorBidi" w:hAnsiTheme="majorBidi" w:cstheme="majorBidi"/>
        </w:rPr>
        <w:t>)</w:t>
      </w:r>
      <w:r w:rsidR="00C27A57" w:rsidRPr="00485DEC">
        <w:rPr>
          <w:rFonts w:asciiTheme="majorBidi" w:hAnsiTheme="majorBidi" w:cstheme="majorBidi"/>
        </w:rPr>
        <w:t xml:space="preserve">. The primary element </w:t>
      </w:r>
      <w:r w:rsidR="00A53BA1">
        <w:rPr>
          <w:rFonts w:asciiTheme="majorBidi" w:hAnsiTheme="majorBidi" w:cstheme="majorBidi"/>
        </w:rPr>
        <w:t xml:space="preserve">seems to be </w:t>
      </w:r>
      <w:r w:rsidR="00C27A57" w:rsidRPr="00485DEC">
        <w:rPr>
          <w:rFonts w:asciiTheme="majorBidi" w:hAnsiTheme="majorBidi" w:cstheme="majorBidi"/>
        </w:rPr>
        <w:t xml:space="preserve">the oxygen </w:t>
      </w:r>
      <w:r w:rsidR="00A53BA1">
        <w:rPr>
          <w:rFonts w:asciiTheme="majorBidi" w:hAnsiTheme="majorBidi" w:cstheme="majorBidi"/>
        </w:rPr>
        <w:t xml:space="preserve">which is </w:t>
      </w:r>
      <w:r w:rsidR="00C77285" w:rsidRPr="00485DEC">
        <w:rPr>
          <w:rFonts w:asciiTheme="majorBidi" w:hAnsiTheme="majorBidi" w:cstheme="majorBidi"/>
        </w:rPr>
        <w:t>requires</w:t>
      </w:r>
      <w:r w:rsidR="00C27A57" w:rsidRPr="00485DEC">
        <w:rPr>
          <w:rFonts w:asciiTheme="majorBidi" w:hAnsiTheme="majorBidi" w:cstheme="majorBidi"/>
        </w:rPr>
        <w:t xml:space="preserve"> for aerobic </w:t>
      </w:r>
      <w:r w:rsidR="00A53BA1" w:rsidRPr="00485DEC">
        <w:rPr>
          <w:rFonts w:asciiTheme="majorBidi" w:hAnsiTheme="majorBidi" w:cstheme="majorBidi"/>
        </w:rPr>
        <w:t>respiration thus</w:t>
      </w:r>
      <w:r w:rsidR="00C27A57" w:rsidRPr="00485DEC">
        <w:rPr>
          <w:rFonts w:asciiTheme="majorBidi" w:hAnsiTheme="majorBidi" w:cstheme="majorBidi"/>
        </w:rPr>
        <w:t xml:space="preserve">, the lack of oxygen in an </w:t>
      </w:r>
      <w:r w:rsidR="00B45275" w:rsidRPr="00485DEC">
        <w:rPr>
          <w:rFonts w:asciiTheme="majorBidi" w:hAnsiTheme="majorBidi" w:cstheme="majorBidi"/>
        </w:rPr>
        <w:t>over wet</w:t>
      </w:r>
      <w:r w:rsidR="00C27A57" w:rsidRPr="00485DEC">
        <w:rPr>
          <w:rFonts w:asciiTheme="majorBidi" w:hAnsiTheme="majorBidi" w:cstheme="majorBidi"/>
        </w:rPr>
        <w:t xml:space="preserve"> medium may ca</w:t>
      </w:r>
      <w:r w:rsidR="00290348" w:rsidRPr="00485DEC">
        <w:rPr>
          <w:rFonts w:asciiTheme="majorBidi" w:hAnsiTheme="majorBidi" w:cstheme="majorBidi"/>
        </w:rPr>
        <w:t>use propagation failure</w:t>
      </w:r>
      <w:r w:rsidR="00B45275">
        <w:rPr>
          <w:rFonts w:asciiTheme="majorBidi" w:hAnsiTheme="majorBidi" w:cstheme="majorBidi"/>
        </w:rPr>
        <w:t xml:space="preserve"> </w:t>
      </w:r>
      <w:r w:rsidR="00290348" w:rsidRPr="00485DEC">
        <w:rPr>
          <w:rFonts w:asciiTheme="majorBidi" w:hAnsiTheme="majorBidi" w:cstheme="majorBidi"/>
        </w:rPr>
        <w:t>(William and et al, 1991</w:t>
      </w:r>
      <w:r w:rsidR="00C27A57" w:rsidRPr="00485DEC">
        <w:rPr>
          <w:rFonts w:asciiTheme="majorBidi" w:hAnsiTheme="majorBidi" w:cstheme="majorBidi"/>
        </w:rPr>
        <w:t>).</w:t>
      </w:r>
      <w:r w:rsidR="00262D00" w:rsidRPr="00485DEC">
        <w:rPr>
          <w:rFonts w:asciiTheme="majorBidi" w:hAnsiTheme="majorBidi" w:cstheme="majorBidi"/>
        </w:rPr>
        <w:t xml:space="preserve"> </w:t>
      </w:r>
      <w:r w:rsidR="00184CE9" w:rsidRPr="00485DEC">
        <w:rPr>
          <w:rFonts w:asciiTheme="majorBidi" w:hAnsiTheme="majorBidi" w:cstheme="majorBidi"/>
        </w:rPr>
        <w:t xml:space="preserve">In addition to oxygen, </w:t>
      </w:r>
      <w:r w:rsidR="00A53BA1">
        <w:rPr>
          <w:rFonts w:asciiTheme="majorBidi" w:hAnsiTheme="majorBidi" w:cstheme="majorBidi"/>
        </w:rPr>
        <w:t>m</w:t>
      </w:r>
      <w:r w:rsidR="00184CE9" w:rsidRPr="00485DEC">
        <w:rPr>
          <w:rFonts w:asciiTheme="majorBidi" w:hAnsiTheme="majorBidi" w:cstheme="majorBidi"/>
        </w:rPr>
        <w:t xml:space="preserve">any </w:t>
      </w:r>
      <w:r w:rsidR="00A53BA1">
        <w:rPr>
          <w:rFonts w:asciiTheme="majorBidi" w:hAnsiTheme="majorBidi" w:cstheme="majorBidi"/>
        </w:rPr>
        <w:t xml:space="preserve">other </w:t>
      </w:r>
      <w:r w:rsidR="00184CE9" w:rsidRPr="00485DEC">
        <w:rPr>
          <w:rFonts w:asciiTheme="majorBidi" w:hAnsiTheme="majorBidi" w:cstheme="majorBidi"/>
        </w:rPr>
        <w:t xml:space="preserve">elements </w:t>
      </w:r>
      <w:r w:rsidR="00A53BA1">
        <w:rPr>
          <w:rFonts w:asciiTheme="majorBidi" w:hAnsiTheme="majorBidi" w:cstheme="majorBidi"/>
        </w:rPr>
        <w:t xml:space="preserve">like </w:t>
      </w:r>
      <w:r w:rsidR="00184CE9" w:rsidRPr="00485DEC">
        <w:rPr>
          <w:rFonts w:asciiTheme="majorBidi" w:hAnsiTheme="majorBidi" w:cstheme="majorBidi"/>
        </w:rPr>
        <w:t>N,</w:t>
      </w:r>
      <w:r w:rsidR="00652D30" w:rsidRPr="00485DEC">
        <w:rPr>
          <w:rFonts w:asciiTheme="majorBidi" w:hAnsiTheme="majorBidi" w:cstheme="majorBidi"/>
        </w:rPr>
        <w:t xml:space="preserve"> </w:t>
      </w:r>
      <w:r w:rsidR="00184CE9" w:rsidRPr="00485DEC">
        <w:rPr>
          <w:rFonts w:asciiTheme="majorBidi" w:hAnsiTheme="majorBidi" w:cstheme="majorBidi"/>
        </w:rPr>
        <w:t>P,</w:t>
      </w:r>
      <w:r w:rsidR="00652D30" w:rsidRPr="00485DEC">
        <w:rPr>
          <w:rFonts w:asciiTheme="majorBidi" w:hAnsiTheme="majorBidi" w:cstheme="majorBidi"/>
        </w:rPr>
        <w:t xml:space="preserve"> </w:t>
      </w:r>
      <w:proofErr w:type="spellStart"/>
      <w:r w:rsidR="00B45275">
        <w:rPr>
          <w:rFonts w:asciiTheme="majorBidi" w:hAnsiTheme="majorBidi" w:cstheme="majorBidi"/>
        </w:rPr>
        <w:t>Ca</w:t>
      </w:r>
      <w:proofErr w:type="spellEnd"/>
      <w:r w:rsidR="00184CE9" w:rsidRPr="00485DEC">
        <w:rPr>
          <w:rFonts w:asciiTheme="majorBidi" w:hAnsiTheme="majorBidi" w:cstheme="majorBidi"/>
        </w:rPr>
        <w:t>, Mg,</w:t>
      </w:r>
      <w:r w:rsidR="00E34DA3" w:rsidRPr="00485DEC">
        <w:rPr>
          <w:rFonts w:asciiTheme="majorBidi" w:hAnsiTheme="majorBidi" w:cstheme="majorBidi"/>
        </w:rPr>
        <w:t xml:space="preserve"> </w:t>
      </w:r>
      <w:proofErr w:type="spellStart"/>
      <w:r w:rsidR="00B45275">
        <w:rPr>
          <w:rFonts w:asciiTheme="majorBidi" w:hAnsiTheme="majorBidi" w:cstheme="majorBidi"/>
        </w:rPr>
        <w:t>Mn</w:t>
      </w:r>
      <w:proofErr w:type="spellEnd"/>
      <w:r w:rsidR="00E34DA3" w:rsidRPr="00485DEC">
        <w:rPr>
          <w:rFonts w:asciiTheme="majorBidi" w:hAnsiTheme="majorBidi" w:cstheme="majorBidi"/>
        </w:rPr>
        <w:t>, B, Zn</w:t>
      </w:r>
      <w:r w:rsidR="00D31C02">
        <w:rPr>
          <w:rFonts w:asciiTheme="majorBidi" w:hAnsiTheme="majorBidi" w:cstheme="majorBidi"/>
        </w:rPr>
        <w:t xml:space="preserve"> </w:t>
      </w:r>
      <w:r w:rsidR="00A53BA1">
        <w:rPr>
          <w:rFonts w:asciiTheme="majorBidi" w:hAnsiTheme="majorBidi" w:cstheme="majorBidi"/>
        </w:rPr>
        <w:t>are shown to be necessary in the process of rooting</w:t>
      </w:r>
      <w:r w:rsidR="00C77285">
        <w:rPr>
          <w:rFonts w:asciiTheme="majorBidi" w:hAnsiTheme="majorBidi" w:cstheme="majorBidi"/>
        </w:rPr>
        <w:t xml:space="preserve"> </w:t>
      </w:r>
      <w:r w:rsidR="00E34DA3" w:rsidRPr="00485DEC">
        <w:rPr>
          <w:rFonts w:asciiTheme="majorBidi" w:hAnsiTheme="majorBidi" w:cstheme="majorBidi"/>
        </w:rPr>
        <w:t>(Anderson</w:t>
      </w:r>
      <w:proofErr w:type="gramStart"/>
      <w:r w:rsidR="00E34DA3" w:rsidRPr="00485DEC">
        <w:rPr>
          <w:rFonts w:asciiTheme="majorBidi" w:hAnsiTheme="majorBidi" w:cstheme="majorBidi"/>
        </w:rPr>
        <w:t>,1986</w:t>
      </w:r>
      <w:proofErr w:type="gramEnd"/>
      <w:r w:rsidR="00E34DA3" w:rsidRPr="00485DEC">
        <w:rPr>
          <w:rFonts w:asciiTheme="majorBidi" w:hAnsiTheme="majorBidi" w:cstheme="majorBidi"/>
        </w:rPr>
        <w:t>;</w:t>
      </w:r>
      <w:r w:rsidR="00D31C02">
        <w:rPr>
          <w:rFonts w:asciiTheme="majorBidi" w:hAnsiTheme="majorBidi" w:cstheme="majorBidi"/>
        </w:rPr>
        <w:t xml:space="preserve"> </w:t>
      </w:r>
      <w:proofErr w:type="spellStart"/>
      <w:r w:rsidR="00E34DA3" w:rsidRPr="00485DEC">
        <w:rPr>
          <w:rFonts w:asciiTheme="majorBidi" w:hAnsiTheme="majorBidi" w:cstheme="majorBidi"/>
        </w:rPr>
        <w:t>Blazich</w:t>
      </w:r>
      <w:proofErr w:type="spellEnd"/>
      <w:r w:rsidR="00E34DA3" w:rsidRPr="00485DEC">
        <w:rPr>
          <w:rFonts w:asciiTheme="majorBidi" w:hAnsiTheme="majorBidi" w:cstheme="majorBidi"/>
        </w:rPr>
        <w:t xml:space="preserve">, </w:t>
      </w:r>
      <w:r w:rsidR="00184CE9" w:rsidRPr="00485DEC">
        <w:rPr>
          <w:rFonts w:asciiTheme="majorBidi" w:hAnsiTheme="majorBidi" w:cstheme="majorBidi"/>
        </w:rPr>
        <w:t>1988)</w:t>
      </w:r>
      <w:r w:rsidR="00DD6F78" w:rsidRPr="00485DEC">
        <w:rPr>
          <w:rFonts w:asciiTheme="majorBidi" w:hAnsiTheme="majorBidi" w:cstheme="majorBidi"/>
        </w:rPr>
        <w:t xml:space="preserve">. </w:t>
      </w:r>
      <w:r w:rsidR="00C77285" w:rsidRPr="00485DEC">
        <w:rPr>
          <w:rFonts w:asciiTheme="majorBidi" w:hAnsiTheme="majorBidi" w:cstheme="majorBidi"/>
        </w:rPr>
        <w:t>Although</w:t>
      </w:r>
      <w:r w:rsidR="00C77285">
        <w:rPr>
          <w:rFonts w:asciiTheme="majorBidi" w:hAnsiTheme="majorBidi" w:cstheme="majorBidi"/>
        </w:rPr>
        <w:t xml:space="preserve"> </w:t>
      </w:r>
      <w:r w:rsidR="00C77285" w:rsidRPr="00485DEC">
        <w:rPr>
          <w:rFonts w:asciiTheme="majorBidi" w:hAnsiTheme="majorBidi" w:cstheme="majorBidi"/>
        </w:rPr>
        <w:t>the</w:t>
      </w:r>
      <w:r w:rsidR="00DD6F78" w:rsidRPr="00485DEC">
        <w:rPr>
          <w:rFonts w:asciiTheme="majorBidi" w:hAnsiTheme="majorBidi" w:cstheme="majorBidi"/>
        </w:rPr>
        <w:t xml:space="preserve"> effect of mineral elements on dedifferentiation and root initiation </w:t>
      </w:r>
      <w:r w:rsidR="00C77285">
        <w:rPr>
          <w:rFonts w:asciiTheme="majorBidi" w:hAnsiTheme="majorBidi" w:cstheme="majorBidi"/>
        </w:rPr>
        <w:t xml:space="preserve">has </w:t>
      </w:r>
      <w:r w:rsidR="00DD6F78" w:rsidRPr="00485DEC">
        <w:rPr>
          <w:rFonts w:asciiTheme="majorBidi" w:hAnsiTheme="majorBidi" w:cstheme="majorBidi"/>
        </w:rPr>
        <w:t>remain</w:t>
      </w:r>
      <w:r w:rsidR="00C77285">
        <w:rPr>
          <w:rFonts w:asciiTheme="majorBidi" w:hAnsiTheme="majorBidi" w:cstheme="majorBidi"/>
        </w:rPr>
        <w:t>ed</w:t>
      </w:r>
      <w:r w:rsidR="006B4587" w:rsidRPr="00485DEC">
        <w:rPr>
          <w:rFonts w:asciiTheme="majorBidi" w:hAnsiTheme="majorBidi" w:cstheme="majorBidi"/>
        </w:rPr>
        <w:t xml:space="preserve"> unclear</w:t>
      </w:r>
      <w:r w:rsidR="00C77285">
        <w:rPr>
          <w:rFonts w:asciiTheme="majorBidi" w:hAnsiTheme="majorBidi" w:cstheme="majorBidi"/>
        </w:rPr>
        <w:t xml:space="preserve"> </w:t>
      </w:r>
      <w:proofErr w:type="spellStart"/>
      <w:r w:rsidR="00262D00" w:rsidRPr="00485DEC">
        <w:rPr>
          <w:rFonts w:asciiTheme="majorBidi" w:hAnsiTheme="majorBidi" w:cstheme="majorBidi"/>
        </w:rPr>
        <w:t>Cocopeat</w:t>
      </w:r>
      <w:proofErr w:type="spellEnd"/>
      <w:r w:rsidR="00262D00" w:rsidRPr="00485DEC">
        <w:rPr>
          <w:rFonts w:asciiTheme="majorBidi" w:hAnsiTheme="majorBidi" w:cstheme="majorBidi"/>
        </w:rPr>
        <w:t xml:space="preserve"> is considered as a good growing media component with acceptable pH, electrical conductivity(EC)</w:t>
      </w:r>
      <w:r w:rsidR="00D223FD" w:rsidRPr="00485DEC">
        <w:rPr>
          <w:rFonts w:asciiTheme="majorBidi" w:hAnsiTheme="majorBidi" w:cstheme="majorBidi"/>
        </w:rPr>
        <w:t>, enough amount of carbon/nitrogen</w:t>
      </w:r>
      <w:r w:rsidR="00262D00" w:rsidRPr="00485DEC">
        <w:rPr>
          <w:rFonts w:asciiTheme="majorBidi" w:hAnsiTheme="majorBidi" w:cstheme="majorBidi"/>
        </w:rPr>
        <w:t xml:space="preserve"> and other chemical attributes,</w:t>
      </w:r>
      <w:r w:rsidR="005224CC" w:rsidRPr="00485DEC">
        <w:rPr>
          <w:rFonts w:asciiTheme="majorBidi" w:hAnsiTheme="majorBidi" w:cstheme="majorBidi"/>
        </w:rPr>
        <w:t xml:space="preserve"> although </w:t>
      </w:r>
      <w:r w:rsidR="0098019B" w:rsidRPr="00485DEC">
        <w:rPr>
          <w:rFonts w:asciiTheme="majorBidi" w:hAnsiTheme="majorBidi" w:cstheme="majorBidi"/>
        </w:rPr>
        <w:t xml:space="preserve">in </w:t>
      </w:r>
      <w:r w:rsidR="001C1574">
        <w:rPr>
          <w:rFonts w:asciiTheme="majorBidi" w:hAnsiTheme="majorBidi" w:cstheme="majorBidi"/>
        </w:rPr>
        <w:t>current research</w:t>
      </w:r>
      <w:r w:rsidR="0098019B" w:rsidRPr="00485DEC">
        <w:rPr>
          <w:rFonts w:asciiTheme="majorBidi" w:hAnsiTheme="majorBidi" w:cstheme="majorBidi"/>
        </w:rPr>
        <w:t xml:space="preserve"> </w:t>
      </w:r>
      <w:r w:rsidR="005224CC" w:rsidRPr="00485DEC">
        <w:rPr>
          <w:rFonts w:asciiTheme="majorBidi" w:hAnsiTheme="majorBidi" w:cstheme="majorBidi"/>
        </w:rPr>
        <w:t xml:space="preserve">mineral element content of </w:t>
      </w:r>
      <w:r w:rsidR="007D43F8" w:rsidRPr="00485DEC">
        <w:rPr>
          <w:rFonts w:asciiTheme="majorBidi" w:hAnsiTheme="majorBidi" w:cstheme="majorBidi"/>
        </w:rPr>
        <w:t xml:space="preserve">the rooting medium wasn't </w:t>
      </w:r>
      <w:r w:rsidR="005224CC" w:rsidRPr="00485DEC">
        <w:rPr>
          <w:rFonts w:asciiTheme="majorBidi" w:hAnsiTheme="majorBidi" w:cstheme="majorBidi"/>
        </w:rPr>
        <w:t>tested</w:t>
      </w:r>
      <w:r w:rsidR="00D223FD" w:rsidRPr="00485DEC">
        <w:rPr>
          <w:rFonts w:asciiTheme="majorBidi" w:hAnsiTheme="majorBidi" w:cstheme="majorBidi"/>
        </w:rPr>
        <w:t>,</w:t>
      </w:r>
      <w:r w:rsidR="007D43F8" w:rsidRPr="00485DEC">
        <w:rPr>
          <w:rFonts w:asciiTheme="majorBidi" w:hAnsiTheme="majorBidi" w:cstheme="majorBidi"/>
        </w:rPr>
        <w:t xml:space="preserve"> </w:t>
      </w:r>
      <w:r w:rsidR="00D223FD" w:rsidRPr="00485DEC">
        <w:rPr>
          <w:rFonts w:asciiTheme="majorBidi" w:hAnsiTheme="majorBidi" w:cstheme="majorBidi"/>
        </w:rPr>
        <w:t xml:space="preserve">however the lowest </w:t>
      </w:r>
      <w:r w:rsidR="00B45275" w:rsidRPr="00485DEC">
        <w:rPr>
          <w:rFonts w:asciiTheme="majorBidi" w:hAnsiTheme="majorBidi" w:cstheme="majorBidi"/>
        </w:rPr>
        <w:t>concentration</w:t>
      </w:r>
      <w:r w:rsidR="00D223FD" w:rsidRPr="00485DEC">
        <w:rPr>
          <w:rFonts w:asciiTheme="majorBidi" w:hAnsiTheme="majorBidi" w:cstheme="majorBidi"/>
        </w:rPr>
        <w:t xml:space="preserve"> of N, P and </w:t>
      </w:r>
      <w:r w:rsidR="001C1574">
        <w:rPr>
          <w:rFonts w:asciiTheme="majorBidi" w:hAnsiTheme="majorBidi" w:cstheme="majorBidi"/>
        </w:rPr>
        <w:t>K</w:t>
      </w:r>
      <w:r w:rsidR="00D223FD" w:rsidRPr="00485DEC">
        <w:rPr>
          <w:rFonts w:asciiTheme="majorBidi" w:hAnsiTheme="majorBidi" w:cstheme="majorBidi"/>
        </w:rPr>
        <w:t xml:space="preserve"> is related to perlite su</w:t>
      </w:r>
      <w:r w:rsidR="00E34DA3" w:rsidRPr="00485DEC">
        <w:rPr>
          <w:rFonts w:asciiTheme="majorBidi" w:hAnsiTheme="majorBidi" w:cstheme="majorBidi"/>
        </w:rPr>
        <w:t>bstrate</w:t>
      </w:r>
      <w:r w:rsidR="006409D8">
        <w:rPr>
          <w:rFonts w:asciiTheme="majorBidi" w:hAnsiTheme="majorBidi" w:cstheme="majorBidi"/>
        </w:rPr>
        <w:t xml:space="preserve"> </w:t>
      </w:r>
      <w:r w:rsidR="00E34DA3" w:rsidRPr="00485DEC">
        <w:rPr>
          <w:rFonts w:asciiTheme="majorBidi" w:hAnsiTheme="majorBidi" w:cstheme="majorBidi"/>
        </w:rPr>
        <w:t>(Blazich,1988)</w:t>
      </w:r>
      <w:r w:rsidR="00D223FD" w:rsidRPr="00485DEC">
        <w:rPr>
          <w:rFonts w:asciiTheme="majorBidi" w:hAnsiTheme="majorBidi" w:cstheme="majorBidi"/>
        </w:rPr>
        <w:t xml:space="preserve">, but </w:t>
      </w:r>
      <w:proofErr w:type="spellStart"/>
      <w:r w:rsidR="00D223FD" w:rsidRPr="00485DEC">
        <w:rPr>
          <w:rFonts w:asciiTheme="majorBidi" w:hAnsiTheme="majorBidi" w:cstheme="majorBidi"/>
        </w:rPr>
        <w:t>cocopeat</w:t>
      </w:r>
      <w:proofErr w:type="spellEnd"/>
      <w:r w:rsidR="00262D00" w:rsidRPr="00485DEC">
        <w:rPr>
          <w:rFonts w:asciiTheme="majorBidi" w:hAnsiTheme="majorBidi" w:cstheme="majorBidi"/>
        </w:rPr>
        <w:t xml:space="preserve"> has been recognized to </w:t>
      </w:r>
      <w:r w:rsidR="005224CC" w:rsidRPr="00485DEC">
        <w:rPr>
          <w:rFonts w:asciiTheme="majorBidi" w:hAnsiTheme="majorBidi" w:cstheme="majorBidi"/>
        </w:rPr>
        <w:t xml:space="preserve">have high water holding capacity </w:t>
      </w:r>
      <w:r w:rsidR="00262D00" w:rsidRPr="00485DEC">
        <w:rPr>
          <w:rFonts w:asciiTheme="majorBidi" w:hAnsiTheme="majorBidi" w:cstheme="majorBidi"/>
        </w:rPr>
        <w:t xml:space="preserve">which </w:t>
      </w:r>
      <w:r w:rsidR="00262D00" w:rsidRPr="00485DEC">
        <w:rPr>
          <w:rFonts w:asciiTheme="majorBidi" w:hAnsiTheme="majorBidi" w:cstheme="majorBidi"/>
        </w:rPr>
        <w:lastRenderedPageBreak/>
        <w:t xml:space="preserve">causes poor air-water relationship, leading to low aeration </w:t>
      </w:r>
      <w:r w:rsidR="001C1574" w:rsidRPr="00485DEC">
        <w:rPr>
          <w:rFonts w:asciiTheme="majorBidi" w:hAnsiTheme="majorBidi" w:cstheme="majorBidi"/>
        </w:rPr>
        <w:t>within</w:t>
      </w:r>
      <w:r w:rsidR="00262D00" w:rsidRPr="00485DEC">
        <w:rPr>
          <w:rFonts w:asciiTheme="majorBidi" w:hAnsiTheme="majorBidi" w:cstheme="majorBidi"/>
        </w:rPr>
        <w:t xml:space="preserve"> the medium, thus affecting the oxygen diffusion to the roots</w:t>
      </w:r>
      <w:r w:rsidR="004D39DE" w:rsidRPr="00485DEC">
        <w:rPr>
          <w:rFonts w:asciiTheme="majorBidi" w:hAnsiTheme="majorBidi" w:cstheme="majorBidi"/>
        </w:rPr>
        <w:t>.</w:t>
      </w:r>
      <w:r w:rsidR="00262D00" w:rsidRPr="00485DEC">
        <w:rPr>
          <w:rFonts w:asciiTheme="majorBidi" w:hAnsiTheme="majorBidi" w:cstheme="majorBidi"/>
        </w:rPr>
        <w:t xml:space="preserve"> Incorporation of coarser materials into </w:t>
      </w:r>
      <w:proofErr w:type="spellStart"/>
      <w:r w:rsidR="00262D00" w:rsidRPr="00485DEC">
        <w:rPr>
          <w:rFonts w:asciiTheme="majorBidi" w:hAnsiTheme="majorBidi" w:cstheme="majorBidi"/>
        </w:rPr>
        <w:t>cocopeat</w:t>
      </w:r>
      <w:proofErr w:type="spellEnd"/>
      <w:r w:rsidR="00262D00" w:rsidRPr="00485DEC">
        <w:rPr>
          <w:rFonts w:asciiTheme="majorBidi" w:hAnsiTheme="majorBidi" w:cstheme="majorBidi"/>
        </w:rPr>
        <w:t xml:space="preserve"> could improve the aeration </w:t>
      </w:r>
      <w:r w:rsidR="00B45275" w:rsidRPr="00485DEC">
        <w:rPr>
          <w:rFonts w:asciiTheme="majorBidi" w:hAnsiTheme="majorBidi" w:cstheme="majorBidi"/>
        </w:rPr>
        <w:t>statues</w:t>
      </w:r>
      <w:r w:rsidR="00060E88" w:rsidRPr="00485DEC">
        <w:rPr>
          <w:rFonts w:asciiTheme="majorBidi" w:hAnsiTheme="majorBidi" w:cstheme="majorBidi"/>
        </w:rPr>
        <w:t xml:space="preserve"> of media</w:t>
      </w:r>
      <w:r w:rsidR="002D4BD8">
        <w:rPr>
          <w:rFonts w:asciiTheme="majorBidi" w:hAnsiTheme="majorBidi" w:cstheme="majorBidi"/>
        </w:rPr>
        <w:t xml:space="preserve"> </w:t>
      </w:r>
      <w:r w:rsidR="00060E88" w:rsidRPr="00485DEC">
        <w:rPr>
          <w:rFonts w:asciiTheme="majorBidi" w:hAnsiTheme="majorBidi" w:cstheme="majorBidi"/>
        </w:rPr>
        <w:t>(</w:t>
      </w:r>
      <w:proofErr w:type="spellStart"/>
      <w:r w:rsidR="00060E88" w:rsidRPr="00485DEC">
        <w:rPr>
          <w:rFonts w:asciiTheme="majorBidi" w:hAnsiTheme="majorBidi" w:cstheme="majorBidi"/>
        </w:rPr>
        <w:t>Avang</w:t>
      </w:r>
      <w:proofErr w:type="spellEnd"/>
      <w:r w:rsidR="00060E88" w:rsidRPr="00485DEC">
        <w:rPr>
          <w:rFonts w:asciiTheme="majorBidi" w:hAnsiTheme="majorBidi" w:cstheme="majorBidi"/>
        </w:rPr>
        <w:t>,</w:t>
      </w:r>
      <w:r w:rsidR="00D31C02">
        <w:rPr>
          <w:rFonts w:asciiTheme="majorBidi" w:hAnsiTheme="majorBidi" w:cstheme="majorBidi"/>
        </w:rPr>
        <w:t xml:space="preserve"> </w:t>
      </w:r>
      <w:r w:rsidR="00060E88" w:rsidRPr="00485DEC">
        <w:rPr>
          <w:rFonts w:asciiTheme="majorBidi" w:hAnsiTheme="majorBidi" w:cstheme="majorBidi"/>
        </w:rPr>
        <w:t>2009)</w:t>
      </w:r>
      <w:r w:rsidR="005224CC" w:rsidRPr="00485DEC">
        <w:rPr>
          <w:rFonts w:asciiTheme="majorBidi" w:hAnsiTheme="majorBidi" w:cstheme="majorBidi"/>
        </w:rPr>
        <w:t xml:space="preserve">. It seems </w:t>
      </w:r>
      <w:r w:rsidR="001C1574">
        <w:rPr>
          <w:rFonts w:asciiTheme="majorBidi" w:hAnsiTheme="majorBidi" w:cstheme="majorBidi"/>
        </w:rPr>
        <w:t xml:space="preserve">a </w:t>
      </w:r>
      <w:r w:rsidR="005224CC" w:rsidRPr="00485DEC">
        <w:rPr>
          <w:rFonts w:asciiTheme="majorBidi" w:hAnsiTheme="majorBidi" w:cstheme="majorBidi"/>
        </w:rPr>
        <w:t>mix</w:t>
      </w:r>
      <w:r w:rsidR="001C1574">
        <w:rPr>
          <w:rFonts w:asciiTheme="majorBidi" w:hAnsiTheme="majorBidi" w:cstheme="majorBidi"/>
        </w:rPr>
        <w:t>ture</w:t>
      </w:r>
      <w:r w:rsidR="005224CC" w:rsidRPr="00485DEC">
        <w:rPr>
          <w:rFonts w:asciiTheme="majorBidi" w:hAnsiTheme="majorBidi" w:cstheme="majorBidi"/>
        </w:rPr>
        <w:t xml:space="preserve"> of </w:t>
      </w:r>
      <w:r w:rsidR="00AF3184" w:rsidRPr="00485DEC">
        <w:rPr>
          <w:rFonts w:asciiTheme="majorBidi" w:hAnsiTheme="majorBidi" w:cstheme="majorBidi"/>
        </w:rPr>
        <w:t xml:space="preserve">organic </w:t>
      </w:r>
      <w:r w:rsidR="001C1574">
        <w:rPr>
          <w:rFonts w:asciiTheme="majorBidi" w:hAnsiTheme="majorBidi" w:cstheme="majorBidi"/>
        </w:rPr>
        <w:t xml:space="preserve">and </w:t>
      </w:r>
      <w:r w:rsidR="00DD6F78" w:rsidRPr="00485DEC">
        <w:rPr>
          <w:rFonts w:asciiTheme="majorBidi" w:hAnsiTheme="majorBidi" w:cstheme="majorBidi"/>
        </w:rPr>
        <w:t xml:space="preserve">mineral material </w:t>
      </w:r>
      <w:r w:rsidR="001C1574">
        <w:rPr>
          <w:rFonts w:asciiTheme="majorBidi" w:hAnsiTheme="majorBidi" w:cstheme="majorBidi"/>
        </w:rPr>
        <w:t xml:space="preserve">could </w:t>
      </w:r>
      <w:r w:rsidR="00DD6F78" w:rsidRPr="00485DEC">
        <w:rPr>
          <w:rFonts w:asciiTheme="majorBidi" w:hAnsiTheme="majorBidi" w:cstheme="majorBidi"/>
        </w:rPr>
        <w:t>prepa</w:t>
      </w:r>
      <w:r w:rsidR="00AF3184" w:rsidRPr="00485DEC">
        <w:rPr>
          <w:rFonts w:asciiTheme="majorBidi" w:hAnsiTheme="majorBidi" w:cstheme="majorBidi"/>
        </w:rPr>
        <w:t>re good condition for rootin</w:t>
      </w:r>
      <w:r w:rsidR="0022053B" w:rsidRPr="00485DEC">
        <w:rPr>
          <w:rFonts w:asciiTheme="majorBidi" w:hAnsiTheme="majorBidi" w:cstheme="majorBidi"/>
        </w:rPr>
        <w:t>g</w:t>
      </w:r>
      <w:r w:rsidR="002F47AC">
        <w:rPr>
          <w:rFonts w:asciiTheme="majorBidi" w:hAnsiTheme="majorBidi" w:cstheme="majorBidi"/>
        </w:rPr>
        <w:t xml:space="preserve"> of the cuttings</w:t>
      </w:r>
      <w:r w:rsidR="000C624B">
        <w:rPr>
          <w:rFonts w:asciiTheme="majorBidi" w:hAnsiTheme="majorBidi" w:cstheme="majorBidi"/>
        </w:rPr>
        <w:t>. Although there aren’t</w:t>
      </w:r>
      <w:r w:rsidR="00AF3184" w:rsidRPr="00485DEC">
        <w:rPr>
          <w:rFonts w:asciiTheme="majorBidi" w:hAnsiTheme="majorBidi" w:cstheme="majorBidi"/>
        </w:rPr>
        <w:t xml:space="preserve"> significant different between root l</w:t>
      </w:r>
      <w:r w:rsidR="002F47AC">
        <w:rPr>
          <w:rFonts w:asciiTheme="majorBidi" w:hAnsiTheme="majorBidi" w:cstheme="majorBidi"/>
        </w:rPr>
        <w:t>ength</w:t>
      </w:r>
      <w:r w:rsidR="00AF3184" w:rsidRPr="00485DEC">
        <w:rPr>
          <w:rFonts w:asciiTheme="majorBidi" w:hAnsiTheme="majorBidi" w:cstheme="majorBidi"/>
        </w:rPr>
        <w:t xml:space="preserve"> and root number of two </w:t>
      </w:r>
      <w:r w:rsidR="002F47AC">
        <w:rPr>
          <w:rFonts w:asciiTheme="majorBidi" w:hAnsiTheme="majorBidi" w:cstheme="majorBidi"/>
        </w:rPr>
        <w:t xml:space="preserve">applied </w:t>
      </w:r>
      <w:r w:rsidR="00AF3184" w:rsidRPr="00485DEC">
        <w:rPr>
          <w:rFonts w:asciiTheme="majorBidi" w:hAnsiTheme="majorBidi" w:cstheme="majorBidi"/>
        </w:rPr>
        <w:t>media but mix</w:t>
      </w:r>
      <w:r w:rsidR="007D43F8" w:rsidRPr="00485DEC">
        <w:rPr>
          <w:rFonts w:asciiTheme="majorBidi" w:hAnsiTheme="majorBidi" w:cstheme="majorBidi"/>
        </w:rPr>
        <w:t>ture</w:t>
      </w:r>
      <w:r w:rsidR="00B45275">
        <w:rPr>
          <w:rFonts w:asciiTheme="majorBidi" w:hAnsiTheme="majorBidi" w:cstheme="majorBidi"/>
        </w:rPr>
        <w:t xml:space="preserve"> of </w:t>
      </w:r>
      <w:proofErr w:type="spellStart"/>
      <w:r w:rsidR="00B45275">
        <w:rPr>
          <w:rFonts w:asciiTheme="majorBidi" w:hAnsiTheme="majorBidi" w:cstheme="majorBidi"/>
        </w:rPr>
        <w:t>cocopeat</w:t>
      </w:r>
      <w:proofErr w:type="spellEnd"/>
      <w:r w:rsidR="00B45275">
        <w:rPr>
          <w:rFonts w:asciiTheme="majorBidi" w:hAnsiTheme="majorBidi" w:cstheme="majorBidi"/>
        </w:rPr>
        <w:t xml:space="preserve"> -</w:t>
      </w:r>
      <w:r w:rsidR="00AF3184" w:rsidRPr="00485DEC">
        <w:rPr>
          <w:rFonts w:asciiTheme="majorBidi" w:hAnsiTheme="majorBidi" w:cstheme="majorBidi"/>
        </w:rPr>
        <w:t xml:space="preserve"> perlit</w:t>
      </w:r>
      <w:r w:rsidR="00B45275">
        <w:rPr>
          <w:rFonts w:asciiTheme="majorBidi" w:hAnsiTheme="majorBidi" w:cstheme="majorBidi"/>
        </w:rPr>
        <w:t>e</w:t>
      </w:r>
      <w:r w:rsidR="00AF3184" w:rsidRPr="00485DEC">
        <w:rPr>
          <w:rFonts w:asciiTheme="majorBidi" w:hAnsiTheme="majorBidi" w:cstheme="majorBidi"/>
        </w:rPr>
        <w:t xml:space="preserve"> help</w:t>
      </w:r>
      <w:r w:rsidR="002F47AC">
        <w:rPr>
          <w:rFonts w:asciiTheme="majorBidi" w:hAnsiTheme="majorBidi" w:cstheme="majorBidi"/>
        </w:rPr>
        <w:t>s</w:t>
      </w:r>
      <w:r w:rsidR="00AF3184" w:rsidRPr="00485DEC">
        <w:rPr>
          <w:rFonts w:asciiTheme="majorBidi" w:hAnsiTheme="majorBidi" w:cstheme="majorBidi"/>
        </w:rPr>
        <w:t xml:space="preserve"> to increase rooting percent of </w:t>
      </w:r>
      <w:r w:rsidR="00B45275">
        <w:rPr>
          <w:rFonts w:asciiTheme="majorBidi" w:hAnsiTheme="majorBidi" w:cstheme="majorBidi"/>
        </w:rPr>
        <w:t xml:space="preserve">Dog </w:t>
      </w:r>
      <w:r w:rsidR="00081265" w:rsidRPr="00081265">
        <w:rPr>
          <w:rFonts w:asciiTheme="majorBidi" w:hAnsiTheme="majorBidi" w:cstheme="majorBidi"/>
        </w:rPr>
        <w:t>rose</w:t>
      </w:r>
      <w:r w:rsidR="00AF3184" w:rsidRPr="00485DEC">
        <w:rPr>
          <w:rFonts w:asciiTheme="majorBidi" w:hAnsiTheme="majorBidi" w:cstheme="majorBidi"/>
        </w:rPr>
        <w:t xml:space="preserve"> cutting.</w:t>
      </w:r>
      <w:r w:rsidR="007D43F8" w:rsidRPr="00485DEC">
        <w:rPr>
          <w:rFonts w:asciiTheme="majorBidi" w:hAnsiTheme="majorBidi" w:cstheme="majorBidi"/>
        </w:rPr>
        <w:t xml:space="preserve">  </w:t>
      </w:r>
    </w:p>
    <w:p w:rsidR="009C0B3F" w:rsidRPr="00485DEC" w:rsidRDefault="009C0B3F" w:rsidP="00682001">
      <w:pPr>
        <w:autoSpaceDE w:val="0"/>
        <w:autoSpaceDN w:val="0"/>
        <w:bidi w:val="0"/>
        <w:adjustRightInd w:val="0"/>
        <w:spacing w:after="0" w:line="240" w:lineRule="auto"/>
        <w:jc w:val="both"/>
        <w:rPr>
          <w:rFonts w:asciiTheme="majorBidi" w:hAnsiTheme="majorBidi" w:cstheme="majorBidi"/>
        </w:rPr>
      </w:pPr>
    </w:p>
    <w:p w:rsidR="009C0B3F" w:rsidRPr="00485DEC" w:rsidRDefault="00B45275" w:rsidP="00682001">
      <w:pPr>
        <w:autoSpaceDE w:val="0"/>
        <w:autoSpaceDN w:val="0"/>
        <w:bidi w:val="0"/>
        <w:adjustRightInd w:val="0"/>
        <w:spacing w:after="0" w:line="240" w:lineRule="auto"/>
        <w:jc w:val="both"/>
        <w:rPr>
          <w:rFonts w:asciiTheme="majorBidi" w:hAnsiTheme="majorBidi" w:cstheme="majorBidi"/>
          <w:b/>
          <w:bCs/>
        </w:rPr>
      </w:pPr>
      <w:r>
        <w:rPr>
          <w:rFonts w:asciiTheme="majorBidi" w:hAnsiTheme="majorBidi" w:cstheme="majorBidi"/>
          <w:b/>
          <w:bCs/>
        </w:rPr>
        <w:t>Experiment</w:t>
      </w:r>
      <w:r w:rsidR="009C0B3F" w:rsidRPr="00485DEC">
        <w:rPr>
          <w:rFonts w:asciiTheme="majorBidi" w:hAnsiTheme="majorBidi" w:cstheme="majorBidi"/>
          <w:b/>
          <w:bCs/>
        </w:rPr>
        <w:t xml:space="preserve">2. </w:t>
      </w:r>
    </w:p>
    <w:p w:rsidR="009C0B3F" w:rsidRPr="00485DEC" w:rsidRDefault="009C0B3F" w:rsidP="00682001">
      <w:pPr>
        <w:autoSpaceDE w:val="0"/>
        <w:autoSpaceDN w:val="0"/>
        <w:bidi w:val="0"/>
        <w:adjustRightInd w:val="0"/>
        <w:spacing w:after="0" w:line="240" w:lineRule="auto"/>
        <w:jc w:val="both"/>
        <w:rPr>
          <w:rFonts w:asciiTheme="majorBidi" w:hAnsiTheme="majorBidi" w:cstheme="majorBidi"/>
        </w:rPr>
      </w:pPr>
    </w:p>
    <w:p w:rsidR="009C0B3F" w:rsidRPr="00485DEC" w:rsidRDefault="00912038" w:rsidP="00682001">
      <w:pPr>
        <w:bidi w:val="0"/>
        <w:jc w:val="both"/>
        <w:rPr>
          <w:rFonts w:asciiTheme="majorBidi" w:hAnsiTheme="majorBidi" w:cstheme="majorBidi"/>
        </w:rPr>
      </w:pPr>
      <w:r>
        <w:rPr>
          <w:rFonts w:asciiTheme="majorBidi" w:hAnsiTheme="majorBidi" w:cstheme="majorBidi"/>
        </w:rPr>
        <w:t>I</w:t>
      </w:r>
      <w:r w:rsidR="009C0B3F" w:rsidRPr="00485DEC">
        <w:rPr>
          <w:rFonts w:asciiTheme="majorBidi" w:hAnsiTheme="majorBidi" w:cstheme="majorBidi"/>
        </w:rPr>
        <w:t xml:space="preserve">nvestigation of cutting size on rooting of </w:t>
      </w:r>
      <w:r w:rsidR="00E07273" w:rsidRPr="00485DEC">
        <w:rPr>
          <w:rFonts w:asciiTheme="majorBidi" w:hAnsiTheme="majorBidi" w:cstheme="majorBidi"/>
        </w:rPr>
        <w:t>Dog rose</w:t>
      </w:r>
      <w:r w:rsidR="009C0B3F" w:rsidRPr="00485DEC">
        <w:rPr>
          <w:rFonts w:asciiTheme="majorBidi" w:hAnsiTheme="majorBidi" w:cstheme="majorBidi"/>
        </w:rPr>
        <w:t xml:space="preserve"> showed that effect of treat</w:t>
      </w:r>
      <w:r w:rsidR="00C8560B" w:rsidRPr="00485DEC">
        <w:rPr>
          <w:rFonts w:asciiTheme="majorBidi" w:hAnsiTheme="majorBidi" w:cstheme="majorBidi"/>
        </w:rPr>
        <w:t>ment on number of root, percentage</w:t>
      </w:r>
      <w:r w:rsidR="009C0B3F" w:rsidRPr="00485DEC">
        <w:rPr>
          <w:rFonts w:asciiTheme="majorBidi" w:hAnsiTheme="majorBidi" w:cstheme="majorBidi"/>
        </w:rPr>
        <w:t xml:space="preserve"> of rooting </w:t>
      </w:r>
      <w:r w:rsidR="00B45275" w:rsidRPr="00485DEC">
        <w:rPr>
          <w:rFonts w:asciiTheme="majorBidi" w:hAnsiTheme="majorBidi" w:cstheme="majorBidi"/>
        </w:rPr>
        <w:t>at the</w:t>
      </w:r>
      <w:r w:rsidR="009C0B3F" w:rsidRPr="00485DEC">
        <w:rPr>
          <w:rFonts w:asciiTheme="majorBidi" w:hAnsiTheme="majorBidi" w:cstheme="majorBidi"/>
        </w:rPr>
        <w:t xml:space="preserve"> 5% leve</w:t>
      </w:r>
      <w:r w:rsidR="00B45275">
        <w:rPr>
          <w:rFonts w:asciiTheme="majorBidi" w:hAnsiTheme="majorBidi" w:cstheme="majorBidi"/>
        </w:rPr>
        <w:t>l</w:t>
      </w:r>
      <w:r w:rsidR="009C0B3F" w:rsidRPr="00485DEC">
        <w:rPr>
          <w:rFonts w:asciiTheme="majorBidi" w:hAnsiTheme="majorBidi" w:cstheme="majorBidi"/>
        </w:rPr>
        <w:t xml:space="preserve"> was significant but treatment hasn't significant effect on </w:t>
      </w:r>
      <w:proofErr w:type="gramStart"/>
      <w:r w:rsidR="009C0B3F" w:rsidRPr="00485DEC">
        <w:rPr>
          <w:rFonts w:asciiTheme="majorBidi" w:hAnsiTheme="majorBidi" w:cstheme="majorBidi"/>
        </w:rPr>
        <w:t>rooting</w:t>
      </w:r>
      <w:r w:rsidR="00D439DF">
        <w:rPr>
          <w:rFonts w:asciiTheme="majorBidi" w:hAnsiTheme="majorBidi" w:cstheme="majorBidi"/>
        </w:rPr>
        <w:t>(</w:t>
      </w:r>
      <w:proofErr w:type="gramEnd"/>
      <w:r w:rsidR="00D439DF">
        <w:rPr>
          <w:rFonts w:asciiTheme="majorBidi" w:hAnsiTheme="majorBidi" w:cstheme="majorBidi"/>
        </w:rPr>
        <w:t>table. 2)</w:t>
      </w:r>
      <w:r w:rsidR="009C0B3F" w:rsidRPr="00485DEC">
        <w:rPr>
          <w:rFonts w:asciiTheme="majorBidi" w:hAnsiTheme="majorBidi" w:cstheme="majorBidi"/>
        </w:rPr>
        <w:t>.</w:t>
      </w:r>
    </w:p>
    <w:p w:rsidR="00567B79" w:rsidRPr="00485DEC" w:rsidRDefault="00E30097" w:rsidP="00682001">
      <w:pPr>
        <w:autoSpaceDE w:val="0"/>
        <w:autoSpaceDN w:val="0"/>
        <w:bidi w:val="0"/>
        <w:adjustRightInd w:val="0"/>
        <w:spacing w:after="0" w:line="240" w:lineRule="auto"/>
        <w:jc w:val="both"/>
        <w:rPr>
          <w:rFonts w:asciiTheme="majorBidi" w:hAnsiTheme="majorBidi" w:cstheme="majorBidi"/>
        </w:rPr>
      </w:pPr>
      <w:r w:rsidRPr="00485DEC">
        <w:rPr>
          <w:rFonts w:asciiTheme="majorBidi" w:hAnsiTheme="majorBidi" w:cstheme="majorBidi"/>
        </w:rPr>
        <w:t>In this experiment cutting</w:t>
      </w:r>
      <w:r w:rsidR="00212626" w:rsidRPr="00485DEC">
        <w:rPr>
          <w:rFonts w:asciiTheme="majorBidi" w:hAnsiTheme="majorBidi" w:cstheme="majorBidi"/>
        </w:rPr>
        <w:t>s</w:t>
      </w:r>
      <w:r w:rsidRPr="00485DEC">
        <w:rPr>
          <w:rFonts w:asciiTheme="majorBidi" w:hAnsiTheme="majorBidi" w:cstheme="majorBidi"/>
        </w:rPr>
        <w:t xml:space="preserve"> </w:t>
      </w:r>
      <w:r w:rsidR="007D43F8" w:rsidRPr="00485DEC">
        <w:rPr>
          <w:rFonts w:asciiTheme="majorBidi" w:hAnsiTheme="majorBidi" w:cstheme="majorBidi"/>
        </w:rPr>
        <w:t xml:space="preserve">were </w:t>
      </w:r>
      <w:r w:rsidRPr="00485DEC">
        <w:rPr>
          <w:rFonts w:asciiTheme="majorBidi" w:hAnsiTheme="majorBidi" w:cstheme="majorBidi"/>
        </w:rPr>
        <w:t>provided without leaf</w:t>
      </w:r>
      <w:r w:rsidR="000435E9">
        <w:rPr>
          <w:rFonts w:asciiTheme="majorBidi" w:hAnsiTheme="majorBidi" w:cstheme="majorBidi"/>
        </w:rPr>
        <w:t xml:space="preserve">. During </w:t>
      </w:r>
      <w:r w:rsidRPr="00485DEC">
        <w:rPr>
          <w:rFonts w:asciiTheme="majorBidi" w:hAnsiTheme="majorBidi" w:cstheme="majorBidi"/>
        </w:rPr>
        <w:t xml:space="preserve">this </w:t>
      </w:r>
      <w:r w:rsidR="00B45275" w:rsidRPr="00485DEC">
        <w:rPr>
          <w:rFonts w:asciiTheme="majorBidi" w:hAnsiTheme="majorBidi" w:cstheme="majorBidi"/>
        </w:rPr>
        <w:t>investigation</w:t>
      </w:r>
      <w:r w:rsidR="007D43F8" w:rsidRPr="00485DEC">
        <w:rPr>
          <w:rFonts w:asciiTheme="majorBidi" w:hAnsiTheme="majorBidi" w:cstheme="majorBidi"/>
        </w:rPr>
        <w:t xml:space="preserve"> </w:t>
      </w:r>
      <w:r w:rsidR="000435E9">
        <w:rPr>
          <w:rFonts w:asciiTheme="majorBidi" w:hAnsiTheme="majorBidi" w:cstheme="majorBidi"/>
        </w:rPr>
        <w:t xml:space="preserve">it </w:t>
      </w:r>
      <w:r w:rsidR="007D43F8" w:rsidRPr="00485DEC">
        <w:rPr>
          <w:rFonts w:asciiTheme="majorBidi" w:hAnsiTheme="majorBidi" w:cstheme="majorBidi"/>
        </w:rPr>
        <w:t>was</w:t>
      </w:r>
      <w:r w:rsidRPr="00485DEC">
        <w:rPr>
          <w:rFonts w:asciiTheme="majorBidi" w:hAnsiTheme="majorBidi" w:cstheme="majorBidi"/>
        </w:rPr>
        <w:t xml:space="preserve"> </w:t>
      </w:r>
      <w:r w:rsidR="007D43F8" w:rsidRPr="00485DEC">
        <w:rPr>
          <w:rFonts w:asciiTheme="majorBidi" w:hAnsiTheme="majorBidi" w:cstheme="majorBidi"/>
        </w:rPr>
        <w:t xml:space="preserve">observed </w:t>
      </w:r>
      <w:r w:rsidR="000435E9">
        <w:rPr>
          <w:rFonts w:asciiTheme="majorBidi" w:hAnsiTheme="majorBidi" w:cstheme="majorBidi"/>
        </w:rPr>
        <w:t xml:space="preserve">that </w:t>
      </w:r>
      <w:r w:rsidRPr="00485DEC">
        <w:rPr>
          <w:rFonts w:asciiTheme="majorBidi" w:hAnsiTheme="majorBidi" w:cstheme="majorBidi"/>
        </w:rPr>
        <w:t>cutting</w:t>
      </w:r>
      <w:r w:rsidR="00212626" w:rsidRPr="00485DEC">
        <w:rPr>
          <w:rFonts w:asciiTheme="majorBidi" w:hAnsiTheme="majorBidi" w:cstheme="majorBidi"/>
        </w:rPr>
        <w:t>s</w:t>
      </w:r>
      <w:r w:rsidR="007D43F8" w:rsidRPr="00485DEC">
        <w:rPr>
          <w:rFonts w:asciiTheme="majorBidi" w:hAnsiTheme="majorBidi" w:cstheme="majorBidi"/>
        </w:rPr>
        <w:t xml:space="preserve"> </w:t>
      </w:r>
      <w:r w:rsidRPr="00485DEC">
        <w:rPr>
          <w:rFonts w:asciiTheme="majorBidi" w:hAnsiTheme="majorBidi" w:cstheme="majorBidi"/>
        </w:rPr>
        <w:t>with 10 cm size produced root and their v</w:t>
      </w:r>
      <w:r w:rsidR="00CB2394" w:rsidRPr="00485DEC">
        <w:rPr>
          <w:rFonts w:asciiTheme="majorBidi" w:hAnsiTheme="majorBidi" w:cstheme="majorBidi"/>
        </w:rPr>
        <w:t>egetative bud became active</w:t>
      </w:r>
      <w:r w:rsidR="000435E9">
        <w:rPr>
          <w:rFonts w:asciiTheme="majorBidi" w:hAnsiTheme="majorBidi" w:cstheme="majorBidi"/>
        </w:rPr>
        <w:t xml:space="preserve"> and</w:t>
      </w:r>
      <w:r w:rsidR="00CB2394" w:rsidRPr="00485DEC">
        <w:rPr>
          <w:rFonts w:asciiTheme="majorBidi" w:hAnsiTheme="majorBidi" w:cstheme="majorBidi"/>
        </w:rPr>
        <w:t xml:space="preserve"> produced leaf</w:t>
      </w:r>
      <w:r w:rsidR="000435E9">
        <w:rPr>
          <w:rFonts w:asciiTheme="majorBidi" w:hAnsiTheme="majorBidi" w:cstheme="majorBidi"/>
        </w:rPr>
        <w:t xml:space="preserve"> </w:t>
      </w:r>
      <w:r w:rsidR="00CB2394" w:rsidRPr="00485DEC">
        <w:rPr>
          <w:rFonts w:asciiTheme="majorBidi" w:hAnsiTheme="majorBidi" w:cstheme="majorBidi"/>
        </w:rPr>
        <w:t xml:space="preserve">whereas </w:t>
      </w:r>
      <w:r w:rsidRPr="00485DEC">
        <w:rPr>
          <w:rFonts w:asciiTheme="majorBidi" w:hAnsiTheme="majorBidi" w:cstheme="majorBidi"/>
        </w:rPr>
        <w:t>5cm cutting</w:t>
      </w:r>
      <w:r w:rsidR="000435E9">
        <w:rPr>
          <w:rFonts w:asciiTheme="majorBidi" w:hAnsiTheme="majorBidi" w:cstheme="majorBidi"/>
        </w:rPr>
        <w:t>s</w:t>
      </w:r>
      <w:r w:rsidRPr="00485DEC">
        <w:rPr>
          <w:rFonts w:asciiTheme="majorBidi" w:hAnsiTheme="majorBidi" w:cstheme="majorBidi"/>
        </w:rPr>
        <w:t xml:space="preserve"> </w:t>
      </w:r>
      <w:r w:rsidR="000435E9">
        <w:rPr>
          <w:rFonts w:asciiTheme="majorBidi" w:hAnsiTheme="majorBidi" w:cstheme="majorBidi"/>
        </w:rPr>
        <w:t xml:space="preserve">were </w:t>
      </w:r>
      <w:r w:rsidRPr="00485DEC">
        <w:rPr>
          <w:rFonts w:asciiTheme="majorBidi" w:hAnsiTheme="majorBidi" w:cstheme="majorBidi"/>
        </w:rPr>
        <w:t>produce</w:t>
      </w:r>
      <w:r w:rsidR="00CB2394" w:rsidRPr="00485DEC">
        <w:rPr>
          <w:rFonts w:asciiTheme="majorBidi" w:hAnsiTheme="majorBidi" w:cstheme="majorBidi"/>
        </w:rPr>
        <w:t>d</w:t>
      </w:r>
      <w:r w:rsidRPr="00485DEC">
        <w:rPr>
          <w:rFonts w:asciiTheme="majorBidi" w:hAnsiTheme="majorBidi" w:cstheme="majorBidi"/>
        </w:rPr>
        <w:t xml:space="preserve"> </w:t>
      </w:r>
      <w:r w:rsidR="000435E9">
        <w:rPr>
          <w:rFonts w:asciiTheme="majorBidi" w:hAnsiTheme="majorBidi" w:cstheme="majorBidi"/>
        </w:rPr>
        <w:t xml:space="preserve">only </w:t>
      </w:r>
      <w:r w:rsidRPr="00485DEC">
        <w:rPr>
          <w:rFonts w:asciiTheme="majorBidi" w:hAnsiTheme="majorBidi" w:cstheme="majorBidi"/>
        </w:rPr>
        <w:t>root, without leaf grow. It seem</w:t>
      </w:r>
      <w:r w:rsidR="00077FAD" w:rsidRPr="00485DEC">
        <w:rPr>
          <w:rFonts w:asciiTheme="majorBidi" w:hAnsiTheme="majorBidi" w:cstheme="majorBidi"/>
        </w:rPr>
        <w:t>s</w:t>
      </w:r>
      <w:r w:rsidRPr="00485DEC">
        <w:rPr>
          <w:rFonts w:asciiTheme="majorBidi" w:hAnsiTheme="majorBidi" w:cstheme="majorBidi"/>
        </w:rPr>
        <w:t xml:space="preserve"> </w:t>
      </w:r>
      <w:r w:rsidR="00790A14" w:rsidRPr="00485DEC">
        <w:rPr>
          <w:rFonts w:asciiTheme="majorBidi" w:hAnsiTheme="majorBidi" w:cstheme="majorBidi"/>
        </w:rPr>
        <w:t xml:space="preserve">in </w:t>
      </w:r>
      <w:r w:rsidRPr="00485DEC">
        <w:rPr>
          <w:rFonts w:asciiTheme="majorBidi" w:hAnsiTheme="majorBidi" w:cstheme="majorBidi"/>
        </w:rPr>
        <w:t>higher length</w:t>
      </w:r>
      <w:r w:rsidR="00077FAD" w:rsidRPr="00485DEC">
        <w:rPr>
          <w:rFonts w:asciiTheme="majorBidi" w:hAnsiTheme="majorBidi" w:cstheme="majorBidi"/>
        </w:rPr>
        <w:t xml:space="preserve"> of cutting</w:t>
      </w:r>
      <w:r w:rsidR="000435E9">
        <w:rPr>
          <w:rFonts w:asciiTheme="majorBidi" w:hAnsiTheme="majorBidi" w:cstheme="majorBidi"/>
        </w:rPr>
        <w:t>,</w:t>
      </w:r>
      <w:r w:rsidRPr="00485DEC">
        <w:rPr>
          <w:rFonts w:asciiTheme="majorBidi" w:hAnsiTheme="majorBidi" w:cstheme="majorBidi"/>
        </w:rPr>
        <w:t xml:space="preserve"> </w:t>
      </w:r>
      <w:r w:rsidR="00CB2394" w:rsidRPr="00485DEC">
        <w:rPr>
          <w:rFonts w:asciiTheme="majorBidi" w:hAnsiTheme="majorBidi" w:cstheme="majorBidi"/>
        </w:rPr>
        <w:t>there was</w:t>
      </w:r>
      <w:r w:rsidRPr="00485DEC">
        <w:rPr>
          <w:rFonts w:asciiTheme="majorBidi" w:hAnsiTheme="majorBidi" w:cstheme="majorBidi"/>
        </w:rPr>
        <w:t xml:space="preserve"> </w:t>
      </w:r>
      <w:r w:rsidR="00CB2394" w:rsidRPr="00485DEC">
        <w:rPr>
          <w:rFonts w:asciiTheme="majorBidi" w:hAnsiTheme="majorBidi" w:cstheme="majorBidi"/>
        </w:rPr>
        <w:t xml:space="preserve">enough </w:t>
      </w:r>
      <w:r w:rsidRPr="00485DEC">
        <w:rPr>
          <w:rFonts w:asciiTheme="majorBidi" w:hAnsiTheme="majorBidi" w:cstheme="majorBidi"/>
        </w:rPr>
        <w:t>nutrition</w:t>
      </w:r>
      <w:r w:rsidR="000435E9">
        <w:rPr>
          <w:rFonts w:asciiTheme="majorBidi" w:hAnsiTheme="majorBidi" w:cstheme="majorBidi"/>
        </w:rPr>
        <w:t>al</w:t>
      </w:r>
      <w:r w:rsidR="007D43F8" w:rsidRPr="00485DEC">
        <w:rPr>
          <w:rFonts w:asciiTheme="majorBidi" w:hAnsiTheme="majorBidi" w:cstheme="majorBidi"/>
        </w:rPr>
        <w:t xml:space="preserve"> material</w:t>
      </w:r>
      <w:r w:rsidR="00FD5AEA" w:rsidRPr="00485DEC">
        <w:rPr>
          <w:rFonts w:asciiTheme="majorBidi" w:hAnsiTheme="majorBidi" w:cstheme="majorBidi"/>
        </w:rPr>
        <w:t xml:space="preserve"> reserve</w:t>
      </w:r>
      <w:r w:rsidRPr="00485DEC">
        <w:rPr>
          <w:rFonts w:asciiTheme="majorBidi" w:hAnsiTheme="majorBidi" w:cstheme="majorBidi"/>
        </w:rPr>
        <w:t xml:space="preserve"> for</w:t>
      </w:r>
      <w:r w:rsidR="00B513A9" w:rsidRPr="00485DEC">
        <w:rPr>
          <w:rFonts w:asciiTheme="majorBidi" w:hAnsiTheme="majorBidi" w:cstheme="majorBidi"/>
        </w:rPr>
        <w:t xml:space="preserve"> both process </w:t>
      </w:r>
      <w:r w:rsidR="002D4BD8" w:rsidRPr="00485DEC">
        <w:rPr>
          <w:rFonts w:asciiTheme="majorBidi" w:hAnsiTheme="majorBidi" w:cstheme="majorBidi"/>
        </w:rPr>
        <w:t>of rooting</w:t>
      </w:r>
      <w:r w:rsidRPr="00485DEC">
        <w:rPr>
          <w:rFonts w:asciiTheme="majorBidi" w:hAnsiTheme="majorBidi" w:cstheme="majorBidi"/>
        </w:rPr>
        <w:t xml:space="preserve"> and leaf</w:t>
      </w:r>
      <w:r w:rsidR="00825ECC" w:rsidRPr="00485DEC">
        <w:rPr>
          <w:rFonts w:asciiTheme="majorBidi" w:hAnsiTheme="majorBidi" w:cstheme="majorBidi"/>
        </w:rPr>
        <w:t xml:space="preserve"> bud</w:t>
      </w:r>
      <w:r w:rsidRPr="00485DEC">
        <w:rPr>
          <w:rFonts w:asciiTheme="majorBidi" w:hAnsiTheme="majorBidi" w:cstheme="majorBidi"/>
        </w:rPr>
        <w:t xml:space="preserve"> </w:t>
      </w:r>
      <w:r w:rsidR="000435E9" w:rsidRPr="00485DEC">
        <w:rPr>
          <w:rFonts w:asciiTheme="majorBidi" w:hAnsiTheme="majorBidi" w:cstheme="majorBidi"/>
        </w:rPr>
        <w:t>activa</w:t>
      </w:r>
      <w:r w:rsidR="000435E9">
        <w:rPr>
          <w:rFonts w:asciiTheme="majorBidi" w:hAnsiTheme="majorBidi" w:cstheme="majorBidi"/>
        </w:rPr>
        <w:t>tion</w:t>
      </w:r>
      <w:r w:rsidR="00B513A9" w:rsidRPr="00485DEC">
        <w:rPr>
          <w:rFonts w:asciiTheme="majorBidi" w:hAnsiTheme="majorBidi" w:cstheme="majorBidi"/>
        </w:rPr>
        <w:t xml:space="preserve">. </w:t>
      </w:r>
      <w:r w:rsidRPr="00485DEC">
        <w:rPr>
          <w:rFonts w:asciiTheme="majorBidi" w:hAnsiTheme="majorBidi" w:cstheme="majorBidi"/>
        </w:rPr>
        <w:t xml:space="preserve"> </w:t>
      </w:r>
      <w:r w:rsidR="0067618F" w:rsidRPr="00485DEC">
        <w:rPr>
          <w:rFonts w:asciiTheme="majorBidi" w:hAnsiTheme="majorBidi" w:cstheme="majorBidi"/>
        </w:rPr>
        <w:t xml:space="preserve">The </w:t>
      </w:r>
      <w:r w:rsidR="00B45275" w:rsidRPr="00485DEC">
        <w:rPr>
          <w:rFonts w:asciiTheme="majorBidi" w:hAnsiTheme="majorBidi" w:cstheme="majorBidi"/>
        </w:rPr>
        <w:t>original</w:t>
      </w:r>
      <w:r w:rsidR="0067618F" w:rsidRPr="00485DEC">
        <w:rPr>
          <w:rFonts w:asciiTheme="majorBidi" w:hAnsiTheme="majorBidi" w:cstheme="majorBidi"/>
        </w:rPr>
        <w:t xml:space="preserve"> leaf </w:t>
      </w:r>
      <w:r w:rsidR="00C77285">
        <w:rPr>
          <w:rFonts w:asciiTheme="majorBidi" w:hAnsiTheme="majorBidi" w:cstheme="majorBidi"/>
        </w:rPr>
        <w:t xml:space="preserve">area </w:t>
      </w:r>
      <w:r w:rsidR="0067618F" w:rsidRPr="00485DEC">
        <w:rPr>
          <w:rFonts w:asciiTheme="majorBidi" w:hAnsiTheme="majorBidi" w:cstheme="majorBidi"/>
        </w:rPr>
        <w:t>of cuttings can be considered a good indicator of root growth of cu</w:t>
      </w:r>
      <w:r w:rsidR="00FD5AEA" w:rsidRPr="00485DEC">
        <w:rPr>
          <w:rFonts w:asciiTheme="majorBidi" w:hAnsiTheme="majorBidi" w:cstheme="majorBidi"/>
        </w:rPr>
        <w:t>ttings</w:t>
      </w:r>
      <w:r w:rsidR="00643B48">
        <w:rPr>
          <w:rFonts w:asciiTheme="majorBidi" w:hAnsiTheme="majorBidi" w:cstheme="majorBidi"/>
        </w:rPr>
        <w:t xml:space="preserve"> </w:t>
      </w:r>
      <w:r w:rsidR="00687F50" w:rsidRPr="00485DEC">
        <w:rPr>
          <w:rFonts w:asciiTheme="majorBidi" w:hAnsiTheme="majorBidi" w:cstheme="majorBidi"/>
        </w:rPr>
        <w:t>(</w:t>
      </w:r>
      <w:proofErr w:type="spellStart"/>
      <w:proofErr w:type="gramStart"/>
      <w:r w:rsidR="00687F50" w:rsidRPr="00485DEC">
        <w:rPr>
          <w:rFonts w:asciiTheme="majorBidi" w:hAnsiTheme="majorBidi" w:cstheme="majorBidi"/>
        </w:rPr>
        <w:t>fuchs</w:t>
      </w:r>
      <w:proofErr w:type="spellEnd"/>
      <w:proofErr w:type="gramEnd"/>
      <w:r w:rsidR="00687F50" w:rsidRPr="00485DEC">
        <w:rPr>
          <w:rFonts w:asciiTheme="majorBidi" w:hAnsiTheme="majorBidi" w:cstheme="majorBidi"/>
        </w:rPr>
        <w:t xml:space="preserve">, </w:t>
      </w:r>
      <w:r w:rsidR="00790A14" w:rsidRPr="00485DEC">
        <w:rPr>
          <w:rFonts w:asciiTheme="majorBidi" w:hAnsiTheme="majorBidi" w:cstheme="majorBidi"/>
        </w:rPr>
        <w:t>1986).</w:t>
      </w:r>
      <w:r w:rsidR="001F4800" w:rsidRPr="00485DEC">
        <w:rPr>
          <w:rFonts w:asciiTheme="majorBidi" w:hAnsiTheme="majorBidi" w:cstheme="majorBidi"/>
        </w:rPr>
        <w:t xml:space="preserve"> Effect of leaf on rooting </w:t>
      </w:r>
      <w:r w:rsidR="000435E9">
        <w:rPr>
          <w:rFonts w:asciiTheme="majorBidi" w:hAnsiTheme="majorBidi" w:cstheme="majorBidi"/>
        </w:rPr>
        <w:t xml:space="preserve">can be </w:t>
      </w:r>
      <w:r w:rsidR="001F4800" w:rsidRPr="00485DEC">
        <w:rPr>
          <w:rFonts w:asciiTheme="majorBidi" w:hAnsiTheme="majorBidi" w:cstheme="majorBidi"/>
        </w:rPr>
        <w:t>related to photosynthesis,</w:t>
      </w:r>
      <w:r w:rsidR="00170496" w:rsidRPr="00485DEC">
        <w:rPr>
          <w:rFonts w:asciiTheme="majorBidi" w:hAnsiTheme="majorBidi" w:cstheme="majorBidi"/>
        </w:rPr>
        <w:t xml:space="preserve"> produc</w:t>
      </w:r>
      <w:r w:rsidR="00954635">
        <w:rPr>
          <w:rFonts w:asciiTheme="majorBidi" w:hAnsiTheme="majorBidi" w:cstheme="majorBidi"/>
        </w:rPr>
        <w:t xml:space="preserve">ing </w:t>
      </w:r>
      <w:r w:rsidR="00B45275" w:rsidRPr="00485DEC">
        <w:rPr>
          <w:rFonts w:asciiTheme="majorBidi" w:hAnsiTheme="majorBidi" w:cstheme="majorBidi"/>
        </w:rPr>
        <w:t>carbohydrate</w:t>
      </w:r>
      <w:r w:rsidR="00170496" w:rsidRPr="00485DEC">
        <w:rPr>
          <w:rFonts w:asciiTheme="majorBidi" w:hAnsiTheme="majorBidi" w:cstheme="majorBidi"/>
        </w:rPr>
        <w:t xml:space="preserve"> and</w:t>
      </w:r>
      <w:r w:rsidR="001F4800" w:rsidRPr="00485DEC">
        <w:rPr>
          <w:rFonts w:asciiTheme="majorBidi" w:hAnsiTheme="majorBidi" w:cstheme="majorBidi"/>
        </w:rPr>
        <w:t xml:space="preserve"> </w:t>
      </w:r>
      <w:proofErr w:type="spellStart"/>
      <w:r w:rsidR="001F4800" w:rsidRPr="00485DEC">
        <w:rPr>
          <w:rFonts w:asciiTheme="majorBidi" w:hAnsiTheme="majorBidi" w:cstheme="majorBidi"/>
        </w:rPr>
        <w:t>p</w:t>
      </w:r>
      <w:r w:rsidR="00954635">
        <w:rPr>
          <w:rFonts w:asciiTheme="majorBidi" w:hAnsiTheme="majorBidi" w:cstheme="majorBidi"/>
        </w:rPr>
        <w:t>hyto</w:t>
      </w:r>
      <w:r w:rsidR="001F4800" w:rsidRPr="00485DEC">
        <w:rPr>
          <w:rFonts w:asciiTheme="majorBidi" w:hAnsiTheme="majorBidi" w:cstheme="majorBidi"/>
        </w:rPr>
        <w:t>hormone</w:t>
      </w:r>
      <w:proofErr w:type="spellEnd"/>
      <w:r w:rsidR="001F4800" w:rsidRPr="00485DEC">
        <w:rPr>
          <w:rFonts w:asciiTheme="majorBidi" w:hAnsiTheme="majorBidi" w:cstheme="majorBidi"/>
        </w:rPr>
        <w:t>. The rooting capacity of many c</w:t>
      </w:r>
      <w:r w:rsidR="006650FD">
        <w:rPr>
          <w:rFonts w:asciiTheme="majorBidi" w:hAnsiTheme="majorBidi" w:cstheme="majorBidi"/>
        </w:rPr>
        <w:t>uttings ha</w:t>
      </w:r>
      <w:r w:rsidR="00954635">
        <w:rPr>
          <w:rFonts w:asciiTheme="majorBidi" w:hAnsiTheme="majorBidi" w:cstheme="majorBidi"/>
        </w:rPr>
        <w:t xml:space="preserve">ve </w:t>
      </w:r>
      <w:r w:rsidR="006650FD">
        <w:rPr>
          <w:rFonts w:asciiTheme="majorBidi" w:hAnsiTheme="majorBidi" w:cstheme="majorBidi"/>
        </w:rPr>
        <w:t>been correlated to</w:t>
      </w:r>
      <w:r w:rsidR="001F4800" w:rsidRPr="00485DEC">
        <w:rPr>
          <w:rFonts w:asciiTheme="majorBidi" w:hAnsiTheme="majorBidi" w:cstheme="majorBidi"/>
        </w:rPr>
        <w:t xml:space="preserve"> their carbohydrates content </w:t>
      </w:r>
      <w:r w:rsidR="00954635">
        <w:rPr>
          <w:rFonts w:asciiTheme="majorBidi" w:hAnsiTheme="majorBidi" w:cstheme="majorBidi"/>
        </w:rPr>
        <w:t xml:space="preserve">as </w:t>
      </w:r>
      <w:r w:rsidR="001F4800" w:rsidRPr="00485DEC">
        <w:rPr>
          <w:rFonts w:asciiTheme="majorBidi" w:hAnsiTheme="majorBidi" w:cstheme="majorBidi"/>
        </w:rPr>
        <w:t>sev</w:t>
      </w:r>
      <w:r w:rsidR="006409D8">
        <w:rPr>
          <w:rFonts w:asciiTheme="majorBidi" w:hAnsiTheme="majorBidi" w:cstheme="majorBidi"/>
        </w:rPr>
        <w:t>eral researchers indicated that</w:t>
      </w:r>
      <w:r w:rsidR="001F4800" w:rsidRPr="00485DEC">
        <w:rPr>
          <w:rFonts w:asciiTheme="majorBidi" w:hAnsiTheme="majorBidi" w:cstheme="majorBidi"/>
        </w:rPr>
        <w:t xml:space="preserve"> storage carbohydrates were important to root formation </w:t>
      </w:r>
      <w:r w:rsidR="00954635">
        <w:rPr>
          <w:rFonts w:asciiTheme="majorBidi" w:hAnsiTheme="majorBidi" w:cstheme="majorBidi"/>
        </w:rPr>
        <w:t xml:space="preserve">because they are providing </w:t>
      </w:r>
      <w:r w:rsidR="001F4800" w:rsidRPr="00485DEC">
        <w:rPr>
          <w:rFonts w:asciiTheme="majorBidi" w:hAnsiTheme="majorBidi" w:cstheme="majorBidi"/>
        </w:rPr>
        <w:t>energy and structural materials of cell</w:t>
      </w:r>
      <w:r w:rsidR="00954635">
        <w:rPr>
          <w:rFonts w:asciiTheme="majorBidi" w:hAnsiTheme="majorBidi" w:cstheme="majorBidi"/>
        </w:rPr>
        <w:t>s</w:t>
      </w:r>
      <w:r w:rsidR="001F4800" w:rsidRPr="00485DEC">
        <w:rPr>
          <w:rFonts w:asciiTheme="majorBidi" w:hAnsiTheme="majorBidi" w:cstheme="majorBidi"/>
        </w:rPr>
        <w:t xml:space="preserve"> to initiate root primordial</w:t>
      </w:r>
      <w:r w:rsidR="002D4BD8">
        <w:rPr>
          <w:rFonts w:asciiTheme="majorBidi" w:hAnsiTheme="majorBidi" w:cstheme="majorBidi"/>
        </w:rPr>
        <w:t xml:space="preserve"> </w:t>
      </w:r>
      <w:r w:rsidR="001F4800" w:rsidRPr="00485DEC">
        <w:rPr>
          <w:rFonts w:asciiTheme="majorBidi" w:hAnsiTheme="majorBidi" w:cstheme="majorBidi"/>
        </w:rPr>
        <w:t>(</w:t>
      </w:r>
      <w:proofErr w:type="spellStart"/>
      <w:r w:rsidR="00181C14" w:rsidRPr="00485DEC">
        <w:rPr>
          <w:rFonts w:asciiTheme="majorBidi" w:hAnsiTheme="majorBidi" w:cstheme="majorBidi"/>
        </w:rPr>
        <w:t>Delrio</w:t>
      </w:r>
      <w:proofErr w:type="spellEnd"/>
      <w:r w:rsidR="00181C14" w:rsidRPr="00485DEC">
        <w:rPr>
          <w:rFonts w:asciiTheme="majorBidi" w:hAnsiTheme="majorBidi" w:cstheme="majorBidi"/>
        </w:rPr>
        <w:t xml:space="preserve"> et al.1991; </w:t>
      </w:r>
      <w:proofErr w:type="spellStart"/>
      <w:r w:rsidR="00687F50" w:rsidRPr="00485DEC">
        <w:rPr>
          <w:rFonts w:asciiTheme="majorBidi" w:hAnsiTheme="majorBidi" w:cstheme="majorBidi"/>
        </w:rPr>
        <w:t>Bartolini</w:t>
      </w:r>
      <w:proofErr w:type="spellEnd"/>
      <w:r w:rsidR="00687F50" w:rsidRPr="00485DEC">
        <w:rPr>
          <w:rFonts w:asciiTheme="majorBidi" w:hAnsiTheme="majorBidi" w:cstheme="majorBidi"/>
        </w:rPr>
        <w:t xml:space="preserve"> et</w:t>
      </w:r>
      <w:r w:rsidR="00181C14" w:rsidRPr="00485DEC">
        <w:rPr>
          <w:rFonts w:asciiTheme="majorBidi" w:hAnsiTheme="majorBidi" w:cstheme="majorBidi"/>
        </w:rPr>
        <w:t xml:space="preserve"> al. 2008</w:t>
      </w:r>
      <w:r w:rsidR="005F7DBB" w:rsidRPr="00485DEC">
        <w:rPr>
          <w:rFonts w:asciiTheme="majorBidi" w:hAnsiTheme="majorBidi" w:cstheme="majorBidi"/>
          <w:b/>
          <w:bCs/>
        </w:rPr>
        <w:t>).</w:t>
      </w:r>
      <w:r w:rsidR="00790A14" w:rsidRPr="00485DEC">
        <w:rPr>
          <w:rFonts w:asciiTheme="majorBidi" w:hAnsiTheme="majorBidi" w:cstheme="majorBidi"/>
        </w:rPr>
        <w:t xml:space="preserve"> Costa and </w:t>
      </w:r>
      <w:proofErr w:type="spellStart"/>
      <w:r w:rsidR="00C77285">
        <w:rPr>
          <w:rFonts w:asciiTheme="majorBidi" w:hAnsiTheme="majorBidi" w:cstheme="majorBidi"/>
        </w:rPr>
        <w:t>C</w:t>
      </w:r>
      <w:r w:rsidR="00790A14" w:rsidRPr="00485DEC">
        <w:rPr>
          <w:rFonts w:asciiTheme="majorBidi" w:hAnsiTheme="majorBidi" w:cstheme="majorBidi"/>
        </w:rPr>
        <w:t>halla</w:t>
      </w:r>
      <w:proofErr w:type="spellEnd"/>
      <w:r w:rsidR="00B45275">
        <w:rPr>
          <w:rFonts w:asciiTheme="majorBidi" w:hAnsiTheme="majorBidi" w:cstheme="majorBidi"/>
        </w:rPr>
        <w:t xml:space="preserve"> </w:t>
      </w:r>
      <w:r w:rsidR="00790A14" w:rsidRPr="00485DEC">
        <w:rPr>
          <w:rFonts w:asciiTheme="majorBidi" w:hAnsiTheme="majorBidi" w:cstheme="majorBidi"/>
        </w:rPr>
        <w:t>(2002) show</w:t>
      </w:r>
      <w:r w:rsidR="00954635">
        <w:rPr>
          <w:rFonts w:asciiTheme="majorBidi" w:hAnsiTheme="majorBidi" w:cstheme="majorBidi"/>
        </w:rPr>
        <w:t>ed</w:t>
      </w:r>
      <w:r w:rsidR="00790A14" w:rsidRPr="00485DEC">
        <w:rPr>
          <w:rFonts w:asciiTheme="majorBidi" w:hAnsiTheme="majorBidi" w:cstheme="majorBidi"/>
        </w:rPr>
        <w:t xml:space="preserve"> that root growth is only affected by current </w:t>
      </w:r>
      <w:r w:rsidR="00B45275" w:rsidRPr="00485DEC">
        <w:rPr>
          <w:rFonts w:asciiTheme="majorBidi" w:hAnsiTheme="majorBidi" w:cstheme="majorBidi"/>
        </w:rPr>
        <w:t>photosynthesis</w:t>
      </w:r>
      <w:r w:rsidR="00790A14" w:rsidRPr="00485DEC">
        <w:rPr>
          <w:rFonts w:asciiTheme="majorBidi" w:hAnsiTheme="majorBidi" w:cstheme="majorBidi"/>
        </w:rPr>
        <w:t xml:space="preserve"> and not by reserves</w:t>
      </w:r>
      <w:r w:rsidR="00954635">
        <w:rPr>
          <w:rFonts w:asciiTheme="majorBidi" w:hAnsiTheme="majorBidi" w:cstheme="majorBidi"/>
        </w:rPr>
        <w:t>,</w:t>
      </w:r>
      <w:r w:rsidR="00790A14" w:rsidRPr="00485DEC">
        <w:rPr>
          <w:rFonts w:asciiTheme="majorBidi" w:hAnsiTheme="majorBidi" w:cstheme="majorBidi"/>
        </w:rPr>
        <w:t xml:space="preserve"> formed previously in leaves</w:t>
      </w:r>
      <w:r w:rsidR="00B45275">
        <w:rPr>
          <w:rFonts w:asciiTheme="majorBidi" w:hAnsiTheme="majorBidi" w:cstheme="majorBidi"/>
        </w:rPr>
        <w:t xml:space="preserve"> </w:t>
      </w:r>
      <w:r w:rsidR="002D4BD8">
        <w:rPr>
          <w:rFonts w:asciiTheme="majorBidi" w:hAnsiTheme="majorBidi" w:cstheme="majorBidi"/>
        </w:rPr>
        <w:t xml:space="preserve">(Lopez and </w:t>
      </w:r>
      <w:proofErr w:type="spellStart"/>
      <w:r w:rsidR="00940513" w:rsidRPr="00485DEC">
        <w:rPr>
          <w:rFonts w:asciiTheme="majorBidi" w:hAnsiTheme="majorBidi" w:cstheme="majorBidi"/>
        </w:rPr>
        <w:t>Runkle</w:t>
      </w:r>
      <w:proofErr w:type="spellEnd"/>
      <w:r w:rsidR="00940513" w:rsidRPr="00485DEC">
        <w:rPr>
          <w:rFonts w:asciiTheme="majorBidi" w:hAnsiTheme="majorBidi" w:cstheme="majorBidi"/>
        </w:rPr>
        <w:t>, 2006</w:t>
      </w:r>
      <w:r w:rsidR="00F313D6" w:rsidRPr="00485DEC">
        <w:rPr>
          <w:rFonts w:asciiTheme="majorBidi" w:hAnsiTheme="majorBidi" w:cstheme="majorBidi"/>
        </w:rPr>
        <w:t>)</w:t>
      </w:r>
      <w:r w:rsidR="00533E4C" w:rsidRPr="00485DEC">
        <w:rPr>
          <w:rFonts w:asciiTheme="majorBidi" w:hAnsiTheme="majorBidi" w:cstheme="majorBidi"/>
        </w:rPr>
        <w:t xml:space="preserve">. </w:t>
      </w:r>
      <w:r w:rsidR="005C09AB" w:rsidRPr="00485DEC">
        <w:rPr>
          <w:rFonts w:asciiTheme="majorBidi" w:hAnsiTheme="majorBidi" w:cstheme="majorBidi"/>
        </w:rPr>
        <w:t>In addition to carbohydrate</w:t>
      </w:r>
      <w:r w:rsidR="006C5796" w:rsidRPr="00485DEC">
        <w:rPr>
          <w:rFonts w:asciiTheme="majorBidi" w:hAnsiTheme="majorBidi" w:cstheme="majorBidi"/>
        </w:rPr>
        <w:t xml:space="preserve">, </w:t>
      </w:r>
      <w:r w:rsidR="00B45275" w:rsidRPr="00485DEC">
        <w:rPr>
          <w:rFonts w:asciiTheme="majorBidi" w:hAnsiTheme="majorBidi" w:cstheme="majorBidi"/>
        </w:rPr>
        <w:t>leaf synthesizes</w:t>
      </w:r>
      <w:r w:rsidR="006C5796" w:rsidRPr="00485DEC">
        <w:rPr>
          <w:rFonts w:asciiTheme="majorBidi" w:hAnsiTheme="majorBidi" w:cstheme="majorBidi"/>
        </w:rPr>
        <w:t xml:space="preserve"> </w:t>
      </w:r>
      <w:proofErr w:type="spellStart"/>
      <w:r w:rsidR="006C5796" w:rsidRPr="00485DEC">
        <w:rPr>
          <w:rFonts w:asciiTheme="majorBidi" w:hAnsiTheme="majorBidi" w:cstheme="majorBidi"/>
        </w:rPr>
        <w:t>auxin</w:t>
      </w:r>
      <w:proofErr w:type="spellEnd"/>
      <w:r w:rsidR="005C09AB" w:rsidRPr="00485DEC">
        <w:rPr>
          <w:rFonts w:asciiTheme="majorBidi" w:hAnsiTheme="majorBidi" w:cstheme="majorBidi"/>
        </w:rPr>
        <w:t>.</w:t>
      </w:r>
      <w:r w:rsidR="00170496" w:rsidRPr="00485DEC">
        <w:rPr>
          <w:rFonts w:asciiTheme="majorBidi" w:hAnsiTheme="majorBidi" w:cstheme="majorBidi"/>
        </w:rPr>
        <w:t xml:space="preserve"> </w:t>
      </w:r>
      <w:r w:rsidR="00845F06" w:rsidRPr="00485DEC">
        <w:rPr>
          <w:rFonts w:asciiTheme="majorBidi" w:hAnsiTheme="majorBidi" w:cstheme="majorBidi"/>
        </w:rPr>
        <w:t xml:space="preserve">The </w:t>
      </w:r>
      <w:proofErr w:type="spellStart"/>
      <w:r w:rsidR="00845F06" w:rsidRPr="00485DEC">
        <w:rPr>
          <w:rFonts w:asciiTheme="majorBidi" w:hAnsiTheme="majorBidi" w:cstheme="majorBidi"/>
        </w:rPr>
        <w:t>auxin</w:t>
      </w:r>
      <w:proofErr w:type="spellEnd"/>
      <w:r w:rsidR="00B45275">
        <w:rPr>
          <w:rFonts w:asciiTheme="majorBidi" w:hAnsiTheme="majorBidi" w:cstheme="majorBidi"/>
        </w:rPr>
        <w:t xml:space="preserve"> </w:t>
      </w:r>
      <w:r w:rsidR="00845F06" w:rsidRPr="00485DEC">
        <w:rPr>
          <w:rFonts w:asciiTheme="majorBidi" w:hAnsiTheme="majorBidi" w:cstheme="majorBidi"/>
        </w:rPr>
        <w:t>(</w:t>
      </w:r>
      <w:r w:rsidR="00456157" w:rsidRPr="00485DEC">
        <w:rPr>
          <w:rFonts w:asciiTheme="majorBidi" w:hAnsiTheme="majorBidi" w:cstheme="majorBidi"/>
        </w:rPr>
        <w:t>indol-3- acetic acid; IAA) controls or influences most aspects of plant development and physiology</w:t>
      </w:r>
      <w:r w:rsidR="00BE5FAE">
        <w:rPr>
          <w:rFonts w:asciiTheme="majorBidi" w:hAnsiTheme="majorBidi" w:cstheme="majorBidi"/>
        </w:rPr>
        <w:t xml:space="preserve"> </w:t>
      </w:r>
      <w:r w:rsidR="00456157" w:rsidRPr="00485DEC">
        <w:rPr>
          <w:rFonts w:asciiTheme="majorBidi" w:hAnsiTheme="majorBidi" w:cstheme="majorBidi"/>
        </w:rPr>
        <w:t>(</w:t>
      </w:r>
      <w:r w:rsidR="00695D2D" w:rsidRPr="00485DEC">
        <w:rPr>
          <w:rFonts w:asciiTheme="majorBidi" w:hAnsiTheme="majorBidi" w:cstheme="majorBidi"/>
        </w:rPr>
        <w:t>Keller and et al, 2007</w:t>
      </w:r>
      <w:r w:rsidR="00456157" w:rsidRPr="00485DEC">
        <w:rPr>
          <w:rFonts w:asciiTheme="majorBidi" w:hAnsiTheme="majorBidi" w:cstheme="majorBidi"/>
        </w:rPr>
        <w:t>)</w:t>
      </w:r>
      <w:r w:rsidR="00212626" w:rsidRPr="00485DEC">
        <w:rPr>
          <w:rFonts w:asciiTheme="majorBidi" w:hAnsiTheme="majorBidi" w:cstheme="majorBidi"/>
        </w:rPr>
        <w:t>.</w:t>
      </w:r>
      <w:r w:rsidR="00DC152C" w:rsidRPr="00485DEC">
        <w:rPr>
          <w:rFonts w:asciiTheme="majorBidi" w:hAnsiTheme="majorBidi" w:cstheme="majorBidi"/>
        </w:rPr>
        <w:t xml:space="preserve"> </w:t>
      </w:r>
      <w:proofErr w:type="spellStart"/>
      <w:r w:rsidR="00954635">
        <w:rPr>
          <w:rFonts w:asciiTheme="majorBidi" w:hAnsiTheme="majorBidi" w:cstheme="majorBidi"/>
        </w:rPr>
        <w:t>A</w:t>
      </w:r>
      <w:r w:rsidR="00212626" w:rsidRPr="00485DEC">
        <w:rPr>
          <w:rFonts w:asciiTheme="majorBidi" w:hAnsiTheme="majorBidi" w:cstheme="majorBidi"/>
        </w:rPr>
        <w:t>uxin</w:t>
      </w:r>
      <w:proofErr w:type="spellEnd"/>
      <w:r w:rsidR="00212626" w:rsidRPr="00485DEC">
        <w:rPr>
          <w:rFonts w:asciiTheme="majorBidi" w:hAnsiTheme="majorBidi" w:cstheme="majorBidi"/>
        </w:rPr>
        <w:t xml:space="preserve"> influence</w:t>
      </w:r>
      <w:r w:rsidR="00954635">
        <w:rPr>
          <w:rFonts w:asciiTheme="majorBidi" w:hAnsiTheme="majorBidi" w:cstheme="majorBidi"/>
        </w:rPr>
        <w:t>s</w:t>
      </w:r>
      <w:r w:rsidR="00212626" w:rsidRPr="00485DEC">
        <w:rPr>
          <w:rFonts w:asciiTheme="majorBidi" w:hAnsiTheme="majorBidi" w:cstheme="majorBidi"/>
        </w:rPr>
        <w:t xml:space="preserve"> cel</w:t>
      </w:r>
      <w:r w:rsidR="006C5796" w:rsidRPr="00485DEC">
        <w:rPr>
          <w:rFonts w:asciiTheme="majorBidi" w:hAnsiTheme="majorBidi" w:cstheme="majorBidi"/>
        </w:rPr>
        <w:t xml:space="preserve">l </w:t>
      </w:r>
      <w:r w:rsidR="00BE5FAE">
        <w:rPr>
          <w:rFonts w:asciiTheme="majorBidi" w:hAnsiTheme="majorBidi" w:cstheme="majorBidi"/>
        </w:rPr>
        <w:t>divis</w:t>
      </w:r>
      <w:r w:rsidR="00BE5FAE" w:rsidRPr="00485DEC">
        <w:rPr>
          <w:rFonts w:asciiTheme="majorBidi" w:hAnsiTheme="majorBidi" w:cstheme="majorBidi"/>
        </w:rPr>
        <w:t>ion</w:t>
      </w:r>
      <w:r w:rsidR="006C5796" w:rsidRPr="00485DEC">
        <w:rPr>
          <w:rFonts w:asciiTheme="majorBidi" w:hAnsiTheme="majorBidi" w:cstheme="majorBidi"/>
        </w:rPr>
        <w:t xml:space="preserve"> and root initiation</w:t>
      </w:r>
      <w:r w:rsidR="00212626" w:rsidRPr="00485DEC">
        <w:rPr>
          <w:rFonts w:asciiTheme="majorBidi" w:hAnsiTheme="majorBidi" w:cstheme="majorBidi"/>
        </w:rPr>
        <w:t xml:space="preserve"> </w:t>
      </w:r>
      <w:r w:rsidR="00954635">
        <w:rPr>
          <w:rFonts w:asciiTheme="majorBidi" w:hAnsiTheme="majorBidi" w:cstheme="majorBidi"/>
        </w:rPr>
        <w:t xml:space="preserve">so, </w:t>
      </w:r>
      <w:r w:rsidR="00C22442" w:rsidRPr="00485DEC">
        <w:rPr>
          <w:rFonts w:asciiTheme="majorBidi" w:hAnsiTheme="majorBidi" w:cstheme="majorBidi"/>
        </w:rPr>
        <w:t>cut</w:t>
      </w:r>
      <w:r w:rsidR="00E77853" w:rsidRPr="00485DEC">
        <w:rPr>
          <w:rFonts w:asciiTheme="majorBidi" w:hAnsiTheme="majorBidi" w:cstheme="majorBidi"/>
        </w:rPr>
        <w:t>ting</w:t>
      </w:r>
      <w:r w:rsidR="00954635">
        <w:rPr>
          <w:rFonts w:asciiTheme="majorBidi" w:hAnsiTheme="majorBidi" w:cstheme="majorBidi"/>
        </w:rPr>
        <w:t xml:space="preserve">s which </w:t>
      </w:r>
      <w:r w:rsidR="00E77853" w:rsidRPr="00485DEC">
        <w:rPr>
          <w:rFonts w:asciiTheme="majorBidi" w:hAnsiTheme="majorBidi" w:cstheme="majorBidi"/>
        </w:rPr>
        <w:t>were treated with IBA</w:t>
      </w:r>
      <w:r w:rsidR="00C22442" w:rsidRPr="00485DEC">
        <w:rPr>
          <w:rFonts w:asciiTheme="majorBidi" w:hAnsiTheme="majorBidi" w:cstheme="majorBidi"/>
        </w:rPr>
        <w:t xml:space="preserve"> promot</w:t>
      </w:r>
      <w:r w:rsidR="009E19DD" w:rsidRPr="00485DEC">
        <w:rPr>
          <w:rFonts w:asciiTheme="majorBidi" w:hAnsiTheme="majorBidi" w:cstheme="majorBidi"/>
        </w:rPr>
        <w:t>e</w:t>
      </w:r>
      <w:r w:rsidR="00C22442" w:rsidRPr="00485DEC">
        <w:rPr>
          <w:rFonts w:asciiTheme="majorBidi" w:hAnsiTheme="majorBidi" w:cstheme="majorBidi"/>
        </w:rPr>
        <w:t xml:space="preserve"> rooting number and perc</w:t>
      </w:r>
      <w:r w:rsidR="00262C73" w:rsidRPr="00485DEC">
        <w:rPr>
          <w:rFonts w:asciiTheme="majorBidi" w:hAnsiTheme="majorBidi" w:cstheme="majorBidi"/>
        </w:rPr>
        <w:t xml:space="preserve">entage. More </w:t>
      </w:r>
      <w:r w:rsidR="00146D4E">
        <w:rPr>
          <w:rFonts w:asciiTheme="majorBidi" w:hAnsiTheme="majorBidi" w:cstheme="majorBidi"/>
        </w:rPr>
        <w:t xml:space="preserve">root </w:t>
      </w:r>
      <w:r w:rsidR="00262C73" w:rsidRPr="00485DEC">
        <w:rPr>
          <w:rFonts w:asciiTheme="majorBidi" w:hAnsiTheme="majorBidi" w:cstheme="majorBidi"/>
        </w:rPr>
        <w:t xml:space="preserve">number </w:t>
      </w:r>
      <w:r w:rsidR="00146D4E">
        <w:rPr>
          <w:rFonts w:asciiTheme="majorBidi" w:hAnsiTheme="majorBidi" w:cstheme="majorBidi"/>
        </w:rPr>
        <w:t xml:space="preserve">and </w:t>
      </w:r>
      <w:r w:rsidR="00262C73" w:rsidRPr="00485DEC">
        <w:rPr>
          <w:rFonts w:asciiTheme="majorBidi" w:hAnsiTheme="majorBidi" w:cstheme="majorBidi"/>
        </w:rPr>
        <w:t>gro</w:t>
      </w:r>
      <w:r w:rsidR="00D61292" w:rsidRPr="00485DEC">
        <w:rPr>
          <w:rFonts w:asciiTheme="majorBidi" w:hAnsiTheme="majorBidi" w:cstheme="majorBidi"/>
        </w:rPr>
        <w:t>w</w:t>
      </w:r>
      <w:r w:rsidR="00146D4E">
        <w:rPr>
          <w:rFonts w:asciiTheme="majorBidi" w:hAnsiTheme="majorBidi" w:cstheme="majorBidi"/>
        </w:rPr>
        <w:t>ing</w:t>
      </w:r>
      <w:r w:rsidR="00D61292" w:rsidRPr="00485DEC">
        <w:rPr>
          <w:rFonts w:asciiTheme="majorBidi" w:hAnsiTheme="majorBidi" w:cstheme="majorBidi"/>
        </w:rPr>
        <w:t xml:space="preserve"> </w:t>
      </w:r>
      <w:r w:rsidR="00146D4E">
        <w:rPr>
          <w:rFonts w:asciiTheme="majorBidi" w:hAnsiTheme="majorBidi" w:cstheme="majorBidi"/>
        </w:rPr>
        <w:t xml:space="preserve">shoots on </w:t>
      </w:r>
      <w:r w:rsidR="00D61292" w:rsidRPr="00485DEC">
        <w:rPr>
          <w:rFonts w:asciiTheme="majorBidi" w:hAnsiTheme="majorBidi" w:cstheme="majorBidi"/>
        </w:rPr>
        <w:t>cutting</w:t>
      </w:r>
      <w:r w:rsidR="00146D4E">
        <w:rPr>
          <w:rFonts w:asciiTheme="majorBidi" w:hAnsiTheme="majorBidi" w:cstheme="majorBidi"/>
        </w:rPr>
        <w:t xml:space="preserve">s with 10cm length could cause </w:t>
      </w:r>
      <w:r w:rsidR="00C77285">
        <w:rPr>
          <w:rFonts w:asciiTheme="majorBidi" w:hAnsiTheme="majorBidi" w:cstheme="majorBidi"/>
        </w:rPr>
        <w:t xml:space="preserve">significant </w:t>
      </w:r>
      <w:r w:rsidR="00C77285" w:rsidRPr="00485DEC">
        <w:rPr>
          <w:rFonts w:asciiTheme="majorBidi" w:hAnsiTheme="majorBidi" w:cstheme="majorBidi"/>
        </w:rPr>
        <w:t>yield</w:t>
      </w:r>
      <w:r w:rsidR="00262C73" w:rsidRPr="00485DEC">
        <w:rPr>
          <w:rFonts w:asciiTheme="majorBidi" w:hAnsiTheme="majorBidi" w:cstheme="majorBidi"/>
        </w:rPr>
        <w:t>.</w:t>
      </w:r>
    </w:p>
    <w:p w:rsidR="00262C73" w:rsidRPr="00485DEC" w:rsidRDefault="00262C73" w:rsidP="00682001">
      <w:pPr>
        <w:pStyle w:val="Heading1"/>
        <w:jc w:val="both"/>
        <w:rPr>
          <w:rFonts w:asciiTheme="majorBidi" w:hAnsiTheme="majorBidi" w:cstheme="majorBidi"/>
          <w:sz w:val="22"/>
          <w:szCs w:val="22"/>
        </w:rPr>
      </w:pPr>
      <w:r w:rsidRPr="00485DEC">
        <w:rPr>
          <w:rFonts w:asciiTheme="majorBidi" w:hAnsiTheme="majorBidi" w:cstheme="majorBidi"/>
          <w:sz w:val="22"/>
          <w:szCs w:val="22"/>
        </w:rPr>
        <w:t>Experiment3.</w:t>
      </w:r>
    </w:p>
    <w:p w:rsidR="003808F8" w:rsidRDefault="00977C92" w:rsidP="00682001">
      <w:pPr>
        <w:pStyle w:val="Heading1"/>
        <w:jc w:val="both"/>
        <w:rPr>
          <w:rFonts w:asciiTheme="majorBidi" w:hAnsiTheme="majorBidi" w:cstheme="majorBidi"/>
          <w:b w:val="0"/>
          <w:bCs w:val="0"/>
          <w:sz w:val="22"/>
          <w:szCs w:val="22"/>
        </w:rPr>
      </w:pPr>
      <w:r>
        <w:rPr>
          <w:rFonts w:asciiTheme="majorBidi" w:hAnsiTheme="majorBidi" w:cstheme="majorBidi"/>
          <w:b w:val="0"/>
          <w:bCs w:val="0"/>
          <w:sz w:val="22"/>
          <w:szCs w:val="22"/>
        </w:rPr>
        <w:t>R</w:t>
      </w:r>
      <w:r w:rsidR="00073714" w:rsidRPr="00485DEC">
        <w:rPr>
          <w:rFonts w:asciiTheme="majorBidi" w:hAnsiTheme="majorBidi" w:cstheme="majorBidi"/>
          <w:b w:val="0"/>
          <w:bCs w:val="0"/>
          <w:sz w:val="22"/>
          <w:szCs w:val="22"/>
        </w:rPr>
        <w:t xml:space="preserve">esults </w:t>
      </w:r>
      <w:r>
        <w:rPr>
          <w:rFonts w:asciiTheme="majorBidi" w:hAnsiTheme="majorBidi" w:cstheme="majorBidi"/>
          <w:b w:val="0"/>
          <w:bCs w:val="0"/>
          <w:sz w:val="22"/>
          <w:szCs w:val="22"/>
        </w:rPr>
        <w:t xml:space="preserve">of </w:t>
      </w:r>
      <w:r w:rsidR="00073714" w:rsidRPr="00485DEC">
        <w:rPr>
          <w:rFonts w:asciiTheme="majorBidi" w:hAnsiTheme="majorBidi" w:cstheme="majorBidi"/>
          <w:b w:val="0"/>
          <w:bCs w:val="0"/>
          <w:sz w:val="22"/>
          <w:szCs w:val="22"/>
        </w:rPr>
        <w:t>analysis of variance and mean comparison showed the</w:t>
      </w:r>
      <w:r>
        <w:rPr>
          <w:rFonts w:asciiTheme="majorBidi" w:hAnsiTheme="majorBidi" w:cstheme="majorBidi"/>
          <w:b w:val="0"/>
          <w:bCs w:val="0"/>
          <w:sz w:val="22"/>
          <w:szCs w:val="22"/>
        </w:rPr>
        <w:t xml:space="preserve"> significant</w:t>
      </w:r>
      <w:r w:rsidR="00073714" w:rsidRPr="00485DEC">
        <w:rPr>
          <w:rFonts w:asciiTheme="majorBidi" w:hAnsiTheme="majorBidi" w:cstheme="majorBidi"/>
          <w:b w:val="0"/>
          <w:bCs w:val="0"/>
          <w:sz w:val="22"/>
          <w:szCs w:val="22"/>
        </w:rPr>
        <w:t xml:space="preserve"> treatment effect on </w:t>
      </w:r>
      <w:r>
        <w:rPr>
          <w:rFonts w:asciiTheme="majorBidi" w:hAnsiTheme="majorBidi" w:cstheme="majorBidi"/>
          <w:b w:val="0"/>
          <w:bCs w:val="0"/>
          <w:sz w:val="22"/>
          <w:szCs w:val="22"/>
        </w:rPr>
        <w:t xml:space="preserve">measured </w:t>
      </w:r>
      <w:r w:rsidR="00073714" w:rsidRPr="00485DEC">
        <w:rPr>
          <w:rFonts w:asciiTheme="majorBidi" w:hAnsiTheme="majorBidi" w:cstheme="majorBidi"/>
          <w:b w:val="0"/>
          <w:bCs w:val="0"/>
          <w:sz w:val="22"/>
          <w:szCs w:val="22"/>
        </w:rPr>
        <w:t xml:space="preserve">root </w:t>
      </w:r>
      <w:r w:rsidR="00D1101F" w:rsidRPr="00485DEC">
        <w:rPr>
          <w:rFonts w:asciiTheme="majorBidi" w:hAnsiTheme="majorBidi" w:cstheme="majorBidi"/>
          <w:b w:val="0"/>
          <w:bCs w:val="0"/>
          <w:sz w:val="22"/>
          <w:szCs w:val="22"/>
        </w:rPr>
        <w:t>traits including</w:t>
      </w:r>
      <w:r>
        <w:rPr>
          <w:rFonts w:asciiTheme="majorBidi" w:hAnsiTheme="majorBidi" w:cstheme="majorBidi"/>
          <w:b w:val="0"/>
          <w:bCs w:val="0"/>
          <w:sz w:val="22"/>
          <w:szCs w:val="22"/>
        </w:rPr>
        <w:t>;</w:t>
      </w:r>
      <w:r w:rsidR="00073714" w:rsidRPr="00485DEC">
        <w:rPr>
          <w:rFonts w:asciiTheme="majorBidi" w:hAnsiTheme="majorBidi" w:cstheme="majorBidi"/>
          <w:b w:val="0"/>
          <w:bCs w:val="0"/>
          <w:sz w:val="22"/>
          <w:szCs w:val="22"/>
        </w:rPr>
        <w:t xml:space="preserve"> </w:t>
      </w:r>
      <w:r>
        <w:rPr>
          <w:rFonts w:asciiTheme="majorBidi" w:hAnsiTheme="majorBidi" w:cstheme="majorBidi"/>
          <w:b w:val="0"/>
          <w:bCs w:val="0"/>
          <w:sz w:val="22"/>
          <w:szCs w:val="22"/>
        </w:rPr>
        <w:t xml:space="preserve">root </w:t>
      </w:r>
      <w:r w:rsidR="00073714" w:rsidRPr="00485DEC">
        <w:rPr>
          <w:rFonts w:asciiTheme="majorBidi" w:hAnsiTheme="majorBidi" w:cstheme="majorBidi"/>
          <w:b w:val="0"/>
          <w:bCs w:val="0"/>
          <w:sz w:val="22"/>
          <w:szCs w:val="22"/>
        </w:rPr>
        <w:t xml:space="preserve">number, root length, </w:t>
      </w:r>
      <w:r w:rsidR="00C20524">
        <w:rPr>
          <w:rFonts w:asciiTheme="majorBidi" w:hAnsiTheme="majorBidi" w:cstheme="majorBidi"/>
          <w:b w:val="0"/>
          <w:bCs w:val="0"/>
          <w:sz w:val="22"/>
          <w:szCs w:val="22"/>
        </w:rPr>
        <w:t>success of graft work. R</w:t>
      </w:r>
      <w:r w:rsidR="00073714" w:rsidRPr="00485DEC">
        <w:rPr>
          <w:rFonts w:asciiTheme="majorBidi" w:hAnsiTheme="majorBidi" w:cstheme="majorBidi"/>
          <w:b w:val="0"/>
          <w:bCs w:val="0"/>
          <w:sz w:val="22"/>
          <w:szCs w:val="22"/>
        </w:rPr>
        <w:t>esult indicate</w:t>
      </w:r>
      <w:r w:rsidR="00C20524">
        <w:rPr>
          <w:rFonts w:asciiTheme="majorBidi" w:hAnsiTheme="majorBidi" w:cstheme="majorBidi"/>
          <w:b w:val="0"/>
          <w:bCs w:val="0"/>
          <w:sz w:val="22"/>
          <w:szCs w:val="22"/>
        </w:rPr>
        <w:t>d</w:t>
      </w:r>
      <w:r w:rsidR="00073714" w:rsidRPr="00485DEC">
        <w:rPr>
          <w:rFonts w:asciiTheme="majorBidi" w:hAnsiTheme="majorBidi" w:cstheme="majorBidi"/>
          <w:b w:val="0"/>
          <w:bCs w:val="0"/>
          <w:sz w:val="22"/>
          <w:szCs w:val="22"/>
        </w:rPr>
        <w:t xml:space="preserve"> that the samples </w:t>
      </w:r>
      <w:r w:rsidR="00C20524">
        <w:rPr>
          <w:rFonts w:asciiTheme="majorBidi" w:hAnsiTheme="majorBidi" w:cstheme="majorBidi"/>
          <w:b w:val="0"/>
          <w:bCs w:val="0"/>
          <w:sz w:val="22"/>
          <w:szCs w:val="22"/>
        </w:rPr>
        <w:t xml:space="preserve">which </w:t>
      </w:r>
      <w:r w:rsidR="00073714" w:rsidRPr="00485DEC">
        <w:rPr>
          <w:rFonts w:asciiTheme="majorBidi" w:hAnsiTheme="majorBidi" w:cstheme="majorBidi"/>
          <w:b w:val="0"/>
          <w:bCs w:val="0"/>
          <w:sz w:val="22"/>
          <w:szCs w:val="22"/>
        </w:rPr>
        <w:t xml:space="preserve">were treated with IBA in </w:t>
      </w:r>
      <w:r w:rsidR="00C20524">
        <w:rPr>
          <w:rFonts w:asciiTheme="majorBidi" w:hAnsiTheme="majorBidi" w:cstheme="majorBidi"/>
          <w:b w:val="0"/>
          <w:bCs w:val="0"/>
          <w:sz w:val="22"/>
          <w:szCs w:val="22"/>
        </w:rPr>
        <w:t xml:space="preserve">their </w:t>
      </w:r>
      <w:r w:rsidR="00073714" w:rsidRPr="00485DEC">
        <w:rPr>
          <w:rFonts w:asciiTheme="majorBidi" w:hAnsiTheme="majorBidi" w:cstheme="majorBidi"/>
          <w:b w:val="0"/>
          <w:bCs w:val="0"/>
          <w:sz w:val="22"/>
          <w:szCs w:val="22"/>
        </w:rPr>
        <w:t>graft portion, havin</w:t>
      </w:r>
      <w:r w:rsidR="004849EA" w:rsidRPr="00485DEC">
        <w:rPr>
          <w:rFonts w:asciiTheme="majorBidi" w:hAnsiTheme="majorBidi" w:cstheme="majorBidi"/>
          <w:b w:val="0"/>
          <w:bCs w:val="0"/>
          <w:sz w:val="22"/>
          <w:szCs w:val="22"/>
        </w:rPr>
        <w:t>g maximum root</w:t>
      </w:r>
      <w:r w:rsidR="00073714" w:rsidRPr="00485DEC">
        <w:rPr>
          <w:rFonts w:asciiTheme="majorBidi" w:hAnsiTheme="majorBidi" w:cstheme="majorBidi"/>
          <w:b w:val="0"/>
          <w:bCs w:val="0"/>
          <w:sz w:val="22"/>
          <w:szCs w:val="22"/>
        </w:rPr>
        <w:t xml:space="preserve"> and the highest percentage of rooting in contrast to control plants.</w:t>
      </w:r>
      <w:r w:rsidR="00073714" w:rsidRPr="00485DEC">
        <w:rPr>
          <w:rStyle w:val="longtext"/>
          <w:rFonts w:asciiTheme="majorBidi" w:hAnsiTheme="majorBidi" w:cstheme="majorBidi"/>
          <w:b w:val="0"/>
          <w:bCs w:val="0"/>
          <w:sz w:val="22"/>
          <w:szCs w:val="22"/>
          <w:lang w:val="en"/>
        </w:rPr>
        <w:t xml:space="preserve"> </w:t>
      </w:r>
      <w:r w:rsidR="00BE5FAE" w:rsidRPr="00485DEC">
        <w:rPr>
          <w:rStyle w:val="hps"/>
          <w:rFonts w:asciiTheme="majorBidi" w:hAnsiTheme="majorBidi" w:cstheme="majorBidi"/>
          <w:b w:val="0"/>
          <w:bCs w:val="0"/>
          <w:sz w:val="22"/>
          <w:szCs w:val="22"/>
          <w:lang w:val="en"/>
        </w:rPr>
        <w:t>Treatment</w:t>
      </w:r>
      <w:r w:rsidR="00073714" w:rsidRPr="00485DEC">
        <w:rPr>
          <w:rStyle w:val="longtext"/>
          <w:rFonts w:asciiTheme="majorBidi" w:hAnsiTheme="majorBidi" w:cstheme="majorBidi"/>
          <w:b w:val="0"/>
          <w:bCs w:val="0"/>
          <w:sz w:val="22"/>
          <w:szCs w:val="22"/>
          <w:lang w:val="en"/>
        </w:rPr>
        <w:t xml:space="preserve"> </w:t>
      </w:r>
      <w:r w:rsidR="00073714" w:rsidRPr="00485DEC">
        <w:rPr>
          <w:rStyle w:val="hps"/>
          <w:rFonts w:asciiTheme="majorBidi" w:hAnsiTheme="majorBidi" w:cstheme="majorBidi"/>
          <w:b w:val="0"/>
          <w:bCs w:val="0"/>
          <w:sz w:val="22"/>
          <w:szCs w:val="22"/>
          <w:lang w:val="en"/>
        </w:rPr>
        <w:t>of</w:t>
      </w:r>
      <w:r w:rsidR="00073714" w:rsidRPr="00485DEC">
        <w:rPr>
          <w:rStyle w:val="longtext"/>
          <w:rFonts w:asciiTheme="majorBidi" w:hAnsiTheme="majorBidi" w:cstheme="majorBidi"/>
          <w:b w:val="0"/>
          <w:bCs w:val="0"/>
          <w:sz w:val="22"/>
          <w:szCs w:val="22"/>
          <w:lang w:val="en"/>
        </w:rPr>
        <w:t xml:space="preserve"> </w:t>
      </w:r>
      <w:r w:rsidR="00073714" w:rsidRPr="00485DEC">
        <w:rPr>
          <w:rStyle w:val="hps"/>
          <w:rFonts w:asciiTheme="majorBidi" w:hAnsiTheme="majorBidi" w:cstheme="majorBidi"/>
          <w:b w:val="0"/>
          <w:bCs w:val="0"/>
          <w:sz w:val="22"/>
          <w:szCs w:val="22"/>
          <w:lang w:val="en"/>
        </w:rPr>
        <w:t>IBA</w:t>
      </w:r>
      <w:r w:rsidR="00C77285">
        <w:rPr>
          <w:rStyle w:val="hps"/>
          <w:rFonts w:asciiTheme="majorBidi" w:hAnsiTheme="majorBidi" w:cstheme="majorBidi"/>
          <w:b w:val="0"/>
          <w:bCs w:val="0"/>
          <w:sz w:val="22"/>
          <w:szCs w:val="22"/>
          <w:lang w:val="en"/>
        </w:rPr>
        <w:t xml:space="preserve"> on grafting </w:t>
      </w:r>
      <w:proofErr w:type="gramStart"/>
      <w:r w:rsidR="00C77285">
        <w:rPr>
          <w:rStyle w:val="hps"/>
          <w:rFonts w:asciiTheme="majorBidi" w:hAnsiTheme="majorBidi" w:cstheme="majorBidi"/>
          <w:b w:val="0"/>
          <w:bCs w:val="0"/>
          <w:sz w:val="22"/>
          <w:szCs w:val="22"/>
          <w:lang w:val="en"/>
        </w:rPr>
        <w:t>portion,</w:t>
      </w:r>
      <w:proofErr w:type="gramEnd"/>
      <w:r w:rsidR="00073714" w:rsidRPr="00485DEC">
        <w:rPr>
          <w:rStyle w:val="longtext"/>
          <w:rFonts w:asciiTheme="majorBidi" w:hAnsiTheme="majorBidi" w:cstheme="majorBidi"/>
          <w:b w:val="0"/>
          <w:bCs w:val="0"/>
          <w:sz w:val="22"/>
          <w:szCs w:val="22"/>
          <w:lang w:val="en"/>
        </w:rPr>
        <w:t xml:space="preserve"> </w:t>
      </w:r>
      <w:r w:rsidR="00073714" w:rsidRPr="00485DEC">
        <w:rPr>
          <w:rStyle w:val="hps"/>
          <w:rFonts w:asciiTheme="majorBidi" w:hAnsiTheme="majorBidi" w:cstheme="majorBidi"/>
          <w:b w:val="0"/>
          <w:bCs w:val="0"/>
          <w:sz w:val="22"/>
          <w:szCs w:val="22"/>
          <w:lang w:val="en"/>
        </w:rPr>
        <w:t>had</w:t>
      </w:r>
      <w:r w:rsidR="00073714" w:rsidRPr="00485DEC">
        <w:rPr>
          <w:rStyle w:val="longtext"/>
          <w:rFonts w:asciiTheme="majorBidi" w:hAnsiTheme="majorBidi" w:cstheme="majorBidi"/>
          <w:b w:val="0"/>
          <w:bCs w:val="0"/>
          <w:sz w:val="22"/>
          <w:szCs w:val="22"/>
          <w:lang w:val="en"/>
        </w:rPr>
        <w:t xml:space="preserve"> </w:t>
      </w:r>
      <w:r w:rsidR="00073714" w:rsidRPr="00485DEC">
        <w:rPr>
          <w:rStyle w:val="hps"/>
          <w:rFonts w:asciiTheme="majorBidi" w:hAnsiTheme="majorBidi" w:cstheme="majorBidi"/>
          <w:b w:val="0"/>
          <w:bCs w:val="0"/>
          <w:sz w:val="22"/>
          <w:szCs w:val="22"/>
          <w:lang w:val="en"/>
        </w:rPr>
        <w:t>no significant effect on</w:t>
      </w:r>
      <w:r w:rsidR="00073714" w:rsidRPr="00485DEC">
        <w:rPr>
          <w:rStyle w:val="longtext"/>
          <w:rFonts w:asciiTheme="majorBidi" w:hAnsiTheme="majorBidi" w:cstheme="majorBidi"/>
          <w:b w:val="0"/>
          <w:bCs w:val="0"/>
          <w:sz w:val="22"/>
          <w:szCs w:val="22"/>
          <w:lang w:val="en"/>
        </w:rPr>
        <w:t xml:space="preserve"> </w:t>
      </w:r>
      <w:r w:rsidR="00073714" w:rsidRPr="00485DEC">
        <w:rPr>
          <w:rStyle w:val="hps"/>
          <w:rFonts w:asciiTheme="majorBidi" w:hAnsiTheme="majorBidi" w:cstheme="majorBidi"/>
          <w:b w:val="0"/>
          <w:bCs w:val="0"/>
          <w:sz w:val="22"/>
          <w:szCs w:val="22"/>
          <w:lang w:val="en"/>
        </w:rPr>
        <w:t>the number of</w:t>
      </w:r>
      <w:r w:rsidR="00073714" w:rsidRPr="00485DEC">
        <w:rPr>
          <w:rStyle w:val="longtext"/>
          <w:rFonts w:asciiTheme="majorBidi" w:hAnsiTheme="majorBidi" w:cstheme="majorBidi"/>
          <w:b w:val="0"/>
          <w:bCs w:val="0"/>
          <w:sz w:val="22"/>
          <w:szCs w:val="22"/>
          <w:lang w:val="en"/>
        </w:rPr>
        <w:t xml:space="preserve"> </w:t>
      </w:r>
      <w:r w:rsidR="00D1101F" w:rsidRPr="00485DEC">
        <w:rPr>
          <w:rStyle w:val="hps"/>
          <w:rFonts w:asciiTheme="majorBidi" w:hAnsiTheme="majorBidi" w:cstheme="majorBidi"/>
          <w:b w:val="0"/>
          <w:bCs w:val="0"/>
          <w:sz w:val="22"/>
          <w:szCs w:val="22"/>
          <w:lang w:val="en"/>
        </w:rPr>
        <w:t>le</w:t>
      </w:r>
      <w:r w:rsidR="00D1101F">
        <w:rPr>
          <w:rStyle w:val="hps"/>
          <w:rFonts w:asciiTheme="majorBidi" w:hAnsiTheme="majorBidi" w:cstheme="majorBidi"/>
          <w:b w:val="0"/>
          <w:bCs w:val="0"/>
          <w:sz w:val="22"/>
          <w:szCs w:val="22"/>
          <w:lang w:val="en"/>
        </w:rPr>
        <w:t>aves</w:t>
      </w:r>
      <w:r w:rsidR="00BE5FAE">
        <w:rPr>
          <w:rStyle w:val="hps"/>
          <w:rFonts w:asciiTheme="majorBidi" w:hAnsiTheme="majorBidi" w:cstheme="majorBidi"/>
          <w:b w:val="0"/>
          <w:bCs w:val="0"/>
          <w:sz w:val="22"/>
          <w:szCs w:val="22"/>
          <w:lang w:val="en"/>
        </w:rPr>
        <w:t xml:space="preserve"> </w:t>
      </w:r>
      <w:r w:rsidR="00073714" w:rsidRPr="00485DEC">
        <w:rPr>
          <w:rFonts w:asciiTheme="majorBidi" w:hAnsiTheme="majorBidi" w:cstheme="majorBidi"/>
          <w:b w:val="0"/>
          <w:bCs w:val="0"/>
          <w:sz w:val="22"/>
          <w:szCs w:val="22"/>
        </w:rPr>
        <w:t>(table 3).</w:t>
      </w:r>
      <w:r w:rsidR="006650FD">
        <w:rPr>
          <w:rFonts w:asciiTheme="majorBidi" w:hAnsiTheme="majorBidi" w:cstheme="majorBidi"/>
          <w:b w:val="0"/>
          <w:bCs w:val="0"/>
          <w:sz w:val="22"/>
          <w:szCs w:val="22"/>
        </w:rPr>
        <w:t xml:space="preserve"> </w:t>
      </w:r>
      <w:r w:rsidR="00D61292" w:rsidRPr="00485DEC">
        <w:rPr>
          <w:rFonts w:asciiTheme="majorBidi" w:hAnsiTheme="majorBidi" w:cstheme="majorBidi"/>
          <w:b w:val="0"/>
          <w:bCs w:val="0"/>
          <w:sz w:val="22"/>
          <w:szCs w:val="22"/>
        </w:rPr>
        <w:t>37 day</w:t>
      </w:r>
      <w:r w:rsidR="000D44C2" w:rsidRPr="00485DEC">
        <w:rPr>
          <w:rFonts w:asciiTheme="majorBidi" w:hAnsiTheme="majorBidi" w:cstheme="majorBidi"/>
          <w:b w:val="0"/>
          <w:bCs w:val="0"/>
          <w:sz w:val="22"/>
          <w:szCs w:val="22"/>
        </w:rPr>
        <w:t>s</w:t>
      </w:r>
      <w:r w:rsidR="009E19DD" w:rsidRPr="00485DEC">
        <w:rPr>
          <w:rFonts w:asciiTheme="majorBidi" w:hAnsiTheme="majorBidi" w:cstheme="majorBidi"/>
          <w:b w:val="0"/>
          <w:bCs w:val="0"/>
          <w:sz w:val="22"/>
          <w:szCs w:val="22"/>
        </w:rPr>
        <w:t xml:space="preserve"> after grafting</w:t>
      </w:r>
      <w:r w:rsidR="00C20524">
        <w:rPr>
          <w:rFonts w:asciiTheme="majorBidi" w:hAnsiTheme="majorBidi" w:cstheme="majorBidi"/>
          <w:b w:val="0"/>
          <w:bCs w:val="0"/>
          <w:sz w:val="22"/>
          <w:szCs w:val="22"/>
        </w:rPr>
        <w:t>,</w:t>
      </w:r>
      <w:r w:rsidR="000D44C2" w:rsidRPr="00485DEC">
        <w:rPr>
          <w:rFonts w:asciiTheme="majorBidi" w:hAnsiTheme="majorBidi" w:cstheme="majorBidi"/>
          <w:b w:val="0"/>
          <w:bCs w:val="0"/>
          <w:sz w:val="22"/>
          <w:szCs w:val="22"/>
        </w:rPr>
        <w:t xml:space="preserve"> </w:t>
      </w:r>
      <w:r w:rsidR="00D61292" w:rsidRPr="00485DEC">
        <w:rPr>
          <w:rFonts w:asciiTheme="majorBidi" w:hAnsiTheme="majorBidi" w:cstheme="majorBidi"/>
          <w:b w:val="0"/>
          <w:bCs w:val="0"/>
          <w:sz w:val="22"/>
          <w:szCs w:val="22"/>
        </w:rPr>
        <w:t xml:space="preserve">68% </w:t>
      </w:r>
      <w:r w:rsidR="00C20524">
        <w:rPr>
          <w:rFonts w:asciiTheme="majorBidi" w:hAnsiTheme="majorBidi" w:cstheme="majorBidi"/>
          <w:b w:val="0"/>
          <w:bCs w:val="0"/>
          <w:sz w:val="22"/>
          <w:szCs w:val="22"/>
        </w:rPr>
        <w:t xml:space="preserve">of </w:t>
      </w:r>
      <w:r w:rsidR="00D61292" w:rsidRPr="00485DEC">
        <w:rPr>
          <w:rFonts w:asciiTheme="majorBidi" w:hAnsiTheme="majorBidi" w:cstheme="majorBidi"/>
          <w:b w:val="0"/>
          <w:bCs w:val="0"/>
          <w:sz w:val="22"/>
          <w:szCs w:val="22"/>
        </w:rPr>
        <w:t xml:space="preserve">samples </w:t>
      </w:r>
      <w:r w:rsidR="000D44C2" w:rsidRPr="00485DEC">
        <w:rPr>
          <w:rFonts w:asciiTheme="majorBidi" w:hAnsiTheme="majorBidi" w:cstheme="majorBidi"/>
          <w:b w:val="0"/>
          <w:bCs w:val="0"/>
          <w:sz w:val="22"/>
          <w:szCs w:val="22"/>
        </w:rPr>
        <w:t>that were</w:t>
      </w:r>
      <w:r w:rsidR="00D61292" w:rsidRPr="00485DEC">
        <w:rPr>
          <w:rFonts w:asciiTheme="majorBidi" w:hAnsiTheme="majorBidi" w:cstheme="majorBidi"/>
          <w:b w:val="0"/>
          <w:bCs w:val="0"/>
          <w:sz w:val="22"/>
          <w:szCs w:val="22"/>
        </w:rPr>
        <w:t xml:space="preserve"> treat</w:t>
      </w:r>
      <w:r w:rsidR="000D44C2" w:rsidRPr="00485DEC">
        <w:rPr>
          <w:rFonts w:asciiTheme="majorBidi" w:hAnsiTheme="majorBidi" w:cstheme="majorBidi"/>
          <w:b w:val="0"/>
          <w:bCs w:val="0"/>
          <w:sz w:val="22"/>
          <w:szCs w:val="22"/>
        </w:rPr>
        <w:t>ed</w:t>
      </w:r>
      <w:r w:rsidR="00D61292" w:rsidRPr="00485DEC">
        <w:rPr>
          <w:rFonts w:asciiTheme="majorBidi" w:hAnsiTheme="majorBidi" w:cstheme="majorBidi"/>
          <w:b w:val="0"/>
          <w:bCs w:val="0"/>
          <w:sz w:val="22"/>
          <w:szCs w:val="22"/>
        </w:rPr>
        <w:t xml:space="preserve"> with </w:t>
      </w:r>
      <w:r w:rsidR="00BE5FAE" w:rsidRPr="00485DEC">
        <w:rPr>
          <w:rFonts w:asciiTheme="majorBidi" w:hAnsiTheme="majorBidi" w:cstheme="majorBidi"/>
          <w:b w:val="0"/>
          <w:bCs w:val="0"/>
          <w:sz w:val="22"/>
          <w:szCs w:val="22"/>
        </w:rPr>
        <w:t>IBA in</w:t>
      </w:r>
      <w:r w:rsidR="00D61292" w:rsidRPr="00485DEC">
        <w:rPr>
          <w:rFonts w:asciiTheme="majorBidi" w:hAnsiTheme="majorBidi" w:cstheme="majorBidi"/>
          <w:b w:val="0"/>
          <w:bCs w:val="0"/>
          <w:sz w:val="22"/>
          <w:szCs w:val="22"/>
        </w:rPr>
        <w:t xml:space="preserve"> grafting portion</w:t>
      </w:r>
      <w:r w:rsidR="009E19DD" w:rsidRPr="00485DEC">
        <w:rPr>
          <w:rFonts w:asciiTheme="majorBidi" w:hAnsiTheme="majorBidi" w:cstheme="majorBidi"/>
          <w:b w:val="0"/>
          <w:bCs w:val="0"/>
          <w:sz w:val="22"/>
          <w:szCs w:val="22"/>
        </w:rPr>
        <w:t>,</w:t>
      </w:r>
      <w:r w:rsidR="000D44C2" w:rsidRPr="00485DEC">
        <w:rPr>
          <w:rFonts w:asciiTheme="majorBidi" w:hAnsiTheme="majorBidi" w:cstheme="majorBidi"/>
          <w:b w:val="0"/>
          <w:bCs w:val="0"/>
          <w:sz w:val="22"/>
          <w:szCs w:val="22"/>
        </w:rPr>
        <w:t xml:space="preserve"> </w:t>
      </w:r>
      <w:r w:rsidR="006650FD">
        <w:rPr>
          <w:rFonts w:asciiTheme="majorBidi" w:hAnsiTheme="majorBidi" w:cstheme="majorBidi"/>
          <w:b w:val="0"/>
          <w:bCs w:val="0"/>
          <w:sz w:val="22"/>
          <w:szCs w:val="22"/>
        </w:rPr>
        <w:t xml:space="preserve">their </w:t>
      </w:r>
      <w:r w:rsidR="000D44C2" w:rsidRPr="00485DEC">
        <w:rPr>
          <w:rFonts w:asciiTheme="majorBidi" w:hAnsiTheme="majorBidi" w:cstheme="majorBidi"/>
          <w:b w:val="0"/>
          <w:bCs w:val="0"/>
          <w:sz w:val="22"/>
          <w:szCs w:val="22"/>
        </w:rPr>
        <w:t>healing pr</w:t>
      </w:r>
      <w:r w:rsidR="001B7CBA" w:rsidRPr="00485DEC">
        <w:rPr>
          <w:rFonts w:asciiTheme="majorBidi" w:hAnsiTheme="majorBidi" w:cstheme="majorBidi"/>
          <w:b w:val="0"/>
          <w:bCs w:val="0"/>
          <w:sz w:val="22"/>
          <w:szCs w:val="22"/>
        </w:rPr>
        <w:t xml:space="preserve">ocess </w:t>
      </w:r>
      <w:r w:rsidR="006650FD">
        <w:rPr>
          <w:rFonts w:asciiTheme="majorBidi" w:hAnsiTheme="majorBidi" w:cstheme="majorBidi"/>
          <w:b w:val="0"/>
          <w:bCs w:val="0"/>
          <w:sz w:val="22"/>
          <w:szCs w:val="22"/>
        </w:rPr>
        <w:t xml:space="preserve">were </w:t>
      </w:r>
      <w:r w:rsidR="00BE5FAE" w:rsidRPr="00485DEC">
        <w:rPr>
          <w:rFonts w:asciiTheme="majorBidi" w:hAnsiTheme="majorBidi" w:cstheme="majorBidi"/>
          <w:b w:val="0"/>
          <w:bCs w:val="0"/>
          <w:sz w:val="22"/>
          <w:szCs w:val="22"/>
        </w:rPr>
        <w:t>complete</w:t>
      </w:r>
      <w:r w:rsidR="00BE5FAE">
        <w:rPr>
          <w:rFonts w:asciiTheme="majorBidi" w:hAnsiTheme="majorBidi" w:cstheme="majorBidi"/>
          <w:b w:val="0"/>
          <w:bCs w:val="0"/>
          <w:sz w:val="22"/>
          <w:szCs w:val="22"/>
        </w:rPr>
        <w:t>d</w:t>
      </w:r>
      <w:r w:rsidR="001B7CBA" w:rsidRPr="00485DEC">
        <w:rPr>
          <w:rFonts w:asciiTheme="majorBidi" w:hAnsiTheme="majorBidi" w:cstheme="majorBidi"/>
          <w:b w:val="0"/>
          <w:bCs w:val="0"/>
          <w:sz w:val="22"/>
          <w:szCs w:val="22"/>
        </w:rPr>
        <w:t xml:space="preserve"> whereas</w:t>
      </w:r>
      <w:r w:rsidR="000D44C2" w:rsidRPr="00485DEC">
        <w:rPr>
          <w:rFonts w:asciiTheme="majorBidi" w:hAnsiTheme="majorBidi" w:cstheme="majorBidi"/>
          <w:b w:val="0"/>
          <w:bCs w:val="0"/>
          <w:sz w:val="22"/>
          <w:szCs w:val="22"/>
        </w:rPr>
        <w:t xml:space="preserve"> at this time</w:t>
      </w:r>
      <w:r w:rsidR="00C20524">
        <w:rPr>
          <w:rFonts w:asciiTheme="majorBidi" w:hAnsiTheme="majorBidi" w:cstheme="majorBidi"/>
          <w:b w:val="0"/>
          <w:bCs w:val="0"/>
          <w:sz w:val="22"/>
          <w:szCs w:val="22"/>
        </w:rPr>
        <w:t xml:space="preserve"> only</w:t>
      </w:r>
      <w:r w:rsidR="000D44C2" w:rsidRPr="00485DEC">
        <w:rPr>
          <w:rFonts w:asciiTheme="majorBidi" w:hAnsiTheme="majorBidi" w:cstheme="majorBidi"/>
          <w:b w:val="0"/>
          <w:bCs w:val="0"/>
          <w:sz w:val="22"/>
          <w:szCs w:val="22"/>
        </w:rPr>
        <w:t xml:space="preserve"> </w:t>
      </w:r>
      <w:r w:rsidR="001B7CBA" w:rsidRPr="00485DEC">
        <w:rPr>
          <w:rFonts w:asciiTheme="majorBidi" w:hAnsiTheme="majorBidi" w:cstheme="majorBidi"/>
          <w:b w:val="0"/>
          <w:bCs w:val="0"/>
          <w:sz w:val="22"/>
          <w:szCs w:val="22"/>
        </w:rPr>
        <w:t xml:space="preserve">25% </w:t>
      </w:r>
      <w:r w:rsidR="00C20524">
        <w:rPr>
          <w:rFonts w:asciiTheme="majorBidi" w:hAnsiTheme="majorBidi" w:cstheme="majorBidi"/>
          <w:b w:val="0"/>
          <w:bCs w:val="0"/>
          <w:sz w:val="22"/>
          <w:szCs w:val="22"/>
        </w:rPr>
        <w:t xml:space="preserve">of </w:t>
      </w:r>
      <w:r w:rsidR="001B7CBA" w:rsidRPr="00485DEC">
        <w:rPr>
          <w:rFonts w:asciiTheme="majorBidi" w:hAnsiTheme="majorBidi" w:cstheme="majorBidi"/>
          <w:b w:val="0"/>
          <w:bCs w:val="0"/>
          <w:sz w:val="22"/>
          <w:szCs w:val="22"/>
        </w:rPr>
        <w:t>control plant</w:t>
      </w:r>
      <w:r w:rsidR="00C20524">
        <w:rPr>
          <w:rFonts w:asciiTheme="majorBidi" w:hAnsiTheme="majorBidi" w:cstheme="majorBidi"/>
          <w:b w:val="0"/>
          <w:bCs w:val="0"/>
          <w:sz w:val="22"/>
          <w:szCs w:val="22"/>
        </w:rPr>
        <w:t xml:space="preserve">s </w:t>
      </w:r>
      <w:r w:rsidR="006650FD">
        <w:rPr>
          <w:rFonts w:asciiTheme="majorBidi" w:hAnsiTheme="majorBidi" w:cstheme="majorBidi"/>
          <w:b w:val="0"/>
          <w:bCs w:val="0"/>
          <w:sz w:val="22"/>
          <w:szCs w:val="22"/>
        </w:rPr>
        <w:t xml:space="preserve">were </w:t>
      </w:r>
      <w:r w:rsidR="00C20524">
        <w:rPr>
          <w:rFonts w:asciiTheme="majorBidi" w:hAnsiTheme="majorBidi" w:cstheme="majorBidi"/>
          <w:b w:val="0"/>
          <w:bCs w:val="0"/>
          <w:sz w:val="22"/>
          <w:szCs w:val="22"/>
        </w:rPr>
        <w:t>healed</w:t>
      </w:r>
      <w:r w:rsidR="00FF527E" w:rsidRPr="00485DEC">
        <w:rPr>
          <w:rFonts w:asciiTheme="majorBidi" w:hAnsiTheme="majorBidi" w:cstheme="majorBidi"/>
          <w:b w:val="0"/>
          <w:bCs w:val="0"/>
          <w:sz w:val="22"/>
          <w:szCs w:val="22"/>
        </w:rPr>
        <w:t>. In ot</w:t>
      </w:r>
      <w:r w:rsidR="0021621F" w:rsidRPr="00485DEC">
        <w:rPr>
          <w:rFonts w:asciiTheme="majorBidi" w:hAnsiTheme="majorBidi" w:cstheme="majorBidi"/>
          <w:b w:val="0"/>
          <w:bCs w:val="0"/>
          <w:sz w:val="22"/>
          <w:szCs w:val="22"/>
        </w:rPr>
        <w:t xml:space="preserve">her hands </w:t>
      </w:r>
      <w:r w:rsidR="00FF527E" w:rsidRPr="00485DEC">
        <w:rPr>
          <w:rFonts w:asciiTheme="majorBidi" w:hAnsiTheme="majorBidi" w:cstheme="majorBidi"/>
          <w:b w:val="0"/>
          <w:bCs w:val="0"/>
          <w:sz w:val="22"/>
          <w:szCs w:val="22"/>
        </w:rPr>
        <w:t>treat</w:t>
      </w:r>
      <w:r w:rsidR="00C20524">
        <w:rPr>
          <w:rFonts w:asciiTheme="majorBidi" w:hAnsiTheme="majorBidi" w:cstheme="majorBidi"/>
          <w:b w:val="0"/>
          <w:bCs w:val="0"/>
          <w:sz w:val="22"/>
          <w:szCs w:val="22"/>
        </w:rPr>
        <w:t>ment</w:t>
      </w:r>
      <w:r w:rsidR="00FF527E" w:rsidRPr="00485DEC">
        <w:rPr>
          <w:rFonts w:asciiTheme="majorBidi" w:hAnsiTheme="majorBidi" w:cstheme="majorBidi"/>
          <w:b w:val="0"/>
          <w:bCs w:val="0"/>
          <w:sz w:val="22"/>
          <w:szCs w:val="22"/>
        </w:rPr>
        <w:t xml:space="preserve"> </w:t>
      </w:r>
      <w:r w:rsidR="00C20524">
        <w:rPr>
          <w:rFonts w:asciiTheme="majorBidi" w:hAnsiTheme="majorBidi" w:cstheme="majorBidi"/>
          <w:b w:val="0"/>
          <w:bCs w:val="0"/>
          <w:sz w:val="22"/>
          <w:szCs w:val="22"/>
        </w:rPr>
        <w:t>of</w:t>
      </w:r>
      <w:r w:rsidR="00FF527E" w:rsidRPr="00485DEC">
        <w:rPr>
          <w:rFonts w:asciiTheme="majorBidi" w:hAnsiTheme="majorBidi" w:cstheme="majorBidi"/>
          <w:b w:val="0"/>
          <w:bCs w:val="0"/>
          <w:sz w:val="22"/>
          <w:szCs w:val="22"/>
        </w:rPr>
        <w:t xml:space="preserve"> graft </w:t>
      </w:r>
      <w:r w:rsidR="00C20524">
        <w:rPr>
          <w:rFonts w:asciiTheme="majorBidi" w:hAnsiTheme="majorBidi" w:cstheme="majorBidi"/>
          <w:b w:val="0"/>
          <w:bCs w:val="0"/>
          <w:sz w:val="22"/>
          <w:szCs w:val="22"/>
        </w:rPr>
        <w:t xml:space="preserve">portion </w:t>
      </w:r>
      <w:r w:rsidR="00FF527E" w:rsidRPr="00485DEC">
        <w:rPr>
          <w:rFonts w:asciiTheme="majorBidi" w:hAnsiTheme="majorBidi" w:cstheme="majorBidi"/>
          <w:b w:val="0"/>
          <w:bCs w:val="0"/>
          <w:sz w:val="22"/>
          <w:szCs w:val="22"/>
        </w:rPr>
        <w:t>with IBA increase</w:t>
      </w:r>
      <w:r w:rsidR="00C20524">
        <w:rPr>
          <w:rFonts w:asciiTheme="majorBidi" w:hAnsiTheme="majorBidi" w:cstheme="majorBidi"/>
          <w:b w:val="0"/>
          <w:bCs w:val="0"/>
          <w:sz w:val="22"/>
          <w:szCs w:val="22"/>
        </w:rPr>
        <w:t>s</w:t>
      </w:r>
      <w:r w:rsidR="00FF527E" w:rsidRPr="00485DEC">
        <w:rPr>
          <w:rFonts w:asciiTheme="majorBidi" w:hAnsiTheme="majorBidi" w:cstheme="majorBidi"/>
          <w:b w:val="0"/>
          <w:bCs w:val="0"/>
          <w:sz w:val="22"/>
          <w:szCs w:val="22"/>
        </w:rPr>
        <w:t xml:space="preserve"> callus</w:t>
      </w:r>
      <w:r w:rsidR="0021621F" w:rsidRPr="00485DEC">
        <w:rPr>
          <w:rFonts w:asciiTheme="majorBidi" w:hAnsiTheme="majorBidi" w:cstheme="majorBidi"/>
          <w:b w:val="0"/>
          <w:bCs w:val="0"/>
          <w:sz w:val="22"/>
          <w:szCs w:val="22"/>
        </w:rPr>
        <w:t xml:space="preserve"> formation</w:t>
      </w:r>
      <w:r w:rsidR="00C20524">
        <w:rPr>
          <w:rFonts w:asciiTheme="majorBidi" w:hAnsiTheme="majorBidi" w:cstheme="majorBidi"/>
          <w:b w:val="0"/>
          <w:bCs w:val="0"/>
          <w:sz w:val="22"/>
          <w:szCs w:val="22"/>
        </w:rPr>
        <w:t xml:space="preserve">, </w:t>
      </w:r>
      <w:r w:rsidR="009E38FF" w:rsidRPr="00485DEC">
        <w:rPr>
          <w:rFonts w:asciiTheme="majorBidi" w:hAnsiTheme="majorBidi" w:cstheme="majorBidi"/>
          <w:b w:val="0"/>
          <w:bCs w:val="0"/>
          <w:sz w:val="22"/>
          <w:szCs w:val="22"/>
        </w:rPr>
        <w:t xml:space="preserve">so that </w:t>
      </w:r>
      <w:r w:rsidR="003710D0">
        <w:rPr>
          <w:rFonts w:asciiTheme="majorBidi" w:hAnsiTheme="majorBidi" w:cstheme="majorBidi"/>
          <w:b w:val="0"/>
          <w:bCs w:val="0"/>
          <w:sz w:val="22"/>
          <w:szCs w:val="22"/>
        </w:rPr>
        <w:t xml:space="preserve">this </w:t>
      </w:r>
      <w:r w:rsidR="00D1101F">
        <w:rPr>
          <w:rFonts w:asciiTheme="majorBidi" w:hAnsiTheme="majorBidi" w:cstheme="majorBidi"/>
          <w:b w:val="0"/>
          <w:bCs w:val="0"/>
          <w:sz w:val="22"/>
          <w:szCs w:val="22"/>
        </w:rPr>
        <w:t xml:space="preserve">part </w:t>
      </w:r>
      <w:r w:rsidR="00D1101F" w:rsidRPr="00485DEC">
        <w:rPr>
          <w:rFonts w:asciiTheme="majorBidi" w:hAnsiTheme="majorBidi" w:cstheme="majorBidi"/>
          <w:b w:val="0"/>
          <w:bCs w:val="0"/>
          <w:sz w:val="22"/>
          <w:szCs w:val="22"/>
        </w:rPr>
        <w:t>was</w:t>
      </w:r>
      <w:r w:rsidR="00FF527E" w:rsidRPr="00485DEC">
        <w:rPr>
          <w:rFonts w:asciiTheme="majorBidi" w:hAnsiTheme="majorBidi" w:cstheme="majorBidi"/>
          <w:b w:val="0"/>
          <w:bCs w:val="0"/>
          <w:sz w:val="22"/>
          <w:szCs w:val="22"/>
        </w:rPr>
        <w:t xml:space="preserve"> swollen a</w:t>
      </w:r>
      <w:r w:rsidR="0021621F" w:rsidRPr="00485DEC">
        <w:rPr>
          <w:rFonts w:asciiTheme="majorBidi" w:hAnsiTheme="majorBidi" w:cstheme="majorBidi"/>
          <w:b w:val="0"/>
          <w:bCs w:val="0"/>
          <w:sz w:val="22"/>
          <w:szCs w:val="22"/>
        </w:rPr>
        <w:t>nd their connection were more powerful</w:t>
      </w:r>
      <w:r w:rsidR="00FF527E" w:rsidRPr="00485DEC">
        <w:rPr>
          <w:rStyle w:val="longtext"/>
          <w:rFonts w:asciiTheme="majorBidi" w:hAnsiTheme="majorBidi" w:cstheme="majorBidi"/>
          <w:b w:val="0"/>
          <w:bCs w:val="0"/>
          <w:sz w:val="22"/>
          <w:szCs w:val="22"/>
          <w:lang w:val="en"/>
        </w:rPr>
        <w:t xml:space="preserve"> </w:t>
      </w:r>
      <w:r w:rsidR="0021621F" w:rsidRPr="00485DEC">
        <w:rPr>
          <w:rStyle w:val="longtext"/>
          <w:rFonts w:asciiTheme="majorBidi" w:hAnsiTheme="majorBidi" w:cstheme="majorBidi"/>
          <w:b w:val="0"/>
          <w:bCs w:val="0"/>
          <w:sz w:val="22"/>
          <w:szCs w:val="22"/>
          <w:lang w:val="en"/>
        </w:rPr>
        <w:t xml:space="preserve">than </w:t>
      </w:r>
      <w:r w:rsidR="00FF527E" w:rsidRPr="00485DEC">
        <w:rPr>
          <w:rStyle w:val="hps"/>
          <w:rFonts w:asciiTheme="majorBidi" w:hAnsiTheme="majorBidi" w:cstheme="majorBidi"/>
          <w:b w:val="0"/>
          <w:bCs w:val="0"/>
          <w:sz w:val="22"/>
          <w:szCs w:val="22"/>
          <w:lang w:val="en"/>
        </w:rPr>
        <w:t>control</w:t>
      </w:r>
      <w:r w:rsidR="00FF527E" w:rsidRPr="00485DEC">
        <w:rPr>
          <w:rStyle w:val="longtext"/>
          <w:rFonts w:asciiTheme="majorBidi" w:hAnsiTheme="majorBidi" w:cstheme="majorBidi"/>
          <w:b w:val="0"/>
          <w:bCs w:val="0"/>
          <w:sz w:val="22"/>
          <w:szCs w:val="22"/>
          <w:lang w:val="en"/>
        </w:rPr>
        <w:t xml:space="preserve"> </w:t>
      </w:r>
      <w:r w:rsidR="0021621F" w:rsidRPr="00485DEC">
        <w:rPr>
          <w:rStyle w:val="hps"/>
          <w:rFonts w:asciiTheme="majorBidi" w:hAnsiTheme="majorBidi" w:cstheme="majorBidi"/>
          <w:b w:val="0"/>
          <w:bCs w:val="0"/>
          <w:sz w:val="22"/>
          <w:szCs w:val="22"/>
          <w:lang w:val="en"/>
        </w:rPr>
        <w:t>plant</w:t>
      </w:r>
      <w:r w:rsidR="003710D0">
        <w:rPr>
          <w:rStyle w:val="hps"/>
          <w:rFonts w:asciiTheme="majorBidi" w:hAnsiTheme="majorBidi" w:cstheme="majorBidi"/>
          <w:b w:val="0"/>
          <w:bCs w:val="0"/>
          <w:sz w:val="22"/>
          <w:szCs w:val="22"/>
          <w:lang w:val="en"/>
        </w:rPr>
        <w:t>s</w:t>
      </w:r>
      <w:r w:rsidR="0021621F" w:rsidRPr="00485DEC">
        <w:rPr>
          <w:rStyle w:val="longtext"/>
          <w:rFonts w:asciiTheme="majorBidi" w:hAnsiTheme="majorBidi" w:cstheme="majorBidi"/>
          <w:b w:val="0"/>
          <w:bCs w:val="0"/>
          <w:sz w:val="22"/>
          <w:szCs w:val="22"/>
          <w:lang w:val="en"/>
        </w:rPr>
        <w:t xml:space="preserve">. </w:t>
      </w:r>
      <w:r w:rsidR="000D44C2" w:rsidRPr="00485DEC">
        <w:rPr>
          <w:rStyle w:val="longtext"/>
          <w:rFonts w:asciiTheme="majorBidi" w:hAnsiTheme="majorBidi" w:cstheme="majorBidi"/>
          <w:b w:val="0"/>
          <w:bCs w:val="0"/>
          <w:sz w:val="22"/>
          <w:szCs w:val="22"/>
          <w:lang w:val="en"/>
        </w:rPr>
        <w:t xml:space="preserve">Sequence </w:t>
      </w:r>
      <w:r w:rsidR="003710D0">
        <w:rPr>
          <w:rStyle w:val="longtext"/>
          <w:rFonts w:asciiTheme="majorBidi" w:hAnsiTheme="majorBidi" w:cstheme="majorBidi"/>
          <w:b w:val="0"/>
          <w:bCs w:val="0"/>
          <w:sz w:val="22"/>
          <w:szCs w:val="22"/>
          <w:lang w:val="en"/>
        </w:rPr>
        <w:t xml:space="preserve">of </w:t>
      </w:r>
      <w:r w:rsidR="000D44C2" w:rsidRPr="00485DEC">
        <w:rPr>
          <w:rStyle w:val="longtext"/>
          <w:rFonts w:asciiTheme="majorBidi" w:hAnsiTheme="majorBidi" w:cstheme="majorBidi"/>
          <w:b w:val="0"/>
          <w:bCs w:val="0"/>
          <w:sz w:val="22"/>
          <w:szCs w:val="22"/>
          <w:lang w:val="en"/>
        </w:rPr>
        <w:t xml:space="preserve">union healing process which follows </w:t>
      </w:r>
      <w:r w:rsidR="003710D0">
        <w:rPr>
          <w:rStyle w:val="longtext"/>
          <w:rFonts w:asciiTheme="majorBidi" w:hAnsiTheme="majorBidi" w:cstheme="majorBidi"/>
          <w:b w:val="0"/>
          <w:bCs w:val="0"/>
          <w:sz w:val="22"/>
          <w:szCs w:val="22"/>
          <w:lang w:val="en"/>
        </w:rPr>
        <w:t xml:space="preserve">successful </w:t>
      </w:r>
      <w:r w:rsidR="000D44C2" w:rsidRPr="00485DEC">
        <w:rPr>
          <w:rStyle w:val="longtext"/>
          <w:rFonts w:asciiTheme="majorBidi" w:hAnsiTheme="majorBidi" w:cstheme="majorBidi"/>
          <w:b w:val="0"/>
          <w:bCs w:val="0"/>
          <w:sz w:val="22"/>
          <w:szCs w:val="22"/>
          <w:lang w:val="en"/>
        </w:rPr>
        <w:t xml:space="preserve">grafting in many plants including: contact or isolation layer formation, cell enlargement, callus formation, </w:t>
      </w:r>
      <w:proofErr w:type="spellStart"/>
      <w:r w:rsidR="000D44C2" w:rsidRPr="00D1101F">
        <w:rPr>
          <w:rStyle w:val="longtext"/>
          <w:rFonts w:asciiTheme="majorBidi" w:hAnsiTheme="majorBidi" w:cstheme="majorBidi"/>
          <w:b w:val="0"/>
          <w:bCs w:val="0"/>
          <w:sz w:val="22"/>
          <w:szCs w:val="22"/>
          <w:lang w:val="en"/>
        </w:rPr>
        <w:t>phellogen</w:t>
      </w:r>
      <w:proofErr w:type="spellEnd"/>
      <w:r w:rsidR="000D44C2" w:rsidRPr="00485DEC">
        <w:rPr>
          <w:rStyle w:val="longtext"/>
          <w:rFonts w:asciiTheme="majorBidi" w:hAnsiTheme="majorBidi" w:cstheme="majorBidi"/>
          <w:b w:val="0"/>
          <w:bCs w:val="0"/>
          <w:sz w:val="22"/>
          <w:szCs w:val="22"/>
          <w:lang w:val="en"/>
        </w:rPr>
        <w:t xml:space="preserve"> formation, and vascular cambium formation</w:t>
      </w:r>
      <w:r w:rsidR="00BE5FAE">
        <w:rPr>
          <w:rStyle w:val="longtext"/>
          <w:rFonts w:asciiTheme="majorBidi" w:hAnsiTheme="majorBidi" w:cstheme="majorBidi"/>
          <w:b w:val="0"/>
          <w:bCs w:val="0"/>
          <w:sz w:val="22"/>
          <w:szCs w:val="22"/>
          <w:lang w:val="en"/>
        </w:rPr>
        <w:t xml:space="preserve"> </w:t>
      </w:r>
      <w:r w:rsidR="000D44C2" w:rsidRPr="00485DEC">
        <w:rPr>
          <w:rStyle w:val="longtext"/>
          <w:rFonts w:asciiTheme="majorBidi" w:hAnsiTheme="majorBidi" w:cstheme="majorBidi"/>
          <w:b w:val="0"/>
          <w:bCs w:val="0"/>
          <w:sz w:val="22"/>
          <w:szCs w:val="22"/>
          <w:lang w:val="en"/>
        </w:rPr>
        <w:t>(</w:t>
      </w:r>
      <w:r w:rsidR="00550821" w:rsidRPr="00485DEC">
        <w:rPr>
          <w:rStyle w:val="longtext"/>
          <w:rFonts w:asciiTheme="majorBidi" w:hAnsiTheme="majorBidi" w:cstheme="majorBidi"/>
          <w:b w:val="0"/>
          <w:bCs w:val="0"/>
          <w:sz w:val="22"/>
          <w:szCs w:val="22"/>
          <w:lang w:val="en"/>
        </w:rPr>
        <w:t>Copes, 1969</w:t>
      </w:r>
      <w:r w:rsidR="000D44C2" w:rsidRPr="00485DEC">
        <w:rPr>
          <w:rStyle w:val="longtext"/>
          <w:rFonts w:asciiTheme="majorBidi" w:hAnsiTheme="majorBidi" w:cstheme="majorBidi"/>
          <w:b w:val="0"/>
          <w:bCs w:val="0"/>
          <w:sz w:val="22"/>
          <w:szCs w:val="22"/>
          <w:lang w:val="en"/>
        </w:rPr>
        <w:t>)</w:t>
      </w:r>
      <w:r w:rsidR="001B7CBA" w:rsidRPr="00485DEC">
        <w:rPr>
          <w:rStyle w:val="longtext"/>
          <w:rFonts w:asciiTheme="majorBidi" w:hAnsiTheme="majorBidi" w:cstheme="majorBidi"/>
          <w:b w:val="0"/>
          <w:bCs w:val="0"/>
          <w:sz w:val="22"/>
          <w:szCs w:val="22"/>
          <w:lang w:val="en"/>
        </w:rPr>
        <w:t>. Vascular formation between stock and scion is main important stage for success of grafting</w:t>
      </w:r>
      <w:r w:rsidR="003710D0">
        <w:rPr>
          <w:rStyle w:val="longtext"/>
          <w:rFonts w:asciiTheme="majorBidi" w:hAnsiTheme="majorBidi" w:cstheme="majorBidi"/>
          <w:b w:val="0"/>
          <w:bCs w:val="0"/>
          <w:sz w:val="22"/>
          <w:szCs w:val="22"/>
          <w:lang w:val="en"/>
        </w:rPr>
        <w:t xml:space="preserve"> work</w:t>
      </w:r>
      <w:r w:rsidR="001B7CBA" w:rsidRPr="00485DEC">
        <w:rPr>
          <w:rStyle w:val="longtext"/>
          <w:rFonts w:asciiTheme="majorBidi" w:hAnsiTheme="majorBidi" w:cstheme="majorBidi"/>
          <w:b w:val="0"/>
          <w:bCs w:val="0"/>
          <w:sz w:val="22"/>
          <w:szCs w:val="22"/>
          <w:lang w:val="en"/>
        </w:rPr>
        <w:t xml:space="preserve">. </w:t>
      </w:r>
      <w:r w:rsidR="00B225BE" w:rsidRPr="00485DEC">
        <w:rPr>
          <w:rStyle w:val="longtext"/>
          <w:rFonts w:asciiTheme="majorBidi" w:hAnsiTheme="majorBidi" w:cstheme="majorBidi"/>
          <w:b w:val="0"/>
          <w:bCs w:val="0"/>
          <w:sz w:val="22"/>
          <w:szCs w:val="22"/>
          <w:lang w:val="en"/>
        </w:rPr>
        <w:t xml:space="preserve">It seems </w:t>
      </w:r>
      <w:r w:rsidR="003710D0">
        <w:rPr>
          <w:rStyle w:val="longtext"/>
          <w:rFonts w:asciiTheme="majorBidi" w:hAnsiTheme="majorBidi" w:cstheme="majorBidi"/>
          <w:b w:val="0"/>
          <w:bCs w:val="0"/>
          <w:sz w:val="22"/>
          <w:szCs w:val="22"/>
          <w:lang w:val="en"/>
        </w:rPr>
        <w:t>u</w:t>
      </w:r>
      <w:r w:rsidR="00B225BE" w:rsidRPr="00485DEC">
        <w:rPr>
          <w:rStyle w:val="longtext"/>
          <w:rFonts w:asciiTheme="majorBidi" w:hAnsiTheme="majorBidi" w:cstheme="majorBidi"/>
          <w:b w:val="0"/>
          <w:bCs w:val="0"/>
          <w:sz w:val="22"/>
          <w:szCs w:val="22"/>
          <w:lang w:val="en"/>
        </w:rPr>
        <w:t xml:space="preserve">sing </w:t>
      </w:r>
      <w:proofErr w:type="spellStart"/>
      <w:r w:rsidR="00B225BE" w:rsidRPr="00485DEC">
        <w:rPr>
          <w:rStyle w:val="longtext"/>
          <w:rFonts w:asciiTheme="majorBidi" w:hAnsiTheme="majorBidi" w:cstheme="majorBidi"/>
          <w:b w:val="0"/>
          <w:bCs w:val="0"/>
          <w:sz w:val="22"/>
          <w:szCs w:val="22"/>
          <w:lang w:val="en"/>
        </w:rPr>
        <w:t>auxin</w:t>
      </w:r>
      <w:proofErr w:type="spellEnd"/>
      <w:r w:rsidR="00B225BE" w:rsidRPr="00485DEC">
        <w:rPr>
          <w:rStyle w:val="longtext"/>
          <w:rFonts w:asciiTheme="majorBidi" w:hAnsiTheme="majorBidi" w:cstheme="majorBidi"/>
          <w:b w:val="0"/>
          <w:bCs w:val="0"/>
          <w:sz w:val="22"/>
          <w:szCs w:val="22"/>
          <w:lang w:val="en"/>
        </w:rPr>
        <w:t xml:space="preserve"> in grafting portion help</w:t>
      </w:r>
      <w:r w:rsidR="003710D0">
        <w:rPr>
          <w:rStyle w:val="longtext"/>
          <w:rFonts w:asciiTheme="majorBidi" w:hAnsiTheme="majorBidi" w:cstheme="majorBidi"/>
          <w:b w:val="0"/>
          <w:bCs w:val="0"/>
          <w:sz w:val="22"/>
          <w:szCs w:val="22"/>
          <w:lang w:val="en"/>
        </w:rPr>
        <w:t>s</w:t>
      </w:r>
      <w:r w:rsidR="00B225BE" w:rsidRPr="00485DEC">
        <w:rPr>
          <w:rStyle w:val="longtext"/>
          <w:rFonts w:asciiTheme="majorBidi" w:hAnsiTheme="majorBidi" w:cstheme="majorBidi"/>
          <w:b w:val="0"/>
          <w:bCs w:val="0"/>
          <w:sz w:val="22"/>
          <w:szCs w:val="22"/>
          <w:lang w:val="en"/>
        </w:rPr>
        <w:t xml:space="preserve"> t</w:t>
      </w:r>
      <w:r w:rsidR="003710D0">
        <w:rPr>
          <w:rStyle w:val="longtext"/>
          <w:rFonts w:asciiTheme="majorBidi" w:hAnsiTheme="majorBidi" w:cstheme="majorBidi"/>
          <w:b w:val="0"/>
          <w:bCs w:val="0"/>
          <w:sz w:val="22"/>
          <w:szCs w:val="22"/>
          <w:lang w:val="en"/>
        </w:rPr>
        <w:t>he</w:t>
      </w:r>
      <w:r w:rsidR="00B225BE" w:rsidRPr="00485DEC">
        <w:rPr>
          <w:rStyle w:val="longtext"/>
          <w:rFonts w:asciiTheme="majorBidi" w:hAnsiTheme="majorBidi" w:cstheme="majorBidi"/>
          <w:b w:val="0"/>
          <w:bCs w:val="0"/>
          <w:sz w:val="22"/>
          <w:szCs w:val="22"/>
          <w:lang w:val="en"/>
        </w:rPr>
        <w:t xml:space="preserve"> vascular formation. </w:t>
      </w:r>
      <w:proofErr w:type="spellStart"/>
      <w:r w:rsidR="00246486" w:rsidRPr="00485DEC">
        <w:rPr>
          <w:rStyle w:val="longtext"/>
          <w:rFonts w:asciiTheme="majorBidi" w:hAnsiTheme="majorBidi" w:cstheme="majorBidi"/>
          <w:b w:val="0"/>
          <w:bCs w:val="0"/>
          <w:sz w:val="22"/>
          <w:szCs w:val="22"/>
          <w:lang w:val="en"/>
        </w:rPr>
        <w:t>Auxin</w:t>
      </w:r>
      <w:proofErr w:type="spellEnd"/>
      <w:r w:rsidR="00246486" w:rsidRPr="00485DEC">
        <w:rPr>
          <w:rStyle w:val="longtext"/>
          <w:rFonts w:asciiTheme="majorBidi" w:hAnsiTheme="majorBidi" w:cstheme="majorBidi"/>
          <w:b w:val="0"/>
          <w:bCs w:val="0"/>
          <w:sz w:val="22"/>
          <w:szCs w:val="22"/>
          <w:lang w:val="en"/>
        </w:rPr>
        <w:t xml:space="preserve"> is often considered as the main </w:t>
      </w:r>
      <w:proofErr w:type="spellStart"/>
      <w:r w:rsidR="00246486" w:rsidRPr="00485DEC">
        <w:rPr>
          <w:rStyle w:val="longtext"/>
          <w:rFonts w:asciiTheme="majorBidi" w:hAnsiTheme="majorBidi" w:cstheme="majorBidi"/>
          <w:b w:val="0"/>
          <w:bCs w:val="0"/>
          <w:sz w:val="22"/>
          <w:szCs w:val="22"/>
          <w:lang w:val="en"/>
        </w:rPr>
        <w:t>phytohormon</w:t>
      </w:r>
      <w:proofErr w:type="spellEnd"/>
      <w:r w:rsidR="00246486" w:rsidRPr="00485DEC">
        <w:rPr>
          <w:rStyle w:val="longtext"/>
          <w:rFonts w:asciiTheme="majorBidi" w:hAnsiTheme="majorBidi" w:cstheme="majorBidi"/>
          <w:b w:val="0"/>
          <w:bCs w:val="0"/>
          <w:sz w:val="22"/>
          <w:szCs w:val="22"/>
          <w:lang w:val="en"/>
        </w:rPr>
        <w:t xml:space="preserve"> involved in the regulation of cambial activity</w:t>
      </w:r>
      <w:r w:rsidR="003710D0">
        <w:rPr>
          <w:rStyle w:val="longtext"/>
          <w:rFonts w:asciiTheme="majorBidi" w:hAnsiTheme="majorBidi" w:cstheme="majorBidi"/>
          <w:b w:val="0"/>
          <w:bCs w:val="0"/>
          <w:sz w:val="22"/>
          <w:szCs w:val="22"/>
          <w:lang w:val="en"/>
        </w:rPr>
        <w:t xml:space="preserve"> and</w:t>
      </w:r>
      <w:r w:rsidR="00246486" w:rsidRPr="00485DEC">
        <w:rPr>
          <w:rStyle w:val="longtext"/>
          <w:rFonts w:asciiTheme="majorBidi" w:hAnsiTheme="majorBidi" w:cstheme="majorBidi"/>
          <w:b w:val="0"/>
          <w:bCs w:val="0"/>
          <w:sz w:val="22"/>
          <w:szCs w:val="22"/>
          <w:lang w:val="en"/>
        </w:rPr>
        <w:t xml:space="preserve"> its </w:t>
      </w:r>
      <w:r w:rsidR="00BE5FAE" w:rsidRPr="00485DEC">
        <w:rPr>
          <w:rStyle w:val="longtext"/>
          <w:rFonts w:asciiTheme="majorBidi" w:hAnsiTheme="majorBidi" w:cstheme="majorBidi"/>
          <w:b w:val="0"/>
          <w:bCs w:val="0"/>
          <w:sz w:val="22"/>
          <w:szCs w:val="22"/>
          <w:lang w:val="en"/>
        </w:rPr>
        <w:t>promontory</w:t>
      </w:r>
      <w:r w:rsidR="00246486" w:rsidRPr="00485DEC">
        <w:rPr>
          <w:rStyle w:val="longtext"/>
          <w:rFonts w:asciiTheme="majorBidi" w:hAnsiTheme="majorBidi" w:cstheme="majorBidi"/>
          <w:b w:val="0"/>
          <w:bCs w:val="0"/>
          <w:sz w:val="22"/>
          <w:szCs w:val="22"/>
          <w:lang w:val="en"/>
        </w:rPr>
        <w:t xml:space="preserve"> effect on cambial cell division has been known for more than 50 years. </w:t>
      </w:r>
      <w:proofErr w:type="spellStart"/>
      <w:r w:rsidR="00246486" w:rsidRPr="00485DEC">
        <w:rPr>
          <w:rStyle w:val="longtext"/>
          <w:rFonts w:asciiTheme="majorBidi" w:hAnsiTheme="majorBidi" w:cstheme="majorBidi"/>
          <w:b w:val="0"/>
          <w:bCs w:val="0"/>
          <w:sz w:val="22"/>
          <w:szCs w:val="22"/>
          <w:lang w:val="en"/>
        </w:rPr>
        <w:t>Auxin</w:t>
      </w:r>
      <w:proofErr w:type="spellEnd"/>
      <w:r w:rsidR="00246486" w:rsidRPr="00485DEC">
        <w:rPr>
          <w:rStyle w:val="longtext"/>
          <w:rFonts w:asciiTheme="majorBidi" w:hAnsiTheme="majorBidi" w:cstheme="majorBidi"/>
          <w:b w:val="0"/>
          <w:bCs w:val="0"/>
          <w:sz w:val="22"/>
          <w:szCs w:val="22"/>
          <w:lang w:val="en"/>
        </w:rPr>
        <w:t xml:space="preserve"> is mainly present in zone</w:t>
      </w:r>
      <w:r w:rsidR="003710D0">
        <w:rPr>
          <w:rStyle w:val="longtext"/>
          <w:rFonts w:asciiTheme="majorBidi" w:hAnsiTheme="majorBidi" w:cstheme="majorBidi"/>
          <w:b w:val="0"/>
          <w:bCs w:val="0"/>
          <w:sz w:val="22"/>
          <w:szCs w:val="22"/>
          <w:lang w:val="en"/>
        </w:rPr>
        <w:t>s</w:t>
      </w:r>
      <w:r w:rsidR="00246486" w:rsidRPr="00485DEC">
        <w:rPr>
          <w:rStyle w:val="longtext"/>
          <w:rFonts w:asciiTheme="majorBidi" w:hAnsiTheme="majorBidi" w:cstheme="majorBidi"/>
          <w:b w:val="0"/>
          <w:bCs w:val="0"/>
          <w:sz w:val="22"/>
          <w:szCs w:val="22"/>
          <w:lang w:val="en"/>
        </w:rPr>
        <w:t xml:space="preserve"> where </w:t>
      </w:r>
      <w:r w:rsidR="00BE5FAE" w:rsidRPr="00485DEC">
        <w:rPr>
          <w:rStyle w:val="longtext"/>
          <w:rFonts w:asciiTheme="majorBidi" w:hAnsiTheme="majorBidi" w:cstheme="majorBidi"/>
          <w:b w:val="0"/>
          <w:bCs w:val="0"/>
          <w:sz w:val="22"/>
          <w:szCs w:val="22"/>
          <w:lang w:val="en"/>
        </w:rPr>
        <w:t>cambial</w:t>
      </w:r>
      <w:r w:rsidR="00246486" w:rsidRPr="00485DEC">
        <w:rPr>
          <w:rStyle w:val="longtext"/>
          <w:rFonts w:asciiTheme="majorBidi" w:hAnsiTheme="majorBidi" w:cstheme="majorBidi"/>
          <w:b w:val="0"/>
          <w:bCs w:val="0"/>
          <w:sz w:val="22"/>
          <w:szCs w:val="22"/>
          <w:lang w:val="en"/>
        </w:rPr>
        <w:t xml:space="preserve"> activity is </w:t>
      </w:r>
      <w:r w:rsidR="003710D0">
        <w:rPr>
          <w:rStyle w:val="longtext"/>
          <w:rFonts w:asciiTheme="majorBidi" w:hAnsiTheme="majorBidi" w:cstheme="majorBidi"/>
          <w:b w:val="0"/>
          <w:bCs w:val="0"/>
          <w:sz w:val="22"/>
          <w:szCs w:val="22"/>
          <w:lang w:val="en"/>
        </w:rPr>
        <w:t>necessary</w:t>
      </w:r>
      <w:r w:rsidR="00246486" w:rsidRPr="00485DEC">
        <w:rPr>
          <w:rStyle w:val="longtext"/>
          <w:rFonts w:asciiTheme="majorBidi" w:hAnsiTheme="majorBidi" w:cstheme="majorBidi"/>
          <w:b w:val="0"/>
          <w:bCs w:val="0"/>
          <w:sz w:val="22"/>
          <w:szCs w:val="22"/>
          <w:lang w:val="en"/>
        </w:rPr>
        <w:t xml:space="preserve"> such as in young growing stems. </w:t>
      </w:r>
      <w:r w:rsidR="00BE5FAE" w:rsidRPr="00485DEC">
        <w:rPr>
          <w:rStyle w:val="longtext"/>
          <w:rFonts w:asciiTheme="majorBidi" w:hAnsiTheme="majorBidi" w:cstheme="majorBidi"/>
          <w:b w:val="0"/>
          <w:bCs w:val="0"/>
          <w:sz w:val="22"/>
          <w:szCs w:val="22"/>
          <w:lang w:val="en"/>
        </w:rPr>
        <w:t>Mitoses</w:t>
      </w:r>
      <w:r w:rsidR="00246486" w:rsidRPr="00485DEC">
        <w:rPr>
          <w:rStyle w:val="longtext"/>
          <w:rFonts w:asciiTheme="majorBidi" w:hAnsiTheme="majorBidi" w:cstheme="majorBidi"/>
          <w:b w:val="0"/>
          <w:bCs w:val="0"/>
          <w:sz w:val="22"/>
          <w:szCs w:val="22"/>
          <w:lang w:val="en"/>
        </w:rPr>
        <w:t xml:space="preserve"> </w:t>
      </w:r>
      <w:r w:rsidR="002D4BD8" w:rsidRPr="00485DEC">
        <w:rPr>
          <w:rStyle w:val="longtext"/>
          <w:rFonts w:asciiTheme="majorBidi" w:hAnsiTheme="majorBidi" w:cstheme="majorBidi"/>
          <w:b w:val="0"/>
          <w:bCs w:val="0"/>
          <w:sz w:val="22"/>
          <w:szCs w:val="22"/>
          <w:lang w:val="en"/>
        </w:rPr>
        <w:t>occurred</w:t>
      </w:r>
      <w:r w:rsidR="00246486" w:rsidRPr="00485DEC">
        <w:rPr>
          <w:rStyle w:val="longtext"/>
          <w:rFonts w:asciiTheme="majorBidi" w:hAnsiTheme="majorBidi" w:cstheme="majorBidi"/>
          <w:b w:val="0"/>
          <w:bCs w:val="0"/>
          <w:sz w:val="22"/>
          <w:szCs w:val="22"/>
          <w:lang w:val="en"/>
        </w:rPr>
        <w:t xml:space="preserve"> in </w:t>
      </w:r>
      <w:r w:rsidR="00BE5FAE" w:rsidRPr="00485DEC">
        <w:rPr>
          <w:rStyle w:val="longtext"/>
          <w:rFonts w:asciiTheme="majorBidi" w:hAnsiTheme="majorBidi" w:cstheme="majorBidi"/>
          <w:b w:val="0"/>
          <w:bCs w:val="0"/>
          <w:sz w:val="22"/>
          <w:szCs w:val="22"/>
          <w:lang w:val="en"/>
        </w:rPr>
        <w:t>cambial</w:t>
      </w:r>
      <w:r w:rsidR="00246486" w:rsidRPr="00485DEC">
        <w:rPr>
          <w:rStyle w:val="longtext"/>
          <w:rFonts w:asciiTheme="majorBidi" w:hAnsiTheme="majorBidi" w:cstheme="majorBidi"/>
          <w:b w:val="0"/>
          <w:bCs w:val="0"/>
          <w:sz w:val="22"/>
          <w:szCs w:val="22"/>
          <w:lang w:val="en"/>
        </w:rPr>
        <w:t xml:space="preserve"> cells when the </w:t>
      </w:r>
      <w:proofErr w:type="spellStart"/>
      <w:r w:rsidR="00246486" w:rsidRPr="00485DEC">
        <w:rPr>
          <w:rStyle w:val="longtext"/>
          <w:rFonts w:asciiTheme="majorBidi" w:hAnsiTheme="majorBidi" w:cstheme="majorBidi"/>
          <w:b w:val="0"/>
          <w:bCs w:val="0"/>
          <w:sz w:val="22"/>
          <w:szCs w:val="22"/>
          <w:lang w:val="en"/>
        </w:rPr>
        <w:t>auxin</w:t>
      </w:r>
      <w:proofErr w:type="spellEnd"/>
      <w:r w:rsidR="00246486" w:rsidRPr="00485DEC">
        <w:rPr>
          <w:rStyle w:val="longtext"/>
          <w:rFonts w:asciiTheme="majorBidi" w:hAnsiTheme="majorBidi" w:cstheme="majorBidi"/>
          <w:b w:val="0"/>
          <w:bCs w:val="0"/>
          <w:sz w:val="22"/>
          <w:szCs w:val="22"/>
          <w:lang w:val="en"/>
        </w:rPr>
        <w:t xml:space="preserve"> level is higher than a threshold value and cell production is correlated </w:t>
      </w:r>
      <w:r w:rsidR="006650FD">
        <w:rPr>
          <w:rStyle w:val="longtext"/>
          <w:rFonts w:asciiTheme="majorBidi" w:hAnsiTheme="majorBidi" w:cstheme="majorBidi"/>
          <w:b w:val="0"/>
          <w:bCs w:val="0"/>
          <w:sz w:val="22"/>
          <w:szCs w:val="22"/>
          <w:lang w:val="en"/>
        </w:rPr>
        <w:t>to</w:t>
      </w:r>
      <w:r w:rsidR="00246486" w:rsidRPr="00485DEC">
        <w:rPr>
          <w:rStyle w:val="longtext"/>
          <w:rFonts w:asciiTheme="majorBidi" w:hAnsiTheme="majorBidi" w:cstheme="majorBidi"/>
          <w:b w:val="0"/>
          <w:bCs w:val="0"/>
          <w:sz w:val="22"/>
          <w:szCs w:val="22"/>
          <w:lang w:val="en"/>
        </w:rPr>
        <w:t xml:space="preserve"> </w:t>
      </w:r>
      <w:proofErr w:type="spellStart"/>
      <w:r w:rsidR="00246486" w:rsidRPr="00485DEC">
        <w:rPr>
          <w:rStyle w:val="longtext"/>
          <w:rFonts w:asciiTheme="majorBidi" w:hAnsiTheme="majorBidi" w:cstheme="majorBidi"/>
          <w:b w:val="0"/>
          <w:bCs w:val="0"/>
          <w:sz w:val="22"/>
          <w:szCs w:val="22"/>
          <w:lang w:val="en"/>
        </w:rPr>
        <w:t>auxin</w:t>
      </w:r>
      <w:proofErr w:type="spellEnd"/>
      <w:r w:rsidR="00246486" w:rsidRPr="00485DEC">
        <w:rPr>
          <w:rStyle w:val="longtext"/>
          <w:rFonts w:asciiTheme="majorBidi" w:hAnsiTheme="majorBidi" w:cstheme="majorBidi"/>
          <w:b w:val="0"/>
          <w:bCs w:val="0"/>
          <w:sz w:val="22"/>
          <w:szCs w:val="22"/>
          <w:lang w:val="en"/>
        </w:rPr>
        <w:t xml:space="preserve"> concentration. </w:t>
      </w:r>
      <w:r w:rsidR="00BE5FAE" w:rsidRPr="00485DEC">
        <w:rPr>
          <w:rStyle w:val="longtext"/>
          <w:rFonts w:asciiTheme="majorBidi" w:hAnsiTheme="majorBidi" w:cstheme="majorBidi"/>
          <w:b w:val="0"/>
          <w:bCs w:val="0"/>
          <w:sz w:val="22"/>
          <w:szCs w:val="22"/>
          <w:lang w:val="en"/>
        </w:rPr>
        <w:t>Cambium</w:t>
      </w:r>
      <w:r w:rsidR="00246486" w:rsidRPr="00485DEC">
        <w:rPr>
          <w:rStyle w:val="longtext"/>
          <w:rFonts w:asciiTheme="majorBidi" w:hAnsiTheme="majorBidi" w:cstheme="majorBidi"/>
          <w:b w:val="0"/>
          <w:bCs w:val="0"/>
          <w:sz w:val="22"/>
          <w:szCs w:val="22"/>
          <w:lang w:val="en"/>
        </w:rPr>
        <w:t xml:space="preserve"> sensitivity to </w:t>
      </w:r>
      <w:proofErr w:type="spellStart"/>
      <w:r w:rsidR="00246486" w:rsidRPr="00485DEC">
        <w:rPr>
          <w:rStyle w:val="longtext"/>
          <w:rFonts w:asciiTheme="majorBidi" w:hAnsiTheme="majorBidi" w:cstheme="majorBidi"/>
          <w:b w:val="0"/>
          <w:bCs w:val="0"/>
          <w:sz w:val="22"/>
          <w:szCs w:val="22"/>
          <w:lang w:val="en"/>
        </w:rPr>
        <w:t>auxin</w:t>
      </w:r>
      <w:proofErr w:type="spellEnd"/>
      <w:r w:rsidR="00246486" w:rsidRPr="00485DEC">
        <w:rPr>
          <w:rStyle w:val="longtext"/>
          <w:rFonts w:asciiTheme="majorBidi" w:hAnsiTheme="majorBidi" w:cstheme="majorBidi"/>
          <w:b w:val="0"/>
          <w:bCs w:val="0"/>
          <w:sz w:val="22"/>
          <w:szCs w:val="22"/>
          <w:lang w:val="en"/>
        </w:rPr>
        <w:t xml:space="preserve"> appears directly linked to the ability of cambial </w:t>
      </w:r>
      <w:r w:rsidR="00B225BE" w:rsidRPr="00485DEC">
        <w:rPr>
          <w:rStyle w:val="longtext"/>
          <w:rFonts w:asciiTheme="majorBidi" w:hAnsiTheme="majorBidi" w:cstheme="majorBidi"/>
          <w:b w:val="0"/>
          <w:bCs w:val="0"/>
          <w:sz w:val="22"/>
          <w:szCs w:val="22"/>
          <w:lang w:val="en"/>
        </w:rPr>
        <w:t xml:space="preserve">cell </w:t>
      </w:r>
      <w:r w:rsidR="00B225BE" w:rsidRPr="00485DEC">
        <w:rPr>
          <w:rStyle w:val="longtext"/>
          <w:rFonts w:asciiTheme="majorBidi" w:hAnsiTheme="majorBidi" w:cstheme="majorBidi"/>
          <w:b w:val="0"/>
          <w:bCs w:val="0"/>
          <w:sz w:val="22"/>
          <w:szCs w:val="22"/>
          <w:lang w:val="en"/>
        </w:rPr>
        <w:lastRenderedPageBreak/>
        <w:t>to polar transport</w:t>
      </w:r>
      <w:r w:rsidR="00A84236" w:rsidRPr="00485DEC">
        <w:rPr>
          <w:rStyle w:val="longtext"/>
          <w:rFonts w:asciiTheme="majorBidi" w:hAnsiTheme="majorBidi" w:cstheme="majorBidi"/>
          <w:b w:val="0"/>
          <w:bCs w:val="0"/>
          <w:sz w:val="22"/>
          <w:szCs w:val="22"/>
          <w:lang w:val="en"/>
        </w:rPr>
        <w:t xml:space="preserve"> </w:t>
      </w:r>
      <w:r w:rsidR="003710D0">
        <w:rPr>
          <w:rStyle w:val="longtext"/>
          <w:rFonts w:asciiTheme="majorBidi" w:hAnsiTheme="majorBidi" w:cstheme="majorBidi"/>
          <w:b w:val="0"/>
          <w:bCs w:val="0"/>
          <w:sz w:val="22"/>
          <w:szCs w:val="22"/>
          <w:lang w:val="en"/>
        </w:rPr>
        <w:t xml:space="preserve">of </w:t>
      </w:r>
      <w:r w:rsidR="00A84236" w:rsidRPr="00485DEC">
        <w:rPr>
          <w:rStyle w:val="longtext"/>
          <w:rFonts w:asciiTheme="majorBidi" w:hAnsiTheme="majorBidi" w:cstheme="majorBidi"/>
          <w:b w:val="0"/>
          <w:bCs w:val="0"/>
          <w:sz w:val="22"/>
          <w:szCs w:val="22"/>
          <w:lang w:val="en"/>
        </w:rPr>
        <w:t>the regulator</w:t>
      </w:r>
      <w:r w:rsidR="005E5149">
        <w:rPr>
          <w:rStyle w:val="longtext"/>
          <w:rFonts w:asciiTheme="majorBidi" w:hAnsiTheme="majorBidi" w:cstheme="majorBidi"/>
          <w:b w:val="0"/>
          <w:bCs w:val="0"/>
          <w:sz w:val="22"/>
          <w:szCs w:val="22"/>
          <w:lang w:val="en"/>
        </w:rPr>
        <w:t xml:space="preserve"> </w:t>
      </w:r>
      <w:r w:rsidR="00A84236" w:rsidRPr="00485DEC">
        <w:rPr>
          <w:rStyle w:val="longtext"/>
          <w:rFonts w:asciiTheme="majorBidi" w:hAnsiTheme="majorBidi" w:cstheme="majorBidi"/>
          <w:b w:val="0"/>
          <w:bCs w:val="0"/>
          <w:sz w:val="22"/>
          <w:szCs w:val="22"/>
          <w:lang w:val="en"/>
        </w:rPr>
        <w:t>(</w:t>
      </w:r>
      <w:proofErr w:type="spellStart"/>
      <w:r w:rsidR="00A84236" w:rsidRPr="00485DEC">
        <w:rPr>
          <w:rStyle w:val="longtext"/>
          <w:rFonts w:asciiTheme="majorBidi" w:hAnsiTheme="majorBidi" w:cstheme="majorBidi"/>
          <w:b w:val="0"/>
          <w:bCs w:val="0"/>
          <w:sz w:val="22"/>
          <w:szCs w:val="22"/>
          <w:lang w:val="en"/>
        </w:rPr>
        <w:t>Lachaud</w:t>
      </w:r>
      <w:proofErr w:type="spellEnd"/>
      <w:r w:rsidR="00A84236" w:rsidRPr="00485DEC">
        <w:rPr>
          <w:rStyle w:val="longtext"/>
          <w:rFonts w:asciiTheme="majorBidi" w:hAnsiTheme="majorBidi" w:cstheme="majorBidi"/>
          <w:b w:val="0"/>
          <w:bCs w:val="0"/>
          <w:sz w:val="22"/>
          <w:szCs w:val="22"/>
          <w:lang w:val="en"/>
        </w:rPr>
        <w:t xml:space="preserve"> and et al</w:t>
      </w:r>
      <w:proofErr w:type="gramStart"/>
      <w:r w:rsidR="00A84236" w:rsidRPr="00485DEC">
        <w:rPr>
          <w:rStyle w:val="longtext"/>
          <w:rFonts w:asciiTheme="majorBidi" w:hAnsiTheme="majorBidi" w:cstheme="majorBidi"/>
          <w:b w:val="0"/>
          <w:bCs w:val="0"/>
          <w:sz w:val="22"/>
          <w:szCs w:val="22"/>
          <w:lang w:val="en"/>
        </w:rPr>
        <w:t>,1999</w:t>
      </w:r>
      <w:proofErr w:type="gramEnd"/>
      <w:r w:rsidR="00A84236" w:rsidRPr="00485DEC">
        <w:rPr>
          <w:rStyle w:val="longtext"/>
          <w:rFonts w:asciiTheme="majorBidi" w:hAnsiTheme="majorBidi" w:cstheme="majorBidi"/>
          <w:b w:val="0"/>
          <w:bCs w:val="0"/>
          <w:sz w:val="22"/>
          <w:szCs w:val="22"/>
          <w:lang w:val="en"/>
        </w:rPr>
        <w:t>)</w:t>
      </w:r>
      <w:r w:rsidR="00D128D5" w:rsidRPr="00485DEC">
        <w:rPr>
          <w:rStyle w:val="longtext"/>
          <w:rFonts w:asciiTheme="majorBidi" w:hAnsiTheme="majorBidi" w:cstheme="majorBidi"/>
          <w:b w:val="0"/>
          <w:bCs w:val="0"/>
          <w:sz w:val="22"/>
          <w:szCs w:val="22"/>
          <w:lang w:val="en"/>
        </w:rPr>
        <w:t>.</w:t>
      </w:r>
      <w:r w:rsidR="00B225BE" w:rsidRPr="00485DEC">
        <w:rPr>
          <w:rStyle w:val="longtext"/>
          <w:rFonts w:asciiTheme="majorBidi" w:hAnsiTheme="majorBidi" w:cstheme="majorBidi"/>
          <w:b w:val="0"/>
          <w:bCs w:val="0"/>
          <w:sz w:val="22"/>
          <w:szCs w:val="22"/>
          <w:lang w:val="en"/>
        </w:rPr>
        <w:t xml:space="preserve"> </w:t>
      </w:r>
      <w:r w:rsidR="003710D0">
        <w:rPr>
          <w:rStyle w:val="longtext"/>
          <w:rFonts w:asciiTheme="majorBidi" w:hAnsiTheme="majorBidi" w:cstheme="majorBidi"/>
          <w:b w:val="0"/>
          <w:bCs w:val="0"/>
          <w:sz w:val="22"/>
          <w:szCs w:val="22"/>
          <w:lang w:val="en"/>
        </w:rPr>
        <w:t xml:space="preserve">It seems in current study, </w:t>
      </w:r>
      <w:r w:rsidR="00B225BE" w:rsidRPr="00485DEC">
        <w:rPr>
          <w:rStyle w:val="longtext"/>
          <w:rFonts w:asciiTheme="majorBidi" w:hAnsiTheme="majorBidi" w:cstheme="majorBidi"/>
          <w:b w:val="0"/>
          <w:bCs w:val="0"/>
          <w:sz w:val="22"/>
          <w:szCs w:val="22"/>
          <w:lang w:val="en"/>
        </w:rPr>
        <w:t>va</w:t>
      </w:r>
      <w:r w:rsidR="00D128D5" w:rsidRPr="00485DEC">
        <w:rPr>
          <w:rStyle w:val="longtext"/>
          <w:rFonts w:asciiTheme="majorBidi" w:hAnsiTheme="majorBidi" w:cstheme="majorBidi"/>
          <w:b w:val="0"/>
          <w:bCs w:val="0"/>
          <w:sz w:val="22"/>
          <w:szCs w:val="22"/>
          <w:lang w:val="en"/>
        </w:rPr>
        <w:t xml:space="preserve">scular contact </w:t>
      </w:r>
      <w:r w:rsidR="00D31C02" w:rsidRPr="00485DEC">
        <w:rPr>
          <w:rStyle w:val="longtext"/>
          <w:rFonts w:asciiTheme="majorBidi" w:hAnsiTheme="majorBidi" w:cstheme="majorBidi"/>
          <w:b w:val="0"/>
          <w:bCs w:val="0"/>
          <w:sz w:val="22"/>
          <w:szCs w:val="22"/>
          <w:lang w:val="en"/>
        </w:rPr>
        <w:t>occurred</w:t>
      </w:r>
      <w:r w:rsidR="00D128D5" w:rsidRPr="00485DEC">
        <w:rPr>
          <w:rStyle w:val="longtext"/>
          <w:rFonts w:asciiTheme="majorBidi" w:hAnsiTheme="majorBidi" w:cstheme="majorBidi"/>
          <w:b w:val="0"/>
          <w:bCs w:val="0"/>
          <w:sz w:val="22"/>
          <w:szCs w:val="22"/>
          <w:lang w:val="en"/>
        </w:rPr>
        <w:t xml:space="preserve"> </w:t>
      </w:r>
      <w:r w:rsidR="00D1101F">
        <w:rPr>
          <w:rStyle w:val="longtext"/>
          <w:rFonts w:asciiTheme="majorBidi" w:hAnsiTheme="majorBidi" w:cstheme="majorBidi"/>
          <w:b w:val="0"/>
          <w:bCs w:val="0"/>
          <w:sz w:val="22"/>
          <w:szCs w:val="22"/>
          <w:lang w:val="en"/>
        </w:rPr>
        <w:t xml:space="preserve">in IBA treated samples </w:t>
      </w:r>
      <w:r w:rsidR="00D128D5" w:rsidRPr="00485DEC">
        <w:rPr>
          <w:rStyle w:val="longtext"/>
          <w:rFonts w:asciiTheme="majorBidi" w:hAnsiTheme="majorBidi" w:cstheme="majorBidi"/>
          <w:b w:val="0"/>
          <w:bCs w:val="0"/>
          <w:sz w:val="22"/>
          <w:szCs w:val="22"/>
          <w:lang w:val="en"/>
        </w:rPr>
        <w:t>earlier than</w:t>
      </w:r>
      <w:r w:rsidR="00D61292" w:rsidRPr="00485DEC">
        <w:rPr>
          <w:rFonts w:asciiTheme="majorBidi" w:hAnsiTheme="majorBidi" w:cstheme="majorBidi"/>
          <w:b w:val="0"/>
          <w:bCs w:val="0"/>
          <w:sz w:val="22"/>
          <w:szCs w:val="22"/>
        </w:rPr>
        <w:t xml:space="preserve"> </w:t>
      </w:r>
      <w:r w:rsidR="00D1101F">
        <w:rPr>
          <w:rFonts w:asciiTheme="majorBidi" w:hAnsiTheme="majorBidi" w:cstheme="majorBidi"/>
          <w:b w:val="0"/>
          <w:bCs w:val="0"/>
          <w:sz w:val="22"/>
          <w:szCs w:val="22"/>
        </w:rPr>
        <w:t>control,</w:t>
      </w:r>
      <w:r w:rsidR="00B225BE" w:rsidRPr="00485DEC">
        <w:rPr>
          <w:rFonts w:asciiTheme="majorBidi" w:hAnsiTheme="majorBidi" w:cstheme="majorBidi"/>
          <w:b w:val="0"/>
          <w:bCs w:val="0"/>
          <w:sz w:val="22"/>
          <w:szCs w:val="22"/>
        </w:rPr>
        <w:t xml:space="preserve"> whereas </w:t>
      </w:r>
      <w:r w:rsidR="00D1101F">
        <w:rPr>
          <w:rFonts w:asciiTheme="majorBidi" w:hAnsiTheme="majorBidi" w:cstheme="majorBidi"/>
          <w:b w:val="0"/>
          <w:bCs w:val="0"/>
          <w:sz w:val="22"/>
          <w:szCs w:val="22"/>
        </w:rPr>
        <w:t xml:space="preserve">in </w:t>
      </w:r>
      <w:r w:rsidR="00B225BE" w:rsidRPr="00485DEC">
        <w:rPr>
          <w:rFonts w:asciiTheme="majorBidi" w:hAnsiTheme="majorBidi" w:cstheme="majorBidi"/>
          <w:b w:val="0"/>
          <w:bCs w:val="0"/>
          <w:sz w:val="22"/>
          <w:szCs w:val="22"/>
        </w:rPr>
        <w:t xml:space="preserve">scions </w:t>
      </w:r>
      <w:r w:rsidR="00D1101F">
        <w:rPr>
          <w:rFonts w:asciiTheme="majorBidi" w:hAnsiTheme="majorBidi" w:cstheme="majorBidi"/>
          <w:b w:val="0"/>
          <w:bCs w:val="0"/>
          <w:sz w:val="22"/>
          <w:szCs w:val="22"/>
        </w:rPr>
        <w:t xml:space="preserve">containing </w:t>
      </w:r>
      <w:r w:rsidR="00B225BE" w:rsidRPr="00485DEC">
        <w:rPr>
          <w:rFonts w:asciiTheme="majorBidi" w:hAnsiTheme="majorBidi" w:cstheme="majorBidi"/>
          <w:b w:val="0"/>
          <w:bCs w:val="0"/>
          <w:sz w:val="22"/>
          <w:szCs w:val="22"/>
        </w:rPr>
        <w:t xml:space="preserve">leaf, </w:t>
      </w:r>
      <w:proofErr w:type="spellStart"/>
      <w:r w:rsidR="00B225BE" w:rsidRPr="00485DEC">
        <w:rPr>
          <w:rFonts w:asciiTheme="majorBidi" w:hAnsiTheme="majorBidi" w:cstheme="majorBidi"/>
          <w:b w:val="0"/>
          <w:bCs w:val="0"/>
          <w:sz w:val="22"/>
          <w:szCs w:val="22"/>
        </w:rPr>
        <w:t>auxin</w:t>
      </w:r>
      <w:proofErr w:type="spellEnd"/>
      <w:r w:rsidR="00B225BE" w:rsidRPr="00485DEC">
        <w:rPr>
          <w:rFonts w:asciiTheme="majorBidi" w:hAnsiTheme="majorBidi" w:cstheme="majorBidi"/>
          <w:b w:val="0"/>
          <w:bCs w:val="0"/>
          <w:sz w:val="22"/>
          <w:szCs w:val="22"/>
        </w:rPr>
        <w:t xml:space="preserve"> and </w:t>
      </w:r>
      <w:r w:rsidR="00BE5FAE" w:rsidRPr="00485DEC">
        <w:rPr>
          <w:rFonts w:asciiTheme="majorBidi" w:hAnsiTheme="majorBidi" w:cstheme="majorBidi"/>
          <w:b w:val="0"/>
          <w:bCs w:val="0"/>
          <w:sz w:val="22"/>
          <w:szCs w:val="22"/>
        </w:rPr>
        <w:t>carbohydrate</w:t>
      </w:r>
      <w:r w:rsidR="008108B8" w:rsidRPr="00485DEC">
        <w:rPr>
          <w:rFonts w:asciiTheme="majorBidi" w:hAnsiTheme="majorBidi" w:cstheme="majorBidi"/>
          <w:b w:val="0"/>
          <w:bCs w:val="0"/>
          <w:sz w:val="22"/>
          <w:szCs w:val="22"/>
        </w:rPr>
        <w:t xml:space="preserve"> produced in leaf,</w:t>
      </w:r>
      <w:r w:rsidR="00B225BE" w:rsidRPr="00485DEC">
        <w:rPr>
          <w:rFonts w:asciiTheme="majorBidi" w:hAnsiTheme="majorBidi" w:cstheme="majorBidi"/>
          <w:b w:val="0"/>
          <w:bCs w:val="0"/>
          <w:sz w:val="22"/>
          <w:szCs w:val="22"/>
        </w:rPr>
        <w:t xml:space="preserve"> move</w:t>
      </w:r>
      <w:r w:rsidR="00D1101F">
        <w:rPr>
          <w:rFonts w:asciiTheme="majorBidi" w:hAnsiTheme="majorBidi" w:cstheme="majorBidi"/>
          <w:b w:val="0"/>
          <w:bCs w:val="0"/>
          <w:sz w:val="22"/>
          <w:szCs w:val="22"/>
        </w:rPr>
        <w:t>s</w:t>
      </w:r>
      <w:r w:rsidR="00B225BE" w:rsidRPr="00485DEC">
        <w:rPr>
          <w:rFonts w:asciiTheme="majorBidi" w:hAnsiTheme="majorBidi" w:cstheme="majorBidi"/>
          <w:b w:val="0"/>
          <w:bCs w:val="0"/>
          <w:sz w:val="22"/>
          <w:szCs w:val="22"/>
        </w:rPr>
        <w:t xml:space="preserve"> to grafting portion and base of stock</w:t>
      </w:r>
      <w:r w:rsidR="00D1101F">
        <w:rPr>
          <w:rFonts w:asciiTheme="majorBidi" w:hAnsiTheme="majorBidi" w:cstheme="majorBidi"/>
          <w:b w:val="0"/>
          <w:bCs w:val="0"/>
          <w:sz w:val="22"/>
          <w:szCs w:val="22"/>
        </w:rPr>
        <w:t>. It</w:t>
      </w:r>
      <w:r w:rsidR="00B225BE" w:rsidRPr="00485DEC">
        <w:rPr>
          <w:rFonts w:asciiTheme="majorBidi" w:hAnsiTheme="majorBidi" w:cstheme="majorBidi"/>
          <w:b w:val="0"/>
          <w:bCs w:val="0"/>
          <w:sz w:val="22"/>
          <w:szCs w:val="22"/>
        </w:rPr>
        <w:t xml:space="preserve"> </w:t>
      </w:r>
      <w:r w:rsidR="00D1101F" w:rsidRPr="00485DEC">
        <w:rPr>
          <w:rFonts w:asciiTheme="majorBidi" w:hAnsiTheme="majorBidi" w:cstheme="majorBidi"/>
          <w:b w:val="0"/>
          <w:bCs w:val="0"/>
          <w:sz w:val="22"/>
          <w:szCs w:val="22"/>
        </w:rPr>
        <w:t>help</w:t>
      </w:r>
      <w:r w:rsidR="00D1101F">
        <w:rPr>
          <w:rFonts w:asciiTheme="majorBidi" w:hAnsiTheme="majorBidi" w:cstheme="majorBidi"/>
          <w:b w:val="0"/>
          <w:bCs w:val="0"/>
          <w:sz w:val="22"/>
          <w:szCs w:val="22"/>
        </w:rPr>
        <w:t>s</w:t>
      </w:r>
      <w:r w:rsidR="00D1101F" w:rsidRPr="00485DEC">
        <w:rPr>
          <w:rFonts w:asciiTheme="majorBidi" w:hAnsiTheme="majorBidi" w:cstheme="majorBidi"/>
          <w:b w:val="0"/>
          <w:bCs w:val="0"/>
          <w:sz w:val="22"/>
          <w:szCs w:val="22"/>
        </w:rPr>
        <w:t xml:space="preserve"> unity</w:t>
      </w:r>
      <w:r w:rsidR="00D1101F">
        <w:rPr>
          <w:rFonts w:asciiTheme="majorBidi" w:hAnsiTheme="majorBidi" w:cstheme="majorBidi"/>
          <w:b w:val="0"/>
          <w:bCs w:val="0"/>
          <w:sz w:val="22"/>
          <w:szCs w:val="22"/>
        </w:rPr>
        <w:t xml:space="preserve"> of </w:t>
      </w:r>
      <w:r w:rsidR="00B225BE" w:rsidRPr="00485DEC">
        <w:rPr>
          <w:rFonts w:asciiTheme="majorBidi" w:hAnsiTheme="majorBidi" w:cstheme="majorBidi"/>
          <w:b w:val="0"/>
          <w:bCs w:val="0"/>
          <w:sz w:val="22"/>
          <w:szCs w:val="22"/>
        </w:rPr>
        <w:t xml:space="preserve">grafting and </w:t>
      </w:r>
      <w:r w:rsidR="00D1101F">
        <w:rPr>
          <w:rFonts w:asciiTheme="majorBidi" w:hAnsiTheme="majorBidi" w:cstheme="majorBidi"/>
          <w:b w:val="0"/>
          <w:bCs w:val="0"/>
          <w:sz w:val="22"/>
          <w:szCs w:val="22"/>
        </w:rPr>
        <w:t>interaction of endogenous IAA with</w:t>
      </w:r>
      <w:r w:rsidR="00B225BE" w:rsidRPr="00485DEC">
        <w:rPr>
          <w:rFonts w:asciiTheme="majorBidi" w:hAnsiTheme="majorBidi" w:cstheme="majorBidi"/>
          <w:b w:val="0"/>
          <w:bCs w:val="0"/>
          <w:sz w:val="22"/>
          <w:szCs w:val="22"/>
        </w:rPr>
        <w:t xml:space="preserve"> exogenous </w:t>
      </w:r>
      <w:r w:rsidR="00D1101F">
        <w:rPr>
          <w:rFonts w:asciiTheme="majorBidi" w:hAnsiTheme="majorBidi" w:cstheme="majorBidi"/>
          <w:b w:val="0"/>
          <w:bCs w:val="0"/>
          <w:sz w:val="22"/>
          <w:szCs w:val="22"/>
        </w:rPr>
        <w:t xml:space="preserve">applied IBA in the base of the </w:t>
      </w:r>
      <w:r w:rsidR="00D1101F" w:rsidRPr="00485DEC">
        <w:rPr>
          <w:rFonts w:asciiTheme="majorBidi" w:hAnsiTheme="majorBidi" w:cstheme="majorBidi"/>
          <w:b w:val="0"/>
          <w:bCs w:val="0"/>
          <w:sz w:val="22"/>
          <w:szCs w:val="22"/>
        </w:rPr>
        <w:t xml:space="preserve">stock </w:t>
      </w:r>
      <w:r w:rsidR="00B225BE" w:rsidRPr="00485DEC">
        <w:rPr>
          <w:rFonts w:asciiTheme="majorBidi" w:hAnsiTheme="majorBidi" w:cstheme="majorBidi"/>
          <w:b w:val="0"/>
          <w:bCs w:val="0"/>
          <w:sz w:val="22"/>
          <w:szCs w:val="22"/>
        </w:rPr>
        <w:t xml:space="preserve">for </w:t>
      </w:r>
      <w:r w:rsidR="00D1101F">
        <w:rPr>
          <w:rFonts w:asciiTheme="majorBidi" w:hAnsiTheme="majorBidi" w:cstheme="majorBidi"/>
          <w:b w:val="0"/>
          <w:bCs w:val="0"/>
          <w:sz w:val="22"/>
          <w:szCs w:val="22"/>
        </w:rPr>
        <w:t xml:space="preserve">the </w:t>
      </w:r>
      <w:r w:rsidR="00B225BE" w:rsidRPr="00485DEC">
        <w:rPr>
          <w:rFonts w:asciiTheme="majorBidi" w:hAnsiTheme="majorBidi" w:cstheme="majorBidi"/>
          <w:b w:val="0"/>
          <w:bCs w:val="0"/>
          <w:sz w:val="22"/>
          <w:szCs w:val="22"/>
        </w:rPr>
        <w:t>emerg</w:t>
      </w:r>
      <w:r w:rsidR="00BD1F2F" w:rsidRPr="00485DEC">
        <w:rPr>
          <w:rFonts w:asciiTheme="majorBidi" w:hAnsiTheme="majorBidi" w:cstheme="majorBidi"/>
          <w:b w:val="0"/>
          <w:bCs w:val="0"/>
          <w:sz w:val="22"/>
          <w:szCs w:val="22"/>
        </w:rPr>
        <w:t>ence of root primordial.</w:t>
      </w:r>
      <w:r w:rsidR="00B225BE" w:rsidRPr="00485DEC">
        <w:rPr>
          <w:rFonts w:asciiTheme="majorBidi" w:hAnsiTheme="majorBidi" w:cstheme="majorBidi"/>
          <w:b w:val="0"/>
          <w:bCs w:val="0"/>
          <w:sz w:val="22"/>
          <w:szCs w:val="22"/>
        </w:rPr>
        <w:t xml:space="preserve"> </w:t>
      </w:r>
      <w:proofErr w:type="spellStart"/>
      <w:r w:rsidR="003710D0">
        <w:rPr>
          <w:rFonts w:asciiTheme="majorBidi" w:hAnsiTheme="majorBidi" w:cstheme="majorBidi"/>
          <w:b w:val="0"/>
          <w:bCs w:val="0"/>
          <w:sz w:val="22"/>
          <w:szCs w:val="22"/>
        </w:rPr>
        <w:t>S</w:t>
      </w:r>
      <w:r w:rsidR="00B225BE" w:rsidRPr="00485DEC">
        <w:rPr>
          <w:rFonts w:asciiTheme="majorBidi" w:hAnsiTheme="majorBidi" w:cstheme="majorBidi"/>
          <w:b w:val="0"/>
          <w:bCs w:val="0"/>
          <w:sz w:val="22"/>
          <w:szCs w:val="22"/>
        </w:rPr>
        <w:t>tentling</w:t>
      </w:r>
      <w:r w:rsidR="00CA4908">
        <w:rPr>
          <w:rFonts w:asciiTheme="majorBidi" w:hAnsiTheme="majorBidi" w:cstheme="majorBidi"/>
          <w:b w:val="0"/>
          <w:bCs w:val="0"/>
          <w:sz w:val="22"/>
          <w:szCs w:val="22"/>
        </w:rPr>
        <w:t>s</w:t>
      </w:r>
      <w:proofErr w:type="spellEnd"/>
      <w:r w:rsidR="00CA4908">
        <w:rPr>
          <w:rFonts w:asciiTheme="majorBidi" w:hAnsiTheme="majorBidi" w:cstheme="majorBidi"/>
          <w:b w:val="0"/>
          <w:bCs w:val="0"/>
          <w:sz w:val="22"/>
          <w:szCs w:val="22"/>
        </w:rPr>
        <w:t xml:space="preserve"> which were rooted </w:t>
      </w:r>
      <w:r w:rsidR="00B225BE" w:rsidRPr="00485DEC">
        <w:rPr>
          <w:rFonts w:asciiTheme="majorBidi" w:hAnsiTheme="majorBidi" w:cstheme="majorBidi"/>
          <w:b w:val="0"/>
          <w:bCs w:val="0"/>
          <w:sz w:val="22"/>
          <w:szCs w:val="22"/>
        </w:rPr>
        <w:t xml:space="preserve">in the </w:t>
      </w:r>
      <w:proofErr w:type="spellStart"/>
      <w:r w:rsidR="00B225BE" w:rsidRPr="00485DEC">
        <w:rPr>
          <w:rFonts w:asciiTheme="majorBidi" w:hAnsiTheme="majorBidi" w:cstheme="majorBidi"/>
          <w:b w:val="0"/>
          <w:bCs w:val="0"/>
          <w:sz w:val="22"/>
          <w:szCs w:val="22"/>
        </w:rPr>
        <w:t>cocopeat</w:t>
      </w:r>
      <w:proofErr w:type="spellEnd"/>
      <w:r w:rsidR="00B225BE" w:rsidRPr="00485DEC">
        <w:rPr>
          <w:rFonts w:asciiTheme="majorBidi" w:hAnsiTheme="majorBidi" w:cstheme="majorBidi"/>
          <w:b w:val="0"/>
          <w:bCs w:val="0"/>
          <w:sz w:val="22"/>
          <w:szCs w:val="22"/>
        </w:rPr>
        <w:t>-perlite</w:t>
      </w:r>
      <w:r w:rsidR="00CA4908">
        <w:rPr>
          <w:rFonts w:asciiTheme="majorBidi" w:hAnsiTheme="majorBidi" w:cstheme="majorBidi"/>
          <w:b w:val="0"/>
          <w:bCs w:val="0"/>
          <w:sz w:val="22"/>
          <w:szCs w:val="22"/>
        </w:rPr>
        <w:t xml:space="preserve"> media </w:t>
      </w:r>
      <w:r w:rsidR="00CA4908" w:rsidRPr="00485DEC">
        <w:rPr>
          <w:rFonts w:asciiTheme="majorBidi" w:hAnsiTheme="majorBidi" w:cstheme="majorBidi"/>
          <w:b w:val="0"/>
          <w:bCs w:val="0"/>
          <w:sz w:val="22"/>
          <w:szCs w:val="22"/>
        </w:rPr>
        <w:t>c</w:t>
      </w:r>
      <w:r w:rsidR="00CA4908">
        <w:rPr>
          <w:rFonts w:asciiTheme="majorBidi" w:hAnsiTheme="majorBidi" w:cstheme="majorBidi"/>
          <w:b w:val="0"/>
          <w:bCs w:val="0"/>
          <w:sz w:val="22"/>
          <w:szCs w:val="22"/>
        </w:rPr>
        <w:t xml:space="preserve">ould </w:t>
      </w:r>
      <w:r w:rsidR="00CA4908" w:rsidRPr="00485DEC">
        <w:rPr>
          <w:rFonts w:asciiTheme="majorBidi" w:hAnsiTheme="majorBidi" w:cstheme="majorBidi"/>
          <w:b w:val="0"/>
          <w:bCs w:val="0"/>
          <w:sz w:val="22"/>
          <w:szCs w:val="22"/>
        </w:rPr>
        <w:t xml:space="preserve">absorb water and mineral element </w:t>
      </w:r>
      <w:r w:rsidR="00CA4908">
        <w:rPr>
          <w:rFonts w:asciiTheme="majorBidi" w:hAnsiTheme="majorBidi" w:cstheme="majorBidi"/>
          <w:b w:val="0"/>
          <w:bCs w:val="0"/>
          <w:sz w:val="22"/>
          <w:szCs w:val="22"/>
        </w:rPr>
        <w:t xml:space="preserve">and therefore transfer </w:t>
      </w:r>
      <w:r w:rsidR="00BE5FAE" w:rsidRPr="00485DEC">
        <w:rPr>
          <w:rFonts w:asciiTheme="majorBidi" w:hAnsiTheme="majorBidi" w:cstheme="majorBidi"/>
          <w:b w:val="0"/>
          <w:bCs w:val="0"/>
          <w:sz w:val="22"/>
          <w:szCs w:val="22"/>
        </w:rPr>
        <w:t>carbohydrate</w:t>
      </w:r>
      <w:r w:rsidR="003C462E" w:rsidRPr="00485DEC">
        <w:rPr>
          <w:rFonts w:asciiTheme="majorBidi" w:hAnsiTheme="majorBidi" w:cstheme="majorBidi"/>
          <w:b w:val="0"/>
          <w:bCs w:val="0"/>
          <w:sz w:val="22"/>
          <w:szCs w:val="22"/>
        </w:rPr>
        <w:t xml:space="preserve"> and mineral element</w:t>
      </w:r>
      <w:r w:rsidR="00CA4908">
        <w:rPr>
          <w:rFonts w:asciiTheme="majorBidi" w:hAnsiTheme="majorBidi" w:cstheme="majorBidi"/>
          <w:b w:val="0"/>
          <w:bCs w:val="0"/>
          <w:sz w:val="22"/>
          <w:szCs w:val="22"/>
        </w:rPr>
        <w:t xml:space="preserve">s </w:t>
      </w:r>
      <w:r w:rsidR="003C462E" w:rsidRPr="00485DEC">
        <w:rPr>
          <w:rFonts w:asciiTheme="majorBidi" w:hAnsiTheme="majorBidi" w:cstheme="majorBidi"/>
          <w:b w:val="0"/>
          <w:bCs w:val="0"/>
          <w:sz w:val="22"/>
          <w:szCs w:val="22"/>
        </w:rPr>
        <w:t xml:space="preserve">to </w:t>
      </w:r>
      <w:r w:rsidR="00CA4908">
        <w:rPr>
          <w:rFonts w:asciiTheme="majorBidi" w:hAnsiTheme="majorBidi" w:cstheme="majorBidi"/>
          <w:b w:val="0"/>
          <w:bCs w:val="0"/>
          <w:sz w:val="22"/>
          <w:szCs w:val="22"/>
        </w:rPr>
        <w:t>grafting portion, so helping the unity the grafting</w:t>
      </w:r>
      <w:r w:rsidR="003C462E" w:rsidRPr="00485DEC">
        <w:rPr>
          <w:rFonts w:asciiTheme="majorBidi" w:hAnsiTheme="majorBidi" w:cstheme="majorBidi"/>
          <w:b w:val="0"/>
          <w:bCs w:val="0"/>
          <w:sz w:val="22"/>
          <w:szCs w:val="22"/>
        </w:rPr>
        <w:t xml:space="preserve">. </w:t>
      </w:r>
      <w:r w:rsidR="00CA4908">
        <w:rPr>
          <w:rFonts w:asciiTheme="majorBidi" w:hAnsiTheme="majorBidi" w:cstheme="majorBidi"/>
          <w:b w:val="0"/>
          <w:bCs w:val="0"/>
          <w:sz w:val="22"/>
          <w:szCs w:val="22"/>
        </w:rPr>
        <w:t xml:space="preserve">This could </w:t>
      </w:r>
      <w:r w:rsidR="00643B48">
        <w:rPr>
          <w:rFonts w:asciiTheme="majorBidi" w:hAnsiTheme="majorBidi" w:cstheme="majorBidi"/>
          <w:b w:val="0"/>
          <w:bCs w:val="0"/>
          <w:sz w:val="22"/>
          <w:szCs w:val="22"/>
        </w:rPr>
        <w:t xml:space="preserve">be </w:t>
      </w:r>
      <w:r w:rsidR="00CA4908">
        <w:rPr>
          <w:rFonts w:asciiTheme="majorBidi" w:hAnsiTheme="majorBidi" w:cstheme="majorBidi"/>
          <w:b w:val="0"/>
          <w:bCs w:val="0"/>
          <w:sz w:val="22"/>
          <w:szCs w:val="22"/>
        </w:rPr>
        <w:t xml:space="preserve">because of </w:t>
      </w:r>
      <w:proofErr w:type="spellStart"/>
      <w:r w:rsidR="00CA4908" w:rsidRPr="00485DEC">
        <w:rPr>
          <w:rFonts w:asciiTheme="majorBidi" w:hAnsiTheme="majorBidi" w:cstheme="majorBidi"/>
          <w:b w:val="0"/>
          <w:bCs w:val="0"/>
          <w:sz w:val="22"/>
          <w:szCs w:val="22"/>
        </w:rPr>
        <w:t>cocopeat</w:t>
      </w:r>
      <w:proofErr w:type="spellEnd"/>
      <w:r w:rsidR="00CA4908">
        <w:rPr>
          <w:rFonts w:asciiTheme="majorBidi" w:hAnsiTheme="majorBidi" w:cstheme="majorBidi"/>
          <w:b w:val="0"/>
          <w:bCs w:val="0"/>
          <w:sz w:val="22"/>
          <w:szCs w:val="22"/>
        </w:rPr>
        <w:t xml:space="preserve"> contents</w:t>
      </w:r>
      <w:r w:rsidR="00643B48">
        <w:rPr>
          <w:rFonts w:asciiTheme="majorBidi" w:hAnsiTheme="majorBidi" w:cstheme="majorBidi"/>
          <w:b w:val="0"/>
          <w:bCs w:val="0"/>
          <w:sz w:val="22"/>
          <w:szCs w:val="22"/>
        </w:rPr>
        <w:t xml:space="preserve"> including minerals and carbohydrates. </w:t>
      </w:r>
      <w:r w:rsidR="003C462E" w:rsidRPr="00485DEC">
        <w:rPr>
          <w:rFonts w:asciiTheme="majorBidi" w:hAnsiTheme="majorBidi" w:cstheme="majorBidi"/>
          <w:b w:val="0"/>
          <w:bCs w:val="0"/>
          <w:sz w:val="22"/>
          <w:szCs w:val="22"/>
        </w:rPr>
        <w:t xml:space="preserve">Therefor </w:t>
      </w:r>
      <w:proofErr w:type="spellStart"/>
      <w:r w:rsidR="00BE5FAE" w:rsidRPr="00485DEC">
        <w:rPr>
          <w:rFonts w:asciiTheme="majorBidi" w:hAnsiTheme="majorBidi" w:cstheme="majorBidi"/>
          <w:b w:val="0"/>
          <w:bCs w:val="0"/>
          <w:sz w:val="22"/>
          <w:szCs w:val="22"/>
        </w:rPr>
        <w:t>stentling</w:t>
      </w:r>
      <w:r w:rsidR="00643B48">
        <w:rPr>
          <w:rFonts w:asciiTheme="majorBidi" w:hAnsiTheme="majorBidi" w:cstheme="majorBidi"/>
          <w:b w:val="0"/>
          <w:bCs w:val="0"/>
          <w:sz w:val="22"/>
          <w:szCs w:val="22"/>
        </w:rPr>
        <w:t>s</w:t>
      </w:r>
      <w:proofErr w:type="spellEnd"/>
      <w:r w:rsidR="00BE5FAE" w:rsidRPr="00485DEC">
        <w:rPr>
          <w:rFonts w:asciiTheme="majorBidi" w:hAnsiTheme="majorBidi" w:cstheme="majorBidi"/>
          <w:b w:val="0"/>
          <w:bCs w:val="0"/>
          <w:sz w:val="22"/>
          <w:szCs w:val="22"/>
        </w:rPr>
        <w:t xml:space="preserve"> with</w:t>
      </w:r>
      <w:r w:rsidR="003C462E" w:rsidRPr="00485DEC">
        <w:rPr>
          <w:rFonts w:asciiTheme="majorBidi" w:hAnsiTheme="majorBidi" w:cstheme="majorBidi"/>
          <w:b w:val="0"/>
          <w:bCs w:val="0"/>
          <w:sz w:val="22"/>
          <w:szCs w:val="22"/>
        </w:rPr>
        <w:t xml:space="preserve"> IBA </w:t>
      </w:r>
      <w:r w:rsidR="00BE5FAE" w:rsidRPr="00485DEC">
        <w:rPr>
          <w:rFonts w:asciiTheme="majorBidi" w:hAnsiTheme="majorBidi" w:cstheme="majorBidi"/>
          <w:b w:val="0"/>
          <w:bCs w:val="0"/>
          <w:sz w:val="22"/>
          <w:szCs w:val="22"/>
        </w:rPr>
        <w:t>treated</w:t>
      </w:r>
      <w:r w:rsidR="00D128D5" w:rsidRPr="00485DEC">
        <w:rPr>
          <w:rFonts w:asciiTheme="majorBidi" w:hAnsiTheme="majorBidi" w:cstheme="majorBidi"/>
          <w:b w:val="0"/>
          <w:bCs w:val="0"/>
          <w:sz w:val="22"/>
          <w:szCs w:val="22"/>
        </w:rPr>
        <w:t xml:space="preserve"> in grafting portion</w:t>
      </w:r>
      <w:r w:rsidR="003C462E" w:rsidRPr="00485DEC">
        <w:rPr>
          <w:rFonts w:asciiTheme="majorBidi" w:hAnsiTheme="majorBidi" w:cstheme="majorBidi"/>
          <w:b w:val="0"/>
          <w:bCs w:val="0"/>
          <w:sz w:val="22"/>
          <w:szCs w:val="22"/>
        </w:rPr>
        <w:t xml:space="preserve"> were </w:t>
      </w:r>
      <w:r w:rsidR="00643B48">
        <w:rPr>
          <w:rFonts w:asciiTheme="majorBidi" w:hAnsiTheme="majorBidi" w:cstheme="majorBidi"/>
          <w:b w:val="0"/>
          <w:bCs w:val="0"/>
          <w:sz w:val="22"/>
          <w:szCs w:val="22"/>
        </w:rPr>
        <w:t xml:space="preserve">more </w:t>
      </w:r>
      <w:r w:rsidR="003C462E" w:rsidRPr="00485DEC">
        <w:rPr>
          <w:rFonts w:asciiTheme="majorBidi" w:hAnsiTheme="majorBidi" w:cstheme="majorBidi"/>
          <w:b w:val="0"/>
          <w:bCs w:val="0"/>
          <w:sz w:val="22"/>
          <w:szCs w:val="22"/>
        </w:rPr>
        <w:t>success</w:t>
      </w:r>
      <w:r w:rsidR="00D128D5" w:rsidRPr="00485DEC">
        <w:rPr>
          <w:rFonts w:asciiTheme="majorBidi" w:hAnsiTheme="majorBidi" w:cstheme="majorBidi"/>
          <w:b w:val="0"/>
          <w:bCs w:val="0"/>
          <w:sz w:val="22"/>
          <w:szCs w:val="22"/>
        </w:rPr>
        <w:t>ful</w:t>
      </w:r>
      <w:r w:rsidR="003C462E" w:rsidRPr="00485DEC">
        <w:rPr>
          <w:rFonts w:asciiTheme="majorBidi" w:hAnsiTheme="majorBidi" w:cstheme="majorBidi"/>
          <w:b w:val="0"/>
          <w:bCs w:val="0"/>
          <w:sz w:val="22"/>
          <w:szCs w:val="22"/>
        </w:rPr>
        <w:t xml:space="preserve"> than control plant</w:t>
      </w:r>
      <w:r w:rsidR="00643B48">
        <w:rPr>
          <w:rFonts w:asciiTheme="majorBidi" w:hAnsiTheme="majorBidi" w:cstheme="majorBidi"/>
          <w:b w:val="0"/>
          <w:bCs w:val="0"/>
          <w:sz w:val="22"/>
          <w:szCs w:val="22"/>
        </w:rPr>
        <w:t xml:space="preserve">s and caused to </w:t>
      </w:r>
      <w:r w:rsidR="00BE5FAE" w:rsidRPr="00485DEC">
        <w:rPr>
          <w:rFonts w:asciiTheme="majorBidi" w:hAnsiTheme="majorBidi" w:cstheme="majorBidi"/>
          <w:b w:val="0"/>
          <w:bCs w:val="0"/>
          <w:sz w:val="22"/>
          <w:szCs w:val="22"/>
        </w:rPr>
        <w:t>trans</w:t>
      </w:r>
      <w:r w:rsidR="00643B48">
        <w:rPr>
          <w:rFonts w:asciiTheme="majorBidi" w:hAnsiTheme="majorBidi" w:cstheme="majorBidi"/>
          <w:b w:val="0"/>
          <w:bCs w:val="0"/>
          <w:sz w:val="22"/>
          <w:szCs w:val="22"/>
        </w:rPr>
        <w:t xml:space="preserve">plant them </w:t>
      </w:r>
      <w:r w:rsidR="003C462E" w:rsidRPr="00485DEC">
        <w:rPr>
          <w:rFonts w:asciiTheme="majorBidi" w:hAnsiTheme="majorBidi" w:cstheme="majorBidi"/>
          <w:b w:val="0"/>
          <w:bCs w:val="0"/>
          <w:sz w:val="22"/>
          <w:szCs w:val="22"/>
        </w:rPr>
        <w:t>to soil medium</w:t>
      </w:r>
      <w:r w:rsidR="00682001">
        <w:rPr>
          <w:rFonts w:asciiTheme="majorBidi" w:hAnsiTheme="majorBidi" w:cstheme="majorBidi"/>
          <w:b w:val="0"/>
          <w:bCs w:val="0"/>
          <w:sz w:val="22"/>
          <w:szCs w:val="22"/>
        </w:rPr>
        <w:t xml:space="preserve">, 20 </w:t>
      </w:r>
      <w:r w:rsidR="004543F8">
        <w:rPr>
          <w:rFonts w:asciiTheme="majorBidi" w:hAnsiTheme="majorBidi" w:cstheme="majorBidi"/>
          <w:b w:val="0"/>
          <w:bCs w:val="0"/>
          <w:sz w:val="22"/>
          <w:szCs w:val="22"/>
        </w:rPr>
        <w:t xml:space="preserve">days </w:t>
      </w:r>
      <w:r w:rsidR="005E5149" w:rsidRPr="00485DEC">
        <w:rPr>
          <w:rFonts w:asciiTheme="majorBidi" w:hAnsiTheme="majorBidi" w:cstheme="majorBidi"/>
          <w:b w:val="0"/>
          <w:bCs w:val="0"/>
          <w:sz w:val="22"/>
          <w:szCs w:val="22"/>
        </w:rPr>
        <w:t>earlier</w:t>
      </w:r>
      <w:r w:rsidR="003C462E" w:rsidRPr="00485DEC">
        <w:rPr>
          <w:rFonts w:asciiTheme="majorBidi" w:hAnsiTheme="majorBidi" w:cstheme="majorBidi"/>
          <w:b w:val="0"/>
          <w:bCs w:val="0"/>
          <w:sz w:val="22"/>
          <w:szCs w:val="22"/>
        </w:rPr>
        <w:t xml:space="preserve">. </w:t>
      </w:r>
    </w:p>
    <w:p w:rsidR="00682001" w:rsidRDefault="00682001" w:rsidP="00682001">
      <w:pPr>
        <w:pStyle w:val="Heading1"/>
        <w:jc w:val="both"/>
        <w:rPr>
          <w:rFonts w:asciiTheme="majorBidi" w:hAnsiTheme="majorBidi" w:cstheme="majorBidi"/>
          <w:b w:val="0"/>
          <w:bCs w:val="0"/>
          <w:sz w:val="22"/>
          <w:szCs w:val="22"/>
        </w:rPr>
        <w:sectPr w:rsidR="00682001" w:rsidSect="00682001">
          <w:type w:val="continuous"/>
          <w:pgSz w:w="11906" w:h="16838"/>
          <w:pgMar w:top="1531" w:right="1644" w:bottom="1985" w:left="1588" w:header="709" w:footer="709" w:gutter="0"/>
          <w:cols w:space="708"/>
          <w:bidi/>
          <w:rtlGutter/>
          <w:docGrid w:linePitch="360"/>
        </w:sectPr>
      </w:pPr>
    </w:p>
    <w:p w:rsidR="00F10827" w:rsidRPr="00B75381" w:rsidRDefault="00B75381" w:rsidP="00A07EC7">
      <w:pPr>
        <w:tabs>
          <w:tab w:val="left" w:pos="1690"/>
        </w:tabs>
        <w:bidi w:val="0"/>
        <w:rPr>
          <w:rFonts w:asciiTheme="majorBidi" w:hAnsiTheme="majorBidi" w:cstheme="majorBidi"/>
          <w:b/>
          <w:bCs/>
          <w:sz w:val="24"/>
          <w:szCs w:val="24"/>
        </w:rPr>
      </w:pPr>
      <w:r w:rsidRPr="00B75381">
        <w:rPr>
          <w:rFonts w:asciiTheme="majorBidi" w:hAnsiTheme="majorBidi" w:cstheme="majorBidi"/>
          <w:b/>
          <w:bCs/>
          <w:sz w:val="24"/>
          <w:szCs w:val="24"/>
        </w:rPr>
        <w:lastRenderedPageBreak/>
        <w:t>Acknowledgments</w:t>
      </w:r>
    </w:p>
    <w:p w:rsidR="00A07EC7" w:rsidRPr="002C6A98" w:rsidRDefault="008E0914" w:rsidP="002C6A98">
      <w:pPr>
        <w:tabs>
          <w:tab w:val="right" w:pos="142"/>
          <w:tab w:val="right" w:pos="340"/>
          <w:tab w:val="left" w:pos="1690"/>
        </w:tabs>
        <w:bidi w:val="0"/>
        <w:rPr>
          <w:rFonts w:asciiTheme="majorBidi" w:hAnsiTheme="majorBidi" w:cstheme="majorBidi"/>
          <w:sz w:val="24"/>
          <w:szCs w:val="24"/>
        </w:rPr>
        <w:sectPr w:rsidR="00A07EC7" w:rsidRPr="002C6A98" w:rsidSect="00682001">
          <w:type w:val="continuous"/>
          <w:pgSz w:w="11906" w:h="16838"/>
          <w:pgMar w:top="1531" w:right="1644" w:bottom="1985" w:left="1588" w:header="709" w:footer="709" w:gutter="0"/>
          <w:cols w:space="708"/>
          <w:bidi/>
          <w:rtlGutter/>
          <w:docGrid w:linePitch="360"/>
        </w:sectPr>
      </w:pPr>
      <w:r w:rsidRPr="008E0914">
        <w:rPr>
          <w:rFonts w:asciiTheme="majorBidi" w:hAnsiTheme="majorBidi" w:cstheme="majorBidi"/>
        </w:rPr>
        <w:t>The authors wish to thank</w:t>
      </w:r>
      <w:r w:rsidR="007F4CD3">
        <w:rPr>
          <w:rFonts w:asciiTheme="majorBidi" w:hAnsiTheme="majorBidi" w:cstheme="majorBidi"/>
        </w:rPr>
        <w:t>s</w:t>
      </w:r>
      <w:r w:rsidRPr="008E0914">
        <w:rPr>
          <w:rFonts w:asciiTheme="majorBidi" w:hAnsiTheme="majorBidi" w:cstheme="majorBidi"/>
        </w:rPr>
        <w:t xml:space="preserve"> </w:t>
      </w:r>
      <w:proofErr w:type="spellStart"/>
      <w:r w:rsidR="005E4261">
        <w:rPr>
          <w:rFonts w:asciiTheme="majorBidi" w:hAnsiTheme="majorBidi" w:cstheme="majorBidi"/>
        </w:rPr>
        <w:t>Mr</w:t>
      </w:r>
      <w:proofErr w:type="spellEnd"/>
      <w:r w:rsidR="005E4261">
        <w:rPr>
          <w:rFonts w:asciiTheme="majorBidi" w:hAnsiTheme="majorBidi" w:cstheme="majorBidi"/>
        </w:rPr>
        <w:t xml:space="preserve"> </w:t>
      </w:r>
      <w:proofErr w:type="spellStart"/>
      <w:r w:rsidR="005E4261">
        <w:rPr>
          <w:rFonts w:asciiTheme="majorBidi" w:hAnsiTheme="majorBidi" w:cstheme="majorBidi"/>
        </w:rPr>
        <w:t>Izadi</w:t>
      </w:r>
      <w:proofErr w:type="spellEnd"/>
      <w:r w:rsidR="005E4261">
        <w:rPr>
          <w:rFonts w:asciiTheme="majorBidi" w:hAnsiTheme="majorBidi" w:cstheme="majorBidi"/>
        </w:rPr>
        <w:t xml:space="preserve"> </w:t>
      </w:r>
      <w:r w:rsidRPr="008E0914">
        <w:rPr>
          <w:rFonts w:asciiTheme="majorBidi" w:hAnsiTheme="majorBidi" w:cstheme="majorBidi"/>
        </w:rPr>
        <w:t xml:space="preserve">for </w:t>
      </w:r>
      <w:r w:rsidR="005E4261">
        <w:rPr>
          <w:rFonts w:asciiTheme="majorBidi" w:hAnsiTheme="majorBidi" w:cstheme="majorBidi"/>
        </w:rPr>
        <w:t>his</w:t>
      </w:r>
      <w:r w:rsidRPr="008E0914">
        <w:rPr>
          <w:rFonts w:asciiTheme="majorBidi" w:hAnsiTheme="majorBidi" w:cstheme="majorBidi"/>
        </w:rPr>
        <w:t xml:space="preserve"> </w:t>
      </w:r>
      <w:r w:rsidR="00BE5FAE" w:rsidRPr="008E0914">
        <w:rPr>
          <w:rFonts w:asciiTheme="majorBidi" w:hAnsiTheme="majorBidi" w:cstheme="majorBidi"/>
        </w:rPr>
        <w:t>assistance</w:t>
      </w:r>
      <w:r w:rsidRPr="008E0914">
        <w:rPr>
          <w:rFonts w:asciiTheme="majorBidi" w:hAnsiTheme="majorBidi" w:cstheme="majorBidi"/>
        </w:rPr>
        <w:t xml:space="preserve"> during thi</w:t>
      </w:r>
      <w:r w:rsidR="004A3965">
        <w:rPr>
          <w:rFonts w:asciiTheme="majorBidi" w:hAnsiTheme="majorBidi" w:cstheme="majorBidi"/>
        </w:rPr>
        <w:t>s</w:t>
      </w:r>
      <w:r w:rsidR="00B75381" w:rsidRPr="008E0914">
        <w:rPr>
          <w:rFonts w:asciiTheme="majorBidi" w:hAnsiTheme="majorBidi" w:cstheme="majorBidi"/>
        </w:rPr>
        <w:t xml:space="preserve"> experiment</w:t>
      </w:r>
    </w:p>
    <w:p w:rsidR="00A07EC7" w:rsidRDefault="00A07EC7" w:rsidP="006650FD">
      <w:pPr>
        <w:tabs>
          <w:tab w:val="left" w:pos="1690"/>
        </w:tabs>
        <w:bidi w:val="0"/>
        <w:jc w:val="both"/>
        <w:rPr>
          <w:rFonts w:asciiTheme="majorBidi" w:hAnsiTheme="majorBidi" w:cstheme="majorBidi"/>
          <w:b/>
          <w:bCs/>
          <w:color w:val="000000" w:themeColor="text1"/>
        </w:rPr>
        <w:sectPr w:rsidR="00A07EC7" w:rsidSect="00682001">
          <w:type w:val="continuous"/>
          <w:pgSz w:w="11906" w:h="16838"/>
          <w:pgMar w:top="1531" w:right="1644" w:bottom="1985" w:left="1588" w:header="709" w:footer="709" w:gutter="0"/>
          <w:cols w:space="708"/>
          <w:bidi/>
          <w:rtlGutter/>
          <w:docGrid w:linePitch="360"/>
        </w:sectPr>
      </w:pPr>
    </w:p>
    <w:p w:rsidR="00B52DFD" w:rsidRPr="00B52DFD" w:rsidRDefault="00B52DFD" w:rsidP="006650FD">
      <w:pPr>
        <w:tabs>
          <w:tab w:val="left" w:pos="1690"/>
        </w:tabs>
        <w:bidi w:val="0"/>
        <w:jc w:val="both"/>
        <w:rPr>
          <w:rFonts w:asciiTheme="majorBidi" w:hAnsiTheme="majorBidi" w:cstheme="majorBidi"/>
          <w:b/>
          <w:bCs/>
          <w:sz w:val="24"/>
          <w:szCs w:val="24"/>
        </w:rPr>
      </w:pPr>
      <w:r w:rsidRPr="00B52DFD">
        <w:rPr>
          <w:rFonts w:asciiTheme="majorBidi" w:hAnsiTheme="majorBidi" w:cstheme="majorBidi"/>
          <w:b/>
          <w:bCs/>
          <w:color w:val="000000" w:themeColor="text1"/>
        </w:rPr>
        <w:lastRenderedPageBreak/>
        <w:t>Literature Cited</w:t>
      </w:r>
    </w:p>
    <w:p w:rsidR="00F10827" w:rsidRDefault="00F10827" w:rsidP="00427843">
      <w:pPr>
        <w:autoSpaceDE w:val="0"/>
        <w:autoSpaceDN w:val="0"/>
        <w:bidi w:val="0"/>
        <w:adjustRightInd w:val="0"/>
        <w:spacing w:after="0" w:line="240" w:lineRule="auto"/>
        <w:jc w:val="both"/>
        <w:rPr>
          <w:rFonts w:ascii="AdvP4DF60E" w:cs="AdvP4DF60E"/>
          <w:sz w:val="13"/>
          <w:szCs w:val="13"/>
        </w:rPr>
      </w:pPr>
    </w:p>
    <w:p w:rsidR="00F10827" w:rsidRDefault="009D1EE2" w:rsidP="00A03FD1">
      <w:pPr>
        <w:autoSpaceDE w:val="0"/>
        <w:autoSpaceDN w:val="0"/>
        <w:bidi w:val="0"/>
        <w:adjustRightInd w:val="0"/>
        <w:spacing w:after="0" w:line="240" w:lineRule="auto"/>
        <w:jc w:val="both"/>
        <w:rPr>
          <w:rFonts w:asciiTheme="majorBidi" w:hAnsiTheme="majorBidi" w:cstheme="majorBidi"/>
        </w:rPr>
      </w:pPr>
      <w:proofErr w:type="spellStart"/>
      <w:proofErr w:type="gramStart"/>
      <w:r w:rsidRPr="00A031EA">
        <w:rPr>
          <w:rFonts w:asciiTheme="majorBidi" w:hAnsiTheme="majorBidi" w:cstheme="majorBidi"/>
        </w:rPr>
        <w:t>Khosh-</w:t>
      </w:r>
      <w:r w:rsidR="00F10827" w:rsidRPr="00A031EA">
        <w:rPr>
          <w:rFonts w:asciiTheme="majorBidi" w:hAnsiTheme="majorBidi" w:cstheme="majorBidi"/>
        </w:rPr>
        <w:t>k</w:t>
      </w:r>
      <w:r w:rsidR="00BE5FAE" w:rsidRPr="00A031EA">
        <w:rPr>
          <w:rFonts w:asciiTheme="majorBidi" w:hAnsiTheme="majorBidi" w:cstheme="majorBidi"/>
        </w:rPr>
        <w:t>hui.M</w:t>
      </w:r>
      <w:proofErr w:type="spellEnd"/>
      <w:r w:rsidR="00BE5FAE" w:rsidRPr="00A031EA">
        <w:rPr>
          <w:rFonts w:asciiTheme="majorBidi" w:hAnsiTheme="majorBidi" w:cstheme="majorBidi"/>
        </w:rPr>
        <w:t>., Teixeira da Silva.</w:t>
      </w:r>
      <w:proofErr w:type="gramEnd"/>
      <w:r w:rsidR="00BE5FAE" w:rsidRPr="00A031EA">
        <w:rPr>
          <w:rFonts w:asciiTheme="majorBidi" w:hAnsiTheme="majorBidi" w:cstheme="majorBidi"/>
        </w:rPr>
        <w:t xml:space="preserve"> </w:t>
      </w:r>
      <w:proofErr w:type="gramStart"/>
      <w:r w:rsidR="00BE5FAE" w:rsidRPr="00A031EA">
        <w:rPr>
          <w:rFonts w:asciiTheme="majorBidi" w:hAnsiTheme="majorBidi" w:cstheme="majorBidi"/>
        </w:rPr>
        <w:t>J.A.</w:t>
      </w:r>
      <w:proofErr w:type="gramEnd"/>
      <w:r w:rsidR="00BE5FAE" w:rsidRPr="00A031EA">
        <w:rPr>
          <w:rFonts w:asciiTheme="majorBidi" w:hAnsiTheme="majorBidi" w:cstheme="majorBidi"/>
        </w:rPr>
        <w:t xml:space="preserve"> </w:t>
      </w:r>
      <w:r w:rsidR="00F10827" w:rsidRPr="00A031EA">
        <w:rPr>
          <w:rFonts w:asciiTheme="majorBidi" w:hAnsiTheme="majorBidi" w:cstheme="majorBidi"/>
        </w:rPr>
        <w:t xml:space="preserve"> </w:t>
      </w:r>
      <w:r w:rsidRPr="00A031EA">
        <w:rPr>
          <w:rFonts w:asciiTheme="majorBidi" w:hAnsiTheme="majorBidi" w:cstheme="majorBidi"/>
        </w:rPr>
        <w:t>(</w:t>
      </w:r>
      <w:r w:rsidR="00F10827" w:rsidRPr="00A031EA">
        <w:rPr>
          <w:rFonts w:asciiTheme="majorBidi" w:hAnsiTheme="majorBidi" w:cstheme="majorBidi"/>
        </w:rPr>
        <w:t>2006</w:t>
      </w:r>
      <w:r w:rsidRPr="00A031EA">
        <w:rPr>
          <w:rFonts w:asciiTheme="majorBidi" w:hAnsiTheme="majorBidi" w:cstheme="majorBidi"/>
        </w:rPr>
        <w:t>)</w:t>
      </w:r>
      <w:proofErr w:type="gramStart"/>
      <w:r w:rsidR="00F10827" w:rsidRPr="00A031EA">
        <w:rPr>
          <w:rFonts w:asciiTheme="majorBidi" w:hAnsiTheme="majorBidi" w:cstheme="majorBidi"/>
        </w:rPr>
        <w:t>.</w:t>
      </w:r>
      <w:r w:rsidR="00BE5FAE" w:rsidRPr="00A031EA">
        <w:rPr>
          <w:rFonts w:asciiTheme="majorBidi" w:hAnsiTheme="majorBidi" w:cstheme="majorBidi"/>
        </w:rPr>
        <w:t xml:space="preserve"> </w:t>
      </w:r>
      <w:r w:rsidR="00F10827" w:rsidRPr="00A031EA">
        <w:rPr>
          <w:rFonts w:asciiTheme="majorBidi" w:hAnsiTheme="majorBidi" w:cstheme="majorBidi"/>
        </w:rPr>
        <w:t xml:space="preserve"> In</w:t>
      </w:r>
      <w:proofErr w:type="gramEnd"/>
      <w:r w:rsidR="00F10827" w:rsidRPr="00A031EA">
        <w:rPr>
          <w:rFonts w:asciiTheme="majorBidi" w:hAnsiTheme="majorBidi" w:cstheme="majorBidi"/>
        </w:rPr>
        <w:t xml:space="preserve"> vitro culture </w:t>
      </w:r>
      <w:r w:rsidR="00BE5FAE" w:rsidRPr="00A031EA">
        <w:rPr>
          <w:rFonts w:asciiTheme="majorBidi" w:hAnsiTheme="majorBidi" w:cstheme="majorBidi"/>
        </w:rPr>
        <w:t>of  Rosa</w:t>
      </w:r>
      <w:r w:rsidR="00F10827" w:rsidRPr="00A031EA">
        <w:rPr>
          <w:rFonts w:asciiTheme="majorBidi" w:hAnsiTheme="majorBidi" w:cstheme="majorBidi"/>
        </w:rPr>
        <w:t xml:space="preserve"> species. In: Teixeira da </w:t>
      </w:r>
      <w:r w:rsidR="00485DEC" w:rsidRPr="00A031EA">
        <w:rPr>
          <w:rFonts w:asciiTheme="majorBidi" w:hAnsiTheme="majorBidi" w:cstheme="majorBidi"/>
        </w:rPr>
        <w:t xml:space="preserve">     </w:t>
      </w:r>
      <w:r w:rsidR="00F10827" w:rsidRPr="00A031EA">
        <w:rPr>
          <w:rFonts w:asciiTheme="majorBidi" w:hAnsiTheme="majorBidi" w:cstheme="majorBidi"/>
        </w:rPr>
        <w:t>Silva, J.A. (Ed.), Floriculture, orn</w:t>
      </w:r>
      <w:r w:rsidR="00A031EA">
        <w:rPr>
          <w:rFonts w:asciiTheme="majorBidi" w:hAnsiTheme="majorBidi" w:cstheme="majorBidi"/>
        </w:rPr>
        <w:t>amental and plant Biotechnology, 2: 514-526.</w:t>
      </w:r>
    </w:p>
    <w:p w:rsidR="0051187E" w:rsidRDefault="0051187E" w:rsidP="0051187E">
      <w:pPr>
        <w:autoSpaceDE w:val="0"/>
        <w:autoSpaceDN w:val="0"/>
        <w:bidi w:val="0"/>
        <w:adjustRightInd w:val="0"/>
        <w:spacing w:after="0" w:line="240" w:lineRule="auto"/>
        <w:jc w:val="both"/>
        <w:rPr>
          <w:rFonts w:asciiTheme="majorBidi" w:hAnsiTheme="majorBidi" w:cstheme="majorBidi"/>
        </w:rPr>
      </w:pPr>
    </w:p>
    <w:p w:rsidR="00EB1E3E" w:rsidRDefault="0051187E" w:rsidP="00EB1E3E">
      <w:pPr>
        <w:autoSpaceDE w:val="0"/>
        <w:autoSpaceDN w:val="0"/>
        <w:bidi w:val="0"/>
        <w:adjustRightInd w:val="0"/>
        <w:spacing w:after="0" w:line="240" w:lineRule="auto"/>
        <w:jc w:val="both"/>
        <w:rPr>
          <w:rFonts w:asciiTheme="majorBidi" w:hAnsiTheme="majorBidi" w:cstheme="majorBidi"/>
        </w:rPr>
      </w:pPr>
      <w:proofErr w:type="spellStart"/>
      <w:r>
        <w:rPr>
          <w:rFonts w:asciiTheme="majorBidi" w:hAnsiTheme="majorBidi" w:cstheme="majorBidi"/>
        </w:rPr>
        <w:t>Copes</w:t>
      </w:r>
      <w:proofErr w:type="gramStart"/>
      <w:r>
        <w:rPr>
          <w:rFonts w:asciiTheme="majorBidi" w:hAnsiTheme="majorBidi" w:cstheme="majorBidi"/>
        </w:rPr>
        <w:t>,D.L</w:t>
      </w:r>
      <w:proofErr w:type="spellEnd"/>
      <w:proofErr w:type="gramEnd"/>
      <w:r>
        <w:rPr>
          <w:rFonts w:asciiTheme="majorBidi" w:hAnsiTheme="majorBidi" w:cstheme="majorBidi"/>
        </w:rPr>
        <w:t xml:space="preserve">. </w:t>
      </w:r>
      <w:r w:rsidR="009D1EE2">
        <w:rPr>
          <w:rFonts w:asciiTheme="majorBidi" w:hAnsiTheme="majorBidi" w:cstheme="majorBidi"/>
        </w:rPr>
        <w:t>(</w:t>
      </w:r>
      <w:r>
        <w:rPr>
          <w:rFonts w:asciiTheme="majorBidi" w:hAnsiTheme="majorBidi" w:cstheme="majorBidi"/>
        </w:rPr>
        <w:t>1977</w:t>
      </w:r>
      <w:r w:rsidR="009D1EE2">
        <w:rPr>
          <w:rFonts w:asciiTheme="majorBidi" w:hAnsiTheme="majorBidi" w:cstheme="majorBidi"/>
        </w:rPr>
        <w:t>)</w:t>
      </w:r>
      <w:r>
        <w:rPr>
          <w:rFonts w:asciiTheme="majorBidi" w:hAnsiTheme="majorBidi" w:cstheme="majorBidi"/>
        </w:rPr>
        <w:t xml:space="preserve">. Influence of rooting media on root structure and rooting percentage of Douglas-fir cuttings. </w:t>
      </w:r>
      <w:proofErr w:type="spellStart"/>
      <w:r>
        <w:rPr>
          <w:rFonts w:asciiTheme="majorBidi" w:hAnsiTheme="majorBidi" w:cstheme="majorBidi"/>
        </w:rPr>
        <w:t>Silvae</w:t>
      </w:r>
      <w:proofErr w:type="spellEnd"/>
      <w:r>
        <w:rPr>
          <w:rFonts w:asciiTheme="majorBidi" w:hAnsiTheme="majorBidi" w:cstheme="majorBidi"/>
        </w:rPr>
        <w:t xml:space="preserve"> </w:t>
      </w:r>
      <w:proofErr w:type="spellStart"/>
      <w:r>
        <w:rPr>
          <w:rFonts w:asciiTheme="majorBidi" w:hAnsiTheme="majorBidi" w:cstheme="majorBidi"/>
        </w:rPr>
        <w:t>Genetica</w:t>
      </w:r>
      <w:proofErr w:type="spellEnd"/>
      <w:r w:rsidR="009D1EE2">
        <w:rPr>
          <w:rFonts w:asciiTheme="majorBidi" w:hAnsiTheme="majorBidi" w:cstheme="majorBidi"/>
        </w:rPr>
        <w:t>, 26:</w:t>
      </w:r>
      <w:r>
        <w:rPr>
          <w:rFonts w:asciiTheme="majorBidi" w:hAnsiTheme="majorBidi" w:cstheme="majorBidi"/>
        </w:rPr>
        <w:t xml:space="preserve"> 2-3.</w:t>
      </w:r>
    </w:p>
    <w:p w:rsidR="00EB1E3E" w:rsidRDefault="00EB1E3E" w:rsidP="00EB1E3E">
      <w:pPr>
        <w:autoSpaceDE w:val="0"/>
        <w:autoSpaceDN w:val="0"/>
        <w:bidi w:val="0"/>
        <w:adjustRightInd w:val="0"/>
        <w:spacing w:after="0" w:line="240" w:lineRule="auto"/>
        <w:jc w:val="both"/>
        <w:rPr>
          <w:rFonts w:asciiTheme="majorBidi" w:hAnsiTheme="majorBidi" w:cstheme="majorBidi"/>
        </w:rPr>
      </w:pPr>
    </w:p>
    <w:p w:rsidR="00EB1E3E" w:rsidRDefault="009D1EE2" w:rsidP="00026B04">
      <w:pPr>
        <w:autoSpaceDE w:val="0"/>
        <w:autoSpaceDN w:val="0"/>
        <w:bidi w:val="0"/>
        <w:adjustRightInd w:val="0"/>
        <w:spacing w:after="0" w:line="240" w:lineRule="auto"/>
        <w:jc w:val="both"/>
        <w:rPr>
          <w:rFonts w:asciiTheme="majorBidi" w:hAnsiTheme="majorBidi" w:cstheme="majorBidi"/>
        </w:rPr>
      </w:pPr>
      <w:r>
        <w:rPr>
          <w:rFonts w:asciiTheme="majorBidi" w:hAnsiTheme="majorBidi" w:cstheme="majorBidi"/>
        </w:rPr>
        <w:t>Dole, J.M., Wilkins, H.F.</w:t>
      </w:r>
      <w:r w:rsidR="00F10827" w:rsidRPr="008E0914">
        <w:rPr>
          <w:rFonts w:asciiTheme="majorBidi" w:hAnsiTheme="majorBidi" w:cstheme="majorBidi"/>
        </w:rPr>
        <w:t xml:space="preserve"> </w:t>
      </w:r>
      <w:r>
        <w:rPr>
          <w:rFonts w:asciiTheme="majorBidi" w:hAnsiTheme="majorBidi" w:cstheme="majorBidi"/>
        </w:rPr>
        <w:t>(</w:t>
      </w:r>
      <w:r w:rsidR="00F10827" w:rsidRPr="008E0914">
        <w:rPr>
          <w:rFonts w:asciiTheme="majorBidi" w:hAnsiTheme="majorBidi" w:cstheme="majorBidi"/>
        </w:rPr>
        <w:t>2005</w:t>
      </w:r>
      <w:r>
        <w:rPr>
          <w:rFonts w:asciiTheme="majorBidi" w:hAnsiTheme="majorBidi" w:cstheme="majorBidi"/>
        </w:rPr>
        <w:t>)</w:t>
      </w:r>
      <w:r w:rsidR="00F10827" w:rsidRPr="008E0914">
        <w:rPr>
          <w:rFonts w:asciiTheme="majorBidi" w:hAnsiTheme="majorBidi" w:cstheme="majorBidi"/>
        </w:rPr>
        <w:t xml:space="preserve">. </w:t>
      </w:r>
      <w:proofErr w:type="gramStart"/>
      <w:r w:rsidR="00F10827" w:rsidRPr="008E0914">
        <w:rPr>
          <w:rFonts w:asciiTheme="majorBidi" w:hAnsiTheme="majorBidi" w:cstheme="majorBidi"/>
        </w:rPr>
        <w:t>Floriculture Principles and Species.</w:t>
      </w:r>
      <w:proofErr w:type="gramEnd"/>
      <w:r w:rsidR="00F10827" w:rsidRPr="008E0914">
        <w:rPr>
          <w:rFonts w:asciiTheme="majorBidi" w:hAnsiTheme="majorBidi" w:cstheme="majorBidi"/>
        </w:rPr>
        <w:t xml:space="preserve"> </w:t>
      </w:r>
      <w:proofErr w:type="gramStart"/>
      <w:r w:rsidR="00F10827" w:rsidRPr="008E0914">
        <w:rPr>
          <w:rFonts w:asciiTheme="majorBidi" w:hAnsiTheme="majorBidi" w:cstheme="majorBidi"/>
        </w:rPr>
        <w:t xml:space="preserve">Prentice </w:t>
      </w:r>
      <w:r>
        <w:rPr>
          <w:rFonts w:asciiTheme="majorBidi" w:hAnsiTheme="majorBidi" w:cstheme="majorBidi"/>
        </w:rPr>
        <w:t>Hall.</w:t>
      </w:r>
      <w:proofErr w:type="gramEnd"/>
      <w:r>
        <w:rPr>
          <w:rFonts w:asciiTheme="majorBidi" w:hAnsiTheme="majorBidi" w:cstheme="majorBidi"/>
        </w:rPr>
        <w:t xml:space="preserve"> INC.,</w:t>
      </w:r>
      <w:r w:rsidR="00485DEC" w:rsidRPr="008E0914">
        <w:rPr>
          <w:rFonts w:asciiTheme="majorBidi" w:hAnsiTheme="majorBidi" w:cstheme="majorBidi"/>
        </w:rPr>
        <w:t xml:space="preserve"> </w:t>
      </w:r>
      <w:r w:rsidR="00F10827" w:rsidRPr="008E0914">
        <w:rPr>
          <w:rFonts w:asciiTheme="majorBidi" w:hAnsiTheme="majorBidi" w:cstheme="majorBidi"/>
        </w:rPr>
        <w:t>USA, p. 1023.</w:t>
      </w:r>
    </w:p>
    <w:p w:rsidR="00026B04" w:rsidRDefault="00026B04" w:rsidP="00026B04">
      <w:pPr>
        <w:autoSpaceDE w:val="0"/>
        <w:autoSpaceDN w:val="0"/>
        <w:bidi w:val="0"/>
        <w:adjustRightInd w:val="0"/>
        <w:spacing w:after="0" w:line="240" w:lineRule="auto"/>
        <w:jc w:val="both"/>
        <w:rPr>
          <w:rFonts w:asciiTheme="majorBidi" w:hAnsiTheme="majorBidi" w:cstheme="majorBidi"/>
        </w:rPr>
      </w:pPr>
    </w:p>
    <w:p w:rsidR="00026B04" w:rsidRDefault="00A963FA" w:rsidP="00026B04">
      <w:pPr>
        <w:tabs>
          <w:tab w:val="left" w:pos="1690"/>
        </w:tabs>
        <w:bidi w:val="0"/>
        <w:jc w:val="both"/>
        <w:rPr>
          <w:rFonts w:asciiTheme="majorBidi" w:hAnsiTheme="majorBidi" w:cstheme="majorBidi"/>
        </w:rPr>
      </w:pPr>
      <w:proofErr w:type="spellStart"/>
      <w:r>
        <w:rPr>
          <w:rFonts w:asciiTheme="majorBidi" w:hAnsiTheme="majorBidi" w:cstheme="majorBidi"/>
        </w:rPr>
        <w:t>Cabreva</w:t>
      </w:r>
      <w:proofErr w:type="spellEnd"/>
      <w:r>
        <w:rPr>
          <w:rFonts w:asciiTheme="majorBidi" w:hAnsiTheme="majorBidi" w:cstheme="majorBidi"/>
        </w:rPr>
        <w:t xml:space="preserve">, R.I. 2002. </w:t>
      </w:r>
      <w:proofErr w:type="gramStart"/>
      <w:r>
        <w:rPr>
          <w:rFonts w:asciiTheme="majorBidi" w:hAnsiTheme="majorBidi" w:cstheme="majorBidi"/>
        </w:rPr>
        <w:t>Rose yield, dry matter partitioning and nutrient status responses to rootstock selection.</w:t>
      </w:r>
      <w:proofErr w:type="gramEnd"/>
      <w:r>
        <w:rPr>
          <w:rFonts w:asciiTheme="majorBidi" w:hAnsiTheme="majorBidi" w:cstheme="majorBidi"/>
        </w:rPr>
        <w:t xml:space="preserve"> </w:t>
      </w:r>
      <w:proofErr w:type="spellStart"/>
      <w:r>
        <w:rPr>
          <w:rFonts w:asciiTheme="majorBidi" w:hAnsiTheme="majorBidi" w:cstheme="majorBidi"/>
        </w:rPr>
        <w:t>Scientia</w:t>
      </w:r>
      <w:proofErr w:type="spellEnd"/>
      <w:r>
        <w:rPr>
          <w:rFonts w:asciiTheme="majorBidi" w:hAnsiTheme="majorBidi" w:cstheme="majorBidi"/>
        </w:rPr>
        <w:t xml:space="preserve"> Horticultur</w:t>
      </w:r>
      <w:r w:rsidR="00EB1E3E">
        <w:rPr>
          <w:rFonts w:asciiTheme="majorBidi" w:hAnsiTheme="majorBidi" w:cstheme="majorBidi"/>
        </w:rPr>
        <w:t>e</w:t>
      </w:r>
      <w:r w:rsidR="008141F3">
        <w:rPr>
          <w:rFonts w:asciiTheme="majorBidi" w:hAnsiTheme="majorBidi" w:cstheme="majorBidi"/>
        </w:rPr>
        <w:t>, 95: 75-83.</w:t>
      </w:r>
    </w:p>
    <w:p w:rsidR="004D7D9D" w:rsidRPr="008E0914" w:rsidRDefault="009D1EE2" w:rsidP="00A963FA">
      <w:pPr>
        <w:tabs>
          <w:tab w:val="left" w:pos="1690"/>
        </w:tabs>
        <w:bidi w:val="0"/>
        <w:jc w:val="both"/>
        <w:rPr>
          <w:rFonts w:asciiTheme="majorBidi" w:hAnsiTheme="majorBidi" w:cstheme="majorBidi"/>
        </w:rPr>
      </w:pPr>
      <w:proofErr w:type="spellStart"/>
      <w:proofErr w:type="gramStart"/>
      <w:r>
        <w:rPr>
          <w:rFonts w:asciiTheme="majorBidi" w:hAnsiTheme="majorBidi" w:cstheme="majorBidi"/>
        </w:rPr>
        <w:t>Salehi</w:t>
      </w:r>
      <w:proofErr w:type="spellEnd"/>
      <w:r>
        <w:rPr>
          <w:rFonts w:asciiTheme="majorBidi" w:hAnsiTheme="majorBidi" w:cstheme="majorBidi"/>
        </w:rPr>
        <w:t>.</w:t>
      </w:r>
      <w:proofErr w:type="gramEnd"/>
      <w:r>
        <w:rPr>
          <w:rFonts w:asciiTheme="majorBidi" w:hAnsiTheme="majorBidi" w:cstheme="majorBidi"/>
        </w:rPr>
        <w:t xml:space="preserve"> </w:t>
      </w:r>
      <w:proofErr w:type="gramStart"/>
      <w:r>
        <w:rPr>
          <w:rFonts w:asciiTheme="majorBidi" w:hAnsiTheme="majorBidi" w:cstheme="majorBidi"/>
        </w:rPr>
        <w:t xml:space="preserve">H., </w:t>
      </w:r>
      <w:proofErr w:type="spellStart"/>
      <w:r>
        <w:rPr>
          <w:rFonts w:asciiTheme="majorBidi" w:hAnsiTheme="majorBidi" w:cstheme="majorBidi"/>
        </w:rPr>
        <w:t>Khosh-Khui</w:t>
      </w:r>
      <w:proofErr w:type="spellEnd"/>
      <w:r>
        <w:rPr>
          <w:rFonts w:asciiTheme="majorBidi" w:hAnsiTheme="majorBidi" w:cstheme="majorBidi"/>
        </w:rPr>
        <w:t>.</w:t>
      </w:r>
      <w:proofErr w:type="gramEnd"/>
      <w:r>
        <w:rPr>
          <w:rFonts w:asciiTheme="majorBidi" w:hAnsiTheme="majorBidi" w:cstheme="majorBidi"/>
        </w:rPr>
        <w:t xml:space="preserve"> </w:t>
      </w:r>
      <w:proofErr w:type="gramStart"/>
      <w:r>
        <w:rPr>
          <w:rFonts w:asciiTheme="majorBidi" w:hAnsiTheme="majorBidi" w:cstheme="majorBidi"/>
        </w:rPr>
        <w:t>M.</w:t>
      </w:r>
      <w:r w:rsidR="004D7D9D" w:rsidRPr="008E0914">
        <w:rPr>
          <w:rFonts w:asciiTheme="majorBidi" w:hAnsiTheme="majorBidi" w:cstheme="majorBidi"/>
        </w:rPr>
        <w:t xml:space="preserve"> </w:t>
      </w:r>
      <w:r>
        <w:rPr>
          <w:rFonts w:asciiTheme="majorBidi" w:hAnsiTheme="majorBidi" w:cstheme="majorBidi"/>
        </w:rPr>
        <w:t>(</w:t>
      </w:r>
      <w:r w:rsidR="004D7D9D" w:rsidRPr="008E0914">
        <w:rPr>
          <w:rFonts w:asciiTheme="majorBidi" w:hAnsiTheme="majorBidi" w:cstheme="majorBidi"/>
        </w:rPr>
        <w:t>1997a</w:t>
      </w:r>
      <w:r>
        <w:rPr>
          <w:rFonts w:asciiTheme="majorBidi" w:hAnsiTheme="majorBidi" w:cstheme="majorBidi"/>
        </w:rPr>
        <w:t>)</w:t>
      </w:r>
      <w:r w:rsidR="004D7D9D" w:rsidRPr="008E0914">
        <w:rPr>
          <w:rFonts w:asciiTheme="majorBidi" w:hAnsiTheme="majorBidi" w:cstheme="majorBidi"/>
        </w:rPr>
        <w:t>.</w:t>
      </w:r>
      <w:proofErr w:type="gramEnd"/>
      <w:r w:rsidR="004D7D9D" w:rsidRPr="008E0914">
        <w:rPr>
          <w:rFonts w:asciiTheme="majorBidi" w:hAnsiTheme="majorBidi" w:cstheme="majorBidi"/>
        </w:rPr>
        <w:t xml:space="preserve"> A simple procedure for disinfection of 'Baby Masquerade' miniature</w:t>
      </w:r>
      <w:r>
        <w:rPr>
          <w:rFonts w:asciiTheme="majorBidi" w:hAnsiTheme="majorBidi" w:cstheme="majorBidi"/>
        </w:rPr>
        <w:t xml:space="preserve"> rose explants. </w:t>
      </w:r>
      <w:proofErr w:type="gramStart"/>
      <w:r>
        <w:rPr>
          <w:rFonts w:asciiTheme="majorBidi" w:hAnsiTheme="majorBidi" w:cstheme="majorBidi"/>
        </w:rPr>
        <w:t xml:space="preserve">Sci. </w:t>
      </w:r>
      <w:proofErr w:type="spellStart"/>
      <w:r>
        <w:rPr>
          <w:rFonts w:asciiTheme="majorBidi" w:hAnsiTheme="majorBidi" w:cstheme="majorBidi"/>
        </w:rPr>
        <w:t>Hortic</w:t>
      </w:r>
      <w:proofErr w:type="spellEnd"/>
      <w:r>
        <w:rPr>
          <w:rFonts w:asciiTheme="majorBidi" w:hAnsiTheme="majorBidi" w:cstheme="majorBidi"/>
        </w:rPr>
        <w:t>,</w:t>
      </w:r>
      <w:r w:rsidR="00B52DFD" w:rsidRPr="008E0914">
        <w:rPr>
          <w:rFonts w:asciiTheme="majorBidi" w:hAnsiTheme="majorBidi" w:cstheme="majorBidi"/>
        </w:rPr>
        <w:t xml:space="preserve"> 68:</w:t>
      </w:r>
      <w:r w:rsidR="004D7D9D" w:rsidRPr="008E0914">
        <w:rPr>
          <w:rFonts w:asciiTheme="majorBidi" w:hAnsiTheme="majorBidi" w:cstheme="majorBidi"/>
        </w:rPr>
        <w:t>145- 148.</w:t>
      </w:r>
      <w:proofErr w:type="gramEnd"/>
    </w:p>
    <w:p w:rsidR="004D7D9D" w:rsidRDefault="000F6C48" w:rsidP="00427843">
      <w:pPr>
        <w:tabs>
          <w:tab w:val="left" w:pos="1690"/>
        </w:tabs>
        <w:bidi w:val="0"/>
        <w:jc w:val="both"/>
        <w:rPr>
          <w:rFonts w:asciiTheme="majorBidi" w:hAnsiTheme="majorBidi" w:cstheme="majorBidi"/>
        </w:rPr>
      </w:pPr>
      <w:proofErr w:type="spellStart"/>
      <w:proofErr w:type="gramStart"/>
      <w:r w:rsidRPr="008E0914">
        <w:rPr>
          <w:rFonts w:asciiTheme="majorBidi" w:hAnsiTheme="majorBidi" w:cstheme="majorBidi"/>
        </w:rPr>
        <w:t>Salehi</w:t>
      </w:r>
      <w:proofErr w:type="spellEnd"/>
      <w:r w:rsidRPr="008E0914">
        <w:rPr>
          <w:rFonts w:asciiTheme="majorBidi" w:hAnsiTheme="majorBidi" w:cstheme="majorBidi"/>
        </w:rPr>
        <w:t>.</w:t>
      </w:r>
      <w:proofErr w:type="gramEnd"/>
      <w:r w:rsidR="009D1EE2">
        <w:rPr>
          <w:rFonts w:asciiTheme="majorBidi" w:hAnsiTheme="majorBidi" w:cstheme="majorBidi"/>
        </w:rPr>
        <w:t xml:space="preserve"> </w:t>
      </w:r>
      <w:proofErr w:type="gramStart"/>
      <w:r w:rsidR="009D1EE2">
        <w:rPr>
          <w:rFonts w:asciiTheme="majorBidi" w:hAnsiTheme="majorBidi" w:cstheme="majorBidi"/>
        </w:rPr>
        <w:t xml:space="preserve">H., </w:t>
      </w:r>
      <w:proofErr w:type="spellStart"/>
      <w:r w:rsidR="009D1EE2">
        <w:rPr>
          <w:rFonts w:asciiTheme="majorBidi" w:hAnsiTheme="majorBidi" w:cstheme="majorBidi"/>
        </w:rPr>
        <w:t>Khosh-Khui</w:t>
      </w:r>
      <w:proofErr w:type="spellEnd"/>
      <w:r w:rsidR="009D1EE2">
        <w:rPr>
          <w:rFonts w:asciiTheme="majorBidi" w:hAnsiTheme="majorBidi" w:cstheme="majorBidi"/>
        </w:rPr>
        <w:t>.</w:t>
      </w:r>
      <w:proofErr w:type="gramEnd"/>
      <w:r w:rsidR="009D1EE2">
        <w:rPr>
          <w:rFonts w:asciiTheme="majorBidi" w:hAnsiTheme="majorBidi" w:cstheme="majorBidi"/>
        </w:rPr>
        <w:t xml:space="preserve"> </w:t>
      </w:r>
      <w:proofErr w:type="gramStart"/>
      <w:r w:rsidR="009D1EE2">
        <w:rPr>
          <w:rFonts w:asciiTheme="majorBidi" w:hAnsiTheme="majorBidi" w:cstheme="majorBidi"/>
        </w:rPr>
        <w:t>M.</w:t>
      </w:r>
      <w:r w:rsidR="005E5149">
        <w:rPr>
          <w:rFonts w:asciiTheme="majorBidi" w:hAnsiTheme="majorBidi" w:cstheme="majorBidi"/>
        </w:rPr>
        <w:t xml:space="preserve"> </w:t>
      </w:r>
      <w:r w:rsidR="009D1EE2">
        <w:rPr>
          <w:rFonts w:asciiTheme="majorBidi" w:hAnsiTheme="majorBidi" w:cstheme="majorBidi"/>
        </w:rPr>
        <w:t>(</w:t>
      </w:r>
      <w:r w:rsidR="004D7D9D" w:rsidRPr="008E0914">
        <w:rPr>
          <w:rFonts w:asciiTheme="majorBidi" w:hAnsiTheme="majorBidi" w:cstheme="majorBidi"/>
        </w:rPr>
        <w:t>1997b</w:t>
      </w:r>
      <w:r w:rsidR="009D1EE2">
        <w:rPr>
          <w:rFonts w:asciiTheme="majorBidi" w:hAnsiTheme="majorBidi" w:cstheme="majorBidi"/>
        </w:rPr>
        <w:t>)</w:t>
      </w:r>
      <w:r w:rsidR="004D7D9D" w:rsidRPr="008E0914">
        <w:rPr>
          <w:rFonts w:asciiTheme="majorBidi" w:hAnsiTheme="majorBidi" w:cstheme="majorBidi"/>
        </w:rPr>
        <w:t>.</w:t>
      </w:r>
      <w:proofErr w:type="gramEnd"/>
      <w:r w:rsidR="004D7D9D" w:rsidRPr="008E0914">
        <w:rPr>
          <w:rFonts w:asciiTheme="majorBidi" w:hAnsiTheme="majorBidi" w:cstheme="majorBidi"/>
        </w:rPr>
        <w:t xml:space="preserve"> Effects of explant length and diameter on in vitro shoot growth and proliferation rate of miniature roses. J. </w:t>
      </w:r>
      <w:proofErr w:type="spellStart"/>
      <w:r w:rsidR="004D7D9D" w:rsidRPr="008E0914">
        <w:rPr>
          <w:rFonts w:asciiTheme="majorBidi" w:hAnsiTheme="majorBidi" w:cstheme="majorBidi"/>
        </w:rPr>
        <w:t>H</w:t>
      </w:r>
      <w:r w:rsidR="00AC364D">
        <w:rPr>
          <w:rFonts w:asciiTheme="majorBidi" w:hAnsiTheme="majorBidi" w:cstheme="majorBidi"/>
        </w:rPr>
        <w:t>ortic</w:t>
      </w:r>
      <w:proofErr w:type="spellEnd"/>
      <w:r w:rsidR="00AC364D">
        <w:rPr>
          <w:rFonts w:asciiTheme="majorBidi" w:hAnsiTheme="majorBidi" w:cstheme="majorBidi"/>
        </w:rPr>
        <w:t>.</w:t>
      </w:r>
      <w:r w:rsidR="005E5149">
        <w:rPr>
          <w:rFonts w:asciiTheme="majorBidi" w:hAnsiTheme="majorBidi" w:cstheme="majorBidi"/>
        </w:rPr>
        <w:t xml:space="preserve"> </w:t>
      </w:r>
      <w:proofErr w:type="spellStart"/>
      <w:proofErr w:type="gramStart"/>
      <w:r w:rsidR="009D1EE2">
        <w:rPr>
          <w:rFonts w:asciiTheme="majorBidi" w:hAnsiTheme="majorBidi" w:cstheme="majorBidi"/>
        </w:rPr>
        <w:t>Sci</w:t>
      </w:r>
      <w:proofErr w:type="spellEnd"/>
      <w:r w:rsidR="009D1EE2">
        <w:rPr>
          <w:rFonts w:asciiTheme="majorBidi" w:hAnsiTheme="majorBidi" w:cstheme="majorBidi"/>
        </w:rPr>
        <w:t>,</w:t>
      </w:r>
      <w:r w:rsidR="00B52DFD" w:rsidRPr="008E0914">
        <w:rPr>
          <w:rFonts w:asciiTheme="majorBidi" w:hAnsiTheme="majorBidi" w:cstheme="majorBidi"/>
        </w:rPr>
        <w:t xml:space="preserve"> 72:</w:t>
      </w:r>
      <w:r w:rsidR="004D7D9D" w:rsidRPr="008E0914">
        <w:rPr>
          <w:rFonts w:asciiTheme="majorBidi" w:hAnsiTheme="majorBidi" w:cstheme="majorBidi"/>
        </w:rPr>
        <w:t xml:space="preserve"> 673- 676.</w:t>
      </w:r>
      <w:proofErr w:type="gramEnd"/>
    </w:p>
    <w:p w:rsidR="004B7DBE" w:rsidRPr="008E0914" w:rsidRDefault="004B7DBE" w:rsidP="004B7DBE">
      <w:pPr>
        <w:tabs>
          <w:tab w:val="left" w:pos="1690"/>
        </w:tabs>
        <w:bidi w:val="0"/>
        <w:jc w:val="both"/>
        <w:rPr>
          <w:rFonts w:asciiTheme="majorBidi" w:hAnsiTheme="majorBidi" w:cstheme="majorBidi"/>
        </w:rPr>
      </w:pPr>
      <w:proofErr w:type="spellStart"/>
      <w:proofErr w:type="gramStart"/>
      <w:r w:rsidRPr="008E0914">
        <w:rPr>
          <w:rFonts w:asciiTheme="majorBidi" w:hAnsiTheme="majorBidi" w:cstheme="majorBidi"/>
        </w:rPr>
        <w:t>Vries</w:t>
      </w:r>
      <w:proofErr w:type="spellEnd"/>
      <w:r w:rsidRPr="008E0914">
        <w:rPr>
          <w:rFonts w:asciiTheme="majorBidi" w:hAnsiTheme="majorBidi" w:cstheme="majorBidi"/>
        </w:rPr>
        <w:t>.</w:t>
      </w:r>
      <w:proofErr w:type="gramEnd"/>
      <w:r w:rsidRPr="008E0914">
        <w:rPr>
          <w:rFonts w:asciiTheme="majorBidi" w:hAnsiTheme="majorBidi" w:cstheme="majorBidi"/>
        </w:rPr>
        <w:t xml:space="preserve"> </w:t>
      </w:r>
      <w:r>
        <w:rPr>
          <w:rFonts w:asciiTheme="majorBidi" w:hAnsiTheme="majorBidi" w:cstheme="majorBidi"/>
        </w:rPr>
        <w:t xml:space="preserve">D.P., Dubois. </w:t>
      </w:r>
      <w:proofErr w:type="gramStart"/>
      <w:r>
        <w:rPr>
          <w:rFonts w:asciiTheme="majorBidi" w:hAnsiTheme="majorBidi" w:cstheme="majorBidi"/>
        </w:rPr>
        <w:t xml:space="preserve">L.A.M. </w:t>
      </w:r>
      <w:r w:rsidR="008141F3">
        <w:rPr>
          <w:rFonts w:asciiTheme="majorBidi" w:hAnsiTheme="majorBidi" w:cstheme="majorBidi"/>
        </w:rPr>
        <w:t>(</w:t>
      </w:r>
      <w:r>
        <w:rPr>
          <w:rFonts w:asciiTheme="majorBidi" w:hAnsiTheme="majorBidi" w:cstheme="majorBidi"/>
        </w:rPr>
        <w:t>1990</w:t>
      </w:r>
      <w:r w:rsidR="008141F3">
        <w:rPr>
          <w:rFonts w:asciiTheme="majorBidi" w:hAnsiTheme="majorBidi" w:cstheme="majorBidi"/>
        </w:rPr>
        <w:t>)</w:t>
      </w:r>
      <w:r>
        <w:rPr>
          <w:rFonts w:asciiTheme="majorBidi" w:hAnsiTheme="majorBidi" w:cstheme="majorBidi"/>
        </w:rPr>
        <w:t>.</w:t>
      </w:r>
      <w:proofErr w:type="gramEnd"/>
      <w:r>
        <w:rPr>
          <w:rFonts w:asciiTheme="majorBidi" w:hAnsiTheme="majorBidi" w:cstheme="majorBidi"/>
        </w:rPr>
        <w:t xml:space="preserve"> Shoot production of '</w:t>
      </w:r>
      <w:proofErr w:type="spellStart"/>
      <w:r>
        <w:rPr>
          <w:rFonts w:asciiTheme="majorBidi" w:hAnsiTheme="majorBidi" w:cstheme="majorBidi"/>
        </w:rPr>
        <w:t>sonia</w:t>
      </w:r>
      <w:proofErr w:type="spellEnd"/>
      <w:r>
        <w:rPr>
          <w:rFonts w:asciiTheme="majorBidi" w:hAnsiTheme="majorBidi" w:cstheme="majorBidi"/>
        </w:rPr>
        <w:t xml:space="preserve">' on </w:t>
      </w:r>
      <w:proofErr w:type="spellStart"/>
      <w:r>
        <w:rPr>
          <w:rFonts w:asciiTheme="majorBidi" w:hAnsiTheme="majorBidi" w:cstheme="majorBidi"/>
        </w:rPr>
        <w:t>hybride</w:t>
      </w:r>
      <w:proofErr w:type="spellEnd"/>
      <w:r>
        <w:rPr>
          <w:rFonts w:asciiTheme="majorBidi" w:hAnsiTheme="majorBidi" w:cstheme="majorBidi"/>
        </w:rPr>
        <w:t xml:space="preserve"> tea rootstock clines of different </w:t>
      </w:r>
      <w:proofErr w:type="spellStart"/>
      <w:r>
        <w:rPr>
          <w:rFonts w:asciiTheme="majorBidi" w:hAnsiTheme="majorBidi" w:cstheme="majorBidi"/>
        </w:rPr>
        <w:t>vi</w:t>
      </w:r>
      <w:r w:rsidR="008141F3">
        <w:rPr>
          <w:rFonts w:asciiTheme="majorBidi" w:hAnsiTheme="majorBidi" w:cstheme="majorBidi"/>
        </w:rPr>
        <w:t>gour</w:t>
      </w:r>
      <w:proofErr w:type="spellEnd"/>
      <w:r w:rsidR="008141F3">
        <w:rPr>
          <w:rFonts w:asciiTheme="majorBidi" w:hAnsiTheme="majorBidi" w:cstheme="majorBidi"/>
        </w:rPr>
        <w:t xml:space="preserve">. </w:t>
      </w:r>
      <w:proofErr w:type="spellStart"/>
      <w:proofErr w:type="gramStart"/>
      <w:r w:rsidR="008141F3">
        <w:rPr>
          <w:rFonts w:asciiTheme="majorBidi" w:hAnsiTheme="majorBidi" w:cstheme="majorBidi"/>
        </w:rPr>
        <w:t>Gartenbauwissenschaft</w:t>
      </w:r>
      <w:proofErr w:type="spellEnd"/>
      <w:r w:rsidR="008141F3">
        <w:rPr>
          <w:rFonts w:asciiTheme="majorBidi" w:hAnsiTheme="majorBidi" w:cstheme="majorBidi"/>
        </w:rPr>
        <w:t>.</w:t>
      </w:r>
      <w:proofErr w:type="gramEnd"/>
      <w:r w:rsidR="008141F3">
        <w:rPr>
          <w:rFonts w:asciiTheme="majorBidi" w:hAnsiTheme="majorBidi" w:cstheme="majorBidi"/>
        </w:rPr>
        <w:t xml:space="preserve"> 55:</w:t>
      </w:r>
      <w:r>
        <w:rPr>
          <w:rFonts w:asciiTheme="majorBidi" w:hAnsiTheme="majorBidi" w:cstheme="majorBidi"/>
        </w:rPr>
        <w:t xml:space="preserve"> 268-271.</w:t>
      </w:r>
    </w:p>
    <w:p w:rsidR="000F6C48" w:rsidRPr="008E0914" w:rsidRDefault="000F6C48" w:rsidP="00427843">
      <w:pPr>
        <w:pStyle w:val="Heading1"/>
        <w:jc w:val="both"/>
        <w:rPr>
          <w:rFonts w:asciiTheme="majorBidi" w:hAnsiTheme="majorBidi" w:cstheme="majorBidi"/>
          <w:b w:val="0"/>
          <w:bCs w:val="0"/>
          <w:sz w:val="22"/>
          <w:szCs w:val="22"/>
        </w:rPr>
      </w:pPr>
      <w:proofErr w:type="spellStart"/>
      <w:proofErr w:type="gramStart"/>
      <w:r w:rsidRPr="008E0914">
        <w:rPr>
          <w:rFonts w:asciiTheme="majorBidi" w:hAnsiTheme="majorBidi" w:cstheme="majorBidi"/>
          <w:b w:val="0"/>
          <w:bCs w:val="0"/>
          <w:sz w:val="22"/>
          <w:szCs w:val="22"/>
        </w:rPr>
        <w:t>Vries</w:t>
      </w:r>
      <w:proofErr w:type="spellEnd"/>
      <w:r w:rsidRPr="008E0914">
        <w:rPr>
          <w:rFonts w:asciiTheme="majorBidi" w:hAnsiTheme="majorBidi" w:cstheme="majorBidi"/>
          <w:b w:val="0"/>
          <w:bCs w:val="0"/>
          <w:sz w:val="22"/>
          <w:szCs w:val="22"/>
        </w:rPr>
        <w:t>.</w:t>
      </w:r>
      <w:proofErr w:type="gramEnd"/>
      <w:r w:rsidRPr="008E0914">
        <w:rPr>
          <w:rFonts w:asciiTheme="majorBidi" w:hAnsiTheme="majorBidi" w:cstheme="majorBidi"/>
          <w:b w:val="0"/>
          <w:bCs w:val="0"/>
          <w:sz w:val="22"/>
          <w:szCs w:val="22"/>
        </w:rPr>
        <w:t xml:space="preserve"> </w:t>
      </w:r>
      <w:r w:rsidR="005E5149">
        <w:rPr>
          <w:rFonts w:asciiTheme="majorBidi" w:hAnsiTheme="majorBidi" w:cstheme="majorBidi"/>
          <w:b w:val="0"/>
          <w:bCs w:val="0"/>
          <w:sz w:val="22"/>
          <w:szCs w:val="22"/>
        </w:rPr>
        <w:t xml:space="preserve">D.P., Dubois. </w:t>
      </w:r>
      <w:proofErr w:type="gramStart"/>
      <w:r w:rsidR="005E5149">
        <w:rPr>
          <w:rFonts w:asciiTheme="majorBidi" w:hAnsiTheme="majorBidi" w:cstheme="majorBidi"/>
          <w:b w:val="0"/>
          <w:bCs w:val="0"/>
          <w:sz w:val="22"/>
          <w:szCs w:val="22"/>
        </w:rPr>
        <w:t>L.A.M.</w:t>
      </w:r>
      <w:r w:rsidRPr="008E0914">
        <w:rPr>
          <w:rFonts w:asciiTheme="majorBidi" w:hAnsiTheme="majorBidi" w:cstheme="majorBidi"/>
          <w:b w:val="0"/>
          <w:bCs w:val="0"/>
          <w:sz w:val="22"/>
          <w:szCs w:val="22"/>
        </w:rPr>
        <w:t xml:space="preserve"> </w:t>
      </w:r>
      <w:r w:rsidR="008141F3">
        <w:rPr>
          <w:rFonts w:asciiTheme="majorBidi" w:hAnsiTheme="majorBidi" w:cstheme="majorBidi"/>
          <w:b w:val="0"/>
          <w:bCs w:val="0"/>
          <w:sz w:val="22"/>
          <w:szCs w:val="22"/>
        </w:rPr>
        <w:t>(</w:t>
      </w:r>
      <w:r w:rsidRPr="008E0914">
        <w:rPr>
          <w:rFonts w:asciiTheme="majorBidi" w:hAnsiTheme="majorBidi" w:cstheme="majorBidi"/>
          <w:b w:val="0"/>
          <w:bCs w:val="0"/>
          <w:sz w:val="22"/>
          <w:szCs w:val="22"/>
        </w:rPr>
        <w:t>1987</w:t>
      </w:r>
      <w:r w:rsidR="008141F3">
        <w:rPr>
          <w:rFonts w:asciiTheme="majorBidi" w:hAnsiTheme="majorBidi" w:cstheme="majorBidi"/>
          <w:b w:val="0"/>
          <w:bCs w:val="0"/>
          <w:sz w:val="22"/>
          <w:szCs w:val="22"/>
        </w:rPr>
        <w:t>)</w:t>
      </w:r>
      <w:r w:rsidRPr="008E0914">
        <w:rPr>
          <w:rFonts w:asciiTheme="majorBidi" w:hAnsiTheme="majorBidi" w:cstheme="majorBidi"/>
          <w:b w:val="0"/>
          <w:bCs w:val="0"/>
          <w:sz w:val="22"/>
          <w:szCs w:val="22"/>
        </w:rPr>
        <w:t>.</w:t>
      </w:r>
      <w:proofErr w:type="gramEnd"/>
      <w:r w:rsidRPr="008E0914">
        <w:rPr>
          <w:rFonts w:asciiTheme="majorBidi" w:hAnsiTheme="majorBidi" w:cstheme="majorBidi"/>
          <w:b w:val="0"/>
          <w:bCs w:val="0"/>
          <w:sz w:val="22"/>
          <w:szCs w:val="22"/>
        </w:rPr>
        <w:t xml:space="preserve"> </w:t>
      </w:r>
      <w:proofErr w:type="gramStart"/>
      <w:r w:rsidRPr="008E0914">
        <w:rPr>
          <w:rFonts w:asciiTheme="majorBidi" w:hAnsiTheme="majorBidi" w:cstheme="majorBidi"/>
          <w:b w:val="0"/>
          <w:bCs w:val="0"/>
          <w:sz w:val="22"/>
          <w:szCs w:val="22"/>
        </w:rPr>
        <w:t xml:space="preserve">Variation for plant characters and for performance of softwood cuttings of Rosa </w:t>
      </w:r>
      <w:proofErr w:type="spellStart"/>
      <w:r w:rsidRPr="008E0914">
        <w:rPr>
          <w:rFonts w:asciiTheme="majorBidi" w:hAnsiTheme="majorBidi" w:cstheme="majorBidi"/>
          <w:b w:val="0"/>
          <w:bCs w:val="0"/>
          <w:sz w:val="22"/>
          <w:szCs w:val="22"/>
        </w:rPr>
        <w:t>Canina</w:t>
      </w:r>
      <w:proofErr w:type="spellEnd"/>
      <w:r w:rsidRPr="008E0914">
        <w:rPr>
          <w:rFonts w:asciiTheme="majorBidi" w:hAnsiTheme="majorBidi" w:cstheme="majorBidi"/>
          <w:b w:val="0"/>
          <w:bCs w:val="0"/>
          <w:sz w:val="22"/>
          <w:szCs w:val="22"/>
        </w:rPr>
        <w:t xml:space="preserve"> '</w:t>
      </w:r>
      <w:proofErr w:type="spellStart"/>
      <w:r w:rsidRPr="008E0914">
        <w:rPr>
          <w:rFonts w:asciiTheme="majorBidi" w:hAnsiTheme="majorBidi" w:cstheme="majorBidi"/>
          <w:b w:val="0"/>
          <w:bCs w:val="0"/>
          <w:sz w:val="22"/>
          <w:szCs w:val="22"/>
        </w:rPr>
        <w:t>Inermis</w:t>
      </w:r>
      <w:proofErr w:type="spellEnd"/>
      <w:r w:rsidRPr="008E0914">
        <w:rPr>
          <w:rFonts w:asciiTheme="majorBidi" w:hAnsiTheme="majorBidi" w:cstheme="majorBidi"/>
          <w:b w:val="0"/>
          <w:bCs w:val="0"/>
          <w:sz w:val="22"/>
          <w:szCs w:val="22"/>
        </w:rPr>
        <w:t>' seedlings.</w:t>
      </w:r>
      <w:proofErr w:type="gramEnd"/>
      <w:r w:rsidRPr="008E0914">
        <w:rPr>
          <w:rFonts w:asciiTheme="majorBidi" w:hAnsiTheme="majorBidi" w:cstheme="majorBidi"/>
          <w:b w:val="0"/>
          <w:bCs w:val="0"/>
          <w:sz w:val="22"/>
          <w:szCs w:val="22"/>
        </w:rPr>
        <w:t xml:space="preserve"> Institute for Ho</w:t>
      </w:r>
      <w:r w:rsidR="008141F3">
        <w:rPr>
          <w:rFonts w:asciiTheme="majorBidi" w:hAnsiTheme="majorBidi" w:cstheme="majorBidi"/>
          <w:b w:val="0"/>
          <w:bCs w:val="0"/>
          <w:sz w:val="22"/>
          <w:szCs w:val="22"/>
        </w:rPr>
        <w:t>rticultural Plant Breeding.</w:t>
      </w:r>
      <w:r w:rsidRPr="008E0914">
        <w:rPr>
          <w:rFonts w:asciiTheme="majorBidi" w:hAnsiTheme="majorBidi" w:cstheme="majorBidi"/>
          <w:b w:val="0"/>
          <w:bCs w:val="0"/>
          <w:sz w:val="22"/>
          <w:szCs w:val="22"/>
        </w:rPr>
        <w:t xml:space="preserve"> </w:t>
      </w:r>
      <w:proofErr w:type="gramStart"/>
      <w:r w:rsidRPr="008E0914">
        <w:rPr>
          <w:rFonts w:asciiTheme="majorBidi" w:hAnsiTheme="majorBidi" w:cstheme="majorBidi"/>
          <w:b w:val="0"/>
          <w:bCs w:val="0"/>
          <w:sz w:val="22"/>
          <w:szCs w:val="22"/>
        </w:rPr>
        <w:t>36</w:t>
      </w:r>
      <w:r w:rsidR="008141F3">
        <w:rPr>
          <w:rFonts w:asciiTheme="majorBidi" w:hAnsiTheme="majorBidi" w:cstheme="majorBidi"/>
          <w:b w:val="0"/>
          <w:bCs w:val="0"/>
          <w:sz w:val="22"/>
          <w:szCs w:val="22"/>
        </w:rPr>
        <w:t>:</w:t>
      </w:r>
      <w:r w:rsidR="002B07B8" w:rsidRPr="008E0914">
        <w:rPr>
          <w:rFonts w:asciiTheme="majorBidi" w:hAnsiTheme="majorBidi" w:cstheme="majorBidi"/>
          <w:b w:val="0"/>
          <w:bCs w:val="0"/>
          <w:sz w:val="22"/>
          <w:szCs w:val="22"/>
        </w:rPr>
        <w:t xml:space="preserve"> 407- 412.</w:t>
      </w:r>
      <w:proofErr w:type="gramEnd"/>
    </w:p>
    <w:p w:rsidR="00D33E73" w:rsidRPr="008E0914" w:rsidRDefault="00277665" w:rsidP="00427843">
      <w:pPr>
        <w:pStyle w:val="Heading1"/>
        <w:jc w:val="both"/>
        <w:rPr>
          <w:rFonts w:asciiTheme="majorBidi" w:hAnsiTheme="majorBidi" w:cstheme="majorBidi"/>
          <w:b w:val="0"/>
          <w:bCs w:val="0"/>
          <w:sz w:val="22"/>
          <w:szCs w:val="22"/>
        </w:rPr>
      </w:pPr>
      <w:r w:rsidRPr="00813060">
        <w:rPr>
          <w:rFonts w:asciiTheme="majorBidi" w:hAnsiTheme="majorBidi" w:cstheme="majorBidi"/>
          <w:b w:val="0"/>
          <w:bCs w:val="0"/>
          <w:sz w:val="22"/>
          <w:szCs w:val="22"/>
        </w:rPr>
        <w:t>Michae</w:t>
      </w:r>
      <w:r w:rsidRPr="008E0914">
        <w:rPr>
          <w:rFonts w:asciiTheme="majorBidi" w:hAnsiTheme="majorBidi" w:cstheme="majorBidi"/>
          <w:b w:val="0"/>
          <w:bCs w:val="0"/>
          <w:sz w:val="22"/>
          <w:szCs w:val="22"/>
        </w:rPr>
        <w:t>l</w:t>
      </w:r>
      <w:r w:rsidR="00D33E73" w:rsidRPr="008E0914">
        <w:rPr>
          <w:rFonts w:asciiTheme="majorBidi" w:hAnsiTheme="majorBidi" w:cstheme="majorBidi"/>
          <w:b w:val="0"/>
          <w:bCs w:val="0"/>
          <w:sz w:val="22"/>
          <w:szCs w:val="22"/>
        </w:rPr>
        <w:t xml:space="preserve">. </w:t>
      </w:r>
      <w:r w:rsidRPr="008E0914">
        <w:rPr>
          <w:rFonts w:asciiTheme="majorBidi" w:hAnsiTheme="majorBidi" w:cstheme="majorBidi"/>
          <w:b w:val="0"/>
          <w:bCs w:val="0"/>
          <w:sz w:val="22"/>
          <w:szCs w:val="22"/>
        </w:rPr>
        <w:t>R.</w:t>
      </w:r>
      <w:r w:rsidR="00D33E73" w:rsidRPr="008E0914">
        <w:rPr>
          <w:rFonts w:asciiTheme="majorBidi" w:hAnsiTheme="majorBidi" w:cstheme="majorBidi"/>
          <w:b w:val="0"/>
          <w:bCs w:val="0"/>
          <w:sz w:val="22"/>
          <w:szCs w:val="22"/>
        </w:rPr>
        <w:t xml:space="preserve"> E. and Stamps. </w:t>
      </w:r>
      <w:proofErr w:type="gramStart"/>
      <w:r w:rsidR="00D33E73" w:rsidRPr="008E0914">
        <w:rPr>
          <w:rFonts w:asciiTheme="majorBidi" w:hAnsiTheme="majorBidi" w:cstheme="majorBidi"/>
          <w:b w:val="0"/>
          <w:bCs w:val="0"/>
          <w:sz w:val="22"/>
          <w:szCs w:val="22"/>
        </w:rPr>
        <w:t xml:space="preserve">R.H. </w:t>
      </w:r>
      <w:r w:rsidR="008141F3">
        <w:rPr>
          <w:rFonts w:asciiTheme="majorBidi" w:hAnsiTheme="majorBidi" w:cstheme="majorBidi"/>
          <w:b w:val="0"/>
          <w:bCs w:val="0"/>
          <w:sz w:val="22"/>
          <w:szCs w:val="22"/>
        </w:rPr>
        <w:t>(</w:t>
      </w:r>
      <w:r w:rsidR="00D33E73" w:rsidRPr="008E0914">
        <w:rPr>
          <w:rFonts w:asciiTheme="majorBidi" w:hAnsiTheme="majorBidi" w:cstheme="majorBidi"/>
          <w:b w:val="0"/>
          <w:bCs w:val="0"/>
          <w:sz w:val="22"/>
          <w:szCs w:val="22"/>
        </w:rPr>
        <w:t>1996</w:t>
      </w:r>
      <w:r w:rsidR="008141F3">
        <w:rPr>
          <w:rFonts w:asciiTheme="majorBidi" w:hAnsiTheme="majorBidi" w:cstheme="majorBidi"/>
          <w:b w:val="0"/>
          <w:bCs w:val="0"/>
          <w:sz w:val="22"/>
          <w:szCs w:val="22"/>
        </w:rPr>
        <w:t>)</w:t>
      </w:r>
      <w:r w:rsidR="00D33E73" w:rsidRPr="008E0914">
        <w:rPr>
          <w:rFonts w:asciiTheme="majorBidi" w:hAnsiTheme="majorBidi" w:cstheme="majorBidi"/>
          <w:b w:val="0"/>
          <w:bCs w:val="0"/>
          <w:sz w:val="22"/>
          <w:szCs w:val="22"/>
        </w:rPr>
        <w:t>.</w:t>
      </w:r>
      <w:proofErr w:type="gramEnd"/>
      <w:r w:rsidR="00D33E73" w:rsidRPr="008E0914">
        <w:rPr>
          <w:rFonts w:asciiTheme="majorBidi" w:hAnsiTheme="majorBidi" w:cstheme="majorBidi"/>
          <w:b w:val="0"/>
          <w:bCs w:val="0"/>
          <w:sz w:val="22"/>
          <w:szCs w:val="22"/>
        </w:rPr>
        <w:t xml:space="preserve"> Growth of bedding plants in sphagnum peat and coir dust based substrates. </w:t>
      </w:r>
      <w:proofErr w:type="gramStart"/>
      <w:r w:rsidR="00D33E73" w:rsidRPr="008E0914">
        <w:rPr>
          <w:rFonts w:asciiTheme="majorBidi" w:hAnsiTheme="majorBidi" w:cstheme="majorBidi"/>
          <w:b w:val="0"/>
          <w:bCs w:val="0"/>
          <w:sz w:val="22"/>
          <w:szCs w:val="22"/>
        </w:rPr>
        <w:t xml:space="preserve">Journal </w:t>
      </w:r>
      <w:r w:rsidR="00883066">
        <w:rPr>
          <w:rFonts w:asciiTheme="majorBidi" w:hAnsiTheme="majorBidi" w:cstheme="majorBidi"/>
          <w:b w:val="0"/>
          <w:bCs w:val="0"/>
          <w:sz w:val="22"/>
          <w:szCs w:val="22"/>
        </w:rPr>
        <w:t>of</w:t>
      </w:r>
      <w:r w:rsidR="005E5149">
        <w:rPr>
          <w:rFonts w:asciiTheme="majorBidi" w:hAnsiTheme="majorBidi" w:cstheme="majorBidi"/>
          <w:b w:val="0"/>
          <w:bCs w:val="0"/>
          <w:sz w:val="22"/>
          <w:szCs w:val="22"/>
        </w:rPr>
        <w:t xml:space="preserve"> </w:t>
      </w:r>
      <w:r w:rsidR="00BE5FAE" w:rsidRPr="008E0914">
        <w:rPr>
          <w:rFonts w:asciiTheme="majorBidi" w:hAnsiTheme="majorBidi" w:cstheme="majorBidi"/>
          <w:b w:val="0"/>
          <w:bCs w:val="0"/>
          <w:sz w:val="22"/>
          <w:szCs w:val="22"/>
        </w:rPr>
        <w:t>Environmental</w:t>
      </w:r>
      <w:r w:rsidR="00D33E73" w:rsidRPr="008E0914">
        <w:rPr>
          <w:rFonts w:asciiTheme="majorBidi" w:hAnsiTheme="majorBidi" w:cstheme="majorBidi"/>
          <w:b w:val="0"/>
          <w:bCs w:val="0"/>
          <w:sz w:val="22"/>
          <w:szCs w:val="22"/>
        </w:rPr>
        <w:t xml:space="preserve"> Horticultu</w:t>
      </w:r>
      <w:r w:rsidR="00813060">
        <w:rPr>
          <w:rFonts w:asciiTheme="majorBidi" w:hAnsiTheme="majorBidi" w:cstheme="majorBidi"/>
          <w:b w:val="0"/>
          <w:bCs w:val="0"/>
          <w:sz w:val="22"/>
          <w:szCs w:val="22"/>
        </w:rPr>
        <w:t>re, 14:</w:t>
      </w:r>
      <w:r w:rsidR="00D33E73" w:rsidRPr="008E0914">
        <w:rPr>
          <w:rFonts w:asciiTheme="majorBidi" w:hAnsiTheme="majorBidi" w:cstheme="majorBidi"/>
          <w:b w:val="0"/>
          <w:bCs w:val="0"/>
          <w:sz w:val="22"/>
          <w:szCs w:val="22"/>
        </w:rPr>
        <w:t xml:space="preserve"> 187- 190.</w:t>
      </w:r>
      <w:proofErr w:type="gramEnd"/>
    </w:p>
    <w:p w:rsidR="0089466F" w:rsidRPr="008E0914" w:rsidRDefault="00EB1E3E" w:rsidP="00427843">
      <w:pPr>
        <w:pStyle w:val="Heading1"/>
        <w:jc w:val="both"/>
        <w:rPr>
          <w:rFonts w:asciiTheme="majorBidi" w:hAnsiTheme="majorBidi" w:cstheme="majorBidi"/>
          <w:b w:val="0"/>
          <w:bCs w:val="0"/>
          <w:sz w:val="22"/>
          <w:szCs w:val="22"/>
        </w:rPr>
      </w:pPr>
      <w:proofErr w:type="spellStart"/>
      <w:proofErr w:type="gramStart"/>
      <w:r>
        <w:rPr>
          <w:rFonts w:asciiTheme="majorBidi" w:hAnsiTheme="majorBidi" w:cstheme="majorBidi"/>
          <w:b w:val="0"/>
          <w:bCs w:val="0"/>
          <w:sz w:val="22"/>
          <w:szCs w:val="22"/>
        </w:rPr>
        <w:t>Raza-ul-</w:t>
      </w:r>
      <w:r w:rsidR="0089466F" w:rsidRPr="008E0914">
        <w:rPr>
          <w:rFonts w:asciiTheme="majorBidi" w:hAnsiTheme="majorBidi" w:cstheme="majorBidi"/>
          <w:b w:val="0"/>
          <w:bCs w:val="0"/>
          <w:sz w:val="22"/>
          <w:szCs w:val="22"/>
        </w:rPr>
        <w:t>Haq</w:t>
      </w:r>
      <w:proofErr w:type="spellEnd"/>
      <w:r w:rsidR="0089466F" w:rsidRPr="008E0914">
        <w:rPr>
          <w:rFonts w:asciiTheme="majorBidi" w:hAnsiTheme="majorBidi" w:cstheme="majorBidi"/>
          <w:b w:val="0"/>
          <w:bCs w:val="0"/>
          <w:sz w:val="22"/>
          <w:szCs w:val="22"/>
        </w:rPr>
        <w:t>.</w:t>
      </w:r>
      <w:proofErr w:type="gramEnd"/>
      <w:r w:rsidR="0089466F" w:rsidRPr="008E0914">
        <w:rPr>
          <w:rFonts w:asciiTheme="majorBidi" w:hAnsiTheme="majorBidi" w:cstheme="majorBidi"/>
          <w:b w:val="0"/>
          <w:bCs w:val="0"/>
          <w:sz w:val="22"/>
          <w:szCs w:val="22"/>
        </w:rPr>
        <w:t xml:space="preserve"> </w:t>
      </w:r>
      <w:r w:rsidR="00113C68">
        <w:rPr>
          <w:rFonts w:asciiTheme="majorBidi" w:hAnsiTheme="majorBidi" w:cstheme="majorBidi"/>
          <w:b w:val="0"/>
          <w:bCs w:val="0"/>
          <w:sz w:val="22"/>
          <w:szCs w:val="22"/>
        </w:rPr>
        <w:t>(</w:t>
      </w:r>
      <w:r w:rsidR="0089466F" w:rsidRPr="008E0914">
        <w:rPr>
          <w:rFonts w:asciiTheme="majorBidi" w:hAnsiTheme="majorBidi" w:cstheme="majorBidi"/>
          <w:b w:val="0"/>
          <w:bCs w:val="0"/>
          <w:sz w:val="22"/>
          <w:szCs w:val="22"/>
        </w:rPr>
        <w:t>1992</w:t>
      </w:r>
      <w:r w:rsidR="00113C68">
        <w:rPr>
          <w:rFonts w:asciiTheme="majorBidi" w:hAnsiTheme="majorBidi" w:cstheme="majorBidi"/>
          <w:b w:val="0"/>
          <w:bCs w:val="0"/>
          <w:sz w:val="22"/>
          <w:szCs w:val="22"/>
        </w:rPr>
        <w:t>)</w:t>
      </w:r>
      <w:r w:rsidR="0089466F" w:rsidRPr="008E0914">
        <w:rPr>
          <w:rFonts w:asciiTheme="majorBidi" w:hAnsiTheme="majorBidi" w:cstheme="majorBidi"/>
          <w:b w:val="0"/>
          <w:bCs w:val="0"/>
          <w:sz w:val="22"/>
          <w:szCs w:val="22"/>
        </w:rPr>
        <w:t xml:space="preserve">. Effect of light and weed competition on survival and growth of </w:t>
      </w:r>
      <w:proofErr w:type="spellStart"/>
      <w:r w:rsidR="0089466F" w:rsidRPr="008E0914">
        <w:rPr>
          <w:rFonts w:asciiTheme="majorBidi" w:hAnsiTheme="majorBidi" w:cstheme="majorBidi"/>
          <w:b w:val="0"/>
          <w:bCs w:val="0"/>
          <w:sz w:val="22"/>
          <w:szCs w:val="22"/>
        </w:rPr>
        <w:t>Abies</w:t>
      </w:r>
      <w:proofErr w:type="spellEnd"/>
      <w:r w:rsidR="0089466F" w:rsidRPr="008E0914">
        <w:rPr>
          <w:rFonts w:asciiTheme="majorBidi" w:hAnsiTheme="majorBidi" w:cstheme="majorBidi"/>
          <w:b w:val="0"/>
          <w:bCs w:val="0"/>
          <w:sz w:val="22"/>
          <w:szCs w:val="22"/>
        </w:rPr>
        <w:t xml:space="preserve"> </w:t>
      </w:r>
      <w:proofErr w:type="spellStart"/>
      <w:r w:rsidR="0089466F" w:rsidRPr="008E0914">
        <w:rPr>
          <w:rFonts w:asciiTheme="majorBidi" w:hAnsiTheme="majorBidi" w:cstheme="majorBidi"/>
          <w:b w:val="0"/>
          <w:bCs w:val="0"/>
          <w:sz w:val="22"/>
          <w:szCs w:val="22"/>
        </w:rPr>
        <w:t>pindrow</w:t>
      </w:r>
      <w:proofErr w:type="spellEnd"/>
      <w:r w:rsidR="0089466F" w:rsidRPr="008E0914">
        <w:rPr>
          <w:rFonts w:asciiTheme="majorBidi" w:hAnsiTheme="majorBidi" w:cstheme="majorBidi"/>
          <w:b w:val="0"/>
          <w:bCs w:val="0"/>
          <w:sz w:val="22"/>
          <w:szCs w:val="22"/>
        </w:rPr>
        <w:t xml:space="preserve"> seedlings of various ages </w:t>
      </w:r>
      <w:proofErr w:type="gramStart"/>
      <w:r w:rsidR="0089466F" w:rsidRPr="008E0914">
        <w:rPr>
          <w:rFonts w:asciiTheme="majorBidi" w:hAnsiTheme="majorBidi" w:cstheme="majorBidi"/>
          <w:b w:val="0"/>
          <w:bCs w:val="0"/>
          <w:sz w:val="22"/>
          <w:szCs w:val="22"/>
        </w:rPr>
        <w:t>I</w:t>
      </w:r>
      <w:r w:rsidR="00113C68">
        <w:rPr>
          <w:rFonts w:asciiTheme="majorBidi" w:hAnsiTheme="majorBidi" w:cstheme="majorBidi"/>
          <w:b w:val="0"/>
          <w:bCs w:val="0"/>
          <w:sz w:val="22"/>
          <w:szCs w:val="22"/>
        </w:rPr>
        <w:t>n</w:t>
      </w:r>
      <w:proofErr w:type="gramEnd"/>
      <w:r w:rsidR="0089466F" w:rsidRPr="008E0914">
        <w:rPr>
          <w:rFonts w:asciiTheme="majorBidi" w:hAnsiTheme="majorBidi" w:cstheme="majorBidi"/>
          <w:b w:val="0"/>
          <w:bCs w:val="0"/>
          <w:sz w:val="22"/>
          <w:szCs w:val="22"/>
        </w:rPr>
        <w:t xml:space="preserve"> different soils media in the moist temperate forests of Pakistan. Pakistan Jou</w:t>
      </w:r>
      <w:r w:rsidR="00B52DFD" w:rsidRPr="008E0914">
        <w:rPr>
          <w:rFonts w:asciiTheme="majorBidi" w:hAnsiTheme="majorBidi" w:cstheme="majorBidi"/>
          <w:b w:val="0"/>
          <w:bCs w:val="0"/>
          <w:sz w:val="22"/>
          <w:szCs w:val="22"/>
        </w:rPr>
        <w:t xml:space="preserve">rnal </w:t>
      </w:r>
      <w:proofErr w:type="gramStart"/>
      <w:r w:rsidR="00B52DFD" w:rsidRPr="008E0914">
        <w:rPr>
          <w:rFonts w:asciiTheme="majorBidi" w:hAnsiTheme="majorBidi" w:cstheme="majorBidi"/>
          <w:b w:val="0"/>
          <w:bCs w:val="0"/>
          <w:sz w:val="22"/>
          <w:szCs w:val="22"/>
        </w:rPr>
        <w:t xml:space="preserve">of </w:t>
      </w:r>
      <w:r w:rsidR="005E5149">
        <w:rPr>
          <w:rFonts w:asciiTheme="majorBidi" w:hAnsiTheme="majorBidi" w:cstheme="majorBidi"/>
          <w:b w:val="0"/>
          <w:bCs w:val="0"/>
          <w:sz w:val="22"/>
          <w:szCs w:val="22"/>
        </w:rPr>
        <w:t xml:space="preserve"> </w:t>
      </w:r>
      <w:r w:rsidR="00113C68">
        <w:rPr>
          <w:rFonts w:asciiTheme="majorBidi" w:hAnsiTheme="majorBidi" w:cstheme="majorBidi"/>
          <w:b w:val="0"/>
          <w:bCs w:val="0"/>
          <w:sz w:val="22"/>
          <w:szCs w:val="22"/>
        </w:rPr>
        <w:t>Forestry</w:t>
      </w:r>
      <w:proofErr w:type="gramEnd"/>
      <w:r w:rsidR="00113C68">
        <w:rPr>
          <w:rFonts w:asciiTheme="majorBidi" w:hAnsiTheme="majorBidi" w:cstheme="majorBidi"/>
          <w:b w:val="0"/>
          <w:bCs w:val="0"/>
          <w:sz w:val="22"/>
          <w:szCs w:val="22"/>
        </w:rPr>
        <w:t>,</w:t>
      </w:r>
      <w:r w:rsidR="00B52DFD" w:rsidRPr="008E0914">
        <w:rPr>
          <w:rFonts w:asciiTheme="majorBidi" w:hAnsiTheme="majorBidi" w:cstheme="majorBidi"/>
          <w:b w:val="0"/>
          <w:bCs w:val="0"/>
          <w:sz w:val="22"/>
          <w:szCs w:val="22"/>
        </w:rPr>
        <w:t xml:space="preserve"> 42:</w:t>
      </w:r>
      <w:r w:rsidR="00113C68">
        <w:rPr>
          <w:rFonts w:asciiTheme="majorBidi" w:hAnsiTheme="majorBidi" w:cstheme="majorBidi"/>
          <w:b w:val="0"/>
          <w:bCs w:val="0"/>
          <w:sz w:val="22"/>
          <w:szCs w:val="22"/>
        </w:rPr>
        <w:t xml:space="preserve"> </w:t>
      </w:r>
      <w:r w:rsidR="0089466F" w:rsidRPr="008E0914">
        <w:rPr>
          <w:rFonts w:asciiTheme="majorBidi" w:hAnsiTheme="majorBidi" w:cstheme="majorBidi"/>
          <w:b w:val="0"/>
          <w:bCs w:val="0"/>
          <w:sz w:val="22"/>
          <w:szCs w:val="22"/>
        </w:rPr>
        <w:t>148-162.</w:t>
      </w:r>
    </w:p>
    <w:p w:rsidR="00251E5D" w:rsidRPr="008E0914" w:rsidRDefault="00C974EE" w:rsidP="00427843">
      <w:pPr>
        <w:pStyle w:val="Heading1"/>
        <w:jc w:val="both"/>
        <w:rPr>
          <w:rFonts w:asciiTheme="majorBidi" w:hAnsiTheme="majorBidi" w:cstheme="majorBidi"/>
          <w:b w:val="0"/>
          <w:bCs w:val="0"/>
          <w:sz w:val="22"/>
          <w:szCs w:val="22"/>
        </w:rPr>
      </w:pPr>
      <w:proofErr w:type="gramStart"/>
      <w:r w:rsidRPr="008E0914">
        <w:rPr>
          <w:rFonts w:asciiTheme="majorBidi" w:hAnsiTheme="majorBidi" w:cstheme="majorBidi"/>
          <w:b w:val="0"/>
          <w:bCs w:val="0"/>
          <w:sz w:val="22"/>
          <w:szCs w:val="22"/>
        </w:rPr>
        <w:lastRenderedPageBreak/>
        <w:t>Smalley.</w:t>
      </w:r>
      <w:proofErr w:type="gramEnd"/>
      <w:r w:rsidRPr="008E0914">
        <w:rPr>
          <w:rFonts w:asciiTheme="majorBidi" w:hAnsiTheme="majorBidi" w:cstheme="majorBidi"/>
          <w:b w:val="0"/>
          <w:bCs w:val="0"/>
          <w:sz w:val="22"/>
          <w:szCs w:val="22"/>
        </w:rPr>
        <w:t xml:space="preserve"> T.J., </w:t>
      </w:r>
      <w:proofErr w:type="spellStart"/>
      <w:r w:rsidRPr="008E0914">
        <w:rPr>
          <w:rFonts w:asciiTheme="majorBidi" w:hAnsiTheme="majorBidi" w:cstheme="majorBidi"/>
          <w:b w:val="0"/>
          <w:bCs w:val="0"/>
          <w:sz w:val="22"/>
          <w:szCs w:val="22"/>
        </w:rPr>
        <w:t>Dirr</w:t>
      </w:r>
      <w:proofErr w:type="spellEnd"/>
      <w:r w:rsidRPr="008E0914">
        <w:rPr>
          <w:rFonts w:asciiTheme="majorBidi" w:hAnsiTheme="majorBidi" w:cstheme="majorBidi"/>
          <w:b w:val="0"/>
          <w:bCs w:val="0"/>
          <w:sz w:val="22"/>
          <w:szCs w:val="22"/>
        </w:rPr>
        <w:t xml:space="preserve">, M. A. </w:t>
      </w:r>
      <w:r w:rsidR="00113C68">
        <w:rPr>
          <w:rFonts w:asciiTheme="majorBidi" w:hAnsiTheme="majorBidi" w:cstheme="majorBidi"/>
          <w:b w:val="0"/>
          <w:bCs w:val="0"/>
          <w:sz w:val="22"/>
          <w:szCs w:val="22"/>
        </w:rPr>
        <w:t>(</w:t>
      </w:r>
      <w:r w:rsidRPr="008E0914">
        <w:rPr>
          <w:rFonts w:asciiTheme="majorBidi" w:hAnsiTheme="majorBidi" w:cstheme="majorBidi"/>
          <w:b w:val="0"/>
          <w:bCs w:val="0"/>
          <w:sz w:val="22"/>
          <w:szCs w:val="22"/>
        </w:rPr>
        <w:t>1987</w:t>
      </w:r>
      <w:r w:rsidR="00113C68">
        <w:rPr>
          <w:rFonts w:asciiTheme="majorBidi" w:hAnsiTheme="majorBidi" w:cstheme="majorBidi"/>
          <w:b w:val="0"/>
          <w:bCs w:val="0"/>
          <w:sz w:val="22"/>
          <w:szCs w:val="22"/>
        </w:rPr>
        <w:t>)</w:t>
      </w:r>
      <w:r w:rsidRPr="008E0914">
        <w:rPr>
          <w:rFonts w:asciiTheme="majorBidi" w:hAnsiTheme="majorBidi" w:cstheme="majorBidi"/>
          <w:b w:val="0"/>
          <w:bCs w:val="0"/>
          <w:sz w:val="22"/>
          <w:szCs w:val="22"/>
        </w:rPr>
        <w:t xml:space="preserve">. </w:t>
      </w:r>
      <w:proofErr w:type="gramStart"/>
      <w:r w:rsidRPr="008E0914">
        <w:rPr>
          <w:rFonts w:asciiTheme="majorBidi" w:hAnsiTheme="majorBidi" w:cstheme="majorBidi"/>
          <w:b w:val="0"/>
          <w:bCs w:val="0"/>
          <w:sz w:val="22"/>
          <w:szCs w:val="22"/>
        </w:rPr>
        <w:t xml:space="preserve">Effect of cutting size on rooting and subsequent growth of Acer </w:t>
      </w:r>
      <w:proofErr w:type="spellStart"/>
      <w:r w:rsidRPr="008E0914">
        <w:rPr>
          <w:rFonts w:asciiTheme="majorBidi" w:hAnsiTheme="majorBidi" w:cstheme="majorBidi"/>
          <w:b w:val="0"/>
          <w:bCs w:val="0"/>
          <w:sz w:val="22"/>
          <w:szCs w:val="22"/>
        </w:rPr>
        <w:t>Rubrum</w:t>
      </w:r>
      <w:proofErr w:type="spellEnd"/>
      <w:r w:rsidRPr="008E0914">
        <w:rPr>
          <w:rFonts w:asciiTheme="majorBidi" w:hAnsiTheme="majorBidi" w:cstheme="majorBidi"/>
          <w:b w:val="0"/>
          <w:bCs w:val="0"/>
          <w:sz w:val="22"/>
          <w:szCs w:val="22"/>
        </w:rPr>
        <w:t xml:space="preserve"> red sunset cuttings.</w:t>
      </w:r>
      <w:proofErr w:type="gramEnd"/>
      <w:r w:rsidRPr="008E0914">
        <w:rPr>
          <w:rFonts w:asciiTheme="majorBidi" w:hAnsiTheme="majorBidi" w:cstheme="majorBidi"/>
          <w:b w:val="0"/>
          <w:bCs w:val="0"/>
          <w:sz w:val="22"/>
          <w:szCs w:val="22"/>
        </w:rPr>
        <w:t xml:space="preserve"> Journal </w:t>
      </w:r>
      <w:proofErr w:type="gramStart"/>
      <w:r w:rsidRPr="008E0914">
        <w:rPr>
          <w:rFonts w:asciiTheme="majorBidi" w:hAnsiTheme="majorBidi" w:cstheme="majorBidi"/>
          <w:b w:val="0"/>
          <w:bCs w:val="0"/>
          <w:sz w:val="22"/>
          <w:szCs w:val="22"/>
        </w:rPr>
        <w:t xml:space="preserve">of </w:t>
      </w:r>
      <w:r w:rsidR="005E5149">
        <w:rPr>
          <w:rFonts w:asciiTheme="majorBidi" w:hAnsiTheme="majorBidi" w:cstheme="majorBidi"/>
          <w:b w:val="0"/>
          <w:bCs w:val="0"/>
          <w:sz w:val="22"/>
          <w:szCs w:val="22"/>
        </w:rPr>
        <w:t xml:space="preserve"> </w:t>
      </w:r>
      <w:r w:rsidR="005E5149" w:rsidRPr="008E0914">
        <w:rPr>
          <w:rFonts w:asciiTheme="majorBidi" w:hAnsiTheme="majorBidi" w:cstheme="majorBidi"/>
          <w:b w:val="0"/>
          <w:bCs w:val="0"/>
          <w:sz w:val="22"/>
          <w:szCs w:val="22"/>
        </w:rPr>
        <w:t>environmental</w:t>
      </w:r>
      <w:proofErr w:type="gramEnd"/>
      <w:r w:rsidR="005E5149">
        <w:rPr>
          <w:rFonts w:asciiTheme="majorBidi" w:hAnsiTheme="majorBidi" w:cstheme="majorBidi"/>
          <w:b w:val="0"/>
          <w:bCs w:val="0"/>
          <w:sz w:val="22"/>
          <w:szCs w:val="22"/>
        </w:rPr>
        <w:t xml:space="preserve"> </w:t>
      </w:r>
      <w:r w:rsidR="00113C68">
        <w:rPr>
          <w:rFonts w:asciiTheme="majorBidi" w:hAnsiTheme="majorBidi" w:cstheme="majorBidi"/>
          <w:b w:val="0"/>
          <w:bCs w:val="0"/>
          <w:sz w:val="22"/>
          <w:szCs w:val="22"/>
        </w:rPr>
        <w:t>horticulture</w:t>
      </w:r>
      <w:r w:rsidR="00113C68" w:rsidRPr="007823B2">
        <w:rPr>
          <w:rFonts w:asciiTheme="majorBidi" w:hAnsiTheme="majorBidi" w:cstheme="majorBidi"/>
          <w:b w:val="0"/>
          <w:bCs w:val="0"/>
          <w:sz w:val="22"/>
          <w:szCs w:val="22"/>
        </w:rPr>
        <w:t>,</w:t>
      </w:r>
      <w:r w:rsidRPr="007823B2">
        <w:rPr>
          <w:rFonts w:asciiTheme="majorBidi" w:hAnsiTheme="majorBidi" w:cstheme="majorBidi"/>
          <w:b w:val="0"/>
          <w:bCs w:val="0"/>
          <w:sz w:val="22"/>
          <w:szCs w:val="22"/>
        </w:rPr>
        <w:t xml:space="preserve"> 5(3).</w:t>
      </w:r>
    </w:p>
    <w:p w:rsidR="006E7D06" w:rsidRPr="008E0914" w:rsidRDefault="00BE5FAE" w:rsidP="00427843">
      <w:pPr>
        <w:pStyle w:val="Heading1"/>
        <w:jc w:val="both"/>
        <w:rPr>
          <w:rFonts w:asciiTheme="majorBidi" w:hAnsiTheme="majorBidi" w:cstheme="majorBidi"/>
          <w:b w:val="0"/>
          <w:bCs w:val="0"/>
          <w:sz w:val="22"/>
          <w:szCs w:val="22"/>
        </w:rPr>
      </w:pPr>
      <w:proofErr w:type="gramStart"/>
      <w:r>
        <w:rPr>
          <w:rFonts w:asciiTheme="majorBidi" w:hAnsiTheme="majorBidi" w:cstheme="majorBidi"/>
          <w:b w:val="0"/>
          <w:bCs w:val="0"/>
          <w:sz w:val="22"/>
          <w:szCs w:val="22"/>
        </w:rPr>
        <w:t xml:space="preserve">Loach, K. </w:t>
      </w:r>
      <w:r w:rsidR="00113C68">
        <w:rPr>
          <w:rFonts w:asciiTheme="majorBidi" w:hAnsiTheme="majorBidi" w:cstheme="majorBidi"/>
          <w:b w:val="0"/>
          <w:bCs w:val="0"/>
          <w:sz w:val="22"/>
          <w:szCs w:val="22"/>
        </w:rPr>
        <w:t>(</w:t>
      </w:r>
      <w:r w:rsidR="006E7D06" w:rsidRPr="008E0914">
        <w:rPr>
          <w:rFonts w:asciiTheme="majorBidi" w:hAnsiTheme="majorBidi" w:cstheme="majorBidi"/>
          <w:b w:val="0"/>
          <w:bCs w:val="0"/>
          <w:sz w:val="22"/>
          <w:szCs w:val="22"/>
        </w:rPr>
        <w:t>1985</w:t>
      </w:r>
      <w:r w:rsidR="00113C68">
        <w:rPr>
          <w:rFonts w:asciiTheme="majorBidi" w:hAnsiTheme="majorBidi" w:cstheme="majorBidi"/>
          <w:b w:val="0"/>
          <w:bCs w:val="0"/>
          <w:sz w:val="22"/>
          <w:szCs w:val="22"/>
        </w:rPr>
        <w:t>)</w:t>
      </w:r>
      <w:r w:rsidR="006E7D06" w:rsidRPr="008E0914">
        <w:rPr>
          <w:rFonts w:asciiTheme="majorBidi" w:hAnsiTheme="majorBidi" w:cstheme="majorBidi"/>
          <w:b w:val="0"/>
          <w:bCs w:val="0"/>
          <w:sz w:val="22"/>
          <w:szCs w:val="22"/>
        </w:rPr>
        <w:t>.</w:t>
      </w:r>
      <w:proofErr w:type="gramEnd"/>
      <w:r w:rsidR="006E7D06" w:rsidRPr="008E0914">
        <w:rPr>
          <w:rFonts w:asciiTheme="majorBidi" w:hAnsiTheme="majorBidi" w:cstheme="majorBidi"/>
          <w:b w:val="0"/>
          <w:bCs w:val="0"/>
          <w:sz w:val="22"/>
          <w:szCs w:val="22"/>
        </w:rPr>
        <w:t xml:space="preserve"> </w:t>
      </w:r>
      <w:proofErr w:type="gramStart"/>
      <w:r w:rsidR="006E7D06" w:rsidRPr="008E0914">
        <w:rPr>
          <w:rFonts w:asciiTheme="majorBidi" w:hAnsiTheme="majorBidi" w:cstheme="majorBidi"/>
          <w:b w:val="0"/>
          <w:bCs w:val="0"/>
          <w:sz w:val="22"/>
          <w:szCs w:val="22"/>
        </w:rPr>
        <w:t>Rooting of cuttings in relation to propagation medium.</w:t>
      </w:r>
      <w:proofErr w:type="gramEnd"/>
      <w:r w:rsidR="006E7D06" w:rsidRPr="008E0914">
        <w:rPr>
          <w:rFonts w:asciiTheme="majorBidi" w:hAnsiTheme="majorBidi" w:cstheme="majorBidi"/>
          <w:b w:val="0"/>
          <w:bCs w:val="0"/>
          <w:sz w:val="22"/>
          <w:szCs w:val="22"/>
        </w:rPr>
        <w:t xml:space="preserve"> </w:t>
      </w:r>
      <w:r w:rsidR="00113C68">
        <w:rPr>
          <w:rFonts w:asciiTheme="majorBidi" w:hAnsiTheme="majorBidi" w:cstheme="majorBidi"/>
          <w:b w:val="0"/>
          <w:bCs w:val="0"/>
          <w:sz w:val="22"/>
          <w:szCs w:val="22"/>
        </w:rPr>
        <w:t xml:space="preserve">Proc. Intl plant Prop. </w:t>
      </w:r>
      <w:proofErr w:type="spellStart"/>
      <w:r w:rsidR="00113C68">
        <w:rPr>
          <w:rFonts w:asciiTheme="majorBidi" w:hAnsiTheme="majorBidi" w:cstheme="majorBidi"/>
          <w:b w:val="0"/>
          <w:bCs w:val="0"/>
          <w:sz w:val="22"/>
          <w:szCs w:val="22"/>
        </w:rPr>
        <w:t>Soc</w:t>
      </w:r>
      <w:proofErr w:type="spellEnd"/>
      <w:r w:rsidR="00113C68">
        <w:rPr>
          <w:rFonts w:asciiTheme="majorBidi" w:hAnsiTheme="majorBidi" w:cstheme="majorBidi"/>
          <w:b w:val="0"/>
          <w:bCs w:val="0"/>
          <w:sz w:val="22"/>
          <w:szCs w:val="22"/>
        </w:rPr>
        <w:t>,</w:t>
      </w:r>
      <w:r w:rsidR="00643DB6" w:rsidRPr="008E0914">
        <w:rPr>
          <w:rFonts w:asciiTheme="majorBidi" w:hAnsiTheme="majorBidi" w:cstheme="majorBidi"/>
          <w:b w:val="0"/>
          <w:bCs w:val="0"/>
          <w:sz w:val="22"/>
          <w:szCs w:val="22"/>
        </w:rPr>
        <w:t xml:space="preserve"> </w:t>
      </w:r>
      <w:r w:rsidR="00113C68">
        <w:rPr>
          <w:rFonts w:asciiTheme="majorBidi" w:hAnsiTheme="majorBidi" w:cstheme="majorBidi"/>
          <w:b w:val="0"/>
          <w:bCs w:val="0"/>
          <w:sz w:val="22"/>
          <w:szCs w:val="22"/>
        </w:rPr>
        <w:t>35: 472-</w:t>
      </w:r>
      <w:r w:rsidR="00643DB6" w:rsidRPr="008E0914">
        <w:rPr>
          <w:rFonts w:asciiTheme="majorBidi" w:hAnsiTheme="majorBidi" w:cstheme="majorBidi"/>
          <w:b w:val="0"/>
          <w:bCs w:val="0"/>
          <w:sz w:val="22"/>
          <w:szCs w:val="22"/>
        </w:rPr>
        <w:t>485.</w:t>
      </w:r>
    </w:p>
    <w:p w:rsidR="00290348" w:rsidRPr="008E0914" w:rsidRDefault="00290348" w:rsidP="00427843">
      <w:pPr>
        <w:pStyle w:val="Heading1"/>
        <w:jc w:val="both"/>
        <w:rPr>
          <w:rFonts w:asciiTheme="majorBidi" w:hAnsiTheme="majorBidi" w:cstheme="majorBidi"/>
          <w:b w:val="0"/>
          <w:bCs w:val="0"/>
          <w:sz w:val="22"/>
          <w:szCs w:val="22"/>
        </w:rPr>
      </w:pPr>
      <w:proofErr w:type="gramStart"/>
      <w:r w:rsidRPr="008E0914">
        <w:rPr>
          <w:rFonts w:asciiTheme="majorBidi" w:hAnsiTheme="majorBidi" w:cstheme="majorBidi"/>
          <w:b w:val="0"/>
          <w:bCs w:val="0"/>
          <w:sz w:val="22"/>
          <w:szCs w:val="22"/>
        </w:rPr>
        <w:t>William</w:t>
      </w:r>
      <w:r w:rsidR="00E6002D" w:rsidRPr="008E0914">
        <w:rPr>
          <w:rFonts w:asciiTheme="majorBidi" w:hAnsiTheme="majorBidi" w:cstheme="majorBidi"/>
          <w:b w:val="0"/>
          <w:bCs w:val="0"/>
          <w:sz w:val="22"/>
          <w:szCs w:val="22"/>
        </w:rPr>
        <w:t>,</w:t>
      </w:r>
      <w:r w:rsidRPr="008E0914">
        <w:rPr>
          <w:rFonts w:asciiTheme="majorBidi" w:hAnsiTheme="majorBidi" w:cstheme="majorBidi"/>
          <w:b w:val="0"/>
          <w:bCs w:val="0"/>
          <w:sz w:val="22"/>
          <w:szCs w:val="22"/>
        </w:rPr>
        <w:t xml:space="preserve"> H. R</w:t>
      </w:r>
      <w:r w:rsidR="00E6002D" w:rsidRPr="008E0914">
        <w:rPr>
          <w:rFonts w:asciiTheme="majorBidi" w:hAnsiTheme="majorBidi" w:cstheme="majorBidi"/>
          <w:b w:val="0"/>
          <w:bCs w:val="0"/>
          <w:sz w:val="22"/>
          <w:szCs w:val="22"/>
        </w:rPr>
        <w:t xml:space="preserve">., Wright, R.D. and Seiler, J. </w:t>
      </w:r>
      <w:r w:rsidR="00113C68">
        <w:rPr>
          <w:rFonts w:asciiTheme="majorBidi" w:hAnsiTheme="majorBidi" w:cstheme="majorBidi"/>
          <w:b w:val="0"/>
          <w:bCs w:val="0"/>
          <w:sz w:val="22"/>
          <w:szCs w:val="22"/>
        </w:rPr>
        <w:t>(</w:t>
      </w:r>
      <w:r w:rsidR="00E6002D" w:rsidRPr="008E0914">
        <w:rPr>
          <w:rFonts w:asciiTheme="majorBidi" w:hAnsiTheme="majorBidi" w:cstheme="majorBidi"/>
          <w:b w:val="0"/>
          <w:bCs w:val="0"/>
          <w:sz w:val="22"/>
          <w:szCs w:val="22"/>
        </w:rPr>
        <w:t>1991</w:t>
      </w:r>
      <w:r w:rsidR="00113C68">
        <w:rPr>
          <w:rFonts w:asciiTheme="majorBidi" w:hAnsiTheme="majorBidi" w:cstheme="majorBidi"/>
          <w:b w:val="0"/>
          <w:bCs w:val="0"/>
          <w:sz w:val="22"/>
          <w:szCs w:val="22"/>
        </w:rPr>
        <w:t>)</w:t>
      </w:r>
      <w:r w:rsidR="00E6002D" w:rsidRPr="008E0914">
        <w:rPr>
          <w:rFonts w:asciiTheme="majorBidi" w:hAnsiTheme="majorBidi" w:cstheme="majorBidi"/>
          <w:b w:val="0"/>
          <w:bCs w:val="0"/>
          <w:sz w:val="22"/>
          <w:szCs w:val="22"/>
        </w:rPr>
        <w:t>.</w:t>
      </w:r>
      <w:proofErr w:type="gramEnd"/>
      <w:r w:rsidR="00330919" w:rsidRPr="008E0914">
        <w:rPr>
          <w:rFonts w:asciiTheme="majorBidi" w:hAnsiTheme="majorBidi" w:cstheme="majorBidi"/>
          <w:b w:val="0"/>
          <w:bCs w:val="0"/>
          <w:sz w:val="22"/>
          <w:szCs w:val="22"/>
        </w:rPr>
        <w:t xml:space="preserve"> Propagation medium moisture level influences adventitious rooting of woody stem cuttings.</w:t>
      </w:r>
      <w:r w:rsidR="00113C68">
        <w:rPr>
          <w:rFonts w:asciiTheme="majorBidi" w:hAnsiTheme="majorBidi" w:cstheme="majorBidi"/>
          <w:b w:val="0"/>
          <w:bCs w:val="0"/>
          <w:sz w:val="22"/>
          <w:szCs w:val="22"/>
        </w:rPr>
        <w:t xml:space="preserve"> J.AMER. Soc. Hort. SCI, 116</w:t>
      </w:r>
      <w:r w:rsidR="00E6002D" w:rsidRPr="008E0914">
        <w:rPr>
          <w:rFonts w:asciiTheme="majorBidi" w:hAnsiTheme="majorBidi" w:cstheme="majorBidi"/>
          <w:b w:val="0"/>
          <w:bCs w:val="0"/>
          <w:sz w:val="22"/>
          <w:szCs w:val="22"/>
        </w:rPr>
        <w:t xml:space="preserve">: 632- 636. </w:t>
      </w:r>
    </w:p>
    <w:p w:rsidR="006650FD" w:rsidRDefault="006B4587" w:rsidP="006650FD">
      <w:pPr>
        <w:pStyle w:val="Heading1"/>
        <w:jc w:val="both"/>
        <w:rPr>
          <w:rFonts w:asciiTheme="majorBidi" w:hAnsiTheme="majorBidi" w:cstheme="majorBidi"/>
          <w:b w:val="0"/>
          <w:bCs w:val="0"/>
          <w:sz w:val="22"/>
          <w:szCs w:val="22"/>
        </w:rPr>
      </w:pPr>
      <w:r w:rsidRPr="00B929F9">
        <w:rPr>
          <w:rFonts w:asciiTheme="majorBidi" w:hAnsiTheme="majorBidi" w:cstheme="majorBidi"/>
          <w:b w:val="0"/>
          <w:bCs w:val="0"/>
          <w:sz w:val="22"/>
          <w:szCs w:val="22"/>
        </w:rPr>
        <w:t xml:space="preserve">Anderson, A.S. </w:t>
      </w:r>
      <w:r w:rsidR="00113C68" w:rsidRPr="00B929F9">
        <w:rPr>
          <w:rFonts w:asciiTheme="majorBidi" w:hAnsiTheme="majorBidi" w:cstheme="majorBidi"/>
          <w:b w:val="0"/>
          <w:bCs w:val="0"/>
          <w:sz w:val="22"/>
          <w:szCs w:val="22"/>
        </w:rPr>
        <w:t>(</w:t>
      </w:r>
      <w:r w:rsidRPr="00B929F9">
        <w:rPr>
          <w:rFonts w:asciiTheme="majorBidi" w:hAnsiTheme="majorBidi" w:cstheme="majorBidi"/>
          <w:b w:val="0"/>
          <w:bCs w:val="0"/>
          <w:sz w:val="22"/>
          <w:szCs w:val="22"/>
        </w:rPr>
        <w:t>1986</w:t>
      </w:r>
      <w:r w:rsidR="00113C68">
        <w:rPr>
          <w:rFonts w:asciiTheme="majorBidi" w:hAnsiTheme="majorBidi" w:cstheme="majorBidi"/>
          <w:b w:val="0"/>
          <w:bCs w:val="0"/>
          <w:sz w:val="22"/>
          <w:szCs w:val="22"/>
        </w:rPr>
        <w:t>)</w:t>
      </w:r>
      <w:r w:rsidRPr="008E0914">
        <w:rPr>
          <w:rFonts w:asciiTheme="majorBidi" w:hAnsiTheme="majorBidi" w:cstheme="majorBidi"/>
          <w:b w:val="0"/>
          <w:bCs w:val="0"/>
          <w:sz w:val="22"/>
          <w:szCs w:val="22"/>
        </w:rPr>
        <w:t xml:space="preserve">. </w:t>
      </w:r>
      <w:r w:rsidR="00BE5FAE" w:rsidRPr="008E0914">
        <w:rPr>
          <w:rFonts w:asciiTheme="majorBidi" w:hAnsiTheme="majorBidi" w:cstheme="majorBidi"/>
          <w:b w:val="0"/>
          <w:bCs w:val="0"/>
          <w:sz w:val="22"/>
          <w:szCs w:val="22"/>
        </w:rPr>
        <w:t>Environmental</w:t>
      </w:r>
      <w:r w:rsidRPr="008E0914">
        <w:rPr>
          <w:rFonts w:asciiTheme="majorBidi" w:hAnsiTheme="majorBidi" w:cstheme="majorBidi"/>
          <w:b w:val="0"/>
          <w:bCs w:val="0"/>
          <w:sz w:val="22"/>
          <w:szCs w:val="22"/>
        </w:rPr>
        <w:t xml:space="preserve"> influences on adventitious rooting in cuttings of non-woody species. MB. </w:t>
      </w:r>
      <w:proofErr w:type="gramStart"/>
      <w:r w:rsidRPr="008E0914">
        <w:rPr>
          <w:rFonts w:asciiTheme="majorBidi" w:hAnsiTheme="majorBidi" w:cstheme="majorBidi"/>
          <w:b w:val="0"/>
          <w:bCs w:val="0"/>
          <w:sz w:val="22"/>
          <w:szCs w:val="22"/>
        </w:rPr>
        <w:t>Jackson .P.233- 253.</w:t>
      </w:r>
      <w:proofErr w:type="gramEnd"/>
      <w:r w:rsidRPr="008E0914">
        <w:rPr>
          <w:rFonts w:asciiTheme="majorBidi" w:hAnsiTheme="majorBidi" w:cstheme="majorBidi"/>
          <w:b w:val="0"/>
          <w:bCs w:val="0"/>
          <w:sz w:val="22"/>
          <w:szCs w:val="22"/>
        </w:rPr>
        <w:t xml:space="preserve"> In: M.B. Jackson(</w:t>
      </w:r>
      <w:proofErr w:type="spellStart"/>
      <w:proofErr w:type="gramStart"/>
      <w:r w:rsidRPr="008E0914">
        <w:rPr>
          <w:rFonts w:asciiTheme="majorBidi" w:hAnsiTheme="majorBidi" w:cstheme="majorBidi"/>
          <w:b w:val="0"/>
          <w:bCs w:val="0"/>
          <w:sz w:val="22"/>
          <w:szCs w:val="22"/>
        </w:rPr>
        <w:t>ed</w:t>
      </w:r>
      <w:proofErr w:type="spellEnd"/>
      <w:proofErr w:type="gramEnd"/>
      <w:r w:rsidRPr="008E0914">
        <w:rPr>
          <w:rFonts w:asciiTheme="majorBidi" w:hAnsiTheme="majorBidi" w:cstheme="majorBidi"/>
          <w:b w:val="0"/>
          <w:bCs w:val="0"/>
          <w:sz w:val="22"/>
          <w:szCs w:val="22"/>
        </w:rPr>
        <w:t xml:space="preserve">). </w:t>
      </w:r>
      <w:r w:rsidR="00BE5FAE" w:rsidRPr="008E0914">
        <w:rPr>
          <w:rFonts w:asciiTheme="majorBidi" w:hAnsiTheme="majorBidi" w:cstheme="majorBidi"/>
          <w:b w:val="0"/>
          <w:bCs w:val="0"/>
          <w:sz w:val="22"/>
          <w:szCs w:val="22"/>
        </w:rPr>
        <w:t>New root</w:t>
      </w:r>
      <w:r w:rsidRPr="008E0914">
        <w:rPr>
          <w:rFonts w:asciiTheme="majorBidi" w:hAnsiTheme="majorBidi" w:cstheme="majorBidi"/>
          <w:b w:val="0"/>
          <w:bCs w:val="0"/>
          <w:sz w:val="22"/>
          <w:szCs w:val="22"/>
        </w:rPr>
        <w:t xml:space="preserve"> formation in plants and cuttings. </w:t>
      </w:r>
      <w:proofErr w:type="spellStart"/>
      <w:r w:rsidRPr="008E0914">
        <w:rPr>
          <w:rFonts w:asciiTheme="majorBidi" w:hAnsiTheme="majorBidi" w:cstheme="majorBidi"/>
          <w:b w:val="0"/>
          <w:bCs w:val="0"/>
          <w:sz w:val="22"/>
          <w:szCs w:val="22"/>
        </w:rPr>
        <w:t>Martinus</w:t>
      </w:r>
      <w:proofErr w:type="spellEnd"/>
      <w:r w:rsidRPr="008E0914">
        <w:rPr>
          <w:rFonts w:asciiTheme="majorBidi" w:hAnsiTheme="majorBidi" w:cstheme="majorBidi"/>
          <w:b w:val="0"/>
          <w:bCs w:val="0"/>
          <w:sz w:val="22"/>
          <w:szCs w:val="22"/>
        </w:rPr>
        <w:t xml:space="preserve"> </w:t>
      </w:r>
      <w:proofErr w:type="spellStart"/>
      <w:proofErr w:type="gramStart"/>
      <w:r w:rsidRPr="008E0914">
        <w:rPr>
          <w:rFonts w:asciiTheme="majorBidi" w:hAnsiTheme="majorBidi" w:cstheme="majorBidi"/>
          <w:b w:val="0"/>
          <w:bCs w:val="0"/>
          <w:sz w:val="22"/>
          <w:szCs w:val="22"/>
        </w:rPr>
        <w:t>Nijhoff</w:t>
      </w:r>
      <w:proofErr w:type="spellEnd"/>
      <w:r w:rsidRPr="008E0914">
        <w:rPr>
          <w:rFonts w:asciiTheme="majorBidi" w:hAnsiTheme="majorBidi" w:cstheme="majorBidi"/>
          <w:b w:val="0"/>
          <w:bCs w:val="0"/>
          <w:sz w:val="22"/>
          <w:szCs w:val="22"/>
        </w:rPr>
        <w:t xml:space="preserve"> </w:t>
      </w:r>
      <w:r w:rsidR="00BE5FAE">
        <w:rPr>
          <w:rFonts w:asciiTheme="majorBidi" w:hAnsiTheme="majorBidi" w:cstheme="majorBidi"/>
          <w:b w:val="0"/>
          <w:bCs w:val="0"/>
          <w:sz w:val="22"/>
          <w:szCs w:val="22"/>
        </w:rPr>
        <w:t xml:space="preserve"> </w:t>
      </w:r>
      <w:r w:rsidRPr="008E0914">
        <w:rPr>
          <w:rFonts w:asciiTheme="majorBidi" w:hAnsiTheme="majorBidi" w:cstheme="majorBidi"/>
          <w:b w:val="0"/>
          <w:bCs w:val="0"/>
          <w:sz w:val="22"/>
          <w:szCs w:val="22"/>
        </w:rPr>
        <w:t>publisher</w:t>
      </w:r>
      <w:proofErr w:type="gramEnd"/>
      <w:r w:rsidRPr="008E0914">
        <w:rPr>
          <w:rFonts w:asciiTheme="majorBidi" w:hAnsiTheme="majorBidi" w:cstheme="majorBidi"/>
          <w:b w:val="0"/>
          <w:bCs w:val="0"/>
          <w:sz w:val="22"/>
          <w:szCs w:val="22"/>
        </w:rPr>
        <w:t xml:space="preserve">, </w:t>
      </w:r>
      <w:r w:rsidR="00BE5FAE">
        <w:rPr>
          <w:rFonts w:asciiTheme="majorBidi" w:hAnsiTheme="majorBidi" w:cstheme="majorBidi"/>
          <w:b w:val="0"/>
          <w:bCs w:val="0"/>
          <w:sz w:val="22"/>
          <w:szCs w:val="22"/>
        </w:rPr>
        <w:t xml:space="preserve"> </w:t>
      </w:r>
      <w:r w:rsidRPr="008E0914">
        <w:rPr>
          <w:rFonts w:asciiTheme="majorBidi" w:hAnsiTheme="majorBidi" w:cstheme="majorBidi"/>
          <w:b w:val="0"/>
          <w:bCs w:val="0"/>
          <w:sz w:val="22"/>
          <w:szCs w:val="22"/>
        </w:rPr>
        <w:t>Boston.</w:t>
      </w:r>
    </w:p>
    <w:p w:rsidR="00BB4533" w:rsidRPr="008E0914" w:rsidRDefault="00060E88" w:rsidP="006650FD">
      <w:pPr>
        <w:pStyle w:val="Heading1"/>
        <w:jc w:val="both"/>
        <w:rPr>
          <w:rFonts w:asciiTheme="majorBidi" w:hAnsiTheme="majorBidi" w:cstheme="majorBidi"/>
          <w:b w:val="0"/>
          <w:bCs w:val="0"/>
          <w:sz w:val="22"/>
          <w:szCs w:val="22"/>
        </w:rPr>
      </w:pPr>
      <w:proofErr w:type="spellStart"/>
      <w:r w:rsidRPr="00B929F9">
        <w:rPr>
          <w:rFonts w:asciiTheme="majorBidi" w:hAnsiTheme="majorBidi" w:cstheme="majorBidi"/>
          <w:b w:val="0"/>
          <w:bCs w:val="0"/>
          <w:sz w:val="22"/>
          <w:szCs w:val="22"/>
        </w:rPr>
        <w:t>Blazich</w:t>
      </w:r>
      <w:proofErr w:type="spellEnd"/>
      <w:r w:rsidRPr="008E0914">
        <w:rPr>
          <w:rFonts w:asciiTheme="majorBidi" w:hAnsiTheme="majorBidi" w:cstheme="majorBidi"/>
          <w:b w:val="0"/>
          <w:bCs w:val="0"/>
          <w:sz w:val="22"/>
          <w:szCs w:val="22"/>
        </w:rPr>
        <w:t>, F.A.</w:t>
      </w:r>
      <w:r w:rsidR="00BB4533" w:rsidRPr="008E0914">
        <w:rPr>
          <w:rFonts w:asciiTheme="majorBidi" w:hAnsiTheme="majorBidi" w:cstheme="majorBidi"/>
          <w:b w:val="0"/>
          <w:bCs w:val="0"/>
          <w:sz w:val="22"/>
          <w:szCs w:val="22"/>
        </w:rPr>
        <w:t xml:space="preserve"> </w:t>
      </w:r>
      <w:r w:rsidR="00113C68">
        <w:rPr>
          <w:rFonts w:asciiTheme="majorBidi" w:hAnsiTheme="majorBidi" w:cstheme="majorBidi"/>
          <w:b w:val="0"/>
          <w:bCs w:val="0"/>
          <w:sz w:val="22"/>
          <w:szCs w:val="22"/>
        </w:rPr>
        <w:t>(</w:t>
      </w:r>
      <w:r w:rsidR="00BB4533" w:rsidRPr="008E0914">
        <w:rPr>
          <w:rFonts w:asciiTheme="majorBidi" w:hAnsiTheme="majorBidi" w:cstheme="majorBidi"/>
          <w:b w:val="0"/>
          <w:bCs w:val="0"/>
          <w:sz w:val="22"/>
          <w:szCs w:val="22"/>
        </w:rPr>
        <w:t>1988</w:t>
      </w:r>
      <w:r w:rsidR="00113C68">
        <w:rPr>
          <w:rFonts w:asciiTheme="majorBidi" w:hAnsiTheme="majorBidi" w:cstheme="majorBidi"/>
          <w:b w:val="0"/>
          <w:bCs w:val="0"/>
          <w:sz w:val="22"/>
          <w:szCs w:val="22"/>
        </w:rPr>
        <w:t>)</w:t>
      </w:r>
      <w:r w:rsidR="00BB4533" w:rsidRPr="008E0914">
        <w:rPr>
          <w:rFonts w:asciiTheme="majorBidi" w:hAnsiTheme="majorBidi" w:cstheme="majorBidi"/>
          <w:b w:val="0"/>
          <w:bCs w:val="0"/>
          <w:sz w:val="22"/>
          <w:szCs w:val="22"/>
        </w:rPr>
        <w:t xml:space="preserve">. </w:t>
      </w:r>
      <w:proofErr w:type="gramStart"/>
      <w:r w:rsidR="00BB4533" w:rsidRPr="008E0914">
        <w:rPr>
          <w:rFonts w:asciiTheme="majorBidi" w:hAnsiTheme="majorBidi" w:cstheme="majorBidi"/>
          <w:b w:val="0"/>
          <w:bCs w:val="0"/>
          <w:sz w:val="22"/>
          <w:szCs w:val="22"/>
        </w:rPr>
        <w:t>Mineral nutrition and adventitious rooting, p. 61- 69.</w:t>
      </w:r>
      <w:proofErr w:type="gramEnd"/>
      <w:r w:rsidR="00BB4533" w:rsidRPr="008E0914">
        <w:rPr>
          <w:rFonts w:asciiTheme="majorBidi" w:hAnsiTheme="majorBidi" w:cstheme="majorBidi"/>
          <w:b w:val="0"/>
          <w:bCs w:val="0"/>
          <w:sz w:val="22"/>
          <w:szCs w:val="22"/>
        </w:rPr>
        <w:t xml:space="preserve"> In: I. D. Davis</w:t>
      </w:r>
      <w:r w:rsidR="00B929F9">
        <w:rPr>
          <w:rFonts w:asciiTheme="majorBidi" w:hAnsiTheme="majorBidi" w:cstheme="majorBidi"/>
          <w:b w:val="0"/>
          <w:bCs w:val="0"/>
          <w:sz w:val="22"/>
          <w:szCs w:val="22"/>
        </w:rPr>
        <w:t xml:space="preserve">, BE. </w:t>
      </w:r>
      <w:proofErr w:type="spellStart"/>
      <w:r w:rsidR="00B929F9">
        <w:rPr>
          <w:rFonts w:asciiTheme="majorBidi" w:hAnsiTheme="majorBidi" w:cstheme="majorBidi"/>
          <w:b w:val="0"/>
          <w:bCs w:val="0"/>
          <w:sz w:val="22"/>
          <w:szCs w:val="22"/>
        </w:rPr>
        <w:t>Haissig</w:t>
      </w:r>
      <w:proofErr w:type="spellEnd"/>
      <w:r w:rsidR="00B929F9">
        <w:rPr>
          <w:rFonts w:asciiTheme="majorBidi" w:hAnsiTheme="majorBidi" w:cstheme="majorBidi"/>
          <w:b w:val="0"/>
          <w:bCs w:val="0"/>
          <w:sz w:val="22"/>
          <w:szCs w:val="22"/>
        </w:rPr>
        <w:t xml:space="preserve"> and No </w:t>
      </w:r>
      <w:proofErr w:type="spellStart"/>
      <w:r w:rsidR="00B929F9">
        <w:rPr>
          <w:rFonts w:asciiTheme="majorBidi" w:hAnsiTheme="majorBidi" w:cstheme="majorBidi"/>
          <w:b w:val="0"/>
          <w:bCs w:val="0"/>
          <w:sz w:val="22"/>
          <w:szCs w:val="22"/>
        </w:rPr>
        <w:t>Sankhla</w:t>
      </w:r>
      <w:proofErr w:type="spellEnd"/>
      <w:r w:rsidR="00B929F9">
        <w:rPr>
          <w:rFonts w:asciiTheme="majorBidi" w:hAnsiTheme="majorBidi" w:cstheme="majorBidi"/>
          <w:b w:val="0"/>
          <w:bCs w:val="0"/>
          <w:sz w:val="22"/>
          <w:szCs w:val="22"/>
        </w:rPr>
        <w:t>(</w:t>
      </w:r>
      <w:proofErr w:type="spellStart"/>
      <w:proofErr w:type="gramStart"/>
      <w:r w:rsidR="00B929F9">
        <w:rPr>
          <w:rFonts w:asciiTheme="majorBidi" w:hAnsiTheme="majorBidi" w:cstheme="majorBidi"/>
          <w:b w:val="0"/>
          <w:bCs w:val="0"/>
          <w:sz w:val="22"/>
          <w:szCs w:val="22"/>
        </w:rPr>
        <w:t>ed</w:t>
      </w:r>
      <w:proofErr w:type="spellEnd"/>
      <w:proofErr w:type="gramEnd"/>
      <w:r w:rsidR="00B929F9">
        <w:rPr>
          <w:rFonts w:asciiTheme="majorBidi" w:hAnsiTheme="majorBidi" w:cstheme="majorBidi"/>
          <w:b w:val="0"/>
          <w:bCs w:val="0"/>
          <w:sz w:val="22"/>
          <w:szCs w:val="22"/>
        </w:rPr>
        <w:t xml:space="preserve"> </w:t>
      </w:r>
      <w:r w:rsidR="00BB4533" w:rsidRPr="008E0914">
        <w:rPr>
          <w:rFonts w:asciiTheme="majorBidi" w:hAnsiTheme="majorBidi" w:cstheme="majorBidi"/>
          <w:b w:val="0"/>
          <w:bCs w:val="0"/>
          <w:sz w:val="22"/>
          <w:szCs w:val="22"/>
        </w:rPr>
        <w:t xml:space="preserve">s). </w:t>
      </w:r>
      <w:proofErr w:type="spellStart"/>
      <w:r w:rsidR="00BB4533" w:rsidRPr="008E0914">
        <w:rPr>
          <w:rFonts w:asciiTheme="majorBidi" w:hAnsiTheme="majorBidi" w:cstheme="majorBidi"/>
          <w:b w:val="0"/>
          <w:bCs w:val="0"/>
          <w:sz w:val="22"/>
          <w:szCs w:val="22"/>
        </w:rPr>
        <w:t>Adventitous</w:t>
      </w:r>
      <w:proofErr w:type="spellEnd"/>
      <w:r w:rsidR="00BB4533" w:rsidRPr="008E0914">
        <w:rPr>
          <w:rFonts w:asciiTheme="majorBidi" w:hAnsiTheme="majorBidi" w:cstheme="majorBidi"/>
          <w:b w:val="0"/>
          <w:bCs w:val="0"/>
          <w:sz w:val="22"/>
          <w:szCs w:val="22"/>
        </w:rPr>
        <w:t xml:space="preserve"> root formation in cuttings. </w:t>
      </w:r>
      <w:proofErr w:type="spellStart"/>
      <w:r w:rsidR="00BB4533" w:rsidRPr="008E0914">
        <w:rPr>
          <w:rFonts w:asciiTheme="majorBidi" w:hAnsiTheme="majorBidi" w:cstheme="majorBidi"/>
          <w:b w:val="0"/>
          <w:bCs w:val="0"/>
          <w:sz w:val="22"/>
          <w:szCs w:val="22"/>
        </w:rPr>
        <w:t>Dioscorides</w:t>
      </w:r>
      <w:proofErr w:type="spellEnd"/>
      <w:r w:rsidR="00BB4533" w:rsidRPr="008E0914">
        <w:rPr>
          <w:rFonts w:asciiTheme="majorBidi" w:hAnsiTheme="majorBidi" w:cstheme="majorBidi"/>
          <w:b w:val="0"/>
          <w:bCs w:val="0"/>
          <w:sz w:val="22"/>
          <w:szCs w:val="22"/>
        </w:rPr>
        <w:t xml:space="preserve"> press, </w:t>
      </w:r>
      <w:r w:rsidR="00100E71" w:rsidRPr="008E0914">
        <w:rPr>
          <w:rFonts w:asciiTheme="majorBidi" w:hAnsiTheme="majorBidi" w:cstheme="majorBidi"/>
          <w:b w:val="0"/>
          <w:bCs w:val="0"/>
          <w:sz w:val="22"/>
          <w:szCs w:val="22"/>
        </w:rPr>
        <w:t>Portland, ore.</w:t>
      </w:r>
    </w:p>
    <w:p w:rsidR="00060E88" w:rsidRPr="008E0914" w:rsidRDefault="00060E88" w:rsidP="00427843">
      <w:pPr>
        <w:pStyle w:val="Heading1"/>
        <w:jc w:val="both"/>
        <w:rPr>
          <w:rFonts w:asciiTheme="majorBidi" w:hAnsiTheme="majorBidi" w:cstheme="majorBidi"/>
          <w:b w:val="0"/>
          <w:bCs w:val="0"/>
          <w:sz w:val="22"/>
          <w:szCs w:val="22"/>
        </w:rPr>
      </w:pPr>
      <w:proofErr w:type="spellStart"/>
      <w:r w:rsidRPr="008E0914">
        <w:rPr>
          <w:rFonts w:asciiTheme="majorBidi" w:hAnsiTheme="majorBidi" w:cstheme="majorBidi"/>
          <w:b w:val="0"/>
          <w:bCs w:val="0"/>
          <w:sz w:val="22"/>
          <w:szCs w:val="22"/>
        </w:rPr>
        <w:t>Awang</w:t>
      </w:r>
      <w:proofErr w:type="spellEnd"/>
      <w:r w:rsidRPr="008E0914">
        <w:rPr>
          <w:rFonts w:asciiTheme="majorBidi" w:hAnsiTheme="majorBidi" w:cstheme="majorBidi"/>
          <w:b w:val="0"/>
          <w:bCs w:val="0"/>
          <w:sz w:val="22"/>
          <w:szCs w:val="22"/>
        </w:rPr>
        <w:t xml:space="preserve">, Y., </w:t>
      </w:r>
      <w:proofErr w:type="spellStart"/>
      <w:r w:rsidRPr="008E0914">
        <w:rPr>
          <w:rFonts w:asciiTheme="majorBidi" w:hAnsiTheme="majorBidi" w:cstheme="majorBidi"/>
          <w:b w:val="0"/>
          <w:bCs w:val="0"/>
          <w:sz w:val="22"/>
          <w:szCs w:val="22"/>
        </w:rPr>
        <w:t>Shaharom</w:t>
      </w:r>
      <w:proofErr w:type="spellEnd"/>
      <w:r w:rsidRPr="008E0914">
        <w:rPr>
          <w:rFonts w:asciiTheme="majorBidi" w:hAnsiTheme="majorBidi" w:cstheme="majorBidi"/>
          <w:b w:val="0"/>
          <w:bCs w:val="0"/>
          <w:sz w:val="22"/>
          <w:szCs w:val="22"/>
        </w:rPr>
        <w:t xml:space="preserve">, A. Sh., </w:t>
      </w:r>
      <w:proofErr w:type="spellStart"/>
      <w:r w:rsidRPr="008E0914">
        <w:rPr>
          <w:rFonts w:asciiTheme="majorBidi" w:hAnsiTheme="majorBidi" w:cstheme="majorBidi"/>
          <w:b w:val="0"/>
          <w:bCs w:val="0"/>
          <w:sz w:val="22"/>
          <w:szCs w:val="22"/>
        </w:rPr>
        <w:t>Mohamad</w:t>
      </w:r>
      <w:proofErr w:type="spellEnd"/>
      <w:r w:rsidRPr="008E0914">
        <w:rPr>
          <w:rFonts w:asciiTheme="majorBidi" w:hAnsiTheme="majorBidi" w:cstheme="majorBidi"/>
          <w:b w:val="0"/>
          <w:bCs w:val="0"/>
          <w:sz w:val="22"/>
          <w:szCs w:val="22"/>
        </w:rPr>
        <w:t xml:space="preserve">, R.B., </w:t>
      </w:r>
      <w:proofErr w:type="spellStart"/>
      <w:r w:rsidRPr="008E0914">
        <w:rPr>
          <w:rFonts w:asciiTheme="majorBidi" w:hAnsiTheme="majorBidi" w:cstheme="majorBidi"/>
          <w:b w:val="0"/>
          <w:bCs w:val="0"/>
          <w:sz w:val="22"/>
          <w:szCs w:val="22"/>
        </w:rPr>
        <w:t>Selamat</w:t>
      </w:r>
      <w:proofErr w:type="spellEnd"/>
      <w:r w:rsidRPr="008E0914">
        <w:rPr>
          <w:rFonts w:asciiTheme="majorBidi" w:hAnsiTheme="majorBidi" w:cstheme="majorBidi"/>
          <w:b w:val="0"/>
          <w:bCs w:val="0"/>
          <w:sz w:val="22"/>
          <w:szCs w:val="22"/>
        </w:rPr>
        <w:t xml:space="preserve">, A. </w:t>
      </w:r>
      <w:r w:rsidR="00113C68">
        <w:rPr>
          <w:rFonts w:asciiTheme="majorBidi" w:hAnsiTheme="majorBidi" w:cstheme="majorBidi"/>
          <w:b w:val="0"/>
          <w:bCs w:val="0"/>
          <w:sz w:val="22"/>
          <w:szCs w:val="22"/>
        </w:rPr>
        <w:t>(</w:t>
      </w:r>
      <w:r w:rsidRPr="008E0914">
        <w:rPr>
          <w:rFonts w:asciiTheme="majorBidi" w:hAnsiTheme="majorBidi" w:cstheme="majorBidi"/>
          <w:b w:val="0"/>
          <w:bCs w:val="0"/>
          <w:sz w:val="22"/>
          <w:szCs w:val="22"/>
        </w:rPr>
        <w:t>2002</w:t>
      </w:r>
      <w:r w:rsidR="00113C68">
        <w:rPr>
          <w:rFonts w:asciiTheme="majorBidi" w:hAnsiTheme="majorBidi" w:cstheme="majorBidi"/>
          <w:b w:val="0"/>
          <w:bCs w:val="0"/>
          <w:sz w:val="22"/>
          <w:szCs w:val="22"/>
        </w:rPr>
        <w:t>)</w:t>
      </w:r>
      <w:r w:rsidRPr="008E0914">
        <w:rPr>
          <w:rFonts w:asciiTheme="majorBidi" w:hAnsiTheme="majorBidi" w:cstheme="majorBidi"/>
          <w:b w:val="0"/>
          <w:bCs w:val="0"/>
          <w:sz w:val="22"/>
          <w:szCs w:val="22"/>
        </w:rPr>
        <w:t xml:space="preserve">. Chemical and physical characteristics of </w:t>
      </w:r>
      <w:proofErr w:type="spellStart"/>
      <w:r w:rsidRPr="008E0914">
        <w:rPr>
          <w:rFonts w:asciiTheme="majorBidi" w:hAnsiTheme="majorBidi" w:cstheme="majorBidi"/>
          <w:b w:val="0"/>
          <w:bCs w:val="0"/>
          <w:sz w:val="22"/>
          <w:szCs w:val="22"/>
        </w:rPr>
        <w:t>cocopeat</w:t>
      </w:r>
      <w:proofErr w:type="spellEnd"/>
      <w:r w:rsidRPr="008E0914">
        <w:rPr>
          <w:rFonts w:asciiTheme="majorBidi" w:hAnsiTheme="majorBidi" w:cstheme="majorBidi"/>
          <w:b w:val="0"/>
          <w:bCs w:val="0"/>
          <w:sz w:val="22"/>
          <w:szCs w:val="22"/>
        </w:rPr>
        <w:t xml:space="preserve"> based media mixtures and their effects on growth and development of celosia </w:t>
      </w:r>
      <w:proofErr w:type="spellStart"/>
      <w:r w:rsidRPr="008E0914">
        <w:rPr>
          <w:rFonts w:asciiTheme="majorBidi" w:hAnsiTheme="majorBidi" w:cstheme="majorBidi"/>
          <w:b w:val="0"/>
          <w:bCs w:val="0"/>
          <w:sz w:val="22"/>
          <w:szCs w:val="22"/>
        </w:rPr>
        <w:t>cristata</w:t>
      </w:r>
      <w:proofErr w:type="spellEnd"/>
      <w:r w:rsidRPr="008E0914">
        <w:rPr>
          <w:rFonts w:asciiTheme="majorBidi" w:hAnsiTheme="majorBidi" w:cstheme="majorBidi"/>
          <w:b w:val="0"/>
          <w:bCs w:val="0"/>
          <w:sz w:val="22"/>
          <w:szCs w:val="22"/>
        </w:rPr>
        <w:t>. American Journal of Agricultural and Biolog</w:t>
      </w:r>
      <w:r w:rsidR="00113C68">
        <w:rPr>
          <w:rFonts w:asciiTheme="majorBidi" w:hAnsiTheme="majorBidi" w:cstheme="majorBidi"/>
          <w:b w:val="0"/>
          <w:bCs w:val="0"/>
          <w:sz w:val="22"/>
          <w:szCs w:val="22"/>
        </w:rPr>
        <w:t>ical Sciences,</w:t>
      </w:r>
      <w:r w:rsidR="00B52DFD" w:rsidRPr="008E0914">
        <w:rPr>
          <w:rFonts w:asciiTheme="majorBidi" w:hAnsiTheme="majorBidi" w:cstheme="majorBidi"/>
          <w:b w:val="0"/>
          <w:bCs w:val="0"/>
          <w:sz w:val="22"/>
          <w:szCs w:val="22"/>
        </w:rPr>
        <w:t xml:space="preserve"> 4:</w:t>
      </w:r>
      <w:r w:rsidR="00994CBB">
        <w:rPr>
          <w:rFonts w:asciiTheme="majorBidi" w:hAnsiTheme="majorBidi" w:cstheme="majorBidi"/>
          <w:b w:val="0"/>
          <w:bCs w:val="0"/>
          <w:sz w:val="22"/>
          <w:szCs w:val="22"/>
        </w:rPr>
        <w:t xml:space="preserve"> 63-</w:t>
      </w:r>
      <w:r w:rsidRPr="008E0914">
        <w:rPr>
          <w:rFonts w:asciiTheme="majorBidi" w:hAnsiTheme="majorBidi" w:cstheme="majorBidi"/>
          <w:b w:val="0"/>
          <w:bCs w:val="0"/>
          <w:sz w:val="22"/>
          <w:szCs w:val="22"/>
        </w:rPr>
        <w:t xml:space="preserve">71. </w:t>
      </w:r>
    </w:p>
    <w:p w:rsidR="006B4587" w:rsidRPr="008E0914" w:rsidRDefault="00687F50" w:rsidP="00427843">
      <w:pPr>
        <w:pStyle w:val="Heading1"/>
        <w:jc w:val="both"/>
        <w:rPr>
          <w:rFonts w:asciiTheme="majorBidi" w:hAnsiTheme="majorBidi" w:cstheme="majorBidi"/>
          <w:b w:val="0"/>
          <w:bCs w:val="0"/>
          <w:sz w:val="22"/>
          <w:szCs w:val="22"/>
        </w:rPr>
      </w:pPr>
      <w:r w:rsidRPr="008E0914">
        <w:rPr>
          <w:rFonts w:asciiTheme="majorBidi" w:hAnsiTheme="majorBidi" w:cstheme="majorBidi"/>
          <w:b w:val="0"/>
          <w:bCs w:val="0"/>
          <w:sz w:val="22"/>
          <w:szCs w:val="22"/>
        </w:rPr>
        <w:t xml:space="preserve">Fuchs, H.W. </w:t>
      </w:r>
      <w:r w:rsidR="00113C68">
        <w:rPr>
          <w:rFonts w:asciiTheme="majorBidi" w:hAnsiTheme="majorBidi" w:cstheme="majorBidi"/>
          <w:b w:val="0"/>
          <w:bCs w:val="0"/>
          <w:sz w:val="22"/>
          <w:szCs w:val="22"/>
        </w:rPr>
        <w:t>(</w:t>
      </w:r>
      <w:r w:rsidRPr="008E0914">
        <w:rPr>
          <w:rFonts w:asciiTheme="majorBidi" w:hAnsiTheme="majorBidi" w:cstheme="majorBidi"/>
          <w:b w:val="0"/>
          <w:bCs w:val="0"/>
          <w:sz w:val="22"/>
          <w:szCs w:val="22"/>
        </w:rPr>
        <w:t>1986</w:t>
      </w:r>
      <w:r w:rsidR="00113C68">
        <w:rPr>
          <w:rFonts w:asciiTheme="majorBidi" w:hAnsiTheme="majorBidi" w:cstheme="majorBidi"/>
          <w:b w:val="0"/>
          <w:bCs w:val="0"/>
          <w:sz w:val="22"/>
          <w:szCs w:val="22"/>
        </w:rPr>
        <w:t>)</w:t>
      </w:r>
      <w:r w:rsidRPr="008E0914">
        <w:rPr>
          <w:rFonts w:asciiTheme="majorBidi" w:hAnsiTheme="majorBidi" w:cstheme="majorBidi"/>
          <w:b w:val="0"/>
          <w:bCs w:val="0"/>
          <w:sz w:val="22"/>
          <w:szCs w:val="22"/>
        </w:rPr>
        <w:t>. Root regeneration of rose plants as influenced by app</w:t>
      </w:r>
      <w:r w:rsidR="00837B7B">
        <w:rPr>
          <w:rFonts w:asciiTheme="majorBidi" w:hAnsiTheme="majorBidi" w:cstheme="majorBidi"/>
          <w:b w:val="0"/>
          <w:bCs w:val="0"/>
          <w:sz w:val="22"/>
          <w:szCs w:val="22"/>
        </w:rPr>
        <w:t xml:space="preserve">lied </w:t>
      </w:r>
      <w:proofErr w:type="spellStart"/>
      <w:r w:rsidR="00837B7B">
        <w:rPr>
          <w:rFonts w:asciiTheme="majorBidi" w:hAnsiTheme="majorBidi" w:cstheme="majorBidi"/>
          <w:b w:val="0"/>
          <w:bCs w:val="0"/>
          <w:sz w:val="22"/>
          <w:szCs w:val="22"/>
        </w:rPr>
        <w:t>auxins</w:t>
      </w:r>
      <w:proofErr w:type="spellEnd"/>
      <w:r w:rsidR="00837B7B">
        <w:rPr>
          <w:rFonts w:asciiTheme="majorBidi" w:hAnsiTheme="majorBidi" w:cstheme="majorBidi"/>
          <w:b w:val="0"/>
          <w:bCs w:val="0"/>
          <w:sz w:val="22"/>
          <w:szCs w:val="22"/>
        </w:rPr>
        <w:t xml:space="preserve">. </w:t>
      </w:r>
      <w:proofErr w:type="spellStart"/>
      <w:r w:rsidR="00837B7B">
        <w:rPr>
          <w:rFonts w:asciiTheme="majorBidi" w:hAnsiTheme="majorBidi" w:cstheme="majorBidi"/>
          <w:b w:val="0"/>
          <w:bCs w:val="0"/>
          <w:sz w:val="22"/>
          <w:szCs w:val="22"/>
        </w:rPr>
        <w:t>Acta</w:t>
      </w:r>
      <w:proofErr w:type="spellEnd"/>
      <w:r w:rsidR="00BE5FAE">
        <w:rPr>
          <w:rFonts w:asciiTheme="majorBidi" w:hAnsiTheme="majorBidi" w:cstheme="majorBidi"/>
          <w:b w:val="0"/>
          <w:bCs w:val="0"/>
          <w:sz w:val="22"/>
          <w:szCs w:val="22"/>
        </w:rPr>
        <w:t xml:space="preserve"> </w:t>
      </w:r>
      <w:proofErr w:type="spellStart"/>
      <w:r w:rsidR="00113C68">
        <w:rPr>
          <w:rFonts w:asciiTheme="majorBidi" w:hAnsiTheme="majorBidi" w:cstheme="majorBidi"/>
          <w:b w:val="0"/>
          <w:bCs w:val="0"/>
          <w:sz w:val="22"/>
          <w:szCs w:val="22"/>
        </w:rPr>
        <w:t>Hort</w:t>
      </w:r>
      <w:proofErr w:type="spellEnd"/>
      <w:r w:rsidR="00B52DFD" w:rsidRPr="008E0914">
        <w:rPr>
          <w:rFonts w:asciiTheme="majorBidi" w:hAnsiTheme="majorBidi" w:cstheme="majorBidi"/>
          <w:b w:val="0"/>
          <w:bCs w:val="0"/>
          <w:sz w:val="22"/>
          <w:szCs w:val="22"/>
        </w:rPr>
        <w:t>, 189:</w:t>
      </w:r>
      <w:r w:rsidR="00113C68">
        <w:rPr>
          <w:rFonts w:asciiTheme="majorBidi" w:hAnsiTheme="majorBidi" w:cstheme="majorBidi"/>
          <w:b w:val="0"/>
          <w:bCs w:val="0"/>
          <w:sz w:val="22"/>
          <w:szCs w:val="22"/>
        </w:rPr>
        <w:t xml:space="preserve"> 101-</w:t>
      </w:r>
      <w:r w:rsidRPr="008E0914">
        <w:rPr>
          <w:rFonts w:asciiTheme="majorBidi" w:hAnsiTheme="majorBidi" w:cstheme="majorBidi"/>
          <w:b w:val="0"/>
          <w:bCs w:val="0"/>
          <w:sz w:val="22"/>
          <w:szCs w:val="22"/>
        </w:rPr>
        <w:t xml:space="preserve">107. </w:t>
      </w:r>
    </w:p>
    <w:p w:rsidR="005F7DBB" w:rsidRPr="008E0914" w:rsidRDefault="005F7DBB" w:rsidP="00427843">
      <w:pPr>
        <w:autoSpaceDE w:val="0"/>
        <w:autoSpaceDN w:val="0"/>
        <w:bidi w:val="0"/>
        <w:adjustRightInd w:val="0"/>
        <w:spacing w:after="0" w:line="240" w:lineRule="auto"/>
        <w:jc w:val="both"/>
        <w:rPr>
          <w:rFonts w:asciiTheme="majorBidi" w:hAnsiTheme="majorBidi" w:cstheme="majorBidi"/>
        </w:rPr>
      </w:pPr>
      <w:proofErr w:type="spellStart"/>
      <w:proofErr w:type="gramStart"/>
      <w:r w:rsidRPr="008E0914">
        <w:rPr>
          <w:rFonts w:asciiTheme="majorBidi" w:hAnsiTheme="majorBidi" w:cstheme="majorBidi"/>
        </w:rPr>
        <w:t>Bartolini</w:t>
      </w:r>
      <w:proofErr w:type="spellEnd"/>
      <w:r w:rsidRPr="008E0914">
        <w:rPr>
          <w:rFonts w:asciiTheme="majorBidi" w:hAnsiTheme="majorBidi" w:cstheme="majorBidi"/>
        </w:rPr>
        <w:t xml:space="preserve"> G, </w:t>
      </w:r>
      <w:proofErr w:type="spellStart"/>
      <w:r w:rsidRPr="008E0914">
        <w:rPr>
          <w:rFonts w:asciiTheme="majorBidi" w:hAnsiTheme="majorBidi" w:cstheme="majorBidi"/>
        </w:rPr>
        <w:t>pertrucceli</w:t>
      </w:r>
      <w:proofErr w:type="spellEnd"/>
      <w:r w:rsidRPr="008E0914">
        <w:rPr>
          <w:rFonts w:asciiTheme="majorBidi" w:hAnsiTheme="majorBidi" w:cstheme="majorBidi"/>
        </w:rPr>
        <w:t xml:space="preserve"> R, and </w:t>
      </w:r>
      <w:proofErr w:type="spellStart"/>
      <w:r w:rsidRPr="008E0914">
        <w:rPr>
          <w:rFonts w:asciiTheme="majorBidi" w:hAnsiTheme="majorBidi" w:cstheme="majorBidi"/>
        </w:rPr>
        <w:t>Pestelli</w:t>
      </w:r>
      <w:proofErr w:type="spellEnd"/>
      <w:r w:rsidR="00113C68">
        <w:rPr>
          <w:rFonts w:asciiTheme="majorBidi" w:hAnsiTheme="majorBidi" w:cstheme="majorBidi"/>
        </w:rPr>
        <w:t>,</w:t>
      </w:r>
      <w:r w:rsidRPr="008E0914">
        <w:rPr>
          <w:rFonts w:asciiTheme="majorBidi" w:hAnsiTheme="majorBidi" w:cstheme="majorBidi"/>
        </w:rPr>
        <w:t xml:space="preserve"> P</w:t>
      </w:r>
      <w:r w:rsidR="00113C68">
        <w:rPr>
          <w:rFonts w:asciiTheme="majorBidi" w:hAnsiTheme="majorBidi" w:cstheme="majorBidi"/>
        </w:rPr>
        <w:t xml:space="preserve">. </w:t>
      </w:r>
      <w:r w:rsidRPr="008E0914">
        <w:rPr>
          <w:rFonts w:asciiTheme="majorBidi" w:hAnsiTheme="majorBidi" w:cstheme="majorBidi"/>
        </w:rPr>
        <w:t>(2008).</w:t>
      </w:r>
      <w:proofErr w:type="gramEnd"/>
      <w:r w:rsidRPr="008E0914">
        <w:rPr>
          <w:rFonts w:asciiTheme="majorBidi" w:hAnsiTheme="majorBidi" w:cstheme="majorBidi"/>
        </w:rPr>
        <w:t xml:space="preserve"> </w:t>
      </w:r>
      <w:proofErr w:type="gramStart"/>
      <w:r w:rsidR="00BE5FAE" w:rsidRPr="008E0914">
        <w:rPr>
          <w:rFonts w:asciiTheme="majorBidi" w:hAnsiTheme="majorBidi" w:cstheme="majorBidi"/>
        </w:rPr>
        <w:t>Preliminary</w:t>
      </w:r>
      <w:r w:rsidRPr="008E0914">
        <w:rPr>
          <w:rFonts w:asciiTheme="majorBidi" w:hAnsiTheme="majorBidi" w:cstheme="majorBidi"/>
        </w:rPr>
        <w:t xml:space="preserve"> s</w:t>
      </w:r>
      <w:r w:rsidR="00BE5FAE">
        <w:rPr>
          <w:rFonts w:asciiTheme="majorBidi" w:hAnsiTheme="majorBidi" w:cstheme="majorBidi"/>
        </w:rPr>
        <w:t xml:space="preserve">tudy on in vivo rooting of two </w:t>
      </w:r>
      <w:proofErr w:type="spellStart"/>
      <w:r w:rsidR="00BE5FAE">
        <w:rPr>
          <w:rFonts w:asciiTheme="majorBidi" w:hAnsiTheme="majorBidi" w:cstheme="majorBidi"/>
        </w:rPr>
        <w:t>O</w:t>
      </w:r>
      <w:r w:rsidRPr="008E0914">
        <w:rPr>
          <w:rFonts w:asciiTheme="majorBidi" w:hAnsiTheme="majorBidi" w:cstheme="majorBidi"/>
        </w:rPr>
        <w:t>lea</w:t>
      </w:r>
      <w:proofErr w:type="spellEnd"/>
      <w:r w:rsidRPr="008E0914">
        <w:rPr>
          <w:rFonts w:asciiTheme="majorBidi" w:hAnsiTheme="majorBidi" w:cstheme="majorBidi"/>
        </w:rPr>
        <w:t xml:space="preserve"> </w:t>
      </w:r>
      <w:proofErr w:type="spellStart"/>
      <w:r w:rsidRPr="008E0914">
        <w:rPr>
          <w:rFonts w:asciiTheme="majorBidi" w:hAnsiTheme="majorBidi" w:cstheme="majorBidi"/>
        </w:rPr>
        <w:t>europaea</w:t>
      </w:r>
      <w:proofErr w:type="spellEnd"/>
      <w:r w:rsidRPr="008E0914">
        <w:rPr>
          <w:rFonts w:asciiTheme="majorBidi" w:hAnsiTheme="majorBidi" w:cstheme="majorBidi"/>
        </w:rPr>
        <w:t xml:space="preserve"> L. genotypes.</w:t>
      </w:r>
      <w:proofErr w:type="gramEnd"/>
      <w:r w:rsidRPr="008E0914">
        <w:rPr>
          <w:rFonts w:asciiTheme="majorBidi" w:hAnsiTheme="majorBidi" w:cstheme="majorBidi"/>
        </w:rPr>
        <w:t xml:space="preserve"> </w:t>
      </w:r>
      <w:proofErr w:type="spellStart"/>
      <w:proofErr w:type="gramStart"/>
      <w:r w:rsidRPr="008E0914">
        <w:rPr>
          <w:rFonts w:asciiTheme="majorBidi" w:hAnsiTheme="majorBidi" w:cstheme="majorBidi"/>
        </w:rPr>
        <w:t>Acta</w:t>
      </w:r>
      <w:proofErr w:type="spellEnd"/>
      <w:r w:rsidR="005E5149">
        <w:rPr>
          <w:rFonts w:asciiTheme="majorBidi" w:hAnsiTheme="majorBidi" w:cstheme="majorBidi"/>
        </w:rPr>
        <w:t xml:space="preserve"> </w:t>
      </w:r>
      <w:r w:rsidR="00113C68">
        <w:rPr>
          <w:rFonts w:asciiTheme="majorBidi" w:hAnsiTheme="majorBidi" w:cstheme="majorBidi"/>
        </w:rPr>
        <w:t xml:space="preserve"> </w:t>
      </w:r>
      <w:proofErr w:type="spellStart"/>
      <w:r w:rsidR="00113C68">
        <w:rPr>
          <w:rFonts w:asciiTheme="majorBidi" w:hAnsiTheme="majorBidi" w:cstheme="majorBidi"/>
        </w:rPr>
        <w:t>Hort</w:t>
      </w:r>
      <w:proofErr w:type="spellEnd"/>
      <w:proofErr w:type="gramEnd"/>
      <w:r w:rsidR="00113C68">
        <w:rPr>
          <w:rFonts w:asciiTheme="majorBidi" w:hAnsiTheme="majorBidi" w:cstheme="majorBidi"/>
        </w:rPr>
        <w:t xml:space="preserve">, </w:t>
      </w:r>
      <w:r w:rsidRPr="008E0914">
        <w:rPr>
          <w:rFonts w:asciiTheme="majorBidi" w:hAnsiTheme="majorBidi" w:cstheme="majorBidi"/>
        </w:rPr>
        <w:t>791: 191- 195.</w:t>
      </w:r>
    </w:p>
    <w:p w:rsidR="005F7DBB" w:rsidRPr="008E0914" w:rsidRDefault="005F7DBB" w:rsidP="00427843">
      <w:pPr>
        <w:autoSpaceDE w:val="0"/>
        <w:autoSpaceDN w:val="0"/>
        <w:bidi w:val="0"/>
        <w:adjustRightInd w:val="0"/>
        <w:spacing w:after="0" w:line="240" w:lineRule="auto"/>
        <w:jc w:val="both"/>
        <w:rPr>
          <w:rFonts w:asciiTheme="majorBidi" w:hAnsiTheme="majorBidi" w:cstheme="majorBidi"/>
        </w:rPr>
      </w:pPr>
    </w:p>
    <w:p w:rsidR="00940513" w:rsidRPr="008E0914" w:rsidRDefault="005F7DBB" w:rsidP="00427843">
      <w:pPr>
        <w:autoSpaceDE w:val="0"/>
        <w:autoSpaceDN w:val="0"/>
        <w:bidi w:val="0"/>
        <w:adjustRightInd w:val="0"/>
        <w:spacing w:after="0" w:line="240" w:lineRule="auto"/>
        <w:jc w:val="both"/>
        <w:rPr>
          <w:rFonts w:asciiTheme="majorBidi" w:hAnsiTheme="majorBidi" w:cstheme="majorBidi"/>
        </w:rPr>
      </w:pPr>
      <w:proofErr w:type="spellStart"/>
      <w:proofErr w:type="gramStart"/>
      <w:r w:rsidRPr="008E0914">
        <w:rPr>
          <w:rFonts w:asciiTheme="majorBidi" w:hAnsiTheme="majorBidi" w:cstheme="majorBidi"/>
        </w:rPr>
        <w:t>Cosat</w:t>
      </w:r>
      <w:proofErr w:type="spellEnd"/>
      <w:r w:rsidRPr="008E0914">
        <w:rPr>
          <w:rFonts w:asciiTheme="majorBidi" w:hAnsiTheme="majorBidi" w:cstheme="majorBidi"/>
        </w:rPr>
        <w:t xml:space="preserve">, J.M. and </w:t>
      </w:r>
      <w:proofErr w:type="spellStart"/>
      <w:r w:rsidRPr="008E0914">
        <w:rPr>
          <w:rFonts w:asciiTheme="majorBidi" w:hAnsiTheme="majorBidi" w:cstheme="majorBidi"/>
        </w:rPr>
        <w:t>Challa</w:t>
      </w:r>
      <w:proofErr w:type="spellEnd"/>
      <w:r w:rsidRPr="008E0914">
        <w:rPr>
          <w:rFonts w:asciiTheme="majorBidi" w:hAnsiTheme="majorBidi" w:cstheme="majorBidi"/>
        </w:rPr>
        <w:t xml:space="preserve">, H. </w:t>
      </w:r>
      <w:r w:rsidR="00113C68">
        <w:rPr>
          <w:rFonts w:asciiTheme="majorBidi" w:hAnsiTheme="majorBidi" w:cstheme="majorBidi"/>
        </w:rPr>
        <w:t>(</w:t>
      </w:r>
      <w:r w:rsidRPr="008E0914">
        <w:rPr>
          <w:rFonts w:asciiTheme="majorBidi" w:hAnsiTheme="majorBidi" w:cstheme="majorBidi"/>
        </w:rPr>
        <w:t>2002</w:t>
      </w:r>
      <w:r w:rsidR="00113C68">
        <w:rPr>
          <w:rFonts w:asciiTheme="majorBidi" w:hAnsiTheme="majorBidi" w:cstheme="majorBidi"/>
        </w:rPr>
        <w:t>)</w:t>
      </w:r>
      <w:r w:rsidRPr="008E0914">
        <w:rPr>
          <w:rFonts w:asciiTheme="majorBidi" w:hAnsiTheme="majorBidi" w:cstheme="majorBidi"/>
        </w:rPr>
        <w:t>.</w:t>
      </w:r>
      <w:proofErr w:type="gramEnd"/>
      <w:r w:rsidRPr="008E0914">
        <w:rPr>
          <w:rFonts w:asciiTheme="majorBidi" w:hAnsiTheme="majorBidi" w:cstheme="majorBidi"/>
        </w:rPr>
        <w:t xml:space="preserve"> The effect of the original leaf area on </w:t>
      </w:r>
      <w:r w:rsidR="005E5149" w:rsidRPr="008E0914">
        <w:rPr>
          <w:rFonts w:asciiTheme="majorBidi" w:hAnsiTheme="majorBidi" w:cstheme="majorBidi"/>
        </w:rPr>
        <w:t>growth of</w:t>
      </w:r>
      <w:r w:rsidRPr="008E0914">
        <w:rPr>
          <w:rFonts w:asciiTheme="majorBidi" w:hAnsiTheme="majorBidi" w:cstheme="majorBidi"/>
        </w:rPr>
        <w:t xml:space="preserve"> original leaf softwood cuttings and plant</w:t>
      </w:r>
      <w:r w:rsidR="00113C68">
        <w:rPr>
          <w:rFonts w:asciiTheme="majorBidi" w:hAnsiTheme="majorBidi" w:cstheme="majorBidi"/>
        </w:rPr>
        <w:t xml:space="preserve">ing material of rose. Sci. </w:t>
      </w:r>
      <w:proofErr w:type="spellStart"/>
      <w:r w:rsidR="00113C68">
        <w:rPr>
          <w:rFonts w:asciiTheme="majorBidi" w:hAnsiTheme="majorBidi" w:cstheme="majorBidi"/>
        </w:rPr>
        <w:t>Hort</w:t>
      </w:r>
      <w:proofErr w:type="spellEnd"/>
      <w:r w:rsidR="00113C68">
        <w:rPr>
          <w:rFonts w:asciiTheme="majorBidi" w:hAnsiTheme="majorBidi" w:cstheme="majorBidi"/>
        </w:rPr>
        <w:t>,</w:t>
      </w:r>
      <w:r w:rsidRPr="008E0914">
        <w:rPr>
          <w:rFonts w:asciiTheme="majorBidi" w:hAnsiTheme="majorBidi" w:cstheme="majorBidi"/>
        </w:rPr>
        <w:t xml:space="preserve"> 95: 111-121.</w:t>
      </w:r>
    </w:p>
    <w:p w:rsidR="00940513" w:rsidRPr="008E0914" w:rsidRDefault="00940513" w:rsidP="00427843">
      <w:pPr>
        <w:autoSpaceDE w:val="0"/>
        <w:autoSpaceDN w:val="0"/>
        <w:bidi w:val="0"/>
        <w:adjustRightInd w:val="0"/>
        <w:spacing w:after="0" w:line="240" w:lineRule="auto"/>
        <w:jc w:val="both"/>
        <w:rPr>
          <w:rFonts w:asciiTheme="majorBidi" w:hAnsiTheme="majorBidi" w:cstheme="majorBidi"/>
        </w:rPr>
      </w:pPr>
    </w:p>
    <w:p w:rsidR="005F7DBB" w:rsidRPr="008E0914" w:rsidRDefault="00940513" w:rsidP="00427843">
      <w:pPr>
        <w:autoSpaceDE w:val="0"/>
        <w:autoSpaceDN w:val="0"/>
        <w:bidi w:val="0"/>
        <w:adjustRightInd w:val="0"/>
        <w:spacing w:after="0" w:line="240" w:lineRule="auto"/>
        <w:jc w:val="both"/>
        <w:rPr>
          <w:rFonts w:asciiTheme="majorBidi" w:hAnsiTheme="majorBidi" w:cstheme="majorBidi"/>
        </w:rPr>
      </w:pPr>
      <w:r w:rsidRPr="008E0914">
        <w:rPr>
          <w:rFonts w:asciiTheme="majorBidi" w:hAnsiTheme="majorBidi" w:cstheme="majorBidi"/>
        </w:rPr>
        <w:t xml:space="preserve">Lopez, R.G., </w:t>
      </w:r>
      <w:proofErr w:type="spellStart"/>
      <w:r w:rsidRPr="008E0914">
        <w:rPr>
          <w:rFonts w:asciiTheme="majorBidi" w:hAnsiTheme="majorBidi" w:cstheme="majorBidi"/>
        </w:rPr>
        <w:t>Runkle</w:t>
      </w:r>
      <w:proofErr w:type="spellEnd"/>
      <w:r w:rsidRPr="008E0914">
        <w:rPr>
          <w:rFonts w:asciiTheme="majorBidi" w:hAnsiTheme="majorBidi" w:cstheme="majorBidi"/>
        </w:rPr>
        <w:t>, E. S.</w:t>
      </w:r>
      <w:r w:rsidR="00113C68">
        <w:rPr>
          <w:rFonts w:asciiTheme="majorBidi" w:hAnsiTheme="majorBidi" w:cstheme="majorBidi"/>
        </w:rPr>
        <w:t xml:space="preserve"> (2006).</w:t>
      </w:r>
      <w:r w:rsidRPr="008E0914">
        <w:rPr>
          <w:rFonts w:asciiTheme="majorBidi" w:hAnsiTheme="majorBidi" w:cstheme="majorBidi"/>
        </w:rPr>
        <w:t xml:space="preserve"> </w:t>
      </w:r>
      <w:proofErr w:type="gramStart"/>
      <w:r w:rsidRPr="008E0914">
        <w:rPr>
          <w:rFonts w:asciiTheme="majorBidi" w:hAnsiTheme="majorBidi" w:cstheme="majorBidi"/>
        </w:rPr>
        <w:t>Daily light integral influences rooting and q</w:t>
      </w:r>
      <w:r w:rsidR="00113C68">
        <w:rPr>
          <w:rFonts w:asciiTheme="majorBidi" w:hAnsiTheme="majorBidi" w:cstheme="majorBidi"/>
        </w:rPr>
        <w:t>uality of petunia cuttings.</w:t>
      </w:r>
      <w:proofErr w:type="gramEnd"/>
      <w:r w:rsidR="00113C68">
        <w:rPr>
          <w:rFonts w:asciiTheme="majorBidi" w:hAnsiTheme="majorBidi" w:cstheme="majorBidi"/>
        </w:rPr>
        <w:t xml:space="preserve"> </w:t>
      </w:r>
      <w:proofErr w:type="spellStart"/>
      <w:proofErr w:type="gramStart"/>
      <w:r w:rsidR="00113C68">
        <w:rPr>
          <w:rFonts w:asciiTheme="majorBidi" w:hAnsiTheme="majorBidi" w:cstheme="majorBidi"/>
        </w:rPr>
        <w:t>Acta</w:t>
      </w:r>
      <w:proofErr w:type="spellEnd"/>
      <w:r w:rsidR="00113C68">
        <w:rPr>
          <w:rFonts w:asciiTheme="majorBidi" w:hAnsiTheme="majorBidi" w:cstheme="majorBidi"/>
        </w:rPr>
        <w:t xml:space="preserve"> </w:t>
      </w:r>
      <w:proofErr w:type="spellStart"/>
      <w:r w:rsidR="00113C68">
        <w:rPr>
          <w:rFonts w:asciiTheme="majorBidi" w:hAnsiTheme="majorBidi" w:cstheme="majorBidi"/>
        </w:rPr>
        <w:t>Hort</w:t>
      </w:r>
      <w:proofErr w:type="spellEnd"/>
      <w:r w:rsidR="00113C68" w:rsidRPr="007823B2">
        <w:rPr>
          <w:rFonts w:asciiTheme="majorBidi" w:hAnsiTheme="majorBidi" w:cstheme="majorBidi"/>
        </w:rPr>
        <w:t>,</w:t>
      </w:r>
      <w:r w:rsidRPr="007823B2">
        <w:rPr>
          <w:rFonts w:asciiTheme="majorBidi" w:hAnsiTheme="majorBidi" w:cstheme="majorBidi"/>
        </w:rPr>
        <w:t xml:space="preserve"> 711</w:t>
      </w:r>
      <w:r w:rsidRPr="008E0914">
        <w:rPr>
          <w:rFonts w:asciiTheme="majorBidi" w:hAnsiTheme="majorBidi" w:cstheme="majorBidi"/>
        </w:rPr>
        <w:t>.</w:t>
      </w:r>
      <w:proofErr w:type="gramEnd"/>
      <w:r w:rsidR="005F7DBB" w:rsidRPr="008E0914">
        <w:rPr>
          <w:rFonts w:asciiTheme="majorBidi" w:hAnsiTheme="majorBidi" w:cstheme="majorBidi"/>
        </w:rPr>
        <w:t xml:space="preserve"> </w:t>
      </w:r>
    </w:p>
    <w:p w:rsidR="00567B79" w:rsidRPr="008E0914" w:rsidRDefault="00567B79" w:rsidP="00427843">
      <w:pPr>
        <w:autoSpaceDE w:val="0"/>
        <w:autoSpaceDN w:val="0"/>
        <w:bidi w:val="0"/>
        <w:adjustRightInd w:val="0"/>
        <w:spacing w:after="0" w:line="240" w:lineRule="auto"/>
        <w:jc w:val="both"/>
        <w:rPr>
          <w:rFonts w:asciiTheme="majorBidi" w:hAnsiTheme="majorBidi" w:cstheme="majorBidi"/>
        </w:rPr>
      </w:pPr>
    </w:p>
    <w:p w:rsidR="00550821" w:rsidRPr="008E0914" w:rsidRDefault="00567B79" w:rsidP="00427843">
      <w:pPr>
        <w:autoSpaceDE w:val="0"/>
        <w:autoSpaceDN w:val="0"/>
        <w:bidi w:val="0"/>
        <w:adjustRightInd w:val="0"/>
        <w:spacing w:after="0" w:line="240" w:lineRule="auto"/>
        <w:jc w:val="both"/>
        <w:rPr>
          <w:rFonts w:asciiTheme="majorBidi" w:hAnsiTheme="majorBidi" w:cstheme="majorBidi"/>
        </w:rPr>
      </w:pPr>
      <w:proofErr w:type="spellStart"/>
      <w:r w:rsidRPr="008E0914">
        <w:rPr>
          <w:rFonts w:asciiTheme="majorBidi" w:hAnsiTheme="majorBidi" w:cstheme="majorBidi"/>
        </w:rPr>
        <w:t>Keller,</w:t>
      </w:r>
      <w:r w:rsidR="00695D2D" w:rsidRPr="008E0914">
        <w:rPr>
          <w:rFonts w:asciiTheme="majorBidi" w:hAnsiTheme="majorBidi" w:cstheme="majorBidi"/>
        </w:rPr>
        <w:t>Ch.P</w:t>
      </w:r>
      <w:proofErr w:type="spellEnd"/>
      <w:r w:rsidR="00695D2D" w:rsidRPr="008E0914">
        <w:rPr>
          <w:rFonts w:asciiTheme="majorBidi" w:hAnsiTheme="majorBidi" w:cstheme="majorBidi"/>
        </w:rPr>
        <w:t>.,</w:t>
      </w:r>
      <w:r w:rsidRPr="008E0914">
        <w:rPr>
          <w:rFonts w:asciiTheme="majorBidi" w:hAnsiTheme="majorBidi" w:cstheme="majorBidi"/>
        </w:rPr>
        <w:t xml:space="preserve"> </w:t>
      </w:r>
      <w:proofErr w:type="spellStart"/>
      <w:r w:rsidRPr="008E0914">
        <w:rPr>
          <w:rFonts w:asciiTheme="majorBidi" w:hAnsiTheme="majorBidi" w:cstheme="majorBidi"/>
        </w:rPr>
        <w:t>Grundstad</w:t>
      </w:r>
      <w:proofErr w:type="spellEnd"/>
      <w:r w:rsidRPr="008E0914">
        <w:rPr>
          <w:rFonts w:asciiTheme="majorBidi" w:hAnsiTheme="majorBidi" w:cstheme="majorBidi"/>
        </w:rPr>
        <w:t>,</w:t>
      </w:r>
      <w:r w:rsidR="005E5149">
        <w:rPr>
          <w:rFonts w:asciiTheme="majorBidi" w:hAnsiTheme="majorBidi" w:cstheme="majorBidi"/>
        </w:rPr>
        <w:t xml:space="preserve"> </w:t>
      </w:r>
      <w:r w:rsidRPr="008E0914">
        <w:rPr>
          <w:rFonts w:asciiTheme="majorBidi" w:hAnsiTheme="majorBidi" w:cstheme="majorBidi"/>
        </w:rPr>
        <w:t xml:space="preserve">M.L., </w:t>
      </w:r>
      <w:proofErr w:type="spellStart"/>
      <w:r w:rsidRPr="008E0914">
        <w:rPr>
          <w:rFonts w:asciiTheme="majorBidi" w:hAnsiTheme="majorBidi" w:cstheme="majorBidi"/>
        </w:rPr>
        <w:t>Evanoff</w:t>
      </w:r>
      <w:proofErr w:type="spellEnd"/>
      <w:r w:rsidRPr="008E0914">
        <w:rPr>
          <w:rFonts w:asciiTheme="majorBidi" w:hAnsiTheme="majorBidi" w:cstheme="majorBidi"/>
        </w:rPr>
        <w:t xml:space="preserve">, M.A., Keith, J.D., Lentz, </w:t>
      </w:r>
      <w:proofErr w:type="spellStart"/>
      <w:r w:rsidRPr="008E0914">
        <w:rPr>
          <w:rFonts w:asciiTheme="majorBidi" w:hAnsiTheme="majorBidi" w:cstheme="majorBidi"/>
        </w:rPr>
        <w:t>D.S.,</w:t>
      </w:r>
      <w:r w:rsidR="005E5149" w:rsidRPr="008E0914">
        <w:rPr>
          <w:rFonts w:asciiTheme="majorBidi" w:hAnsiTheme="majorBidi" w:cstheme="majorBidi"/>
        </w:rPr>
        <w:t>Wagner</w:t>
      </w:r>
      <w:proofErr w:type="spellEnd"/>
      <w:r w:rsidRPr="008E0914">
        <w:rPr>
          <w:rFonts w:asciiTheme="majorBidi" w:hAnsiTheme="majorBidi" w:cstheme="majorBidi"/>
        </w:rPr>
        <w:t>, S.L., Culler, A.H., Cohen, J.D</w:t>
      </w:r>
      <w:r w:rsidR="00695D2D" w:rsidRPr="008E0914">
        <w:rPr>
          <w:rFonts w:asciiTheme="majorBidi" w:hAnsiTheme="majorBidi" w:cstheme="majorBidi"/>
        </w:rPr>
        <w:t>.</w:t>
      </w:r>
      <w:r w:rsidRPr="008E0914">
        <w:rPr>
          <w:rFonts w:asciiTheme="majorBidi" w:hAnsiTheme="majorBidi" w:cstheme="majorBidi"/>
        </w:rPr>
        <w:t xml:space="preserve"> </w:t>
      </w:r>
      <w:r w:rsidR="00113C68">
        <w:rPr>
          <w:rFonts w:asciiTheme="majorBidi" w:hAnsiTheme="majorBidi" w:cstheme="majorBidi"/>
        </w:rPr>
        <w:t>(</w:t>
      </w:r>
      <w:r w:rsidR="00695D2D" w:rsidRPr="008E0914">
        <w:rPr>
          <w:rFonts w:asciiTheme="majorBidi" w:hAnsiTheme="majorBidi" w:cstheme="majorBidi"/>
        </w:rPr>
        <w:t>1997</w:t>
      </w:r>
      <w:r w:rsidR="00113C68">
        <w:rPr>
          <w:rFonts w:asciiTheme="majorBidi" w:hAnsiTheme="majorBidi" w:cstheme="majorBidi"/>
        </w:rPr>
        <w:t>)</w:t>
      </w:r>
      <w:r w:rsidR="00695D2D" w:rsidRPr="008E0914">
        <w:rPr>
          <w:rFonts w:asciiTheme="majorBidi" w:hAnsiTheme="majorBidi" w:cstheme="majorBidi"/>
        </w:rPr>
        <w:t>.</w:t>
      </w:r>
      <w:r w:rsidRPr="008E0914">
        <w:rPr>
          <w:rFonts w:asciiTheme="majorBidi" w:hAnsiTheme="majorBidi" w:cstheme="majorBidi"/>
        </w:rPr>
        <w:t xml:space="preserve"> </w:t>
      </w:r>
      <w:proofErr w:type="spellStart"/>
      <w:r w:rsidR="00695D2D" w:rsidRPr="008E0914">
        <w:rPr>
          <w:rFonts w:asciiTheme="majorBidi" w:hAnsiTheme="majorBidi" w:cstheme="majorBidi"/>
        </w:rPr>
        <w:t>Auxin</w:t>
      </w:r>
      <w:proofErr w:type="spellEnd"/>
      <w:r w:rsidR="00695D2D" w:rsidRPr="008E0914">
        <w:rPr>
          <w:rFonts w:asciiTheme="majorBidi" w:hAnsiTheme="majorBidi" w:cstheme="majorBidi"/>
        </w:rPr>
        <w:t xml:space="preserve"> induced leaf blade expansion in Arabidopsis expansion in </w:t>
      </w:r>
    </w:p>
    <w:p w:rsidR="00550821" w:rsidRPr="008E0914" w:rsidRDefault="00695D2D" w:rsidP="00427843">
      <w:pPr>
        <w:autoSpaceDE w:val="0"/>
        <w:autoSpaceDN w:val="0"/>
        <w:bidi w:val="0"/>
        <w:adjustRightInd w:val="0"/>
        <w:spacing w:after="0" w:line="240" w:lineRule="auto"/>
        <w:jc w:val="both"/>
        <w:rPr>
          <w:rFonts w:asciiTheme="majorBidi" w:hAnsiTheme="majorBidi" w:cstheme="majorBidi"/>
        </w:rPr>
      </w:pPr>
      <w:r w:rsidRPr="008E0914">
        <w:rPr>
          <w:rFonts w:asciiTheme="majorBidi" w:hAnsiTheme="majorBidi" w:cstheme="majorBidi"/>
        </w:rPr>
        <w:t xml:space="preserve">Arabidopsis requires both wounding and detachment. </w:t>
      </w:r>
      <w:r w:rsidRPr="00B929F9">
        <w:rPr>
          <w:rFonts w:asciiTheme="majorBidi" w:hAnsiTheme="majorBidi" w:cstheme="majorBidi"/>
        </w:rPr>
        <w:t>Plant signaling &amp; Behavior</w:t>
      </w:r>
      <w:r w:rsidR="00567B79" w:rsidRPr="00B929F9">
        <w:rPr>
          <w:rFonts w:asciiTheme="majorBidi" w:hAnsiTheme="majorBidi" w:cstheme="majorBidi"/>
        </w:rPr>
        <w:t xml:space="preserve"> 6: 12</w:t>
      </w:r>
      <w:r w:rsidR="00567B79" w:rsidRPr="008E0914">
        <w:rPr>
          <w:rFonts w:asciiTheme="majorBidi" w:hAnsiTheme="majorBidi" w:cstheme="majorBidi"/>
        </w:rPr>
        <w:t>.</w:t>
      </w:r>
      <w:r w:rsidRPr="008E0914">
        <w:rPr>
          <w:rFonts w:asciiTheme="majorBidi" w:hAnsiTheme="majorBidi" w:cstheme="majorBidi"/>
        </w:rPr>
        <w:t xml:space="preserve"> </w:t>
      </w:r>
    </w:p>
    <w:p w:rsidR="00550821" w:rsidRPr="008E0914" w:rsidRDefault="00550821" w:rsidP="00427843">
      <w:pPr>
        <w:autoSpaceDE w:val="0"/>
        <w:autoSpaceDN w:val="0"/>
        <w:bidi w:val="0"/>
        <w:adjustRightInd w:val="0"/>
        <w:spacing w:after="0" w:line="240" w:lineRule="auto"/>
        <w:jc w:val="both"/>
        <w:rPr>
          <w:rFonts w:asciiTheme="majorBidi" w:hAnsiTheme="majorBidi" w:cstheme="majorBidi"/>
        </w:rPr>
      </w:pPr>
    </w:p>
    <w:p w:rsidR="00695D2D" w:rsidRPr="008E0914" w:rsidRDefault="00550821" w:rsidP="00427843">
      <w:pPr>
        <w:autoSpaceDE w:val="0"/>
        <w:autoSpaceDN w:val="0"/>
        <w:bidi w:val="0"/>
        <w:adjustRightInd w:val="0"/>
        <w:spacing w:after="0" w:line="240" w:lineRule="auto"/>
        <w:jc w:val="both"/>
        <w:rPr>
          <w:rFonts w:asciiTheme="majorBidi" w:hAnsiTheme="majorBidi" w:cstheme="majorBidi"/>
        </w:rPr>
      </w:pPr>
      <w:proofErr w:type="gramStart"/>
      <w:r w:rsidRPr="008E0914">
        <w:rPr>
          <w:rFonts w:asciiTheme="majorBidi" w:hAnsiTheme="majorBidi" w:cstheme="majorBidi"/>
        </w:rPr>
        <w:t>Copes,</w:t>
      </w:r>
      <w:r w:rsidR="00BE5FAE">
        <w:rPr>
          <w:rFonts w:asciiTheme="majorBidi" w:hAnsiTheme="majorBidi" w:cstheme="majorBidi"/>
        </w:rPr>
        <w:t xml:space="preserve"> </w:t>
      </w:r>
      <w:r w:rsidR="00113C68">
        <w:rPr>
          <w:rFonts w:asciiTheme="majorBidi" w:hAnsiTheme="majorBidi" w:cstheme="majorBidi"/>
        </w:rPr>
        <w:t>D. (1969).</w:t>
      </w:r>
      <w:proofErr w:type="gramEnd"/>
      <w:r w:rsidRPr="008E0914">
        <w:rPr>
          <w:rFonts w:asciiTheme="majorBidi" w:hAnsiTheme="majorBidi" w:cstheme="majorBidi"/>
        </w:rPr>
        <w:t xml:space="preserve"> </w:t>
      </w:r>
      <w:proofErr w:type="gramStart"/>
      <w:r w:rsidRPr="008E0914">
        <w:rPr>
          <w:rFonts w:asciiTheme="majorBidi" w:hAnsiTheme="majorBidi" w:cstheme="majorBidi"/>
        </w:rPr>
        <w:t>graft</w:t>
      </w:r>
      <w:proofErr w:type="gramEnd"/>
      <w:r w:rsidRPr="008E0914">
        <w:rPr>
          <w:rFonts w:asciiTheme="majorBidi" w:hAnsiTheme="majorBidi" w:cstheme="majorBidi"/>
        </w:rPr>
        <w:t xml:space="preserve"> union</w:t>
      </w:r>
      <w:r w:rsidR="00113C68">
        <w:rPr>
          <w:rFonts w:asciiTheme="majorBidi" w:hAnsiTheme="majorBidi" w:cstheme="majorBidi"/>
        </w:rPr>
        <w:t xml:space="preserve"> formation in Douglas-Fir</w:t>
      </w:r>
      <w:r w:rsidRPr="008E0914">
        <w:rPr>
          <w:rFonts w:asciiTheme="majorBidi" w:hAnsiTheme="majorBidi" w:cstheme="majorBidi"/>
        </w:rPr>
        <w:t>.</w:t>
      </w:r>
      <w:r w:rsidR="00695D2D" w:rsidRPr="008E0914">
        <w:rPr>
          <w:rFonts w:asciiTheme="majorBidi" w:hAnsiTheme="majorBidi" w:cstheme="majorBidi"/>
        </w:rPr>
        <w:t xml:space="preserve"> </w:t>
      </w:r>
      <w:r w:rsidR="00113C68">
        <w:rPr>
          <w:rFonts w:asciiTheme="majorBidi" w:hAnsiTheme="majorBidi" w:cstheme="majorBidi"/>
        </w:rPr>
        <w:t xml:space="preserve">Amer. J. </w:t>
      </w:r>
      <w:proofErr w:type="gramStart"/>
      <w:r w:rsidR="00113C68">
        <w:rPr>
          <w:rFonts w:asciiTheme="majorBidi" w:hAnsiTheme="majorBidi" w:cstheme="majorBidi"/>
        </w:rPr>
        <w:t>Bot ,</w:t>
      </w:r>
      <w:proofErr w:type="gramEnd"/>
      <w:r w:rsidR="00113C68">
        <w:rPr>
          <w:rFonts w:asciiTheme="majorBidi" w:hAnsiTheme="majorBidi" w:cstheme="majorBidi"/>
        </w:rPr>
        <w:t xml:space="preserve"> 56</w:t>
      </w:r>
      <w:r w:rsidRPr="008E0914">
        <w:rPr>
          <w:rFonts w:asciiTheme="majorBidi" w:hAnsiTheme="majorBidi" w:cstheme="majorBidi"/>
        </w:rPr>
        <w:t>: 285- 289.</w:t>
      </w:r>
    </w:p>
    <w:p w:rsidR="00A84236" w:rsidRPr="008E0914" w:rsidRDefault="00A84236" w:rsidP="00427843">
      <w:pPr>
        <w:autoSpaceDE w:val="0"/>
        <w:autoSpaceDN w:val="0"/>
        <w:bidi w:val="0"/>
        <w:adjustRightInd w:val="0"/>
        <w:spacing w:after="0" w:line="240" w:lineRule="auto"/>
        <w:jc w:val="both"/>
        <w:rPr>
          <w:rFonts w:asciiTheme="majorBidi" w:hAnsiTheme="majorBidi" w:cstheme="majorBidi"/>
        </w:rPr>
      </w:pPr>
    </w:p>
    <w:p w:rsidR="00A84236" w:rsidRPr="008E0914" w:rsidRDefault="007823B2" w:rsidP="00B52DFD">
      <w:pPr>
        <w:autoSpaceDE w:val="0"/>
        <w:autoSpaceDN w:val="0"/>
        <w:bidi w:val="0"/>
        <w:adjustRightInd w:val="0"/>
        <w:spacing w:after="0" w:line="240" w:lineRule="auto"/>
        <w:jc w:val="both"/>
        <w:rPr>
          <w:rFonts w:asciiTheme="majorBidi" w:hAnsiTheme="majorBidi" w:cstheme="majorBidi"/>
        </w:rPr>
      </w:pPr>
      <w:proofErr w:type="spellStart"/>
      <w:r>
        <w:rPr>
          <w:rFonts w:asciiTheme="majorBidi" w:hAnsiTheme="majorBidi" w:cstheme="majorBidi"/>
        </w:rPr>
        <w:t>Lachaud</w:t>
      </w:r>
      <w:proofErr w:type="spellEnd"/>
      <w:r>
        <w:rPr>
          <w:rFonts w:asciiTheme="majorBidi" w:hAnsiTheme="majorBidi" w:cstheme="majorBidi"/>
        </w:rPr>
        <w:t>, S</w:t>
      </w:r>
      <w:r w:rsidR="00A84236" w:rsidRPr="008E0914">
        <w:rPr>
          <w:rFonts w:asciiTheme="majorBidi" w:hAnsiTheme="majorBidi" w:cstheme="majorBidi"/>
        </w:rPr>
        <w:t xml:space="preserve">, </w:t>
      </w:r>
      <w:proofErr w:type="spellStart"/>
      <w:r w:rsidR="00082E03" w:rsidRPr="008E0914">
        <w:rPr>
          <w:rFonts w:asciiTheme="majorBidi" w:hAnsiTheme="majorBidi" w:cstheme="majorBidi"/>
        </w:rPr>
        <w:t>Catesson</w:t>
      </w:r>
      <w:proofErr w:type="spellEnd"/>
      <w:r w:rsidR="00082E03" w:rsidRPr="008E0914">
        <w:rPr>
          <w:rFonts w:asciiTheme="majorBidi" w:hAnsiTheme="majorBidi" w:cstheme="majorBidi"/>
        </w:rPr>
        <w:t xml:space="preserve">, M.A., </w:t>
      </w:r>
      <w:proofErr w:type="spellStart"/>
      <w:r w:rsidR="00082E03" w:rsidRPr="008E0914">
        <w:rPr>
          <w:rFonts w:asciiTheme="majorBidi" w:hAnsiTheme="majorBidi" w:cstheme="majorBidi"/>
        </w:rPr>
        <w:t>Bonnemain</w:t>
      </w:r>
      <w:proofErr w:type="spellEnd"/>
      <w:r w:rsidR="00082E03" w:rsidRPr="008E0914">
        <w:rPr>
          <w:rFonts w:asciiTheme="majorBidi" w:hAnsiTheme="majorBidi" w:cstheme="majorBidi"/>
        </w:rPr>
        <w:t>, J</w:t>
      </w:r>
      <w:r>
        <w:rPr>
          <w:rFonts w:asciiTheme="majorBidi" w:hAnsiTheme="majorBidi" w:cstheme="majorBidi"/>
        </w:rPr>
        <w:t>.L</w:t>
      </w:r>
      <w:r w:rsidR="00082E03" w:rsidRPr="008E0914">
        <w:rPr>
          <w:rFonts w:asciiTheme="majorBidi" w:hAnsiTheme="majorBidi" w:cstheme="majorBidi"/>
        </w:rPr>
        <w:t xml:space="preserve">. </w:t>
      </w:r>
      <w:r w:rsidR="00113C68">
        <w:rPr>
          <w:rFonts w:asciiTheme="majorBidi" w:hAnsiTheme="majorBidi" w:cstheme="majorBidi"/>
        </w:rPr>
        <w:t>(</w:t>
      </w:r>
      <w:r w:rsidR="00082E03" w:rsidRPr="008E0914">
        <w:rPr>
          <w:rFonts w:asciiTheme="majorBidi" w:hAnsiTheme="majorBidi" w:cstheme="majorBidi"/>
        </w:rPr>
        <w:t>1999</w:t>
      </w:r>
      <w:r w:rsidR="00113C68">
        <w:rPr>
          <w:rFonts w:asciiTheme="majorBidi" w:hAnsiTheme="majorBidi" w:cstheme="majorBidi"/>
        </w:rPr>
        <w:t>)</w:t>
      </w:r>
      <w:r w:rsidR="00082E03" w:rsidRPr="008E0914">
        <w:rPr>
          <w:rFonts w:asciiTheme="majorBidi" w:hAnsiTheme="majorBidi" w:cstheme="majorBidi"/>
        </w:rPr>
        <w:t xml:space="preserve">. </w:t>
      </w:r>
      <w:proofErr w:type="gramStart"/>
      <w:r w:rsidR="00082E03" w:rsidRPr="008E0914">
        <w:rPr>
          <w:rFonts w:asciiTheme="majorBidi" w:hAnsiTheme="majorBidi" w:cstheme="majorBidi"/>
        </w:rPr>
        <w:t>Structure and f</w:t>
      </w:r>
      <w:r w:rsidR="00BA5BCA">
        <w:rPr>
          <w:rFonts w:asciiTheme="majorBidi" w:hAnsiTheme="majorBidi" w:cstheme="majorBidi"/>
        </w:rPr>
        <w:t>unction of the vascular cambium.</w:t>
      </w:r>
      <w:proofErr w:type="gramEnd"/>
      <w:r w:rsidR="00BA5BCA">
        <w:rPr>
          <w:rFonts w:asciiTheme="majorBidi" w:hAnsiTheme="majorBidi" w:cstheme="majorBidi"/>
        </w:rPr>
        <w:t xml:space="preserve"> C.R. Acad. SCI. </w:t>
      </w:r>
      <w:proofErr w:type="spellStart"/>
      <w:r w:rsidR="00BA5BCA">
        <w:rPr>
          <w:rFonts w:asciiTheme="majorBidi" w:hAnsiTheme="majorBidi" w:cstheme="majorBidi"/>
        </w:rPr>
        <w:t>Paris</w:t>
      </w:r>
      <w:proofErr w:type="gramStart"/>
      <w:r w:rsidR="007B36AC">
        <w:rPr>
          <w:rFonts w:asciiTheme="majorBidi" w:hAnsiTheme="majorBidi" w:cstheme="majorBidi"/>
        </w:rPr>
        <w:t>,sciences</w:t>
      </w:r>
      <w:proofErr w:type="spellEnd"/>
      <w:proofErr w:type="gramEnd"/>
      <w:r w:rsidR="007B36AC">
        <w:rPr>
          <w:rFonts w:asciiTheme="majorBidi" w:hAnsiTheme="majorBidi" w:cstheme="majorBidi"/>
        </w:rPr>
        <w:t xml:space="preserve"> de la </w:t>
      </w:r>
      <w:proofErr w:type="spellStart"/>
      <w:r w:rsidR="007B36AC">
        <w:rPr>
          <w:rFonts w:asciiTheme="majorBidi" w:hAnsiTheme="majorBidi" w:cstheme="majorBidi"/>
        </w:rPr>
        <w:t>vle</w:t>
      </w:r>
      <w:proofErr w:type="spellEnd"/>
      <w:r w:rsidR="007B36AC">
        <w:rPr>
          <w:rFonts w:asciiTheme="majorBidi" w:hAnsiTheme="majorBidi" w:cstheme="majorBidi"/>
        </w:rPr>
        <w:t>/ life sciences,</w:t>
      </w:r>
      <w:r w:rsidR="00B52DFD" w:rsidRPr="00BA5BCA">
        <w:rPr>
          <w:rFonts w:asciiTheme="majorBidi" w:hAnsiTheme="majorBidi" w:cstheme="majorBidi"/>
        </w:rPr>
        <w:t xml:space="preserve"> 322:</w:t>
      </w:r>
      <w:r w:rsidR="00B52DFD" w:rsidRPr="008E0914">
        <w:rPr>
          <w:rFonts w:asciiTheme="majorBidi" w:hAnsiTheme="majorBidi" w:cstheme="majorBidi"/>
        </w:rPr>
        <w:t xml:space="preserve"> </w:t>
      </w:r>
      <w:r w:rsidR="00BA5BCA">
        <w:rPr>
          <w:rFonts w:asciiTheme="majorBidi" w:hAnsiTheme="majorBidi" w:cstheme="majorBidi"/>
        </w:rPr>
        <w:t>633-</w:t>
      </w:r>
      <w:r w:rsidR="00082E03" w:rsidRPr="008E0914">
        <w:rPr>
          <w:rFonts w:asciiTheme="majorBidi" w:hAnsiTheme="majorBidi" w:cstheme="majorBidi"/>
        </w:rPr>
        <w:t>650.</w:t>
      </w:r>
    </w:p>
    <w:p w:rsidR="00937F48" w:rsidRPr="008E0914" w:rsidRDefault="00937F48" w:rsidP="00427843">
      <w:pPr>
        <w:autoSpaceDE w:val="0"/>
        <w:autoSpaceDN w:val="0"/>
        <w:bidi w:val="0"/>
        <w:adjustRightInd w:val="0"/>
        <w:spacing w:after="0" w:line="240" w:lineRule="auto"/>
        <w:jc w:val="both"/>
        <w:rPr>
          <w:rFonts w:asciiTheme="majorBidi" w:hAnsiTheme="majorBidi" w:cstheme="majorBidi"/>
        </w:rPr>
      </w:pPr>
    </w:p>
    <w:p w:rsidR="00937F48" w:rsidRPr="008E0914" w:rsidRDefault="00937F48" w:rsidP="00427843">
      <w:pPr>
        <w:autoSpaceDE w:val="0"/>
        <w:autoSpaceDN w:val="0"/>
        <w:bidi w:val="0"/>
        <w:adjustRightInd w:val="0"/>
        <w:spacing w:after="0" w:line="240" w:lineRule="auto"/>
        <w:jc w:val="both"/>
        <w:rPr>
          <w:rFonts w:asciiTheme="majorBidi" w:hAnsiTheme="majorBidi" w:cstheme="majorBidi"/>
        </w:rPr>
      </w:pPr>
      <w:proofErr w:type="spellStart"/>
      <w:r w:rsidRPr="008E0914">
        <w:rPr>
          <w:rFonts w:asciiTheme="majorBidi" w:hAnsiTheme="majorBidi" w:cstheme="majorBidi"/>
        </w:rPr>
        <w:t>Couvillon</w:t>
      </w:r>
      <w:proofErr w:type="spellEnd"/>
      <w:r w:rsidRPr="008E0914">
        <w:rPr>
          <w:rFonts w:asciiTheme="majorBidi" w:hAnsiTheme="majorBidi" w:cstheme="majorBidi"/>
        </w:rPr>
        <w:t xml:space="preserve">, G. A. </w:t>
      </w:r>
      <w:r w:rsidR="00113C68">
        <w:rPr>
          <w:rFonts w:asciiTheme="majorBidi" w:hAnsiTheme="majorBidi" w:cstheme="majorBidi"/>
        </w:rPr>
        <w:t>(</w:t>
      </w:r>
      <w:r w:rsidRPr="008E0914">
        <w:rPr>
          <w:rFonts w:asciiTheme="majorBidi" w:hAnsiTheme="majorBidi" w:cstheme="majorBidi"/>
        </w:rPr>
        <w:t>1988</w:t>
      </w:r>
      <w:r w:rsidR="00113C68">
        <w:rPr>
          <w:rFonts w:asciiTheme="majorBidi" w:hAnsiTheme="majorBidi" w:cstheme="majorBidi"/>
        </w:rPr>
        <w:t>)</w:t>
      </w:r>
      <w:r w:rsidRPr="008E0914">
        <w:rPr>
          <w:rFonts w:asciiTheme="majorBidi" w:hAnsiTheme="majorBidi" w:cstheme="majorBidi"/>
        </w:rPr>
        <w:t xml:space="preserve">. </w:t>
      </w:r>
      <w:proofErr w:type="gramStart"/>
      <w:r w:rsidRPr="008E0914">
        <w:rPr>
          <w:rFonts w:asciiTheme="majorBidi" w:hAnsiTheme="majorBidi" w:cstheme="majorBidi"/>
        </w:rPr>
        <w:t xml:space="preserve">Rooting </w:t>
      </w:r>
      <w:r w:rsidR="00BE5FAE" w:rsidRPr="008E0914">
        <w:rPr>
          <w:rFonts w:asciiTheme="majorBidi" w:hAnsiTheme="majorBidi" w:cstheme="majorBidi"/>
        </w:rPr>
        <w:t>response</w:t>
      </w:r>
      <w:r w:rsidRPr="008E0914">
        <w:rPr>
          <w:rFonts w:asciiTheme="majorBidi" w:hAnsiTheme="majorBidi" w:cstheme="majorBidi"/>
        </w:rPr>
        <w:t xml:space="preserve"> to d</w:t>
      </w:r>
      <w:r w:rsidR="00113C68">
        <w:rPr>
          <w:rFonts w:asciiTheme="majorBidi" w:hAnsiTheme="majorBidi" w:cstheme="majorBidi"/>
        </w:rPr>
        <w:t>ifferent treatments.</w:t>
      </w:r>
      <w:proofErr w:type="gramEnd"/>
      <w:r w:rsidR="00113C68">
        <w:rPr>
          <w:rFonts w:asciiTheme="majorBidi" w:hAnsiTheme="majorBidi" w:cstheme="majorBidi"/>
        </w:rPr>
        <w:t xml:space="preserve"> </w:t>
      </w:r>
      <w:proofErr w:type="spellStart"/>
      <w:proofErr w:type="gramStart"/>
      <w:r w:rsidR="00113C68">
        <w:rPr>
          <w:rFonts w:asciiTheme="majorBidi" w:hAnsiTheme="majorBidi" w:cstheme="majorBidi"/>
        </w:rPr>
        <w:t>Acta</w:t>
      </w:r>
      <w:proofErr w:type="spellEnd"/>
      <w:r w:rsidR="00113C68">
        <w:rPr>
          <w:rFonts w:asciiTheme="majorBidi" w:hAnsiTheme="majorBidi" w:cstheme="majorBidi"/>
        </w:rPr>
        <w:t>.</w:t>
      </w:r>
      <w:proofErr w:type="gramEnd"/>
      <w:r w:rsidR="00113C68">
        <w:rPr>
          <w:rFonts w:asciiTheme="majorBidi" w:hAnsiTheme="majorBidi" w:cstheme="majorBidi"/>
        </w:rPr>
        <w:t xml:space="preserve"> </w:t>
      </w:r>
      <w:proofErr w:type="spellStart"/>
      <w:r w:rsidR="00113C68">
        <w:rPr>
          <w:rFonts w:asciiTheme="majorBidi" w:hAnsiTheme="majorBidi" w:cstheme="majorBidi"/>
        </w:rPr>
        <w:t>Hort</w:t>
      </w:r>
      <w:proofErr w:type="spellEnd"/>
      <w:r w:rsidR="00113C68">
        <w:rPr>
          <w:rFonts w:asciiTheme="majorBidi" w:hAnsiTheme="majorBidi" w:cstheme="majorBidi"/>
        </w:rPr>
        <w:t>, 227: 187-</w:t>
      </w:r>
      <w:r w:rsidRPr="008E0914">
        <w:rPr>
          <w:rFonts w:asciiTheme="majorBidi" w:hAnsiTheme="majorBidi" w:cstheme="majorBidi"/>
        </w:rPr>
        <w:t>196.</w:t>
      </w:r>
    </w:p>
    <w:p w:rsidR="002B7EAB" w:rsidRPr="008E0914" w:rsidRDefault="002B7EAB" w:rsidP="00427843">
      <w:pPr>
        <w:autoSpaceDE w:val="0"/>
        <w:autoSpaceDN w:val="0"/>
        <w:bidi w:val="0"/>
        <w:adjustRightInd w:val="0"/>
        <w:spacing w:after="0" w:line="240" w:lineRule="auto"/>
        <w:jc w:val="both"/>
        <w:rPr>
          <w:rFonts w:asciiTheme="majorBidi" w:hAnsiTheme="majorBidi" w:cstheme="majorBidi"/>
        </w:rPr>
      </w:pPr>
    </w:p>
    <w:p w:rsidR="002B7EAB" w:rsidRPr="008E0914" w:rsidRDefault="002B7EAB" w:rsidP="00427843">
      <w:pPr>
        <w:autoSpaceDE w:val="0"/>
        <w:autoSpaceDN w:val="0"/>
        <w:bidi w:val="0"/>
        <w:adjustRightInd w:val="0"/>
        <w:spacing w:after="0" w:line="240" w:lineRule="auto"/>
        <w:jc w:val="both"/>
        <w:rPr>
          <w:rFonts w:asciiTheme="majorBidi" w:hAnsiTheme="majorBidi" w:cstheme="majorBidi"/>
        </w:rPr>
      </w:pPr>
      <w:r w:rsidRPr="008E0914">
        <w:rPr>
          <w:rFonts w:asciiTheme="majorBidi" w:hAnsiTheme="majorBidi" w:cstheme="majorBidi"/>
        </w:rPr>
        <w:t>Fukuda,</w:t>
      </w:r>
      <w:r w:rsidR="005E5149">
        <w:rPr>
          <w:rFonts w:asciiTheme="majorBidi" w:hAnsiTheme="majorBidi" w:cstheme="majorBidi"/>
        </w:rPr>
        <w:t xml:space="preserve"> </w:t>
      </w:r>
      <w:r w:rsidRPr="008E0914">
        <w:rPr>
          <w:rFonts w:asciiTheme="majorBidi" w:hAnsiTheme="majorBidi" w:cstheme="majorBidi"/>
        </w:rPr>
        <w:t>H.</w:t>
      </w:r>
      <w:r w:rsidR="002D4BD8">
        <w:rPr>
          <w:rFonts w:asciiTheme="majorBidi" w:hAnsiTheme="majorBidi" w:cstheme="majorBidi"/>
        </w:rPr>
        <w:t xml:space="preserve"> </w:t>
      </w:r>
      <w:r w:rsidR="00F34B3A">
        <w:rPr>
          <w:rFonts w:asciiTheme="majorBidi" w:hAnsiTheme="majorBidi" w:cstheme="majorBidi"/>
        </w:rPr>
        <w:t>(</w:t>
      </w:r>
      <w:r w:rsidRPr="008E0914">
        <w:rPr>
          <w:rFonts w:asciiTheme="majorBidi" w:hAnsiTheme="majorBidi" w:cstheme="majorBidi"/>
        </w:rPr>
        <w:t>2004</w:t>
      </w:r>
      <w:r w:rsidR="00F34B3A">
        <w:rPr>
          <w:rFonts w:asciiTheme="majorBidi" w:hAnsiTheme="majorBidi" w:cstheme="majorBidi"/>
        </w:rPr>
        <w:t>)</w:t>
      </w:r>
      <w:r w:rsidRPr="008E0914">
        <w:rPr>
          <w:rFonts w:asciiTheme="majorBidi" w:hAnsiTheme="majorBidi" w:cstheme="majorBidi"/>
        </w:rPr>
        <w:t xml:space="preserve">. </w:t>
      </w:r>
      <w:r w:rsidR="002D4BD8" w:rsidRPr="008E0914">
        <w:rPr>
          <w:rFonts w:asciiTheme="majorBidi" w:hAnsiTheme="majorBidi" w:cstheme="majorBidi"/>
        </w:rPr>
        <w:t>Signals</w:t>
      </w:r>
      <w:r w:rsidRPr="008E0914">
        <w:rPr>
          <w:rFonts w:asciiTheme="majorBidi" w:hAnsiTheme="majorBidi" w:cstheme="majorBidi"/>
        </w:rPr>
        <w:t xml:space="preserve"> that control plant vascular cell differentiation.</w:t>
      </w:r>
      <w:r w:rsidR="005D4CB6" w:rsidRPr="008E0914">
        <w:rPr>
          <w:rFonts w:asciiTheme="majorBidi" w:hAnsiTheme="majorBidi" w:cstheme="majorBidi"/>
        </w:rPr>
        <w:t xml:space="preserve"> </w:t>
      </w:r>
      <w:r w:rsidR="005D4CB6" w:rsidRPr="00D324D0">
        <w:rPr>
          <w:rFonts w:asciiTheme="majorBidi" w:hAnsiTheme="majorBidi" w:cstheme="majorBidi"/>
        </w:rPr>
        <w:t>M</w:t>
      </w:r>
      <w:r w:rsidR="00D324D0">
        <w:rPr>
          <w:rFonts w:asciiTheme="majorBidi" w:hAnsiTheme="majorBidi" w:cstheme="majorBidi"/>
        </w:rPr>
        <w:t>olecular cell Biology,</w:t>
      </w:r>
      <w:r w:rsidR="005D4CB6" w:rsidRPr="00D324D0">
        <w:rPr>
          <w:rFonts w:asciiTheme="majorBidi" w:hAnsiTheme="majorBidi" w:cstheme="majorBidi"/>
        </w:rPr>
        <w:t xml:space="preserve"> </w:t>
      </w:r>
      <w:r w:rsidR="00D324D0">
        <w:rPr>
          <w:rFonts w:asciiTheme="majorBidi" w:hAnsiTheme="majorBidi" w:cstheme="majorBidi"/>
        </w:rPr>
        <w:t xml:space="preserve">5: </w:t>
      </w:r>
      <w:r w:rsidR="005D4CB6" w:rsidRPr="00D324D0">
        <w:rPr>
          <w:rFonts w:asciiTheme="majorBidi" w:hAnsiTheme="majorBidi" w:cstheme="majorBidi"/>
        </w:rPr>
        <w:t>379- 391.</w:t>
      </w:r>
    </w:p>
    <w:p w:rsidR="00B92BC5" w:rsidRPr="008E0914" w:rsidRDefault="00B92BC5" w:rsidP="00427843">
      <w:pPr>
        <w:autoSpaceDE w:val="0"/>
        <w:autoSpaceDN w:val="0"/>
        <w:bidi w:val="0"/>
        <w:adjustRightInd w:val="0"/>
        <w:spacing w:after="0" w:line="240" w:lineRule="auto"/>
        <w:jc w:val="both"/>
        <w:rPr>
          <w:rFonts w:asciiTheme="majorBidi" w:hAnsiTheme="majorBidi" w:cstheme="majorBidi"/>
        </w:rPr>
      </w:pPr>
    </w:p>
    <w:p w:rsidR="005F2218" w:rsidRPr="008E0914" w:rsidRDefault="005F2218" w:rsidP="00B52DFD">
      <w:pPr>
        <w:autoSpaceDE w:val="0"/>
        <w:autoSpaceDN w:val="0"/>
        <w:bidi w:val="0"/>
        <w:adjustRightInd w:val="0"/>
        <w:spacing w:after="0" w:line="240" w:lineRule="auto"/>
        <w:jc w:val="both"/>
        <w:rPr>
          <w:rFonts w:asciiTheme="majorBidi" w:hAnsiTheme="majorBidi" w:cstheme="majorBidi"/>
        </w:rPr>
      </w:pPr>
      <w:r w:rsidRPr="008E0914">
        <w:rPr>
          <w:rFonts w:asciiTheme="majorBidi" w:hAnsiTheme="majorBidi" w:cstheme="majorBidi"/>
        </w:rPr>
        <w:t>Ayala</w:t>
      </w:r>
      <w:r w:rsidR="002D4BD8">
        <w:rPr>
          <w:rFonts w:asciiTheme="majorBidi" w:hAnsiTheme="majorBidi" w:cstheme="majorBidi"/>
        </w:rPr>
        <w:t xml:space="preserve"> </w:t>
      </w:r>
      <w:r w:rsidR="00B92BC5" w:rsidRPr="008E0914">
        <w:rPr>
          <w:rFonts w:asciiTheme="majorBidi" w:hAnsiTheme="majorBidi" w:cstheme="majorBidi"/>
        </w:rPr>
        <w:t>Silva.</w:t>
      </w:r>
      <w:r w:rsidR="002D4BD8">
        <w:rPr>
          <w:rFonts w:asciiTheme="majorBidi" w:hAnsiTheme="majorBidi" w:cstheme="majorBidi"/>
        </w:rPr>
        <w:t xml:space="preserve"> </w:t>
      </w:r>
      <w:proofErr w:type="gramStart"/>
      <w:r w:rsidR="00B92BC5" w:rsidRPr="008E0914">
        <w:rPr>
          <w:rFonts w:asciiTheme="majorBidi" w:hAnsiTheme="majorBidi" w:cstheme="majorBidi"/>
        </w:rPr>
        <w:t xml:space="preserve">T., Akin, D., </w:t>
      </w:r>
      <w:proofErr w:type="spellStart"/>
      <w:r w:rsidR="00B92BC5" w:rsidRPr="008E0914">
        <w:rPr>
          <w:rFonts w:asciiTheme="majorBidi" w:hAnsiTheme="majorBidi" w:cstheme="majorBidi"/>
        </w:rPr>
        <w:t>Foulk</w:t>
      </w:r>
      <w:proofErr w:type="spellEnd"/>
      <w:r w:rsidR="00B92BC5" w:rsidRPr="008E0914">
        <w:rPr>
          <w:rFonts w:asciiTheme="majorBidi" w:hAnsiTheme="majorBidi" w:cstheme="majorBidi"/>
        </w:rPr>
        <w:t xml:space="preserve">, J. Dodd, R.B. </w:t>
      </w:r>
      <w:r w:rsidR="00F34B3A">
        <w:rPr>
          <w:rFonts w:asciiTheme="majorBidi" w:hAnsiTheme="majorBidi" w:cstheme="majorBidi"/>
        </w:rPr>
        <w:t>(</w:t>
      </w:r>
      <w:r w:rsidR="00B92BC5" w:rsidRPr="008E0914">
        <w:rPr>
          <w:rFonts w:asciiTheme="majorBidi" w:hAnsiTheme="majorBidi" w:cstheme="majorBidi"/>
        </w:rPr>
        <w:t>2005</w:t>
      </w:r>
      <w:r w:rsidR="00F34B3A">
        <w:rPr>
          <w:rFonts w:asciiTheme="majorBidi" w:hAnsiTheme="majorBidi" w:cstheme="majorBidi"/>
        </w:rPr>
        <w:t>)</w:t>
      </w:r>
      <w:r w:rsidR="00B92BC5" w:rsidRPr="008E0914">
        <w:rPr>
          <w:rFonts w:asciiTheme="majorBidi" w:hAnsiTheme="majorBidi" w:cstheme="majorBidi"/>
        </w:rPr>
        <w:t>.</w:t>
      </w:r>
      <w:proofErr w:type="gramEnd"/>
      <w:r w:rsidR="00B92BC5" w:rsidRPr="008E0914">
        <w:rPr>
          <w:rFonts w:asciiTheme="majorBidi" w:hAnsiTheme="majorBidi" w:cstheme="majorBidi"/>
        </w:rPr>
        <w:t xml:space="preserve"> Effect of two growth regulators on yield and</w:t>
      </w:r>
      <w:r w:rsidR="00F34B3A">
        <w:rPr>
          <w:rFonts w:asciiTheme="majorBidi" w:hAnsiTheme="majorBidi" w:cstheme="majorBidi"/>
        </w:rPr>
        <w:t xml:space="preserve"> fiber quality and quantity in </w:t>
      </w:r>
      <w:proofErr w:type="gramStart"/>
      <w:r w:rsidR="00F34B3A">
        <w:rPr>
          <w:rFonts w:asciiTheme="majorBidi" w:hAnsiTheme="majorBidi" w:cstheme="majorBidi"/>
        </w:rPr>
        <w:t>F</w:t>
      </w:r>
      <w:r w:rsidR="00B92BC5" w:rsidRPr="008E0914">
        <w:rPr>
          <w:rFonts w:asciiTheme="majorBidi" w:hAnsiTheme="majorBidi" w:cstheme="majorBidi"/>
        </w:rPr>
        <w:t>lax(</w:t>
      </w:r>
      <w:proofErr w:type="spellStart"/>
      <w:proofErr w:type="gramEnd"/>
      <w:r w:rsidR="00B92BC5" w:rsidRPr="008E0914">
        <w:rPr>
          <w:rFonts w:asciiTheme="majorBidi" w:hAnsiTheme="majorBidi" w:cstheme="majorBidi"/>
        </w:rPr>
        <w:t>Linum</w:t>
      </w:r>
      <w:proofErr w:type="spellEnd"/>
      <w:r w:rsidR="00B92BC5" w:rsidRPr="008E0914">
        <w:rPr>
          <w:rFonts w:asciiTheme="majorBidi" w:hAnsiTheme="majorBidi" w:cstheme="majorBidi"/>
        </w:rPr>
        <w:t xml:space="preserve"> </w:t>
      </w:r>
      <w:proofErr w:type="spellStart"/>
      <w:r w:rsidR="00B92BC5" w:rsidRPr="008E0914">
        <w:rPr>
          <w:rFonts w:asciiTheme="majorBidi" w:hAnsiTheme="majorBidi" w:cstheme="majorBidi"/>
        </w:rPr>
        <w:t>usitatissimum</w:t>
      </w:r>
      <w:proofErr w:type="spellEnd"/>
      <w:r w:rsidR="00B92BC5" w:rsidRPr="008E0914">
        <w:rPr>
          <w:rFonts w:asciiTheme="majorBidi" w:hAnsiTheme="majorBidi" w:cstheme="majorBidi"/>
        </w:rPr>
        <w:t xml:space="preserve"> L.). </w:t>
      </w:r>
      <w:proofErr w:type="gramStart"/>
      <w:r w:rsidR="00B92BC5" w:rsidRPr="008E0914">
        <w:rPr>
          <w:rFonts w:asciiTheme="majorBidi" w:hAnsiTheme="majorBidi" w:cstheme="majorBidi"/>
        </w:rPr>
        <w:t>plant</w:t>
      </w:r>
      <w:proofErr w:type="gramEnd"/>
      <w:r w:rsidR="00B92BC5" w:rsidRPr="008E0914">
        <w:rPr>
          <w:rFonts w:asciiTheme="majorBidi" w:hAnsiTheme="majorBidi" w:cstheme="majorBidi"/>
        </w:rPr>
        <w:t xml:space="preserve"> growth regulation soc</w:t>
      </w:r>
      <w:r w:rsidR="00F34B3A">
        <w:rPr>
          <w:rFonts w:asciiTheme="majorBidi" w:hAnsiTheme="majorBidi" w:cstheme="majorBidi"/>
        </w:rPr>
        <w:t>iety of America quarterly,</w:t>
      </w:r>
      <w:r w:rsidR="00B52DFD" w:rsidRPr="008E0914">
        <w:rPr>
          <w:rFonts w:asciiTheme="majorBidi" w:hAnsiTheme="majorBidi" w:cstheme="majorBidi"/>
        </w:rPr>
        <w:t xml:space="preserve"> </w:t>
      </w:r>
      <w:r w:rsidR="00B92BC5" w:rsidRPr="008E0914">
        <w:rPr>
          <w:rFonts w:asciiTheme="majorBidi" w:hAnsiTheme="majorBidi" w:cstheme="majorBidi"/>
        </w:rPr>
        <w:t>33</w:t>
      </w:r>
      <w:r w:rsidR="00B52DFD" w:rsidRPr="008E0914">
        <w:rPr>
          <w:rFonts w:asciiTheme="majorBidi" w:hAnsiTheme="majorBidi" w:cstheme="majorBidi"/>
        </w:rPr>
        <w:t xml:space="preserve">: </w:t>
      </w:r>
      <w:r w:rsidR="00B92BC5" w:rsidRPr="008E0914">
        <w:rPr>
          <w:rFonts w:asciiTheme="majorBidi" w:hAnsiTheme="majorBidi" w:cstheme="majorBidi"/>
        </w:rPr>
        <w:t>90- 100.</w:t>
      </w:r>
    </w:p>
    <w:p w:rsidR="00B960E5" w:rsidRPr="008E0914" w:rsidRDefault="00B960E5" w:rsidP="00427843">
      <w:pPr>
        <w:autoSpaceDE w:val="0"/>
        <w:autoSpaceDN w:val="0"/>
        <w:bidi w:val="0"/>
        <w:adjustRightInd w:val="0"/>
        <w:spacing w:after="0" w:line="240" w:lineRule="auto"/>
        <w:jc w:val="both"/>
        <w:rPr>
          <w:rFonts w:asciiTheme="majorBidi" w:hAnsiTheme="majorBidi" w:cstheme="majorBidi"/>
        </w:rPr>
      </w:pPr>
    </w:p>
    <w:p w:rsidR="00B960E5" w:rsidRPr="008E0914" w:rsidRDefault="00E75DF7" w:rsidP="00427843">
      <w:pPr>
        <w:autoSpaceDE w:val="0"/>
        <w:autoSpaceDN w:val="0"/>
        <w:bidi w:val="0"/>
        <w:adjustRightInd w:val="0"/>
        <w:spacing w:after="0" w:line="240" w:lineRule="auto"/>
        <w:jc w:val="both"/>
        <w:rPr>
          <w:rFonts w:asciiTheme="majorBidi" w:hAnsiTheme="majorBidi" w:cstheme="majorBidi"/>
        </w:rPr>
      </w:pPr>
      <w:r>
        <w:rPr>
          <w:rFonts w:asciiTheme="majorBidi" w:hAnsiTheme="majorBidi" w:cstheme="majorBidi"/>
        </w:rPr>
        <w:lastRenderedPageBreak/>
        <w:t>EL-</w:t>
      </w:r>
      <w:proofErr w:type="spellStart"/>
      <w:r w:rsidR="00B960E5" w:rsidRPr="008E0914">
        <w:rPr>
          <w:rFonts w:asciiTheme="majorBidi" w:hAnsiTheme="majorBidi" w:cstheme="majorBidi"/>
        </w:rPr>
        <w:t>Shourbagy</w:t>
      </w:r>
      <w:proofErr w:type="gramStart"/>
      <w:r w:rsidR="00B960E5" w:rsidRPr="008E0914">
        <w:rPr>
          <w:rFonts w:asciiTheme="majorBidi" w:hAnsiTheme="majorBidi" w:cstheme="majorBidi"/>
        </w:rPr>
        <w:t>,M.N</w:t>
      </w:r>
      <w:proofErr w:type="spellEnd"/>
      <w:proofErr w:type="gramEnd"/>
      <w:r w:rsidR="00B960E5" w:rsidRPr="008E0914">
        <w:rPr>
          <w:rFonts w:asciiTheme="majorBidi" w:hAnsiTheme="majorBidi" w:cstheme="majorBidi"/>
        </w:rPr>
        <w:t>., Abdel-</w:t>
      </w:r>
      <w:proofErr w:type="spellStart"/>
      <w:r w:rsidR="00B960E5" w:rsidRPr="008E0914">
        <w:rPr>
          <w:rFonts w:asciiTheme="majorBidi" w:hAnsiTheme="majorBidi" w:cstheme="majorBidi"/>
        </w:rPr>
        <w:t>Ghaffar</w:t>
      </w:r>
      <w:proofErr w:type="spellEnd"/>
      <w:r w:rsidR="00B960E5" w:rsidRPr="008E0914">
        <w:rPr>
          <w:rFonts w:asciiTheme="majorBidi" w:hAnsiTheme="majorBidi" w:cstheme="majorBidi"/>
        </w:rPr>
        <w:t>., EL-</w:t>
      </w:r>
      <w:proofErr w:type="spellStart"/>
      <w:r w:rsidR="00B960E5" w:rsidRPr="008E0914">
        <w:rPr>
          <w:rFonts w:asciiTheme="majorBidi" w:hAnsiTheme="majorBidi" w:cstheme="majorBidi"/>
        </w:rPr>
        <w:t>Naggar</w:t>
      </w:r>
      <w:proofErr w:type="spellEnd"/>
      <w:r w:rsidR="00B960E5" w:rsidRPr="008E0914">
        <w:rPr>
          <w:rFonts w:asciiTheme="majorBidi" w:hAnsiTheme="majorBidi" w:cstheme="majorBidi"/>
        </w:rPr>
        <w:t xml:space="preserve">, R.A, B.A. </w:t>
      </w:r>
      <w:r w:rsidR="00F34B3A">
        <w:rPr>
          <w:rFonts w:asciiTheme="majorBidi" w:hAnsiTheme="majorBidi" w:cstheme="majorBidi"/>
        </w:rPr>
        <w:t>(</w:t>
      </w:r>
      <w:r w:rsidR="00B960E5" w:rsidRPr="008E0914">
        <w:rPr>
          <w:rFonts w:asciiTheme="majorBidi" w:hAnsiTheme="majorBidi" w:cstheme="majorBidi"/>
        </w:rPr>
        <w:t>1995</w:t>
      </w:r>
      <w:r w:rsidR="00F34B3A">
        <w:rPr>
          <w:rFonts w:asciiTheme="majorBidi" w:hAnsiTheme="majorBidi" w:cstheme="majorBidi"/>
        </w:rPr>
        <w:t>)</w:t>
      </w:r>
      <w:r w:rsidR="00B960E5" w:rsidRPr="008E0914">
        <w:rPr>
          <w:rFonts w:asciiTheme="majorBidi" w:hAnsiTheme="majorBidi" w:cstheme="majorBidi"/>
        </w:rPr>
        <w:t xml:space="preserve">. </w:t>
      </w:r>
      <w:proofErr w:type="gramStart"/>
      <w:r w:rsidR="00B960E5" w:rsidRPr="008E0914">
        <w:rPr>
          <w:rFonts w:asciiTheme="majorBidi" w:hAnsiTheme="majorBidi" w:cstheme="majorBidi"/>
        </w:rPr>
        <w:t xml:space="preserve">Effect of IAA and GA3 on the anatomical characteristics, straw </w:t>
      </w:r>
      <w:r w:rsidR="004B2F69">
        <w:rPr>
          <w:rFonts w:asciiTheme="majorBidi" w:hAnsiTheme="majorBidi" w:cstheme="majorBidi"/>
        </w:rPr>
        <w:t>and fiber yield and quality of F</w:t>
      </w:r>
      <w:r w:rsidR="00B960E5" w:rsidRPr="008E0914">
        <w:rPr>
          <w:rFonts w:asciiTheme="majorBidi" w:hAnsiTheme="majorBidi" w:cstheme="majorBidi"/>
        </w:rPr>
        <w:t>lax.</w:t>
      </w:r>
      <w:proofErr w:type="gramEnd"/>
      <w:r w:rsidR="00B960E5" w:rsidRPr="008E0914">
        <w:rPr>
          <w:rFonts w:asciiTheme="majorBidi" w:hAnsiTheme="majorBidi" w:cstheme="majorBidi"/>
        </w:rPr>
        <w:t xml:space="preserve"> Jour</w:t>
      </w:r>
      <w:r w:rsidR="00B52DFD" w:rsidRPr="008E0914">
        <w:rPr>
          <w:rFonts w:asciiTheme="majorBidi" w:hAnsiTheme="majorBidi" w:cstheme="majorBidi"/>
        </w:rPr>
        <w:t>n</w:t>
      </w:r>
      <w:r w:rsidR="00F34B3A">
        <w:rPr>
          <w:rFonts w:asciiTheme="majorBidi" w:hAnsiTheme="majorBidi" w:cstheme="majorBidi"/>
        </w:rPr>
        <w:t>al of Agronomy and Crop Science,</w:t>
      </w:r>
      <w:r w:rsidR="00B52DFD" w:rsidRPr="008E0914">
        <w:rPr>
          <w:rFonts w:asciiTheme="majorBidi" w:hAnsiTheme="majorBidi" w:cstheme="majorBidi"/>
        </w:rPr>
        <w:t xml:space="preserve"> 174:</w:t>
      </w:r>
      <w:r w:rsidR="00F34B3A">
        <w:rPr>
          <w:rFonts w:asciiTheme="majorBidi" w:hAnsiTheme="majorBidi" w:cstheme="majorBidi"/>
        </w:rPr>
        <w:t xml:space="preserve"> 21-</w:t>
      </w:r>
      <w:r w:rsidR="00B960E5" w:rsidRPr="008E0914">
        <w:rPr>
          <w:rFonts w:asciiTheme="majorBidi" w:hAnsiTheme="majorBidi" w:cstheme="majorBidi"/>
        </w:rPr>
        <w:t>26.</w:t>
      </w:r>
    </w:p>
    <w:p w:rsidR="006B658F" w:rsidRPr="008E0914" w:rsidRDefault="006B658F" w:rsidP="00427843">
      <w:pPr>
        <w:autoSpaceDE w:val="0"/>
        <w:autoSpaceDN w:val="0"/>
        <w:bidi w:val="0"/>
        <w:adjustRightInd w:val="0"/>
        <w:spacing w:after="0" w:line="240" w:lineRule="auto"/>
        <w:jc w:val="both"/>
        <w:rPr>
          <w:rFonts w:asciiTheme="majorBidi" w:hAnsiTheme="majorBidi" w:cstheme="majorBidi"/>
        </w:rPr>
      </w:pPr>
    </w:p>
    <w:tbl>
      <w:tblPr>
        <w:tblStyle w:val="LightShading"/>
        <w:tblpPr w:leftFromText="180" w:rightFromText="180" w:vertAnchor="page" w:horzAnchor="margin" w:tblpXSpec="center" w:tblpY="11870"/>
        <w:bidiVisual/>
        <w:tblW w:w="6243" w:type="dxa"/>
        <w:tblLook w:val="04A0" w:firstRow="1" w:lastRow="0" w:firstColumn="1" w:lastColumn="0" w:noHBand="0" w:noVBand="1"/>
      </w:tblPr>
      <w:tblGrid>
        <w:gridCol w:w="1582"/>
        <w:gridCol w:w="1497"/>
        <w:gridCol w:w="1582"/>
        <w:gridCol w:w="1582"/>
      </w:tblGrid>
      <w:tr w:rsidR="007D4449" w:rsidRPr="002E170C" w:rsidTr="00836A18">
        <w:trPr>
          <w:cnfStyle w:val="100000000000" w:firstRow="1" w:lastRow="0" w:firstColumn="0" w:lastColumn="0" w:oddVBand="0" w:evenVBand="0" w:oddHBand="0" w:evenHBand="0" w:firstRowFirstColumn="0" w:firstRowLastColumn="0" w:lastRowFirstColumn="0" w:lastRowLastColumn="0"/>
          <w:trHeight w:val="898"/>
        </w:trPr>
        <w:tc>
          <w:tcPr>
            <w:cnfStyle w:val="001000000000" w:firstRow="0" w:lastRow="0" w:firstColumn="1" w:lastColumn="0" w:oddVBand="0" w:evenVBand="0" w:oddHBand="0" w:evenHBand="0" w:firstRowFirstColumn="0" w:firstRowLastColumn="0" w:lastRowFirstColumn="0" w:lastRowLastColumn="0"/>
            <w:tcW w:w="1582" w:type="dxa"/>
            <w:shd w:val="clear" w:color="auto" w:fill="auto"/>
            <w:hideMark/>
          </w:tcPr>
          <w:p w:rsidR="007D4449" w:rsidRPr="002E170C" w:rsidRDefault="007D4449" w:rsidP="00836A18">
            <w:pPr>
              <w:jc w:val="both"/>
              <w:rPr>
                <w:rFonts w:asciiTheme="majorBidi" w:eastAsia="Times New Roman" w:hAnsiTheme="majorBidi" w:cstheme="majorBidi"/>
                <w:b w:val="0"/>
                <w:bCs w:val="0"/>
              </w:rPr>
            </w:pPr>
            <w:r w:rsidRPr="002E170C">
              <w:rPr>
                <w:rFonts w:asciiTheme="majorBidi" w:eastAsia="Times New Roman" w:hAnsiTheme="majorBidi" w:cstheme="majorBidi"/>
                <w:b w:val="0"/>
                <w:bCs w:val="0"/>
                <w:color w:val="000000" w:themeColor="text1"/>
                <w:kern w:val="24"/>
              </w:rPr>
              <w:t>Rooting percentage</w:t>
            </w:r>
          </w:p>
        </w:tc>
        <w:tc>
          <w:tcPr>
            <w:tcW w:w="1497" w:type="dxa"/>
            <w:shd w:val="clear" w:color="auto" w:fill="auto"/>
            <w:hideMark/>
          </w:tcPr>
          <w:p w:rsidR="007D4449" w:rsidRPr="002E170C" w:rsidRDefault="007D4449" w:rsidP="00836A18">
            <w:pPr>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rtl/>
              </w:rPr>
            </w:pPr>
            <w:r w:rsidRPr="002E170C">
              <w:rPr>
                <w:rFonts w:asciiTheme="majorBidi" w:eastAsia="Times New Roman" w:hAnsiTheme="majorBidi" w:cstheme="majorBidi"/>
                <w:b w:val="0"/>
                <w:bCs w:val="0"/>
                <w:color w:val="000000" w:themeColor="text1"/>
                <w:kern w:val="24"/>
              </w:rPr>
              <w:t>Root length</w:t>
            </w:r>
          </w:p>
          <w:p w:rsidR="007D4449" w:rsidRPr="002E170C" w:rsidRDefault="007D4449" w:rsidP="00836A18">
            <w:pPr>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rPr>
            </w:pPr>
            <w:r w:rsidRPr="002E170C">
              <w:rPr>
                <w:rFonts w:asciiTheme="majorBidi" w:eastAsia="Calibri" w:hAnsiTheme="majorBidi" w:cstheme="majorBidi"/>
                <w:b w:val="0"/>
                <w:bCs w:val="0"/>
                <w:color w:val="000000" w:themeColor="text1"/>
                <w:kern w:val="24"/>
                <w:rtl/>
              </w:rPr>
              <w:t>(</w:t>
            </w:r>
            <w:r w:rsidRPr="002E170C">
              <w:rPr>
                <w:rFonts w:asciiTheme="majorBidi" w:eastAsia="Calibri" w:hAnsiTheme="majorBidi" w:cstheme="majorBidi"/>
                <w:b w:val="0"/>
                <w:bCs w:val="0"/>
                <w:i/>
                <w:iCs/>
                <w:color w:val="000000" w:themeColor="text1"/>
                <w:kern w:val="24"/>
              </w:rPr>
              <w:t>cm</w:t>
            </w:r>
            <w:r w:rsidRPr="002E170C">
              <w:rPr>
                <w:rFonts w:asciiTheme="majorBidi" w:eastAsia="Calibri" w:hAnsiTheme="majorBidi" w:cstheme="majorBidi"/>
                <w:b w:val="0"/>
                <w:bCs w:val="0"/>
                <w:color w:val="000000" w:themeColor="text1"/>
                <w:kern w:val="24"/>
                <w:rtl/>
              </w:rPr>
              <w:t>)</w:t>
            </w:r>
          </w:p>
        </w:tc>
        <w:tc>
          <w:tcPr>
            <w:tcW w:w="1582" w:type="dxa"/>
            <w:shd w:val="clear" w:color="auto" w:fill="auto"/>
            <w:hideMark/>
          </w:tcPr>
          <w:p w:rsidR="007D4449" w:rsidRPr="002E170C" w:rsidRDefault="007D4449" w:rsidP="00836A18">
            <w:pPr>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rPr>
            </w:pPr>
            <w:r w:rsidRPr="002E170C">
              <w:rPr>
                <w:rFonts w:asciiTheme="majorBidi" w:eastAsia="Times New Roman" w:hAnsiTheme="majorBidi" w:cstheme="majorBidi"/>
                <w:b w:val="0"/>
                <w:bCs w:val="0"/>
                <w:color w:val="000000" w:themeColor="text1"/>
                <w:kern w:val="24"/>
              </w:rPr>
              <w:t xml:space="preserve"> Root number</w:t>
            </w:r>
          </w:p>
        </w:tc>
        <w:tc>
          <w:tcPr>
            <w:tcW w:w="1582" w:type="dxa"/>
            <w:shd w:val="clear" w:color="auto" w:fill="auto"/>
            <w:hideMark/>
          </w:tcPr>
          <w:p w:rsidR="007D4449" w:rsidRPr="002E170C" w:rsidRDefault="007D4449" w:rsidP="00836A18">
            <w:pPr>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rPr>
            </w:pPr>
            <w:r w:rsidRPr="002E170C">
              <w:rPr>
                <w:rFonts w:asciiTheme="majorBidi" w:eastAsia="Times New Roman" w:hAnsiTheme="majorBidi" w:cstheme="majorBidi"/>
                <w:b w:val="0"/>
                <w:bCs w:val="0"/>
                <w:color w:val="000000" w:themeColor="text1"/>
                <w:kern w:val="24"/>
              </w:rPr>
              <w:t>treatment</w:t>
            </w:r>
          </w:p>
        </w:tc>
      </w:tr>
      <w:tr w:rsidR="007D4449" w:rsidRPr="002E170C" w:rsidTr="00836A18">
        <w:trPr>
          <w:cnfStyle w:val="000000100000" w:firstRow="0" w:lastRow="0" w:firstColumn="0" w:lastColumn="0" w:oddVBand="0" w:evenVBand="0" w:oddHBand="1" w:evenHBand="0" w:firstRowFirstColumn="0" w:firstRowLastColumn="0" w:lastRowFirstColumn="0" w:lastRowLastColumn="0"/>
          <w:trHeight w:val="898"/>
        </w:trPr>
        <w:tc>
          <w:tcPr>
            <w:cnfStyle w:val="001000000000" w:firstRow="0" w:lastRow="0" w:firstColumn="1" w:lastColumn="0" w:oddVBand="0" w:evenVBand="0" w:oddHBand="0" w:evenHBand="0" w:firstRowFirstColumn="0" w:firstRowLastColumn="0" w:lastRowFirstColumn="0" w:lastRowLastColumn="0"/>
            <w:tcW w:w="1582" w:type="dxa"/>
            <w:shd w:val="clear" w:color="auto" w:fill="auto"/>
            <w:hideMark/>
          </w:tcPr>
          <w:p w:rsidR="007D4449" w:rsidRPr="00836A18" w:rsidRDefault="007D4449" w:rsidP="00836A18">
            <w:pPr>
              <w:jc w:val="both"/>
              <w:rPr>
                <w:rFonts w:asciiTheme="majorBidi" w:eastAsia="Times New Roman" w:hAnsiTheme="majorBidi" w:cstheme="majorBidi"/>
                <w:b w:val="0"/>
                <w:bCs w:val="0"/>
              </w:rPr>
            </w:pPr>
            <w:r w:rsidRPr="00836A18">
              <w:rPr>
                <w:rFonts w:asciiTheme="majorBidi" w:eastAsia="Times New Roman" w:hAnsiTheme="majorBidi" w:cstheme="majorBidi"/>
                <w:b w:val="0"/>
                <w:bCs w:val="0"/>
                <w:color w:val="000000" w:themeColor="text1"/>
                <w:kern w:val="24"/>
              </w:rPr>
              <w:t xml:space="preserve">a </w:t>
            </w:r>
            <w:r w:rsidRPr="00836A18">
              <w:rPr>
                <w:rFonts w:asciiTheme="majorBidi" w:eastAsia="Times New Roman" w:hAnsiTheme="majorBidi" w:cstheme="majorBidi"/>
                <w:b w:val="0"/>
                <w:bCs w:val="0"/>
                <w:color w:val="000000" w:themeColor="text1"/>
                <w:kern w:val="24"/>
                <w:rtl/>
              </w:rPr>
              <w:t>%</w:t>
            </w:r>
            <w:r w:rsidRPr="00836A18">
              <w:rPr>
                <w:rFonts w:asciiTheme="majorBidi" w:eastAsia="Times New Roman" w:hAnsiTheme="majorBidi" w:cstheme="majorBidi"/>
                <w:b w:val="0"/>
                <w:bCs w:val="0"/>
                <w:color w:val="000000" w:themeColor="text1"/>
                <w:kern w:val="24"/>
              </w:rPr>
              <w:t>84</w:t>
            </w:r>
          </w:p>
        </w:tc>
        <w:tc>
          <w:tcPr>
            <w:tcW w:w="1497" w:type="dxa"/>
            <w:shd w:val="clear" w:color="auto" w:fill="auto"/>
            <w:hideMark/>
          </w:tcPr>
          <w:p w:rsidR="007D4449" w:rsidRPr="00836A18" w:rsidRDefault="00836A18" w:rsidP="00836A18">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hint="cs"/>
                <w:rtl/>
              </w:rPr>
            </w:pPr>
            <w:r w:rsidRPr="00836A18">
              <w:rPr>
                <w:rFonts w:asciiTheme="majorBidi" w:eastAsiaTheme="minorEastAsia" w:hAnsiTheme="majorBidi" w:cstheme="majorBidi"/>
                <w:color w:val="000000" w:themeColor="text1"/>
                <w:kern w:val="24"/>
                <w:vertAlign w:val="superscript"/>
              </w:rPr>
              <w:t>a</w:t>
            </w:r>
            <w:r w:rsidR="007D4449" w:rsidRPr="00836A18">
              <w:rPr>
                <w:rFonts w:asciiTheme="majorBidi" w:eastAsiaTheme="minorEastAsia" w:hAnsiTheme="majorBidi" w:cstheme="majorBidi"/>
                <w:color w:val="000000" w:themeColor="text1"/>
                <w:kern w:val="24"/>
                <w:rtl/>
              </w:rPr>
              <w:t xml:space="preserve"> </w:t>
            </w:r>
            <w:r w:rsidR="007D4449" w:rsidRPr="00836A18">
              <w:rPr>
                <w:rFonts w:asciiTheme="majorBidi" w:eastAsiaTheme="minorEastAsia" w:hAnsiTheme="majorBidi" w:cstheme="majorBidi"/>
                <w:color w:val="000000" w:themeColor="text1"/>
                <w:kern w:val="24"/>
              </w:rPr>
              <w:t>3.56</w:t>
            </w:r>
          </w:p>
        </w:tc>
        <w:tc>
          <w:tcPr>
            <w:tcW w:w="1582" w:type="dxa"/>
            <w:shd w:val="clear" w:color="auto" w:fill="auto"/>
            <w:hideMark/>
          </w:tcPr>
          <w:p w:rsidR="007D4449" w:rsidRPr="002E170C" w:rsidRDefault="00836A18" w:rsidP="00836A18">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rPr>
            </w:pPr>
            <w:r>
              <w:rPr>
                <w:rFonts w:asciiTheme="majorBidi" w:eastAsia="Times New Roman" w:hAnsiTheme="majorBidi" w:cstheme="majorBidi"/>
                <w:color w:val="000000" w:themeColor="text1"/>
                <w:kern w:val="24"/>
                <w:vertAlign w:val="superscript"/>
              </w:rPr>
              <w:t>a</w:t>
            </w:r>
            <w:r w:rsidR="007D4449" w:rsidRPr="002E170C">
              <w:rPr>
                <w:rFonts w:asciiTheme="majorBidi" w:eastAsia="Times New Roman" w:hAnsiTheme="majorBidi" w:cstheme="majorBidi"/>
                <w:color w:val="000000" w:themeColor="text1"/>
                <w:kern w:val="24"/>
                <w:rtl/>
              </w:rPr>
              <w:t xml:space="preserve"> </w:t>
            </w:r>
            <w:r w:rsidR="007D4449" w:rsidRPr="002E170C">
              <w:rPr>
                <w:rFonts w:asciiTheme="majorBidi" w:eastAsia="Times New Roman" w:hAnsiTheme="majorBidi" w:cstheme="majorBidi"/>
                <w:color w:val="000000" w:themeColor="text1"/>
                <w:kern w:val="24"/>
              </w:rPr>
              <w:t>8.04</w:t>
            </w:r>
          </w:p>
        </w:tc>
        <w:tc>
          <w:tcPr>
            <w:tcW w:w="1582" w:type="dxa"/>
            <w:shd w:val="clear" w:color="auto" w:fill="auto"/>
            <w:hideMark/>
          </w:tcPr>
          <w:p w:rsidR="007D4449" w:rsidRPr="002E170C" w:rsidRDefault="007D4449" w:rsidP="00836A18">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rPr>
            </w:pPr>
            <w:proofErr w:type="spellStart"/>
            <w:r w:rsidRPr="002E170C">
              <w:rPr>
                <w:rFonts w:asciiTheme="majorBidi" w:eastAsia="Times New Roman" w:hAnsiTheme="majorBidi" w:cstheme="majorBidi"/>
                <w:color w:val="000000" w:themeColor="text1"/>
                <w:kern w:val="24"/>
              </w:rPr>
              <w:t>Cocopeat</w:t>
            </w:r>
            <w:proofErr w:type="spellEnd"/>
            <w:r w:rsidRPr="002E170C">
              <w:rPr>
                <w:rFonts w:asciiTheme="majorBidi" w:eastAsia="Times New Roman" w:hAnsiTheme="majorBidi" w:cstheme="majorBidi"/>
                <w:color w:val="000000" w:themeColor="text1"/>
                <w:kern w:val="24"/>
              </w:rPr>
              <w:t>-perlit</w:t>
            </w:r>
            <w:r>
              <w:rPr>
                <w:rFonts w:asciiTheme="majorBidi" w:eastAsia="Times New Roman" w:hAnsiTheme="majorBidi" w:cstheme="majorBidi"/>
                <w:color w:val="000000" w:themeColor="text1"/>
                <w:kern w:val="24"/>
              </w:rPr>
              <w:t>e</w:t>
            </w:r>
          </w:p>
        </w:tc>
      </w:tr>
      <w:tr w:rsidR="007D4449" w:rsidRPr="002E170C" w:rsidTr="00836A18">
        <w:trPr>
          <w:trHeight w:val="454"/>
        </w:trPr>
        <w:tc>
          <w:tcPr>
            <w:cnfStyle w:val="001000000000" w:firstRow="0" w:lastRow="0" w:firstColumn="1" w:lastColumn="0" w:oddVBand="0" w:evenVBand="0" w:oddHBand="0" w:evenHBand="0" w:firstRowFirstColumn="0" w:firstRowLastColumn="0" w:lastRowFirstColumn="0" w:lastRowLastColumn="0"/>
            <w:tcW w:w="1582" w:type="dxa"/>
            <w:shd w:val="clear" w:color="auto" w:fill="auto"/>
            <w:hideMark/>
          </w:tcPr>
          <w:p w:rsidR="007D4449" w:rsidRPr="00836A18" w:rsidRDefault="00836A18" w:rsidP="00836A18">
            <w:pPr>
              <w:jc w:val="both"/>
              <w:rPr>
                <w:rFonts w:asciiTheme="majorBidi" w:eastAsia="Times New Roman" w:hAnsiTheme="majorBidi" w:cstheme="majorBidi"/>
                <w:b w:val="0"/>
                <w:bCs w:val="0"/>
              </w:rPr>
            </w:pPr>
            <w:r>
              <w:rPr>
                <w:rFonts w:asciiTheme="majorBidi" w:eastAsia="Times New Roman" w:hAnsiTheme="majorBidi" w:cstheme="majorBidi"/>
                <w:b w:val="0"/>
                <w:bCs w:val="0"/>
                <w:color w:val="000000" w:themeColor="text1"/>
                <w:kern w:val="24"/>
                <w:vertAlign w:val="superscript"/>
              </w:rPr>
              <w:t>b</w:t>
            </w:r>
            <w:r w:rsidR="007D4449" w:rsidRPr="00836A18">
              <w:rPr>
                <w:rFonts w:asciiTheme="majorBidi" w:eastAsia="Times New Roman" w:hAnsiTheme="majorBidi" w:cstheme="majorBidi"/>
                <w:b w:val="0"/>
                <w:bCs w:val="0"/>
                <w:color w:val="000000" w:themeColor="text1"/>
                <w:kern w:val="24"/>
              </w:rPr>
              <w:t xml:space="preserve"> </w:t>
            </w:r>
            <w:r w:rsidR="007D4449" w:rsidRPr="00836A18">
              <w:rPr>
                <w:rFonts w:asciiTheme="majorBidi" w:eastAsia="Times New Roman" w:hAnsiTheme="majorBidi" w:cstheme="majorBidi"/>
                <w:b w:val="0"/>
                <w:bCs w:val="0"/>
                <w:color w:val="000000" w:themeColor="text1"/>
                <w:kern w:val="24"/>
                <w:rtl/>
              </w:rPr>
              <w:t>%</w:t>
            </w:r>
            <w:r w:rsidR="007D4449" w:rsidRPr="00836A18">
              <w:rPr>
                <w:rFonts w:asciiTheme="majorBidi" w:eastAsia="Times New Roman" w:hAnsiTheme="majorBidi" w:cstheme="majorBidi"/>
                <w:b w:val="0"/>
                <w:bCs w:val="0"/>
                <w:color w:val="000000" w:themeColor="text1"/>
                <w:kern w:val="24"/>
              </w:rPr>
              <w:t>79</w:t>
            </w:r>
          </w:p>
        </w:tc>
        <w:tc>
          <w:tcPr>
            <w:tcW w:w="1497" w:type="dxa"/>
            <w:shd w:val="clear" w:color="auto" w:fill="auto"/>
            <w:hideMark/>
          </w:tcPr>
          <w:p w:rsidR="007D4449" w:rsidRPr="00836A18" w:rsidRDefault="00836A18" w:rsidP="00836A18">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Pr>
                <w:rFonts w:asciiTheme="majorBidi" w:eastAsia="Times New Roman" w:hAnsiTheme="majorBidi" w:cstheme="majorBidi"/>
                <w:color w:val="000000" w:themeColor="text1"/>
                <w:kern w:val="24"/>
                <w:vertAlign w:val="superscript"/>
              </w:rPr>
              <w:t>a</w:t>
            </w:r>
            <w:r w:rsidR="007D4449" w:rsidRPr="00836A18">
              <w:rPr>
                <w:rFonts w:asciiTheme="majorBidi" w:eastAsia="Times New Roman" w:hAnsiTheme="majorBidi" w:cstheme="majorBidi"/>
                <w:color w:val="000000" w:themeColor="text1"/>
                <w:kern w:val="24"/>
                <w:rtl/>
              </w:rPr>
              <w:t xml:space="preserve"> </w:t>
            </w:r>
            <w:r w:rsidR="007D4449" w:rsidRPr="00836A18">
              <w:rPr>
                <w:rFonts w:asciiTheme="majorBidi" w:eastAsia="Times New Roman" w:hAnsiTheme="majorBidi" w:cstheme="majorBidi"/>
                <w:color w:val="000000" w:themeColor="text1"/>
                <w:kern w:val="24"/>
              </w:rPr>
              <w:t>2.55</w:t>
            </w:r>
          </w:p>
        </w:tc>
        <w:tc>
          <w:tcPr>
            <w:tcW w:w="1582" w:type="dxa"/>
            <w:shd w:val="clear" w:color="auto" w:fill="auto"/>
            <w:hideMark/>
          </w:tcPr>
          <w:p w:rsidR="007D4449" w:rsidRPr="00836A18" w:rsidRDefault="00836A18" w:rsidP="00836A18">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vertAlign w:val="superscript"/>
              </w:rPr>
            </w:pPr>
            <w:r>
              <w:rPr>
                <w:rFonts w:asciiTheme="majorBidi" w:eastAsia="Times New Roman" w:hAnsiTheme="majorBidi" w:cstheme="majorBidi"/>
                <w:color w:val="000000" w:themeColor="text1"/>
                <w:kern w:val="24"/>
              </w:rPr>
              <w:t>10.26</w:t>
            </w:r>
            <w:r>
              <w:rPr>
                <w:rFonts w:asciiTheme="majorBidi" w:eastAsia="Times New Roman" w:hAnsiTheme="majorBidi" w:cstheme="majorBidi"/>
                <w:color w:val="000000" w:themeColor="text1"/>
                <w:kern w:val="24"/>
                <w:vertAlign w:val="superscript"/>
              </w:rPr>
              <w:t>a</w:t>
            </w:r>
          </w:p>
        </w:tc>
        <w:tc>
          <w:tcPr>
            <w:tcW w:w="1582" w:type="dxa"/>
            <w:shd w:val="clear" w:color="auto" w:fill="auto"/>
            <w:hideMark/>
          </w:tcPr>
          <w:p w:rsidR="007D4449" w:rsidRPr="002E170C" w:rsidRDefault="007D4449" w:rsidP="00836A18">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2E170C">
              <w:rPr>
                <w:rFonts w:asciiTheme="majorBidi" w:eastAsia="Times New Roman" w:hAnsiTheme="majorBidi" w:cstheme="majorBidi"/>
                <w:color w:val="000000" w:themeColor="text1"/>
                <w:kern w:val="24"/>
              </w:rPr>
              <w:t>perlit</w:t>
            </w:r>
            <w:r>
              <w:rPr>
                <w:rFonts w:asciiTheme="majorBidi" w:eastAsia="Times New Roman" w:hAnsiTheme="majorBidi" w:cstheme="majorBidi"/>
                <w:color w:val="000000" w:themeColor="text1"/>
                <w:kern w:val="24"/>
              </w:rPr>
              <w:t>e</w:t>
            </w:r>
          </w:p>
        </w:tc>
      </w:tr>
    </w:tbl>
    <w:p w:rsidR="006B658F" w:rsidRPr="008E0914" w:rsidRDefault="006B658F" w:rsidP="00427843">
      <w:pPr>
        <w:autoSpaceDE w:val="0"/>
        <w:autoSpaceDN w:val="0"/>
        <w:bidi w:val="0"/>
        <w:adjustRightInd w:val="0"/>
        <w:spacing w:after="0" w:line="240" w:lineRule="auto"/>
        <w:jc w:val="both"/>
        <w:rPr>
          <w:rFonts w:asciiTheme="majorBidi" w:hAnsiTheme="majorBidi" w:cstheme="majorBidi"/>
        </w:rPr>
      </w:pPr>
      <w:proofErr w:type="spellStart"/>
      <w:r w:rsidRPr="00D439DF">
        <w:rPr>
          <w:rFonts w:asciiTheme="majorBidi" w:hAnsiTheme="majorBidi" w:cstheme="majorBidi"/>
        </w:rPr>
        <w:t>Ha</w:t>
      </w:r>
      <w:r w:rsidR="002D4BD8" w:rsidRPr="00D439DF">
        <w:rPr>
          <w:rFonts w:asciiTheme="majorBidi" w:hAnsiTheme="majorBidi" w:cstheme="majorBidi"/>
        </w:rPr>
        <w:t>rtmann</w:t>
      </w:r>
      <w:proofErr w:type="gramStart"/>
      <w:r w:rsidR="002D4BD8" w:rsidRPr="00D439DF">
        <w:rPr>
          <w:rFonts w:asciiTheme="majorBidi" w:hAnsiTheme="majorBidi" w:cstheme="majorBidi"/>
        </w:rPr>
        <w:t>,H.T</w:t>
      </w:r>
      <w:proofErr w:type="spellEnd"/>
      <w:proofErr w:type="gramEnd"/>
      <w:r w:rsidR="002D4BD8" w:rsidRPr="00D439DF">
        <w:rPr>
          <w:rFonts w:asciiTheme="majorBidi" w:hAnsiTheme="majorBidi" w:cstheme="majorBidi"/>
        </w:rPr>
        <w:t xml:space="preserve">., </w:t>
      </w:r>
      <w:proofErr w:type="spellStart"/>
      <w:r w:rsidR="002D4BD8" w:rsidRPr="00D439DF">
        <w:rPr>
          <w:rFonts w:asciiTheme="majorBidi" w:hAnsiTheme="majorBidi" w:cstheme="majorBidi"/>
        </w:rPr>
        <w:t>Kester</w:t>
      </w:r>
      <w:proofErr w:type="spellEnd"/>
      <w:r w:rsidR="002D4BD8" w:rsidRPr="00D439DF">
        <w:rPr>
          <w:rFonts w:asciiTheme="majorBidi" w:hAnsiTheme="majorBidi" w:cstheme="majorBidi"/>
        </w:rPr>
        <w:t xml:space="preserve">, D.E., and </w:t>
      </w:r>
      <w:proofErr w:type="spellStart"/>
      <w:r w:rsidRPr="00D439DF">
        <w:rPr>
          <w:rFonts w:asciiTheme="majorBidi" w:hAnsiTheme="majorBidi" w:cstheme="majorBidi"/>
        </w:rPr>
        <w:t>F.T.Davies</w:t>
      </w:r>
      <w:proofErr w:type="spellEnd"/>
      <w:r w:rsidRPr="00D439DF">
        <w:rPr>
          <w:rFonts w:asciiTheme="majorBidi" w:hAnsiTheme="majorBidi" w:cstheme="majorBidi"/>
        </w:rPr>
        <w:t xml:space="preserve">, Jr. </w:t>
      </w:r>
      <w:r w:rsidR="00D439DF" w:rsidRPr="00D439DF">
        <w:rPr>
          <w:rFonts w:asciiTheme="majorBidi" w:hAnsiTheme="majorBidi" w:cstheme="majorBidi"/>
        </w:rPr>
        <w:t>(</w:t>
      </w:r>
      <w:r w:rsidRPr="00D439DF">
        <w:rPr>
          <w:rFonts w:asciiTheme="majorBidi" w:hAnsiTheme="majorBidi" w:cstheme="majorBidi"/>
        </w:rPr>
        <w:t>1990</w:t>
      </w:r>
      <w:r w:rsidR="00D439DF" w:rsidRPr="00D439DF">
        <w:rPr>
          <w:rFonts w:asciiTheme="majorBidi" w:hAnsiTheme="majorBidi" w:cstheme="majorBidi"/>
        </w:rPr>
        <w:t>)</w:t>
      </w:r>
      <w:r w:rsidRPr="00D439DF">
        <w:rPr>
          <w:rFonts w:asciiTheme="majorBidi" w:hAnsiTheme="majorBidi" w:cstheme="majorBidi"/>
        </w:rPr>
        <w:t xml:space="preserve">. </w:t>
      </w:r>
      <w:proofErr w:type="gramStart"/>
      <w:r w:rsidRPr="00D439DF">
        <w:rPr>
          <w:rFonts w:asciiTheme="majorBidi" w:hAnsiTheme="majorBidi" w:cstheme="majorBidi"/>
        </w:rPr>
        <w:t>Plant propagation principles and practices.</w:t>
      </w:r>
      <w:proofErr w:type="gramEnd"/>
      <w:r w:rsidRPr="00D439DF">
        <w:rPr>
          <w:rFonts w:asciiTheme="majorBidi" w:hAnsiTheme="majorBidi" w:cstheme="majorBidi"/>
        </w:rPr>
        <w:t xml:space="preserve"> </w:t>
      </w:r>
      <w:proofErr w:type="gramStart"/>
      <w:r w:rsidRPr="00D439DF">
        <w:rPr>
          <w:rFonts w:asciiTheme="majorBidi" w:hAnsiTheme="majorBidi" w:cstheme="majorBidi"/>
        </w:rPr>
        <w:t>Prentice Hall, Englewood Cliffs, N.J.</w:t>
      </w:r>
      <w:proofErr w:type="gramEnd"/>
    </w:p>
    <w:p w:rsidR="00B6655C" w:rsidRPr="008E0914" w:rsidRDefault="00B6655C" w:rsidP="00427843">
      <w:pPr>
        <w:autoSpaceDE w:val="0"/>
        <w:autoSpaceDN w:val="0"/>
        <w:bidi w:val="0"/>
        <w:adjustRightInd w:val="0"/>
        <w:spacing w:after="0" w:line="240" w:lineRule="auto"/>
        <w:jc w:val="both"/>
        <w:rPr>
          <w:rFonts w:asciiTheme="majorBidi" w:hAnsiTheme="majorBidi" w:cstheme="majorBidi"/>
        </w:rPr>
      </w:pPr>
    </w:p>
    <w:p w:rsidR="003141C7" w:rsidRPr="008E0914" w:rsidRDefault="00D31C02" w:rsidP="00427843">
      <w:pPr>
        <w:bidi w:val="0"/>
        <w:jc w:val="both"/>
        <w:rPr>
          <w:rFonts w:asciiTheme="majorBidi" w:hAnsiTheme="majorBidi" w:cstheme="majorBidi"/>
        </w:rPr>
      </w:pPr>
      <w:proofErr w:type="spellStart"/>
      <w:proofErr w:type="gramStart"/>
      <w:r>
        <w:rPr>
          <w:rFonts w:asciiTheme="majorBidi" w:hAnsiTheme="majorBidi" w:cstheme="majorBidi"/>
        </w:rPr>
        <w:t>J.Mattsson</w:t>
      </w:r>
      <w:proofErr w:type="spellEnd"/>
      <w:r>
        <w:rPr>
          <w:rFonts w:asciiTheme="majorBidi" w:hAnsiTheme="majorBidi" w:cstheme="majorBidi"/>
        </w:rPr>
        <w:t>, W.</w:t>
      </w:r>
      <w:r w:rsidR="003141C7" w:rsidRPr="008E0914">
        <w:rPr>
          <w:rFonts w:asciiTheme="majorBidi" w:hAnsiTheme="majorBidi" w:cstheme="majorBidi"/>
        </w:rPr>
        <w:t xml:space="preserve"> </w:t>
      </w:r>
      <w:proofErr w:type="spellStart"/>
      <w:r w:rsidR="003141C7" w:rsidRPr="008E0914">
        <w:rPr>
          <w:rFonts w:asciiTheme="majorBidi" w:hAnsiTheme="majorBidi" w:cstheme="majorBidi"/>
        </w:rPr>
        <w:t>ckurshumova</w:t>
      </w:r>
      <w:proofErr w:type="spellEnd"/>
      <w:r w:rsidR="003141C7" w:rsidRPr="008E0914">
        <w:rPr>
          <w:rFonts w:asciiTheme="majorBidi" w:hAnsiTheme="majorBidi" w:cstheme="majorBidi"/>
        </w:rPr>
        <w:t xml:space="preserve">, T. </w:t>
      </w:r>
      <w:proofErr w:type="spellStart"/>
      <w:r w:rsidR="003141C7" w:rsidRPr="008E0914">
        <w:rPr>
          <w:rFonts w:asciiTheme="majorBidi" w:hAnsiTheme="majorBidi" w:cstheme="majorBidi"/>
        </w:rPr>
        <w:t>Berleth</w:t>
      </w:r>
      <w:proofErr w:type="spellEnd"/>
      <w:r w:rsidR="003141C7" w:rsidRPr="008E0914">
        <w:rPr>
          <w:rFonts w:asciiTheme="majorBidi" w:hAnsiTheme="majorBidi" w:cstheme="majorBidi"/>
        </w:rPr>
        <w:t>.</w:t>
      </w:r>
      <w:proofErr w:type="gramEnd"/>
      <w:r w:rsidR="003141C7" w:rsidRPr="008E0914">
        <w:rPr>
          <w:rFonts w:asciiTheme="majorBidi" w:hAnsiTheme="majorBidi" w:cstheme="majorBidi"/>
        </w:rPr>
        <w:t xml:space="preserve"> </w:t>
      </w:r>
      <w:proofErr w:type="gramStart"/>
      <w:r w:rsidR="005F32C3">
        <w:rPr>
          <w:rFonts w:asciiTheme="majorBidi" w:hAnsiTheme="majorBidi" w:cstheme="majorBidi"/>
        </w:rPr>
        <w:t>(</w:t>
      </w:r>
      <w:r w:rsidR="003141C7" w:rsidRPr="008E0914">
        <w:rPr>
          <w:rFonts w:asciiTheme="majorBidi" w:hAnsiTheme="majorBidi" w:cstheme="majorBidi"/>
        </w:rPr>
        <w:t>2003</w:t>
      </w:r>
      <w:r w:rsidR="005F32C3">
        <w:rPr>
          <w:rFonts w:asciiTheme="majorBidi" w:hAnsiTheme="majorBidi" w:cstheme="majorBidi"/>
        </w:rPr>
        <w:t>)</w:t>
      </w:r>
      <w:r w:rsidR="003141C7" w:rsidRPr="008E0914">
        <w:rPr>
          <w:rFonts w:asciiTheme="majorBidi" w:hAnsiTheme="majorBidi" w:cstheme="majorBidi"/>
        </w:rPr>
        <w:t xml:space="preserve">. </w:t>
      </w:r>
      <w:proofErr w:type="spellStart"/>
      <w:r w:rsidR="003141C7" w:rsidRPr="008E0914">
        <w:rPr>
          <w:rFonts w:asciiTheme="majorBidi" w:hAnsiTheme="majorBidi" w:cstheme="majorBidi"/>
        </w:rPr>
        <w:t>Auxin</w:t>
      </w:r>
      <w:proofErr w:type="spellEnd"/>
      <w:r w:rsidR="003141C7" w:rsidRPr="008E0914">
        <w:rPr>
          <w:rFonts w:asciiTheme="majorBidi" w:hAnsiTheme="majorBidi" w:cstheme="majorBidi"/>
        </w:rPr>
        <w:t xml:space="preserve"> signaling in Arabidopsis leaf vascular develop</w:t>
      </w:r>
      <w:r w:rsidR="005F32C3">
        <w:rPr>
          <w:rFonts w:asciiTheme="majorBidi" w:hAnsiTheme="majorBidi" w:cstheme="majorBidi"/>
        </w:rPr>
        <w:t>ment.</w:t>
      </w:r>
      <w:proofErr w:type="gramEnd"/>
      <w:r w:rsidR="005F32C3">
        <w:rPr>
          <w:rFonts w:asciiTheme="majorBidi" w:hAnsiTheme="majorBidi" w:cstheme="majorBidi"/>
        </w:rPr>
        <w:t xml:space="preserve"> </w:t>
      </w:r>
      <w:proofErr w:type="gramStart"/>
      <w:r w:rsidR="005F32C3">
        <w:rPr>
          <w:rFonts w:asciiTheme="majorBidi" w:hAnsiTheme="majorBidi" w:cstheme="majorBidi"/>
        </w:rPr>
        <w:t xml:space="preserve">Plant </w:t>
      </w:r>
      <w:proofErr w:type="spellStart"/>
      <w:r w:rsidR="005F32C3">
        <w:rPr>
          <w:rFonts w:asciiTheme="majorBidi" w:hAnsiTheme="majorBidi" w:cstheme="majorBidi"/>
        </w:rPr>
        <w:t>physiol</w:t>
      </w:r>
      <w:proofErr w:type="spellEnd"/>
      <w:r w:rsidR="005F32C3">
        <w:rPr>
          <w:rFonts w:asciiTheme="majorBidi" w:hAnsiTheme="majorBidi" w:cstheme="majorBidi"/>
        </w:rPr>
        <w:t xml:space="preserve">, 131: </w:t>
      </w:r>
      <w:r w:rsidR="003141C7" w:rsidRPr="008E0914">
        <w:rPr>
          <w:rFonts w:asciiTheme="majorBidi" w:hAnsiTheme="majorBidi" w:cstheme="majorBidi"/>
        </w:rPr>
        <w:t>1327- 1339.</w:t>
      </w:r>
      <w:proofErr w:type="gramEnd"/>
    </w:p>
    <w:p w:rsidR="003141C7" w:rsidRPr="008E0914" w:rsidRDefault="003141C7" w:rsidP="00427843">
      <w:pPr>
        <w:bidi w:val="0"/>
        <w:jc w:val="both"/>
        <w:rPr>
          <w:rFonts w:asciiTheme="majorBidi" w:hAnsiTheme="majorBidi" w:cstheme="majorBidi"/>
        </w:rPr>
      </w:pPr>
      <w:proofErr w:type="spellStart"/>
      <w:proofErr w:type="gramStart"/>
      <w:r w:rsidRPr="008E0914">
        <w:rPr>
          <w:rFonts w:asciiTheme="majorBidi" w:hAnsiTheme="majorBidi" w:cstheme="majorBidi"/>
        </w:rPr>
        <w:t>R.Moore</w:t>
      </w:r>
      <w:proofErr w:type="spellEnd"/>
      <w:r w:rsidRPr="008E0914">
        <w:rPr>
          <w:rFonts w:asciiTheme="majorBidi" w:hAnsiTheme="majorBidi" w:cstheme="majorBidi"/>
        </w:rPr>
        <w:t xml:space="preserve">. </w:t>
      </w:r>
      <w:r w:rsidR="005F32C3">
        <w:rPr>
          <w:rFonts w:asciiTheme="majorBidi" w:hAnsiTheme="majorBidi" w:cstheme="majorBidi"/>
        </w:rPr>
        <w:t>(</w:t>
      </w:r>
      <w:r w:rsidRPr="008E0914">
        <w:rPr>
          <w:rFonts w:asciiTheme="majorBidi" w:hAnsiTheme="majorBidi" w:cstheme="majorBidi"/>
        </w:rPr>
        <w:t>1984</w:t>
      </w:r>
      <w:r w:rsidR="005F32C3">
        <w:rPr>
          <w:rFonts w:asciiTheme="majorBidi" w:hAnsiTheme="majorBidi" w:cstheme="majorBidi"/>
        </w:rPr>
        <w:t>)</w:t>
      </w:r>
      <w:r w:rsidRPr="008E0914">
        <w:rPr>
          <w:rFonts w:asciiTheme="majorBidi" w:hAnsiTheme="majorBidi" w:cstheme="majorBidi"/>
        </w:rPr>
        <w:t>.</w:t>
      </w:r>
      <w:proofErr w:type="gramEnd"/>
      <w:r w:rsidRPr="008E0914">
        <w:rPr>
          <w:rFonts w:asciiTheme="majorBidi" w:hAnsiTheme="majorBidi" w:cstheme="majorBidi"/>
        </w:rPr>
        <w:t xml:space="preserve"> </w:t>
      </w:r>
      <w:proofErr w:type="spellStart"/>
      <w:proofErr w:type="gramStart"/>
      <w:r w:rsidR="005F32C3">
        <w:rPr>
          <w:rFonts w:asciiTheme="majorBidi" w:hAnsiTheme="majorBidi" w:cstheme="majorBidi"/>
        </w:rPr>
        <w:t>Amodel</w:t>
      </w:r>
      <w:proofErr w:type="spellEnd"/>
      <w:r w:rsidR="005F32C3">
        <w:rPr>
          <w:rFonts w:asciiTheme="majorBidi" w:hAnsiTheme="majorBidi" w:cstheme="majorBidi"/>
        </w:rPr>
        <w:t xml:space="preserve"> for graft compatibility-incompatibility in</w:t>
      </w:r>
      <w:r w:rsidRPr="008E0914">
        <w:rPr>
          <w:rFonts w:asciiTheme="majorBidi" w:hAnsiTheme="majorBidi" w:cstheme="majorBidi"/>
        </w:rPr>
        <w:t xml:space="preserve"> </w:t>
      </w:r>
      <w:r w:rsidR="002D4BD8" w:rsidRPr="008E0914">
        <w:rPr>
          <w:rFonts w:asciiTheme="majorBidi" w:hAnsiTheme="majorBidi" w:cstheme="majorBidi"/>
        </w:rPr>
        <w:t>higher</w:t>
      </w:r>
      <w:r w:rsidRPr="008E0914">
        <w:rPr>
          <w:rFonts w:asciiTheme="majorBidi" w:hAnsiTheme="majorBidi" w:cstheme="majorBidi"/>
        </w:rPr>
        <w:t xml:space="preserve"> </w:t>
      </w:r>
      <w:r w:rsidR="005F32C3">
        <w:rPr>
          <w:rFonts w:asciiTheme="majorBidi" w:hAnsiTheme="majorBidi" w:cstheme="majorBidi"/>
        </w:rPr>
        <w:t>plants.</w:t>
      </w:r>
      <w:proofErr w:type="gramEnd"/>
      <w:r w:rsidR="005F32C3">
        <w:rPr>
          <w:rFonts w:asciiTheme="majorBidi" w:hAnsiTheme="majorBidi" w:cstheme="majorBidi"/>
        </w:rPr>
        <w:t xml:space="preserve"> Am. J. Bot</w:t>
      </w:r>
      <w:r w:rsidR="00B52DFD" w:rsidRPr="008E0914">
        <w:rPr>
          <w:rFonts w:asciiTheme="majorBidi" w:hAnsiTheme="majorBidi" w:cstheme="majorBidi"/>
        </w:rPr>
        <w:t>, 71:</w:t>
      </w:r>
      <w:r w:rsidRPr="008E0914">
        <w:rPr>
          <w:rFonts w:asciiTheme="majorBidi" w:hAnsiTheme="majorBidi" w:cstheme="majorBidi"/>
        </w:rPr>
        <w:t xml:space="preserve"> 751- 758.</w:t>
      </w:r>
    </w:p>
    <w:p w:rsidR="003141C7" w:rsidRPr="008E0914" w:rsidRDefault="003141C7" w:rsidP="00427843">
      <w:pPr>
        <w:bidi w:val="0"/>
        <w:jc w:val="both"/>
        <w:rPr>
          <w:rFonts w:asciiTheme="majorBidi" w:hAnsiTheme="majorBidi" w:cstheme="majorBidi"/>
        </w:rPr>
      </w:pPr>
      <w:proofErr w:type="gramStart"/>
      <w:r w:rsidRPr="008E0914">
        <w:rPr>
          <w:rFonts w:asciiTheme="majorBidi" w:hAnsiTheme="majorBidi" w:cstheme="majorBidi"/>
        </w:rPr>
        <w:t xml:space="preserve">A </w:t>
      </w:r>
      <w:proofErr w:type="spellStart"/>
      <w:r w:rsidRPr="008E0914">
        <w:rPr>
          <w:rFonts w:asciiTheme="majorBidi" w:hAnsiTheme="majorBidi" w:cstheme="majorBidi"/>
        </w:rPr>
        <w:t>loni.R</w:t>
      </w:r>
      <w:proofErr w:type="spellEnd"/>
      <w:r w:rsidR="008000F9" w:rsidRPr="008E0914">
        <w:rPr>
          <w:rFonts w:asciiTheme="majorBidi" w:hAnsiTheme="majorBidi" w:cstheme="majorBidi"/>
        </w:rPr>
        <w:t>.</w:t>
      </w:r>
      <w:proofErr w:type="gramEnd"/>
      <w:r w:rsidR="008000F9" w:rsidRPr="008E0914">
        <w:rPr>
          <w:rFonts w:asciiTheme="majorBidi" w:hAnsiTheme="majorBidi" w:cstheme="majorBidi"/>
        </w:rPr>
        <w:t xml:space="preserve"> </w:t>
      </w:r>
      <w:proofErr w:type="gramStart"/>
      <w:r w:rsidR="00FF3E99">
        <w:rPr>
          <w:rFonts w:asciiTheme="majorBidi" w:hAnsiTheme="majorBidi" w:cstheme="majorBidi"/>
        </w:rPr>
        <w:t>(</w:t>
      </w:r>
      <w:r w:rsidR="008000F9" w:rsidRPr="008E0914">
        <w:rPr>
          <w:rFonts w:asciiTheme="majorBidi" w:hAnsiTheme="majorBidi" w:cstheme="majorBidi"/>
        </w:rPr>
        <w:t>1987</w:t>
      </w:r>
      <w:r w:rsidR="00FF3E99">
        <w:rPr>
          <w:rFonts w:asciiTheme="majorBidi" w:hAnsiTheme="majorBidi" w:cstheme="majorBidi"/>
        </w:rPr>
        <w:t>)</w:t>
      </w:r>
      <w:r w:rsidR="008000F9" w:rsidRPr="008E0914">
        <w:rPr>
          <w:rFonts w:asciiTheme="majorBidi" w:hAnsiTheme="majorBidi" w:cstheme="majorBidi"/>
        </w:rPr>
        <w:t>. Differentiation of vascular</w:t>
      </w:r>
      <w:r w:rsidR="00B52DFD" w:rsidRPr="008E0914">
        <w:rPr>
          <w:rFonts w:asciiTheme="majorBidi" w:hAnsiTheme="majorBidi" w:cstheme="majorBidi"/>
        </w:rPr>
        <w:t xml:space="preserve"> tissues.</w:t>
      </w:r>
      <w:proofErr w:type="gramEnd"/>
      <w:r w:rsidR="00B52DFD" w:rsidRPr="008E0914">
        <w:rPr>
          <w:rFonts w:asciiTheme="majorBidi" w:hAnsiTheme="majorBidi" w:cstheme="majorBidi"/>
        </w:rPr>
        <w:t xml:space="preserve"> </w:t>
      </w:r>
      <w:proofErr w:type="gramStart"/>
      <w:r w:rsidR="00D31C02" w:rsidRPr="008E0914">
        <w:rPr>
          <w:rFonts w:asciiTheme="majorBidi" w:hAnsiTheme="majorBidi" w:cstheme="majorBidi"/>
        </w:rPr>
        <w:t xml:space="preserve">Plant </w:t>
      </w:r>
      <w:r w:rsidR="00D31C02">
        <w:rPr>
          <w:rFonts w:asciiTheme="majorBidi" w:hAnsiTheme="majorBidi" w:cstheme="majorBidi"/>
        </w:rPr>
        <w:t>physiology</w:t>
      </w:r>
      <w:r w:rsidR="00B52DFD" w:rsidRPr="008E0914">
        <w:rPr>
          <w:rFonts w:asciiTheme="majorBidi" w:hAnsiTheme="majorBidi" w:cstheme="majorBidi"/>
        </w:rPr>
        <w:t>.</w:t>
      </w:r>
      <w:proofErr w:type="gramEnd"/>
      <w:r w:rsidR="00B52DFD" w:rsidRPr="008E0914">
        <w:rPr>
          <w:rFonts w:asciiTheme="majorBidi" w:hAnsiTheme="majorBidi" w:cstheme="majorBidi"/>
        </w:rPr>
        <w:t xml:space="preserve"> 38:</w:t>
      </w:r>
      <w:r w:rsidR="00FF3E99">
        <w:rPr>
          <w:rFonts w:asciiTheme="majorBidi" w:hAnsiTheme="majorBidi" w:cstheme="majorBidi"/>
        </w:rPr>
        <w:t xml:space="preserve"> 179-</w:t>
      </w:r>
      <w:r w:rsidR="008000F9" w:rsidRPr="008E0914">
        <w:rPr>
          <w:rFonts w:asciiTheme="majorBidi" w:hAnsiTheme="majorBidi" w:cstheme="majorBidi"/>
        </w:rPr>
        <w:t>20</w:t>
      </w:r>
      <w:r w:rsidR="00FF3E99">
        <w:rPr>
          <w:rFonts w:asciiTheme="majorBidi" w:hAnsiTheme="majorBidi" w:cstheme="majorBidi"/>
        </w:rPr>
        <w:t>.</w:t>
      </w:r>
    </w:p>
    <w:p w:rsidR="00757E8D" w:rsidRPr="008E0914" w:rsidRDefault="00757E8D" w:rsidP="00757E8D">
      <w:pPr>
        <w:bidi w:val="0"/>
        <w:jc w:val="both"/>
        <w:rPr>
          <w:rFonts w:asciiTheme="majorBidi" w:hAnsiTheme="majorBidi" w:cstheme="majorBidi"/>
        </w:rPr>
      </w:pPr>
    </w:p>
    <w:tbl>
      <w:tblPr>
        <w:tblStyle w:val="LightShading"/>
        <w:tblpPr w:leftFromText="180" w:rightFromText="180" w:vertAnchor="text" w:horzAnchor="margin" w:tblpXSpec="right" w:tblpY="973"/>
        <w:tblW w:w="7640" w:type="dxa"/>
        <w:shd w:val="clear" w:color="auto" w:fill="FFFFFF" w:themeFill="background1"/>
        <w:tblLook w:val="04A0" w:firstRow="1" w:lastRow="0" w:firstColumn="1" w:lastColumn="0" w:noHBand="0" w:noVBand="1"/>
      </w:tblPr>
      <w:tblGrid>
        <w:gridCol w:w="1905"/>
        <w:gridCol w:w="1965"/>
        <w:gridCol w:w="1965"/>
        <w:gridCol w:w="1805"/>
      </w:tblGrid>
      <w:tr w:rsidR="00836A18" w:rsidRPr="002E170C" w:rsidTr="00836A18">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905" w:type="dxa"/>
            <w:shd w:val="clear" w:color="auto" w:fill="FFFFFF" w:themeFill="background1"/>
            <w:hideMark/>
          </w:tcPr>
          <w:p w:rsidR="00836A18" w:rsidRPr="002E170C" w:rsidRDefault="00836A18" w:rsidP="00836A18">
            <w:pPr>
              <w:spacing w:before="240"/>
              <w:jc w:val="both"/>
              <w:rPr>
                <w:rFonts w:asciiTheme="majorBidi" w:hAnsiTheme="majorBidi" w:cstheme="majorBidi"/>
                <w:b w:val="0"/>
                <w:bCs w:val="0"/>
              </w:rPr>
            </w:pPr>
            <w:r w:rsidRPr="002E170C">
              <w:rPr>
                <w:rFonts w:asciiTheme="majorBidi" w:hAnsiTheme="majorBidi" w:cstheme="majorBidi"/>
                <w:b w:val="0"/>
                <w:bCs w:val="0"/>
              </w:rPr>
              <w:t>treatment</w:t>
            </w:r>
          </w:p>
        </w:tc>
        <w:tc>
          <w:tcPr>
            <w:tcW w:w="1965" w:type="dxa"/>
            <w:shd w:val="clear" w:color="auto" w:fill="FFFFFF" w:themeFill="background1"/>
            <w:hideMark/>
          </w:tcPr>
          <w:p w:rsidR="00836A18" w:rsidRPr="002E170C" w:rsidRDefault="00836A18" w:rsidP="00836A18">
            <w:pPr>
              <w:spacing w:before="24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2E170C">
              <w:rPr>
                <w:rFonts w:asciiTheme="majorBidi" w:hAnsiTheme="majorBidi" w:cstheme="majorBidi"/>
                <w:b w:val="0"/>
                <w:bCs w:val="0"/>
              </w:rPr>
              <w:t>Number of root</w:t>
            </w:r>
          </w:p>
        </w:tc>
        <w:tc>
          <w:tcPr>
            <w:tcW w:w="1965" w:type="dxa"/>
            <w:shd w:val="clear" w:color="auto" w:fill="FFFFFF" w:themeFill="background1"/>
            <w:hideMark/>
          </w:tcPr>
          <w:p w:rsidR="00836A18" w:rsidRPr="002E170C" w:rsidRDefault="00836A18" w:rsidP="00836A18">
            <w:pPr>
              <w:spacing w:before="24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tl/>
              </w:rPr>
            </w:pPr>
            <w:r w:rsidRPr="002E170C">
              <w:rPr>
                <w:rFonts w:asciiTheme="majorBidi" w:hAnsiTheme="majorBidi" w:cstheme="majorBidi"/>
                <w:b w:val="0"/>
                <w:bCs w:val="0"/>
              </w:rPr>
              <w:t>Length of root</w:t>
            </w:r>
          </w:p>
          <w:p w:rsidR="00836A18" w:rsidRPr="002E170C" w:rsidRDefault="00836A18" w:rsidP="00836A18">
            <w:pPr>
              <w:spacing w:before="24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2E170C">
              <w:rPr>
                <w:rFonts w:asciiTheme="majorBidi" w:hAnsiTheme="majorBidi" w:cstheme="majorBidi"/>
                <w:b w:val="0"/>
                <w:bCs w:val="0"/>
              </w:rPr>
              <w:t>(</w:t>
            </w:r>
            <w:r w:rsidRPr="002E170C">
              <w:rPr>
                <w:rFonts w:asciiTheme="majorBidi" w:hAnsiTheme="majorBidi" w:cstheme="majorBidi"/>
                <w:b w:val="0"/>
                <w:bCs w:val="0"/>
                <w:i/>
                <w:iCs/>
              </w:rPr>
              <w:t>cm</w:t>
            </w:r>
            <w:r w:rsidRPr="002E170C">
              <w:rPr>
                <w:rFonts w:asciiTheme="majorBidi" w:hAnsiTheme="majorBidi" w:cstheme="majorBidi"/>
                <w:b w:val="0"/>
                <w:bCs w:val="0"/>
              </w:rPr>
              <w:t>)</w:t>
            </w:r>
          </w:p>
        </w:tc>
        <w:tc>
          <w:tcPr>
            <w:tcW w:w="1805" w:type="dxa"/>
            <w:shd w:val="clear" w:color="auto" w:fill="FFFFFF" w:themeFill="background1"/>
            <w:hideMark/>
          </w:tcPr>
          <w:p w:rsidR="00836A18" w:rsidRPr="002E170C" w:rsidRDefault="00836A18" w:rsidP="00836A18">
            <w:pPr>
              <w:bidi w:val="0"/>
              <w:spacing w:before="24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2E170C">
              <w:rPr>
                <w:rFonts w:asciiTheme="majorBidi" w:hAnsiTheme="majorBidi" w:cstheme="majorBidi"/>
                <w:b w:val="0"/>
                <w:bCs w:val="0"/>
              </w:rPr>
              <w:t xml:space="preserve">       Percentage of         </w:t>
            </w:r>
            <w:r>
              <w:rPr>
                <w:rFonts w:asciiTheme="majorBidi" w:hAnsiTheme="majorBidi" w:cstheme="majorBidi"/>
                <w:b w:val="0"/>
                <w:bCs w:val="0"/>
              </w:rPr>
              <w:t xml:space="preserve">  </w:t>
            </w:r>
            <w:r w:rsidRPr="002E170C">
              <w:rPr>
                <w:rFonts w:asciiTheme="majorBidi" w:hAnsiTheme="majorBidi" w:cstheme="majorBidi"/>
                <w:b w:val="0"/>
                <w:bCs w:val="0"/>
              </w:rPr>
              <w:t>root</w:t>
            </w:r>
          </w:p>
        </w:tc>
      </w:tr>
      <w:tr w:rsidR="00836A18" w:rsidRPr="002E170C" w:rsidTr="00836A18">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905" w:type="dxa"/>
            <w:shd w:val="clear" w:color="auto" w:fill="FFFFFF" w:themeFill="background1"/>
            <w:hideMark/>
          </w:tcPr>
          <w:p w:rsidR="00836A18" w:rsidRPr="00836A18" w:rsidRDefault="00836A18" w:rsidP="00836A18">
            <w:pPr>
              <w:spacing w:before="240"/>
              <w:jc w:val="both"/>
              <w:rPr>
                <w:rFonts w:asciiTheme="majorBidi" w:hAnsiTheme="majorBidi" w:cstheme="majorBidi"/>
                <w:b w:val="0"/>
                <w:bCs w:val="0"/>
                <w:rtl/>
              </w:rPr>
            </w:pPr>
            <w:r w:rsidRPr="00836A18">
              <w:rPr>
                <w:rFonts w:asciiTheme="majorBidi" w:hAnsiTheme="majorBidi" w:cstheme="majorBidi"/>
                <w:b w:val="0"/>
                <w:bCs w:val="0"/>
              </w:rPr>
              <w:t>Cutting with 5 cm size</w:t>
            </w:r>
          </w:p>
        </w:tc>
        <w:tc>
          <w:tcPr>
            <w:tcW w:w="1965" w:type="dxa"/>
            <w:shd w:val="clear" w:color="auto" w:fill="FFFFFF" w:themeFill="background1"/>
            <w:hideMark/>
          </w:tcPr>
          <w:p w:rsidR="00836A18" w:rsidRPr="00836A18" w:rsidRDefault="00836A18" w:rsidP="00836A18">
            <w:pPr>
              <w:spacing w:before="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hint="cs"/>
                <w:vertAlign w:val="superscript"/>
                <w:rtl/>
              </w:rPr>
            </w:pPr>
            <w:r w:rsidRPr="00836A18">
              <w:rPr>
                <w:rFonts w:asciiTheme="majorBidi" w:hAnsiTheme="majorBidi" w:cstheme="majorBidi"/>
              </w:rPr>
              <w:t>1.3917</w:t>
            </w:r>
            <w:r w:rsidRPr="00836A18">
              <w:rPr>
                <w:rFonts w:asciiTheme="majorBidi" w:hAnsiTheme="majorBidi" w:cstheme="majorBidi"/>
                <w:vertAlign w:val="superscript"/>
              </w:rPr>
              <w:t>b</w:t>
            </w:r>
          </w:p>
        </w:tc>
        <w:tc>
          <w:tcPr>
            <w:tcW w:w="1965" w:type="dxa"/>
            <w:shd w:val="clear" w:color="auto" w:fill="FFFFFF" w:themeFill="background1"/>
            <w:hideMark/>
          </w:tcPr>
          <w:p w:rsidR="00836A18" w:rsidRPr="00836A18" w:rsidRDefault="00836A18" w:rsidP="00836A18">
            <w:pPr>
              <w:spacing w:before="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vertAlign w:val="superscript"/>
              </w:rPr>
            </w:pPr>
            <w:r w:rsidRPr="00836A18">
              <w:rPr>
                <w:rFonts w:asciiTheme="majorBidi" w:hAnsiTheme="majorBidi" w:cstheme="majorBidi"/>
              </w:rPr>
              <w:t>0.68139</w:t>
            </w:r>
            <w:r w:rsidRPr="00836A18">
              <w:rPr>
                <w:rFonts w:asciiTheme="majorBidi" w:hAnsiTheme="majorBidi" w:cstheme="majorBidi"/>
                <w:vertAlign w:val="superscript"/>
              </w:rPr>
              <w:t>a</w:t>
            </w:r>
          </w:p>
        </w:tc>
        <w:tc>
          <w:tcPr>
            <w:tcW w:w="1805" w:type="dxa"/>
            <w:shd w:val="clear" w:color="auto" w:fill="FFFFFF" w:themeFill="background1"/>
            <w:hideMark/>
          </w:tcPr>
          <w:p w:rsidR="00836A18" w:rsidRPr="00836A18" w:rsidRDefault="00836A18" w:rsidP="00836A18">
            <w:pPr>
              <w:spacing w:before="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vertAlign w:val="superscript"/>
              </w:rPr>
            </w:pPr>
            <w:r w:rsidRPr="00836A18">
              <w:rPr>
                <w:rFonts w:asciiTheme="majorBidi" w:hAnsiTheme="majorBidi" w:cstheme="majorBidi"/>
              </w:rPr>
              <w:t>59%</w:t>
            </w:r>
            <w:r w:rsidRPr="00836A18">
              <w:rPr>
                <w:rFonts w:asciiTheme="majorBidi" w:hAnsiTheme="majorBidi" w:cstheme="majorBidi"/>
                <w:vertAlign w:val="superscript"/>
              </w:rPr>
              <w:t>b</w:t>
            </w:r>
          </w:p>
        </w:tc>
      </w:tr>
      <w:tr w:rsidR="00836A18" w:rsidRPr="002E170C" w:rsidTr="00836A18">
        <w:trPr>
          <w:trHeight w:val="739"/>
        </w:trPr>
        <w:tc>
          <w:tcPr>
            <w:cnfStyle w:val="001000000000" w:firstRow="0" w:lastRow="0" w:firstColumn="1" w:lastColumn="0" w:oddVBand="0" w:evenVBand="0" w:oddHBand="0" w:evenHBand="0" w:firstRowFirstColumn="0" w:firstRowLastColumn="0" w:lastRowFirstColumn="0" w:lastRowLastColumn="0"/>
            <w:tcW w:w="1905" w:type="dxa"/>
            <w:shd w:val="clear" w:color="auto" w:fill="FFFFFF" w:themeFill="background1"/>
            <w:hideMark/>
          </w:tcPr>
          <w:p w:rsidR="00836A18" w:rsidRPr="00836A18" w:rsidRDefault="00836A18" w:rsidP="00836A18">
            <w:pPr>
              <w:spacing w:before="240"/>
              <w:jc w:val="both"/>
              <w:rPr>
                <w:rFonts w:asciiTheme="majorBidi" w:hAnsiTheme="majorBidi" w:cstheme="majorBidi"/>
                <w:b w:val="0"/>
                <w:bCs w:val="0"/>
              </w:rPr>
            </w:pPr>
            <w:r w:rsidRPr="00836A18">
              <w:rPr>
                <w:rFonts w:asciiTheme="majorBidi" w:hAnsiTheme="majorBidi" w:cstheme="majorBidi"/>
                <w:b w:val="0"/>
                <w:bCs w:val="0"/>
              </w:rPr>
              <w:t>Cutting with 10 cm size</w:t>
            </w:r>
          </w:p>
        </w:tc>
        <w:tc>
          <w:tcPr>
            <w:tcW w:w="1965" w:type="dxa"/>
            <w:shd w:val="clear" w:color="auto" w:fill="FFFFFF" w:themeFill="background1"/>
            <w:hideMark/>
          </w:tcPr>
          <w:p w:rsidR="00836A18" w:rsidRPr="00836A18" w:rsidRDefault="00836A18" w:rsidP="00836A18">
            <w:pPr>
              <w:spacing w:before="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vertAlign w:val="superscript"/>
                <w:rtl/>
              </w:rPr>
            </w:pPr>
            <w:r w:rsidRPr="00836A18">
              <w:rPr>
                <w:rFonts w:asciiTheme="majorBidi" w:hAnsiTheme="majorBidi" w:cstheme="majorBidi"/>
              </w:rPr>
              <w:t>2.1508</w:t>
            </w:r>
            <w:r w:rsidRPr="00836A18">
              <w:rPr>
                <w:rFonts w:asciiTheme="majorBidi" w:hAnsiTheme="majorBidi" w:cstheme="majorBidi"/>
                <w:vertAlign w:val="superscript"/>
              </w:rPr>
              <w:t>a</w:t>
            </w:r>
          </w:p>
        </w:tc>
        <w:tc>
          <w:tcPr>
            <w:tcW w:w="1965" w:type="dxa"/>
            <w:shd w:val="clear" w:color="auto" w:fill="FFFFFF" w:themeFill="background1"/>
            <w:hideMark/>
          </w:tcPr>
          <w:p w:rsidR="00836A18" w:rsidRPr="00836A18" w:rsidRDefault="00836A18" w:rsidP="00836A18">
            <w:pPr>
              <w:spacing w:before="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vertAlign w:val="superscript"/>
                <w:rtl/>
              </w:rPr>
            </w:pPr>
            <w:r w:rsidRPr="00836A18">
              <w:rPr>
                <w:rFonts w:asciiTheme="majorBidi" w:hAnsiTheme="majorBidi" w:cstheme="majorBidi"/>
              </w:rPr>
              <w:t>1.31211</w:t>
            </w:r>
            <w:r w:rsidRPr="00836A18">
              <w:rPr>
                <w:rFonts w:asciiTheme="majorBidi" w:hAnsiTheme="majorBidi" w:cstheme="majorBidi"/>
                <w:vertAlign w:val="superscript"/>
              </w:rPr>
              <w:t>a</w:t>
            </w:r>
          </w:p>
        </w:tc>
        <w:tc>
          <w:tcPr>
            <w:tcW w:w="1805" w:type="dxa"/>
            <w:shd w:val="clear" w:color="auto" w:fill="FFFFFF" w:themeFill="background1"/>
            <w:hideMark/>
          </w:tcPr>
          <w:p w:rsidR="00836A18" w:rsidRPr="00836A18" w:rsidRDefault="00836A18" w:rsidP="00836A18">
            <w:pPr>
              <w:spacing w:before="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vertAlign w:val="superscript"/>
                <w:rtl/>
              </w:rPr>
            </w:pPr>
            <w:r w:rsidRPr="00836A18">
              <w:rPr>
                <w:rFonts w:asciiTheme="majorBidi" w:hAnsiTheme="majorBidi" w:cstheme="majorBidi"/>
              </w:rPr>
              <w:t>82%</w:t>
            </w:r>
            <w:r w:rsidRPr="00836A18">
              <w:rPr>
                <w:rFonts w:asciiTheme="majorBidi" w:hAnsiTheme="majorBidi" w:cstheme="majorBidi"/>
                <w:vertAlign w:val="superscript"/>
              </w:rPr>
              <w:t>a</w:t>
            </w:r>
          </w:p>
        </w:tc>
      </w:tr>
    </w:tbl>
    <w:p w:rsidR="00757E8D" w:rsidRDefault="00757E8D" w:rsidP="00757E8D">
      <w:pPr>
        <w:bidi w:val="0"/>
        <w:jc w:val="both"/>
        <w:rPr>
          <w:rFonts w:asciiTheme="majorBidi" w:hAnsiTheme="majorBidi" w:cstheme="majorBidi"/>
        </w:rPr>
      </w:pPr>
      <w:r w:rsidRPr="002E170C">
        <w:rPr>
          <w:rFonts w:asciiTheme="majorBidi" w:hAnsiTheme="majorBidi" w:cstheme="majorBidi"/>
        </w:rPr>
        <w:t>Table1- an investigation of rooting media on root length, root number and rooting percentage</w:t>
      </w:r>
      <w:r w:rsidR="002D4BD8">
        <w:rPr>
          <w:rFonts w:asciiTheme="majorBidi" w:hAnsiTheme="majorBidi" w:cstheme="majorBidi"/>
        </w:rPr>
        <w:t xml:space="preserve"> </w:t>
      </w:r>
      <w:r w:rsidRPr="002E170C">
        <w:rPr>
          <w:rFonts w:asciiTheme="majorBidi" w:hAnsiTheme="majorBidi" w:cstheme="majorBidi"/>
        </w:rPr>
        <w:t>(</w:t>
      </w:r>
      <w:proofErr w:type="spellStart"/>
      <w:r w:rsidRPr="002E170C">
        <w:rPr>
          <w:rFonts w:asciiTheme="majorBidi" w:hAnsiTheme="majorBidi" w:cstheme="majorBidi"/>
        </w:rPr>
        <w:t>nonsimillar</w:t>
      </w:r>
      <w:proofErr w:type="spellEnd"/>
      <w:r w:rsidRPr="002E170C">
        <w:rPr>
          <w:rFonts w:asciiTheme="majorBidi" w:hAnsiTheme="majorBidi" w:cstheme="majorBidi"/>
        </w:rPr>
        <w:t xml:space="preserve"> letter at table </w:t>
      </w:r>
      <w:r w:rsidR="002D4BD8" w:rsidRPr="002E170C">
        <w:rPr>
          <w:rFonts w:asciiTheme="majorBidi" w:hAnsiTheme="majorBidi" w:cstheme="majorBidi"/>
        </w:rPr>
        <w:t>showed</w:t>
      </w:r>
      <w:r w:rsidRPr="002E170C">
        <w:rPr>
          <w:rFonts w:asciiTheme="majorBidi" w:hAnsiTheme="majorBidi" w:cstheme="majorBidi"/>
        </w:rPr>
        <w:t xml:space="preserve"> there are </w:t>
      </w:r>
      <w:r w:rsidR="002D4BD8" w:rsidRPr="002E170C">
        <w:rPr>
          <w:rFonts w:asciiTheme="majorBidi" w:hAnsiTheme="majorBidi" w:cstheme="majorBidi"/>
        </w:rPr>
        <w:t>significant</w:t>
      </w:r>
      <w:r w:rsidR="002D4BD8">
        <w:rPr>
          <w:rFonts w:asciiTheme="majorBidi" w:hAnsiTheme="majorBidi" w:cstheme="majorBidi"/>
        </w:rPr>
        <w:t xml:space="preserve"> different at the</w:t>
      </w:r>
      <w:r w:rsidRPr="002E170C">
        <w:rPr>
          <w:rFonts w:asciiTheme="majorBidi" w:hAnsiTheme="majorBidi" w:cstheme="majorBidi"/>
        </w:rPr>
        <w:t xml:space="preserve"> 5% level using the </w:t>
      </w:r>
      <w:r w:rsidR="002D4BD8" w:rsidRPr="002E170C">
        <w:rPr>
          <w:rFonts w:asciiTheme="majorBidi" w:hAnsiTheme="majorBidi" w:cstheme="majorBidi"/>
        </w:rPr>
        <w:t>Duncan's</w:t>
      </w:r>
      <w:r w:rsidRPr="002E170C">
        <w:rPr>
          <w:rFonts w:asciiTheme="majorBidi" w:hAnsiTheme="majorBidi" w:cstheme="majorBidi"/>
        </w:rPr>
        <w:t xml:space="preserve"> </w:t>
      </w:r>
      <w:r w:rsidR="00D31C02" w:rsidRPr="002E170C">
        <w:rPr>
          <w:rFonts w:asciiTheme="majorBidi" w:hAnsiTheme="majorBidi" w:cstheme="majorBidi"/>
        </w:rPr>
        <w:t>test)</w:t>
      </w:r>
      <w:r w:rsidRPr="002E170C">
        <w:rPr>
          <w:rFonts w:asciiTheme="majorBidi" w:hAnsiTheme="majorBidi" w:cstheme="majorBidi"/>
        </w:rPr>
        <w:t>.</w:t>
      </w:r>
    </w:p>
    <w:p w:rsidR="00836A18" w:rsidRPr="002E170C" w:rsidRDefault="00836A18" w:rsidP="00836A18">
      <w:pPr>
        <w:bidi w:val="0"/>
        <w:jc w:val="both"/>
        <w:rPr>
          <w:rFonts w:asciiTheme="majorBidi" w:hAnsiTheme="majorBidi" w:cstheme="majorBidi"/>
        </w:rPr>
      </w:pPr>
    </w:p>
    <w:p w:rsidR="009B7A4F" w:rsidRPr="002E170C" w:rsidRDefault="009B7A4F" w:rsidP="009B7A4F">
      <w:pPr>
        <w:bidi w:val="0"/>
        <w:jc w:val="both"/>
        <w:rPr>
          <w:rFonts w:asciiTheme="majorBidi" w:hAnsiTheme="majorBidi" w:cstheme="majorBidi"/>
        </w:rPr>
      </w:pPr>
    </w:p>
    <w:p w:rsidR="00757E8D" w:rsidRPr="002E170C" w:rsidRDefault="00757E8D" w:rsidP="00757E8D">
      <w:pPr>
        <w:bidi w:val="0"/>
        <w:jc w:val="both"/>
        <w:rPr>
          <w:rFonts w:asciiTheme="majorBidi" w:hAnsiTheme="majorBidi" w:cstheme="majorBidi"/>
        </w:rPr>
      </w:pPr>
    </w:p>
    <w:p w:rsidR="00757E8D" w:rsidRPr="002E170C" w:rsidRDefault="00757E8D" w:rsidP="00757E8D">
      <w:pPr>
        <w:bidi w:val="0"/>
        <w:jc w:val="both"/>
        <w:rPr>
          <w:rFonts w:asciiTheme="majorBidi" w:hAnsiTheme="majorBidi" w:cstheme="majorBidi"/>
        </w:rPr>
      </w:pPr>
    </w:p>
    <w:p w:rsidR="00757E8D" w:rsidRPr="002E170C" w:rsidRDefault="00757E8D" w:rsidP="00757E8D">
      <w:pPr>
        <w:bidi w:val="0"/>
        <w:jc w:val="both"/>
        <w:rPr>
          <w:rFonts w:asciiTheme="majorBidi" w:hAnsiTheme="majorBidi" w:cstheme="majorBidi"/>
        </w:rPr>
      </w:pPr>
    </w:p>
    <w:p w:rsidR="003141C7" w:rsidRPr="002E170C" w:rsidRDefault="003141C7" w:rsidP="00427843">
      <w:pPr>
        <w:bidi w:val="0"/>
        <w:jc w:val="both"/>
        <w:rPr>
          <w:rFonts w:asciiTheme="majorBidi" w:hAnsiTheme="majorBidi" w:cstheme="majorBidi"/>
        </w:rPr>
      </w:pPr>
    </w:p>
    <w:p w:rsidR="003141C7" w:rsidRPr="002E170C" w:rsidRDefault="003141C7" w:rsidP="00427843">
      <w:pPr>
        <w:autoSpaceDE w:val="0"/>
        <w:autoSpaceDN w:val="0"/>
        <w:bidi w:val="0"/>
        <w:adjustRightInd w:val="0"/>
        <w:spacing w:after="0" w:line="240" w:lineRule="auto"/>
        <w:jc w:val="both"/>
        <w:rPr>
          <w:rFonts w:asciiTheme="majorBidi" w:hAnsiTheme="majorBidi" w:cstheme="majorBidi"/>
        </w:rPr>
      </w:pPr>
    </w:p>
    <w:p w:rsidR="00B960E5" w:rsidRPr="002E170C" w:rsidRDefault="00057612" w:rsidP="009B7A4F">
      <w:pPr>
        <w:autoSpaceDE w:val="0"/>
        <w:autoSpaceDN w:val="0"/>
        <w:bidi w:val="0"/>
        <w:adjustRightInd w:val="0"/>
        <w:spacing w:after="0" w:line="240" w:lineRule="auto"/>
        <w:jc w:val="both"/>
        <w:rPr>
          <w:rFonts w:asciiTheme="majorBidi" w:hAnsiTheme="majorBidi" w:cstheme="majorBidi"/>
        </w:rPr>
      </w:pPr>
      <w:r w:rsidRPr="002E170C">
        <w:rPr>
          <w:rFonts w:asciiTheme="majorBidi" w:hAnsiTheme="majorBidi" w:cstheme="majorBidi"/>
        </w:rPr>
        <w:tab/>
      </w:r>
      <w:r w:rsidRPr="002E170C">
        <w:rPr>
          <w:rFonts w:ascii="Times New Roman" w:hAnsi="Times New Roman" w:cs="Times New Roman"/>
        </w:rPr>
        <w:t>.</w:t>
      </w:r>
    </w:p>
    <w:p w:rsidR="00757E8D" w:rsidRPr="002E170C" w:rsidRDefault="00757E8D" w:rsidP="00757E8D">
      <w:pPr>
        <w:bidi w:val="0"/>
        <w:jc w:val="both"/>
        <w:rPr>
          <w:rFonts w:asciiTheme="majorBidi" w:hAnsiTheme="majorBidi" w:cstheme="majorBidi"/>
        </w:rPr>
      </w:pPr>
      <w:r w:rsidRPr="002E170C">
        <w:rPr>
          <w:rFonts w:asciiTheme="majorBidi" w:hAnsiTheme="majorBidi" w:cstheme="majorBidi"/>
        </w:rPr>
        <w:t>Table2- effect of cutting size on root length, number of root, percentage of root</w:t>
      </w:r>
      <w:r w:rsidR="002D4BD8">
        <w:rPr>
          <w:rFonts w:asciiTheme="majorBidi" w:hAnsiTheme="majorBidi" w:cstheme="majorBidi"/>
        </w:rPr>
        <w:t xml:space="preserve"> </w:t>
      </w:r>
      <w:r w:rsidRPr="002E170C">
        <w:rPr>
          <w:rFonts w:asciiTheme="majorBidi" w:hAnsiTheme="majorBidi" w:cstheme="majorBidi"/>
        </w:rPr>
        <w:t>(</w:t>
      </w:r>
      <w:proofErr w:type="spellStart"/>
      <w:r w:rsidRPr="002E170C">
        <w:rPr>
          <w:rFonts w:asciiTheme="majorBidi" w:hAnsiTheme="majorBidi" w:cstheme="majorBidi"/>
        </w:rPr>
        <w:t>nonsimillar</w:t>
      </w:r>
      <w:proofErr w:type="spellEnd"/>
      <w:r w:rsidRPr="002E170C">
        <w:rPr>
          <w:rFonts w:asciiTheme="majorBidi" w:hAnsiTheme="majorBidi" w:cstheme="majorBidi"/>
        </w:rPr>
        <w:t xml:space="preserve"> letter at table </w:t>
      </w:r>
      <w:r w:rsidR="002D4BD8" w:rsidRPr="002E170C">
        <w:rPr>
          <w:rFonts w:asciiTheme="majorBidi" w:hAnsiTheme="majorBidi" w:cstheme="majorBidi"/>
        </w:rPr>
        <w:t>showed</w:t>
      </w:r>
      <w:r w:rsidRPr="002E170C">
        <w:rPr>
          <w:rFonts w:asciiTheme="majorBidi" w:hAnsiTheme="majorBidi" w:cstheme="majorBidi"/>
        </w:rPr>
        <w:t xml:space="preserve"> there are </w:t>
      </w:r>
      <w:r w:rsidR="002D4BD8" w:rsidRPr="002E170C">
        <w:rPr>
          <w:rFonts w:asciiTheme="majorBidi" w:hAnsiTheme="majorBidi" w:cstheme="majorBidi"/>
        </w:rPr>
        <w:t>significant</w:t>
      </w:r>
      <w:r w:rsidRPr="002E170C">
        <w:rPr>
          <w:rFonts w:asciiTheme="majorBidi" w:hAnsiTheme="majorBidi" w:cstheme="majorBidi"/>
        </w:rPr>
        <w:t xml:space="preserve"> different at </w:t>
      </w:r>
      <w:proofErr w:type="gramStart"/>
      <w:r w:rsidRPr="002E170C">
        <w:rPr>
          <w:rFonts w:asciiTheme="majorBidi" w:hAnsiTheme="majorBidi" w:cstheme="majorBidi"/>
        </w:rPr>
        <w:t>the  5</w:t>
      </w:r>
      <w:proofErr w:type="gramEnd"/>
      <w:r w:rsidRPr="002E170C">
        <w:rPr>
          <w:rFonts w:asciiTheme="majorBidi" w:hAnsiTheme="majorBidi" w:cstheme="majorBidi"/>
        </w:rPr>
        <w:t xml:space="preserve">% level using the </w:t>
      </w:r>
      <w:r w:rsidR="002D4BD8" w:rsidRPr="002E170C">
        <w:rPr>
          <w:rFonts w:asciiTheme="majorBidi" w:hAnsiTheme="majorBidi" w:cstheme="majorBidi"/>
        </w:rPr>
        <w:t>Duncan's</w:t>
      </w:r>
      <w:r w:rsidRPr="002E170C">
        <w:rPr>
          <w:rFonts w:asciiTheme="majorBidi" w:hAnsiTheme="majorBidi" w:cstheme="majorBidi"/>
        </w:rPr>
        <w:t xml:space="preserve"> test</w:t>
      </w:r>
      <w:r w:rsidRPr="002E170C">
        <w:rPr>
          <w:rFonts w:asciiTheme="majorBidi" w:hAnsiTheme="majorBidi" w:cstheme="majorBidi"/>
          <w:rtl/>
        </w:rPr>
        <w:t xml:space="preserve">( </w:t>
      </w:r>
    </w:p>
    <w:p w:rsidR="00757E8D" w:rsidRPr="002E170C" w:rsidRDefault="00757E8D" w:rsidP="00757E8D">
      <w:pPr>
        <w:bidi w:val="0"/>
        <w:jc w:val="both"/>
        <w:rPr>
          <w:rFonts w:asciiTheme="majorBidi" w:hAnsiTheme="majorBidi" w:cstheme="majorBidi"/>
          <w:rtl/>
        </w:rPr>
      </w:pPr>
    </w:p>
    <w:p w:rsidR="00B960E5" w:rsidRDefault="00B960E5" w:rsidP="00427843">
      <w:pPr>
        <w:autoSpaceDE w:val="0"/>
        <w:autoSpaceDN w:val="0"/>
        <w:bidi w:val="0"/>
        <w:adjustRightInd w:val="0"/>
        <w:spacing w:after="0" w:line="240" w:lineRule="auto"/>
        <w:jc w:val="both"/>
        <w:rPr>
          <w:rFonts w:ascii="TimesNewRoman" w:hAnsi="TimesNewRoman" w:cs="TimesNewRoman"/>
          <w:sz w:val="24"/>
          <w:szCs w:val="24"/>
        </w:rPr>
      </w:pPr>
    </w:p>
    <w:p w:rsidR="005F2218" w:rsidRPr="00D83378" w:rsidRDefault="005F2218" w:rsidP="00427843">
      <w:pPr>
        <w:autoSpaceDE w:val="0"/>
        <w:autoSpaceDN w:val="0"/>
        <w:bidi w:val="0"/>
        <w:adjustRightInd w:val="0"/>
        <w:spacing w:after="0" w:line="240" w:lineRule="auto"/>
        <w:jc w:val="both"/>
        <w:rPr>
          <w:rFonts w:ascii="TimesNewRoman" w:hAnsi="TimesNewRoman" w:cs="TimesNewRoman"/>
        </w:rPr>
      </w:pPr>
    </w:p>
    <w:p w:rsidR="00CD7BF1" w:rsidRDefault="00CD7BF1" w:rsidP="00D83378">
      <w:pPr>
        <w:bidi w:val="0"/>
        <w:jc w:val="both"/>
        <w:rPr>
          <w:rFonts w:asciiTheme="majorBidi" w:hAnsiTheme="majorBidi" w:cstheme="majorBidi"/>
        </w:rPr>
      </w:pPr>
    </w:p>
    <w:p w:rsidR="00CD7BF1" w:rsidRDefault="00CD7BF1" w:rsidP="00CD7BF1">
      <w:pPr>
        <w:bidi w:val="0"/>
        <w:jc w:val="both"/>
        <w:rPr>
          <w:rFonts w:asciiTheme="majorBidi" w:hAnsiTheme="majorBidi" w:cstheme="majorBidi"/>
        </w:rPr>
      </w:pPr>
    </w:p>
    <w:p w:rsidR="00CD7BF1" w:rsidRDefault="00CD7BF1" w:rsidP="00CD7BF1">
      <w:pPr>
        <w:bidi w:val="0"/>
        <w:jc w:val="both"/>
        <w:rPr>
          <w:rFonts w:asciiTheme="majorBidi" w:hAnsiTheme="majorBidi" w:cstheme="majorBidi"/>
        </w:rPr>
      </w:pPr>
    </w:p>
    <w:p w:rsidR="00CD7BF1" w:rsidRDefault="00CD7BF1" w:rsidP="00CD7BF1">
      <w:pPr>
        <w:bidi w:val="0"/>
        <w:jc w:val="both"/>
        <w:rPr>
          <w:rFonts w:asciiTheme="majorBidi" w:hAnsiTheme="majorBidi" w:cstheme="majorBidi"/>
        </w:rPr>
      </w:pPr>
    </w:p>
    <w:p w:rsidR="00CD7BF1" w:rsidRDefault="00CD7BF1" w:rsidP="00CD7BF1">
      <w:pPr>
        <w:bidi w:val="0"/>
        <w:jc w:val="both"/>
        <w:rPr>
          <w:rFonts w:asciiTheme="majorBidi" w:hAnsiTheme="majorBidi" w:cstheme="majorBidi"/>
        </w:rPr>
      </w:pPr>
    </w:p>
    <w:p w:rsidR="00CD7BF1" w:rsidRDefault="00CD7BF1" w:rsidP="00CD7BF1">
      <w:pPr>
        <w:bidi w:val="0"/>
        <w:jc w:val="both"/>
        <w:rPr>
          <w:rFonts w:asciiTheme="majorBidi" w:hAnsiTheme="majorBidi" w:cstheme="majorBidi"/>
        </w:rPr>
      </w:pPr>
    </w:p>
    <w:p w:rsidR="00CD7BF1" w:rsidRDefault="00CD7BF1" w:rsidP="00CD7BF1">
      <w:pPr>
        <w:bidi w:val="0"/>
        <w:jc w:val="both"/>
        <w:rPr>
          <w:rFonts w:asciiTheme="majorBidi" w:hAnsiTheme="majorBidi" w:cstheme="majorBidi"/>
        </w:rPr>
      </w:pPr>
    </w:p>
    <w:p w:rsidR="00D83378" w:rsidRPr="00D83378" w:rsidRDefault="00D83378" w:rsidP="00CD7BF1">
      <w:pPr>
        <w:bidi w:val="0"/>
        <w:jc w:val="both"/>
        <w:rPr>
          <w:rFonts w:asciiTheme="majorBidi" w:hAnsiTheme="majorBidi" w:cstheme="majorBidi"/>
        </w:rPr>
      </w:pPr>
      <w:r w:rsidRPr="00D83378">
        <w:rPr>
          <w:rFonts w:asciiTheme="majorBidi" w:hAnsiTheme="majorBidi" w:cstheme="majorBidi"/>
        </w:rPr>
        <w:t>Table3- effect of IBA on grafting place</w:t>
      </w:r>
      <w:r w:rsidR="002D4BD8">
        <w:rPr>
          <w:rFonts w:asciiTheme="majorBidi" w:hAnsiTheme="majorBidi" w:cstheme="majorBidi"/>
        </w:rPr>
        <w:t xml:space="preserve"> </w:t>
      </w:r>
      <w:r w:rsidRPr="00D83378">
        <w:rPr>
          <w:rFonts w:asciiTheme="majorBidi" w:hAnsiTheme="majorBidi" w:cstheme="majorBidi"/>
        </w:rPr>
        <w:t>(</w:t>
      </w:r>
      <w:proofErr w:type="spellStart"/>
      <w:r w:rsidRPr="00D83378">
        <w:rPr>
          <w:rFonts w:asciiTheme="majorBidi" w:hAnsiTheme="majorBidi" w:cstheme="majorBidi"/>
        </w:rPr>
        <w:t>n</w:t>
      </w:r>
      <w:r w:rsidR="002D4BD8">
        <w:rPr>
          <w:rFonts w:asciiTheme="majorBidi" w:hAnsiTheme="majorBidi" w:cstheme="majorBidi"/>
        </w:rPr>
        <w:t>onsimillar</w:t>
      </w:r>
      <w:proofErr w:type="spellEnd"/>
      <w:r w:rsidR="002D4BD8">
        <w:rPr>
          <w:rFonts w:asciiTheme="majorBidi" w:hAnsiTheme="majorBidi" w:cstheme="majorBidi"/>
        </w:rPr>
        <w:t xml:space="preserve"> letter at table show</w:t>
      </w:r>
      <w:r w:rsidRPr="00D83378">
        <w:rPr>
          <w:rFonts w:asciiTheme="majorBidi" w:hAnsiTheme="majorBidi" w:cstheme="majorBidi"/>
        </w:rPr>
        <w:t xml:space="preserve"> there are </w:t>
      </w:r>
      <w:r w:rsidR="002D4BD8" w:rsidRPr="00D83378">
        <w:rPr>
          <w:rFonts w:asciiTheme="majorBidi" w:hAnsiTheme="majorBidi" w:cstheme="majorBidi"/>
        </w:rPr>
        <w:t>significant</w:t>
      </w:r>
      <w:r w:rsidRPr="00D83378">
        <w:rPr>
          <w:rFonts w:asciiTheme="majorBidi" w:hAnsiTheme="majorBidi" w:cstheme="majorBidi"/>
        </w:rPr>
        <w:t xml:space="preserve"> different at </w:t>
      </w:r>
      <w:r w:rsidR="00D31C02" w:rsidRPr="00D83378">
        <w:rPr>
          <w:rFonts w:asciiTheme="majorBidi" w:hAnsiTheme="majorBidi" w:cstheme="majorBidi"/>
        </w:rPr>
        <w:t>the 5</w:t>
      </w:r>
      <w:r w:rsidRPr="00D83378">
        <w:rPr>
          <w:rFonts w:asciiTheme="majorBidi" w:hAnsiTheme="majorBidi" w:cstheme="majorBidi"/>
        </w:rPr>
        <w:t xml:space="preserve">% level using the </w:t>
      </w:r>
      <w:r w:rsidR="002D4BD8" w:rsidRPr="00D83378">
        <w:rPr>
          <w:rFonts w:asciiTheme="majorBidi" w:hAnsiTheme="majorBidi" w:cstheme="majorBidi"/>
        </w:rPr>
        <w:t>Duncan's</w:t>
      </w:r>
      <w:r w:rsidRPr="00D83378">
        <w:rPr>
          <w:rFonts w:asciiTheme="majorBidi" w:hAnsiTheme="majorBidi" w:cstheme="majorBidi"/>
        </w:rPr>
        <w:t xml:space="preserve"> test)</w:t>
      </w:r>
      <w:r w:rsidRPr="00D83378">
        <w:rPr>
          <w:rFonts w:asciiTheme="majorBidi" w:hAnsiTheme="majorBidi" w:cstheme="majorBidi"/>
          <w:rtl/>
        </w:rPr>
        <w:t xml:space="preserve"> </w:t>
      </w:r>
    </w:p>
    <w:tbl>
      <w:tblPr>
        <w:tblStyle w:val="TableGrid"/>
        <w:tblpPr w:leftFromText="180" w:rightFromText="180" w:vertAnchor="text" w:horzAnchor="margin" w:tblpXSpec="center" w:tblpY="330"/>
        <w:bidiVisual/>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7"/>
        <w:gridCol w:w="1781"/>
        <w:gridCol w:w="1779"/>
        <w:gridCol w:w="10"/>
        <w:gridCol w:w="1772"/>
      </w:tblGrid>
      <w:tr w:rsidR="005D5F49" w:rsidRPr="00D83378" w:rsidTr="005D5F49">
        <w:tc>
          <w:tcPr>
            <w:tcW w:w="1771" w:type="dxa"/>
            <w:tcBorders>
              <w:top w:val="single" w:sz="4" w:space="0" w:color="auto"/>
              <w:bottom w:val="single" w:sz="4" w:space="0" w:color="auto"/>
            </w:tcBorders>
          </w:tcPr>
          <w:p w:rsidR="005D5F49" w:rsidRPr="00D83378" w:rsidRDefault="005D5F49" w:rsidP="005D5F49">
            <w:pPr>
              <w:tabs>
                <w:tab w:val="left" w:pos="3168"/>
                <w:tab w:val="left" w:pos="4373"/>
                <w:tab w:val="left" w:pos="6694"/>
              </w:tabs>
              <w:spacing w:before="240"/>
              <w:jc w:val="center"/>
              <w:rPr>
                <w:rFonts w:asciiTheme="majorBidi" w:hAnsiTheme="majorBidi" w:cstheme="majorBidi" w:hint="cs"/>
              </w:rPr>
            </w:pPr>
            <w:r w:rsidRPr="00D83378">
              <w:rPr>
                <w:rFonts w:asciiTheme="majorBidi" w:hAnsiTheme="majorBidi" w:cstheme="majorBidi"/>
              </w:rPr>
              <w:t xml:space="preserve">Grafting </w:t>
            </w:r>
            <w:proofErr w:type="gramStart"/>
            <w:r w:rsidRPr="00D83378">
              <w:rPr>
                <w:rFonts w:asciiTheme="majorBidi" w:hAnsiTheme="majorBidi" w:cstheme="majorBidi"/>
              </w:rPr>
              <w:t>take(</w:t>
            </w:r>
            <w:proofErr w:type="gramEnd"/>
            <w:r w:rsidRPr="00D83378">
              <w:rPr>
                <w:rFonts w:asciiTheme="majorBidi" w:hAnsiTheme="majorBidi" w:cstheme="majorBidi"/>
              </w:rPr>
              <w:t>%)</w:t>
            </w:r>
            <w:r>
              <w:rPr>
                <w:rFonts w:asciiTheme="majorBidi" w:hAnsiTheme="majorBidi" w:cstheme="majorBidi"/>
              </w:rPr>
              <w:t xml:space="preserve"> </w:t>
            </w:r>
            <w:r>
              <w:rPr>
                <w:rFonts w:asciiTheme="majorBidi" w:hAnsiTheme="majorBidi" w:cstheme="majorBidi" w:hint="cs"/>
                <w:rtl/>
              </w:rPr>
              <w:t xml:space="preserve"> </w:t>
            </w:r>
          </w:p>
        </w:tc>
        <w:tc>
          <w:tcPr>
            <w:tcW w:w="1777" w:type="dxa"/>
            <w:tcBorders>
              <w:top w:val="single" w:sz="4" w:space="0" w:color="auto"/>
              <w:bottom w:val="single" w:sz="4" w:space="0" w:color="auto"/>
            </w:tcBorders>
          </w:tcPr>
          <w:p w:rsidR="005D5F49" w:rsidRPr="00D83378" w:rsidRDefault="005D5F49" w:rsidP="005D5F49">
            <w:pPr>
              <w:tabs>
                <w:tab w:val="left" w:pos="3168"/>
                <w:tab w:val="left" w:pos="4373"/>
                <w:tab w:val="left" w:pos="6694"/>
              </w:tabs>
              <w:spacing w:before="240"/>
              <w:jc w:val="center"/>
              <w:rPr>
                <w:rFonts w:asciiTheme="majorBidi" w:hAnsiTheme="majorBidi" w:cstheme="majorBidi"/>
              </w:rPr>
            </w:pPr>
            <w:r>
              <w:rPr>
                <w:rFonts w:asciiTheme="majorBidi" w:hAnsiTheme="majorBidi" w:cstheme="majorBidi"/>
              </w:rPr>
              <w:t>Number leaflet</w:t>
            </w:r>
          </w:p>
        </w:tc>
        <w:tc>
          <w:tcPr>
            <w:tcW w:w="1781" w:type="dxa"/>
            <w:tcBorders>
              <w:top w:val="single" w:sz="4" w:space="0" w:color="auto"/>
              <w:bottom w:val="single" w:sz="4" w:space="0" w:color="auto"/>
            </w:tcBorders>
          </w:tcPr>
          <w:p w:rsidR="005D5F49" w:rsidRPr="00D83378" w:rsidRDefault="005D5F49" w:rsidP="005D5F49">
            <w:pPr>
              <w:tabs>
                <w:tab w:val="left" w:pos="3168"/>
                <w:tab w:val="left" w:pos="4373"/>
                <w:tab w:val="left" w:pos="6694"/>
              </w:tabs>
              <w:spacing w:before="240"/>
              <w:jc w:val="center"/>
              <w:rPr>
                <w:rFonts w:asciiTheme="majorBidi" w:hAnsiTheme="majorBidi" w:cstheme="majorBidi"/>
              </w:rPr>
            </w:pPr>
            <w:r>
              <w:rPr>
                <w:rFonts w:asciiTheme="majorBidi" w:hAnsiTheme="majorBidi" w:cstheme="majorBidi"/>
              </w:rPr>
              <w:t>Root length</w:t>
            </w:r>
          </w:p>
        </w:tc>
        <w:tc>
          <w:tcPr>
            <w:tcW w:w="1789" w:type="dxa"/>
            <w:gridSpan w:val="2"/>
            <w:tcBorders>
              <w:top w:val="single" w:sz="4" w:space="0" w:color="auto"/>
              <w:bottom w:val="single" w:sz="4" w:space="0" w:color="auto"/>
            </w:tcBorders>
          </w:tcPr>
          <w:p w:rsidR="005D5F49" w:rsidRPr="00D83378" w:rsidRDefault="005D5F49" w:rsidP="005D5F49">
            <w:pPr>
              <w:tabs>
                <w:tab w:val="left" w:pos="3168"/>
                <w:tab w:val="left" w:pos="4373"/>
                <w:tab w:val="left" w:pos="6694"/>
              </w:tabs>
              <w:spacing w:before="240"/>
              <w:jc w:val="center"/>
              <w:rPr>
                <w:rFonts w:asciiTheme="majorBidi" w:hAnsiTheme="majorBidi" w:cstheme="majorBidi"/>
              </w:rPr>
            </w:pPr>
            <w:r w:rsidRPr="00D83378">
              <w:rPr>
                <w:rFonts w:asciiTheme="majorBidi" w:hAnsiTheme="majorBidi" w:cstheme="majorBidi"/>
                <w:rtl/>
              </w:rPr>
              <w:t>(</w:t>
            </w:r>
            <w:r w:rsidRPr="00D83378">
              <w:rPr>
                <w:rFonts w:asciiTheme="majorBidi" w:hAnsiTheme="majorBidi" w:cstheme="majorBidi"/>
                <w:i/>
                <w:iCs/>
              </w:rPr>
              <w:t>cm</w:t>
            </w:r>
            <w:r w:rsidRPr="00D83378">
              <w:rPr>
                <w:rFonts w:asciiTheme="majorBidi" w:hAnsiTheme="majorBidi" w:cstheme="majorBidi"/>
                <w:rtl/>
              </w:rPr>
              <w:t>)</w:t>
            </w:r>
            <w:r>
              <w:rPr>
                <w:rFonts w:asciiTheme="majorBidi" w:hAnsiTheme="majorBidi" w:cstheme="majorBidi"/>
              </w:rPr>
              <w:t>R</w:t>
            </w:r>
            <w:r w:rsidRPr="00D83378">
              <w:rPr>
                <w:rFonts w:asciiTheme="majorBidi" w:hAnsiTheme="majorBidi" w:cstheme="majorBidi"/>
              </w:rPr>
              <w:t>oot number</w:t>
            </w:r>
          </w:p>
        </w:tc>
        <w:tc>
          <w:tcPr>
            <w:tcW w:w="1772" w:type="dxa"/>
            <w:tcBorders>
              <w:top w:val="single" w:sz="4" w:space="0" w:color="auto"/>
              <w:bottom w:val="single" w:sz="4" w:space="0" w:color="auto"/>
            </w:tcBorders>
          </w:tcPr>
          <w:p w:rsidR="005D5F49" w:rsidRPr="00D83378" w:rsidRDefault="005D5F49" w:rsidP="005D5F49">
            <w:pPr>
              <w:tabs>
                <w:tab w:val="left" w:pos="3168"/>
                <w:tab w:val="left" w:pos="4373"/>
                <w:tab w:val="left" w:pos="6694"/>
              </w:tabs>
              <w:spacing w:before="240"/>
              <w:jc w:val="center"/>
              <w:rPr>
                <w:rFonts w:asciiTheme="majorBidi" w:hAnsiTheme="majorBidi" w:cstheme="majorBidi"/>
              </w:rPr>
            </w:pPr>
          </w:p>
        </w:tc>
      </w:tr>
      <w:tr w:rsidR="003A6FCA" w:rsidRPr="00D83378" w:rsidTr="005D5F49">
        <w:tc>
          <w:tcPr>
            <w:tcW w:w="1771" w:type="dxa"/>
            <w:tcBorders>
              <w:top w:val="single" w:sz="4" w:space="0" w:color="auto"/>
            </w:tcBorders>
          </w:tcPr>
          <w:p w:rsidR="003A6FCA" w:rsidRPr="005D5F49" w:rsidRDefault="005D5F49" w:rsidP="005D5F49">
            <w:pPr>
              <w:bidi w:val="0"/>
              <w:spacing w:before="240"/>
              <w:jc w:val="center"/>
              <w:rPr>
                <w:rFonts w:asciiTheme="majorBidi" w:hAnsiTheme="majorBidi" w:cstheme="majorBidi"/>
                <w:b/>
                <w:bCs/>
                <w:vertAlign w:val="superscript"/>
              </w:rPr>
            </w:pPr>
            <w:r>
              <w:rPr>
                <w:rFonts w:asciiTheme="majorBidi" w:hAnsiTheme="majorBidi" w:cstheme="majorBidi"/>
              </w:rPr>
              <w:t>68.7%</w:t>
            </w:r>
            <w:r>
              <w:rPr>
                <w:rFonts w:asciiTheme="majorBidi" w:hAnsiTheme="majorBidi" w:cstheme="majorBidi"/>
                <w:vertAlign w:val="superscript"/>
              </w:rPr>
              <w:t>a</w:t>
            </w:r>
          </w:p>
        </w:tc>
        <w:tc>
          <w:tcPr>
            <w:tcW w:w="1777" w:type="dxa"/>
            <w:tcBorders>
              <w:top w:val="single" w:sz="4" w:space="0" w:color="auto"/>
            </w:tcBorders>
          </w:tcPr>
          <w:p w:rsidR="003A6FCA" w:rsidRPr="005D5F49" w:rsidRDefault="005D5F49" w:rsidP="005D5F49">
            <w:pPr>
              <w:bidi w:val="0"/>
              <w:spacing w:before="240"/>
              <w:jc w:val="center"/>
              <w:rPr>
                <w:rFonts w:asciiTheme="majorBidi" w:hAnsiTheme="majorBidi" w:cstheme="majorBidi"/>
                <w:vertAlign w:val="superscript"/>
              </w:rPr>
            </w:pPr>
            <w:r>
              <w:rPr>
                <w:rFonts w:asciiTheme="majorBidi" w:hAnsiTheme="majorBidi" w:cstheme="majorBidi"/>
              </w:rPr>
              <w:t>1.6944</w:t>
            </w:r>
            <w:r>
              <w:rPr>
                <w:rFonts w:asciiTheme="majorBidi" w:hAnsiTheme="majorBidi" w:cstheme="majorBidi"/>
                <w:vertAlign w:val="superscript"/>
              </w:rPr>
              <w:t>a</w:t>
            </w:r>
          </w:p>
        </w:tc>
        <w:tc>
          <w:tcPr>
            <w:tcW w:w="1781" w:type="dxa"/>
            <w:tcBorders>
              <w:top w:val="single" w:sz="4" w:space="0" w:color="auto"/>
            </w:tcBorders>
          </w:tcPr>
          <w:p w:rsidR="003A6FCA" w:rsidRPr="005D5F49" w:rsidRDefault="005D5F49" w:rsidP="005D5F49">
            <w:pPr>
              <w:bidi w:val="0"/>
              <w:spacing w:before="240"/>
              <w:jc w:val="center"/>
              <w:rPr>
                <w:rFonts w:asciiTheme="majorBidi" w:hAnsiTheme="majorBidi" w:cstheme="majorBidi"/>
                <w:vertAlign w:val="superscript"/>
              </w:rPr>
            </w:pPr>
            <w:r>
              <w:rPr>
                <w:rFonts w:asciiTheme="majorBidi" w:hAnsiTheme="majorBidi" w:cstheme="majorBidi"/>
              </w:rPr>
              <w:t>1.6701</w:t>
            </w:r>
            <w:r>
              <w:rPr>
                <w:rFonts w:asciiTheme="majorBidi" w:hAnsiTheme="majorBidi" w:cstheme="majorBidi"/>
                <w:vertAlign w:val="superscript"/>
              </w:rPr>
              <w:t>a</w:t>
            </w:r>
          </w:p>
        </w:tc>
        <w:tc>
          <w:tcPr>
            <w:tcW w:w="1779" w:type="dxa"/>
            <w:tcBorders>
              <w:top w:val="single" w:sz="4" w:space="0" w:color="auto"/>
            </w:tcBorders>
          </w:tcPr>
          <w:p w:rsidR="003A6FCA" w:rsidRPr="005D5F49" w:rsidRDefault="005D5F49" w:rsidP="005D5F49">
            <w:pPr>
              <w:bidi w:val="0"/>
              <w:spacing w:before="240"/>
              <w:jc w:val="center"/>
              <w:rPr>
                <w:rFonts w:asciiTheme="majorBidi" w:hAnsiTheme="majorBidi" w:cstheme="majorBidi"/>
                <w:vertAlign w:val="superscript"/>
              </w:rPr>
            </w:pPr>
            <w:r>
              <w:rPr>
                <w:rFonts w:asciiTheme="majorBidi" w:hAnsiTheme="majorBidi" w:cstheme="majorBidi"/>
              </w:rPr>
              <w:t>2.0958</w:t>
            </w:r>
            <w:r>
              <w:rPr>
                <w:rFonts w:asciiTheme="majorBidi" w:hAnsiTheme="majorBidi" w:cstheme="majorBidi"/>
                <w:vertAlign w:val="superscript"/>
              </w:rPr>
              <w:t>a</w:t>
            </w:r>
          </w:p>
        </w:tc>
        <w:tc>
          <w:tcPr>
            <w:tcW w:w="1782" w:type="dxa"/>
            <w:gridSpan w:val="2"/>
            <w:tcBorders>
              <w:top w:val="single" w:sz="4" w:space="0" w:color="auto"/>
            </w:tcBorders>
          </w:tcPr>
          <w:p w:rsidR="003A6FCA" w:rsidRPr="00D83378" w:rsidRDefault="003A6FCA" w:rsidP="005D5F49">
            <w:pPr>
              <w:spacing w:before="240"/>
              <w:jc w:val="center"/>
              <w:rPr>
                <w:rFonts w:asciiTheme="majorBidi" w:hAnsiTheme="majorBidi" w:cstheme="majorBidi"/>
                <w:rtl/>
              </w:rPr>
            </w:pPr>
            <w:r w:rsidRPr="00D83378">
              <w:rPr>
                <w:rFonts w:asciiTheme="majorBidi" w:hAnsiTheme="majorBidi" w:cstheme="majorBidi"/>
              </w:rPr>
              <w:t>Treated sample</w:t>
            </w:r>
          </w:p>
        </w:tc>
      </w:tr>
      <w:tr w:rsidR="003A6FCA" w:rsidRPr="00D83378" w:rsidTr="005D5F49">
        <w:tc>
          <w:tcPr>
            <w:tcW w:w="1771" w:type="dxa"/>
          </w:tcPr>
          <w:p w:rsidR="003A6FCA" w:rsidRPr="005D5F49" w:rsidRDefault="005D5F49" w:rsidP="005D5F49">
            <w:pPr>
              <w:bidi w:val="0"/>
              <w:spacing w:before="240"/>
              <w:jc w:val="center"/>
              <w:rPr>
                <w:rFonts w:asciiTheme="majorBidi" w:hAnsiTheme="majorBidi" w:cstheme="majorBidi"/>
                <w:b/>
                <w:bCs/>
                <w:vertAlign w:val="superscript"/>
              </w:rPr>
            </w:pPr>
            <w:r>
              <w:rPr>
                <w:rFonts w:asciiTheme="majorBidi" w:hAnsiTheme="majorBidi" w:cstheme="majorBidi"/>
              </w:rPr>
              <w:t>25%</w:t>
            </w:r>
            <w:r>
              <w:rPr>
                <w:rFonts w:asciiTheme="majorBidi" w:hAnsiTheme="majorBidi" w:cstheme="majorBidi"/>
                <w:vertAlign w:val="superscript"/>
              </w:rPr>
              <w:t>b</w:t>
            </w:r>
          </w:p>
        </w:tc>
        <w:tc>
          <w:tcPr>
            <w:tcW w:w="1777" w:type="dxa"/>
          </w:tcPr>
          <w:p w:rsidR="003A6FCA" w:rsidRPr="005D5F49" w:rsidRDefault="005D5F49" w:rsidP="005D5F49">
            <w:pPr>
              <w:bidi w:val="0"/>
              <w:spacing w:before="240"/>
              <w:jc w:val="center"/>
              <w:rPr>
                <w:rFonts w:asciiTheme="majorBidi" w:hAnsiTheme="majorBidi" w:cstheme="majorBidi"/>
                <w:vertAlign w:val="superscript"/>
              </w:rPr>
            </w:pPr>
            <w:r>
              <w:rPr>
                <w:rFonts w:asciiTheme="majorBidi" w:hAnsiTheme="majorBidi" w:cstheme="majorBidi"/>
              </w:rPr>
              <w:t>1.5666</w:t>
            </w:r>
            <w:r>
              <w:rPr>
                <w:rFonts w:asciiTheme="majorBidi" w:hAnsiTheme="majorBidi" w:cstheme="majorBidi"/>
                <w:vertAlign w:val="superscript"/>
              </w:rPr>
              <w:t>a</w:t>
            </w:r>
          </w:p>
        </w:tc>
        <w:tc>
          <w:tcPr>
            <w:tcW w:w="1781" w:type="dxa"/>
          </w:tcPr>
          <w:p w:rsidR="003A6FCA" w:rsidRPr="005D5F49" w:rsidRDefault="005D5F49" w:rsidP="005D5F49">
            <w:pPr>
              <w:bidi w:val="0"/>
              <w:spacing w:before="240"/>
              <w:jc w:val="center"/>
              <w:rPr>
                <w:rFonts w:asciiTheme="majorBidi" w:hAnsiTheme="majorBidi" w:cstheme="majorBidi"/>
                <w:vertAlign w:val="superscript"/>
              </w:rPr>
            </w:pPr>
            <w:r>
              <w:rPr>
                <w:rFonts w:asciiTheme="majorBidi" w:hAnsiTheme="majorBidi" w:cstheme="majorBidi"/>
              </w:rPr>
              <w:t>1.2527</w:t>
            </w:r>
            <w:r>
              <w:rPr>
                <w:rFonts w:asciiTheme="majorBidi" w:hAnsiTheme="majorBidi" w:cstheme="majorBidi"/>
                <w:vertAlign w:val="superscript"/>
              </w:rPr>
              <w:t>b</w:t>
            </w:r>
          </w:p>
        </w:tc>
        <w:tc>
          <w:tcPr>
            <w:tcW w:w="1779" w:type="dxa"/>
          </w:tcPr>
          <w:p w:rsidR="003A6FCA" w:rsidRPr="00D83378" w:rsidRDefault="005D5F49" w:rsidP="005D5F49">
            <w:pPr>
              <w:spacing w:before="240"/>
              <w:jc w:val="center"/>
              <w:rPr>
                <w:rFonts w:asciiTheme="majorBidi" w:hAnsiTheme="majorBidi" w:cstheme="majorBidi"/>
                <w:rtl/>
              </w:rPr>
            </w:pPr>
            <w:r>
              <w:rPr>
                <w:rFonts w:asciiTheme="majorBidi" w:hAnsiTheme="majorBidi" w:cstheme="majorBidi"/>
              </w:rPr>
              <w:t>0004</w:t>
            </w:r>
            <w:r>
              <w:rPr>
                <w:rFonts w:asciiTheme="majorBidi" w:hAnsiTheme="majorBidi" w:cstheme="majorBidi"/>
                <w:vertAlign w:val="superscript"/>
              </w:rPr>
              <w:t>b</w:t>
            </w:r>
            <w:r w:rsidR="00E75DF7">
              <w:rPr>
                <w:rFonts w:asciiTheme="majorBidi" w:hAnsiTheme="majorBidi" w:cstheme="majorBidi" w:hint="cs"/>
                <w:rtl/>
              </w:rPr>
              <w:t>.</w:t>
            </w:r>
            <w:r w:rsidR="00E75DF7">
              <w:rPr>
                <w:rFonts w:asciiTheme="majorBidi" w:hAnsiTheme="majorBidi" w:cstheme="majorBidi"/>
              </w:rPr>
              <w:t>1</w:t>
            </w:r>
          </w:p>
        </w:tc>
        <w:tc>
          <w:tcPr>
            <w:tcW w:w="1782" w:type="dxa"/>
            <w:gridSpan w:val="2"/>
          </w:tcPr>
          <w:p w:rsidR="003A6FCA" w:rsidRPr="00D83378" w:rsidRDefault="003A6FCA" w:rsidP="005D5F49">
            <w:pPr>
              <w:spacing w:before="240"/>
              <w:jc w:val="center"/>
              <w:rPr>
                <w:rFonts w:asciiTheme="majorBidi" w:hAnsiTheme="majorBidi" w:cstheme="majorBidi"/>
                <w:rtl/>
              </w:rPr>
            </w:pPr>
            <w:r w:rsidRPr="00D83378">
              <w:rPr>
                <w:rFonts w:asciiTheme="majorBidi" w:hAnsiTheme="majorBidi" w:cstheme="majorBidi"/>
              </w:rPr>
              <w:t>Control sample</w:t>
            </w:r>
          </w:p>
        </w:tc>
      </w:tr>
    </w:tbl>
    <w:p w:rsidR="00212B09" w:rsidRDefault="00212B09" w:rsidP="00427843">
      <w:pPr>
        <w:pStyle w:val="Heading1"/>
        <w:jc w:val="both"/>
        <w:rPr>
          <w:rFonts w:asciiTheme="majorBidi" w:hAnsiTheme="majorBidi" w:cstheme="majorBidi"/>
          <w:b w:val="0"/>
          <w:bCs w:val="0"/>
          <w:sz w:val="22"/>
          <w:szCs w:val="22"/>
          <w:rtl/>
        </w:rPr>
      </w:pPr>
    </w:p>
    <w:p w:rsidR="00CD7BF1" w:rsidRPr="0089466F" w:rsidRDefault="00CD7BF1" w:rsidP="00427843">
      <w:pPr>
        <w:pStyle w:val="Heading1"/>
        <w:jc w:val="both"/>
        <w:rPr>
          <w:rFonts w:asciiTheme="majorBidi" w:hAnsiTheme="majorBidi" w:cstheme="majorBidi"/>
          <w:b w:val="0"/>
          <w:bCs w:val="0"/>
          <w:sz w:val="22"/>
          <w:szCs w:val="22"/>
        </w:rPr>
      </w:pPr>
    </w:p>
    <w:sectPr w:rsidR="00CD7BF1" w:rsidRPr="0089466F" w:rsidSect="00682001">
      <w:type w:val="continuous"/>
      <w:pgSz w:w="11906" w:h="16838"/>
      <w:pgMar w:top="1531" w:right="1644" w:bottom="1985" w:left="1588"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047" w:rsidRDefault="00530047" w:rsidP="00E07273">
      <w:pPr>
        <w:spacing w:after="0" w:line="240" w:lineRule="auto"/>
      </w:pPr>
      <w:r>
        <w:separator/>
      </w:r>
    </w:p>
  </w:endnote>
  <w:endnote w:type="continuationSeparator" w:id="0">
    <w:p w:rsidR="00530047" w:rsidRDefault="00530047" w:rsidP="00E0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dvP4DF60E">
    <w:altName w:val="Times New Roman"/>
    <w:panose1 w:val="00000000000000000000"/>
    <w:charset w:val="B2"/>
    <w:family w:val="auto"/>
    <w:notTrueType/>
    <w:pitch w:val="default"/>
    <w:sig w:usb0="00002000" w:usb1="00000000" w:usb2="00000000"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047" w:rsidRDefault="00530047" w:rsidP="00E07273">
      <w:pPr>
        <w:spacing w:after="0" w:line="240" w:lineRule="auto"/>
      </w:pPr>
      <w:r>
        <w:separator/>
      </w:r>
    </w:p>
  </w:footnote>
  <w:footnote w:type="continuationSeparator" w:id="0">
    <w:p w:rsidR="00530047" w:rsidRDefault="00530047" w:rsidP="00E07273">
      <w:pPr>
        <w:spacing w:after="0" w:line="240" w:lineRule="auto"/>
      </w:pPr>
      <w:r>
        <w:continuationSeparator/>
      </w:r>
    </w:p>
  </w:footnote>
  <w:footnote w:id="1">
    <w:p w:rsidR="000C5256" w:rsidRDefault="000C5256" w:rsidP="000C5256">
      <w:pPr>
        <w:pStyle w:val="FootnoteText"/>
        <w:bidi w:val="0"/>
      </w:pPr>
      <w:r>
        <w:rPr>
          <w:rStyle w:val="FootnoteReference"/>
        </w:rPr>
        <w:footnoteRef/>
      </w:r>
      <w:r>
        <w:rPr>
          <w:rtl/>
        </w:rPr>
        <w:t xml:space="preserve"> </w:t>
      </w:r>
      <w:bookmarkStart w:id="2" w:name="_GoBack"/>
      <w:proofErr w:type="spellStart"/>
      <w:r>
        <w:t>Stentling</w:t>
      </w:r>
      <w:proofErr w:type="spellEnd"/>
      <w:r>
        <w:t xml:space="preserve"> is the plant that propagated with cutting – grafting method</w:t>
      </w:r>
      <w:bookmarkEnd w:id="2"/>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B6D7A"/>
    <w:multiLevelType w:val="multilevel"/>
    <w:tmpl w:val="67C6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985F1D"/>
    <w:multiLevelType w:val="multilevel"/>
    <w:tmpl w:val="419C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913"/>
    <w:rsid w:val="00003B72"/>
    <w:rsid w:val="00013C71"/>
    <w:rsid w:val="00016A46"/>
    <w:rsid w:val="000172E5"/>
    <w:rsid w:val="00021820"/>
    <w:rsid w:val="00026B04"/>
    <w:rsid w:val="00031936"/>
    <w:rsid w:val="00032236"/>
    <w:rsid w:val="00034DB4"/>
    <w:rsid w:val="00040E07"/>
    <w:rsid w:val="000435E9"/>
    <w:rsid w:val="000504CF"/>
    <w:rsid w:val="00050E5F"/>
    <w:rsid w:val="00053873"/>
    <w:rsid w:val="00057612"/>
    <w:rsid w:val="00060E88"/>
    <w:rsid w:val="00063B1B"/>
    <w:rsid w:val="000725A2"/>
    <w:rsid w:val="0007265F"/>
    <w:rsid w:val="00073714"/>
    <w:rsid w:val="00074231"/>
    <w:rsid w:val="00077FAD"/>
    <w:rsid w:val="000801E0"/>
    <w:rsid w:val="00081265"/>
    <w:rsid w:val="00082E03"/>
    <w:rsid w:val="0009065E"/>
    <w:rsid w:val="000A34D8"/>
    <w:rsid w:val="000B2BAC"/>
    <w:rsid w:val="000B3586"/>
    <w:rsid w:val="000C5256"/>
    <w:rsid w:val="000C624B"/>
    <w:rsid w:val="000D44C2"/>
    <w:rsid w:val="000D4BC7"/>
    <w:rsid w:val="000F21A1"/>
    <w:rsid w:val="000F4738"/>
    <w:rsid w:val="000F5404"/>
    <w:rsid w:val="000F6C48"/>
    <w:rsid w:val="00100E71"/>
    <w:rsid w:val="001131DC"/>
    <w:rsid w:val="00113C68"/>
    <w:rsid w:val="00114867"/>
    <w:rsid w:val="00120837"/>
    <w:rsid w:val="001402CE"/>
    <w:rsid w:val="00146D4E"/>
    <w:rsid w:val="00163D8F"/>
    <w:rsid w:val="00170496"/>
    <w:rsid w:val="00171456"/>
    <w:rsid w:val="00181C14"/>
    <w:rsid w:val="00184CE9"/>
    <w:rsid w:val="00186846"/>
    <w:rsid w:val="001B7CBA"/>
    <w:rsid w:val="001C0E2C"/>
    <w:rsid w:val="001C1574"/>
    <w:rsid w:val="001F4800"/>
    <w:rsid w:val="002031FC"/>
    <w:rsid w:val="002039E8"/>
    <w:rsid w:val="00212626"/>
    <w:rsid w:val="00212B09"/>
    <w:rsid w:val="0021621F"/>
    <w:rsid w:val="0022053B"/>
    <w:rsid w:val="00231B6D"/>
    <w:rsid w:val="00246486"/>
    <w:rsid w:val="00251E5D"/>
    <w:rsid w:val="00262C73"/>
    <w:rsid w:val="00262D00"/>
    <w:rsid w:val="00266FAB"/>
    <w:rsid w:val="00277665"/>
    <w:rsid w:val="00290348"/>
    <w:rsid w:val="00296BE8"/>
    <w:rsid w:val="002A5D26"/>
    <w:rsid w:val="002B07B8"/>
    <w:rsid w:val="002B1A25"/>
    <w:rsid w:val="002B3EDD"/>
    <w:rsid w:val="002B7EAB"/>
    <w:rsid w:val="002C1366"/>
    <w:rsid w:val="002C6A98"/>
    <w:rsid w:val="002D4BD8"/>
    <w:rsid w:val="002D658A"/>
    <w:rsid w:val="002E170C"/>
    <w:rsid w:val="002E3009"/>
    <w:rsid w:val="002E4C67"/>
    <w:rsid w:val="002F47AC"/>
    <w:rsid w:val="002F59A0"/>
    <w:rsid w:val="00312760"/>
    <w:rsid w:val="003141C7"/>
    <w:rsid w:val="00330919"/>
    <w:rsid w:val="00362EEF"/>
    <w:rsid w:val="00365DC5"/>
    <w:rsid w:val="003710D0"/>
    <w:rsid w:val="003808F8"/>
    <w:rsid w:val="0038104C"/>
    <w:rsid w:val="00394713"/>
    <w:rsid w:val="003A2FC5"/>
    <w:rsid w:val="003A6FCA"/>
    <w:rsid w:val="003C462E"/>
    <w:rsid w:val="003C7A65"/>
    <w:rsid w:val="00407155"/>
    <w:rsid w:val="00417E61"/>
    <w:rsid w:val="0042532F"/>
    <w:rsid w:val="00427843"/>
    <w:rsid w:val="00430DDA"/>
    <w:rsid w:val="004315B5"/>
    <w:rsid w:val="00451B5C"/>
    <w:rsid w:val="004543F8"/>
    <w:rsid w:val="00456157"/>
    <w:rsid w:val="00463DAF"/>
    <w:rsid w:val="004641B1"/>
    <w:rsid w:val="00472233"/>
    <w:rsid w:val="004849EA"/>
    <w:rsid w:val="00485DEC"/>
    <w:rsid w:val="004A3965"/>
    <w:rsid w:val="004B2F69"/>
    <w:rsid w:val="004B784A"/>
    <w:rsid w:val="004B7DBE"/>
    <w:rsid w:val="004C4266"/>
    <w:rsid w:val="004C48C4"/>
    <w:rsid w:val="004D0F9A"/>
    <w:rsid w:val="004D2FB4"/>
    <w:rsid w:val="004D39DE"/>
    <w:rsid w:val="004D7D9D"/>
    <w:rsid w:val="004E729F"/>
    <w:rsid w:val="0050058C"/>
    <w:rsid w:val="0051187E"/>
    <w:rsid w:val="00516D3D"/>
    <w:rsid w:val="005224CC"/>
    <w:rsid w:val="00530047"/>
    <w:rsid w:val="00531A11"/>
    <w:rsid w:val="00533E4C"/>
    <w:rsid w:val="00544679"/>
    <w:rsid w:val="00550821"/>
    <w:rsid w:val="00567B79"/>
    <w:rsid w:val="00591DCA"/>
    <w:rsid w:val="00594593"/>
    <w:rsid w:val="005A1F5C"/>
    <w:rsid w:val="005A5BDC"/>
    <w:rsid w:val="005B16D1"/>
    <w:rsid w:val="005B35E4"/>
    <w:rsid w:val="005B3BAD"/>
    <w:rsid w:val="005C09AB"/>
    <w:rsid w:val="005C3469"/>
    <w:rsid w:val="005D4CB6"/>
    <w:rsid w:val="005D5F49"/>
    <w:rsid w:val="005E4261"/>
    <w:rsid w:val="005E5149"/>
    <w:rsid w:val="005F2218"/>
    <w:rsid w:val="005F32C3"/>
    <w:rsid w:val="005F7DBB"/>
    <w:rsid w:val="00627DE2"/>
    <w:rsid w:val="006401BD"/>
    <w:rsid w:val="006409D8"/>
    <w:rsid w:val="006438DA"/>
    <w:rsid w:val="00643B48"/>
    <w:rsid w:val="00643DB6"/>
    <w:rsid w:val="00651AC5"/>
    <w:rsid w:val="00652D30"/>
    <w:rsid w:val="006605C5"/>
    <w:rsid w:val="00660DFC"/>
    <w:rsid w:val="006650FD"/>
    <w:rsid w:val="00672CB0"/>
    <w:rsid w:val="0067618F"/>
    <w:rsid w:val="00682001"/>
    <w:rsid w:val="00687F50"/>
    <w:rsid w:val="00695D2D"/>
    <w:rsid w:val="006B4587"/>
    <w:rsid w:val="006B658F"/>
    <w:rsid w:val="006C5796"/>
    <w:rsid w:val="006C58C9"/>
    <w:rsid w:val="006E02D8"/>
    <w:rsid w:val="006E7D06"/>
    <w:rsid w:val="00710237"/>
    <w:rsid w:val="007108FD"/>
    <w:rsid w:val="0071197D"/>
    <w:rsid w:val="00745296"/>
    <w:rsid w:val="0074665B"/>
    <w:rsid w:val="00746A5C"/>
    <w:rsid w:val="00754B23"/>
    <w:rsid w:val="00757DC4"/>
    <w:rsid w:val="00757E8D"/>
    <w:rsid w:val="00761233"/>
    <w:rsid w:val="00761CFE"/>
    <w:rsid w:val="007823B2"/>
    <w:rsid w:val="007856B1"/>
    <w:rsid w:val="0079064F"/>
    <w:rsid w:val="00790A14"/>
    <w:rsid w:val="007943D9"/>
    <w:rsid w:val="007A562F"/>
    <w:rsid w:val="007B12E0"/>
    <w:rsid w:val="007B36AC"/>
    <w:rsid w:val="007C502A"/>
    <w:rsid w:val="007D43F8"/>
    <w:rsid w:val="007D4449"/>
    <w:rsid w:val="007F4CD3"/>
    <w:rsid w:val="008000F9"/>
    <w:rsid w:val="008108B8"/>
    <w:rsid w:val="0081261A"/>
    <w:rsid w:val="00813060"/>
    <w:rsid w:val="008141F3"/>
    <w:rsid w:val="00820EAB"/>
    <w:rsid w:val="00825ECC"/>
    <w:rsid w:val="0083445C"/>
    <w:rsid w:val="00836A18"/>
    <w:rsid w:val="00837B7B"/>
    <w:rsid w:val="00843C7C"/>
    <w:rsid w:val="0084400F"/>
    <w:rsid w:val="00845F06"/>
    <w:rsid w:val="0086398D"/>
    <w:rsid w:val="0087215E"/>
    <w:rsid w:val="0088043D"/>
    <w:rsid w:val="00883066"/>
    <w:rsid w:val="0089466F"/>
    <w:rsid w:val="00895A79"/>
    <w:rsid w:val="008A72E4"/>
    <w:rsid w:val="008B7066"/>
    <w:rsid w:val="008C5087"/>
    <w:rsid w:val="008E0914"/>
    <w:rsid w:val="008F2D9B"/>
    <w:rsid w:val="00912038"/>
    <w:rsid w:val="00926102"/>
    <w:rsid w:val="0093364B"/>
    <w:rsid w:val="00937AAA"/>
    <w:rsid w:val="00937F48"/>
    <w:rsid w:val="00940513"/>
    <w:rsid w:val="00943B71"/>
    <w:rsid w:val="00945E90"/>
    <w:rsid w:val="00954635"/>
    <w:rsid w:val="00976E20"/>
    <w:rsid w:val="00977C92"/>
    <w:rsid w:val="0098019B"/>
    <w:rsid w:val="00994CBB"/>
    <w:rsid w:val="009B1298"/>
    <w:rsid w:val="009B7A4F"/>
    <w:rsid w:val="009B7F7E"/>
    <w:rsid w:val="009C0380"/>
    <w:rsid w:val="009C0B3F"/>
    <w:rsid w:val="009D1EE2"/>
    <w:rsid w:val="009D2029"/>
    <w:rsid w:val="009D2F86"/>
    <w:rsid w:val="009E19DD"/>
    <w:rsid w:val="009E38FF"/>
    <w:rsid w:val="009E476D"/>
    <w:rsid w:val="00A031EA"/>
    <w:rsid w:val="00A03FD1"/>
    <w:rsid w:val="00A07EC7"/>
    <w:rsid w:val="00A13E04"/>
    <w:rsid w:val="00A42504"/>
    <w:rsid w:val="00A44E11"/>
    <w:rsid w:val="00A46402"/>
    <w:rsid w:val="00A53BA1"/>
    <w:rsid w:val="00A84236"/>
    <w:rsid w:val="00A85913"/>
    <w:rsid w:val="00A963FA"/>
    <w:rsid w:val="00AA33CB"/>
    <w:rsid w:val="00AB6702"/>
    <w:rsid w:val="00AC364D"/>
    <w:rsid w:val="00AF3184"/>
    <w:rsid w:val="00AF3E3E"/>
    <w:rsid w:val="00AF7FA7"/>
    <w:rsid w:val="00B225BE"/>
    <w:rsid w:val="00B2774D"/>
    <w:rsid w:val="00B33FB8"/>
    <w:rsid w:val="00B45275"/>
    <w:rsid w:val="00B513A9"/>
    <w:rsid w:val="00B51879"/>
    <w:rsid w:val="00B52DFD"/>
    <w:rsid w:val="00B561DE"/>
    <w:rsid w:val="00B6655C"/>
    <w:rsid w:val="00B70214"/>
    <w:rsid w:val="00B75381"/>
    <w:rsid w:val="00B929F9"/>
    <w:rsid w:val="00B92BC5"/>
    <w:rsid w:val="00B960E5"/>
    <w:rsid w:val="00BA2EAE"/>
    <w:rsid w:val="00BA3CCE"/>
    <w:rsid w:val="00BA5BCA"/>
    <w:rsid w:val="00BB1E9C"/>
    <w:rsid w:val="00BB4533"/>
    <w:rsid w:val="00BD1F2F"/>
    <w:rsid w:val="00BD7F4B"/>
    <w:rsid w:val="00BE1068"/>
    <w:rsid w:val="00BE5FAE"/>
    <w:rsid w:val="00BF04C1"/>
    <w:rsid w:val="00BF05E6"/>
    <w:rsid w:val="00BF30D3"/>
    <w:rsid w:val="00BF38D7"/>
    <w:rsid w:val="00C07804"/>
    <w:rsid w:val="00C11121"/>
    <w:rsid w:val="00C20524"/>
    <w:rsid w:val="00C217D8"/>
    <w:rsid w:val="00C2213A"/>
    <w:rsid w:val="00C22442"/>
    <w:rsid w:val="00C26D21"/>
    <w:rsid w:val="00C27A57"/>
    <w:rsid w:val="00C464E9"/>
    <w:rsid w:val="00C61B34"/>
    <w:rsid w:val="00C77285"/>
    <w:rsid w:val="00C8354C"/>
    <w:rsid w:val="00C8560B"/>
    <w:rsid w:val="00C974EE"/>
    <w:rsid w:val="00CA4908"/>
    <w:rsid w:val="00CB2394"/>
    <w:rsid w:val="00CC60CA"/>
    <w:rsid w:val="00CD2EBA"/>
    <w:rsid w:val="00CD50E3"/>
    <w:rsid w:val="00CD7BF1"/>
    <w:rsid w:val="00CE245E"/>
    <w:rsid w:val="00CF4A8E"/>
    <w:rsid w:val="00D04A55"/>
    <w:rsid w:val="00D1101F"/>
    <w:rsid w:val="00D128D5"/>
    <w:rsid w:val="00D14EE4"/>
    <w:rsid w:val="00D223FD"/>
    <w:rsid w:val="00D31C02"/>
    <w:rsid w:val="00D324D0"/>
    <w:rsid w:val="00D33E73"/>
    <w:rsid w:val="00D439DF"/>
    <w:rsid w:val="00D61292"/>
    <w:rsid w:val="00D64551"/>
    <w:rsid w:val="00D76CC2"/>
    <w:rsid w:val="00D82131"/>
    <w:rsid w:val="00D82622"/>
    <w:rsid w:val="00D83378"/>
    <w:rsid w:val="00D92C51"/>
    <w:rsid w:val="00D96958"/>
    <w:rsid w:val="00DA0AF8"/>
    <w:rsid w:val="00DC152C"/>
    <w:rsid w:val="00DC3141"/>
    <w:rsid w:val="00DD01E2"/>
    <w:rsid w:val="00DD475B"/>
    <w:rsid w:val="00DD6F78"/>
    <w:rsid w:val="00E07273"/>
    <w:rsid w:val="00E121B1"/>
    <w:rsid w:val="00E30097"/>
    <w:rsid w:val="00E34DA3"/>
    <w:rsid w:val="00E47528"/>
    <w:rsid w:val="00E54D91"/>
    <w:rsid w:val="00E6002D"/>
    <w:rsid w:val="00E75DF7"/>
    <w:rsid w:val="00E77352"/>
    <w:rsid w:val="00E77853"/>
    <w:rsid w:val="00E84DF1"/>
    <w:rsid w:val="00E8643E"/>
    <w:rsid w:val="00E86B9E"/>
    <w:rsid w:val="00E86E4A"/>
    <w:rsid w:val="00E87BA4"/>
    <w:rsid w:val="00EB1E3E"/>
    <w:rsid w:val="00EC21D3"/>
    <w:rsid w:val="00EC4FBE"/>
    <w:rsid w:val="00F06D56"/>
    <w:rsid w:val="00F10827"/>
    <w:rsid w:val="00F13B9D"/>
    <w:rsid w:val="00F208D4"/>
    <w:rsid w:val="00F313D6"/>
    <w:rsid w:val="00F32578"/>
    <w:rsid w:val="00F34B3A"/>
    <w:rsid w:val="00F4048D"/>
    <w:rsid w:val="00F548DD"/>
    <w:rsid w:val="00F8718A"/>
    <w:rsid w:val="00F961EA"/>
    <w:rsid w:val="00FA70D3"/>
    <w:rsid w:val="00FD5AEA"/>
    <w:rsid w:val="00FE6D12"/>
    <w:rsid w:val="00FF2787"/>
    <w:rsid w:val="00FF3E99"/>
    <w:rsid w:val="00FF527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2E300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7DE2"/>
    <w:rPr>
      <w:sz w:val="16"/>
      <w:szCs w:val="16"/>
    </w:rPr>
  </w:style>
  <w:style w:type="paragraph" w:styleId="CommentText">
    <w:name w:val="annotation text"/>
    <w:basedOn w:val="Normal"/>
    <w:link w:val="CommentTextChar"/>
    <w:uiPriority w:val="99"/>
    <w:semiHidden/>
    <w:unhideWhenUsed/>
    <w:rsid w:val="00627DE2"/>
    <w:pPr>
      <w:spacing w:line="240" w:lineRule="auto"/>
    </w:pPr>
    <w:rPr>
      <w:sz w:val="20"/>
      <w:szCs w:val="20"/>
    </w:rPr>
  </w:style>
  <w:style w:type="character" w:customStyle="1" w:styleId="CommentTextChar">
    <w:name w:val="Comment Text Char"/>
    <w:basedOn w:val="DefaultParagraphFont"/>
    <w:link w:val="CommentText"/>
    <w:uiPriority w:val="99"/>
    <w:semiHidden/>
    <w:rsid w:val="00627DE2"/>
    <w:rPr>
      <w:sz w:val="20"/>
      <w:szCs w:val="20"/>
    </w:rPr>
  </w:style>
  <w:style w:type="paragraph" w:styleId="BalloonText">
    <w:name w:val="Balloon Text"/>
    <w:basedOn w:val="Normal"/>
    <w:link w:val="BalloonTextChar"/>
    <w:uiPriority w:val="99"/>
    <w:semiHidden/>
    <w:unhideWhenUsed/>
    <w:rsid w:val="00627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DE2"/>
    <w:rPr>
      <w:rFonts w:ascii="Tahoma" w:hAnsi="Tahoma" w:cs="Tahoma"/>
      <w:sz w:val="16"/>
      <w:szCs w:val="16"/>
    </w:rPr>
  </w:style>
  <w:style w:type="table" w:styleId="LightShading">
    <w:name w:val="Light Shading"/>
    <w:basedOn w:val="TableNormal"/>
    <w:uiPriority w:val="60"/>
    <w:rsid w:val="00CC60C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E300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E3009"/>
    <w:rPr>
      <w:color w:val="0000FF"/>
      <w:u w:val="single"/>
    </w:rPr>
  </w:style>
  <w:style w:type="character" w:customStyle="1" w:styleId="longtext">
    <w:name w:val="long_text"/>
    <w:basedOn w:val="DefaultParagraphFont"/>
    <w:rsid w:val="00073714"/>
  </w:style>
  <w:style w:type="character" w:customStyle="1" w:styleId="hps">
    <w:name w:val="hps"/>
    <w:basedOn w:val="DefaultParagraphFont"/>
    <w:rsid w:val="00073714"/>
  </w:style>
  <w:style w:type="paragraph" w:styleId="NormalWeb">
    <w:name w:val="Normal (Web)"/>
    <w:basedOn w:val="Normal"/>
    <w:uiPriority w:val="99"/>
    <w:semiHidden/>
    <w:unhideWhenUsed/>
    <w:rsid w:val="005F221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t">
    <w:name w:val="hit"/>
    <w:basedOn w:val="DefaultParagraphFont"/>
    <w:rsid w:val="005F2218"/>
  </w:style>
  <w:style w:type="character" w:styleId="Emphasis">
    <w:name w:val="Emphasis"/>
    <w:basedOn w:val="DefaultParagraphFont"/>
    <w:uiPriority w:val="20"/>
    <w:qFormat/>
    <w:rsid w:val="005F2218"/>
    <w:rPr>
      <w:i/>
      <w:iCs/>
    </w:rPr>
  </w:style>
  <w:style w:type="paragraph" w:styleId="Header">
    <w:name w:val="header"/>
    <w:basedOn w:val="Normal"/>
    <w:link w:val="HeaderChar"/>
    <w:uiPriority w:val="99"/>
    <w:unhideWhenUsed/>
    <w:rsid w:val="00E07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273"/>
  </w:style>
  <w:style w:type="paragraph" w:styleId="Footer">
    <w:name w:val="footer"/>
    <w:basedOn w:val="Normal"/>
    <w:link w:val="FooterChar"/>
    <w:uiPriority w:val="99"/>
    <w:unhideWhenUsed/>
    <w:rsid w:val="00E07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273"/>
  </w:style>
  <w:style w:type="paragraph" w:styleId="EndnoteText">
    <w:name w:val="endnote text"/>
    <w:basedOn w:val="Normal"/>
    <w:link w:val="EndnoteTextChar"/>
    <w:uiPriority w:val="99"/>
    <w:semiHidden/>
    <w:unhideWhenUsed/>
    <w:rsid w:val="00E54D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4D91"/>
    <w:rPr>
      <w:sz w:val="20"/>
      <w:szCs w:val="20"/>
    </w:rPr>
  </w:style>
  <w:style w:type="character" w:styleId="EndnoteReference">
    <w:name w:val="endnote reference"/>
    <w:basedOn w:val="DefaultParagraphFont"/>
    <w:uiPriority w:val="99"/>
    <w:semiHidden/>
    <w:unhideWhenUsed/>
    <w:rsid w:val="00E54D91"/>
    <w:rPr>
      <w:vertAlign w:val="superscript"/>
    </w:rPr>
  </w:style>
  <w:style w:type="paragraph" w:styleId="FootnoteText">
    <w:name w:val="footnote text"/>
    <w:basedOn w:val="Normal"/>
    <w:link w:val="FootnoteTextChar"/>
    <w:uiPriority w:val="99"/>
    <w:semiHidden/>
    <w:unhideWhenUsed/>
    <w:rsid w:val="009B7F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7F7E"/>
    <w:rPr>
      <w:sz w:val="20"/>
      <w:szCs w:val="20"/>
    </w:rPr>
  </w:style>
  <w:style w:type="character" w:styleId="FootnoteReference">
    <w:name w:val="footnote reference"/>
    <w:basedOn w:val="DefaultParagraphFont"/>
    <w:uiPriority w:val="99"/>
    <w:semiHidden/>
    <w:unhideWhenUsed/>
    <w:rsid w:val="009B7F7E"/>
    <w:rPr>
      <w:vertAlign w:val="superscript"/>
    </w:rPr>
  </w:style>
  <w:style w:type="paragraph" w:styleId="CommentSubject">
    <w:name w:val="annotation subject"/>
    <w:basedOn w:val="CommentText"/>
    <w:next w:val="CommentText"/>
    <w:link w:val="CommentSubjectChar"/>
    <w:uiPriority w:val="99"/>
    <w:semiHidden/>
    <w:unhideWhenUsed/>
    <w:rsid w:val="00D64551"/>
    <w:rPr>
      <w:b/>
      <w:bCs/>
    </w:rPr>
  </w:style>
  <w:style w:type="character" w:customStyle="1" w:styleId="CommentSubjectChar">
    <w:name w:val="Comment Subject Char"/>
    <w:basedOn w:val="CommentTextChar"/>
    <w:link w:val="CommentSubject"/>
    <w:uiPriority w:val="99"/>
    <w:semiHidden/>
    <w:rsid w:val="00D64551"/>
    <w:rPr>
      <w:b/>
      <w:bCs/>
      <w:sz w:val="20"/>
      <w:szCs w:val="20"/>
    </w:rPr>
  </w:style>
  <w:style w:type="paragraph" w:styleId="ListParagraph">
    <w:name w:val="List Paragraph"/>
    <w:basedOn w:val="Normal"/>
    <w:uiPriority w:val="34"/>
    <w:qFormat/>
    <w:rsid w:val="00BA3CCE"/>
    <w:pPr>
      <w:ind w:left="720"/>
      <w:contextualSpacing/>
    </w:pPr>
    <w:rPr>
      <w:rFonts w:ascii="Calibri" w:eastAsia="Calibri" w:hAnsi="Calibri" w:cs="Arial"/>
    </w:rPr>
  </w:style>
  <w:style w:type="paragraph" w:customStyle="1" w:styleId="address">
    <w:name w:val="address"/>
    <w:basedOn w:val="Normal"/>
    <w:rsid w:val="00BA3CCE"/>
    <w:pPr>
      <w:bidi w:val="0"/>
      <w:spacing w:after="0" w:line="240" w:lineRule="auto"/>
      <w:jc w:val="center"/>
    </w:pPr>
    <w:rPr>
      <w:rFonts w:ascii="Times New Roman" w:eastAsia="MS Mincho" w:hAnsi="Times New Roman" w:cs="Times New Roman"/>
      <w:b/>
      <w:sz w:val="20"/>
      <w:szCs w:val="24"/>
      <w:lang w:bidi="ar-SA"/>
    </w:rPr>
  </w:style>
  <w:style w:type="table" w:styleId="TableGrid">
    <w:name w:val="Table Grid"/>
    <w:basedOn w:val="TableNormal"/>
    <w:uiPriority w:val="59"/>
    <w:rsid w:val="00836A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2E300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7DE2"/>
    <w:rPr>
      <w:sz w:val="16"/>
      <w:szCs w:val="16"/>
    </w:rPr>
  </w:style>
  <w:style w:type="paragraph" w:styleId="CommentText">
    <w:name w:val="annotation text"/>
    <w:basedOn w:val="Normal"/>
    <w:link w:val="CommentTextChar"/>
    <w:uiPriority w:val="99"/>
    <w:semiHidden/>
    <w:unhideWhenUsed/>
    <w:rsid w:val="00627DE2"/>
    <w:pPr>
      <w:spacing w:line="240" w:lineRule="auto"/>
    </w:pPr>
    <w:rPr>
      <w:sz w:val="20"/>
      <w:szCs w:val="20"/>
    </w:rPr>
  </w:style>
  <w:style w:type="character" w:customStyle="1" w:styleId="CommentTextChar">
    <w:name w:val="Comment Text Char"/>
    <w:basedOn w:val="DefaultParagraphFont"/>
    <w:link w:val="CommentText"/>
    <w:uiPriority w:val="99"/>
    <w:semiHidden/>
    <w:rsid w:val="00627DE2"/>
    <w:rPr>
      <w:sz w:val="20"/>
      <w:szCs w:val="20"/>
    </w:rPr>
  </w:style>
  <w:style w:type="paragraph" w:styleId="BalloonText">
    <w:name w:val="Balloon Text"/>
    <w:basedOn w:val="Normal"/>
    <w:link w:val="BalloonTextChar"/>
    <w:uiPriority w:val="99"/>
    <w:semiHidden/>
    <w:unhideWhenUsed/>
    <w:rsid w:val="00627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DE2"/>
    <w:rPr>
      <w:rFonts w:ascii="Tahoma" w:hAnsi="Tahoma" w:cs="Tahoma"/>
      <w:sz w:val="16"/>
      <w:szCs w:val="16"/>
    </w:rPr>
  </w:style>
  <w:style w:type="table" w:styleId="LightShading">
    <w:name w:val="Light Shading"/>
    <w:basedOn w:val="TableNormal"/>
    <w:uiPriority w:val="60"/>
    <w:rsid w:val="00CC60C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E300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E3009"/>
    <w:rPr>
      <w:color w:val="0000FF"/>
      <w:u w:val="single"/>
    </w:rPr>
  </w:style>
  <w:style w:type="character" w:customStyle="1" w:styleId="longtext">
    <w:name w:val="long_text"/>
    <w:basedOn w:val="DefaultParagraphFont"/>
    <w:rsid w:val="00073714"/>
  </w:style>
  <w:style w:type="character" w:customStyle="1" w:styleId="hps">
    <w:name w:val="hps"/>
    <w:basedOn w:val="DefaultParagraphFont"/>
    <w:rsid w:val="00073714"/>
  </w:style>
  <w:style w:type="paragraph" w:styleId="NormalWeb">
    <w:name w:val="Normal (Web)"/>
    <w:basedOn w:val="Normal"/>
    <w:uiPriority w:val="99"/>
    <w:semiHidden/>
    <w:unhideWhenUsed/>
    <w:rsid w:val="005F221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t">
    <w:name w:val="hit"/>
    <w:basedOn w:val="DefaultParagraphFont"/>
    <w:rsid w:val="005F2218"/>
  </w:style>
  <w:style w:type="character" w:styleId="Emphasis">
    <w:name w:val="Emphasis"/>
    <w:basedOn w:val="DefaultParagraphFont"/>
    <w:uiPriority w:val="20"/>
    <w:qFormat/>
    <w:rsid w:val="005F2218"/>
    <w:rPr>
      <w:i/>
      <w:iCs/>
    </w:rPr>
  </w:style>
  <w:style w:type="paragraph" w:styleId="Header">
    <w:name w:val="header"/>
    <w:basedOn w:val="Normal"/>
    <w:link w:val="HeaderChar"/>
    <w:uiPriority w:val="99"/>
    <w:unhideWhenUsed/>
    <w:rsid w:val="00E07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273"/>
  </w:style>
  <w:style w:type="paragraph" w:styleId="Footer">
    <w:name w:val="footer"/>
    <w:basedOn w:val="Normal"/>
    <w:link w:val="FooterChar"/>
    <w:uiPriority w:val="99"/>
    <w:unhideWhenUsed/>
    <w:rsid w:val="00E07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273"/>
  </w:style>
  <w:style w:type="paragraph" w:styleId="EndnoteText">
    <w:name w:val="endnote text"/>
    <w:basedOn w:val="Normal"/>
    <w:link w:val="EndnoteTextChar"/>
    <w:uiPriority w:val="99"/>
    <w:semiHidden/>
    <w:unhideWhenUsed/>
    <w:rsid w:val="00E54D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4D91"/>
    <w:rPr>
      <w:sz w:val="20"/>
      <w:szCs w:val="20"/>
    </w:rPr>
  </w:style>
  <w:style w:type="character" w:styleId="EndnoteReference">
    <w:name w:val="endnote reference"/>
    <w:basedOn w:val="DefaultParagraphFont"/>
    <w:uiPriority w:val="99"/>
    <w:semiHidden/>
    <w:unhideWhenUsed/>
    <w:rsid w:val="00E54D91"/>
    <w:rPr>
      <w:vertAlign w:val="superscript"/>
    </w:rPr>
  </w:style>
  <w:style w:type="paragraph" w:styleId="FootnoteText">
    <w:name w:val="footnote text"/>
    <w:basedOn w:val="Normal"/>
    <w:link w:val="FootnoteTextChar"/>
    <w:uiPriority w:val="99"/>
    <w:semiHidden/>
    <w:unhideWhenUsed/>
    <w:rsid w:val="009B7F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7F7E"/>
    <w:rPr>
      <w:sz w:val="20"/>
      <w:szCs w:val="20"/>
    </w:rPr>
  </w:style>
  <w:style w:type="character" w:styleId="FootnoteReference">
    <w:name w:val="footnote reference"/>
    <w:basedOn w:val="DefaultParagraphFont"/>
    <w:uiPriority w:val="99"/>
    <w:semiHidden/>
    <w:unhideWhenUsed/>
    <w:rsid w:val="009B7F7E"/>
    <w:rPr>
      <w:vertAlign w:val="superscript"/>
    </w:rPr>
  </w:style>
  <w:style w:type="paragraph" w:styleId="CommentSubject">
    <w:name w:val="annotation subject"/>
    <w:basedOn w:val="CommentText"/>
    <w:next w:val="CommentText"/>
    <w:link w:val="CommentSubjectChar"/>
    <w:uiPriority w:val="99"/>
    <w:semiHidden/>
    <w:unhideWhenUsed/>
    <w:rsid w:val="00D64551"/>
    <w:rPr>
      <w:b/>
      <w:bCs/>
    </w:rPr>
  </w:style>
  <w:style w:type="character" w:customStyle="1" w:styleId="CommentSubjectChar">
    <w:name w:val="Comment Subject Char"/>
    <w:basedOn w:val="CommentTextChar"/>
    <w:link w:val="CommentSubject"/>
    <w:uiPriority w:val="99"/>
    <w:semiHidden/>
    <w:rsid w:val="00D64551"/>
    <w:rPr>
      <w:b/>
      <w:bCs/>
      <w:sz w:val="20"/>
      <w:szCs w:val="20"/>
    </w:rPr>
  </w:style>
  <w:style w:type="paragraph" w:styleId="ListParagraph">
    <w:name w:val="List Paragraph"/>
    <w:basedOn w:val="Normal"/>
    <w:uiPriority w:val="34"/>
    <w:qFormat/>
    <w:rsid w:val="00BA3CCE"/>
    <w:pPr>
      <w:ind w:left="720"/>
      <w:contextualSpacing/>
    </w:pPr>
    <w:rPr>
      <w:rFonts w:ascii="Calibri" w:eastAsia="Calibri" w:hAnsi="Calibri" w:cs="Arial"/>
    </w:rPr>
  </w:style>
  <w:style w:type="paragraph" w:customStyle="1" w:styleId="address">
    <w:name w:val="address"/>
    <w:basedOn w:val="Normal"/>
    <w:rsid w:val="00BA3CCE"/>
    <w:pPr>
      <w:bidi w:val="0"/>
      <w:spacing w:after="0" w:line="240" w:lineRule="auto"/>
      <w:jc w:val="center"/>
    </w:pPr>
    <w:rPr>
      <w:rFonts w:ascii="Times New Roman" w:eastAsia="MS Mincho" w:hAnsi="Times New Roman" w:cs="Times New Roman"/>
      <w:b/>
      <w:sz w:val="20"/>
      <w:szCs w:val="24"/>
      <w:lang w:bidi="ar-SA"/>
    </w:rPr>
  </w:style>
  <w:style w:type="table" w:styleId="TableGrid">
    <w:name w:val="Table Grid"/>
    <w:basedOn w:val="TableNormal"/>
    <w:uiPriority w:val="59"/>
    <w:rsid w:val="00836A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77225">
      <w:bodyDiv w:val="1"/>
      <w:marLeft w:val="0"/>
      <w:marRight w:val="0"/>
      <w:marTop w:val="0"/>
      <w:marBottom w:val="0"/>
      <w:divBdr>
        <w:top w:val="none" w:sz="0" w:space="0" w:color="auto"/>
        <w:left w:val="none" w:sz="0" w:space="0" w:color="auto"/>
        <w:bottom w:val="none" w:sz="0" w:space="0" w:color="auto"/>
        <w:right w:val="none" w:sz="0" w:space="0" w:color="auto"/>
      </w:divBdr>
    </w:div>
    <w:div w:id="186450693">
      <w:bodyDiv w:val="1"/>
      <w:marLeft w:val="0"/>
      <w:marRight w:val="0"/>
      <w:marTop w:val="0"/>
      <w:marBottom w:val="0"/>
      <w:divBdr>
        <w:top w:val="none" w:sz="0" w:space="0" w:color="auto"/>
        <w:left w:val="none" w:sz="0" w:space="0" w:color="auto"/>
        <w:bottom w:val="none" w:sz="0" w:space="0" w:color="auto"/>
        <w:right w:val="none" w:sz="0" w:space="0" w:color="auto"/>
      </w:divBdr>
    </w:div>
    <w:div w:id="307560970">
      <w:bodyDiv w:val="1"/>
      <w:marLeft w:val="0"/>
      <w:marRight w:val="0"/>
      <w:marTop w:val="0"/>
      <w:marBottom w:val="0"/>
      <w:divBdr>
        <w:top w:val="none" w:sz="0" w:space="0" w:color="auto"/>
        <w:left w:val="none" w:sz="0" w:space="0" w:color="auto"/>
        <w:bottom w:val="none" w:sz="0" w:space="0" w:color="auto"/>
        <w:right w:val="none" w:sz="0" w:space="0" w:color="auto"/>
      </w:divBdr>
    </w:div>
    <w:div w:id="397747118">
      <w:bodyDiv w:val="1"/>
      <w:marLeft w:val="0"/>
      <w:marRight w:val="0"/>
      <w:marTop w:val="0"/>
      <w:marBottom w:val="0"/>
      <w:divBdr>
        <w:top w:val="none" w:sz="0" w:space="0" w:color="auto"/>
        <w:left w:val="none" w:sz="0" w:space="0" w:color="auto"/>
        <w:bottom w:val="none" w:sz="0" w:space="0" w:color="auto"/>
        <w:right w:val="none" w:sz="0" w:space="0" w:color="auto"/>
      </w:divBdr>
    </w:div>
    <w:div w:id="807866928">
      <w:bodyDiv w:val="1"/>
      <w:marLeft w:val="0"/>
      <w:marRight w:val="0"/>
      <w:marTop w:val="0"/>
      <w:marBottom w:val="0"/>
      <w:divBdr>
        <w:top w:val="none" w:sz="0" w:space="0" w:color="auto"/>
        <w:left w:val="none" w:sz="0" w:space="0" w:color="auto"/>
        <w:bottom w:val="none" w:sz="0" w:space="0" w:color="auto"/>
        <w:right w:val="none" w:sz="0" w:space="0" w:color="auto"/>
      </w:divBdr>
    </w:div>
    <w:div w:id="1025208263">
      <w:bodyDiv w:val="1"/>
      <w:marLeft w:val="0"/>
      <w:marRight w:val="0"/>
      <w:marTop w:val="0"/>
      <w:marBottom w:val="0"/>
      <w:divBdr>
        <w:top w:val="none" w:sz="0" w:space="0" w:color="auto"/>
        <w:left w:val="none" w:sz="0" w:space="0" w:color="auto"/>
        <w:bottom w:val="none" w:sz="0" w:space="0" w:color="auto"/>
        <w:right w:val="none" w:sz="0" w:space="0" w:color="auto"/>
      </w:divBdr>
    </w:div>
    <w:div w:id="1841383247">
      <w:bodyDiv w:val="1"/>
      <w:marLeft w:val="0"/>
      <w:marRight w:val="0"/>
      <w:marTop w:val="0"/>
      <w:marBottom w:val="0"/>
      <w:divBdr>
        <w:top w:val="none" w:sz="0" w:space="0" w:color="auto"/>
        <w:left w:val="none" w:sz="0" w:space="0" w:color="auto"/>
        <w:bottom w:val="none" w:sz="0" w:space="0" w:color="auto"/>
        <w:right w:val="none" w:sz="0" w:space="0" w:color="auto"/>
      </w:divBdr>
    </w:div>
    <w:div w:id="1877152935">
      <w:bodyDiv w:val="1"/>
      <w:marLeft w:val="0"/>
      <w:marRight w:val="0"/>
      <w:marTop w:val="0"/>
      <w:marBottom w:val="0"/>
      <w:divBdr>
        <w:top w:val="none" w:sz="0" w:space="0" w:color="auto"/>
        <w:left w:val="none" w:sz="0" w:space="0" w:color="auto"/>
        <w:bottom w:val="none" w:sz="0" w:space="0" w:color="auto"/>
        <w:right w:val="none" w:sz="0" w:space="0" w:color="auto"/>
      </w:divBdr>
    </w:div>
    <w:div w:id="191700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70788-3BD9-4ECF-A2E8-6A7679C12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8</Pages>
  <Words>3220</Words>
  <Characters>18359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1015</dc:creator>
  <cp:lastModifiedBy>1015</cp:lastModifiedBy>
  <cp:revision>64</cp:revision>
  <dcterms:created xsi:type="dcterms:W3CDTF">2012-06-07T04:40:00Z</dcterms:created>
  <dcterms:modified xsi:type="dcterms:W3CDTF">2000-08-04T13:25:00Z</dcterms:modified>
</cp:coreProperties>
</file>