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207" w:rsidRPr="009B058A" w:rsidRDefault="00906FE8" w:rsidP="00906FE8">
      <w:pPr>
        <w:autoSpaceDE w:val="0"/>
        <w:autoSpaceDN w:val="0"/>
        <w:adjustRightInd w:val="0"/>
        <w:spacing w:line="480" w:lineRule="auto"/>
        <w:jc w:val="center"/>
        <w:rPr>
          <w:b/>
        </w:rPr>
      </w:pPr>
      <w:r w:rsidRPr="009B058A">
        <w:rPr>
          <w:b/>
        </w:rPr>
        <w:t xml:space="preserve">POLLEN MORPHOLOGY AND VIABILITY RELATES TO SEED </w:t>
      </w:r>
      <w:r>
        <w:rPr>
          <w:b/>
        </w:rPr>
        <w:t xml:space="preserve">            </w:t>
      </w:r>
      <w:r w:rsidRPr="009B058A">
        <w:rPr>
          <w:b/>
        </w:rPr>
        <w:t>PRODUCTION IN HYBRID ROSES</w:t>
      </w:r>
    </w:p>
    <w:p w:rsidR="00405FE7" w:rsidRPr="009B058A" w:rsidRDefault="000B69F9" w:rsidP="001D1A5F">
      <w:pPr>
        <w:autoSpaceDE w:val="0"/>
        <w:autoSpaceDN w:val="0"/>
        <w:adjustRightInd w:val="0"/>
        <w:spacing w:line="480" w:lineRule="auto"/>
        <w:rPr>
          <w:sz w:val="20"/>
          <w:szCs w:val="20"/>
          <w:vertAlign w:val="superscript"/>
        </w:rPr>
      </w:pPr>
      <w:r w:rsidRPr="009B058A">
        <w:rPr>
          <w:sz w:val="20"/>
          <w:szCs w:val="20"/>
        </w:rPr>
        <w:t>Muhammad Nadeem</w:t>
      </w:r>
      <w:r w:rsidRPr="009B058A">
        <w:rPr>
          <w:sz w:val="20"/>
          <w:szCs w:val="20"/>
          <w:vertAlign w:val="superscript"/>
        </w:rPr>
        <w:t>1*</w:t>
      </w:r>
      <w:r w:rsidRPr="009B058A">
        <w:rPr>
          <w:sz w:val="20"/>
          <w:szCs w:val="20"/>
        </w:rPr>
        <w:t xml:space="preserve">, </w:t>
      </w:r>
      <w:proofErr w:type="spellStart"/>
      <w:r w:rsidRPr="009B058A">
        <w:rPr>
          <w:sz w:val="20"/>
          <w:szCs w:val="20"/>
        </w:rPr>
        <w:t>Masum</w:t>
      </w:r>
      <w:proofErr w:type="spellEnd"/>
      <w:r w:rsidRPr="009B058A">
        <w:rPr>
          <w:sz w:val="20"/>
          <w:szCs w:val="20"/>
        </w:rPr>
        <w:t xml:space="preserve"> Akond</w:t>
      </w:r>
      <w:r w:rsidRPr="009B058A">
        <w:rPr>
          <w:sz w:val="20"/>
          <w:szCs w:val="20"/>
          <w:vertAlign w:val="superscript"/>
        </w:rPr>
        <w:t>2</w:t>
      </w:r>
      <w:r w:rsidRPr="009B058A">
        <w:rPr>
          <w:sz w:val="20"/>
          <w:szCs w:val="20"/>
        </w:rPr>
        <w:t xml:space="preserve">, </w:t>
      </w:r>
      <w:proofErr w:type="spellStart"/>
      <w:r w:rsidRPr="009B058A">
        <w:rPr>
          <w:sz w:val="20"/>
          <w:szCs w:val="20"/>
        </w:rPr>
        <w:t>Atif</w:t>
      </w:r>
      <w:proofErr w:type="spellEnd"/>
      <w:r w:rsidRPr="009B058A">
        <w:rPr>
          <w:sz w:val="20"/>
          <w:szCs w:val="20"/>
        </w:rPr>
        <w:t xml:space="preserve"> Riaz</w:t>
      </w:r>
      <w:r w:rsidRPr="009B058A">
        <w:rPr>
          <w:sz w:val="20"/>
          <w:szCs w:val="20"/>
          <w:vertAlign w:val="superscript"/>
        </w:rPr>
        <w:t>1</w:t>
      </w:r>
      <w:r w:rsidRPr="009B058A">
        <w:rPr>
          <w:sz w:val="20"/>
          <w:szCs w:val="20"/>
        </w:rPr>
        <w:t>, Muhammad Qasim</w:t>
      </w:r>
      <w:r w:rsidRPr="009B058A">
        <w:rPr>
          <w:sz w:val="20"/>
          <w:szCs w:val="20"/>
          <w:vertAlign w:val="superscript"/>
        </w:rPr>
        <w:t>1</w:t>
      </w:r>
      <w:r w:rsidRPr="009B058A">
        <w:rPr>
          <w:sz w:val="20"/>
          <w:szCs w:val="20"/>
        </w:rPr>
        <w:t xml:space="preserve">, </w:t>
      </w:r>
      <w:proofErr w:type="spellStart"/>
      <w:r w:rsidRPr="009B058A">
        <w:rPr>
          <w:sz w:val="20"/>
          <w:szCs w:val="20"/>
        </w:rPr>
        <w:t>Adnan</w:t>
      </w:r>
      <w:proofErr w:type="spellEnd"/>
      <w:r w:rsidRPr="009B058A">
        <w:rPr>
          <w:sz w:val="20"/>
          <w:szCs w:val="20"/>
        </w:rPr>
        <w:t xml:space="preserve"> Younis</w:t>
      </w:r>
      <w:r w:rsidRPr="009B058A">
        <w:rPr>
          <w:sz w:val="20"/>
          <w:szCs w:val="20"/>
          <w:vertAlign w:val="superscript"/>
        </w:rPr>
        <w:t>1</w:t>
      </w:r>
      <w:r w:rsidR="002F24DA" w:rsidRPr="009B058A">
        <w:rPr>
          <w:sz w:val="20"/>
          <w:szCs w:val="20"/>
        </w:rPr>
        <w:t xml:space="preserve"> and </w:t>
      </w:r>
      <w:proofErr w:type="spellStart"/>
      <w:r w:rsidRPr="009B058A">
        <w:rPr>
          <w:sz w:val="20"/>
          <w:szCs w:val="20"/>
        </w:rPr>
        <w:t>Amjad</w:t>
      </w:r>
      <w:proofErr w:type="spellEnd"/>
      <w:r w:rsidRPr="009B058A">
        <w:rPr>
          <w:sz w:val="20"/>
          <w:szCs w:val="20"/>
        </w:rPr>
        <w:t xml:space="preserve"> Farooq</w:t>
      </w:r>
      <w:r w:rsidRPr="009B058A">
        <w:rPr>
          <w:sz w:val="20"/>
          <w:szCs w:val="20"/>
          <w:vertAlign w:val="superscript"/>
        </w:rPr>
        <w:t xml:space="preserve">1 </w:t>
      </w:r>
    </w:p>
    <w:p w:rsidR="00DC7DC5" w:rsidRPr="00906FE8" w:rsidRDefault="00DC7DC5" w:rsidP="00DC7DC5">
      <w:pPr>
        <w:autoSpaceDE w:val="0"/>
        <w:autoSpaceDN w:val="0"/>
        <w:adjustRightInd w:val="0"/>
        <w:spacing w:line="480" w:lineRule="auto"/>
        <w:rPr>
          <w:sz w:val="20"/>
          <w:szCs w:val="20"/>
        </w:rPr>
      </w:pPr>
      <w:proofErr w:type="gramStart"/>
      <w:r w:rsidRPr="00906FE8">
        <w:rPr>
          <w:sz w:val="20"/>
          <w:szCs w:val="20"/>
          <w:vertAlign w:val="superscript"/>
        </w:rPr>
        <w:t>1</w:t>
      </w:r>
      <w:r w:rsidRPr="00906FE8">
        <w:rPr>
          <w:sz w:val="20"/>
          <w:szCs w:val="20"/>
        </w:rPr>
        <w:t>Institute of Horticultural Sciences, University of Agriculture, Faisalabad, Pakistan.</w:t>
      </w:r>
      <w:proofErr w:type="gramEnd"/>
    </w:p>
    <w:p w:rsidR="00957958" w:rsidRPr="00906FE8" w:rsidRDefault="00805926" w:rsidP="001D1A5F">
      <w:pPr>
        <w:autoSpaceDE w:val="0"/>
        <w:autoSpaceDN w:val="0"/>
        <w:adjustRightInd w:val="0"/>
        <w:spacing w:line="480" w:lineRule="auto"/>
        <w:rPr>
          <w:sz w:val="20"/>
          <w:szCs w:val="20"/>
        </w:rPr>
      </w:pPr>
      <w:r w:rsidRPr="00906FE8">
        <w:rPr>
          <w:sz w:val="20"/>
          <w:szCs w:val="20"/>
          <w:vertAlign w:val="superscript"/>
        </w:rPr>
        <w:t>2</w:t>
      </w:r>
      <w:r w:rsidR="00405FE7" w:rsidRPr="00906FE8">
        <w:rPr>
          <w:rStyle w:val="yshortcuts"/>
          <w:rFonts w:ascii="Arial" w:hAnsi="Arial" w:cs="Arial"/>
          <w:sz w:val="20"/>
          <w:szCs w:val="20"/>
          <w:shd w:val="clear" w:color="auto" w:fill="FFFFFF"/>
        </w:rPr>
        <w:t xml:space="preserve"> </w:t>
      </w:r>
      <w:r w:rsidR="00405FE7" w:rsidRPr="00906FE8">
        <w:rPr>
          <w:sz w:val="20"/>
          <w:szCs w:val="20"/>
        </w:rPr>
        <w:t xml:space="preserve">Plant Genomics and Biotechnology Lab, Department of Biological Sciences, Fayetteville State University, Fayetteville, NC-28301 </w:t>
      </w:r>
    </w:p>
    <w:p w:rsidR="00F6549F" w:rsidRPr="009B058A" w:rsidRDefault="00F6549F" w:rsidP="00F6549F">
      <w:pPr>
        <w:autoSpaceDE w:val="0"/>
        <w:autoSpaceDN w:val="0"/>
        <w:adjustRightInd w:val="0"/>
        <w:spacing w:line="480" w:lineRule="auto"/>
        <w:rPr>
          <w:sz w:val="20"/>
          <w:szCs w:val="20"/>
        </w:rPr>
      </w:pPr>
      <w:r w:rsidRPr="009B058A">
        <w:rPr>
          <w:i/>
          <w:sz w:val="20"/>
          <w:szCs w:val="20"/>
        </w:rPr>
        <w:t xml:space="preserve">                 *Corresponding </w:t>
      </w:r>
      <w:proofErr w:type="gramStart"/>
      <w:r w:rsidRPr="009B058A">
        <w:rPr>
          <w:i/>
          <w:sz w:val="20"/>
          <w:szCs w:val="20"/>
        </w:rPr>
        <w:t xml:space="preserve">Author </w:t>
      </w:r>
      <w:r w:rsidRPr="009B058A">
        <w:rPr>
          <w:sz w:val="20"/>
          <w:szCs w:val="20"/>
          <w:vertAlign w:val="superscript"/>
        </w:rPr>
        <w:t>,s</w:t>
      </w:r>
      <w:proofErr w:type="gramEnd"/>
      <w:r w:rsidRPr="009B058A">
        <w:rPr>
          <w:sz w:val="20"/>
          <w:szCs w:val="20"/>
          <w:vertAlign w:val="superscript"/>
        </w:rPr>
        <w:t xml:space="preserve"> </w:t>
      </w:r>
      <w:r w:rsidRPr="009B058A">
        <w:rPr>
          <w:i/>
          <w:sz w:val="20"/>
          <w:szCs w:val="20"/>
        </w:rPr>
        <w:t>email.  nadeem_daisy905@yahoo.com</w:t>
      </w:r>
    </w:p>
    <w:p w:rsidR="00F6549F" w:rsidRPr="009B058A" w:rsidRDefault="00F6549F" w:rsidP="001D1A5F">
      <w:pPr>
        <w:autoSpaceDE w:val="0"/>
        <w:autoSpaceDN w:val="0"/>
        <w:adjustRightInd w:val="0"/>
        <w:spacing w:line="480" w:lineRule="auto"/>
        <w:rPr>
          <w:i/>
          <w:sz w:val="20"/>
          <w:szCs w:val="20"/>
        </w:rPr>
      </w:pPr>
    </w:p>
    <w:p w:rsidR="00F6549F" w:rsidRPr="009B058A" w:rsidRDefault="00F6549F" w:rsidP="001D1A5F">
      <w:pPr>
        <w:autoSpaceDE w:val="0"/>
        <w:autoSpaceDN w:val="0"/>
        <w:adjustRightInd w:val="0"/>
        <w:spacing w:line="480" w:lineRule="auto"/>
        <w:rPr>
          <w:i/>
          <w:sz w:val="20"/>
          <w:szCs w:val="20"/>
        </w:rPr>
      </w:pPr>
    </w:p>
    <w:p w:rsidR="00B10207" w:rsidRPr="009B058A" w:rsidRDefault="00B10207" w:rsidP="001D1A5F">
      <w:pPr>
        <w:autoSpaceDE w:val="0"/>
        <w:autoSpaceDN w:val="0"/>
        <w:adjustRightInd w:val="0"/>
        <w:spacing w:line="480" w:lineRule="auto"/>
        <w:jc w:val="center"/>
        <w:rPr>
          <w:b/>
          <w:sz w:val="20"/>
          <w:szCs w:val="20"/>
        </w:rPr>
      </w:pPr>
      <w:r w:rsidRPr="009B058A">
        <w:rPr>
          <w:b/>
          <w:sz w:val="20"/>
          <w:szCs w:val="20"/>
        </w:rPr>
        <w:t>Abstract</w:t>
      </w:r>
    </w:p>
    <w:p w:rsidR="00B10207" w:rsidRPr="009B058A" w:rsidRDefault="00B10207" w:rsidP="001D1A5F">
      <w:pPr>
        <w:autoSpaceDE w:val="0"/>
        <w:autoSpaceDN w:val="0"/>
        <w:adjustRightInd w:val="0"/>
        <w:spacing w:line="480" w:lineRule="auto"/>
        <w:jc w:val="both"/>
        <w:rPr>
          <w:sz w:val="20"/>
          <w:szCs w:val="20"/>
        </w:rPr>
      </w:pPr>
      <w:r w:rsidRPr="009B058A">
        <w:rPr>
          <w:sz w:val="20"/>
          <w:szCs w:val="20"/>
        </w:rPr>
        <w:t xml:space="preserve">Fertility of hybrid tea roses is often reduced due to their </w:t>
      </w:r>
      <w:proofErr w:type="spellStart"/>
      <w:r w:rsidR="00E86C46" w:rsidRPr="009B058A">
        <w:rPr>
          <w:sz w:val="20"/>
          <w:szCs w:val="20"/>
        </w:rPr>
        <w:t>interspesific</w:t>
      </w:r>
      <w:proofErr w:type="spellEnd"/>
      <w:r w:rsidRPr="009B058A">
        <w:rPr>
          <w:sz w:val="20"/>
          <w:szCs w:val="20"/>
        </w:rPr>
        <w:t xml:space="preserve"> origin but also to intensive inbreeding. New genotypes used as pollen donors represent an economic risk for a breeding program, as their influence on seed production is unknown. In this </w:t>
      </w:r>
      <w:r w:rsidR="006C13FE" w:rsidRPr="009B058A">
        <w:rPr>
          <w:sz w:val="20"/>
          <w:szCs w:val="20"/>
        </w:rPr>
        <w:t xml:space="preserve">study 9 </w:t>
      </w:r>
      <w:r w:rsidRPr="009B058A">
        <w:rPr>
          <w:sz w:val="20"/>
          <w:szCs w:val="20"/>
        </w:rPr>
        <w:t xml:space="preserve">garden rose genotypes were selected from a company database as high fertile or low fertile male parents, according to the number of seeds per </w:t>
      </w:r>
      <w:r w:rsidR="00E86C46" w:rsidRPr="009B058A">
        <w:rPr>
          <w:sz w:val="20"/>
          <w:szCs w:val="20"/>
        </w:rPr>
        <w:t>hybridization</w:t>
      </w:r>
      <w:r w:rsidRPr="009B058A">
        <w:rPr>
          <w:sz w:val="20"/>
          <w:szCs w:val="20"/>
        </w:rPr>
        <w:t xml:space="preserve">. Pollen morphology and </w:t>
      </w:r>
      <w:r w:rsidRPr="009B058A">
        <w:rPr>
          <w:i/>
          <w:sz w:val="20"/>
          <w:szCs w:val="20"/>
        </w:rPr>
        <w:t>in vitro</w:t>
      </w:r>
      <w:r w:rsidRPr="009B058A">
        <w:rPr>
          <w:sz w:val="20"/>
          <w:szCs w:val="20"/>
        </w:rPr>
        <w:t xml:space="preserve"> germination of the selected genotypes were </w:t>
      </w:r>
      <w:r w:rsidR="00E86C46" w:rsidRPr="009B058A">
        <w:rPr>
          <w:sz w:val="20"/>
          <w:szCs w:val="20"/>
        </w:rPr>
        <w:t>characterized</w:t>
      </w:r>
      <w:r w:rsidRPr="009B058A">
        <w:rPr>
          <w:sz w:val="20"/>
          <w:szCs w:val="20"/>
        </w:rPr>
        <w:t>. Pollen</w:t>
      </w:r>
      <w:r w:rsidR="003B3245" w:rsidRPr="009B058A">
        <w:rPr>
          <w:sz w:val="20"/>
          <w:szCs w:val="20"/>
        </w:rPr>
        <w:t xml:space="preserve"> </w:t>
      </w:r>
      <w:r w:rsidRPr="009B058A">
        <w:rPr>
          <w:sz w:val="20"/>
          <w:szCs w:val="20"/>
        </w:rPr>
        <w:t>was either small (mean diameter</w:t>
      </w:r>
      <w:r w:rsidR="006B0477" w:rsidRPr="009B058A">
        <w:rPr>
          <w:sz w:val="20"/>
          <w:szCs w:val="20"/>
        </w:rPr>
        <w:t xml:space="preserve"> = 30 µ</w:t>
      </w:r>
      <w:r w:rsidRPr="009B058A">
        <w:rPr>
          <w:sz w:val="20"/>
          <w:szCs w:val="20"/>
        </w:rPr>
        <w:t xml:space="preserve">m), shrunken, and irregular (abnormal), or large (mean </w:t>
      </w:r>
      <w:r w:rsidR="006B0477" w:rsidRPr="009B058A">
        <w:rPr>
          <w:sz w:val="20"/>
          <w:szCs w:val="20"/>
        </w:rPr>
        <w:t>diameter = 30 µ</w:t>
      </w:r>
      <w:r w:rsidRPr="009B058A">
        <w:rPr>
          <w:sz w:val="20"/>
          <w:szCs w:val="20"/>
        </w:rPr>
        <w:t>m), elliptical and crossed by furrows (normal). High correlations were found between the number of seeds produced per hybridization and the pollen diameter (</w:t>
      </w:r>
      <w:r w:rsidR="00286514" w:rsidRPr="009B058A">
        <w:rPr>
          <w:sz w:val="20"/>
          <w:szCs w:val="20"/>
        </w:rPr>
        <w:t>r =</w:t>
      </w:r>
      <w:r w:rsidRPr="009B058A">
        <w:rPr>
          <w:sz w:val="20"/>
          <w:szCs w:val="20"/>
        </w:rPr>
        <w:t xml:space="preserve"> 0.94) or the percentage of normal pollen (r = 0.96). In order to evaluate the predictive power of the models, we conducted regression analyses and performed a validation experiment on genotypes not present in the database and without background information on fertility. Pollen diameter and percentage of normal pollen were </w:t>
      </w:r>
      <w:r w:rsidR="00CC201E" w:rsidRPr="009B058A">
        <w:rPr>
          <w:sz w:val="20"/>
          <w:szCs w:val="20"/>
        </w:rPr>
        <w:t>characterized</w:t>
      </w:r>
      <w:r w:rsidRPr="009B058A">
        <w:rPr>
          <w:sz w:val="20"/>
          <w:szCs w:val="20"/>
        </w:rPr>
        <w:t xml:space="preserve"> and fitted in the regression models for seed set predictions. Validation with an independent dataset gave a good prediction for 83.3% of the data. This indicates that using either the mean pollen diameter or the percentage of normal pollen resulted in effective fertility prediction. </w:t>
      </w:r>
      <w:r w:rsidR="00A8436C" w:rsidRPr="009B058A">
        <w:rPr>
          <w:sz w:val="20"/>
          <w:szCs w:val="20"/>
        </w:rPr>
        <w:t xml:space="preserve">Moreover cluster analysis of the data classified all the cultivars into various groups with varying fertility. </w:t>
      </w:r>
      <w:r w:rsidRPr="009B058A">
        <w:rPr>
          <w:sz w:val="20"/>
          <w:szCs w:val="20"/>
        </w:rPr>
        <w:t xml:space="preserve">This tool could enhance the genetic variability in crossings between hybrid tea roses, thus creating possibilities for less economically risky exploitation of new </w:t>
      </w:r>
      <w:proofErr w:type="spellStart"/>
      <w:r w:rsidRPr="009B058A">
        <w:rPr>
          <w:sz w:val="20"/>
          <w:szCs w:val="20"/>
        </w:rPr>
        <w:t>tetraploid</w:t>
      </w:r>
      <w:proofErr w:type="spellEnd"/>
      <w:r w:rsidRPr="009B058A">
        <w:rPr>
          <w:sz w:val="20"/>
          <w:szCs w:val="20"/>
        </w:rPr>
        <w:t xml:space="preserve"> genotypes as male parents</w:t>
      </w:r>
      <w:r w:rsidR="00BD1F04" w:rsidRPr="009B058A">
        <w:rPr>
          <w:sz w:val="20"/>
          <w:szCs w:val="20"/>
        </w:rPr>
        <w:t>.</w:t>
      </w:r>
    </w:p>
    <w:p w:rsidR="000B1077" w:rsidRPr="009B058A" w:rsidRDefault="000B1077" w:rsidP="001D1A5F">
      <w:pPr>
        <w:autoSpaceDE w:val="0"/>
        <w:autoSpaceDN w:val="0"/>
        <w:adjustRightInd w:val="0"/>
        <w:spacing w:line="480" w:lineRule="auto"/>
        <w:jc w:val="both"/>
        <w:rPr>
          <w:sz w:val="20"/>
          <w:szCs w:val="20"/>
        </w:rPr>
      </w:pPr>
    </w:p>
    <w:p w:rsidR="000B1077" w:rsidRPr="009B058A" w:rsidRDefault="000B1077" w:rsidP="001D1A5F">
      <w:pPr>
        <w:autoSpaceDE w:val="0"/>
        <w:autoSpaceDN w:val="0"/>
        <w:adjustRightInd w:val="0"/>
        <w:spacing w:line="480" w:lineRule="auto"/>
        <w:jc w:val="both"/>
        <w:rPr>
          <w:sz w:val="20"/>
          <w:szCs w:val="20"/>
        </w:rPr>
      </w:pPr>
      <w:r w:rsidRPr="009B058A">
        <w:rPr>
          <w:sz w:val="20"/>
          <w:szCs w:val="20"/>
        </w:rPr>
        <w:t xml:space="preserve">Key words: </w:t>
      </w:r>
      <w:r w:rsidRPr="009B058A">
        <w:rPr>
          <w:i/>
          <w:sz w:val="20"/>
          <w:szCs w:val="20"/>
        </w:rPr>
        <w:t xml:space="preserve">Rosa × </w:t>
      </w:r>
      <w:proofErr w:type="spellStart"/>
      <w:r w:rsidRPr="009B058A">
        <w:rPr>
          <w:i/>
          <w:sz w:val="20"/>
          <w:szCs w:val="20"/>
        </w:rPr>
        <w:t>hybrida</w:t>
      </w:r>
      <w:proofErr w:type="spellEnd"/>
      <w:r w:rsidRPr="009B058A">
        <w:rPr>
          <w:sz w:val="20"/>
          <w:szCs w:val="20"/>
        </w:rPr>
        <w:t>, Pollen grains, fertility, crossing</w:t>
      </w:r>
    </w:p>
    <w:p w:rsidR="00E8317E" w:rsidRPr="009B058A" w:rsidRDefault="00E8317E" w:rsidP="001D1A5F">
      <w:pPr>
        <w:autoSpaceDE w:val="0"/>
        <w:autoSpaceDN w:val="0"/>
        <w:adjustRightInd w:val="0"/>
        <w:spacing w:line="480" w:lineRule="auto"/>
        <w:rPr>
          <w:b/>
          <w:sz w:val="20"/>
          <w:szCs w:val="20"/>
        </w:rPr>
      </w:pPr>
    </w:p>
    <w:p w:rsidR="00E061EE" w:rsidRPr="009B058A" w:rsidRDefault="00906FE8" w:rsidP="001D1A5F">
      <w:pPr>
        <w:autoSpaceDE w:val="0"/>
        <w:autoSpaceDN w:val="0"/>
        <w:adjustRightInd w:val="0"/>
        <w:spacing w:line="480" w:lineRule="auto"/>
        <w:rPr>
          <w:b/>
          <w:sz w:val="20"/>
          <w:szCs w:val="20"/>
        </w:rPr>
      </w:pPr>
      <w:r w:rsidRPr="009B058A">
        <w:rPr>
          <w:b/>
          <w:sz w:val="20"/>
          <w:szCs w:val="20"/>
        </w:rPr>
        <w:t>INTRODUCTION</w:t>
      </w:r>
    </w:p>
    <w:p w:rsidR="002F24DA" w:rsidRPr="009B058A" w:rsidRDefault="00B10207" w:rsidP="002F24DA">
      <w:pPr>
        <w:autoSpaceDE w:val="0"/>
        <w:autoSpaceDN w:val="0"/>
        <w:adjustRightInd w:val="0"/>
        <w:spacing w:line="480" w:lineRule="auto"/>
        <w:jc w:val="both"/>
        <w:rPr>
          <w:sz w:val="20"/>
          <w:szCs w:val="20"/>
        </w:rPr>
      </w:pPr>
      <w:r w:rsidRPr="009B058A">
        <w:rPr>
          <w:sz w:val="20"/>
          <w:szCs w:val="20"/>
        </w:rPr>
        <w:t xml:space="preserve">In most modern breeding programs, the creation of new rose hybrids involves a series of steps that include controlled pollination followed by the fertilization of the ovary, fruit set and hip formation, seed maturation, germination and surviving of new plants. Additionally, the compatibility of the two parents must be considered a factor. To avoid the risk of very low seed production, </w:t>
      </w:r>
      <w:r w:rsidR="00504DC5" w:rsidRPr="009B058A">
        <w:rPr>
          <w:sz w:val="20"/>
          <w:szCs w:val="20"/>
        </w:rPr>
        <w:t xml:space="preserve">rose </w:t>
      </w:r>
      <w:r w:rsidRPr="009B058A">
        <w:rPr>
          <w:sz w:val="20"/>
          <w:szCs w:val="20"/>
        </w:rPr>
        <w:t>breeders chose male parents with the d</w:t>
      </w:r>
      <w:r w:rsidR="009057C4" w:rsidRPr="009B058A">
        <w:rPr>
          <w:sz w:val="20"/>
          <w:szCs w:val="20"/>
        </w:rPr>
        <w:t>esired characteristics (</w:t>
      </w:r>
      <w:proofErr w:type="spellStart"/>
      <w:r w:rsidR="009057C4" w:rsidRPr="009B058A">
        <w:rPr>
          <w:sz w:val="20"/>
          <w:szCs w:val="20"/>
        </w:rPr>
        <w:t>Zlesak</w:t>
      </w:r>
      <w:proofErr w:type="spellEnd"/>
      <w:r w:rsidR="009057C4" w:rsidRPr="009B058A">
        <w:rPr>
          <w:sz w:val="20"/>
          <w:szCs w:val="20"/>
        </w:rPr>
        <w:t xml:space="preserve"> </w:t>
      </w:r>
      <w:r w:rsidRPr="009B058A">
        <w:rPr>
          <w:sz w:val="20"/>
          <w:szCs w:val="20"/>
        </w:rPr>
        <w:t>2006) for their known fertility (i.e.</w:t>
      </w:r>
      <w:r w:rsidR="004C25C2" w:rsidRPr="009B058A">
        <w:rPr>
          <w:sz w:val="20"/>
          <w:szCs w:val="20"/>
        </w:rPr>
        <w:t>, number</w:t>
      </w:r>
      <w:r w:rsidRPr="009B058A">
        <w:rPr>
          <w:sz w:val="20"/>
          <w:szCs w:val="20"/>
        </w:rPr>
        <w:t xml:space="preserve"> of seeds produced per </w:t>
      </w:r>
      <w:r w:rsidR="00E061EE" w:rsidRPr="009B058A">
        <w:rPr>
          <w:sz w:val="20"/>
          <w:szCs w:val="20"/>
        </w:rPr>
        <w:t>hybridization</w:t>
      </w:r>
      <w:r w:rsidRPr="009B058A">
        <w:rPr>
          <w:sz w:val="20"/>
          <w:szCs w:val="20"/>
        </w:rPr>
        <w:t>). Different rose species and cultivars have vary</w:t>
      </w:r>
      <w:r w:rsidR="009057C4" w:rsidRPr="009B058A">
        <w:rPr>
          <w:sz w:val="20"/>
          <w:szCs w:val="20"/>
        </w:rPr>
        <w:t>ing level of fertility (</w:t>
      </w:r>
      <w:proofErr w:type="spellStart"/>
      <w:r w:rsidR="009057C4" w:rsidRPr="009B058A">
        <w:rPr>
          <w:sz w:val="20"/>
          <w:szCs w:val="20"/>
        </w:rPr>
        <w:t>Zlesak</w:t>
      </w:r>
      <w:proofErr w:type="spellEnd"/>
      <w:r w:rsidR="00805926" w:rsidRPr="009B058A">
        <w:rPr>
          <w:sz w:val="20"/>
          <w:szCs w:val="20"/>
        </w:rPr>
        <w:t>,</w:t>
      </w:r>
      <w:r w:rsidR="009057C4" w:rsidRPr="009B058A">
        <w:rPr>
          <w:sz w:val="20"/>
          <w:szCs w:val="20"/>
        </w:rPr>
        <w:t xml:space="preserve"> </w:t>
      </w:r>
      <w:r w:rsidR="007D6BA4" w:rsidRPr="009B058A">
        <w:rPr>
          <w:sz w:val="20"/>
          <w:szCs w:val="20"/>
        </w:rPr>
        <w:t>2009)</w:t>
      </w:r>
      <w:r w:rsidRPr="009B058A">
        <w:rPr>
          <w:sz w:val="20"/>
          <w:szCs w:val="20"/>
        </w:rPr>
        <w:t xml:space="preserve"> variation in fruit and seed set are due to pollen viability rather than incompatibility (</w:t>
      </w:r>
      <w:proofErr w:type="spellStart"/>
      <w:r w:rsidRPr="009B058A">
        <w:rPr>
          <w:sz w:val="20"/>
          <w:szCs w:val="20"/>
        </w:rPr>
        <w:t>Visser</w:t>
      </w:r>
      <w:proofErr w:type="spellEnd"/>
      <w:r w:rsidRPr="009B058A">
        <w:rPr>
          <w:sz w:val="20"/>
          <w:szCs w:val="20"/>
        </w:rPr>
        <w:t xml:space="preserve"> et al</w:t>
      </w:r>
      <w:r w:rsidR="002D21E7" w:rsidRPr="009B058A">
        <w:rPr>
          <w:sz w:val="20"/>
          <w:szCs w:val="20"/>
        </w:rPr>
        <w:t>.</w:t>
      </w:r>
      <w:r w:rsidR="00805926" w:rsidRPr="009B058A">
        <w:rPr>
          <w:sz w:val="20"/>
          <w:szCs w:val="20"/>
        </w:rPr>
        <w:t xml:space="preserve"> </w:t>
      </w:r>
      <w:r w:rsidRPr="009B058A">
        <w:rPr>
          <w:sz w:val="20"/>
          <w:szCs w:val="20"/>
        </w:rPr>
        <w:t>1977</w:t>
      </w:r>
      <w:r w:rsidR="00717BC9" w:rsidRPr="009B058A">
        <w:rPr>
          <w:sz w:val="20"/>
          <w:szCs w:val="20"/>
        </w:rPr>
        <w:t>a</w:t>
      </w:r>
      <w:r w:rsidRPr="009B058A">
        <w:rPr>
          <w:sz w:val="20"/>
          <w:szCs w:val="20"/>
        </w:rPr>
        <w:t xml:space="preserve">). Breeders favor the most fertile progenitors as pollen and/or seed donors </w:t>
      </w:r>
      <w:r w:rsidR="009057C4" w:rsidRPr="009B058A">
        <w:rPr>
          <w:sz w:val="20"/>
          <w:szCs w:val="20"/>
        </w:rPr>
        <w:t>(</w:t>
      </w:r>
      <w:proofErr w:type="spellStart"/>
      <w:r w:rsidR="009057C4" w:rsidRPr="009B058A">
        <w:rPr>
          <w:sz w:val="20"/>
          <w:szCs w:val="20"/>
        </w:rPr>
        <w:t>Zlesak</w:t>
      </w:r>
      <w:proofErr w:type="spellEnd"/>
      <w:r w:rsidR="002F24DA" w:rsidRPr="009B058A">
        <w:rPr>
          <w:sz w:val="20"/>
          <w:szCs w:val="20"/>
        </w:rPr>
        <w:t xml:space="preserve"> </w:t>
      </w:r>
      <w:r w:rsidR="0058742F" w:rsidRPr="009B058A">
        <w:rPr>
          <w:sz w:val="20"/>
          <w:szCs w:val="20"/>
        </w:rPr>
        <w:t>2006</w:t>
      </w:r>
      <w:r w:rsidRPr="009B058A">
        <w:rPr>
          <w:sz w:val="20"/>
          <w:szCs w:val="20"/>
        </w:rPr>
        <w:t xml:space="preserve">). Low male fertility in the roses can be overcome by applying repeating and large amount of pollens to female parents but selection of amenable female </w:t>
      </w:r>
      <w:r w:rsidR="009057C4" w:rsidRPr="009B058A">
        <w:rPr>
          <w:sz w:val="20"/>
          <w:szCs w:val="20"/>
        </w:rPr>
        <w:t>parent is difficult (</w:t>
      </w:r>
      <w:proofErr w:type="spellStart"/>
      <w:r w:rsidR="002F24DA" w:rsidRPr="009B058A">
        <w:rPr>
          <w:sz w:val="20"/>
          <w:szCs w:val="20"/>
        </w:rPr>
        <w:t>Zlesak</w:t>
      </w:r>
      <w:proofErr w:type="spellEnd"/>
      <w:r w:rsidR="002F24DA" w:rsidRPr="009B058A">
        <w:rPr>
          <w:sz w:val="20"/>
          <w:szCs w:val="20"/>
        </w:rPr>
        <w:t xml:space="preserve"> 2009</w:t>
      </w:r>
      <w:r w:rsidRPr="009B058A">
        <w:rPr>
          <w:sz w:val="20"/>
          <w:szCs w:val="20"/>
        </w:rPr>
        <w:t xml:space="preserve">). There are many intrinsic and extrinsic factors which also affect the fertility. Age of the flower at the time of the pollination available resource like competition </w:t>
      </w:r>
      <w:proofErr w:type="spellStart"/>
      <w:r w:rsidRPr="009B058A">
        <w:rPr>
          <w:sz w:val="20"/>
          <w:szCs w:val="20"/>
        </w:rPr>
        <w:t>ploidy</w:t>
      </w:r>
      <w:proofErr w:type="spellEnd"/>
      <w:r w:rsidRPr="009B058A">
        <w:rPr>
          <w:sz w:val="20"/>
          <w:szCs w:val="20"/>
        </w:rPr>
        <w:t xml:space="preserve"> levels and incompatibility systems are the intrinsic factors while amount and condition of pollen used at the time of pollen transfer to stigma and environmental conditions like temperature, humidity, rainfall, flowering season are the extrinsic factors (</w:t>
      </w:r>
      <w:proofErr w:type="spellStart"/>
      <w:r w:rsidRPr="009B058A">
        <w:rPr>
          <w:sz w:val="20"/>
          <w:szCs w:val="20"/>
        </w:rPr>
        <w:t>Faegriand</w:t>
      </w:r>
      <w:proofErr w:type="spellEnd"/>
      <w:r w:rsidRPr="009B058A">
        <w:rPr>
          <w:sz w:val="20"/>
          <w:szCs w:val="20"/>
        </w:rPr>
        <w:t xml:space="preserve"> </w:t>
      </w:r>
      <w:r w:rsidR="002F24DA" w:rsidRPr="009B058A">
        <w:rPr>
          <w:sz w:val="20"/>
          <w:szCs w:val="20"/>
        </w:rPr>
        <w:t xml:space="preserve">and </w:t>
      </w:r>
      <w:proofErr w:type="spellStart"/>
      <w:r w:rsidR="002F24DA" w:rsidRPr="009B058A">
        <w:rPr>
          <w:sz w:val="20"/>
          <w:szCs w:val="20"/>
        </w:rPr>
        <w:t>Pijl</w:t>
      </w:r>
      <w:proofErr w:type="spellEnd"/>
      <w:r w:rsidR="00805926" w:rsidRPr="009B058A">
        <w:rPr>
          <w:sz w:val="20"/>
          <w:szCs w:val="20"/>
        </w:rPr>
        <w:t xml:space="preserve"> </w:t>
      </w:r>
      <w:r w:rsidRPr="009B058A">
        <w:rPr>
          <w:sz w:val="20"/>
          <w:szCs w:val="20"/>
        </w:rPr>
        <w:t>1979</w:t>
      </w:r>
      <w:r w:rsidR="009B058A">
        <w:rPr>
          <w:sz w:val="20"/>
          <w:szCs w:val="20"/>
        </w:rPr>
        <w:t xml:space="preserve">, </w:t>
      </w:r>
      <w:r w:rsidRPr="009B058A">
        <w:rPr>
          <w:sz w:val="20"/>
          <w:szCs w:val="20"/>
        </w:rPr>
        <w:t>Stephen</w:t>
      </w:r>
      <w:r w:rsidR="00C11017" w:rsidRPr="009B058A">
        <w:rPr>
          <w:sz w:val="20"/>
          <w:szCs w:val="20"/>
        </w:rPr>
        <w:t>son</w:t>
      </w:r>
      <w:r w:rsidR="002F24DA" w:rsidRPr="009B058A">
        <w:rPr>
          <w:sz w:val="20"/>
          <w:szCs w:val="20"/>
        </w:rPr>
        <w:t xml:space="preserve"> </w:t>
      </w:r>
      <w:r w:rsidR="00C11017" w:rsidRPr="009B058A">
        <w:rPr>
          <w:sz w:val="20"/>
          <w:szCs w:val="20"/>
        </w:rPr>
        <w:t>1981</w:t>
      </w:r>
      <w:r w:rsidR="009B058A">
        <w:rPr>
          <w:sz w:val="20"/>
          <w:szCs w:val="20"/>
        </w:rPr>
        <w:t xml:space="preserve">, </w:t>
      </w:r>
      <w:r w:rsidR="00C11017" w:rsidRPr="009B058A">
        <w:rPr>
          <w:sz w:val="20"/>
          <w:szCs w:val="20"/>
        </w:rPr>
        <w:t>Lee</w:t>
      </w:r>
      <w:r w:rsidR="002F24DA" w:rsidRPr="009B058A">
        <w:rPr>
          <w:sz w:val="20"/>
          <w:szCs w:val="20"/>
        </w:rPr>
        <w:t xml:space="preserve"> </w:t>
      </w:r>
      <w:r w:rsidR="00805926" w:rsidRPr="009B058A">
        <w:rPr>
          <w:sz w:val="20"/>
          <w:szCs w:val="20"/>
        </w:rPr>
        <w:t>1988</w:t>
      </w:r>
      <w:r w:rsidR="009B058A">
        <w:rPr>
          <w:sz w:val="20"/>
          <w:szCs w:val="20"/>
        </w:rPr>
        <w:t xml:space="preserve">, </w:t>
      </w:r>
      <w:r w:rsidR="00805926" w:rsidRPr="009B058A">
        <w:rPr>
          <w:sz w:val="20"/>
          <w:szCs w:val="20"/>
        </w:rPr>
        <w:t>Lloyd and</w:t>
      </w:r>
      <w:r w:rsidR="009057C4" w:rsidRPr="009B058A">
        <w:rPr>
          <w:sz w:val="20"/>
          <w:szCs w:val="20"/>
        </w:rPr>
        <w:t xml:space="preserve"> Schoen </w:t>
      </w:r>
      <w:r w:rsidRPr="009B058A">
        <w:rPr>
          <w:sz w:val="20"/>
          <w:szCs w:val="20"/>
        </w:rPr>
        <w:t>1992</w:t>
      </w:r>
      <w:r w:rsidR="009B058A">
        <w:rPr>
          <w:sz w:val="20"/>
          <w:szCs w:val="20"/>
        </w:rPr>
        <w:t xml:space="preserve">, </w:t>
      </w:r>
      <w:r w:rsidR="009B058A" w:rsidRPr="009B058A">
        <w:rPr>
          <w:sz w:val="20"/>
          <w:szCs w:val="20"/>
        </w:rPr>
        <w:t>Proctor</w:t>
      </w:r>
      <w:r w:rsidR="00BB2191" w:rsidRPr="009B058A">
        <w:rPr>
          <w:sz w:val="20"/>
          <w:szCs w:val="20"/>
        </w:rPr>
        <w:t xml:space="preserve"> et al.</w:t>
      </w:r>
      <w:r w:rsidR="009057C4" w:rsidRPr="009B058A">
        <w:rPr>
          <w:sz w:val="20"/>
          <w:szCs w:val="20"/>
        </w:rPr>
        <w:t xml:space="preserve"> </w:t>
      </w:r>
      <w:r w:rsidRPr="009B058A">
        <w:rPr>
          <w:sz w:val="20"/>
          <w:szCs w:val="20"/>
        </w:rPr>
        <w:t xml:space="preserve">1996). </w:t>
      </w:r>
    </w:p>
    <w:p w:rsidR="00B10207" w:rsidRPr="009B058A" w:rsidRDefault="00B10207" w:rsidP="002F24DA">
      <w:pPr>
        <w:autoSpaceDE w:val="0"/>
        <w:autoSpaceDN w:val="0"/>
        <w:adjustRightInd w:val="0"/>
        <w:spacing w:line="480" w:lineRule="auto"/>
        <w:ind w:firstLine="720"/>
        <w:jc w:val="both"/>
        <w:rPr>
          <w:sz w:val="20"/>
          <w:szCs w:val="20"/>
        </w:rPr>
      </w:pPr>
      <w:r w:rsidRPr="009B058A">
        <w:rPr>
          <w:sz w:val="20"/>
          <w:szCs w:val="20"/>
        </w:rPr>
        <w:t xml:space="preserve">Several studies concerning pollen germination and pollen tube size </w:t>
      </w:r>
      <w:r w:rsidRPr="009B058A">
        <w:rPr>
          <w:i/>
          <w:sz w:val="20"/>
          <w:szCs w:val="20"/>
        </w:rPr>
        <w:t>in vitro</w:t>
      </w:r>
      <w:r w:rsidRPr="009B058A">
        <w:rPr>
          <w:sz w:val="20"/>
          <w:szCs w:val="20"/>
        </w:rPr>
        <w:t xml:space="preserve"> or in vivo (considering the hip set or the mean number of seeds per hip) were carried out with the aim of improving sexual reproduction of roses (</w:t>
      </w:r>
      <w:proofErr w:type="spellStart"/>
      <w:r w:rsidRPr="009B058A">
        <w:rPr>
          <w:sz w:val="20"/>
          <w:szCs w:val="20"/>
        </w:rPr>
        <w:t>Visser</w:t>
      </w:r>
      <w:proofErr w:type="spellEnd"/>
      <w:r w:rsidRPr="009B058A">
        <w:rPr>
          <w:sz w:val="20"/>
          <w:szCs w:val="20"/>
        </w:rPr>
        <w:t xml:space="preserve"> et al.</w:t>
      </w:r>
      <w:r w:rsidR="002F24DA" w:rsidRPr="009B058A">
        <w:rPr>
          <w:sz w:val="20"/>
          <w:szCs w:val="20"/>
        </w:rPr>
        <w:t xml:space="preserve"> </w:t>
      </w:r>
      <w:r w:rsidR="00805926" w:rsidRPr="009B058A">
        <w:rPr>
          <w:sz w:val="20"/>
          <w:szCs w:val="20"/>
        </w:rPr>
        <w:t>1977a</w:t>
      </w:r>
      <w:r w:rsidR="009B058A">
        <w:rPr>
          <w:sz w:val="20"/>
          <w:szCs w:val="20"/>
        </w:rPr>
        <w:t>,</w:t>
      </w:r>
      <w:r w:rsidR="009B058A" w:rsidRPr="009B058A">
        <w:rPr>
          <w:sz w:val="20"/>
          <w:szCs w:val="20"/>
        </w:rPr>
        <w:t xml:space="preserve"> b</w:t>
      </w:r>
      <w:r w:rsidR="009B058A">
        <w:rPr>
          <w:sz w:val="20"/>
          <w:szCs w:val="20"/>
        </w:rPr>
        <w:t>,</w:t>
      </w:r>
      <w:r w:rsidR="00D503E0" w:rsidRPr="009B058A">
        <w:rPr>
          <w:sz w:val="20"/>
          <w:szCs w:val="20"/>
        </w:rPr>
        <w:t xml:space="preserve"> </w:t>
      </w:r>
      <w:proofErr w:type="spellStart"/>
      <w:r w:rsidR="00D503E0" w:rsidRPr="009B058A">
        <w:rPr>
          <w:sz w:val="20"/>
          <w:szCs w:val="20"/>
        </w:rPr>
        <w:t>De</w:t>
      </w:r>
      <w:r w:rsidR="00805926" w:rsidRPr="009B058A">
        <w:rPr>
          <w:sz w:val="20"/>
          <w:szCs w:val="20"/>
        </w:rPr>
        <w:t>Vries</w:t>
      </w:r>
      <w:proofErr w:type="spellEnd"/>
      <w:r w:rsidR="00805926" w:rsidRPr="009B058A">
        <w:rPr>
          <w:sz w:val="20"/>
          <w:szCs w:val="20"/>
        </w:rPr>
        <w:t xml:space="preserve"> and </w:t>
      </w:r>
      <w:r w:rsidRPr="009B058A">
        <w:rPr>
          <w:sz w:val="20"/>
          <w:szCs w:val="20"/>
        </w:rPr>
        <w:t>Dubois</w:t>
      </w:r>
      <w:r w:rsidR="002F24DA" w:rsidRPr="009B058A">
        <w:rPr>
          <w:sz w:val="20"/>
          <w:szCs w:val="20"/>
        </w:rPr>
        <w:t xml:space="preserve"> </w:t>
      </w:r>
      <w:r w:rsidRPr="009B058A">
        <w:rPr>
          <w:sz w:val="20"/>
          <w:szCs w:val="20"/>
        </w:rPr>
        <w:t>1987</w:t>
      </w:r>
      <w:r w:rsidR="009B058A">
        <w:rPr>
          <w:sz w:val="20"/>
          <w:szCs w:val="20"/>
        </w:rPr>
        <w:t>,</w:t>
      </w:r>
      <w:r w:rsidRPr="009B058A">
        <w:rPr>
          <w:sz w:val="20"/>
          <w:szCs w:val="20"/>
        </w:rPr>
        <w:t xml:space="preserve"> </w:t>
      </w:r>
      <w:proofErr w:type="spellStart"/>
      <w:r w:rsidR="003B5B94" w:rsidRPr="009B058A">
        <w:rPr>
          <w:sz w:val="20"/>
          <w:szCs w:val="20"/>
        </w:rPr>
        <w:t>Gudin</w:t>
      </w:r>
      <w:proofErr w:type="spellEnd"/>
      <w:r w:rsidR="003B5B94" w:rsidRPr="009B058A">
        <w:rPr>
          <w:sz w:val="20"/>
          <w:szCs w:val="20"/>
        </w:rPr>
        <w:t xml:space="preserve"> 2000</w:t>
      </w:r>
      <w:r w:rsidR="009B058A">
        <w:rPr>
          <w:sz w:val="20"/>
          <w:szCs w:val="20"/>
        </w:rPr>
        <w:t>,</w:t>
      </w:r>
      <w:r w:rsidR="003B5B94" w:rsidRPr="009B058A">
        <w:rPr>
          <w:sz w:val="20"/>
          <w:szCs w:val="20"/>
        </w:rPr>
        <w:t xml:space="preserve"> </w:t>
      </w:r>
      <w:proofErr w:type="spellStart"/>
      <w:r w:rsidR="00805926" w:rsidRPr="009B058A">
        <w:rPr>
          <w:sz w:val="20"/>
          <w:szCs w:val="20"/>
        </w:rPr>
        <w:t>Gudin</w:t>
      </w:r>
      <w:proofErr w:type="spellEnd"/>
      <w:r w:rsidR="00805926" w:rsidRPr="009B058A">
        <w:rPr>
          <w:sz w:val="20"/>
          <w:szCs w:val="20"/>
        </w:rPr>
        <w:t xml:space="preserve"> and </w:t>
      </w:r>
      <w:proofErr w:type="spellStart"/>
      <w:r w:rsidR="009057C4" w:rsidRPr="009B058A">
        <w:rPr>
          <w:sz w:val="20"/>
          <w:szCs w:val="20"/>
        </w:rPr>
        <w:t>Are</w:t>
      </w:r>
      <w:r w:rsidRPr="009B058A">
        <w:rPr>
          <w:sz w:val="20"/>
          <w:szCs w:val="20"/>
        </w:rPr>
        <w:t>ne</w:t>
      </w:r>
      <w:proofErr w:type="spellEnd"/>
      <w:r w:rsidR="002F24DA" w:rsidRPr="009B058A">
        <w:rPr>
          <w:sz w:val="20"/>
          <w:szCs w:val="20"/>
        </w:rPr>
        <w:t xml:space="preserve"> </w:t>
      </w:r>
      <w:r w:rsidRPr="009B058A">
        <w:rPr>
          <w:sz w:val="20"/>
          <w:szCs w:val="20"/>
        </w:rPr>
        <w:t>1991</w:t>
      </w:r>
      <w:r w:rsidR="009057C4" w:rsidRPr="009B058A">
        <w:rPr>
          <w:sz w:val="20"/>
          <w:szCs w:val="20"/>
        </w:rPr>
        <w:t xml:space="preserve">, </w:t>
      </w:r>
      <w:r w:rsidRPr="009B058A">
        <w:rPr>
          <w:sz w:val="20"/>
          <w:szCs w:val="20"/>
        </w:rPr>
        <w:t>1992</w:t>
      </w:r>
      <w:r w:rsidR="009B058A">
        <w:rPr>
          <w:sz w:val="20"/>
          <w:szCs w:val="20"/>
        </w:rPr>
        <w:t>,</w:t>
      </w:r>
      <w:r w:rsidRPr="009B058A">
        <w:rPr>
          <w:sz w:val="20"/>
          <w:szCs w:val="20"/>
        </w:rPr>
        <w:t xml:space="preserve"> </w:t>
      </w:r>
      <w:proofErr w:type="spellStart"/>
      <w:r w:rsidRPr="009B058A">
        <w:rPr>
          <w:sz w:val="20"/>
          <w:szCs w:val="20"/>
        </w:rPr>
        <w:t>Gudin</w:t>
      </w:r>
      <w:proofErr w:type="spellEnd"/>
      <w:r w:rsidRPr="009B058A">
        <w:rPr>
          <w:sz w:val="20"/>
          <w:szCs w:val="20"/>
        </w:rPr>
        <w:t xml:space="preserve"> et al.</w:t>
      </w:r>
      <w:r w:rsidR="009057C4" w:rsidRPr="009B058A">
        <w:rPr>
          <w:sz w:val="20"/>
          <w:szCs w:val="20"/>
        </w:rPr>
        <w:t xml:space="preserve"> </w:t>
      </w:r>
      <w:r w:rsidRPr="009B058A">
        <w:rPr>
          <w:sz w:val="20"/>
          <w:szCs w:val="20"/>
        </w:rPr>
        <w:t>1991a</w:t>
      </w:r>
      <w:r w:rsidR="006113E7" w:rsidRPr="009B058A">
        <w:rPr>
          <w:sz w:val="20"/>
          <w:szCs w:val="20"/>
        </w:rPr>
        <w:t>,</w:t>
      </w:r>
      <w:r w:rsidR="00805926" w:rsidRPr="009B058A">
        <w:rPr>
          <w:sz w:val="20"/>
          <w:szCs w:val="20"/>
        </w:rPr>
        <w:t xml:space="preserve"> </w:t>
      </w:r>
      <w:r w:rsidRPr="009B058A">
        <w:rPr>
          <w:sz w:val="20"/>
          <w:szCs w:val="20"/>
        </w:rPr>
        <w:t>b</w:t>
      </w:r>
      <w:r w:rsidR="009B058A">
        <w:rPr>
          <w:sz w:val="20"/>
          <w:szCs w:val="20"/>
        </w:rPr>
        <w:t xml:space="preserve">, </w:t>
      </w:r>
      <w:proofErr w:type="spellStart"/>
      <w:r w:rsidRPr="009B058A">
        <w:rPr>
          <w:sz w:val="20"/>
          <w:szCs w:val="20"/>
        </w:rPr>
        <w:t>Zlesak</w:t>
      </w:r>
      <w:proofErr w:type="spellEnd"/>
      <w:r w:rsidRPr="009B058A">
        <w:rPr>
          <w:sz w:val="20"/>
          <w:szCs w:val="20"/>
        </w:rPr>
        <w:t xml:space="preserve"> et al</w:t>
      </w:r>
      <w:r w:rsidR="00805926" w:rsidRPr="009B058A">
        <w:rPr>
          <w:i/>
          <w:sz w:val="20"/>
          <w:szCs w:val="20"/>
        </w:rPr>
        <w:t>.</w:t>
      </w:r>
      <w:r w:rsidRPr="009B058A">
        <w:rPr>
          <w:sz w:val="20"/>
          <w:szCs w:val="20"/>
        </w:rPr>
        <w:t xml:space="preserve"> 200</w:t>
      </w:r>
      <w:r w:rsidR="00C11017" w:rsidRPr="009B058A">
        <w:rPr>
          <w:sz w:val="20"/>
          <w:szCs w:val="20"/>
        </w:rPr>
        <w:t xml:space="preserve">7). </w:t>
      </w:r>
      <w:proofErr w:type="spellStart"/>
      <w:r w:rsidR="00C11017" w:rsidRPr="009B058A">
        <w:rPr>
          <w:sz w:val="20"/>
          <w:szCs w:val="20"/>
        </w:rPr>
        <w:t>Visser</w:t>
      </w:r>
      <w:proofErr w:type="spellEnd"/>
      <w:r w:rsidR="00C11017" w:rsidRPr="009B058A">
        <w:rPr>
          <w:sz w:val="20"/>
          <w:szCs w:val="20"/>
        </w:rPr>
        <w:t xml:space="preserve"> et al. (1977) and</w:t>
      </w:r>
      <w:r w:rsidRPr="009B058A">
        <w:rPr>
          <w:sz w:val="20"/>
          <w:szCs w:val="20"/>
        </w:rPr>
        <w:t xml:space="preserve"> </w:t>
      </w:r>
      <w:proofErr w:type="spellStart"/>
      <w:r w:rsidRPr="009B058A">
        <w:rPr>
          <w:sz w:val="20"/>
          <w:szCs w:val="20"/>
        </w:rPr>
        <w:t>Voyiatzi</w:t>
      </w:r>
      <w:proofErr w:type="spellEnd"/>
      <w:r w:rsidRPr="009B058A">
        <w:rPr>
          <w:sz w:val="20"/>
          <w:szCs w:val="20"/>
        </w:rPr>
        <w:t xml:space="preserve"> (1995) obtained the best pollen </w:t>
      </w:r>
      <w:r w:rsidR="00E061EE" w:rsidRPr="009B058A">
        <w:rPr>
          <w:sz w:val="20"/>
          <w:szCs w:val="20"/>
        </w:rPr>
        <w:t>germination percentage with a suc</w:t>
      </w:r>
      <w:r w:rsidRPr="009B058A">
        <w:rPr>
          <w:sz w:val="20"/>
          <w:szCs w:val="20"/>
        </w:rPr>
        <w:t xml:space="preserve">rose concentration of 15% for hybrid tea roses. </w:t>
      </w:r>
      <w:r w:rsidR="00BB2191" w:rsidRPr="009B058A">
        <w:rPr>
          <w:sz w:val="20"/>
          <w:szCs w:val="20"/>
        </w:rPr>
        <w:t>Khan (1988</w:t>
      </w:r>
      <w:r w:rsidRPr="009B058A">
        <w:rPr>
          <w:sz w:val="20"/>
          <w:szCs w:val="20"/>
        </w:rPr>
        <w:t xml:space="preserve">) suggested a concentration of 20% for </w:t>
      </w:r>
      <w:r w:rsidRPr="009B058A">
        <w:rPr>
          <w:i/>
          <w:sz w:val="20"/>
          <w:szCs w:val="20"/>
        </w:rPr>
        <w:t xml:space="preserve">R. </w:t>
      </w:r>
      <w:proofErr w:type="spellStart"/>
      <w:r w:rsidRPr="009B058A">
        <w:rPr>
          <w:i/>
          <w:sz w:val="20"/>
          <w:szCs w:val="20"/>
        </w:rPr>
        <w:t>rugosa</w:t>
      </w:r>
      <w:proofErr w:type="spellEnd"/>
      <w:r w:rsidRPr="009B058A">
        <w:rPr>
          <w:sz w:val="20"/>
          <w:szCs w:val="20"/>
        </w:rPr>
        <w:t xml:space="preserve"> </w:t>
      </w:r>
      <w:proofErr w:type="spellStart"/>
      <w:r w:rsidRPr="009B058A">
        <w:rPr>
          <w:sz w:val="20"/>
          <w:szCs w:val="20"/>
        </w:rPr>
        <w:t>Thunb</w:t>
      </w:r>
      <w:proofErr w:type="spellEnd"/>
      <w:r w:rsidRPr="009B058A">
        <w:rPr>
          <w:sz w:val="20"/>
          <w:szCs w:val="20"/>
        </w:rPr>
        <w:t xml:space="preserve">. However, </w:t>
      </w:r>
      <w:proofErr w:type="spellStart"/>
      <w:r w:rsidRPr="009B058A">
        <w:rPr>
          <w:sz w:val="20"/>
          <w:szCs w:val="20"/>
        </w:rPr>
        <w:t>Koncalova</w:t>
      </w:r>
      <w:proofErr w:type="spellEnd"/>
      <w:r w:rsidRPr="009B058A">
        <w:rPr>
          <w:sz w:val="20"/>
          <w:szCs w:val="20"/>
        </w:rPr>
        <w:t xml:space="preserve"> (1975) reported a higher germination percentage for R</w:t>
      </w:r>
      <w:r w:rsidRPr="009B058A">
        <w:rPr>
          <w:i/>
          <w:sz w:val="20"/>
          <w:szCs w:val="20"/>
        </w:rPr>
        <w:t xml:space="preserve">. </w:t>
      </w:r>
      <w:proofErr w:type="spellStart"/>
      <w:r w:rsidRPr="009B058A">
        <w:rPr>
          <w:i/>
          <w:sz w:val="20"/>
          <w:szCs w:val="20"/>
        </w:rPr>
        <w:t>hugonis</w:t>
      </w:r>
      <w:proofErr w:type="spellEnd"/>
      <w:r w:rsidRPr="009B058A">
        <w:rPr>
          <w:sz w:val="20"/>
          <w:szCs w:val="20"/>
        </w:rPr>
        <w:t xml:space="preserve"> </w:t>
      </w:r>
      <w:proofErr w:type="spellStart"/>
      <w:proofErr w:type="gramStart"/>
      <w:r w:rsidRPr="009B058A">
        <w:rPr>
          <w:sz w:val="20"/>
          <w:szCs w:val="20"/>
        </w:rPr>
        <w:t>H</w:t>
      </w:r>
      <w:r w:rsidR="00E061EE" w:rsidRPr="009B058A">
        <w:rPr>
          <w:sz w:val="20"/>
          <w:szCs w:val="20"/>
        </w:rPr>
        <w:t>emsl</w:t>
      </w:r>
      <w:proofErr w:type="spellEnd"/>
      <w:r w:rsidR="00E061EE" w:rsidRPr="009B058A">
        <w:rPr>
          <w:sz w:val="20"/>
          <w:szCs w:val="20"/>
        </w:rPr>
        <w:t>.</w:t>
      </w:r>
      <w:r w:rsidR="000B1077" w:rsidRPr="009B058A">
        <w:rPr>
          <w:sz w:val="20"/>
          <w:szCs w:val="20"/>
        </w:rPr>
        <w:t>,</w:t>
      </w:r>
      <w:proofErr w:type="gramEnd"/>
      <w:r w:rsidR="00E061EE" w:rsidRPr="009B058A">
        <w:rPr>
          <w:sz w:val="20"/>
          <w:szCs w:val="20"/>
        </w:rPr>
        <w:t xml:space="preserve"> with 30, 35 and 40% suc</w:t>
      </w:r>
      <w:r w:rsidRPr="009B058A">
        <w:rPr>
          <w:sz w:val="20"/>
          <w:szCs w:val="20"/>
        </w:rPr>
        <w:t xml:space="preserve">rose. Darwin (1884) measured the pollen diameter of 44 species, observing how pollen size was positively correlated to the distance between the surface of the stigma and the transmission tissue of the style. </w:t>
      </w:r>
      <w:r w:rsidR="002B3B78" w:rsidRPr="009B058A">
        <w:rPr>
          <w:sz w:val="20"/>
          <w:szCs w:val="20"/>
        </w:rPr>
        <w:t xml:space="preserve">Several studies on pollen characters have </w:t>
      </w:r>
      <w:r w:rsidR="002B3B78" w:rsidRPr="009B058A">
        <w:rPr>
          <w:sz w:val="20"/>
          <w:szCs w:val="20"/>
        </w:rPr>
        <w:lastRenderedPageBreak/>
        <w:t xml:space="preserve">been investigated in other species including </w:t>
      </w:r>
      <w:r w:rsidR="00736FB7" w:rsidRPr="009B058A">
        <w:rPr>
          <w:sz w:val="20"/>
          <w:szCs w:val="20"/>
        </w:rPr>
        <w:t>O</w:t>
      </w:r>
      <w:r w:rsidR="00504DC5" w:rsidRPr="009B058A">
        <w:rPr>
          <w:sz w:val="20"/>
          <w:szCs w:val="20"/>
        </w:rPr>
        <w:t>live (</w:t>
      </w:r>
      <w:proofErr w:type="spellStart"/>
      <w:r w:rsidR="00504DC5" w:rsidRPr="009B058A">
        <w:rPr>
          <w:sz w:val="20"/>
          <w:szCs w:val="20"/>
        </w:rPr>
        <w:t>Javaday</w:t>
      </w:r>
      <w:proofErr w:type="spellEnd"/>
      <w:r w:rsidR="00504DC5" w:rsidRPr="009B058A">
        <w:rPr>
          <w:sz w:val="20"/>
          <w:szCs w:val="20"/>
        </w:rPr>
        <w:t xml:space="preserve"> and </w:t>
      </w:r>
      <w:proofErr w:type="spellStart"/>
      <w:r w:rsidR="00504DC5" w:rsidRPr="009B058A">
        <w:rPr>
          <w:sz w:val="20"/>
          <w:szCs w:val="20"/>
        </w:rPr>
        <w:t>Arzani</w:t>
      </w:r>
      <w:proofErr w:type="spellEnd"/>
      <w:r w:rsidR="004D1A21" w:rsidRPr="009B058A">
        <w:rPr>
          <w:sz w:val="20"/>
          <w:szCs w:val="20"/>
        </w:rPr>
        <w:t xml:space="preserve"> 2001), Date palm (</w:t>
      </w:r>
      <w:proofErr w:type="spellStart"/>
      <w:r w:rsidR="004D1A21" w:rsidRPr="009B058A">
        <w:rPr>
          <w:sz w:val="20"/>
          <w:szCs w:val="20"/>
        </w:rPr>
        <w:t>Mortazavi</w:t>
      </w:r>
      <w:proofErr w:type="spellEnd"/>
      <w:r w:rsidR="004D1A21" w:rsidRPr="009B058A">
        <w:rPr>
          <w:sz w:val="20"/>
          <w:szCs w:val="20"/>
        </w:rPr>
        <w:t xml:space="preserve"> et al</w:t>
      </w:r>
      <w:r w:rsidR="00504DC5" w:rsidRPr="009B058A">
        <w:rPr>
          <w:sz w:val="20"/>
          <w:szCs w:val="20"/>
        </w:rPr>
        <w:t>.</w:t>
      </w:r>
      <w:r w:rsidR="004D1A21" w:rsidRPr="009B058A">
        <w:rPr>
          <w:sz w:val="20"/>
          <w:szCs w:val="20"/>
        </w:rPr>
        <w:t xml:space="preserve"> 2010)</w:t>
      </w:r>
      <w:r w:rsidR="003D7C72" w:rsidRPr="009B058A">
        <w:rPr>
          <w:sz w:val="20"/>
          <w:szCs w:val="20"/>
        </w:rPr>
        <w:t xml:space="preserve">, </w:t>
      </w:r>
      <w:r w:rsidR="00E941EC" w:rsidRPr="009B058A">
        <w:rPr>
          <w:sz w:val="20"/>
          <w:szCs w:val="20"/>
        </w:rPr>
        <w:t xml:space="preserve">family </w:t>
      </w:r>
      <w:proofErr w:type="spellStart"/>
      <w:r w:rsidR="00E941EC" w:rsidRPr="009B058A">
        <w:rPr>
          <w:sz w:val="20"/>
          <w:szCs w:val="20"/>
        </w:rPr>
        <w:t>Triticeae</w:t>
      </w:r>
      <w:proofErr w:type="spellEnd"/>
      <w:r w:rsidR="00E941EC" w:rsidRPr="009B058A">
        <w:rPr>
          <w:sz w:val="20"/>
          <w:szCs w:val="20"/>
        </w:rPr>
        <w:t xml:space="preserve"> (</w:t>
      </w:r>
      <w:proofErr w:type="spellStart"/>
      <w:r w:rsidR="00E941EC" w:rsidRPr="009B058A">
        <w:rPr>
          <w:sz w:val="20"/>
          <w:szCs w:val="20"/>
        </w:rPr>
        <w:t>Arzani</w:t>
      </w:r>
      <w:proofErr w:type="spellEnd"/>
      <w:r w:rsidR="00E941EC" w:rsidRPr="009B058A">
        <w:rPr>
          <w:sz w:val="20"/>
          <w:szCs w:val="20"/>
        </w:rPr>
        <w:t xml:space="preserve"> et al</w:t>
      </w:r>
      <w:r w:rsidR="00E941EC" w:rsidRPr="009B058A">
        <w:rPr>
          <w:i/>
          <w:sz w:val="20"/>
          <w:szCs w:val="20"/>
        </w:rPr>
        <w:t>.</w:t>
      </w:r>
      <w:r w:rsidR="00E941EC" w:rsidRPr="009B058A">
        <w:rPr>
          <w:sz w:val="20"/>
          <w:szCs w:val="20"/>
        </w:rPr>
        <w:t xml:space="preserve"> 2000)</w:t>
      </w:r>
      <w:r w:rsidR="003D7C72" w:rsidRPr="009B058A">
        <w:rPr>
          <w:sz w:val="20"/>
          <w:szCs w:val="20"/>
        </w:rPr>
        <w:t xml:space="preserve"> and flowering plants </w:t>
      </w:r>
      <w:r w:rsidR="00504DC5" w:rsidRPr="009B058A">
        <w:rPr>
          <w:sz w:val="20"/>
          <w:szCs w:val="20"/>
        </w:rPr>
        <w:t>(</w:t>
      </w:r>
      <w:proofErr w:type="spellStart"/>
      <w:r w:rsidR="003D7C72" w:rsidRPr="009B058A">
        <w:rPr>
          <w:sz w:val="20"/>
          <w:szCs w:val="20"/>
        </w:rPr>
        <w:t>Stome</w:t>
      </w:r>
      <w:proofErr w:type="spellEnd"/>
      <w:r w:rsidR="003D7C72" w:rsidRPr="009B058A">
        <w:rPr>
          <w:sz w:val="20"/>
          <w:szCs w:val="20"/>
        </w:rPr>
        <w:t xml:space="preserve"> et al. 2013</w:t>
      </w:r>
      <w:r w:rsidR="00504DC5" w:rsidRPr="009B058A">
        <w:rPr>
          <w:sz w:val="20"/>
          <w:szCs w:val="20"/>
        </w:rPr>
        <w:t>)</w:t>
      </w:r>
      <w:r w:rsidR="003D7C72" w:rsidRPr="009B058A">
        <w:rPr>
          <w:sz w:val="20"/>
          <w:szCs w:val="20"/>
        </w:rPr>
        <w:t xml:space="preserve">. </w:t>
      </w:r>
    </w:p>
    <w:p w:rsidR="00B10207" w:rsidRPr="009B058A" w:rsidRDefault="00B10207" w:rsidP="001D1A5F">
      <w:pPr>
        <w:autoSpaceDE w:val="0"/>
        <w:autoSpaceDN w:val="0"/>
        <w:adjustRightInd w:val="0"/>
        <w:spacing w:line="480" w:lineRule="auto"/>
        <w:jc w:val="both"/>
        <w:rPr>
          <w:sz w:val="20"/>
          <w:szCs w:val="20"/>
        </w:rPr>
      </w:pPr>
      <w:r w:rsidRPr="009B058A">
        <w:rPr>
          <w:sz w:val="20"/>
          <w:szCs w:val="20"/>
        </w:rPr>
        <w:t xml:space="preserve">     Breeders do </w:t>
      </w:r>
      <w:r w:rsidR="00CC201E" w:rsidRPr="009B058A">
        <w:rPr>
          <w:sz w:val="20"/>
          <w:szCs w:val="20"/>
        </w:rPr>
        <w:t>labor</w:t>
      </w:r>
      <w:r w:rsidRPr="009B058A">
        <w:rPr>
          <w:sz w:val="20"/>
          <w:szCs w:val="20"/>
        </w:rPr>
        <w:t xml:space="preserve">-intensive hand </w:t>
      </w:r>
      <w:r w:rsidR="00CC201E" w:rsidRPr="009B058A">
        <w:rPr>
          <w:sz w:val="20"/>
          <w:szCs w:val="20"/>
        </w:rPr>
        <w:t>hybridization</w:t>
      </w:r>
      <w:r w:rsidRPr="009B058A">
        <w:rPr>
          <w:sz w:val="20"/>
          <w:szCs w:val="20"/>
        </w:rPr>
        <w:t xml:space="preserve"> naturally and wish to get high numbers of seeds and as many seedlings as possible. Sexual reproduction in roses, seed set and seed germination are thus of particular interest to breeders (</w:t>
      </w:r>
      <w:proofErr w:type="spellStart"/>
      <w:r w:rsidRPr="009B058A">
        <w:rPr>
          <w:sz w:val="20"/>
          <w:szCs w:val="20"/>
        </w:rPr>
        <w:t>Gudi</w:t>
      </w:r>
      <w:r w:rsidR="009057C4" w:rsidRPr="009B058A">
        <w:rPr>
          <w:sz w:val="20"/>
          <w:szCs w:val="20"/>
        </w:rPr>
        <w:t>n</w:t>
      </w:r>
      <w:proofErr w:type="spellEnd"/>
      <w:r w:rsidRPr="009B058A">
        <w:rPr>
          <w:sz w:val="20"/>
          <w:szCs w:val="20"/>
        </w:rPr>
        <w:t xml:space="preserve"> 1995). Information of rose pollen fertility can save labor and money to individual breeders who know their own germplasm collection. Most studies on fertility have been performed on cut roses, as they are the most important commercial group. No studies carried out on roses have focused in this study, nevertheless it can be expected that this data on fertility can be useful for other types of roses. The main aim of our study was to investigate the relationship between pollen characteristics (morpholog</w:t>
      </w:r>
      <w:r w:rsidR="00964365" w:rsidRPr="009B058A">
        <w:rPr>
          <w:sz w:val="20"/>
          <w:szCs w:val="20"/>
        </w:rPr>
        <w:t>y, viability and germination</w:t>
      </w:r>
      <w:r w:rsidRPr="009B058A">
        <w:rPr>
          <w:sz w:val="20"/>
          <w:szCs w:val="20"/>
        </w:rPr>
        <w:t xml:space="preserve">) and fertility for seed production. Effect on different sucrose media on pollen germination also studied. This study will help breeders identify valuable pollen donors and enhance breeding efficiency using pollen of some famous hybrid tea roses. </w:t>
      </w:r>
    </w:p>
    <w:p w:rsidR="00B10207" w:rsidRPr="009B058A" w:rsidRDefault="00B10207" w:rsidP="001D1A5F">
      <w:pPr>
        <w:autoSpaceDE w:val="0"/>
        <w:autoSpaceDN w:val="0"/>
        <w:adjustRightInd w:val="0"/>
        <w:spacing w:line="480" w:lineRule="auto"/>
        <w:jc w:val="both"/>
        <w:rPr>
          <w:sz w:val="20"/>
          <w:szCs w:val="20"/>
        </w:rPr>
      </w:pPr>
    </w:p>
    <w:p w:rsidR="00B10207" w:rsidRPr="009B058A" w:rsidRDefault="00906FE8" w:rsidP="001D1A5F">
      <w:pPr>
        <w:autoSpaceDE w:val="0"/>
        <w:autoSpaceDN w:val="0"/>
        <w:adjustRightInd w:val="0"/>
        <w:spacing w:line="480" w:lineRule="auto"/>
        <w:jc w:val="both"/>
        <w:rPr>
          <w:b/>
          <w:bCs/>
          <w:sz w:val="20"/>
          <w:szCs w:val="20"/>
        </w:rPr>
      </w:pPr>
      <w:r w:rsidRPr="009B058A">
        <w:rPr>
          <w:b/>
          <w:bCs/>
          <w:sz w:val="20"/>
          <w:szCs w:val="20"/>
        </w:rPr>
        <w:t>MATERIALS AND METHODS</w:t>
      </w:r>
    </w:p>
    <w:p w:rsidR="00F00346" w:rsidRPr="009B058A" w:rsidRDefault="00964365" w:rsidP="001D1A5F">
      <w:pPr>
        <w:autoSpaceDE w:val="0"/>
        <w:autoSpaceDN w:val="0"/>
        <w:adjustRightInd w:val="0"/>
        <w:spacing w:line="480" w:lineRule="auto"/>
        <w:jc w:val="both"/>
        <w:rPr>
          <w:b/>
          <w:sz w:val="20"/>
          <w:szCs w:val="20"/>
        </w:rPr>
      </w:pPr>
      <w:r w:rsidRPr="009B058A">
        <w:rPr>
          <w:b/>
          <w:sz w:val="20"/>
          <w:szCs w:val="20"/>
        </w:rPr>
        <w:t>Plant material</w:t>
      </w:r>
    </w:p>
    <w:p w:rsidR="00964365" w:rsidRPr="009B058A" w:rsidRDefault="00B10207" w:rsidP="001D1A5F">
      <w:pPr>
        <w:autoSpaceDE w:val="0"/>
        <w:autoSpaceDN w:val="0"/>
        <w:adjustRightInd w:val="0"/>
        <w:spacing w:line="480" w:lineRule="auto"/>
        <w:jc w:val="both"/>
        <w:rPr>
          <w:sz w:val="20"/>
          <w:szCs w:val="20"/>
        </w:rPr>
      </w:pPr>
      <w:r w:rsidRPr="009B058A">
        <w:rPr>
          <w:sz w:val="20"/>
          <w:szCs w:val="20"/>
        </w:rPr>
        <w:t xml:space="preserve">We selected nine popular hybrid tea roses cultivars (Autumn Sunset, Iceberg, Angel face, paradise, Casino, Louise </w:t>
      </w:r>
      <w:proofErr w:type="spellStart"/>
      <w:r w:rsidRPr="009B058A">
        <w:rPr>
          <w:sz w:val="20"/>
          <w:szCs w:val="20"/>
        </w:rPr>
        <w:t>Odier</w:t>
      </w:r>
      <w:proofErr w:type="spellEnd"/>
      <w:r w:rsidRPr="009B058A">
        <w:rPr>
          <w:sz w:val="20"/>
          <w:szCs w:val="20"/>
        </w:rPr>
        <w:t>, Grand Margin</w:t>
      </w:r>
      <w:r w:rsidR="00CC201E" w:rsidRPr="009B058A">
        <w:rPr>
          <w:sz w:val="20"/>
          <w:szCs w:val="20"/>
        </w:rPr>
        <w:t xml:space="preserve">a, Handel and </w:t>
      </w:r>
      <w:proofErr w:type="spellStart"/>
      <w:r w:rsidR="00CC201E" w:rsidRPr="009B058A">
        <w:rPr>
          <w:sz w:val="20"/>
          <w:szCs w:val="20"/>
        </w:rPr>
        <w:t>Gruss</w:t>
      </w:r>
      <w:proofErr w:type="spellEnd"/>
      <w:r w:rsidR="00CC201E" w:rsidRPr="009B058A">
        <w:rPr>
          <w:sz w:val="20"/>
          <w:szCs w:val="20"/>
        </w:rPr>
        <w:t>-an-</w:t>
      </w:r>
      <w:proofErr w:type="spellStart"/>
      <w:r w:rsidR="00CC201E" w:rsidRPr="009B058A">
        <w:rPr>
          <w:sz w:val="20"/>
          <w:szCs w:val="20"/>
        </w:rPr>
        <w:t>Tepli</w:t>
      </w:r>
      <w:r w:rsidR="00B27A59" w:rsidRPr="009B058A">
        <w:rPr>
          <w:sz w:val="20"/>
          <w:szCs w:val="20"/>
        </w:rPr>
        <w:t>tz</w:t>
      </w:r>
      <w:proofErr w:type="spellEnd"/>
      <w:r w:rsidR="00B27A59" w:rsidRPr="009B058A">
        <w:rPr>
          <w:sz w:val="20"/>
          <w:szCs w:val="20"/>
        </w:rPr>
        <w:t xml:space="preserve"> (</w:t>
      </w:r>
      <w:r w:rsidRPr="009B058A">
        <w:rPr>
          <w:sz w:val="20"/>
          <w:szCs w:val="20"/>
        </w:rPr>
        <w:t xml:space="preserve">Table 1), from the ‘rose research project’ field of the University of Agriculture, Faisalabad, Pakistan. All selected cultivars were </w:t>
      </w:r>
      <w:proofErr w:type="spellStart"/>
      <w:r w:rsidRPr="009B058A">
        <w:rPr>
          <w:sz w:val="20"/>
          <w:szCs w:val="20"/>
        </w:rPr>
        <w:t>tetraploid</w:t>
      </w:r>
      <w:proofErr w:type="spellEnd"/>
      <w:r w:rsidRPr="009B058A">
        <w:rPr>
          <w:sz w:val="20"/>
          <w:szCs w:val="20"/>
        </w:rPr>
        <w:t xml:space="preserve"> except Ice berg which was triploid. After one year of growth they were headed back equally in the month of October. New flushes triggered in the month of December and reached to terminal floral buds in the month of February which led to flowers in the month of April. We then investigated pollen morphology and germination of the selected genotypes and correlated this data</w:t>
      </w:r>
      <w:r w:rsidR="00C11017" w:rsidRPr="009B058A">
        <w:rPr>
          <w:sz w:val="20"/>
          <w:szCs w:val="20"/>
        </w:rPr>
        <w:t xml:space="preserve"> with fertility parameters including</w:t>
      </w:r>
      <w:r w:rsidRPr="009B058A">
        <w:rPr>
          <w:sz w:val="20"/>
          <w:szCs w:val="20"/>
        </w:rPr>
        <w:t xml:space="preserve"> seeds per </w:t>
      </w:r>
      <w:proofErr w:type="spellStart"/>
      <w:r w:rsidRPr="009B058A">
        <w:rPr>
          <w:sz w:val="20"/>
          <w:szCs w:val="20"/>
        </w:rPr>
        <w:t>hybridisation</w:t>
      </w:r>
      <w:proofErr w:type="spellEnd"/>
      <w:r w:rsidRPr="009B058A">
        <w:rPr>
          <w:sz w:val="20"/>
          <w:szCs w:val="20"/>
        </w:rPr>
        <w:t xml:space="preserve">, mean seed germination and mean seed germination per hip. </w:t>
      </w:r>
    </w:p>
    <w:p w:rsidR="00707BD9" w:rsidRPr="009B058A" w:rsidRDefault="00707BD9" w:rsidP="00707BD9">
      <w:pPr>
        <w:autoSpaceDE w:val="0"/>
        <w:autoSpaceDN w:val="0"/>
        <w:adjustRightInd w:val="0"/>
        <w:spacing w:line="480" w:lineRule="auto"/>
        <w:jc w:val="both"/>
        <w:rPr>
          <w:b/>
          <w:sz w:val="20"/>
          <w:szCs w:val="20"/>
        </w:rPr>
      </w:pPr>
      <w:r w:rsidRPr="009B058A">
        <w:rPr>
          <w:b/>
          <w:sz w:val="20"/>
          <w:szCs w:val="20"/>
        </w:rPr>
        <w:t>Pollen collection and storage</w:t>
      </w:r>
    </w:p>
    <w:p w:rsidR="00707BD9" w:rsidRPr="009B058A" w:rsidRDefault="004C25C2" w:rsidP="00707BD9">
      <w:pPr>
        <w:autoSpaceDE w:val="0"/>
        <w:autoSpaceDN w:val="0"/>
        <w:adjustRightInd w:val="0"/>
        <w:spacing w:line="480" w:lineRule="auto"/>
        <w:ind w:firstLine="720"/>
        <w:jc w:val="both"/>
        <w:rPr>
          <w:sz w:val="20"/>
          <w:szCs w:val="20"/>
        </w:rPr>
      </w:pPr>
      <w:r w:rsidRPr="009B058A">
        <w:rPr>
          <w:sz w:val="20"/>
          <w:szCs w:val="20"/>
        </w:rPr>
        <w:t xml:space="preserve">For </w:t>
      </w:r>
      <w:r w:rsidR="00B27A59" w:rsidRPr="009B058A">
        <w:rPr>
          <w:sz w:val="20"/>
          <w:szCs w:val="20"/>
        </w:rPr>
        <w:t>Pollen collection, purification and storage</w:t>
      </w:r>
      <w:r w:rsidRPr="009B058A">
        <w:rPr>
          <w:sz w:val="20"/>
          <w:szCs w:val="20"/>
        </w:rPr>
        <w:t>,</w:t>
      </w:r>
      <w:r w:rsidR="00B10207" w:rsidRPr="009B058A">
        <w:rPr>
          <w:sz w:val="20"/>
          <w:szCs w:val="20"/>
        </w:rPr>
        <w:t xml:space="preserve"> anthers from tight floral buds from five plants were removed and homogenized. From each cultivar ten flowers were randomly selected and preceded to anther collection in separate </w:t>
      </w:r>
      <w:proofErr w:type="spellStart"/>
      <w:r w:rsidR="00B10207" w:rsidRPr="009B058A">
        <w:rPr>
          <w:sz w:val="20"/>
          <w:szCs w:val="20"/>
        </w:rPr>
        <w:t>petri</w:t>
      </w:r>
      <w:proofErr w:type="spellEnd"/>
      <w:r w:rsidR="00B10207" w:rsidRPr="009B058A">
        <w:rPr>
          <w:sz w:val="20"/>
          <w:szCs w:val="20"/>
        </w:rPr>
        <w:t xml:space="preserve"> dishes. This task was performed in the evening before sunset in the month of </w:t>
      </w:r>
      <w:r w:rsidR="00B10207" w:rsidRPr="009B058A">
        <w:rPr>
          <w:sz w:val="20"/>
          <w:szCs w:val="20"/>
        </w:rPr>
        <w:lastRenderedPageBreak/>
        <w:t xml:space="preserve">March. The </w:t>
      </w:r>
      <w:proofErr w:type="spellStart"/>
      <w:r w:rsidR="00B10207" w:rsidRPr="009B058A">
        <w:rPr>
          <w:sz w:val="20"/>
          <w:szCs w:val="20"/>
        </w:rPr>
        <w:t>petri</w:t>
      </w:r>
      <w:proofErr w:type="spellEnd"/>
      <w:r w:rsidR="00B10207" w:rsidRPr="009B058A">
        <w:rPr>
          <w:sz w:val="20"/>
          <w:szCs w:val="20"/>
        </w:rPr>
        <w:t xml:space="preserve"> dishes were kept in the laboratory at the room temperature (25 </w:t>
      </w:r>
      <w:proofErr w:type="spellStart"/>
      <w:r w:rsidR="00B10207" w:rsidRPr="009B058A">
        <w:rPr>
          <w:sz w:val="20"/>
          <w:szCs w:val="20"/>
          <w:vertAlign w:val="superscript"/>
        </w:rPr>
        <w:t>o</w:t>
      </w:r>
      <w:r w:rsidR="00B10207" w:rsidRPr="009B058A">
        <w:rPr>
          <w:sz w:val="20"/>
          <w:szCs w:val="20"/>
        </w:rPr>
        <w:t>C</w:t>
      </w:r>
      <w:proofErr w:type="spellEnd"/>
      <w:r w:rsidR="00286514" w:rsidRPr="009B058A">
        <w:rPr>
          <w:sz w:val="20"/>
          <w:szCs w:val="20"/>
        </w:rPr>
        <w:t xml:space="preserve"> </w:t>
      </w:r>
      <w:r w:rsidR="00B10207" w:rsidRPr="009B058A">
        <w:rPr>
          <w:sz w:val="20"/>
          <w:szCs w:val="20"/>
        </w:rPr>
        <w:t>± 2</w:t>
      </w:r>
      <w:r w:rsidR="00286514" w:rsidRPr="009B058A">
        <w:rPr>
          <w:sz w:val="20"/>
          <w:szCs w:val="20"/>
        </w:rPr>
        <w:t xml:space="preserve"> </w:t>
      </w:r>
      <w:proofErr w:type="spellStart"/>
      <w:r w:rsidR="00B10207" w:rsidRPr="009B058A">
        <w:rPr>
          <w:sz w:val="20"/>
          <w:szCs w:val="20"/>
          <w:vertAlign w:val="superscript"/>
        </w:rPr>
        <w:t>o</w:t>
      </w:r>
      <w:r w:rsidR="00B10207" w:rsidRPr="009B058A">
        <w:rPr>
          <w:sz w:val="20"/>
          <w:szCs w:val="20"/>
        </w:rPr>
        <w:t>C</w:t>
      </w:r>
      <w:proofErr w:type="spellEnd"/>
      <w:r w:rsidR="00B10207" w:rsidRPr="009B058A">
        <w:rPr>
          <w:sz w:val="20"/>
          <w:szCs w:val="20"/>
        </w:rPr>
        <w:t xml:space="preserve">). In the morning at 8’ o clock the pollen were purified by removing dried anther and were kept at 4 </w:t>
      </w:r>
      <w:proofErr w:type="spellStart"/>
      <w:r w:rsidR="00B10207" w:rsidRPr="009B058A">
        <w:rPr>
          <w:sz w:val="20"/>
          <w:szCs w:val="20"/>
          <w:vertAlign w:val="superscript"/>
        </w:rPr>
        <w:t>o</w:t>
      </w:r>
      <w:r w:rsidR="00B10207" w:rsidRPr="009B058A">
        <w:rPr>
          <w:sz w:val="20"/>
          <w:szCs w:val="20"/>
        </w:rPr>
        <w:t>C.</w:t>
      </w:r>
      <w:proofErr w:type="spellEnd"/>
      <w:r w:rsidR="00B10207" w:rsidRPr="009B058A">
        <w:rPr>
          <w:sz w:val="20"/>
          <w:szCs w:val="20"/>
        </w:rPr>
        <w:t xml:space="preserve"> </w:t>
      </w:r>
    </w:p>
    <w:p w:rsidR="00707BD9" w:rsidRPr="009B058A" w:rsidRDefault="00707BD9" w:rsidP="00707BD9">
      <w:pPr>
        <w:autoSpaceDE w:val="0"/>
        <w:autoSpaceDN w:val="0"/>
        <w:adjustRightInd w:val="0"/>
        <w:spacing w:line="480" w:lineRule="auto"/>
        <w:jc w:val="both"/>
        <w:rPr>
          <w:b/>
          <w:sz w:val="20"/>
          <w:szCs w:val="20"/>
        </w:rPr>
      </w:pPr>
      <w:r w:rsidRPr="009B058A">
        <w:rPr>
          <w:b/>
          <w:sz w:val="20"/>
          <w:szCs w:val="20"/>
        </w:rPr>
        <w:t>Estimation of pollen traits</w:t>
      </w:r>
    </w:p>
    <w:p w:rsidR="00F00346" w:rsidRPr="009B058A" w:rsidRDefault="00B10207" w:rsidP="00707BD9">
      <w:pPr>
        <w:autoSpaceDE w:val="0"/>
        <w:autoSpaceDN w:val="0"/>
        <w:adjustRightInd w:val="0"/>
        <w:spacing w:line="480" w:lineRule="auto"/>
        <w:ind w:firstLine="720"/>
        <w:jc w:val="both"/>
        <w:rPr>
          <w:i/>
          <w:sz w:val="20"/>
          <w:szCs w:val="20"/>
        </w:rPr>
      </w:pPr>
      <w:r w:rsidRPr="009B058A">
        <w:rPr>
          <w:sz w:val="20"/>
          <w:szCs w:val="20"/>
        </w:rPr>
        <w:t>Pollen quantity was estimated as the number of anthers per flower and the number of pollen per anther. Number of pollens per anther was es</w:t>
      </w:r>
      <w:r w:rsidR="00891993" w:rsidRPr="009B058A">
        <w:rPr>
          <w:sz w:val="20"/>
          <w:szCs w:val="20"/>
        </w:rPr>
        <w:t xml:space="preserve">timated by </w:t>
      </w:r>
      <w:proofErr w:type="spellStart"/>
      <w:r w:rsidR="00891993" w:rsidRPr="009B058A">
        <w:rPr>
          <w:sz w:val="20"/>
          <w:szCs w:val="20"/>
        </w:rPr>
        <w:t>haemocytometer</w:t>
      </w:r>
      <w:proofErr w:type="spellEnd"/>
      <w:r w:rsidR="00891993" w:rsidRPr="009B058A">
        <w:rPr>
          <w:sz w:val="20"/>
          <w:szCs w:val="20"/>
        </w:rPr>
        <w:t xml:space="preserve"> (</w:t>
      </w:r>
      <w:proofErr w:type="spellStart"/>
      <w:r w:rsidR="00891993" w:rsidRPr="009B058A">
        <w:rPr>
          <w:sz w:val="20"/>
          <w:szCs w:val="20"/>
        </w:rPr>
        <w:t>Eti</w:t>
      </w:r>
      <w:proofErr w:type="spellEnd"/>
      <w:r w:rsidR="00891993" w:rsidRPr="009B058A">
        <w:rPr>
          <w:sz w:val="20"/>
          <w:szCs w:val="20"/>
        </w:rPr>
        <w:t xml:space="preserve"> 1990</w:t>
      </w:r>
      <w:r w:rsidR="009B058A">
        <w:rPr>
          <w:sz w:val="20"/>
          <w:szCs w:val="20"/>
        </w:rPr>
        <w:t>,</w:t>
      </w:r>
      <w:r w:rsidR="00891993" w:rsidRPr="009B058A">
        <w:rPr>
          <w:sz w:val="20"/>
          <w:szCs w:val="20"/>
        </w:rPr>
        <w:t xml:space="preserve"> </w:t>
      </w:r>
      <w:proofErr w:type="spellStart"/>
      <w:r w:rsidR="00891993" w:rsidRPr="009B058A">
        <w:rPr>
          <w:sz w:val="20"/>
          <w:szCs w:val="20"/>
        </w:rPr>
        <w:t>Ercisli</w:t>
      </w:r>
      <w:proofErr w:type="spellEnd"/>
      <w:r w:rsidR="00964365" w:rsidRPr="009B058A">
        <w:rPr>
          <w:sz w:val="20"/>
          <w:szCs w:val="20"/>
        </w:rPr>
        <w:t xml:space="preserve"> </w:t>
      </w:r>
      <w:r w:rsidRPr="009B058A">
        <w:rPr>
          <w:sz w:val="20"/>
          <w:szCs w:val="20"/>
        </w:rPr>
        <w:t>2007). Furthermore pollen length, diameter and size were recorded by using C</w:t>
      </w:r>
      <w:r w:rsidR="004C25C2" w:rsidRPr="009B058A">
        <w:rPr>
          <w:sz w:val="20"/>
          <w:szCs w:val="20"/>
        </w:rPr>
        <w:t>ontrast phase micrometer at 10 ×</w:t>
      </w:r>
      <w:r w:rsidRPr="009B058A">
        <w:rPr>
          <w:sz w:val="20"/>
          <w:szCs w:val="20"/>
        </w:rPr>
        <w:t xml:space="preserve"> magnification for each cultivar with three replications. For this dry pollen were dusted on a glass slide having no cover</w:t>
      </w:r>
      <w:r w:rsidR="00B27A59" w:rsidRPr="009B058A">
        <w:rPr>
          <w:sz w:val="20"/>
          <w:szCs w:val="20"/>
        </w:rPr>
        <w:t xml:space="preserve"> </w:t>
      </w:r>
      <w:r w:rsidRPr="009B058A">
        <w:rPr>
          <w:sz w:val="20"/>
          <w:szCs w:val="20"/>
        </w:rPr>
        <w:t>slip. Only un</w:t>
      </w:r>
      <w:r w:rsidR="00B27A59" w:rsidRPr="009B058A">
        <w:rPr>
          <w:sz w:val="20"/>
          <w:szCs w:val="20"/>
        </w:rPr>
        <w:t>-</w:t>
      </w:r>
      <w:r w:rsidRPr="009B058A">
        <w:rPr>
          <w:sz w:val="20"/>
          <w:szCs w:val="20"/>
        </w:rPr>
        <w:t xml:space="preserve">hydrated pollens were used for measuring pollen length, diameter and size by using micrometer. </w:t>
      </w:r>
    </w:p>
    <w:p w:rsidR="00B10207" w:rsidRPr="009B058A" w:rsidRDefault="00B10207" w:rsidP="001D1A5F">
      <w:pPr>
        <w:autoSpaceDE w:val="0"/>
        <w:autoSpaceDN w:val="0"/>
        <w:adjustRightInd w:val="0"/>
        <w:spacing w:line="480" w:lineRule="auto"/>
        <w:ind w:firstLine="720"/>
        <w:jc w:val="both"/>
        <w:rPr>
          <w:sz w:val="20"/>
          <w:szCs w:val="20"/>
        </w:rPr>
      </w:pPr>
      <w:r w:rsidRPr="009B058A">
        <w:rPr>
          <w:sz w:val="20"/>
          <w:szCs w:val="20"/>
        </w:rPr>
        <w:t xml:space="preserve">Pollen viability was estimated by using </w:t>
      </w:r>
      <w:proofErr w:type="spellStart"/>
      <w:r w:rsidRPr="009B058A">
        <w:rPr>
          <w:sz w:val="20"/>
          <w:szCs w:val="20"/>
        </w:rPr>
        <w:t>acetocarmine</w:t>
      </w:r>
      <w:proofErr w:type="spellEnd"/>
      <w:r w:rsidRPr="009B058A">
        <w:rPr>
          <w:sz w:val="20"/>
          <w:szCs w:val="20"/>
        </w:rPr>
        <w:t xml:space="preserve"> according to tec</w:t>
      </w:r>
      <w:r w:rsidR="008D7D47" w:rsidRPr="009B058A">
        <w:rPr>
          <w:sz w:val="20"/>
          <w:szCs w:val="20"/>
        </w:rPr>
        <w:t>hnique as described by Roberts (</w:t>
      </w:r>
      <w:r w:rsidRPr="009B058A">
        <w:rPr>
          <w:sz w:val="20"/>
          <w:szCs w:val="20"/>
        </w:rPr>
        <w:t>1979</w:t>
      </w:r>
      <w:r w:rsidR="008D7D47" w:rsidRPr="009B058A">
        <w:rPr>
          <w:sz w:val="20"/>
          <w:szCs w:val="20"/>
        </w:rPr>
        <w:t>)</w:t>
      </w:r>
      <w:r w:rsidRPr="009B058A">
        <w:rPr>
          <w:sz w:val="20"/>
          <w:szCs w:val="20"/>
        </w:rPr>
        <w:t xml:space="preserve">. For each cultivar five slides were prepared and stained and unstained pollens were counted in the field of the microscope. Pollens that darkly stained were considered viable and the pollens that stained not or lightly stained were referred as unviable. Viability percentage was calculated for each cultivar. Pollen germination was carried out in </w:t>
      </w:r>
      <w:proofErr w:type="spellStart"/>
      <w:r w:rsidRPr="009B058A">
        <w:rPr>
          <w:sz w:val="20"/>
          <w:szCs w:val="20"/>
        </w:rPr>
        <w:t>petri</w:t>
      </w:r>
      <w:proofErr w:type="spellEnd"/>
      <w:r w:rsidRPr="009B058A">
        <w:rPr>
          <w:sz w:val="20"/>
          <w:szCs w:val="20"/>
        </w:rPr>
        <w:t xml:space="preserve"> dishes by us</w:t>
      </w:r>
      <w:r w:rsidR="004C25C2" w:rsidRPr="009B058A">
        <w:rPr>
          <w:sz w:val="20"/>
          <w:szCs w:val="20"/>
        </w:rPr>
        <w:t>ing 10, 15 and 20% sucrose in 2</w:t>
      </w:r>
      <w:r w:rsidRPr="009B058A">
        <w:rPr>
          <w:sz w:val="20"/>
          <w:szCs w:val="20"/>
        </w:rPr>
        <w:t xml:space="preserve">% agar media having three replications for each cultivar at 24 ± 2 </w:t>
      </w:r>
      <w:proofErr w:type="spellStart"/>
      <w:r w:rsidRPr="009B058A">
        <w:rPr>
          <w:sz w:val="20"/>
          <w:szCs w:val="20"/>
          <w:vertAlign w:val="superscript"/>
        </w:rPr>
        <w:t>o</w:t>
      </w:r>
      <w:r w:rsidRPr="009B058A">
        <w:rPr>
          <w:sz w:val="20"/>
          <w:szCs w:val="20"/>
        </w:rPr>
        <w:t>C.</w:t>
      </w:r>
      <w:proofErr w:type="spellEnd"/>
      <w:r w:rsidRPr="009B058A">
        <w:rPr>
          <w:sz w:val="20"/>
          <w:szCs w:val="20"/>
        </w:rPr>
        <w:t xml:space="preserve"> Pollen was spread uniformly on the medium with a small paint brush. After 24 hours incubation period, pollen germination percentage was counted under contrast phase microscope. Pollen was considered germinated when a pollen tube reached a length of at least 1.5 t</w:t>
      </w:r>
      <w:r w:rsidR="00891993" w:rsidRPr="009B058A">
        <w:rPr>
          <w:sz w:val="20"/>
          <w:szCs w:val="20"/>
        </w:rPr>
        <w:t>imes the pollen diameter (</w:t>
      </w:r>
      <w:proofErr w:type="spellStart"/>
      <w:r w:rsidR="00891993" w:rsidRPr="009B058A">
        <w:rPr>
          <w:sz w:val="20"/>
          <w:szCs w:val="20"/>
        </w:rPr>
        <w:t>Leus</w:t>
      </w:r>
      <w:proofErr w:type="spellEnd"/>
      <w:r w:rsidR="00964365" w:rsidRPr="009B058A">
        <w:rPr>
          <w:sz w:val="20"/>
          <w:szCs w:val="20"/>
        </w:rPr>
        <w:t xml:space="preserve"> </w:t>
      </w:r>
      <w:r w:rsidRPr="009B058A">
        <w:rPr>
          <w:sz w:val="20"/>
          <w:szCs w:val="20"/>
        </w:rPr>
        <w:t xml:space="preserve">2005). The mean pollen germination (%) was calculated as the germination per total number of observed pollen grains on the </w:t>
      </w:r>
      <w:proofErr w:type="spellStart"/>
      <w:r w:rsidRPr="009B058A">
        <w:rPr>
          <w:sz w:val="20"/>
          <w:szCs w:val="20"/>
        </w:rPr>
        <w:t>petri</w:t>
      </w:r>
      <w:proofErr w:type="spellEnd"/>
      <w:r w:rsidRPr="009B058A">
        <w:rPr>
          <w:sz w:val="20"/>
          <w:szCs w:val="20"/>
        </w:rPr>
        <w:t xml:space="preserve"> dish. Pollen tube length was also observed for each genotype.</w:t>
      </w:r>
    </w:p>
    <w:p w:rsidR="00707BD9" w:rsidRPr="009B058A" w:rsidRDefault="00707BD9" w:rsidP="00707BD9">
      <w:pPr>
        <w:autoSpaceDE w:val="0"/>
        <w:autoSpaceDN w:val="0"/>
        <w:adjustRightInd w:val="0"/>
        <w:spacing w:line="480" w:lineRule="auto"/>
        <w:jc w:val="both"/>
        <w:rPr>
          <w:b/>
          <w:sz w:val="20"/>
          <w:szCs w:val="20"/>
        </w:rPr>
      </w:pPr>
      <w:r w:rsidRPr="009B058A">
        <w:rPr>
          <w:b/>
          <w:sz w:val="20"/>
          <w:szCs w:val="20"/>
        </w:rPr>
        <w:t>Hybridization and field evaluation</w:t>
      </w:r>
    </w:p>
    <w:p w:rsidR="00B10207" w:rsidRPr="009B058A" w:rsidRDefault="00CC201E" w:rsidP="00707BD9">
      <w:pPr>
        <w:autoSpaceDE w:val="0"/>
        <w:autoSpaceDN w:val="0"/>
        <w:adjustRightInd w:val="0"/>
        <w:spacing w:line="480" w:lineRule="auto"/>
        <w:jc w:val="both"/>
        <w:rPr>
          <w:i/>
          <w:sz w:val="20"/>
          <w:szCs w:val="20"/>
        </w:rPr>
      </w:pPr>
      <w:r w:rsidRPr="009B058A">
        <w:rPr>
          <w:sz w:val="20"/>
          <w:szCs w:val="20"/>
        </w:rPr>
        <w:t>Hybridization</w:t>
      </w:r>
      <w:r w:rsidR="00B10207" w:rsidRPr="009B058A">
        <w:rPr>
          <w:sz w:val="20"/>
          <w:szCs w:val="20"/>
        </w:rPr>
        <w:t xml:space="preserve"> </w:t>
      </w:r>
      <w:r w:rsidRPr="009B058A">
        <w:rPr>
          <w:sz w:val="20"/>
          <w:szCs w:val="20"/>
        </w:rPr>
        <w:t>was</w:t>
      </w:r>
      <w:r w:rsidR="00B10207" w:rsidRPr="009B058A">
        <w:rPr>
          <w:sz w:val="20"/>
          <w:szCs w:val="20"/>
        </w:rPr>
        <w:t xml:space="preserve"> done using selected hybrid rose cultivars in the field with all possible cross combinations (720) cross combination during the first 10 days of March, 2009. Percentage (%) of success cross was calculated for each pollen donor parent by keeping the female parent constant. A scale was developed to estimate the fertility of pollen donor parents with crossing success of 61-100% as highly fertile, 41-60% as fertile, 21-40% as moderately fertile and 1-20% as low fertile or sterile. In the month of August mature hips of successful crosses were collected and dried at room temperature (24</w:t>
      </w:r>
      <w:r w:rsidR="002B45AE" w:rsidRPr="009B058A">
        <w:rPr>
          <w:sz w:val="20"/>
          <w:szCs w:val="20"/>
        </w:rPr>
        <w:t xml:space="preserve"> </w:t>
      </w:r>
      <w:r w:rsidR="00B10207" w:rsidRPr="009B058A">
        <w:rPr>
          <w:sz w:val="20"/>
          <w:szCs w:val="20"/>
        </w:rPr>
        <w:t>±</w:t>
      </w:r>
      <w:r w:rsidR="002B45AE" w:rsidRPr="009B058A">
        <w:rPr>
          <w:sz w:val="20"/>
          <w:szCs w:val="20"/>
        </w:rPr>
        <w:t xml:space="preserve"> </w:t>
      </w:r>
      <w:r w:rsidR="00B10207" w:rsidRPr="009B058A">
        <w:rPr>
          <w:sz w:val="20"/>
          <w:szCs w:val="20"/>
        </w:rPr>
        <w:t xml:space="preserve">2 </w:t>
      </w:r>
      <w:proofErr w:type="spellStart"/>
      <w:r w:rsidR="00B10207" w:rsidRPr="009B058A">
        <w:rPr>
          <w:sz w:val="20"/>
          <w:szCs w:val="20"/>
          <w:vertAlign w:val="superscript"/>
        </w:rPr>
        <w:t>o</w:t>
      </w:r>
      <w:r w:rsidR="00B10207" w:rsidRPr="009B058A">
        <w:rPr>
          <w:sz w:val="20"/>
          <w:szCs w:val="20"/>
        </w:rPr>
        <w:t>C</w:t>
      </w:r>
      <w:proofErr w:type="spellEnd"/>
      <w:r w:rsidR="00B10207" w:rsidRPr="009B058A">
        <w:rPr>
          <w:sz w:val="20"/>
          <w:szCs w:val="20"/>
        </w:rPr>
        <w:t xml:space="preserve">). After 20 days seeds were extracted from the hips manually. Seeds were gathered and counted at the beginning of </w:t>
      </w:r>
      <w:r w:rsidR="00B10207" w:rsidRPr="009B058A">
        <w:rPr>
          <w:sz w:val="20"/>
          <w:szCs w:val="20"/>
        </w:rPr>
        <w:lastRenderedPageBreak/>
        <w:t>October, 2009. Afterwards seeds were warm stratified at (24</w:t>
      </w:r>
      <w:r w:rsidR="002B45AE" w:rsidRPr="009B058A">
        <w:rPr>
          <w:sz w:val="20"/>
          <w:szCs w:val="20"/>
        </w:rPr>
        <w:t xml:space="preserve"> </w:t>
      </w:r>
      <w:r w:rsidR="00B10207" w:rsidRPr="009B058A">
        <w:rPr>
          <w:sz w:val="20"/>
          <w:szCs w:val="20"/>
        </w:rPr>
        <w:t>±</w:t>
      </w:r>
      <w:r w:rsidR="002B45AE" w:rsidRPr="009B058A">
        <w:rPr>
          <w:sz w:val="20"/>
          <w:szCs w:val="20"/>
        </w:rPr>
        <w:t xml:space="preserve"> </w:t>
      </w:r>
      <w:r w:rsidR="00B10207" w:rsidRPr="009B058A">
        <w:rPr>
          <w:sz w:val="20"/>
          <w:szCs w:val="20"/>
        </w:rPr>
        <w:t xml:space="preserve">2 </w:t>
      </w:r>
      <w:proofErr w:type="spellStart"/>
      <w:r w:rsidR="00B10207" w:rsidRPr="009B058A">
        <w:rPr>
          <w:sz w:val="20"/>
          <w:szCs w:val="20"/>
          <w:vertAlign w:val="superscript"/>
        </w:rPr>
        <w:t>o</w:t>
      </w:r>
      <w:r w:rsidR="00B10207" w:rsidRPr="009B058A">
        <w:rPr>
          <w:sz w:val="20"/>
          <w:szCs w:val="20"/>
        </w:rPr>
        <w:t>C</w:t>
      </w:r>
      <w:proofErr w:type="spellEnd"/>
      <w:r w:rsidR="00B10207" w:rsidRPr="009B058A">
        <w:rPr>
          <w:sz w:val="20"/>
          <w:szCs w:val="20"/>
        </w:rPr>
        <w:t xml:space="preserve">) for 1 month and then stored at 4 </w:t>
      </w:r>
      <w:proofErr w:type="spellStart"/>
      <w:r w:rsidR="00B10207" w:rsidRPr="009B058A">
        <w:rPr>
          <w:sz w:val="20"/>
          <w:szCs w:val="20"/>
          <w:vertAlign w:val="superscript"/>
        </w:rPr>
        <w:t>o</w:t>
      </w:r>
      <w:r w:rsidR="00B10207" w:rsidRPr="009B058A">
        <w:rPr>
          <w:sz w:val="20"/>
          <w:szCs w:val="20"/>
        </w:rPr>
        <w:t>C</w:t>
      </w:r>
      <w:proofErr w:type="spellEnd"/>
      <w:r w:rsidR="00B10207" w:rsidRPr="009B058A">
        <w:rPr>
          <w:sz w:val="20"/>
          <w:szCs w:val="20"/>
        </w:rPr>
        <w:t xml:space="preserve"> in the refrigerator. In the month of December seeds were sown in the lath house (Modified greenhouse having green net instead of glass roofing). </w:t>
      </w:r>
      <w:r w:rsidR="002B45AE" w:rsidRPr="009B058A">
        <w:rPr>
          <w:sz w:val="20"/>
          <w:szCs w:val="20"/>
        </w:rPr>
        <w:t>Seeds were also treated with 30</w:t>
      </w:r>
      <w:r w:rsidR="00B10207" w:rsidRPr="009B058A">
        <w:rPr>
          <w:sz w:val="20"/>
          <w:szCs w:val="20"/>
        </w:rPr>
        <w:t>% H2SO4 for 15 min prior to sowing of seeds in the germination trays.</w:t>
      </w:r>
    </w:p>
    <w:p w:rsidR="002B45AE" w:rsidRPr="009B058A" w:rsidRDefault="00B10207" w:rsidP="001D1A5F">
      <w:pPr>
        <w:autoSpaceDE w:val="0"/>
        <w:autoSpaceDN w:val="0"/>
        <w:adjustRightInd w:val="0"/>
        <w:spacing w:line="480" w:lineRule="auto"/>
        <w:ind w:firstLine="720"/>
        <w:jc w:val="both"/>
        <w:rPr>
          <w:sz w:val="20"/>
          <w:szCs w:val="20"/>
        </w:rPr>
      </w:pPr>
      <w:r w:rsidRPr="009B058A">
        <w:rPr>
          <w:sz w:val="20"/>
          <w:szCs w:val="20"/>
        </w:rPr>
        <w:t xml:space="preserve">Pollen size and germination data of the selected cultivars were </w:t>
      </w:r>
      <w:r w:rsidR="00B27A59" w:rsidRPr="009B058A">
        <w:rPr>
          <w:sz w:val="20"/>
          <w:szCs w:val="20"/>
        </w:rPr>
        <w:t>analyzed</w:t>
      </w:r>
      <w:r w:rsidRPr="009B058A">
        <w:rPr>
          <w:sz w:val="20"/>
          <w:szCs w:val="20"/>
        </w:rPr>
        <w:t xml:space="preserve"> by a one-way ANOVA using statistical software Minitab.15. Means were compared by LSD test at P</w:t>
      </w:r>
      <w:r w:rsidR="002B45AE" w:rsidRPr="009B058A">
        <w:rPr>
          <w:sz w:val="20"/>
          <w:szCs w:val="20"/>
        </w:rPr>
        <w:t xml:space="preserve"> </w:t>
      </w:r>
      <w:r w:rsidRPr="009B058A">
        <w:rPr>
          <w:sz w:val="20"/>
          <w:szCs w:val="20"/>
        </w:rPr>
        <w:t>=</w:t>
      </w:r>
      <w:r w:rsidR="002B45AE" w:rsidRPr="009B058A">
        <w:rPr>
          <w:sz w:val="20"/>
          <w:szCs w:val="20"/>
        </w:rPr>
        <w:t xml:space="preserve"> </w:t>
      </w:r>
      <w:r w:rsidRPr="009B058A">
        <w:rPr>
          <w:sz w:val="20"/>
          <w:szCs w:val="20"/>
        </w:rPr>
        <w:t xml:space="preserve">0.05 for multiple comparison. Pearson correlations (r) were calculated between number of anther per flower, number of pollen per anther, pollen size, and pollen viability and germination percentage. If the correlation were significant regression analysis was performed on the data. </w:t>
      </w:r>
    </w:p>
    <w:p w:rsidR="001D1A5F" w:rsidRPr="009B058A" w:rsidRDefault="001D1A5F" w:rsidP="001D1A5F">
      <w:pPr>
        <w:autoSpaceDE w:val="0"/>
        <w:autoSpaceDN w:val="0"/>
        <w:adjustRightInd w:val="0"/>
        <w:spacing w:line="480" w:lineRule="auto"/>
        <w:jc w:val="both"/>
        <w:rPr>
          <w:b/>
          <w:sz w:val="20"/>
          <w:szCs w:val="20"/>
        </w:rPr>
      </w:pPr>
    </w:p>
    <w:p w:rsidR="001D1A5F" w:rsidRPr="009B058A" w:rsidRDefault="001D1A5F" w:rsidP="001D1A5F">
      <w:pPr>
        <w:autoSpaceDE w:val="0"/>
        <w:autoSpaceDN w:val="0"/>
        <w:adjustRightInd w:val="0"/>
        <w:spacing w:line="480" w:lineRule="auto"/>
        <w:jc w:val="both"/>
        <w:rPr>
          <w:b/>
          <w:sz w:val="20"/>
          <w:szCs w:val="20"/>
        </w:rPr>
      </w:pPr>
    </w:p>
    <w:p w:rsidR="00B10207" w:rsidRPr="009B058A" w:rsidRDefault="00906FE8" w:rsidP="001D1A5F">
      <w:pPr>
        <w:autoSpaceDE w:val="0"/>
        <w:autoSpaceDN w:val="0"/>
        <w:adjustRightInd w:val="0"/>
        <w:spacing w:line="480" w:lineRule="auto"/>
        <w:jc w:val="both"/>
        <w:rPr>
          <w:sz w:val="20"/>
          <w:szCs w:val="20"/>
        </w:rPr>
      </w:pPr>
      <w:r w:rsidRPr="009B058A">
        <w:rPr>
          <w:b/>
          <w:sz w:val="20"/>
          <w:szCs w:val="20"/>
        </w:rPr>
        <w:t xml:space="preserve">RESULTS  </w:t>
      </w:r>
    </w:p>
    <w:p w:rsidR="00F00346" w:rsidRPr="009B058A" w:rsidRDefault="00F00346" w:rsidP="001D1A5F">
      <w:pPr>
        <w:autoSpaceDE w:val="0"/>
        <w:autoSpaceDN w:val="0"/>
        <w:adjustRightInd w:val="0"/>
        <w:spacing w:line="480" w:lineRule="auto"/>
        <w:jc w:val="both"/>
        <w:rPr>
          <w:i/>
          <w:sz w:val="20"/>
          <w:szCs w:val="20"/>
        </w:rPr>
      </w:pPr>
    </w:p>
    <w:p w:rsidR="00F1618B" w:rsidRPr="009B058A" w:rsidRDefault="00B10207" w:rsidP="001D1A5F">
      <w:pPr>
        <w:autoSpaceDE w:val="0"/>
        <w:autoSpaceDN w:val="0"/>
        <w:adjustRightInd w:val="0"/>
        <w:spacing w:line="480" w:lineRule="auto"/>
        <w:jc w:val="both"/>
        <w:rPr>
          <w:i/>
          <w:sz w:val="20"/>
          <w:szCs w:val="20"/>
        </w:rPr>
      </w:pPr>
      <w:r w:rsidRPr="009B058A">
        <w:rPr>
          <w:sz w:val="20"/>
          <w:szCs w:val="20"/>
        </w:rPr>
        <w:t>Pollen morphology, quantity, viability and germination</w:t>
      </w:r>
      <w:r w:rsidR="00CF511B" w:rsidRPr="009B058A">
        <w:rPr>
          <w:sz w:val="20"/>
          <w:szCs w:val="20"/>
        </w:rPr>
        <w:t xml:space="preserve"> varied considerably in all cultivars. </w:t>
      </w:r>
      <w:r w:rsidRPr="009B058A">
        <w:rPr>
          <w:sz w:val="20"/>
          <w:szCs w:val="20"/>
        </w:rPr>
        <w:t>Analysis of variance revealed that number of anther per flower (</w:t>
      </w:r>
      <w:r w:rsidR="009A1807" w:rsidRPr="009B058A">
        <w:rPr>
          <w:sz w:val="20"/>
          <w:szCs w:val="20"/>
        </w:rPr>
        <w:t>**</w:t>
      </w:r>
      <w:r w:rsidRPr="009B058A">
        <w:rPr>
          <w:sz w:val="20"/>
          <w:szCs w:val="20"/>
        </w:rPr>
        <w:t>P &lt; 0.001, F</w:t>
      </w:r>
      <w:r w:rsidR="002B45AE" w:rsidRPr="009B058A">
        <w:rPr>
          <w:sz w:val="20"/>
          <w:szCs w:val="20"/>
        </w:rPr>
        <w:t xml:space="preserve"> </w:t>
      </w:r>
      <w:r w:rsidRPr="009B058A">
        <w:rPr>
          <w:sz w:val="20"/>
          <w:szCs w:val="20"/>
        </w:rPr>
        <w:t>=</w:t>
      </w:r>
      <w:r w:rsidR="002B45AE" w:rsidRPr="009B058A">
        <w:rPr>
          <w:sz w:val="20"/>
          <w:szCs w:val="20"/>
        </w:rPr>
        <w:t xml:space="preserve"> </w:t>
      </w:r>
      <w:r w:rsidRPr="009B058A">
        <w:rPr>
          <w:sz w:val="20"/>
          <w:szCs w:val="20"/>
        </w:rPr>
        <w:t>87.9) and the number of pollens per anther (</w:t>
      </w:r>
      <w:r w:rsidR="009A1807" w:rsidRPr="009B058A">
        <w:rPr>
          <w:sz w:val="20"/>
          <w:szCs w:val="20"/>
        </w:rPr>
        <w:t>**</w:t>
      </w:r>
      <w:r w:rsidRPr="009B058A">
        <w:rPr>
          <w:sz w:val="20"/>
          <w:szCs w:val="20"/>
        </w:rPr>
        <w:t>P &lt; 0.001, F</w:t>
      </w:r>
      <w:r w:rsidR="00CF511B" w:rsidRPr="009B058A">
        <w:rPr>
          <w:sz w:val="20"/>
          <w:szCs w:val="20"/>
        </w:rPr>
        <w:t xml:space="preserve"> </w:t>
      </w:r>
      <w:r w:rsidRPr="009B058A">
        <w:rPr>
          <w:sz w:val="20"/>
          <w:szCs w:val="20"/>
        </w:rPr>
        <w:t>=</w:t>
      </w:r>
      <w:r w:rsidR="00CF511B" w:rsidRPr="009B058A">
        <w:rPr>
          <w:sz w:val="20"/>
          <w:szCs w:val="20"/>
        </w:rPr>
        <w:t xml:space="preserve"> </w:t>
      </w:r>
      <w:r w:rsidRPr="009B058A">
        <w:rPr>
          <w:sz w:val="20"/>
          <w:szCs w:val="20"/>
        </w:rPr>
        <w:t>6.05) varied significantly in each cultivar however, maximum number of anther and pollens per anther were exhibited by the cultivar Angel face (130.67) and Handel (1612.3), respectively. On average basis the performance of Angel face and Handel was better with respect to both number of anther per flower and number of pollens per anther as shown in the Table 2. Pollen length and diameter did not showed big variations. Overall, same trend was observed in all cultivars. However, the cultivar Iceberg showed little big pollen diameter (4.333</w:t>
      </w:r>
      <w:r w:rsidR="00CF511B" w:rsidRPr="009B058A">
        <w:rPr>
          <w:sz w:val="20"/>
          <w:szCs w:val="20"/>
        </w:rPr>
        <w:t xml:space="preserve"> </w:t>
      </w:r>
      <w:r w:rsidRPr="009B058A">
        <w:rPr>
          <w:sz w:val="20"/>
          <w:szCs w:val="20"/>
        </w:rPr>
        <w:t>µm) as compared to other cultivars. Pollen size (</w:t>
      </w:r>
      <w:proofErr w:type="gramStart"/>
      <w:r w:rsidRPr="009B058A">
        <w:rPr>
          <w:sz w:val="20"/>
          <w:szCs w:val="20"/>
        </w:rPr>
        <w:t>L</w:t>
      </w:r>
      <w:r w:rsidR="00CF511B" w:rsidRPr="009B058A">
        <w:rPr>
          <w:sz w:val="20"/>
          <w:szCs w:val="20"/>
        </w:rPr>
        <w:t xml:space="preserve"> </w:t>
      </w:r>
      <w:r w:rsidRPr="009B058A">
        <w:rPr>
          <w:sz w:val="20"/>
          <w:szCs w:val="20"/>
        </w:rPr>
        <w:t>:</w:t>
      </w:r>
      <w:proofErr w:type="gramEnd"/>
      <w:r w:rsidRPr="009B058A">
        <w:rPr>
          <w:sz w:val="20"/>
          <w:szCs w:val="20"/>
        </w:rPr>
        <w:t xml:space="preserve"> D) was almost same in all cultivars hence no significant differences were observed as shown in the Table 1.</w:t>
      </w:r>
      <w:r w:rsidR="00F00346" w:rsidRPr="009B058A">
        <w:rPr>
          <w:sz w:val="20"/>
          <w:szCs w:val="20"/>
        </w:rPr>
        <w:t xml:space="preserve"> </w:t>
      </w:r>
      <w:r w:rsidR="00F1618B" w:rsidRPr="009B058A">
        <w:rPr>
          <w:sz w:val="20"/>
          <w:szCs w:val="20"/>
        </w:rPr>
        <w:t>Pollen viability is considered as on one of the most important factor in breeding success. Viability of pollens varied significantly in pollens of all cultivars (</w:t>
      </w:r>
      <w:r w:rsidR="009A1807" w:rsidRPr="009B058A">
        <w:rPr>
          <w:sz w:val="20"/>
          <w:szCs w:val="20"/>
        </w:rPr>
        <w:t>**</w:t>
      </w:r>
      <w:r w:rsidR="00F1618B" w:rsidRPr="009B058A">
        <w:rPr>
          <w:sz w:val="20"/>
          <w:szCs w:val="20"/>
        </w:rPr>
        <w:t>P &lt;</w:t>
      </w:r>
      <w:r w:rsidR="00CF511B" w:rsidRPr="009B058A">
        <w:rPr>
          <w:sz w:val="20"/>
          <w:szCs w:val="20"/>
        </w:rPr>
        <w:t xml:space="preserve"> </w:t>
      </w:r>
      <w:r w:rsidR="00F1618B" w:rsidRPr="009B058A">
        <w:rPr>
          <w:sz w:val="20"/>
          <w:szCs w:val="20"/>
        </w:rPr>
        <w:t>0.001, F</w:t>
      </w:r>
      <w:r w:rsidR="00CF511B" w:rsidRPr="009B058A">
        <w:rPr>
          <w:sz w:val="20"/>
          <w:szCs w:val="20"/>
        </w:rPr>
        <w:t xml:space="preserve"> </w:t>
      </w:r>
      <w:r w:rsidR="00F1618B" w:rsidRPr="009B058A">
        <w:rPr>
          <w:sz w:val="20"/>
          <w:szCs w:val="20"/>
        </w:rPr>
        <w:t>= 15.5). Co</w:t>
      </w:r>
      <w:r w:rsidR="005F77E6" w:rsidRPr="009B058A">
        <w:rPr>
          <w:sz w:val="20"/>
          <w:szCs w:val="20"/>
        </w:rPr>
        <w:t>mparison of means of viability percent</w:t>
      </w:r>
      <w:r w:rsidR="00F1618B" w:rsidRPr="009B058A">
        <w:rPr>
          <w:sz w:val="20"/>
          <w:szCs w:val="20"/>
        </w:rPr>
        <w:t>age revealed that maximum number of viabl</w:t>
      </w:r>
      <w:r w:rsidR="005F77E6" w:rsidRPr="009B058A">
        <w:rPr>
          <w:sz w:val="20"/>
          <w:szCs w:val="20"/>
        </w:rPr>
        <w:t>e pollens in term of viability percent</w:t>
      </w:r>
      <w:r w:rsidR="00F1618B" w:rsidRPr="009B058A">
        <w:rPr>
          <w:sz w:val="20"/>
          <w:szCs w:val="20"/>
        </w:rPr>
        <w:t>age were posse</w:t>
      </w:r>
      <w:r w:rsidR="00E6522E" w:rsidRPr="009B058A">
        <w:rPr>
          <w:sz w:val="20"/>
          <w:szCs w:val="20"/>
        </w:rPr>
        <w:t>sse</w:t>
      </w:r>
      <w:r w:rsidR="00F1618B" w:rsidRPr="009B058A">
        <w:rPr>
          <w:sz w:val="20"/>
          <w:szCs w:val="20"/>
        </w:rPr>
        <w:t>d by cultivar Handel (</w:t>
      </w:r>
      <w:r w:rsidR="00CC201E" w:rsidRPr="009B058A">
        <w:rPr>
          <w:sz w:val="20"/>
          <w:szCs w:val="20"/>
        </w:rPr>
        <w:t>70%) followed by ‘</w:t>
      </w:r>
      <w:proofErr w:type="spellStart"/>
      <w:r w:rsidR="00CC201E" w:rsidRPr="009B058A">
        <w:rPr>
          <w:sz w:val="20"/>
          <w:szCs w:val="20"/>
        </w:rPr>
        <w:t>Gruss</w:t>
      </w:r>
      <w:proofErr w:type="spellEnd"/>
      <w:r w:rsidR="00CC201E" w:rsidRPr="009B058A">
        <w:rPr>
          <w:sz w:val="20"/>
          <w:szCs w:val="20"/>
        </w:rPr>
        <w:t>-an-</w:t>
      </w:r>
      <w:proofErr w:type="spellStart"/>
      <w:r w:rsidR="00CC201E" w:rsidRPr="009B058A">
        <w:rPr>
          <w:sz w:val="20"/>
          <w:szCs w:val="20"/>
        </w:rPr>
        <w:t>Tepli</w:t>
      </w:r>
      <w:r w:rsidR="00F1618B" w:rsidRPr="009B058A">
        <w:rPr>
          <w:sz w:val="20"/>
          <w:szCs w:val="20"/>
        </w:rPr>
        <w:t>tz</w:t>
      </w:r>
      <w:proofErr w:type="spellEnd"/>
      <w:r w:rsidR="00F1618B" w:rsidRPr="009B058A">
        <w:rPr>
          <w:sz w:val="20"/>
          <w:szCs w:val="20"/>
        </w:rPr>
        <w:t>’ (64%). The minimum viability of pollens was exhibited by the Cultivar ‘Autumn Sunset’ having pollen viability of 35%.</w:t>
      </w:r>
    </w:p>
    <w:p w:rsidR="00F1618B" w:rsidRPr="009B058A" w:rsidRDefault="00F1618B" w:rsidP="001D1A5F">
      <w:pPr>
        <w:autoSpaceDE w:val="0"/>
        <w:autoSpaceDN w:val="0"/>
        <w:adjustRightInd w:val="0"/>
        <w:spacing w:line="480" w:lineRule="auto"/>
        <w:jc w:val="both"/>
        <w:rPr>
          <w:sz w:val="20"/>
          <w:szCs w:val="20"/>
        </w:rPr>
      </w:pPr>
      <w:r w:rsidRPr="009B058A">
        <w:rPr>
          <w:sz w:val="20"/>
          <w:szCs w:val="20"/>
        </w:rPr>
        <w:lastRenderedPageBreak/>
        <w:t xml:space="preserve">Pollen germination was performed at 3 varying levels of sucrose concentration in the controlled conditions. Pollen germination </w:t>
      </w:r>
      <w:r w:rsidRPr="009B058A">
        <w:rPr>
          <w:i/>
          <w:sz w:val="20"/>
          <w:szCs w:val="20"/>
        </w:rPr>
        <w:t>in vitro</w:t>
      </w:r>
      <w:r w:rsidRPr="009B058A">
        <w:rPr>
          <w:sz w:val="20"/>
          <w:szCs w:val="20"/>
        </w:rPr>
        <w:t xml:space="preserve"> is an indirect method to estimate the </w:t>
      </w:r>
      <w:proofErr w:type="spellStart"/>
      <w:r w:rsidRPr="009B058A">
        <w:rPr>
          <w:sz w:val="20"/>
          <w:szCs w:val="20"/>
        </w:rPr>
        <w:t>vigour</w:t>
      </w:r>
      <w:proofErr w:type="spellEnd"/>
      <w:r w:rsidRPr="009B058A">
        <w:rPr>
          <w:sz w:val="20"/>
          <w:szCs w:val="20"/>
        </w:rPr>
        <w:t xml:space="preserve"> of pollen don</w:t>
      </w:r>
      <w:r w:rsidR="005F77E6" w:rsidRPr="009B058A">
        <w:rPr>
          <w:sz w:val="20"/>
          <w:szCs w:val="20"/>
        </w:rPr>
        <w:t>or parents. Pollen germination percent</w:t>
      </w:r>
      <w:r w:rsidRPr="009B058A">
        <w:rPr>
          <w:sz w:val="20"/>
          <w:szCs w:val="20"/>
        </w:rPr>
        <w:t>age varied significantly for all cultivars (F</w:t>
      </w:r>
      <w:r w:rsidR="00CF511B" w:rsidRPr="009B058A">
        <w:rPr>
          <w:sz w:val="20"/>
          <w:szCs w:val="20"/>
        </w:rPr>
        <w:t xml:space="preserve"> </w:t>
      </w:r>
      <w:r w:rsidRPr="009B058A">
        <w:rPr>
          <w:sz w:val="20"/>
          <w:szCs w:val="20"/>
        </w:rPr>
        <w:t>=</w:t>
      </w:r>
      <w:r w:rsidR="00CF511B" w:rsidRPr="009B058A">
        <w:rPr>
          <w:sz w:val="20"/>
          <w:szCs w:val="20"/>
        </w:rPr>
        <w:t xml:space="preserve"> </w:t>
      </w:r>
      <w:r w:rsidRPr="009B058A">
        <w:rPr>
          <w:sz w:val="20"/>
          <w:szCs w:val="20"/>
        </w:rPr>
        <w:t xml:space="preserve">68.35, </w:t>
      </w:r>
      <w:r w:rsidR="009A1807" w:rsidRPr="009B058A">
        <w:rPr>
          <w:sz w:val="20"/>
          <w:szCs w:val="20"/>
        </w:rPr>
        <w:t>*</w:t>
      </w:r>
      <w:r w:rsidRPr="009B058A">
        <w:rPr>
          <w:sz w:val="20"/>
          <w:szCs w:val="20"/>
        </w:rPr>
        <w:t>P</w:t>
      </w:r>
      <w:r w:rsidR="00CF511B" w:rsidRPr="009B058A">
        <w:rPr>
          <w:sz w:val="20"/>
          <w:szCs w:val="20"/>
        </w:rPr>
        <w:t xml:space="preserve"> </w:t>
      </w:r>
      <w:r w:rsidRPr="009B058A">
        <w:rPr>
          <w:sz w:val="20"/>
          <w:szCs w:val="20"/>
        </w:rPr>
        <w:t>&lt;</w:t>
      </w:r>
      <w:r w:rsidR="00CF511B" w:rsidRPr="009B058A">
        <w:rPr>
          <w:sz w:val="20"/>
          <w:szCs w:val="20"/>
        </w:rPr>
        <w:t xml:space="preserve"> </w:t>
      </w:r>
      <w:r w:rsidRPr="009B058A">
        <w:rPr>
          <w:sz w:val="20"/>
          <w:szCs w:val="20"/>
        </w:rPr>
        <w:t>0.001) and similarly different concentrations of sucrose have varying effect on pollen germination of all cultivars (F</w:t>
      </w:r>
      <w:r w:rsidR="00CF511B" w:rsidRPr="009B058A">
        <w:rPr>
          <w:sz w:val="20"/>
          <w:szCs w:val="20"/>
        </w:rPr>
        <w:t xml:space="preserve"> </w:t>
      </w:r>
      <w:r w:rsidRPr="009B058A">
        <w:rPr>
          <w:sz w:val="20"/>
          <w:szCs w:val="20"/>
        </w:rPr>
        <w:t>=</w:t>
      </w:r>
      <w:r w:rsidR="00CF511B" w:rsidRPr="009B058A">
        <w:rPr>
          <w:sz w:val="20"/>
          <w:szCs w:val="20"/>
        </w:rPr>
        <w:t xml:space="preserve"> </w:t>
      </w:r>
      <w:r w:rsidRPr="009B058A">
        <w:rPr>
          <w:sz w:val="20"/>
          <w:szCs w:val="20"/>
        </w:rPr>
        <w:t xml:space="preserve">21.22, </w:t>
      </w:r>
      <w:r w:rsidR="009A1807" w:rsidRPr="009B058A">
        <w:rPr>
          <w:sz w:val="20"/>
          <w:szCs w:val="20"/>
        </w:rPr>
        <w:t>**</w:t>
      </w:r>
      <w:r w:rsidRPr="009B058A">
        <w:rPr>
          <w:sz w:val="20"/>
          <w:szCs w:val="20"/>
        </w:rPr>
        <w:t>P</w:t>
      </w:r>
      <w:r w:rsidR="00CF511B" w:rsidRPr="009B058A">
        <w:rPr>
          <w:sz w:val="20"/>
          <w:szCs w:val="20"/>
        </w:rPr>
        <w:t xml:space="preserve"> </w:t>
      </w:r>
      <w:r w:rsidRPr="009B058A">
        <w:rPr>
          <w:sz w:val="20"/>
          <w:szCs w:val="20"/>
        </w:rPr>
        <w:t>&lt; 0.001). However the interaction between sucrose and pollen germination was not significant.</w:t>
      </w:r>
      <w:r w:rsidR="00F00346" w:rsidRPr="009B058A">
        <w:rPr>
          <w:sz w:val="20"/>
          <w:szCs w:val="20"/>
        </w:rPr>
        <w:t xml:space="preserve"> </w:t>
      </w:r>
      <w:r w:rsidRPr="009B058A">
        <w:rPr>
          <w:sz w:val="20"/>
          <w:szCs w:val="20"/>
        </w:rPr>
        <w:t>Sucrose concentration having 15% sucrose proved very effective for best germination results as compared to 10% and 20% sucrose. So at all treatments of sucr</w:t>
      </w:r>
      <w:r w:rsidR="00CC201E" w:rsidRPr="009B058A">
        <w:rPr>
          <w:sz w:val="20"/>
          <w:szCs w:val="20"/>
        </w:rPr>
        <w:t>ose the Cultivar ‘</w:t>
      </w:r>
      <w:proofErr w:type="spellStart"/>
      <w:r w:rsidR="00CC201E" w:rsidRPr="009B058A">
        <w:rPr>
          <w:sz w:val="20"/>
          <w:szCs w:val="20"/>
        </w:rPr>
        <w:t>Gruss</w:t>
      </w:r>
      <w:proofErr w:type="spellEnd"/>
      <w:r w:rsidR="00CC201E" w:rsidRPr="009B058A">
        <w:rPr>
          <w:sz w:val="20"/>
          <w:szCs w:val="20"/>
        </w:rPr>
        <w:t>-an-</w:t>
      </w:r>
      <w:proofErr w:type="spellStart"/>
      <w:r w:rsidR="00CC201E" w:rsidRPr="009B058A">
        <w:rPr>
          <w:sz w:val="20"/>
          <w:szCs w:val="20"/>
        </w:rPr>
        <w:t>Tepli</w:t>
      </w:r>
      <w:r w:rsidRPr="009B058A">
        <w:rPr>
          <w:sz w:val="20"/>
          <w:szCs w:val="20"/>
        </w:rPr>
        <w:t>tz</w:t>
      </w:r>
      <w:proofErr w:type="spellEnd"/>
      <w:r w:rsidRPr="009B058A">
        <w:rPr>
          <w:sz w:val="20"/>
          <w:szCs w:val="20"/>
        </w:rPr>
        <w:t xml:space="preserve">’ performed well with pollen germination of 46.56% followed by ‘Autumn Sunset’ having pollen germination of 38.9%. The minimum pollen germination was performed by the cultivar ‘Ice Berg” that is triploid with respect to its </w:t>
      </w:r>
      <w:proofErr w:type="spellStart"/>
      <w:r w:rsidRPr="009B058A">
        <w:rPr>
          <w:sz w:val="20"/>
          <w:szCs w:val="20"/>
        </w:rPr>
        <w:t>ploidy</w:t>
      </w:r>
      <w:proofErr w:type="spellEnd"/>
      <w:r w:rsidRPr="009B058A">
        <w:rPr>
          <w:sz w:val="20"/>
          <w:szCs w:val="20"/>
        </w:rPr>
        <w:t xml:space="preserve"> level (</w:t>
      </w:r>
      <w:r w:rsidR="00CF511B" w:rsidRPr="009B058A">
        <w:rPr>
          <w:sz w:val="20"/>
          <w:szCs w:val="20"/>
        </w:rPr>
        <w:t xml:space="preserve">Figure </w:t>
      </w:r>
      <w:r w:rsidRPr="009B058A">
        <w:rPr>
          <w:sz w:val="20"/>
          <w:szCs w:val="20"/>
        </w:rPr>
        <w:t>3 and 4)</w:t>
      </w:r>
    </w:p>
    <w:p w:rsidR="0060575D" w:rsidRPr="009B058A" w:rsidRDefault="00F1618B" w:rsidP="0060575D">
      <w:pPr>
        <w:spacing w:line="360" w:lineRule="auto"/>
        <w:ind w:firstLine="720"/>
        <w:jc w:val="both"/>
        <w:rPr>
          <w:sz w:val="20"/>
          <w:szCs w:val="20"/>
        </w:rPr>
      </w:pPr>
      <w:r w:rsidRPr="009B058A">
        <w:rPr>
          <w:sz w:val="20"/>
          <w:szCs w:val="20"/>
        </w:rPr>
        <w:t>Pollen tube length is another important parameter to estimate the pollen vigor. Data regarding pollen tube length showed significant variations in ANOVA (F</w:t>
      </w:r>
      <w:r w:rsidR="00CF511B" w:rsidRPr="009B058A">
        <w:rPr>
          <w:sz w:val="20"/>
          <w:szCs w:val="20"/>
        </w:rPr>
        <w:t xml:space="preserve"> </w:t>
      </w:r>
      <w:r w:rsidRPr="009B058A">
        <w:rPr>
          <w:sz w:val="20"/>
          <w:szCs w:val="20"/>
        </w:rPr>
        <w:t>=</w:t>
      </w:r>
      <w:r w:rsidR="00CF511B" w:rsidRPr="009B058A">
        <w:rPr>
          <w:sz w:val="20"/>
          <w:szCs w:val="20"/>
        </w:rPr>
        <w:t xml:space="preserve"> </w:t>
      </w:r>
      <w:r w:rsidRPr="009B058A">
        <w:rPr>
          <w:sz w:val="20"/>
          <w:szCs w:val="20"/>
        </w:rPr>
        <w:t xml:space="preserve">48.48, </w:t>
      </w:r>
      <w:r w:rsidR="009A1807" w:rsidRPr="009B058A">
        <w:rPr>
          <w:sz w:val="20"/>
          <w:szCs w:val="20"/>
        </w:rPr>
        <w:t>**</w:t>
      </w:r>
      <w:r w:rsidRPr="009B058A">
        <w:rPr>
          <w:sz w:val="20"/>
          <w:szCs w:val="20"/>
        </w:rPr>
        <w:t>P</w:t>
      </w:r>
      <w:r w:rsidR="00CF511B" w:rsidRPr="009B058A">
        <w:rPr>
          <w:sz w:val="20"/>
          <w:szCs w:val="20"/>
        </w:rPr>
        <w:t xml:space="preserve"> </w:t>
      </w:r>
      <w:r w:rsidRPr="009B058A">
        <w:rPr>
          <w:sz w:val="20"/>
          <w:szCs w:val="20"/>
        </w:rPr>
        <w:t>&lt;</w:t>
      </w:r>
      <w:r w:rsidR="00CF511B" w:rsidRPr="009B058A">
        <w:rPr>
          <w:sz w:val="20"/>
          <w:szCs w:val="20"/>
        </w:rPr>
        <w:t xml:space="preserve"> </w:t>
      </w:r>
      <w:r w:rsidRPr="009B058A">
        <w:rPr>
          <w:sz w:val="20"/>
          <w:szCs w:val="20"/>
        </w:rPr>
        <w:t xml:space="preserve">0.001). Similar behavior was observed for varying sucrose concentration. The varying conventions of sucrose yielded different response for pollen tube length (F= 16.59, </w:t>
      </w:r>
      <w:r w:rsidR="009A1807" w:rsidRPr="009B058A">
        <w:rPr>
          <w:sz w:val="20"/>
          <w:szCs w:val="20"/>
        </w:rPr>
        <w:t>*</w:t>
      </w:r>
      <w:r w:rsidRPr="009B058A">
        <w:rPr>
          <w:sz w:val="20"/>
          <w:szCs w:val="20"/>
        </w:rPr>
        <w:t>P</w:t>
      </w:r>
      <w:r w:rsidR="00CF511B" w:rsidRPr="009B058A">
        <w:rPr>
          <w:sz w:val="20"/>
          <w:szCs w:val="20"/>
        </w:rPr>
        <w:t xml:space="preserve"> </w:t>
      </w:r>
      <w:r w:rsidRPr="009B058A">
        <w:rPr>
          <w:sz w:val="20"/>
          <w:szCs w:val="20"/>
        </w:rPr>
        <w:t>&lt;</w:t>
      </w:r>
      <w:r w:rsidR="00CF511B" w:rsidRPr="009B058A">
        <w:rPr>
          <w:sz w:val="20"/>
          <w:szCs w:val="20"/>
        </w:rPr>
        <w:t xml:space="preserve"> </w:t>
      </w:r>
      <w:r w:rsidRPr="009B058A">
        <w:rPr>
          <w:sz w:val="20"/>
          <w:szCs w:val="20"/>
        </w:rPr>
        <w:t>0.001). On average basis the cultivar ‘Grand Margina’ yielded maximum pollen tube length of 46.556 µm followed by ‘</w:t>
      </w:r>
      <w:proofErr w:type="spellStart"/>
      <w:r w:rsidRPr="009B058A">
        <w:rPr>
          <w:sz w:val="20"/>
          <w:szCs w:val="20"/>
        </w:rPr>
        <w:t>Gruss</w:t>
      </w:r>
      <w:proofErr w:type="spellEnd"/>
      <w:r w:rsidRPr="009B058A">
        <w:rPr>
          <w:sz w:val="20"/>
          <w:szCs w:val="20"/>
        </w:rPr>
        <w:t>-</w:t>
      </w:r>
      <w:r w:rsidR="00CC201E" w:rsidRPr="009B058A">
        <w:rPr>
          <w:sz w:val="20"/>
          <w:szCs w:val="20"/>
        </w:rPr>
        <w:t>an-</w:t>
      </w:r>
      <w:proofErr w:type="spellStart"/>
      <w:r w:rsidR="00CC201E" w:rsidRPr="009B058A">
        <w:rPr>
          <w:sz w:val="20"/>
          <w:szCs w:val="20"/>
        </w:rPr>
        <w:t>Tepli</w:t>
      </w:r>
      <w:r w:rsidRPr="009B058A">
        <w:rPr>
          <w:sz w:val="20"/>
          <w:szCs w:val="20"/>
        </w:rPr>
        <w:t>tz</w:t>
      </w:r>
      <w:proofErr w:type="spellEnd"/>
      <w:r w:rsidRPr="009B058A">
        <w:rPr>
          <w:sz w:val="20"/>
          <w:szCs w:val="20"/>
        </w:rPr>
        <w:t>’ having p</w:t>
      </w:r>
      <w:r w:rsidR="00CF511B" w:rsidRPr="009B058A">
        <w:rPr>
          <w:sz w:val="20"/>
          <w:szCs w:val="20"/>
        </w:rPr>
        <w:t>ollen germination of 40.333 µm</w:t>
      </w:r>
      <w:r w:rsidRPr="009B058A">
        <w:rPr>
          <w:sz w:val="20"/>
          <w:szCs w:val="20"/>
        </w:rPr>
        <w:t>.</w:t>
      </w:r>
      <w:r w:rsidR="00CF511B" w:rsidRPr="009B058A">
        <w:rPr>
          <w:sz w:val="20"/>
          <w:szCs w:val="20"/>
        </w:rPr>
        <w:t xml:space="preserve"> </w:t>
      </w:r>
      <w:r w:rsidRPr="009B058A">
        <w:rPr>
          <w:sz w:val="20"/>
          <w:szCs w:val="20"/>
        </w:rPr>
        <w:t>The minimum pollen tube length of 9.222 µm was observed in cultivar ‘Ice berg’ (</w:t>
      </w:r>
      <w:r w:rsidR="00CF511B" w:rsidRPr="009B058A">
        <w:rPr>
          <w:sz w:val="20"/>
          <w:szCs w:val="20"/>
        </w:rPr>
        <w:t>Figure</w:t>
      </w:r>
      <w:r w:rsidRPr="009B058A">
        <w:rPr>
          <w:sz w:val="20"/>
          <w:szCs w:val="20"/>
        </w:rPr>
        <w:t xml:space="preserve"> 4). The interaction between pollen tube length and sucrose concentration was not significant. However at all levels of sucrose concentration almost every cultivar showed same trend for their pollen tube length but ager media hav</w:t>
      </w:r>
      <w:r w:rsidR="00CF511B" w:rsidRPr="009B058A">
        <w:rPr>
          <w:sz w:val="20"/>
          <w:szCs w:val="20"/>
        </w:rPr>
        <w:t>ing 15</w:t>
      </w:r>
      <w:r w:rsidRPr="009B058A">
        <w:rPr>
          <w:sz w:val="20"/>
          <w:szCs w:val="20"/>
        </w:rPr>
        <w:t>%</w:t>
      </w:r>
      <w:r w:rsidR="00CF511B" w:rsidRPr="009B058A">
        <w:rPr>
          <w:sz w:val="20"/>
          <w:szCs w:val="20"/>
        </w:rPr>
        <w:t xml:space="preserve"> </w:t>
      </w:r>
      <w:r w:rsidRPr="009B058A">
        <w:rPr>
          <w:sz w:val="20"/>
          <w:szCs w:val="20"/>
        </w:rPr>
        <w:t xml:space="preserve">sucrose proved very helpful for maximum pollen germination as well as pollen tube length in all cultivars. </w:t>
      </w:r>
      <w:r w:rsidR="00CF511B" w:rsidRPr="009B058A">
        <w:rPr>
          <w:sz w:val="20"/>
          <w:szCs w:val="20"/>
        </w:rPr>
        <w:t xml:space="preserve"> </w:t>
      </w:r>
      <w:r w:rsidRPr="009B058A">
        <w:rPr>
          <w:sz w:val="20"/>
          <w:szCs w:val="20"/>
        </w:rPr>
        <w:t>Pearson correlations between numbers of anther per flower, number of pollen per anther, pollen size (µm), and mean pollen viability and germ</w:t>
      </w:r>
      <w:r w:rsidR="00CF511B" w:rsidRPr="009B058A">
        <w:rPr>
          <w:sz w:val="20"/>
          <w:szCs w:val="20"/>
        </w:rPr>
        <w:t>ination percentage</w:t>
      </w:r>
      <w:r w:rsidRPr="009B058A">
        <w:rPr>
          <w:sz w:val="20"/>
          <w:szCs w:val="20"/>
        </w:rPr>
        <w:t xml:space="preserve"> are presented in the table </w:t>
      </w:r>
      <w:r w:rsidR="00F00346" w:rsidRPr="009B058A">
        <w:rPr>
          <w:sz w:val="20"/>
          <w:szCs w:val="20"/>
        </w:rPr>
        <w:t>2</w:t>
      </w:r>
      <w:r w:rsidRPr="009B058A">
        <w:rPr>
          <w:sz w:val="20"/>
          <w:szCs w:val="20"/>
        </w:rPr>
        <w:t>. Pollen tube length correlated significantly with poll</w:t>
      </w:r>
      <w:r w:rsidR="005F77E6" w:rsidRPr="009B058A">
        <w:rPr>
          <w:sz w:val="20"/>
          <w:szCs w:val="20"/>
        </w:rPr>
        <w:t>en size and pollen germination percent</w:t>
      </w:r>
      <w:r w:rsidRPr="009B058A">
        <w:rPr>
          <w:sz w:val="20"/>
          <w:szCs w:val="20"/>
        </w:rPr>
        <w:t>age. A strong correlati</w:t>
      </w:r>
      <w:r w:rsidR="00CF511B" w:rsidRPr="009B058A">
        <w:rPr>
          <w:sz w:val="20"/>
          <w:szCs w:val="20"/>
        </w:rPr>
        <w:t>on among pollen germination percentage</w:t>
      </w:r>
      <w:r w:rsidRPr="009B058A">
        <w:rPr>
          <w:sz w:val="20"/>
          <w:szCs w:val="20"/>
        </w:rPr>
        <w:t xml:space="preserve"> and pollen tube length (</w:t>
      </w:r>
      <w:r w:rsidR="00CF511B" w:rsidRPr="009B058A">
        <w:rPr>
          <w:sz w:val="20"/>
          <w:szCs w:val="20"/>
        </w:rPr>
        <w:t>r = 0.77) and pollen germination percentage</w:t>
      </w:r>
      <w:r w:rsidRPr="009B058A">
        <w:rPr>
          <w:sz w:val="20"/>
          <w:szCs w:val="20"/>
        </w:rPr>
        <w:t xml:space="preserve"> and polle</w:t>
      </w:r>
      <w:r w:rsidR="00CF511B" w:rsidRPr="009B058A">
        <w:rPr>
          <w:sz w:val="20"/>
          <w:szCs w:val="20"/>
        </w:rPr>
        <w:t>n viability percentage</w:t>
      </w:r>
      <w:r w:rsidRPr="009B058A">
        <w:rPr>
          <w:sz w:val="20"/>
          <w:szCs w:val="20"/>
        </w:rPr>
        <w:t xml:space="preserve"> (r = 0.731) was exhibited. Pollen germination is also strongly correlated with pollen size (r =</w:t>
      </w:r>
      <w:r w:rsidR="00CF511B" w:rsidRPr="009B058A">
        <w:rPr>
          <w:sz w:val="20"/>
          <w:szCs w:val="20"/>
        </w:rPr>
        <w:t xml:space="preserve"> </w:t>
      </w:r>
      <w:r w:rsidRPr="009B058A">
        <w:rPr>
          <w:sz w:val="20"/>
          <w:szCs w:val="20"/>
        </w:rPr>
        <w:t>0.738). Moreover, the regression analy</w:t>
      </w:r>
      <w:r w:rsidR="00CF511B" w:rsidRPr="009B058A">
        <w:rPr>
          <w:sz w:val="20"/>
          <w:szCs w:val="20"/>
        </w:rPr>
        <w:t>sis between pollen germination percent</w:t>
      </w:r>
      <w:r w:rsidRPr="009B058A">
        <w:rPr>
          <w:sz w:val="20"/>
          <w:szCs w:val="20"/>
        </w:rPr>
        <w:t>age and pollen tube length (µm) also showed significant results (R</w:t>
      </w:r>
      <w:r w:rsidRPr="009B058A">
        <w:rPr>
          <w:sz w:val="20"/>
          <w:szCs w:val="20"/>
          <w:vertAlign w:val="superscript"/>
        </w:rPr>
        <w:t>2</w:t>
      </w:r>
      <w:r w:rsidRPr="009B058A">
        <w:rPr>
          <w:sz w:val="20"/>
          <w:szCs w:val="20"/>
        </w:rPr>
        <w:t xml:space="preserve"> =</w:t>
      </w:r>
      <w:r w:rsidR="00CF511B" w:rsidRPr="009B058A">
        <w:rPr>
          <w:sz w:val="20"/>
          <w:szCs w:val="20"/>
        </w:rPr>
        <w:t xml:space="preserve"> </w:t>
      </w:r>
      <w:r w:rsidRPr="009B058A">
        <w:rPr>
          <w:sz w:val="20"/>
          <w:szCs w:val="20"/>
        </w:rPr>
        <w:t>8.77) and regression between pollen tube length and pollen size was not significant (R</w:t>
      </w:r>
      <w:r w:rsidRPr="009B058A">
        <w:rPr>
          <w:sz w:val="20"/>
          <w:szCs w:val="20"/>
          <w:vertAlign w:val="superscript"/>
        </w:rPr>
        <w:t>2</w:t>
      </w:r>
      <w:r w:rsidRPr="009B058A">
        <w:rPr>
          <w:sz w:val="20"/>
          <w:szCs w:val="20"/>
        </w:rPr>
        <w:t xml:space="preserve"> = 0.038) as shown in figure 5 and 6.</w:t>
      </w:r>
      <w:r w:rsidR="0060575D" w:rsidRPr="009B058A">
        <w:rPr>
          <w:sz w:val="20"/>
          <w:szCs w:val="20"/>
        </w:rPr>
        <w:t xml:space="preserve"> </w:t>
      </w:r>
    </w:p>
    <w:p w:rsidR="0060575D" w:rsidRPr="009B058A" w:rsidRDefault="0060575D" w:rsidP="0060575D">
      <w:pPr>
        <w:spacing w:line="360" w:lineRule="auto"/>
        <w:ind w:firstLine="720"/>
        <w:jc w:val="both"/>
        <w:rPr>
          <w:sz w:val="20"/>
          <w:szCs w:val="20"/>
        </w:rPr>
      </w:pPr>
      <w:r w:rsidRPr="009B058A">
        <w:rPr>
          <w:sz w:val="20"/>
          <w:szCs w:val="20"/>
        </w:rPr>
        <w:t xml:space="preserve">Cluster analysis of the cultivars based on pollen vigor parameters mentioned above revealed three main groups as predicted in the figure 7. Cultivars Autumn Sunset and </w:t>
      </w:r>
      <w:proofErr w:type="spellStart"/>
      <w:r w:rsidRPr="009B058A">
        <w:rPr>
          <w:sz w:val="20"/>
          <w:szCs w:val="20"/>
        </w:rPr>
        <w:t>Gruss</w:t>
      </w:r>
      <w:proofErr w:type="spellEnd"/>
      <w:r w:rsidRPr="009B058A">
        <w:rPr>
          <w:sz w:val="20"/>
          <w:szCs w:val="20"/>
        </w:rPr>
        <w:t xml:space="preserve"> </w:t>
      </w:r>
      <w:proofErr w:type="gramStart"/>
      <w:r w:rsidRPr="009B058A">
        <w:rPr>
          <w:sz w:val="20"/>
          <w:szCs w:val="20"/>
        </w:rPr>
        <w:t>an</w:t>
      </w:r>
      <w:proofErr w:type="gramEnd"/>
      <w:r w:rsidRPr="009B058A">
        <w:rPr>
          <w:sz w:val="20"/>
          <w:szCs w:val="20"/>
        </w:rPr>
        <w:t xml:space="preserve"> </w:t>
      </w:r>
      <w:proofErr w:type="spellStart"/>
      <w:r w:rsidRPr="009B058A">
        <w:rPr>
          <w:sz w:val="20"/>
          <w:szCs w:val="20"/>
        </w:rPr>
        <w:t>T</w:t>
      </w:r>
      <w:r w:rsidR="00307826" w:rsidRPr="009B058A">
        <w:rPr>
          <w:sz w:val="20"/>
          <w:szCs w:val="20"/>
        </w:rPr>
        <w:t>eplitz</w:t>
      </w:r>
      <w:proofErr w:type="spellEnd"/>
      <w:r w:rsidR="00307826" w:rsidRPr="009B058A">
        <w:rPr>
          <w:sz w:val="20"/>
          <w:szCs w:val="20"/>
        </w:rPr>
        <w:t xml:space="preserve"> condensed themselves in first</w:t>
      </w:r>
      <w:r w:rsidRPr="009B058A">
        <w:rPr>
          <w:sz w:val="20"/>
          <w:szCs w:val="20"/>
        </w:rPr>
        <w:t xml:space="preserve"> group while </w:t>
      </w:r>
      <w:proofErr w:type="spellStart"/>
      <w:r w:rsidRPr="009B058A">
        <w:rPr>
          <w:sz w:val="20"/>
          <w:szCs w:val="20"/>
        </w:rPr>
        <w:t>cvs</w:t>
      </w:r>
      <w:proofErr w:type="spellEnd"/>
      <w:r w:rsidRPr="009B058A">
        <w:rPr>
          <w:sz w:val="20"/>
          <w:szCs w:val="20"/>
        </w:rPr>
        <w:t xml:space="preserve">. Paradise, Angel Face, Louise </w:t>
      </w:r>
      <w:proofErr w:type="spellStart"/>
      <w:r w:rsidRPr="009B058A">
        <w:rPr>
          <w:sz w:val="20"/>
          <w:szCs w:val="20"/>
        </w:rPr>
        <w:t>Odier</w:t>
      </w:r>
      <w:proofErr w:type="spellEnd"/>
      <w:r w:rsidRPr="009B058A">
        <w:rPr>
          <w:sz w:val="20"/>
          <w:szCs w:val="20"/>
        </w:rPr>
        <w:t xml:space="preserve">, Handel and Grand </w:t>
      </w:r>
      <w:proofErr w:type="spellStart"/>
      <w:r w:rsidRPr="009B058A">
        <w:rPr>
          <w:sz w:val="20"/>
          <w:szCs w:val="20"/>
        </w:rPr>
        <w:t>Magina</w:t>
      </w:r>
      <w:proofErr w:type="spellEnd"/>
      <w:r w:rsidRPr="009B058A">
        <w:rPr>
          <w:sz w:val="20"/>
          <w:szCs w:val="20"/>
        </w:rPr>
        <w:t xml:space="preserve"> behaved in a similar </w:t>
      </w:r>
      <w:r w:rsidR="00307826" w:rsidRPr="009B058A">
        <w:rPr>
          <w:sz w:val="20"/>
          <w:szCs w:val="20"/>
        </w:rPr>
        <w:t>way clustering themselves into second</w:t>
      </w:r>
      <w:r w:rsidRPr="009B058A">
        <w:rPr>
          <w:sz w:val="20"/>
          <w:szCs w:val="20"/>
        </w:rPr>
        <w:t xml:space="preserve"> group. Cultivars, Iceberg and Casino were categorized in third group.  In group one both cultivars showed 80 % similarity behaved differ</w:t>
      </w:r>
      <w:r w:rsidR="00307826" w:rsidRPr="009B058A">
        <w:rPr>
          <w:sz w:val="20"/>
          <w:szCs w:val="20"/>
        </w:rPr>
        <w:t>ently from other. Similarly in second</w:t>
      </w:r>
      <w:r w:rsidRPr="009B058A">
        <w:rPr>
          <w:sz w:val="20"/>
          <w:szCs w:val="20"/>
        </w:rPr>
        <w:t xml:space="preserve"> group the performance of four cultivars like Paradise, Angel face, Louise </w:t>
      </w:r>
      <w:proofErr w:type="spellStart"/>
      <w:r w:rsidRPr="009B058A">
        <w:rPr>
          <w:sz w:val="20"/>
          <w:szCs w:val="20"/>
        </w:rPr>
        <w:t>Odier</w:t>
      </w:r>
      <w:proofErr w:type="spellEnd"/>
      <w:r w:rsidRPr="009B058A">
        <w:rPr>
          <w:sz w:val="20"/>
          <w:szCs w:val="20"/>
        </w:rPr>
        <w:t xml:space="preserve"> </w:t>
      </w:r>
      <w:r w:rsidRPr="009B058A">
        <w:rPr>
          <w:sz w:val="20"/>
          <w:szCs w:val="20"/>
        </w:rPr>
        <w:lastRenderedPageBreak/>
        <w:t xml:space="preserve">and Handel was quite different with respect to the Grand </w:t>
      </w:r>
      <w:r w:rsidR="00307826" w:rsidRPr="009B058A">
        <w:rPr>
          <w:sz w:val="20"/>
          <w:szCs w:val="20"/>
        </w:rPr>
        <w:t>Margina which differed 40%. In third</w:t>
      </w:r>
      <w:r w:rsidR="00233885" w:rsidRPr="009B058A">
        <w:rPr>
          <w:sz w:val="20"/>
          <w:szCs w:val="20"/>
        </w:rPr>
        <w:t xml:space="preserve"> group cultivars,</w:t>
      </w:r>
      <w:r w:rsidRPr="009B058A">
        <w:rPr>
          <w:sz w:val="20"/>
          <w:szCs w:val="20"/>
        </w:rPr>
        <w:t xml:space="preserve"> Iceberg and casino also yielded behaved similarly having 60% similarity. All cultivars also behaved differently for</w:t>
      </w:r>
      <w:r w:rsidR="00B55130" w:rsidRPr="009B058A">
        <w:rPr>
          <w:sz w:val="20"/>
          <w:szCs w:val="20"/>
        </w:rPr>
        <w:t xml:space="preserve"> pollen vigor parents as it is o</w:t>
      </w:r>
      <w:r w:rsidRPr="009B058A">
        <w:rPr>
          <w:sz w:val="20"/>
          <w:szCs w:val="20"/>
        </w:rPr>
        <w:t xml:space="preserve">bvious from the previous results. In contrast cultivars showing similarity with each other also differed for some of the pollen vigor parameters. </w:t>
      </w:r>
    </w:p>
    <w:p w:rsidR="00F1618B" w:rsidRPr="009B058A" w:rsidRDefault="00F1618B" w:rsidP="001D1A5F">
      <w:pPr>
        <w:autoSpaceDE w:val="0"/>
        <w:autoSpaceDN w:val="0"/>
        <w:adjustRightInd w:val="0"/>
        <w:spacing w:line="480" w:lineRule="auto"/>
        <w:jc w:val="both"/>
        <w:rPr>
          <w:sz w:val="20"/>
          <w:szCs w:val="20"/>
        </w:rPr>
      </w:pPr>
    </w:p>
    <w:p w:rsidR="00F1618B" w:rsidRPr="009B058A" w:rsidRDefault="00F1618B" w:rsidP="001D1A5F">
      <w:pPr>
        <w:autoSpaceDE w:val="0"/>
        <w:autoSpaceDN w:val="0"/>
        <w:adjustRightInd w:val="0"/>
        <w:spacing w:line="480" w:lineRule="auto"/>
        <w:ind w:firstLine="720"/>
        <w:jc w:val="both"/>
        <w:rPr>
          <w:sz w:val="20"/>
          <w:szCs w:val="20"/>
        </w:rPr>
      </w:pPr>
      <w:r w:rsidRPr="009B058A">
        <w:rPr>
          <w:sz w:val="20"/>
          <w:szCs w:val="20"/>
        </w:rPr>
        <w:t>All possible combinations of crossing were designed and performed to evaluate the vigor of pollen donor parents. In general each cultivar was given equal opportunity to cross with othe</w:t>
      </w:r>
      <w:r w:rsidR="00CF511B" w:rsidRPr="009B058A">
        <w:rPr>
          <w:sz w:val="20"/>
          <w:szCs w:val="20"/>
        </w:rPr>
        <w:t>r eight cultivars. So, maximum percent</w:t>
      </w:r>
      <w:r w:rsidRPr="009B058A">
        <w:rPr>
          <w:sz w:val="20"/>
          <w:szCs w:val="20"/>
        </w:rPr>
        <w:t xml:space="preserve"> crossing success (53.75)  was exhibited by cultivar ‘Handel’ which performed best under this crossing regime followed by cultivar ‘Autumn su</w:t>
      </w:r>
      <w:r w:rsidR="00CF511B" w:rsidRPr="009B058A">
        <w:rPr>
          <w:sz w:val="20"/>
          <w:szCs w:val="20"/>
        </w:rPr>
        <w:t xml:space="preserve">nset’ with successful crossing percentage </w:t>
      </w:r>
      <w:r w:rsidRPr="009B058A">
        <w:rPr>
          <w:sz w:val="20"/>
          <w:szCs w:val="20"/>
        </w:rPr>
        <w:t>of 45. The cultivar ‘Ice</w:t>
      </w:r>
      <w:r w:rsidR="00CC201E" w:rsidRPr="009B058A">
        <w:rPr>
          <w:sz w:val="20"/>
          <w:szCs w:val="20"/>
        </w:rPr>
        <w:t>b</w:t>
      </w:r>
      <w:r w:rsidRPr="009B058A">
        <w:rPr>
          <w:sz w:val="20"/>
          <w:szCs w:val="20"/>
        </w:rPr>
        <w:t>erg, did not performed well, hence all crosses made by this cu</w:t>
      </w:r>
      <w:r w:rsidR="00CF511B" w:rsidRPr="009B058A">
        <w:rPr>
          <w:sz w:val="20"/>
          <w:szCs w:val="20"/>
        </w:rPr>
        <w:t xml:space="preserve">ltivar as a male parent failed </w:t>
      </w:r>
      <w:r w:rsidRPr="009B058A">
        <w:rPr>
          <w:sz w:val="20"/>
          <w:szCs w:val="20"/>
        </w:rPr>
        <w:t>(Table 3)</w:t>
      </w:r>
      <w:r w:rsidR="00CF511B" w:rsidRPr="009B058A">
        <w:rPr>
          <w:sz w:val="20"/>
          <w:szCs w:val="20"/>
        </w:rPr>
        <w:t>.</w:t>
      </w:r>
    </w:p>
    <w:p w:rsidR="00F1618B" w:rsidRPr="009B058A" w:rsidRDefault="00F1618B" w:rsidP="00847072">
      <w:pPr>
        <w:autoSpaceDE w:val="0"/>
        <w:autoSpaceDN w:val="0"/>
        <w:adjustRightInd w:val="0"/>
        <w:spacing w:line="480" w:lineRule="auto"/>
        <w:ind w:firstLine="720"/>
        <w:jc w:val="both"/>
        <w:rPr>
          <w:sz w:val="20"/>
          <w:szCs w:val="20"/>
        </w:rPr>
      </w:pPr>
      <w:r w:rsidRPr="009B058A">
        <w:rPr>
          <w:sz w:val="20"/>
          <w:szCs w:val="20"/>
        </w:rPr>
        <w:t xml:space="preserve">The comparison of various fertility parameters </w:t>
      </w:r>
      <w:r w:rsidRPr="009B058A">
        <w:rPr>
          <w:i/>
          <w:sz w:val="20"/>
          <w:szCs w:val="20"/>
        </w:rPr>
        <w:t>in vitro</w:t>
      </w:r>
      <w:r w:rsidRPr="009B058A">
        <w:rPr>
          <w:sz w:val="20"/>
          <w:szCs w:val="20"/>
        </w:rPr>
        <w:t xml:space="preserve"> and in vivo revealed that cultivar “Handel” showing its maximum pollen viability </w:t>
      </w:r>
      <w:r w:rsidRPr="009B058A">
        <w:rPr>
          <w:i/>
          <w:sz w:val="20"/>
          <w:szCs w:val="20"/>
        </w:rPr>
        <w:t>in vitro</w:t>
      </w:r>
      <w:r w:rsidRPr="009B058A">
        <w:rPr>
          <w:sz w:val="20"/>
          <w:szCs w:val="20"/>
        </w:rPr>
        <w:t xml:space="preserve"> performed well with respect to giving more crossing success in field as compared to </w:t>
      </w:r>
      <w:r w:rsidR="00AF5EF7" w:rsidRPr="009B058A">
        <w:rPr>
          <w:sz w:val="20"/>
          <w:szCs w:val="20"/>
        </w:rPr>
        <w:t>its average pollen germination percent</w:t>
      </w:r>
      <w:r w:rsidRPr="009B058A">
        <w:rPr>
          <w:sz w:val="20"/>
          <w:szCs w:val="20"/>
        </w:rPr>
        <w:t xml:space="preserve">age </w:t>
      </w:r>
      <w:r w:rsidRPr="00F7237A">
        <w:rPr>
          <w:i/>
          <w:sz w:val="20"/>
          <w:szCs w:val="20"/>
        </w:rPr>
        <w:t>in</w:t>
      </w:r>
      <w:r w:rsidR="00F7237A" w:rsidRPr="00F7237A">
        <w:rPr>
          <w:i/>
          <w:sz w:val="20"/>
          <w:szCs w:val="20"/>
        </w:rPr>
        <w:t xml:space="preserve"> </w:t>
      </w:r>
      <w:r w:rsidRPr="00F7237A">
        <w:rPr>
          <w:i/>
          <w:sz w:val="20"/>
          <w:szCs w:val="20"/>
        </w:rPr>
        <w:t>vitr</w:t>
      </w:r>
      <w:r w:rsidR="00AF5EF7" w:rsidRPr="00F7237A">
        <w:rPr>
          <w:i/>
          <w:sz w:val="20"/>
          <w:szCs w:val="20"/>
        </w:rPr>
        <w:t>o</w:t>
      </w:r>
      <w:r w:rsidR="00AF5EF7" w:rsidRPr="009B058A">
        <w:rPr>
          <w:sz w:val="20"/>
          <w:szCs w:val="20"/>
        </w:rPr>
        <w:t xml:space="preserve"> </w:t>
      </w:r>
      <w:r w:rsidR="00CC201E" w:rsidRPr="009B058A">
        <w:rPr>
          <w:sz w:val="20"/>
          <w:szCs w:val="20"/>
        </w:rPr>
        <w:t>conditions. Cultivar “Autumn S</w:t>
      </w:r>
      <w:r w:rsidRPr="009B058A">
        <w:rPr>
          <w:sz w:val="20"/>
          <w:szCs w:val="20"/>
        </w:rPr>
        <w:t xml:space="preserve">unset” showed also better performance in field as well as in laboratory </w:t>
      </w:r>
      <w:r w:rsidR="00CC201E" w:rsidRPr="009B058A">
        <w:rPr>
          <w:sz w:val="20"/>
          <w:szCs w:val="20"/>
        </w:rPr>
        <w:t>in spite</w:t>
      </w:r>
      <w:r w:rsidRPr="009B058A">
        <w:rPr>
          <w:sz w:val="20"/>
          <w:szCs w:val="20"/>
        </w:rPr>
        <w:t xml:space="preserve"> of that fact it has less pollen viab</w:t>
      </w:r>
      <w:r w:rsidR="00CC201E" w:rsidRPr="009B058A">
        <w:rPr>
          <w:sz w:val="20"/>
          <w:szCs w:val="20"/>
        </w:rPr>
        <w:t>ility as compared to other culti</w:t>
      </w:r>
      <w:r w:rsidRPr="009B058A">
        <w:rPr>
          <w:sz w:val="20"/>
          <w:szCs w:val="20"/>
        </w:rPr>
        <w:t>vars. All the crosses failed when cultivar “Ice</w:t>
      </w:r>
      <w:r w:rsidR="00CC201E" w:rsidRPr="009B058A">
        <w:rPr>
          <w:sz w:val="20"/>
          <w:szCs w:val="20"/>
        </w:rPr>
        <w:t>b</w:t>
      </w:r>
      <w:r w:rsidRPr="009B058A">
        <w:rPr>
          <w:sz w:val="20"/>
          <w:szCs w:val="20"/>
        </w:rPr>
        <w:t>erg” was used as pollen donor parent</w:t>
      </w:r>
      <w:r w:rsidR="00AF5EF7" w:rsidRPr="009B058A">
        <w:rPr>
          <w:sz w:val="20"/>
          <w:szCs w:val="20"/>
        </w:rPr>
        <w:t xml:space="preserve"> similar to lowest germination percent</w:t>
      </w:r>
      <w:r w:rsidRPr="009B058A">
        <w:rPr>
          <w:sz w:val="20"/>
          <w:szCs w:val="20"/>
        </w:rPr>
        <w:t xml:space="preserve">age in </w:t>
      </w:r>
      <w:r w:rsidR="003B5B94" w:rsidRPr="009B058A">
        <w:rPr>
          <w:sz w:val="20"/>
          <w:szCs w:val="20"/>
        </w:rPr>
        <w:t>laboratory</w:t>
      </w:r>
      <w:r w:rsidRPr="009B058A">
        <w:rPr>
          <w:sz w:val="20"/>
          <w:szCs w:val="20"/>
        </w:rPr>
        <w:t xml:space="preserve">. The comparison of all pollen </w:t>
      </w:r>
      <w:r w:rsidR="00CC201E" w:rsidRPr="009B058A">
        <w:rPr>
          <w:sz w:val="20"/>
          <w:szCs w:val="20"/>
        </w:rPr>
        <w:t>donor</w:t>
      </w:r>
      <w:r w:rsidRPr="009B058A">
        <w:rPr>
          <w:sz w:val="20"/>
          <w:szCs w:val="20"/>
        </w:rPr>
        <w:t xml:space="preserve"> parents with respect to fertility status in fi</w:t>
      </w:r>
      <w:r w:rsidR="005F77E6" w:rsidRPr="009B058A">
        <w:rPr>
          <w:sz w:val="20"/>
          <w:szCs w:val="20"/>
        </w:rPr>
        <w:t>eld and laboratory is given in f</w:t>
      </w:r>
      <w:r w:rsidR="0060575D" w:rsidRPr="009B058A">
        <w:rPr>
          <w:sz w:val="20"/>
          <w:szCs w:val="20"/>
        </w:rPr>
        <w:t>igure 8</w:t>
      </w:r>
      <w:r w:rsidRPr="009B058A">
        <w:rPr>
          <w:sz w:val="20"/>
          <w:szCs w:val="20"/>
        </w:rPr>
        <w:t>.</w:t>
      </w:r>
    </w:p>
    <w:p w:rsidR="009A1807" w:rsidRPr="009B058A" w:rsidRDefault="009A1807" w:rsidP="001D1A5F">
      <w:pPr>
        <w:autoSpaceDE w:val="0"/>
        <w:autoSpaceDN w:val="0"/>
        <w:adjustRightInd w:val="0"/>
        <w:spacing w:line="480" w:lineRule="auto"/>
        <w:jc w:val="both"/>
        <w:rPr>
          <w:b/>
          <w:sz w:val="20"/>
          <w:szCs w:val="20"/>
        </w:rPr>
      </w:pPr>
    </w:p>
    <w:p w:rsidR="00F1618B" w:rsidRPr="009B058A" w:rsidRDefault="00906FE8" w:rsidP="001D1A5F">
      <w:pPr>
        <w:autoSpaceDE w:val="0"/>
        <w:autoSpaceDN w:val="0"/>
        <w:adjustRightInd w:val="0"/>
        <w:spacing w:line="480" w:lineRule="auto"/>
        <w:jc w:val="both"/>
        <w:rPr>
          <w:sz w:val="20"/>
          <w:szCs w:val="20"/>
        </w:rPr>
      </w:pPr>
      <w:r w:rsidRPr="009B058A">
        <w:rPr>
          <w:b/>
          <w:sz w:val="20"/>
          <w:szCs w:val="20"/>
        </w:rPr>
        <w:t>DISCUSSION</w:t>
      </w:r>
    </w:p>
    <w:p w:rsidR="00A84DA9" w:rsidRPr="009B058A" w:rsidRDefault="00F1618B" w:rsidP="001D1A5F">
      <w:pPr>
        <w:autoSpaceDE w:val="0"/>
        <w:autoSpaceDN w:val="0"/>
        <w:adjustRightInd w:val="0"/>
        <w:spacing w:line="480" w:lineRule="auto"/>
        <w:jc w:val="both"/>
        <w:rPr>
          <w:sz w:val="20"/>
          <w:szCs w:val="20"/>
        </w:rPr>
      </w:pPr>
      <w:r w:rsidRPr="009B058A">
        <w:rPr>
          <w:sz w:val="20"/>
          <w:szCs w:val="20"/>
        </w:rPr>
        <w:t xml:space="preserve">In order to evaluate the vigor of pollen donor parents in this research program several studies were conducted including, evaluation of cultivars for growth parameters in field conditions, pollen studies </w:t>
      </w:r>
      <w:r w:rsidRPr="009B058A">
        <w:rPr>
          <w:i/>
          <w:sz w:val="20"/>
          <w:szCs w:val="20"/>
        </w:rPr>
        <w:t>in vitro</w:t>
      </w:r>
      <w:r w:rsidRPr="009B058A">
        <w:rPr>
          <w:sz w:val="20"/>
          <w:szCs w:val="20"/>
        </w:rPr>
        <w:t>, crossing of cultivars and seed germination. Previously these types of studies are made by (</w:t>
      </w:r>
      <w:proofErr w:type="spellStart"/>
      <w:r w:rsidRPr="009B058A">
        <w:rPr>
          <w:sz w:val="20"/>
          <w:szCs w:val="20"/>
        </w:rPr>
        <w:t>Visser</w:t>
      </w:r>
      <w:proofErr w:type="spellEnd"/>
      <w:r w:rsidRPr="009B058A">
        <w:rPr>
          <w:sz w:val="20"/>
          <w:szCs w:val="20"/>
        </w:rPr>
        <w:t xml:space="preserve"> et al.</w:t>
      </w:r>
      <w:r w:rsidR="005F77E6" w:rsidRPr="009B058A">
        <w:rPr>
          <w:sz w:val="20"/>
          <w:szCs w:val="20"/>
        </w:rPr>
        <w:t xml:space="preserve"> </w:t>
      </w:r>
      <w:r w:rsidRPr="009B058A">
        <w:rPr>
          <w:sz w:val="20"/>
          <w:szCs w:val="20"/>
        </w:rPr>
        <w:t>1977</w:t>
      </w:r>
      <w:r w:rsidR="00717BC9" w:rsidRPr="009B058A">
        <w:rPr>
          <w:sz w:val="20"/>
          <w:szCs w:val="20"/>
        </w:rPr>
        <w:t>a</w:t>
      </w:r>
      <w:r w:rsidR="00F7237A">
        <w:rPr>
          <w:sz w:val="20"/>
          <w:szCs w:val="20"/>
        </w:rPr>
        <w:t>,</w:t>
      </w:r>
      <w:r w:rsidR="00D503E0" w:rsidRPr="009B058A">
        <w:rPr>
          <w:sz w:val="20"/>
          <w:szCs w:val="20"/>
        </w:rPr>
        <w:t xml:space="preserve"> </w:t>
      </w:r>
      <w:proofErr w:type="spellStart"/>
      <w:r w:rsidR="00D503E0" w:rsidRPr="009B058A">
        <w:rPr>
          <w:sz w:val="20"/>
          <w:szCs w:val="20"/>
        </w:rPr>
        <w:t>De</w:t>
      </w:r>
      <w:r w:rsidR="006170FE" w:rsidRPr="009B058A">
        <w:rPr>
          <w:sz w:val="20"/>
          <w:szCs w:val="20"/>
        </w:rPr>
        <w:t>Vries</w:t>
      </w:r>
      <w:proofErr w:type="spellEnd"/>
      <w:r w:rsidR="006170FE" w:rsidRPr="009B058A">
        <w:rPr>
          <w:sz w:val="20"/>
          <w:szCs w:val="20"/>
        </w:rPr>
        <w:t xml:space="preserve"> and</w:t>
      </w:r>
      <w:r w:rsidRPr="009B058A">
        <w:rPr>
          <w:sz w:val="20"/>
          <w:szCs w:val="20"/>
        </w:rPr>
        <w:t xml:space="preserve"> Dubois 1987</w:t>
      </w:r>
      <w:r w:rsidR="00964365" w:rsidRPr="009B058A">
        <w:rPr>
          <w:sz w:val="20"/>
          <w:szCs w:val="20"/>
        </w:rPr>
        <w:t xml:space="preserve">, </w:t>
      </w:r>
      <w:r w:rsidR="00402F27" w:rsidRPr="009B058A">
        <w:rPr>
          <w:sz w:val="20"/>
          <w:szCs w:val="20"/>
        </w:rPr>
        <w:t>1996</w:t>
      </w:r>
      <w:r w:rsidR="00F7237A">
        <w:rPr>
          <w:sz w:val="20"/>
          <w:szCs w:val="20"/>
        </w:rPr>
        <w:t>,</w:t>
      </w:r>
      <w:r w:rsidRPr="009B058A">
        <w:rPr>
          <w:sz w:val="20"/>
          <w:szCs w:val="20"/>
        </w:rPr>
        <w:t xml:space="preserve"> Ogilvie et al.</w:t>
      </w:r>
      <w:r w:rsidR="005F77E6" w:rsidRPr="009B058A">
        <w:rPr>
          <w:sz w:val="20"/>
          <w:szCs w:val="20"/>
        </w:rPr>
        <w:t xml:space="preserve"> </w:t>
      </w:r>
      <w:r w:rsidRPr="009B058A">
        <w:rPr>
          <w:sz w:val="20"/>
          <w:szCs w:val="20"/>
        </w:rPr>
        <w:t>1991</w:t>
      </w:r>
      <w:r w:rsidR="00F7237A">
        <w:rPr>
          <w:sz w:val="20"/>
          <w:szCs w:val="20"/>
        </w:rPr>
        <w:t>,</w:t>
      </w:r>
      <w:r w:rsidRPr="009B058A">
        <w:rPr>
          <w:sz w:val="20"/>
          <w:szCs w:val="20"/>
        </w:rPr>
        <w:t xml:space="preserve"> </w:t>
      </w:r>
      <w:proofErr w:type="spellStart"/>
      <w:r w:rsidRPr="009B058A">
        <w:rPr>
          <w:sz w:val="20"/>
          <w:szCs w:val="20"/>
        </w:rPr>
        <w:t>Crespel</w:t>
      </w:r>
      <w:proofErr w:type="spellEnd"/>
      <w:r w:rsidRPr="009B058A">
        <w:rPr>
          <w:sz w:val="20"/>
          <w:szCs w:val="20"/>
        </w:rPr>
        <w:t xml:space="preserve"> et al. 2006) on different groups of roses. Present research provide a data base of </w:t>
      </w:r>
      <w:r w:rsidRPr="009B058A">
        <w:rPr>
          <w:i/>
          <w:sz w:val="20"/>
          <w:szCs w:val="20"/>
        </w:rPr>
        <w:t>in vitro</w:t>
      </w:r>
      <w:r w:rsidRPr="009B058A">
        <w:rPr>
          <w:sz w:val="20"/>
          <w:szCs w:val="20"/>
        </w:rPr>
        <w:t xml:space="preserve"> as well as field analysis of parents used as male, hence it proved to be a good tool to estimate the potential of pollen donor cultivars for breeding program. Pollen studies </w:t>
      </w:r>
      <w:r w:rsidRPr="009B058A">
        <w:rPr>
          <w:i/>
          <w:sz w:val="20"/>
          <w:szCs w:val="20"/>
        </w:rPr>
        <w:t>in vitro</w:t>
      </w:r>
      <w:r w:rsidRPr="009B058A">
        <w:rPr>
          <w:sz w:val="20"/>
          <w:szCs w:val="20"/>
        </w:rPr>
        <w:t xml:space="preserve"> are an indirect measure of pollen vigor and fertility in the field. Pollen viability and germination varied considerably in all cultivars as different rose species and cultivars have varying level of fertility </w:t>
      </w:r>
      <w:r w:rsidR="008B3C35" w:rsidRPr="009B058A">
        <w:rPr>
          <w:sz w:val="20"/>
          <w:szCs w:val="20"/>
        </w:rPr>
        <w:t>(</w:t>
      </w:r>
      <w:proofErr w:type="spellStart"/>
      <w:r w:rsidR="008B3C35" w:rsidRPr="009B058A">
        <w:rPr>
          <w:sz w:val="20"/>
          <w:szCs w:val="20"/>
        </w:rPr>
        <w:t>Zlesak</w:t>
      </w:r>
      <w:proofErr w:type="spellEnd"/>
      <w:r w:rsidR="006170FE" w:rsidRPr="009B058A">
        <w:rPr>
          <w:sz w:val="20"/>
          <w:szCs w:val="20"/>
        </w:rPr>
        <w:t>,</w:t>
      </w:r>
      <w:r w:rsidRPr="009B058A">
        <w:rPr>
          <w:sz w:val="20"/>
          <w:szCs w:val="20"/>
        </w:rPr>
        <w:t xml:space="preserve"> 2009). </w:t>
      </w:r>
      <w:r w:rsidR="00455BB2" w:rsidRPr="009B058A">
        <w:rPr>
          <w:sz w:val="20"/>
          <w:szCs w:val="20"/>
        </w:rPr>
        <w:t>These va</w:t>
      </w:r>
      <w:r w:rsidR="003042B4" w:rsidRPr="009B058A">
        <w:rPr>
          <w:sz w:val="20"/>
          <w:szCs w:val="20"/>
        </w:rPr>
        <w:t>r</w:t>
      </w:r>
      <w:r w:rsidR="00455BB2" w:rsidRPr="009B058A">
        <w:rPr>
          <w:sz w:val="20"/>
          <w:szCs w:val="20"/>
        </w:rPr>
        <w:t xml:space="preserve">iations are correlated to the assumptions </w:t>
      </w:r>
      <w:r w:rsidR="003042B4" w:rsidRPr="009B058A">
        <w:rPr>
          <w:sz w:val="20"/>
          <w:szCs w:val="20"/>
        </w:rPr>
        <w:t xml:space="preserve">of </w:t>
      </w:r>
      <w:r w:rsidR="009848A1" w:rsidRPr="009B058A">
        <w:rPr>
          <w:sz w:val="20"/>
          <w:szCs w:val="20"/>
        </w:rPr>
        <w:t xml:space="preserve">Jacob and </w:t>
      </w:r>
      <w:proofErr w:type="spellStart"/>
      <w:r w:rsidR="003042B4" w:rsidRPr="009B058A">
        <w:rPr>
          <w:sz w:val="20"/>
          <w:szCs w:val="20"/>
        </w:rPr>
        <w:t>Pierret</w:t>
      </w:r>
      <w:proofErr w:type="spellEnd"/>
      <w:r w:rsidR="00455BB2" w:rsidRPr="009B058A">
        <w:rPr>
          <w:sz w:val="20"/>
          <w:szCs w:val="20"/>
        </w:rPr>
        <w:t xml:space="preserve"> (2000</w:t>
      </w:r>
      <w:r w:rsidR="003042B4" w:rsidRPr="009B058A">
        <w:rPr>
          <w:sz w:val="20"/>
          <w:szCs w:val="20"/>
        </w:rPr>
        <w:t>) and</w:t>
      </w:r>
      <w:r w:rsidR="005F77E6" w:rsidRPr="009B058A">
        <w:rPr>
          <w:sz w:val="20"/>
          <w:szCs w:val="20"/>
        </w:rPr>
        <w:t xml:space="preserve"> </w:t>
      </w:r>
      <w:proofErr w:type="spellStart"/>
      <w:r w:rsidR="005F77E6" w:rsidRPr="009B058A">
        <w:rPr>
          <w:sz w:val="20"/>
          <w:szCs w:val="20"/>
        </w:rPr>
        <w:lastRenderedPageBreak/>
        <w:t>Zlesak</w:t>
      </w:r>
      <w:proofErr w:type="spellEnd"/>
      <w:r w:rsidR="00455BB2" w:rsidRPr="009B058A">
        <w:rPr>
          <w:sz w:val="20"/>
          <w:szCs w:val="20"/>
        </w:rPr>
        <w:t xml:space="preserve"> (2009) who stated that </w:t>
      </w:r>
      <w:r w:rsidR="003042B4" w:rsidRPr="009B058A">
        <w:rPr>
          <w:sz w:val="20"/>
          <w:szCs w:val="20"/>
        </w:rPr>
        <w:t>variations</w:t>
      </w:r>
      <w:r w:rsidR="00455BB2" w:rsidRPr="009B058A">
        <w:rPr>
          <w:sz w:val="20"/>
          <w:szCs w:val="20"/>
        </w:rPr>
        <w:t xml:space="preserve"> in </w:t>
      </w:r>
      <w:proofErr w:type="spellStart"/>
      <w:r w:rsidR="00455BB2" w:rsidRPr="009B058A">
        <w:rPr>
          <w:sz w:val="20"/>
          <w:szCs w:val="20"/>
        </w:rPr>
        <w:t>ploidy</w:t>
      </w:r>
      <w:proofErr w:type="spellEnd"/>
      <w:r w:rsidR="00455BB2" w:rsidRPr="009B058A">
        <w:rPr>
          <w:sz w:val="20"/>
          <w:szCs w:val="20"/>
        </w:rPr>
        <w:t xml:space="preserve"> level of pollen donor parents produce pollens with variable</w:t>
      </w:r>
      <w:r w:rsidR="000F1084" w:rsidRPr="009B058A">
        <w:rPr>
          <w:sz w:val="20"/>
          <w:szCs w:val="20"/>
        </w:rPr>
        <w:t xml:space="preserve"> size </w:t>
      </w:r>
      <w:r w:rsidR="006113E7" w:rsidRPr="009B058A">
        <w:rPr>
          <w:sz w:val="20"/>
          <w:szCs w:val="20"/>
        </w:rPr>
        <w:t>presenting</w:t>
      </w:r>
      <w:r w:rsidR="003042B4" w:rsidRPr="009B058A">
        <w:rPr>
          <w:sz w:val="20"/>
          <w:szCs w:val="20"/>
        </w:rPr>
        <w:t xml:space="preserve"> diversity in fertility status. In contrast to their findings, pollen size did vary considerably in all parent cultivars in spite of the fact that fertility status of pollen varied in each cultivar.</w:t>
      </w:r>
      <w:r w:rsidR="00455BB2" w:rsidRPr="009B058A">
        <w:rPr>
          <w:sz w:val="20"/>
          <w:szCs w:val="20"/>
        </w:rPr>
        <w:t xml:space="preserve"> </w:t>
      </w:r>
      <w:r w:rsidRPr="009B058A">
        <w:rPr>
          <w:sz w:val="20"/>
          <w:szCs w:val="20"/>
        </w:rPr>
        <w:t>These variatio</w:t>
      </w:r>
      <w:r w:rsidR="003042B4" w:rsidRPr="009B058A">
        <w:rPr>
          <w:sz w:val="20"/>
          <w:szCs w:val="20"/>
        </w:rPr>
        <w:t xml:space="preserve">ns of fertility in the present roses may be </w:t>
      </w:r>
      <w:r w:rsidRPr="009B058A">
        <w:rPr>
          <w:sz w:val="20"/>
          <w:szCs w:val="20"/>
        </w:rPr>
        <w:t xml:space="preserve">due to many factors including </w:t>
      </w:r>
      <w:proofErr w:type="spellStart"/>
      <w:r w:rsidRPr="009B058A">
        <w:rPr>
          <w:sz w:val="20"/>
          <w:szCs w:val="20"/>
        </w:rPr>
        <w:t>interspecific</w:t>
      </w:r>
      <w:proofErr w:type="spellEnd"/>
      <w:r w:rsidRPr="009B058A">
        <w:rPr>
          <w:sz w:val="20"/>
          <w:szCs w:val="20"/>
        </w:rPr>
        <w:t xml:space="preserve"> derivation, meiotic abnormalities and heterozygous </w:t>
      </w:r>
      <w:proofErr w:type="spellStart"/>
      <w:r w:rsidRPr="009B058A">
        <w:rPr>
          <w:sz w:val="20"/>
          <w:szCs w:val="20"/>
        </w:rPr>
        <w:t>polyploid</w:t>
      </w:r>
      <w:proofErr w:type="spellEnd"/>
      <w:r w:rsidRPr="009B058A">
        <w:rPr>
          <w:sz w:val="20"/>
          <w:szCs w:val="20"/>
        </w:rPr>
        <w:t xml:space="preserve"> parents hence processes </w:t>
      </w:r>
      <w:r w:rsidR="005F77E6" w:rsidRPr="009B058A">
        <w:rPr>
          <w:sz w:val="20"/>
          <w:szCs w:val="20"/>
        </w:rPr>
        <w:t>favor</w:t>
      </w:r>
      <w:r w:rsidRPr="009B058A">
        <w:rPr>
          <w:sz w:val="20"/>
          <w:szCs w:val="20"/>
        </w:rPr>
        <w:t xml:space="preserve"> the accumulation of deleterious recessive all</w:t>
      </w:r>
      <w:r w:rsidR="005F77E6" w:rsidRPr="009B058A">
        <w:rPr>
          <w:sz w:val="20"/>
          <w:szCs w:val="20"/>
        </w:rPr>
        <w:t>eles in the progenies (</w:t>
      </w:r>
      <w:proofErr w:type="spellStart"/>
      <w:r w:rsidR="005F77E6" w:rsidRPr="009B058A">
        <w:rPr>
          <w:sz w:val="20"/>
          <w:szCs w:val="20"/>
        </w:rPr>
        <w:t>Erlanson</w:t>
      </w:r>
      <w:proofErr w:type="spellEnd"/>
      <w:r w:rsidR="005F77E6" w:rsidRPr="009B058A">
        <w:rPr>
          <w:sz w:val="20"/>
          <w:szCs w:val="20"/>
        </w:rPr>
        <w:t xml:space="preserve"> 1931</w:t>
      </w:r>
      <w:r w:rsidR="00F7237A">
        <w:rPr>
          <w:sz w:val="20"/>
          <w:szCs w:val="20"/>
        </w:rPr>
        <w:t>,</w:t>
      </w:r>
      <w:r w:rsidR="005F77E6" w:rsidRPr="009B058A">
        <w:rPr>
          <w:sz w:val="20"/>
          <w:szCs w:val="20"/>
        </w:rPr>
        <w:t xml:space="preserve"> Ogilvie et al.</w:t>
      </w:r>
      <w:r w:rsidRPr="009B058A">
        <w:rPr>
          <w:sz w:val="20"/>
          <w:szCs w:val="20"/>
        </w:rPr>
        <w:t xml:space="preserve"> 1991). One of the examples of dependency of pollen fertility on </w:t>
      </w:r>
      <w:proofErr w:type="spellStart"/>
      <w:r w:rsidRPr="009B058A">
        <w:rPr>
          <w:sz w:val="20"/>
          <w:szCs w:val="20"/>
        </w:rPr>
        <w:t>ploidy</w:t>
      </w:r>
      <w:proofErr w:type="spellEnd"/>
      <w:r w:rsidRPr="009B058A">
        <w:rPr>
          <w:sz w:val="20"/>
          <w:szCs w:val="20"/>
        </w:rPr>
        <w:t xml:space="preserve"> level is cultivar “Ice berg” which showed minimum fertility and produced no hips and seeds in all crosses because it is triploid.</w:t>
      </w:r>
      <w:r w:rsidR="003042B4" w:rsidRPr="009B058A">
        <w:rPr>
          <w:sz w:val="20"/>
          <w:szCs w:val="20"/>
        </w:rPr>
        <w:t xml:space="preserve"> So it is the different </w:t>
      </w:r>
      <w:proofErr w:type="spellStart"/>
      <w:r w:rsidR="003042B4" w:rsidRPr="009B058A">
        <w:rPr>
          <w:sz w:val="20"/>
          <w:szCs w:val="20"/>
        </w:rPr>
        <w:t>ploidy</w:t>
      </w:r>
      <w:proofErr w:type="spellEnd"/>
      <w:r w:rsidR="003042B4" w:rsidRPr="009B058A">
        <w:rPr>
          <w:sz w:val="20"/>
          <w:szCs w:val="20"/>
        </w:rPr>
        <w:t xml:space="preserve"> level rather than variable pollen size which affect fertility of the pollen donor parents.</w:t>
      </w:r>
      <w:r w:rsidRPr="009B058A">
        <w:rPr>
          <w:sz w:val="20"/>
          <w:szCs w:val="20"/>
        </w:rPr>
        <w:t xml:space="preserve"> This correlate with </w:t>
      </w:r>
      <w:r w:rsidR="003042B4" w:rsidRPr="009B058A">
        <w:rPr>
          <w:sz w:val="20"/>
          <w:szCs w:val="20"/>
        </w:rPr>
        <w:t xml:space="preserve">the </w:t>
      </w:r>
      <w:r w:rsidRPr="009B058A">
        <w:rPr>
          <w:sz w:val="20"/>
          <w:szCs w:val="20"/>
        </w:rPr>
        <w:t xml:space="preserve">studies conducted by </w:t>
      </w:r>
      <w:proofErr w:type="spellStart"/>
      <w:r w:rsidRPr="009B058A">
        <w:rPr>
          <w:sz w:val="20"/>
          <w:szCs w:val="20"/>
        </w:rPr>
        <w:t>Visser</w:t>
      </w:r>
      <w:proofErr w:type="spellEnd"/>
      <w:r w:rsidRPr="009B058A">
        <w:rPr>
          <w:sz w:val="20"/>
          <w:szCs w:val="20"/>
        </w:rPr>
        <w:t xml:space="preserve"> et al</w:t>
      </w:r>
      <w:r w:rsidR="00CC201E" w:rsidRPr="009B058A">
        <w:rPr>
          <w:sz w:val="20"/>
          <w:szCs w:val="20"/>
        </w:rPr>
        <w:t>.</w:t>
      </w:r>
      <w:r w:rsidR="00964365" w:rsidRPr="009B058A">
        <w:rPr>
          <w:sz w:val="20"/>
          <w:szCs w:val="20"/>
        </w:rPr>
        <w:t xml:space="preserve"> </w:t>
      </w:r>
      <w:r w:rsidRPr="009B058A">
        <w:rPr>
          <w:sz w:val="20"/>
          <w:szCs w:val="20"/>
        </w:rPr>
        <w:t>(1977</w:t>
      </w:r>
      <w:r w:rsidR="0031424B" w:rsidRPr="009B058A">
        <w:rPr>
          <w:sz w:val="20"/>
          <w:szCs w:val="20"/>
        </w:rPr>
        <w:t>a</w:t>
      </w:r>
      <w:r w:rsidRPr="009B058A">
        <w:rPr>
          <w:sz w:val="20"/>
          <w:szCs w:val="20"/>
        </w:rPr>
        <w:t xml:space="preserve">) on 142 rose species and 88 </w:t>
      </w:r>
      <w:proofErr w:type="spellStart"/>
      <w:r w:rsidRPr="009B058A">
        <w:rPr>
          <w:sz w:val="20"/>
          <w:szCs w:val="20"/>
        </w:rPr>
        <w:t>interspecific</w:t>
      </w:r>
      <w:proofErr w:type="spellEnd"/>
      <w:r w:rsidRPr="009B058A">
        <w:rPr>
          <w:sz w:val="20"/>
          <w:szCs w:val="20"/>
        </w:rPr>
        <w:t xml:space="preserve"> hybrids that the mean percentage of normal pollen of </w:t>
      </w:r>
      <w:proofErr w:type="spellStart"/>
      <w:r w:rsidRPr="009B058A">
        <w:rPr>
          <w:sz w:val="20"/>
          <w:szCs w:val="20"/>
        </w:rPr>
        <w:t>di</w:t>
      </w:r>
      <w:proofErr w:type="spellEnd"/>
      <w:r w:rsidRPr="009B058A">
        <w:rPr>
          <w:sz w:val="20"/>
          <w:szCs w:val="20"/>
        </w:rPr>
        <w:t xml:space="preserve">-, tri-, tetra-, </w:t>
      </w:r>
      <w:proofErr w:type="spellStart"/>
      <w:r w:rsidRPr="009B058A">
        <w:rPr>
          <w:sz w:val="20"/>
          <w:szCs w:val="20"/>
        </w:rPr>
        <w:t>penta</w:t>
      </w:r>
      <w:proofErr w:type="spellEnd"/>
      <w:r w:rsidRPr="009B058A">
        <w:rPr>
          <w:sz w:val="20"/>
          <w:szCs w:val="20"/>
        </w:rPr>
        <w:t xml:space="preserve">- and </w:t>
      </w:r>
      <w:proofErr w:type="spellStart"/>
      <w:r w:rsidRPr="009B058A">
        <w:rPr>
          <w:sz w:val="20"/>
          <w:szCs w:val="20"/>
        </w:rPr>
        <w:t>hexaploids</w:t>
      </w:r>
      <w:proofErr w:type="spellEnd"/>
      <w:r w:rsidRPr="009B058A">
        <w:rPr>
          <w:sz w:val="20"/>
          <w:szCs w:val="20"/>
        </w:rPr>
        <w:t xml:space="preserve"> was 78, 10, 67, 14 and 42% respectively. </w:t>
      </w:r>
      <w:proofErr w:type="spellStart"/>
      <w:r w:rsidRPr="009B058A">
        <w:rPr>
          <w:sz w:val="20"/>
          <w:szCs w:val="20"/>
        </w:rPr>
        <w:t>Vasil’eva</w:t>
      </w:r>
      <w:proofErr w:type="spellEnd"/>
      <w:r w:rsidRPr="009B058A">
        <w:rPr>
          <w:sz w:val="20"/>
          <w:szCs w:val="20"/>
        </w:rPr>
        <w:t xml:space="preserve"> (2009) while studying the fertility and vitality of pollen observed that the pollen grains of </w:t>
      </w:r>
      <w:r w:rsidRPr="009B058A">
        <w:rPr>
          <w:i/>
          <w:sz w:val="20"/>
          <w:szCs w:val="20"/>
        </w:rPr>
        <w:t xml:space="preserve">Rosa  </w:t>
      </w:r>
      <w:proofErr w:type="spellStart"/>
      <w:r w:rsidRPr="009B058A">
        <w:rPr>
          <w:i/>
          <w:sz w:val="20"/>
          <w:szCs w:val="20"/>
        </w:rPr>
        <w:t>canina</w:t>
      </w:r>
      <w:proofErr w:type="spellEnd"/>
      <w:r w:rsidRPr="009B058A">
        <w:rPr>
          <w:sz w:val="20"/>
          <w:szCs w:val="20"/>
        </w:rPr>
        <w:t xml:space="preserve">, </w:t>
      </w:r>
      <w:r w:rsidRPr="009B058A">
        <w:rPr>
          <w:i/>
          <w:sz w:val="20"/>
          <w:szCs w:val="20"/>
        </w:rPr>
        <w:t xml:space="preserve">Rosa </w:t>
      </w:r>
      <w:proofErr w:type="spellStart"/>
      <w:r w:rsidRPr="009B058A">
        <w:rPr>
          <w:i/>
          <w:sz w:val="20"/>
          <w:szCs w:val="20"/>
        </w:rPr>
        <w:t>corymbifera</w:t>
      </w:r>
      <w:proofErr w:type="spellEnd"/>
      <w:r w:rsidRPr="009B058A">
        <w:rPr>
          <w:sz w:val="20"/>
          <w:szCs w:val="20"/>
        </w:rPr>
        <w:t xml:space="preserve"> , </w:t>
      </w:r>
      <w:r w:rsidRPr="009B058A">
        <w:rPr>
          <w:i/>
          <w:sz w:val="20"/>
          <w:szCs w:val="20"/>
        </w:rPr>
        <w:t xml:space="preserve">Rosa </w:t>
      </w:r>
      <w:proofErr w:type="spellStart"/>
      <w:r w:rsidRPr="009B058A">
        <w:rPr>
          <w:i/>
          <w:sz w:val="20"/>
          <w:szCs w:val="20"/>
        </w:rPr>
        <w:t>multiflora</w:t>
      </w:r>
      <w:proofErr w:type="spellEnd"/>
      <w:r w:rsidRPr="009B058A">
        <w:rPr>
          <w:sz w:val="20"/>
          <w:szCs w:val="20"/>
        </w:rPr>
        <w:t xml:space="preserve">, </w:t>
      </w:r>
      <w:r w:rsidRPr="009B058A">
        <w:rPr>
          <w:i/>
          <w:sz w:val="20"/>
          <w:szCs w:val="20"/>
        </w:rPr>
        <w:t xml:space="preserve">Rosa </w:t>
      </w:r>
      <w:proofErr w:type="spellStart"/>
      <w:r w:rsidRPr="009B058A">
        <w:rPr>
          <w:i/>
          <w:sz w:val="20"/>
          <w:szCs w:val="20"/>
        </w:rPr>
        <w:t>acicularis</w:t>
      </w:r>
      <w:proofErr w:type="spellEnd"/>
      <w:r w:rsidRPr="009B058A">
        <w:rPr>
          <w:sz w:val="20"/>
          <w:szCs w:val="20"/>
        </w:rPr>
        <w:t xml:space="preserve">, </w:t>
      </w:r>
      <w:r w:rsidRPr="009B058A">
        <w:rPr>
          <w:i/>
          <w:sz w:val="20"/>
          <w:szCs w:val="20"/>
        </w:rPr>
        <w:t xml:space="preserve">Rosa </w:t>
      </w:r>
      <w:proofErr w:type="spellStart"/>
      <w:r w:rsidRPr="009B058A">
        <w:rPr>
          <w:i/>
          <w:sz w:val="20"/>
          <w:szCs w:val="20"/>
        </w:rPr>
        <w:t>majalis</w:t>
      </w:r>
      <w:proofErr w:type="spellEnd"/>
      <w:r w:rsidRPr="009B058A">
        <w:rPr>
          <w:sz w:val="20"/>
          <w:szCs w:val="20"/>
        </w:rPr>
        <w:t xml:space="preserve">, and </w:t>
      </w:r>
      <w:r w:rsidRPr="009B058A">
        <w:rPr>
          <w:i/>
          <w:sz w:val="20"/>
          <w:szCs w:val="20"/>
        </w:rPr>
        <w:t xml:space="preserve">Rosa </w:t>
      </w:r>
      <w:proofErr w:type="spellStart"/>
      <w:r w:rsidRPr="009B058A">
        <w:rPr>
          <w:i/>
          <w:sz w:val="20"/>
          <w:szCs w:val="20"/>
        </w:rPr>
        <w:t>rugosa</w:t>
      </w:r>
      <w:proofErr w:type="spellEnd"/>
      <w:r w:rsidRPr="009B058A">
        <w:rPr>
          <w:sz w:val="20"/>
          <w:szCs w:val="20"/>
        </w:rPr>
        <w:t xml:space="preserve"> performed wel</w:t>
      </w:r>
      <w:r w:rsidR="00A84DA9" w:rsidRPr="009B058A">
        <w:rPr>
          <w:sz w:val="20"/>
          <w:szCs w:val="20"/>
        </w:rPr>
        <w:t>l</w:t>
      </w:r>
      <w:r w:rsidRPr="009B058A">
        <w:rPr>
          <w:sz w:val="20"/>
          <w:szCs w:val="20"/>
        </w:rPr>
        <w:t xml:space="preserve"> and got stained with </w:t>
      </w:r>
      <w:proofErr w:type="spellStart"/>
      <w:r w:rsidRPr="009B058A">
        <w:rPr>
          <w:sz w:val="20"/>
          <w:szCs w:val="20"/>
        </w:rPr>
        <w:t>aceto</w:t>
      </w:r>
      <w:proofErr w:type="spellEnd"/>
      <w:r w:rsidRPr="009B058A">
        <w:rPr>
          <w:sz w:val="20"/>
          <w:szCs w:val="20"/>
        </w:rPr>
        <w:t xml:space="preserve"> carmine. Highest pollen tube length was calculated in </w:t>
      </w:r>
      <w:r w:rsidRPr="009B058A">
        <w:rPr>
          <w:i/>
          <w:sz w:val="20"/>
          <w:szCs w:val="20"/>
        </w:rPr>
        <w:t xml:space="preserve">Rosa </w:t>
      </w:r>
      <w:proofErr w:type="spellStart"/>
      <w:r w:rsidRPr="009B058A">
        <w:rPr>
          <w:i/>
          <w:sz w:val="20"/>
          <w:szCs w:val="20"/>
        </w:rPr>
        <w:t>rgusa</w:t>
      </w:r>
      <w:proofErr w:type="spellEnd"/>
      <w:r w:rsidRPr="009B058A">
        <w:rPr>
          <w:sz w:val="20"/>
          <w:szCs w:val="20"/>
        </w:rPr>
        <w:t xml:space="preserve"> followed by </w:t>
      </w:r>
      <w:r w:rsidRPr="009B058A">
        <w:rPr>
          <w:i/>
          <w:sz w:val="20"/>
          <w:szCs w:val="20"/>
        </w:rPr>
        <w:t xml:space="preserve">Rosa </w:t>
      </w:r>
      <w:proofErr w:type="spellStart"/>
      <w:r w:rsidRPr="009B058A">
        <w:rPr>
          <w:i/>
          <w:sz w:val="20"/>
          <w:szCs w:val="20"/>
        </w:rPr>
        <w:t>majalis</w:t>
      </w:r>
      <w:proofErr w:type="spellEnd"/>
      <w:r w:rsidRPr="009B058A">
        <w:rPr>
          <w:i/>
          <w:sz w:val="20"/>
          <w:szCs w:val="20"/>
        </w:rPr>
        <w:t xml:space="preserve"> </w:t>
      </w:r>
      <w:r w:rsidRPr="009B058A">
        <w:rPr>
          <w:sz w:val="20"/>
          <w:szCs w:val="20"/>
        </w:rPr>
        <w:t>(184.2</w:t>
      </w:r>
      <w:r w:rsidR="000B1077" w:rsidRPr="009B058A">
        <w:rPr>
          <w:sz w:val="20"/>
          <w:szCs w:val="20"/>
        </w:rPr>
        <w:t xml:space="preserve"> µm at 220 ×</w:t>
      </w:r>
      <w:r w:rsidRPr="009B058A">
        <w:rPr>
          <w:sz w:val="20"/>
          <w:szCs w:val="20"/>
        </w:rPr>
        <w:t xml:space="preserve"> magn</w:t>
      </w:r>
      <w:r w:rsidR="000B1077" w:rsidRPr="009B058A">
        <w:rPr>
          <w:sz w:val="20"/>
          <w:szCs w:val="20"/>
        </w:rPr>
        <w:t>ification). Pollen germination percent</w:t>
      </w:r>
      <w:r w:rsidRPr="009B058A">
        <w:rPr>
          <w:sz w:val="20"/>
          <w:szCs w:val="20"/>
        </w:rPr>
        <w:t xml:space="preserve">age was 43.18 in </w:t>
      </w:r>
      <w:r w:rsidRPr="009B058A">
        <w:rPr>
          <w:i/>
          <w:sz w:val="20"/>
          <w:szCs w:val="20"/>
        </w:rPr>
        <w:t xml:space="preserve">Rosa </w:t>
      </w:r>
      <w:proofErr w:type="spellStart"/>
      <w:r w:rsidRPr="009B058A">
        <w:rPr>
          <w:i/>
          <w:sz w:val="20"/>
          <w:szCs w:val="20"/>
        </w:rPr>
        <w:t>majalis</w:t>
      </w:r>
      <w:proofErr w:type="spellEnd"/>
      <w:r w:rsidRPr="009B058A">
        <w:rPr>
          <w:sz w:val="20"/>
          <w:szCs w:val="20"/>
        </w:rPr>
        <w:t xml:space="preserve"> in min</w:t>
      </w:r>
      <w:r w:rsidR="001D26AF" w:rsidRPr="009B058A">
        <w:rPr>
          <w:sz w:val="20"/>
          <w:szCs w:val="20"/>
        </w:rPr>
        <w:t>i</w:t>
      </w:r>
      <w:r w:rsidRPr="009B058A">
        <w:rPr>
          <w:sz w:val="20"/>
          <w:szCs w:val="20"/>
        </w:rPr>
        <w:t xml:space="preserve">mum of 5.17 % in </w:t>
      </w:r>
      <w:r w:rsidRPr="009B058A">
        <w:rPr>
          <w:i/>
          <w:sz w:val="20"/>
          <w:szCs w:val="20"/>
        </w:rPr>
        <w:t xml:space="preserve">Rosa </w:t>
      </w:r>
      <w:proofErr w:type="spellStart"/>
      <w:r w:rsidRPr="009B058A">
        <w:rPr>
          <w:i/>
          <w:sz w:val="20"/>
          <w:szCs w:val="20"/>
        </w:rPr>
        <w:t>canina</w:t>
      </w:r>
      <w:proofErr w:type="spellEnd"/>
      <w:r w:rsidRPr="009B058A">
        <w:rPr>
          <w:sz w:val="20"/>
          <w:szCs w:val="20"/>
        </w:rPr>
        <w:t xml:space="preserve">. It was previously reported that pollen viability of </w:t>
      </w:r>
      <w:r w:rsidRPr="009B058A">
        <w:rPr>
          <w:i/>
          <w:sz w:val="20"/>
          <w:szCs w:val="20"/>
        </w:rPr>
        <w:t xml:space="preserve">R. </w:t>
      </w:r>
      <w:proofErr w:type="spellStart"/>
      <w:r w:rsidRPr="009B058A">
        <w:rPr>
          <w:i/>
          <w:sz w:val="20"/>
          <w:szCs w:val="20"/>
        </w:rPr>
        <w:t>canina</w:t>
      </w:r>
      <w:proofErr w:type="spellEnd"/>
      <w:r w:rsidRPr="009B058A">
        <w:rPr>
          <w:sz w:val="20"/>
          <w:szCs w:val="20"/>
        </w:rPr>
        <w:t xml:space="preserve">, </w:t>
      </w:r>
      <w:r w:rsidRPr="009B058A">
        <w:rPr>
          <w:i/>
          <w:sz w:val="20"/>
          <w:szCs w:val="20"/>
        </w:rPr>
        <w:t xml:space="preserve">R. </w:t>
      </w:r>
      <w:proofErr w:type="spellStart"/>
      <w:r w:rsidRPr="009B058A">
        <w:rPr>
          <w:i/>
          <w:sz w:val="20"/>
          <w:szCs w:val="20"/>
        </w:rPr>
        <w:t>dumalis</w:t>
      </w:r>
      <w:proofErr w:type="spellEnd"/>
      <w:r w:rsidRPr="009B058A">
        <w:rPr>
          <w:sz w:val="20"/>
          <w:szCs w:val="20"/>
        </w:rPr>
        <w:t xml:space="preserve">, </w:t>
      </w:r>
      <w:r w:rsidRPr="009B058A">
        <w:rPr>
          <w:i/>
          <w:sz w:val="20"/>
          <w:szCs w:val="20"/>
        </w:rPr>
        <w:t xml:space="preserve">R. </w:t>
      </w:r>
      <w:proofErr w:type="spellStart"/>
      <w:r w:rsidRPr="009B058A">
        <w:rPr>
          <w:i/>
          <w:sz w:val="20"/>
          <w:szCs w:val="20"/>
        </w:rPr>
        <w:t>rubiginosa</w:t>
      </w:r>
      <w:proofErr w:type="spellEnd"/>
      <w:r w:rsidRPr="009B058A">
        <w:rPr>
          <w:sz w:val="20"/>
          <w:szCs w:val="20"/>
        </w:rPr>
        <w:t xml:space="preserve"> and </w:t>
      </w:r>
      <w:r w:rsidRPr="009B058A">
        <w:rPr>
          <w:i/>
          <w:sz w:val="20"/>
          <w:szCs w:val="20"/>
        </w:rPr>
        <w:t xml:space="preserve">R. </w:t>
      </w:r>
      <w:proofErr w:type="spellStart"/>
      <w:r w:rsidRPr="009B058A">
        <w:rPr>
          <w:i/>
          <w:sz w:val="20"/>
          <w:szCs w:val="20"/>
        </w:rPr>
        <w:t>villosa</w:t>
      </w:r>
      <w:proofErr w:type="spellEnd"/>
      <w:r w:rsidRPr="009B058A">
        <w:rPr>
          <w:sz w:val="20"/>
          <w:szCs w:val="20"/>
        </w:rPr>
        <w:t xml:space="preserve">, all belonging to section </w:t>
      </w:r>
      <w:proofErr w:type="spellStart"/>
      <w:r w:rsidRPr="009B058A">
        <w:rPr>
          <w:sz w:val="20"/>
          <w:szCs w:val="20"/>
        </w:rPr>
        <w:t>Caninae</w:t>
      </w:r>
      <w:proofErr w:type="spellEnd"/>
      <w:r w:rsidRPr="009B058A">
        <w:rPr>
          <w:sz w:val="20"/>
          <w:szCs w:val="20"/>
        </w:rPr>
        <w:t>, varies considerably among species and pollen viability was recorded between 23 and 45% (</w:t>
      </w:r>
      <w:proofErr w:type="spellStart"/>
      <w:r w:rsidRPr="009B058A">
        <w:rPr>
          <w:sz w:val="20"/>
          <w:szCs w:val="20"/>
        </w:rPr>
        <w:t>Werlemark</w:t>
      </w:r>
      <w:proofErr w:type="spellEnd"/>
      <w:r w:rsidR="00707BD9" w:rsidRPr="009B058A">
        <w:rPr>
          <w:sz w:val="20"/>
          <w:szCs w:val="20"/>
        </w:rPr>
        <w:t xml:space="preserve"> </w:t>
      </w:r>
      <w:r w:rsidR="006170FE" w:rsidRPr="009B058A">
        <w:rPr>
          <w:sz w:val="20"/>
          <w:szCs w:val="20"/>
        </w:rPr>
        <w:t>2000; Ueda and</w:t>
      </w:r>
      <w:r w:rsidR="00C11017" w:rsidRPr="009B058A">
        <w:rPr>
          <w:sz w:val="20"/>
          <w:szCs w:val="20"/>
        </w:rPr>
        <w:t xml:space="preserve"> </w:t>
      </w:r>
      <w:r w:rsidRPr="009B058A">
        <w:rPr>
          <w:sz w:val="20"/>
          <w:szCs w:val="20"/>
        </w:rPr>
        <w:t>Akimoto 2001).</w:t>
      </w:r>
      <w:r w:rsidR="003042B4" w:rsidRPr="009B058A">
        <w:rPr>
          <w:sz w:val="20"/>
          <w:szCs w:val="20"/>
        </w:rPr>
        <w:t xml:space="preserve"> </w:t>
      </w:r>
      <w:r w:rsidR="00A84DA9" w:rsidRPr="009B058A">
        <w:rPr>
          <w:sz w:val="20"/>
          <w:szCs w:val="20"/>
        </w:rPr>
        <w:t>In the present study various concentration of sucrose depicted variable results i</w:t>
      </w:r>
      <w:r w:rsidR="006113E7" w:rsidRPr="009B058A">
        <w:rPr>
          <w:sz w:val="20"/>
          <w:szCs w:val="20"/>
        </w:rPr>
        <w:t>n pollen germination but 15% su</w:t>
      </w:r>
      <w:r w:rsidR="00A84DA9" w:rsidRPr="009B058A">
        <w:rPr>
          <w:sz w:val="20"/>
          <w:szCs w:val="20"/>
        </w:rPr>
        <w:t>crose concentration was very affective in yield</w:t>
      </w:r>
      <w:r w:rsidR="001D1A5F" w:rsidRPr="009B058A">
        <w:rPr>
          <w:sz w:val="20"/>
          <w:szCs w:val="20"/>
        </w:rPr>
        <w:t xml:space="preserve">ing maximum pollen germination percentage </w:t>
      </w:r>
      <w:r w:rsidR="00A84DA9" w:rsidRPr="009B058A">
        <w:rPr>
          <w:sz w:val="20"/>
          <w:szCs w:val="20"/>
        </w:rPr>
        <w:t xml:space="preserve">in all cultivars on overall basis. Our results are in line those of </w:t>
      </w:r>
      <w:proofErr w:type="gramStart"/>
      <w:r w:rsidR="00A84DA9" w:rsidRPr="009B058A">
        <w:rPr>
          <w:sz w:val="20"/>
          <w:szCs w:val="20"/>
        </w:rPr>
        <w:t>Richer</w:t>
      </w:r>
      <w:proofErr w:type="gramEnd"/>
      <w:r w:rsidR="00A84DA9" w:rsidRPr="009B058A">
        <w:rPr>
          <w:sz w:val="20"/>
          <w:szCs w:val="20"/>
        </w:rPr>
        <w:t xml:space="preserve"> et al. (2006), </w:t>
      </w:r>
      <w:proofErr w:type="spellStart"/>
      <w:r w:rsidR="00A84DA9" w:rsidRPr="009B058A">
        <w:rPr>
          <w:sz w:val="20"/>
          <w:szCs w:val="20"/>
        </w:rPr>
        <w:t>Voyiatzi</w:t>
      </w:r>
      <w:proofErr w:type="spellEnd"/>
      <w:r w:rsidR="00A84DA9" w:rsidRPr="009B058A">
        <w:rPr>
          <w:sz w:val="20"/>
          <w:szCs w:val="20"/>
        </w:rPr>
        <w:t xml:space="preserve"> (1995) and </w:t>
      </w:r>
      <w:proofErr w:type="spellStart"/>
      <w:r w:rsidR="00A84DA9" w:rsidRPr="009B058A">
        <w:rPr>
          <w:sz w:val="20"/>
          <w:szCs w:val="20"/>
        </w:rPr>
        <w:t>Visser</w:t>
      </w:r>
      <w:proofErr w:type="spellEnd"/>
      <w:r w:rsidR="00A84DA9" w:rsidRPr="009B058A">
        <w:rPr>
          <w:sz w:val="20"/>
          <w:szCs w:val="20"/>
        </w:rPr>
        <w:t xml:space="preserve"> et al.</w:t>
      </w:r>
      <w:r w:rsidR="006113E7" w:rsidRPr="009B058A">
        <w:rPr>
          <w:sz w:val="20"/>
          <w:szCs w:val="20"/>
        </w:rPr>
        <w:t xml:space="preserve"> </w:t>
      </w:r>
      <w:r w:rsidR="00A84DA9" w:rsidRPr="009B058A">
        <w:rPr>
          <w:sz w:val="20"/>
          <w:szCs w:val="20"/>
        </w:rPr>
        <w:t>(1977</w:t>
      </w:r>
      <w:r w:rsidR="0031424B" w:rsidRPr="009B058A">
        <w:rPr>
          <w:sz w:val="20"/>
          <w:szCs w:val="20"/>
        </w:rPr>
        <w:t>a</w:t>
      </w:r>
      <w:r w:rsidR="00A84DA9" w:rsidRPr="009B058A">
        <w:rPr>
          <w:sz w:val="20"/>
          <w:szCs w:val="20"/>
        </w:rPr>
        <w:t>). Moreover, findings are closely to those of Calvino (1951), who obtained better r</w:t>
      </w:r>
      <w:r w:rsidR="006113E7" w:rsidRPr="009B058A">
        <w:rPr>
          <w:sz w:val="20"/>
          <w:szCs w:val="20"/>
        </w:rPr>
        <w:t>esults with a suc</w:t>
      </w:r>
      <w:r w:rsidR="00A84DA9" w:rsidRPr="009B058A">
        <w:rPr>
          <w:sz w:val="20"/>
          <w:szCs w:val="20"/>
        </w:rPr>
        <w:t xml:space="preserve">rose concentration of 20% for six species of roses. However, our results are very different from those obtained by </w:t>
      </w:r>
      <w:proofErr w:type="spellStart"/>
      <w:r w:rsidR="00A84DA9" w:rsidRPr="009B058A">
        <w:rPr>
          <w:sz w:val="20"/>
          <w:szCs w:val="20"/>
        </w:rPr>
        <w:t>Koncalova</w:t>
      </w:r>
      <w:proofErr w:type="spellEnd"/>
      <w:r w:rsidR="00A84DA9" w:rsidRPr="009B058A">
        <w:rPr>
          <w:sz w:val="20"/>
          <w:szCs w:val="20"/>
        </w:rPr>
        <w:t xml:space="preserve"> (1975)</w:t>
      </w:r>
      <w:r w:rsidR="006113E7" w:rsidRPr="009B058A">
        <w:rPr>
          <w:sz w:val="20"/>
          <w:szCs w:val="20"/>
        </w:rPr>
        <w:t>, who recommended a sucrose</w:t>
      </w:r>
      <w:r w:rsidR="00A84DA9" w:rsidRPr="009B058A">
        <w:rPr>
          <w:sz w:val="20"/>
          <w:szCs w:val="20"/>
        </w:rPr>
        <w:t xml:space="preserve"> concentration of 30 to 45% for </w:t>
      </w:r>
      <w:r w:rsidR="00A84DA9" w:rsidRPr="009B058A">
        <w:rPr>
          <w:i/>
          <w:sz w:val="20"/>
          <w:szCs w:val="20"/>
        </w:rPr>
        <w:t xml:space="preserve">R. </w:t>
      </w:r>
      <w:proofErr w:type="spellStart"/>
      <w:r w:rsidR="00A84DA9" w:rsidRPr="009B058A">
        <w:rPr>
          <w:i/>
          <w:sz w:val="20"/>
          <w:szCs w:val="20"/>
        </w:rPr>
        <w:t>hugonis</w:t>
      </w:r>
      <w:proofErr w:type="spellEnd"/>
      <w:r w:rsidR="00A84DA9" w:rsidRPr="009B058A">
        <w:rPr>
          <w:sz w:val="20"/>
          <w:szCs w:val="20"/>
        </w:rPr>
        <w:t>.</w:t>
      </w:r>
    </w:p>
    <w:p w:rsidR="00F1618B" w:rsidRPr="009B058A" w:rsidRDefault="00A84DA9" w:rsidP="001D1A5F">
      <w:pPr>
        <w:autoSpaceDE w:val="0"/>
        <w:autoSpaceDN w:val="0"/>
        <w:adjustRightInd w:val="0"/>
        <w:spacing w:line="480" w:lineRule="auto"/>
        <w:jc w:val="both"/>
        <w:rPr>
          <w:sz w:val="20"/>
          <w:szCs w:val="20"/>
        </w:rPr>
      </w:pPr>
      <w:r w:rsidRPr="009B058A">
        <w:rPr>
          <w:sz w:val="20"/>
          <w:szCs w:val="20"/>
        </w:rPr>
        <w:t xml:space="preserve">Other possible variations in performance of pollen donor parent with respect to fertility may arise due to unfavorable environmental conditions as </w:t>
      </w:r>
      <w:proofErr w:type="spellStart"/>
      <w:r w:rsidR="00F1618B" w:rsidRPr="009B058A">
        <w:rPr>
          <w:sz w:val="20"/>
          <w:szCs w:val="20"/>
        </w:rPr>
        <w:t>Visser</w:t>
      </w:r>
      <w:proofErr w:type="spellEnd"/>
      <w:r w:rsidR="00F1618B" w:rsidRPr="009B058A">
        <w:rPr>
          <w:sz w:val="20"/>
          <w:szCs w:val="20"/>
        </w:rPr>
        <w:t xml:space="preserve"> et al. (1977</w:t>
      </w:r>
      <w:r w:rsidR="0031424B" w:rsidRPr="009B058A">
        <w:rPr>
          <w:sz w:val="20"/>
          <w:szCs w:val="20"/>
        </w:rPr>
        <w:t>a</w:t>
      </w:r>
      <w:r w:rsidR="00F1618B" w:rsidRPr="009B058A">
        <w:rPr>
          <w:sz w:val="20"/>
          <w:szCs w:val="20"/>
        </w:rPr>
        <w:t xml:space="preserve">) </w:t>
      </w:r>
      <w:r w:rsidRPr="009B058A">
        <w:rPr>
          <w:sz w:val="20"/>
          <w:szCs w:val="20"/>
        </w:rPr>
        <w:t xml:space="preserve">observed that the severe environmental </w:t>
      </w:r>
      <w:r w:rsidR="00F1618B" w:rsidRPr="009B058A">
        <w:rPr>
          <w:sz w:val="20"/>
          <w:szCs w:val="20"/>
        </w:rPr>
        <w:t xml:space="preserve">conditions during the formation of </w:t>
      </w:r>
      <w:proofErr w:type="spellStart"/>
      <w:r w:rsidR="00F1618B" w:rsidRPr="009B058A">
        <w:rPr>
          <w:sz w:val="20"/>
          <w:szCs w:val="20"/>
        </w:rPr>
        <w:t>microgametes</w:t>
      </w:r>
      <w:proofErr w:type="spellEnd"/>
      <w:r w:rsidR="00F1618B" w:rsidRPr="009B058A">
        <w:rPr>
          <w:sz w:val="20"/>
          <w:szCs w:val="20"/>
        </w:rPr>
        <w:t xml:space="preserve"> can alter the pollen viability potential of rose and, in </w:t>
      </w:r>
      <w:r w:rsidR="00F1618B" w:rsidRPr="009B058A">
        <w:rPr>
          <w:sz w:val="20"/>
          <w:szCs w:val="20"/>
        </w:rPr>
        <w:lastRenderedPageBreak/>
        <w:t>general, less pollen viability was observed at higher temperatures. In the present studies the hybridization was performed in field condition where temperature in the months of June and July exceeded 45</w:t>
      </w:r>
      <w:r w:rsidR="001D1A5F" w:rsidRPr="009B058A">
        <w:rPr>
          <w:sz w:val="20"/>
          <w:szCs w:val="20"/>
        </w:rPr>
        <w:t>°</w:t>
      </w:r>
      <w:r w:rsidR="00F1618B" w:rsidRPr="009B058A">
        <w:rPr>
          <w:sz w:val="20"/>
          <w:szCs w:val="20"/>
        </w:rPr>
        <w:t xml:space="preserve">C. </w:t>
      </w:r>
      <w:proofErr w:type="spellStart"/>
      <w:r w:rsidR="006113E7" w:rsidRPr="009B058A">
        <w:rPr>
          <w:sz w:val="20"/>
          <w:szCs w:val="20"/>
        </w:rPr>
        <w:t>Gudin</w:t>
      </w:r>
      <w:proofErr w:type="spellEnd"/>
      <w:r w:rsidR="006113E7" w:rsidRPr="009B058A">
        <w:rPr>
          <w:sz w:val="20"/>
          <w:szCs w:val="20"/>
        </w:rPr>
        <w:t xml:space="preserve">, </w:t>
      </w:r>
      <w:r w:rsidR="00F1618B" w:rsidRPr="009B058A">
        <w:rPr>
          <w:sz w:val="20"/>
          <w:szCs w:val="20"/>
        </w:rPr>
        <w:t xml:space="preserve">(1992) and </w:t>
      </w:r>
      <w:proofErr w:type="spellStart"/>
      <w:r w:rsidR="00F1618B" w:rsidRPr="009B058A">
        <w:rPr>
          <w:sz w:val="20"/>
          <w:szCs w:val="20"/>
        </w:rPr>
        <w:t>Gudin</w:t>
      </w:r>
      <w:proofErr w:type="spellEnd"/>
      <w:r w:rsidR="00F1618B" w:rsidRPr="009B058A">
        <w:rPr>
          <w:sz w:val="20"/>
          <w:szCs w:val="20"/>
        </w:rPr>
        <w:t xml:space="preserve"> et al</w:t>
      </w:r>
      <w:r w:rsidR="006113E7" w:rsidRPr="009B058A">
        <w:rPr>
          <w:sz w:val="20"/>
          <w:szCs w:val="20"/>
        </w:rPr>
        <w:t>.</w:t>
      </w:r>
      <w:r w:rsidR="00F1618B" w:rsidRPr="009B058A">
        <w:rPr>
          <w:sz w:val="20"/>
          <w:szCs w:val="20"/>
        </w:rPr>
        <w:t xml:space="preserve"> (1991</w:t>
      </w:r>
      <w:r w:rsidR="00807095" w:rsidRPr="009B058A">
        <w:rPr>
          <w:sz w:val="20"/>
          <w:szCs w:val="20"/>
        </w:rPr>
        <w:t>a</w:t>
      </w:r>
      <w:r w:rsidR="00F1618B" w:rsidRPr="009B058A">
        <w:rPr>
          <w:sz w:val="20"/>
          <w:szCs w:val="20"/>
        </w:rPr>
        <w:t>) also argued that physiological changes occurring in the plants with in the growing period also affect fertility of gametes. Observations made on varieties w</w:t>
      </w:r>
      <w:r w:rsidR="000B1077" w:rsidRPr="009B058A">
        <w:rPr>
          <w:sz w:val="20"/>
          <w:szCs w:val="20"/>
        </w:rPr>
        <w:t>ith the same chromosome numbers</w:t>
      </w:r>
      <w:r w:rsidR="00F1618B" w:rsidRPr="009B058A">
        <w:rPr>
          <w:sz w:val="20"/>
          <w:szCs w:val="20"/>
        </w:rPr>
        <w:t xml:space="preserve"> e.g. the </w:t>
      </w:r>
      <w:proofErr w:type="spellStart"/>
      <w:proofErr w:type="gramStart"/>
      <w:r w:rsidR="00F1618B" w:rsidRPr="009B058A">
        <w:rPr>
          <w:sz w:val="20"/>
          <w:szCs w:val="20"/>
        </w:rPr>
        <w:t>tetraploids</w:t>
      </w:r>
      <w:proofErr w:type="spellEnd"/>
      <w:proofErr w:type="gramEnd"/>
      <w:r w:rsidR="00F1618B" w:rsidRPr="009B058A">
        <w:rPr>
          <w:sz w:val="20"/>
          <w:szCs w:val="20"/>
        </w:rPr>
        <w:t xml:space="preserve"> to which the Hybrid Tea-roses belong, also showed distinct differ</w:t>
      </w:r>
      <w:r w:rsidR="000B1077" w:rsidRPr="009B058A">
        <w:rPr>
          <w:sz w:val="20"/>
          <w:szCs w:val="20"/>
        </w:rPr>
        <w:t>ences with respect to fertility</w:t>
      </w:r>
      <w:r w:rsidR="00F1618B" w:rsidRPr="009B058A">
        <w:rPr>
          <w:sz w:val="20"/>
          <w:szCs w:val="20"/>
        </w:rPr>
        <w:t xml:space="preserve">. This is similar to the findings of by Calvino (1951) in which out of the 45 </w:t>
      </w:r>
      <w:proofErr w:type="spellStart"/>
      <w:r w:rsidR="00F1618B" w:rsidRPr="009B058A">
        <w:rPr>
          <w:sz w:val="20"/>
          <w:szCs w:val="20"/>
        </w:rPr>
        <w:t>tetraploids</w:t>
      </w:r>
      <w:proofErr w:type="spellEnd"/>
      <w:r w:rsidR="00F1618B" w:rsidRPr="009B058A">
        <w:rPr>
          <w:sz w:val="20"/>
          <w:szCs w:val="20"/>
        </w:rPr>
        <w:t xml:space="preserve"> species and 42 cultivars  have germination of 20 and 30% respectively had less than 25% normal pollen.</w:t>
      </w:r>
    </w:p>
    <w:p w:rsidR="00F1618B" w:rsidRPr="009B058A" w:rsidRDefault="00F1618B" w:rsidP="001D1A5F">
      <w:pPr>
        <w:autoSpaceDE w:val="0"/>
        <w:autoSpaceDN w:val="0"/>
        <w:adjustRightInd w:val="0"/>
        <w:spacing w:line="480" w:lineRule="auto"/>
        <w:jc w:val="both"/>
        <w:rPr>
          <w:sz w:val="20"/>
          <w:szCs w:val="20"/>
        </w:rPr>
      </w:pPr>
      <w:r w:rsidRPr="009B058A">
        <w:rPr>
          <w:sz w:val="20"/>
          <w:szCs w:val="20"/>
        </w:rPr>
        <w:t xml:space="preserve">While having comparison of pollen germination on various sucrose conditions also revealed dependency of cultivars on optimum starch during pollen germination and pollen tube growth as </w:t>
      </w:r>
      <w:proofErr w:type="spellStart"/>
      <w:r w:rsidRPr="009B058A">
        <w:rPr>
          <w:sz w:val="20"/>
          <w:szCs w:val="20"/>
        </w:rPr>
        <w:t>Visser</w:t>
      </w:r>
      <w:proofErr w:type="spellEnd"/>
      <w:r w:rsidRPr="009B058A">
        <w:rPr>
          <w:sz w:val="20"/>
          <w:szCs w:val="20"/>
        </w:rPr>
        <w:t xml:space="preserve"> et al</w:t>
      </w:r>
      <w:r w:rsidR="006113E7" w:rsidRPr="009B058A">
        <w:rPr>
          <w:sz w:val="20"/>
          <w:szCs w:val="20"/>
        </w:rPr>
        <w:t>.</w:t>
      </w:r>
      <w:r w:rsidRPr="009B058A">
        <w:rPr>
          <w:sz w:val="20"/>
          <w:szCs w:val="20"/>
        </w:rPr>
        <w:t xml:space="preserve"> (1977</w:t>
      </w:r>
      <w:r w:rsidR="0031424B" w:rsidRPr="009B058A">
        <w:rPr>
          <w:sz w:val="20"/>
          <w:szCs w:val="20"/>
        </w:rPr>
        <w:t>a</w:t>
      </w:r>
      <w:r w:rsidRPr="009B058A">
        <w:rPr>
          <w:sz w:val="20"/>
          <w:szCs w:val="20"/>
        </w:rPr>
        <w:t>) revealed that hybrid tea ros</w:t>
      </w:r>
      <w:r w:rsidR="00AF5EF7" w:rsidRPr="009B058A">
        <w:rPr>
          <w:sz w:val="20"/>
          <w:szCs w:val="20"/>
        </w:rPr>
        <w:t>e pollens germinated well at 15</w:t>
      </w:r>
      <w:r w:rsidRPr="009B058A">
        <w:rPr>
          <w:sz w:val="20"/>
          <w:szCs w:val="20"/>
        </w:rPr>
        <w:t>% sucrose concentration. In the present all cultivars performed well at this level of sucrose. Fertility of the parent rose in terms of</w:t>
      </w:r>
      <w:r w:rsidR="000B1077" w:rsidRPr="009B058A">
        <w:rPr>
          <w:sz w:val="20"/>
          <w:szCs w:val="20"/>
        </w:rPr>
        <w:t xml:space="preserve"> pollen germination percent</w:t>
      </w:r>
      <w:r w:rsidRPr="009B058A">
        <w:rPr>
          <w:sz w:val="20"/>
          <w:szCs w:val="20"/>
        </w:rPr>
        <w:t>age also depends on the morphological characteristics of pollens as pollen diameter has shown significant correlation (r</w:t>
      </w:r>
      <w:r w:rsidR="000B1077" w:rsidRPr="009B058A">
        <w:rPr>
          <w:sz w:val="20"/>
          <w:szCs w:val="20"/>
        </w:rPr>
        <w:t xml:space="preserve"> </w:t>
      </w:r>
      <w:r w:rsidRPr="009B058A">
        <w:rPr>
          <w:sz w:val="20"/>
          <w:szCs w:val="20"/>
        </w:rPr>
        <w:t xml:space="preserve">= 0.75) was observed in the studies made by </w:t>
      </w:r>
      <w:proofErr w:type="spellStart"/>
      <w:r w:rsidRPr="009B058A">
        <w:rPr>
          <w:sz w:val="20"/>
          <w:szCs w:val="20"/>
        </w:rPr>
        <w:t>Pipino</w:t>
      </w:r>
      <w:proofErr w:type="spellEnd"/>
      <w:r w:rsidRPr="009B058A">
        <w:rPr>
          <w:sz w:val="20"/>
          <w:szCs w:val="20"/>
        </w:rPr>
        <w:t xml:space="preserve"> et al</w:t>
      </w:r>
      <w:r w:rsidR="001D26AF" w:rsidRPr="009B058A">
        <w:rPr>
          <w:sz w:val="20"/>
          <w:szCs w:val="20"/>
        </w:rPr>
        <w:t xml:space="preserve">. </w:t>
      </w:r>
      <w:r w:rsidR="000B1077" w:rsidRPr="009B058A">
        <w:rPr>
          <w:sz w:val="20"/>
          <w:szCs w:val="20"/>
        </w:rPr>
        <w:t>(</w:t>
      </w:r>
      <w:r w:rsidRPr="009B058A">
        <w:rPr>
          <w:sz w:val="20"/>
          <w:szCs w:val="20"/>
        </w:rPr>
        <w:t xml:space="preserve">2010). Number of anther per flower and pollen per anther and diameter of pollen is of great concern in getting maximum successful crosses and it varies among species and cultivars. </w:t>
      </w:r>
      <w:r w:rsidR="00F70E4E" w:rsidRPr="009B058A">
        <w:rPr>
          <w:sz w:val="20"/>
          <w:szCs w:val="20"/>
        </w:rPr>
        <w:t xml:space="preserve"> </w:t>
      </w:r>
      <w:r w:rsidRPr="009B058A">
        <w:rPr>
          <w:sz w:val="20"/>
          <w:szCs w:val="20"/>
        </w:rPr>
        <w:t xml:space="preserve">According to </w:t>
      </w:r>
      <w:proofErr w:type="spellStart"/>
      <w:r w:rsidRPr="009B058A">
        <w:rPr>
          <w:sz w:val="20"/>
          <w:szCs w:val="20"/>
        </w:rPr>
        <w:t>Gunes</w:t>
      </w:r>
      <w:proofErr w:type="spellEnd"/>
      <w:r w:rsidRPr="009B058A">
        <w:rPr>
          <w:sz w:val="20"/>
          <w:szCs w:val="20"/>
        </w:rPr>
        <w:t xml:space="preserve"> et al. (2005) the number of anther per flower of rose species were between 81.4 (</w:t>
      </w:r>
      <w:r w:rsidRPr="009B058A">
        <w:rPr>
          <w:i/>
          <w:sz w:val="20"/>
          <w:szCs w:val="20"/>
        </w:rPr>
        <w:t xml:space="preserve">R. </w:t>
      </w:r>
      <w:proofErr w:type="spellStart"/>
      <w:r w:rsidRPr="009B058A">
        <w:rPr>
          <w:i/>
          <w:sz w:val="20"/>
          <w:szCs w:val="20"/>
        </w:rPr>
        <w:t>villosa</w:t>
      </w:r>
      <w:proofErr w:type="spellEnd"/>
      <w:r w:rsidRPr="009B058A">
        <w:rPr>
          <w:sz w:val="20"/>
          <w:szCs w:val="20"/>
        </w:rPr>
        <w:t>) and 148.1 (</w:t>
      </w:r>
      <w:r w:rsidRPr="009B058A">
        <w:rPr>
          <w:i/>
          <w:sz w:val="20"/>
          <w:szCs w:val="20"/>
        </w:rPr>
        <w:t xml:space="preserve">R. </w:t>
      </w:r>
      <w:proofErr w:type="spellStart"/>
      <w:r w:rsidRPr="009B058A">
        <w:rPr>
          <w:i/>
          <w:sz w:val="20"/>
          <w:szCs w:val="20"/>
        </w:rPr>
        <w:t>elliptica</w:t>
      </w:r>
      <w:proofErr w:type="spellEnd"/>
      <w:r w:rsidRPr="009B058A">
        <w:rPr>
          <w:sz w:val="20"/>
          <w:szCs w:val="20"/>
        </w:rPr>
        <w:t>) and it correlates to the conversion of stamens and pistils i</w:t>
      </w:r>
      <w:r w:rsidR="005F77E6" w:rsidRPr="009B058A">
        <w:rPr>
          <w:sz w:val="20"/>
          <w:szCs w:val="20"/>
        </w:rPr>
        <w:t xml:space="preserve">nto petals and </w:t>
      </w:r>
      <w:proofErr w:type="spellStart"/>
      <w:r w:rsidR="005F77E6" w:rsidRPr="009B058A">
        <w:rPr>
          <w:sz w:val="20"/>
          <w:szCs w:val="20"/>
        </w:rPr>
        <w:t>petaloids</w:t>
      </w:r>
      <w:proofErr w:type="spellEnd"/>
      <w:r w:rsidR="005F77E6" w:rsidRPr="009B058A">
        <w:rPr>
          <w:sz w:val="20"/>
          <w:szCs w:val="20"/>
        </w:rPr>
        <w:t xml:space="preserve"> (Morey</w:t>
      </w:r>
      <w:r w:rsidR="00E059A3" w:rsidRPr="009B058A">
        <w:rPr>
          <w:sz w:val="20"/>
          <w:szCs w:val="20"/>
        </w:rPr>
        <w:t xml:space="preserve">, </w:t>
      </w:r>
      <w:r w:rsidRPr="009B058A">
        <w:rPr>
          <w:sz w:val="20"/>
          <w:szCs w:val="20"/>
        </w:rPr>
        <w:t>1959).</w:t>
      </w:r>
    </w:p>
    <w:p w:rsidR="00C403D9" w:rsidRPr="009B058A" w:rsidRDefault="00C403D9" w:rsidP="001D1A5F">
      <w:pPr>
        <w:autoSpaceDE w:val="0"/>
        <w:autoSpaceDN w:val="0"/>
        <w:adjustRightInd w:val="0"/>
        <w:spacing w:line="480" w:lineRule="auto"/>
        <w:jc w:val="both"/>
        <w:rPr>
          <w:sz w:val="20"/>
          <w:szCs w:val="20"/>
        </w:rPr>
      </w:pPr>
      <w:r w:rsidRPr="009B058A">
        <w:rPr>
          <w:sz w:val="20"/>
          <w:szCs w:val="20"/>
        </w:rPr>
        <w:t xml:space="preserve">It is concluded that it is important to consider the </w:t>
      </w:r>
      <w:proofErr w:type="spellStart"/>
      <w:r w:rsidRPr="009B058A">
        <w:rPr>
          <w:sz w:val="20"/>
          <w:szCs w:val="20"/>
        </w:rPr>
        <w:t>ploidy</w:t>
      </w:r>
      <w:proofErr w:type="spellEnd"/>
      <w:r w:rsidRPr="009B058A">
        <w:rPr>
          <w:sz w:val="20"/>
          <w:szCs w:val="20"/>
        </w:rPr>
        <w:t xml:space="preserve"> level in selection of pollen donor parents</w:t>
      </w:r>
      <w:r w:rsidR="00854379" w:rsidRPr="009B058A">
        <w:rPr>
          <w:sz w:val="20"/>
          <w:szCs w:val="20"/>
        </w:rPr>
        <w:t xml:space="preserve"> rather than focusing on pollen size and also more success is achieved if we test the fertility status of pollen donor </w:t>
      </w:r>
      <w:proofErr w:type="gramStart"/>
      <w:r w:rsidR="00854379" w:rsidRPr="009B058A">
        <w:rPr>
          <w:sz w:val="20"/>
          <w:szCs w:val="20"/>
        </w:rPr>
        <w:t>parents</w:t>
      </w:r>
      <w:proofErr w:type="gramEnd"/>
      <w:r w:rsidR="00854379" w:rsidRPr="009B058A">
        <w:rPr>
          <w:sz w:val="20"/>
          <w:szCs w:val="20"/>
        </w:rPr>
        <w:t xml:space="preserve"> </w:t>
      </w:r>
      <w:proofErr w:type="spellStart"/>
      <w:r w:rsidR="00854379" w:rsidRPr="009B058A">
        <w:rPr>
          <w:sz w:val="20"/>
          <w:szCs w:val="20"/>
        </w:rPr>
        <w:t>invitro</w:t>
      </w:r>
      <w:proofErr w:type="spellEnd"/>
      <w:r w:rsidR="00854379" w:rsidRPr="009B058A">
        <w:rPr>
          <w:sz w:val="20"/>
          <w:szCs w:val="20"/>
        </w:rPr>
        <w:t xml:space="preserve"> prior to making cross </w:t>
      </w:r>
      <w:r w:rsidR="001D26AF" w:rsidRPr="009B058A">
        <w:rPr>
          <w:sz w:val="20"/>
          <w:szCs w:val="20"/>
        </w:rPr>
        <w:t>in the fiel</w:t>
      </w:r>
      <w:r w:rsidR="00854379" w:rsidRPr="009B058A">
        <w:rPr>
          <w:sz w:val="20"/>
          <w:szCs w:val="20"/>
        </w:rPr>
        <w:t>d or in greenhouse. Superior quality pollen will lead to a more crossing success, more seed setting and elite progenies.</w:t>
      </w:r>
    </w:p>
    <w:p w:rsidR="005D297E" w:rsidRPr="009B058A" w:rsidRDefault="005D297E" w:rsidP="001D1A5F">
      <w:pPr>
        <w:autoSpaceDE w:val="0"/>
        <w:autoSpaceDN w:val="0"/>
        <w:adjustRightInd w:val="0"/>
        <w:spacing w:line="480" w:lineRule="auto"/>
        <w:jc w:val="both"/>
        <w:rPr>
          <w:b/>
          <w:sz w:val="20"/>
          <w:szCs w:val="20"/>
        </w:rPr>
      </w:pPr>
      <w:r w:rsidRPr="009B058A">
        <w:rPr>
          <w:b/>
          <w:sz w:val="20"/>
          <w:szCs w:val="20"/>
        </w:rPr>
        <w:t>Acknowledgement</w:t>
      </w:r>
    </w:p>
    <w:p w:rsidR="005D297E" w:rsidRPr="009B058A" w:rsidRDefault="005D297E" w:rsidP="001D1A5F">
      <w:pPr>
        <w:autoSpaceDE w:val="0"/>
        <w:autoSpaceDN w:val="0"/>
        <w:adjustRightInd w:val="0"/>
        <w:spacing w:line="480" w:lineRule="auto"/>
        <w:jc w:val="both"/>
        <w:rPr>
          <w:sz w:val="20"/>
          <w:szCs w:val="20"/>
        </w:rPr>
      </w:pPr>
      <w:r w:rsidRPr="009B058A">
        <w:rPr>
          <w:sz w:val="20"/>
          <w:szCs w:val="20"/>
        </w:rPr>
        <w:t>We wish to extent our thanks to Higher Education Commission, Pakistan for financial support and Institute of Horticultural Sciences</w:t>
      </w:r>
      <w:r w:rsidR="00C11017" w:rsidRPr="009B058A">
        <w:rPr>
          <w:sz w:val="20"/>
          <w:szCs w:val="20"/>
        </w:rPr>
        <w:t>, University of Agriculture, Pakistan,</w:t>
      </w:r>
      <w:r w:rsidRPr="009B058A">
        <w:rPr>
          <w:sz w:val="20"/>
          <w:szCs w:val="20"/>
        </w:rPr>
        <w:t xml:space="preserve"> for providing </w:t>
      </w:r>
      <w:r w:rsidR="00C11017" w:rsidRPr="009B058A">
        <w:rPr>
          <w:sz w:val="20"/>
          <w:szCs w:val="20"/>
        </w:rPr>
        <w:t>platform and</w:t>
      </w:r>
      <w:r w:rsidRPr="009B058A">
        <w:rPr>
          <w:sz w:val="20"/>
          <w:szCs w:val="20"/>
        </w:rPr>
        <w:t xml:space="preserve"> lab facilities to conduct the present research. </w:t>
      </w:r>
    </w:p>
    <w:p w:rsidR="00BC30B0" w:rsidRPr="009B058A" w:rsidRDefault="00BC30B0" w:rsidP="001D1A5F">
      <w:pPr>
        <w:spacing w:line="480" w:lineRule="auto"/>
        <w:jc w:val="both"/>
        <w:rPr>
          <w:sz w:val="20"/>
          <w:szCs w:val="20"/>
        </w:rPr>
      </w:pPr>
    </w:p>
    <w:p w:rsidR="00707BD9" w:rsidRPr="009B058A" w:rsidRDefault="00707BD9" w:rsidP="001D1A5F">
      <w:pPr>
        <w:spacing w:line="480" w:lineRule="auto"/>
        <w:jc w:val="both"/>
        <w:rPr>
          <w:sz w:val="20"/>
          <w:szCs w:val="20"/>
        </w:rPr>
      </w:pPr>
    </w:p>
    <w:p w:rsidR="00707BD9" w:rsidRPr="009B058A" w:rsidRDefault="00707BD9" w:rsidP="001D1A5F">
      <w:pPr>
        <w:spacing w:line="480" w:lineRule="auto"/>
        <w:jc w:val="both"/>
        <w:rPr>
          <w:sz w:val="20"/>
          <w:szCs w:val="20"/>
        </w:rPr>
      </w:pPr>
    </w:p>
    <w:p w:rsidR="00BC30B0" w:rsidRPr="009B058A" w:rsidRDefault="00BC30B0" w:rsidP="001D1A5F">
      <w:pPr>
        <w:spacing w:line="480" w:lineRule="auto"/>
        <w:jc w:val="both"/>
        <w:rPr>
          <w:sz w:val="20"/>
          <w:szCs w:val="20"/>
        </w:rPr>
      </w:pPr>
      <w:r w:rsidRPr="009B058A">
        <w:rPr>
          <w:sz w:val="20"/>
          <w:szCs w:val="20"/>
        </w:rPr>
        <w:lastRenderedPageBreak/>
        <w:t>References</w:t>
      </w:r>
    </w:p>
    <w:p w:rsidR="00E941EC" w:rsidRPr="009B058A" w:rsidRDefault="00A17E2C" w:rsidP="00E941EC">
      <w:pPr>
        <w:autoSpaceDE w:val="0"/>
        <w:autoSpaceDN w:val="0"/>
        <w:adjustRightInd w:val="0"/>
        <w:spacing w:line="480" w:lineRule="auto"/>
        <w:ind w:left="720" w:hanging="720"/>
        <w:jc w:val="both"/>
        <w:rPr>
          <w:sz w:val="20"/>
          <w:szCs w:val="20"/>
        </w:rPr>
      </w:pPr>
      <w:r w:rsidRPr="009B058A">
        <w:rPr>
          <w:sz w:val="20"/>
          <w:szCs w:val="20"/>
        </w:rPr>
        <w:t>ARZANI A</w:t>
      </w:r>
      <w:r w:rsidR="00A025E9">
        <w:rPr>
          <w:sz w:val="20"/>
          <w:szCs w:val="20"/>
        </w:rPr>
        <w:t>.</w:t>
      </w:r>
      <w:r w:rsidRPr="009B058A">
        <w:rPr>
          <w:sz w:val="20"/>
          <w:szCs w:val="20"/>
        </w:rPr>
        <w:t>, POURSIAHBIDI M.</w:t>
      </w:r>
      <w:r w:rsidR="00A025E9">
        <w:rPr>
          <w:sz w:val="20"/>
          <w:szCs w:val="20"/>
        </w:rPr>
        <w:t>,</w:t>
      </w:r>
      <w:r w:rsidRPr="009B058A">
        <w:rPr>
          <w:sz w:val="20"/>
          <w:szCs w:val="20"/>
        </w:rPr>
        <w:t xml:space="preserve"> MORTAZAVI S</w:t>
      </w:r>
      <w:r w:rsidR="00A025E9">
        <w:rPr>
          <w:sz w:val="20"/>
          <w:szCs w:val="20"/>
        </w:rPr>
        <w:t xml:space="preserve">. </w:t>
      </w:r>
      <w:r w:rsidRPr="009B058A">
        <w:rPr>
          <w:sz w:val="20"/>
          <w:szCs w:val="20"/>
        </w:rPr>
        <w:t>E</w:t>
      </w:r>
      <w:r>
        <w:rPr>
          <w:sz w:val="20"/>
          <w:szCs w:val="20"/>
        </w:rPr>
        <w:t>.</w:t>
      </w:r>
      <w:r w:rsidRPr="009B058A">
        <w:rPr>
          <w:sz w:val="20"/>
          <w:szCs w:val="20"/>
        </w:rPr>
        <w:t xml:space="preserve"> </w:t>
      </w:r>
      <w:r w:rsidR="00707BD9" w:rsidRPr="009B058A">
        <w:rPr>
          <w:sz w:val="20"/>
          <w:szCs w:val="20"/>
        </w:rPr>
        <w:t>(2000)</w:t>
      </w:r>
      <w:r w:rsidR="00A025E9">
        <w:rPr>
          <w:sz w:val="20"/>
          <w:szCs w:val="20"/>
        </w:rPr>
        <w:t>.</w:t>
      </w:r>
      <w:r w:rsidR="00E941EC" w:rsidRPr="009B058A">
        <w:rPr>
          <w:sz w:val="20"/>
          <w:szCs w:val="20"/>
        </w:rPr>
        <w:t xml:space="preserve"> An </w:t>
      </w:r>
      <w:proofErr w:type="spellStart"/>
      <w:r w:rsidR="00E941EC" w:rsidRPr="009B058A">
        <w:rPr>
          <w:sz w:val="20"/>
          <w:szCs w:val="20"/>
        </w:rPr>
        <w:t>Acetocarmine</w:t>
      </w:r>
      <w:proofErr w:type="spellEnd"/>
      <w:r w:rsidR="00E941EC" w:rsidRPr="009B058A">
        <w:rPr>
          <w:sz w:val="20"/>
          <w:szCs w:val="20"/>
        </w:rPr>
        <w:t xml:space="preserve"> Staining Procedure for Chromosome Banding Studies of Immature Pollen in </w:t>
      </w:r>
      <w:proofErr w:type="spellStart"/>
      <w:r w:rsidR="00E941EC" w:rsidRPr="009B058A">
        <w:rPr>
          <w:sz w:val="20"/>
          <w:szCs w:val="20"/>
        </w:rPr>
        <w:t>Triticeae</w:t>
      </w:r>
      <w:proofErr w:type="spellEnd"/>
      <w:r w:rsidR="00E941EC" w:rsidRPr="009B058A">
        <w:rPr>
          <w:sz w:val="20"/>
          <w:szCs w:val="20"/>
        </w:rPr>
        <w:t xml:space="preserve">. </w:t>
      </w:r>
      <w:r w:rsidR="00375AA0">
        <w:rPr>
          <w:sz w:val="20"/>
          <w:szCs w:val="20"/>
        </w:rPr>
        <w:t>Journal of</w:t>
      </w:r>
      <w:r w:rsidR="00707BD9" w:rsidRPr="009B058A">
        <w:rPr>
          <w:sz w:val="20"/>
          <w:szCs w:val="20"/>
        </w:rPr>
        <w:t xml:space="preserve"> Agr</w:t>
      </w:r>
      <w:r w:rsidR="00375AA0">
        <w:rPr>
          <w:sz w:val="20"/>
          <w:szCs w:val="20"/>
        </w:rPr>
        <w:t>icultural</w:t>
      </w:r>
      <w:r w:rsidR="00707BD9" w:rsidRPr="009B058A">
        <w:rPr>
          <w:sz w:val="20"/>
          <w:szCs w:val="20"/>
        </w:rPr>
        <w:t xml:space="preserve"> Sci</w:t>
      </w:r>
      <w:r w:rsidR="00375AA0">
        <w:rPr>
          <w:sz w:val="20"/>
          <w:szCs w:val="20"/>
        </w:rPr>
        <w:t xml:space="preserve">ence and </w:t>
      </w:r>
      <w:r w:rsidR="00E941EC" w:rsidRPr="009B058A">
        <w:rPr>
          <w:sz w:val="20"/>
          <w:szCs w:val="20"/>
        </w:rPr>
        <w:t>Tech</w:t>
      </w:r>
      <w:r w:rsidR="00375AA0">
        <w:rPr>
          <w:sz w:val="20"/>
          <w:szCs w:val="20"/>
        </w:rPr>
        <w:t xml:space="preserve">nology </w:t>
      </w:r>
      <w:r w:rsidR="00E941EC" w:rsidRPr="009B058A">
        <w:rPr>
          <w:sz w:val="20"/>
          <w:szCs w:val="20"/>
        </w:rPr>
        <w:t>2: 167</w:t>
      </w:r>
      <w:r w:rsidR="003A1F2B" w:rsidRPr="009B058A">
        <w:rPr>
          <w:sz w:val="20"/>
          <w:szCs w:val="20"/>
        </w:rPr>
        <w:t>-</w:t>
      </w:r>
      <w:r w:rsidR="00E941EC" w:rsidRPr="009B058A">
        <w:rPr>
          <w:sz w:val="20"/>
          <w:szCs w:val="20"/>
        </w:rPr>
        <w:t>175</w:t>
      </w:r>
    </w:p>
    <w:p w:rsidR="00F3729A" w:rsidRPr="009B058A" w:rsidRDefault="00A17E2C" w:rsidP="001D1A5F">
      <w:pPr>
        <w:autoSpaceDE w:val="0"/>
        <w:autoSpaceDN w:val="0"/>
        <w:adjustRightInd w:val="0"/>
        <w:spacing w:line="480" w:lineRule="auto"/>
        <w:ind w:left="720" w:hanging="720"/>
        <w:jc w:val="both"/>
        <w:rPr>
          <w:sz w:val="20"/>
          <w:szCs w:val="20"/>
        </w:rPr>
      </w:pPr>
      <w:proofErr w:type="gramStart"/>
      <w:r w:rsidRPr="009B058A">
        <w:rPr>
          <w:sz w:val="20"/>
          <w:szCs w:val="20"/>
        </w:rPr>
        <w:t>CALVINO E</w:t>
      </w:r>
      <w:r w:rsidR="00771B5E">
        <w:rPr>
          <w:sz w:val="20"/>
          <w:szCs w:val="20"/>
        </w:rPr>
        <w:t xml:space="preserve">. </w:t>
      </w:r>
      <w:r w:rsidRPr="009B058A">
        <w:rPr>
          <w:sz w:val="20"/>
          <w:szCs w:val="20"/>
        </w:rPr>
        <w:t>M</w:t>
      </w:r>
      <w:r w:rsidR="00771B5E">
        <w:rPr>
          <w:sz w:val="20"/>
          <w:szCs w:val="20"/>
        </w:rPr>
        <w:t>.</w:t>
      </w:r>
      <w:r w:rsidRPr="009B058A">
        <w:rPr>
          <w:sz w:val="20"/>
          <w:szCs w:val="20"/>
        </w:rPr>
        <w:t xml:space="preserve"> </w:t>
      </w:r>
      <w:r w:rsidR="00707BD9" w:rsidRPr="009B058A">
        <w:rPr>
          <w:sz w:val="20"/>
          <w:szCs w:val="20"/>
        </w:rPr>
        <w:t>(</w:t>
      </w:r>
      <w:r w:rsidR="00F3729A" w:rsidRPr="009B058A">
        <w:rPr>
          <w:sz w:val="20"/>
          <w:szCs w:val="20"/>
        </w:rPr>
        <w:t>1951</w:t>
      </w:r>
      <w:r w:rsidR="00707BD9" w:rsidRPr="009B058A">
        <w:rPr>
          <w:sz w:val="20"/>
          <w:szCs w:val="20"/>
        </w:rPr>
        <w:t>)</w:t>
      </w:r>
      <w:r w:rsidR="00771B5E">
        <w:rPr>
          <w:sz w:val="20"/>
          <w:szCs w:val="20"/>
        </w:rPr>
        <w:t>.</w:t>
      </w:r>
      <w:proofErr w:type="gramEnd"/>
      <w:r w:rsidR="00707BD9" w:rsidRPr="009B058A">
        <w:rPr>
          <w:sz w:val="20"/>
          <w:szCs w:val="20"/>
        </w:rPr>
        <w:t xml:space="preserve"> </w:t>
      </w:r>
      <w:proofErr w:type="spellStart"/>
      <w:r w:rsidR="00F3729A" w:rsidRPr="009B058A">
        <w:rPr>
          <w:sz w:val="20"/>
          <w:szCs w:val="20"/>
        </w:rPr>
        <w:t>Ricer</w:t>
      </w:r>
      <w:r w:rsidR="0034152D" w:rsidRPr="009B058A">
        <w:rPr>
          <w:sz w:val="20"/>
          <w:szCs w:val="20"/>
        </w:rPr>
        <w:t>che</w:t>
      </w:r>
      <w:proofErr w:type="spellEnd"/>
      <w:r w:rsidR="0034152D" w:rsidRPr="009B058A">
        <w:rPr>
          <w:sz w:val="20"/>
          <w:szCs w:val="20"/>
        </w:rPr>
        <w:t xml:space="preserve"> </w:t>
      </w:r>
      <w:proofErr w:type="spellStart"/>
      <w:r w:rsidR="0034152D" w:rsidRPr="009B058A">
        <w:rPr>
          <w:sz w:val="20"/>
          <w:szCs w:val="20"/>
        </w:rPr>
        <w:t>sul</w:t>
      </w:r>
      <w:proofErr w:type="spellEnd"/>
      <w:r w:rsidR="0034152D" w:rsidRPr="009B058A">
        <w:rPr>
          <w:sz w:val="20"/>
          <w:szCs w:val="20"/>
        </w:rPr>
        <w:t xml:space="preserve"> </w:t>
      </w:r>
      <w:proofErr w:type="spellStart"/>
      <w:r w:rsidR="0034152D" w:rsidRPr="009B058A">
        <w:rPr>
          <w:sz w:val="20"/>
          <w:szCs w:val="20"/>
        </w:rPr>
        <w:t>pollini</w:t>
      </w:r>
      <w:proofErr w:type="spellEnd"/>
      <w:r w:rsidR="0034152D" w:rsidRPr="009B058A">
        <w:rPr>
          <w:sz w:val="20"/>
          <w:szCs w:val="20"/>
        </w:rPr>
        <w:t xml:space="preserve"> </w:t>
      </w:r>
      <w:proofErr w:type="gramStart"/>
      <w:r w:rsidR="0034152D" w:rsidRPr="009B058A">
        <w:rPr>
          <w:sz w:val="20"/>
          <w:szCs w:val="20"/>
        </w:rPr>
        <w:t>del</w:t>
      </w:r>
      <w:proofErr w:type="gramEnd"/>
      <w:r w:rsidR="0034152D" w:rsidRPr="009B058A">
        <w:rPr>
          <w:sz w:val="20"/>
          <w:szCs w:val="20"/>
        </w:rPr>
        <w:t xml:space="preserve"> genera Rosa</w:t>
      </w:r>
      <w:r w:rsidR="003B5484" w:rsidRPr="009B058A">
        <w:rPr>
          <w:sz w:val="20"/>
          <w:szCs w:val="20"/>
        </w:rPr>
        <w:t xml:space="preserve">. </w:t>
      </w:r>
      <w:r w:rsidR="00375AA0">
        <w:rPr>
          <w:sz w:val="23"/>
          <w:szCs w:val="23"/>
        </w:rPr>
        <w:t xml:space="preserve">Annual </w:t>
      </w:r>
      <w:proofErr w:type="spellStart"/>
      <w:r w:rsidR="00375AA0">
        <w:rPr>
          <w:sz w:val="23"/>
          <w:szCs w:val="23"/>
        </w:rPr>
        <w:t>Sperimentazione</w:t>
      </w:r>
      <w:proofErr w:type="spellEnd"/>
      <w:r w:rsidR="00375AA0">
        <w:rPr>
          <w:sz w:val="23"/>
          <w:szCs w:val="23"/>
        </w:rPr>
        <w:t xml:space="preserve"> </w:t>
      </w:r>
      <w:proofErr w:type="spellStart"/>
      <w:r w:rsidR="00375AA0">
        <w:rPr>
          <w:sz w:val="23"/>
          <w:szCs w:val="23"/>
        </w:rPr>
        <w:t>Agraria</w:t>
      </w:r>
      <w:proofErr w:type="spellEnd"/>
      <w:r w:rsidR="00375AA0">
        <w:rPr>
          <w:sz w:val="23"/>
          <w:szCs w:val="23"/>
        </w:rPr>
        <w:t xml:space="preserve"> </w:t>
      </w:r>
      <w:r w:rsidR="0048354F" w:rsidRPr="009B058A">
        <w:rPr>
          <w:sz w:val="20"/>
          <w:szCs w:val="20"/>
        </w:rPr>
        <w:t>5</w:t>
      </w:r>
      <w:r w:rsidR="00E059A3" w:rsidRPr="009B058A">
        <w:rPr>
          <w:sz w:val="20"/>
          <w:szCs w:val="20"/>
        </w:rPr>
        <w:t>: 377</w:t>
      </w:r>
      <w:r w:rsidR="003A1F2B" w:rsidRPr="009B058A">
        <w:rPr>
          <w:sz w:val="20"/>
          <w:szCs w:val="20"/>
        </w:rPr>
        <w:t>-</w:t>
      </w:r>
      <w:r w:rsidR="00F3729A" w:rsidRPr="009B058A">
        <w:rPr>
          <w:sz w:val="20"/>
          <w:szCs w:val="20"/>
        </w:rPr>
        <w:t>407.</w:t>
      </w:r>
    </w:p>
    <w:p w:rsidR="00F3729A" w:rsidRPr="009B058A" w:rsidRDefault="00A17E2C" w:rsidP="001D1A5F">
      <w:pPr>
        <w:autoSpaceDE w:val="0"/>
        <w:autoSpaceDN w:val="0"/>
        <w:adjustRightInd w:val="0"/>
        <w:spacing w:line="480" w:lineRule="auto"/>
        <w:ind w:left="720" w:hanging="720"/>
        <w:jc w:val="both"/>
        <w:rPr>
          <w:sz w:val="20"/>
          <w:szCs w:val="20"/>
        </w:rPr>
      </w:pPr>
      <w:r w:rsidRPr="009B058A">
        <w:rPr>
          <w:sz w:val="20"/>
          <w:szCs w:val="20"/>
        </w:rPr>
        <w:t>CRESPEL L</w:t>
      </w:r>
      <w:r w:rsidR="00771B5E">
        <w:rPr>
          <w:sz w:val="20"/>
          <w:szCs w:val="20"/>
        </w:rPr>
        <w:t>.</w:t>
      </w:r>
      <w:r w:rsidRPr="009B058A">
        <w:rPr>
          <w:sz w:val="20"/>
          <w:szCs w:val="20"/>
        </w:rPr>
        <w:t>, RICCI S</w:t>
      </w:r>
      <w:r w:rsidR="00771B5E">
        <w:rPr>
          <w:sz w:val="20"/>
          <w:szCs w:val="20"/>
        </w:rPr>
        <w:t>.</w:t>
      </w:r>
      <w:r w:rsidRPr="009B058A">
        <w:rPr>
          <w:sz w:val="20"/>
          <w:szCs w:val="20"/>
        </w:rPr>
        <w:t>, GUDIN S</w:t>
      </w:r>
      <w:r w:rsidR="00771B5E">
        <w:rPr>
          <w:sz w:val="20"/>
          <w:szCs w:val="20"/>
        </w:rPr>
        <w:t>.</w:t>
      </w:r>
      <w:r w:rsidRPr="009B058A">
        <w:rPr>
          <w:sz w:val="20"/>
          <w:szCs w:val="20"/>
        </w:rPr>
        <w:t xml:space="preserve"> </w:t>
      </w:r>
      <w:r w:rsidR="00D34731" w:rsidRPr="009B058A">
        <w:rPr>
          <w:sz w:val="20"/>
          <w:szCs w:val="20"/>
        </w:rPr>
        <w:t>(</w:t>
      </w:r>
      <w:r w:rsidR="00F3729A" w:rsidRPr="009B058A">
        <w:rPr>
          <w:sz w:val="20"/>
          <w:szCs w:val="20"/>
        </w:rPr>
        <w:t>2006</w:t>
      </w:r>
      <w:r w:rsidR="00D34731" w:rsidRPr="009B058A">
        <w:rPr>
          <w:sz w:val="20"/>
          <w:szCs w:val="20"/>
        </w:rPr>
        <w:t>)</w:t>
      </w:r>
      <w:r w:rsidR="00771B5E">
        <w:rPr>
          <w:sz w:val="20"/>
          <w:szCs w:val="20"/>
        </w:rPr>
        <w:t>.</w:t>
      </w:r>
      <w:r w:rsidR="003B5484" w:rsidRPr="009B058A">
        <w:rPr>
          <w:sz w:val="20"/>
          <w:szCs w:val="20"/>
        </w:rPr>
        <w:t xml:space="preserve"> </w:t>
      </w:r>
      <w:proofErr w:type="gramStart"/>
      <w:r w:rsidR="00F3729A" w:rsidRPr="009B058A">
        <w:rPr>
          <w:sz w:val="20"/>
          <w:szCs w:val="20"/>
        </w:rPr>
        <w:t>The</w:t>
      </w:r>
      <w:proofErr w:type="gramEnd"/>
      <w:r w:rsidR="00F3729A" w:rsidRPr="009B058A">
        <w:rPr>
          <w:sz w:val="20"/>
          <w:szCs w:val="20"/>
        </w:rPr>
        <w:t xml:space="preserve"> production of 2</w:t>
      </w:r>
      <w:r w:rsidR="00D503E0" w:rsidRPr="009B058A">
        <w:rPr>
          <w:sz w:val="20"/>
          <w:szCs w:val="20"/>
        </w:rPr>
        <w:t xml:space="preserve">n pollen in rose. </w:t>
      </w:r>
      <w:proofErr w:type="spellStart"/>
      <w:r w:rsidR="00D503E0" w:rsidRPr="009B058A">
        <w:rPr>
          <w:sz w:val="20"/>
          <w:szCs w:val="20"/>
        </w:rPr>
        <w:t>Euphytica</w:t>
      </w:r>
      <w:proofErr w:type="spellEnd"/>
      <w:r w:rsidR="00771B5E">
        <w:rPr>
          <w:sz w:val="20"/>
          <w:szCs w:val="20"/>
        </w:rPr>
        <w:t>,</w:t>
      </w:r>
      <w:r w:rsidR="0048354F" w:rsidRPr="009B058A">
        <w:rPr>
          <w:sz w:val="20"/>
          <w:szCs w:val="20"/>
        </w:rPr>
        <w:t xml:space="preserve"> 151: 15</w:t>
      </w:r>
      <w:r w:rsidR="003A1F2B" w:rsidRPr="009B058A">
        <w:rPr>
          <w:sz w:val="20"/>
          <w:szCs w:val="20"/>
        </w:rPr>
        <w:t>-</w:t>
      </w:r>
      <w:r w:rsidR="00F3729A" w:rsidRPr="009B058A">
        <w:rPr>
          <w:sz w:val="20"/>
          <w:szCs w:val="20"/>
        </w:rPr>
        <w:t>164.</w:t>
      </w:r>
    </w:p>
    <w:p w:rsidR="00123367" w:rsidRPr="009B058A" w:rsidRDefault="00A17E2C" w:rsidP="001D1A5F">
      <w:pPr>
        <w:autoSpaceDE w:val="0"/>
        <w:autoSpaceDN w:val="0"/>
        <w:adjustRightInd w:val="0"/>
        <w:spacing w:line="480" w:lineRule="auto"/>
        <w:ind w:left="720" w:hanging="720"/>
        <w:jc w:val="both"/>
        <w:rPr>
          <w:sz w:val="20"/>
          <w:szCs w:val="20"/>
        </w:rPr>
      </w:pPr>
      <w:proofErr w:type="gramStart"/>
      <w:r w:rsidRPr="009B058A">
        <w:rPr>
          <w:sz w:val="20"/>
          <w:szCs w:val="20"/>
        </w:rPr>
        <w:t>DEVRIES D</w:t>
      </w:r>
      <w:r w:rsidR="00771B5E">
        <w:rPr>
          <w:sz w:val="20"/>
          <w:szCs w:val="20"/>
        </w:rPr>
        <w:t xml:space="preserve">. </w:t>
      </w:r>
      <w:r w:rsidRPr="009B058A">
        <w:rPr>
          <w:sz w:val="20"/>
          <w:szCs w:val="20"/>
        </w:rPr>
        <w:t>P</w:t>
      </w:r>
      <w:r w:rsidR="00771B5E">
        <w:rPr>
          <w:sz w:val="20"/>
          <w:szCs w:val="20"/>
        </w:rPr>
        <w:t>.</w:t>
      </w:r>
      <w:r w:rsidRPr="009B058A">
        <w:rPr>
          <w:sz w:val="20"/>
          <w:szCs w:val="20"/>
        </w:rPr>
        <w:t>, DUBOIS L</w:t>
      </w:r>
      <w:r w:rsidR="00771B5E">
        <w:rPr>
          <w:sz w:val="20"/>
          <w:szCs w:val="20"/>
        </w:rPr>
        <w:t xml:space="preserve">. </w:t>
      </w:r>
      <w:r w:rsidRPr="009B058A">
        <w:rPr>
          <w:sz w:val="20"/>
          <w:szCs w:val="20"/>
        </w:rPr>
        <w:t>A</w:t>
      </w:r>
      <w:r w:rsidR="00771B5E">
        <w:rPr>
          <w:sz w:val="20"/>
          <w:szCs w:val="20"/>
        </w:rPr>
        <w:t xml:space="preserve">. </w:t>
      </w:r>
      <w:r w:rsidRPr="009B058A">
        <w:rPr>
          <w:sz w:val="20"/>
          <w:szCs w:val="20"/>
        </w:rPr>
        <w:t>M</w:t>
      </w:r>
      <w:r w:rsidR="00771B5E">
        <w:rPr>
          <w:sz w:val="20"/>
          <w:szCs w:val="20"/>
        </w:rPr>
        <w:t>.</w:t>
      </w:r>
      <w:r w:rsidRPr="009B058A">
        <w:rPr>
          <w:sz w:val="20"/>
          <w:szCs w:val="20"/>
        </w:rPr>
        <w:t xml:space="preserve"> </w:t>
      </w:r>
      <w:r w:rsidR="00D34731" w:rsidRPr="009B058A">
        <w:rPr>
          <w:sz w:val="20"/>
          <w:szCs w:val="20"/>
        </w:rPr>
        <w:t>(</w:t>
      </w:r>
      <w:r w:rsidR="00123367" w:rsidRPr="009B058A">
        <w:rPr>
          <w:sz w:val="20"/>
          <w:szCs w:val="20"/>
        </w:rPr>
        <w:t>1987</w:t>
      </w:r>
      <w:r w:rsidR="00D34731" w:rsidRPr="009B058A">
        <w:rPr>
          <w:sz w:val="20"/>
          <w:szCs w:val="20"/>
        </w:rPr>
        <w:t>)</w:t>
      </w:r>
      <w:r w:rsidR="00771B5E">
        <w:rPr>
          <w:sz w:val="20"/>
          <w:szCs w:val="20"/>
        </w:rPr>
        <w:t>.</w:t>
      </w:r>
      <w:proofErr w:type="gramEnd"/>
      <w:r w:rsidR="00123367" w:rsidRPr="009B058A">
        <w:rPr>
          <w:sz w:val="20"/>
          <w:szCs w:val="20"/>
        </w:rPr>
        <w:t xml:space="preserve"> </w:t>
      </w:r>
      <w:proofErr w:type="gramStart"/>
      <w:r w:rsidR="00123367" w:rsidRPr="009B058A">
        <w:rPr>
          <w:sz w:val="20"/>
          <w:szCs w:val="20"/>
        </w:rPr>
        <w:t>The</w:t>
      </w:r>
      <w:proofErr w:type="gramEnd"/>
      <w:r w:rsidR="00123367" w:rsidRPr="009B058A">
        <w:rPr>
          <w:sz w:val="20"/>
          <w:szCs w:val="20"/>
        </w:rPr>
        <w:t xml:space="preserve"> effect of temp</w:t>
      </w:r>
      <w:r w:rsidR="003B5484" w:rsidRPr="009B058A">
        <w:rPr>
          <w:sz w:val="20"/>
          <w:szCs w:val="20"/>
        </w:rPr>
        <w:t xml:space="preserve">erature on fruit set, seed set and seed germination in Sonia x </w:t>
      </w:r>
      <w:r w:rsidR="00123367" w:rsidRPr="009B058A">
        <w:rPr>
          <w:sz w:val="20"/>
          <w:szCs w:val="20"/>
        </w:rPr>
        <w:t xml:space="preserve">Hadley hybrid Tea-rose crosses. </w:t>
      </w:r>
      <w:proofErr w:type="spellStart"/>
      <w:r w:rsidR="00123367" w:rsidRPr="009B058A">
        <w:rPr>
          <w:sz w:val="20"/>
          <w:szCs w:val="20"/>
        </w:rPr>
        <w:t>Euphytica</w:t>
      </w:r>
      <w:proofErr w:type="spellEnd"/>
      <w:r w:rsidR="00771B5E">
        <w:rPr>
          <w:sz w:val="20"/>
          <w:szCs w:val="20"/>
        </w:rPr>
        <w:t>,</w:t>
      </w:r>
      <w:r w:rsidR="00D34731" w:rsidRPr="009B058A">
        <w:rPr>
          <w:sz w:val="20"/>
          <w:szCs w:val="20"/>
        </w:rPr>
        <w:t xml:space="preserve"> </w:t>
      </w:r>
      <w:r w:rsidR="00D503E0" w:rsidRPr="009B058A">
        <w:rPr>
          <w:sz w:val="20"/>
          <w:szCs w:val="20"/>
        </w:rPr>
        <w:t>36:</w:t>
      </w:r>
      <w:r w:rsidR="00123367" w:rsidRPr="009B058A">
        <w:rPr>
          <w:sz w:val="20"/>
          <w:szCs w:val="20"/>
        </w:rPr>
        <w:t>11</w:t>
      </w:r>
      <w:r w:rsidR="00C23FD5" w:rsidRPr="009B058A">
        <w:rPr>
          <w:sz w:val="20"/>
          <w:szCs w:val="20"/>
        </w:rPr>
        <w:t>7</w:t>
      </w:r>
      <w:r w:rsidR="003A1F2B" w:rsidRPr="009B058A">
        <w:rPr>
          <w:sz w:val="20"/>
          <w:szCs w:val="20"/>
        </w:rPr>
        <w:t>-</w:t>
      </w:r>
      <w:r w:rsidR="00123367" w:rsidRPr="009B058A">
        <w:rPr>
          <w:sz w:val="20"/>
          <w:szCs w:val="20"/>
        </w:rPr>
        <w:t>120.</w:t>
      </w:r>
    </w:p>
    <w:p w:rsidR="00F3729A" w:rsidRPr="009B058A" w:rsidRDefault="00A17E2C" w:rsidP="001D1A5F">
      <w:pPr>
        <w:autoSpaceDE w:val="0"/>
        <w:autoSpaceDN w:val="0"/>
        <w:adjustRightInd w:val="0"/>
        <w:spacing w:line="480" w:lineRule="auto"/>
        <w:ind w:left="720" w:hanging="720"/>
        <w:jc w:val="both"/>
        <w:rPr>
          <w:sz w:val="20"/>
          <w:szCs w:val="20"/>
        </w:rPr>
      </w:pPr>
      <w:proofErr w:type="gramStart"/>
      <w:r w:rsidRPr="009B058A">
        <w:rPr>
          <w:sz w:val="20"/>
          <w:szCs w:val="20"/>
        </w:rPr>
        <w:t>DARWIN C</w:t>
      </w:r>
      <w:r w:rsidR="00771B5E">
        <w:rPr>
          <w:sz w:val="20"/>
          <w:szCs w:val="20"/>
        </w:rPr>
        <w:t>.</w:t>
      </w:r>
      <w:r w:rsidRPr="009B058A">
        <w:rPr>
          <w:sz w:val="20"/>
          <w:szCs w:val="20"/>
        </w:rPr>
        <w:t xml:space="preserve"> </w:t>
      </w:r>
      <w:r w:rsidR="00D34731" w:rsidRPr="009B058A">
        <w:rPr>
          <w:sz w:val="20"/>
          <w:szCs w:val="20"/>
        </w:rPr>
        <w:t>(1884)</w:t>
      </w:r>
      <w:r w:rsidR="00771B5E">
        <w:rPr>
          <w:sz w:val="20"/>
          <w:szCs w:val="20"/>
        </w:rPr>
        <w:t>.</w:t>
      </w:r>
      <w:proofErr w:type="gramEnd"/>
      <w:r w:rsidR="00807095" w:rsidRPr="009B058A">
        <w:rPr>
          <w:sz w:val="20"/>
          <w:szCs w:val="20"/>
        </w:rPr>
        <w:t xml:space="preserve"> </w:t>
      </w:r>
      <w:proofErr w:type="gramStart"/>
      <w:r w:rsidR="00807095" w:rsidRPr="009B058A">
        <w:rPr>
          <w:sz w:val="20"/>
          <w:szCs w:val="20"/>
        </w:rPr>
        <w:t>The</w:t>
      </w:r>
      <w:proofErr w:type="gramEnd"/>
      <w:r w:rsidR="00807095" w:rsidRPr="009B058A">
        <w:rPr>
          <w:sz w:val="20"/>
          <w:szCs w:val="20"/>
        </w:rPr>
        <w:t xml:space="preserve"> different forms of flowers on plan</w:t>
      </w:r>
      <w:r w:rsidR="00840D88" w:rsidRPr="009B058A">
        <w:rPr>
          <w:sz w:val="20"/>
          <w:szCs w:val="20"/>
        </w:rPr>
        <w:t>ts of the same species</w:t>
      </w:r>
      <w:r w:rsidR="00476DA5" w:rsidRPr="009B058A">
        <w:rPr>
          <w:sz w:val="20"/>
          <w:szCs w:val="20"/>
        </w:rPr>
        <w:t xml:space="preserve">. </w:t>
      </w:r>
      <w:proofErr w:type="gramStart"/>
      <w:r w:rsidR="00807095" w:rsidRPr="009B058A">
        <w:rPr>
          <w:sz w:val="20"/>
          <w:szCs w:val="20"/>
        </w:rPr>
        <w:t>Murray</w:t>
      </w:r>
      <w:r w:rsidR="00476DA5" w:rsidRPr="009B058A">
        <w:rPr>
          <w:sz w:val="20"/>
          <w:szCs w:val="20"/>
        </w:rPr>
        <w:t xml:space="preserve"> </w:t>
      </w:r>
      <w:r w:rsidR="006F47DC" w:rsidRPr="009B058A">
        <w:rPr>
          <w:sz w:val="20"/>
          <w:szCs w:val="20"/>
        </w:rPr>
        <w:t>J</w:t>
      </w:r>
      <w:r w:rsidR="00807095" w:rsidRPr="009B058A">
        <w:rPr>
          <w:sz w:val="20"/>
          <w:szCs w:val="20"/>
        </w:rPr>
        <w:t>, London.</w:t>
      </w:r>
      <w:proofErr w:type="gramEnd"/>
    </w:p>
    <w:p w:rsidR="00F3729A" w:rsidRPr="009B058A" w:rsidRDefault="00A17E2C" w:rsidP="001D1A5F">
      <w:pPr>
        <w:autoSpaceDE w:val="0"/>
        <w:autoSpaceDN w:val="0"/>
        <w:adjustRightInd w:val="0"/>
        <w:spacing w:line="480" w:lineRule="auto"/>
        <w:ind w:left="720" w:hanging="720"/>
        <w:jc w:val="both"/>
        <w:rPr>
          <w:sz w:val="20"/>
          <w:szCs w:val="20"/>
        </w:rPr>
      </w:pPr>
      <w:r w:rsidRPr="009B058A">
        <w:rPr>
          <w:sz w:val="20"/>
          <w:szCs w:val="20"/>
        </w:rPr>
        <w:t>DEVRIES D</w:t>
      </w:r>
      <w:r w:rsidR="00771B5E">
        <w:rPr>
          <w:sz w:val="20"/>
          <w:szCs w:val="20"/>
        </w:rPr>
        <w:t xml:space="preserve">. </w:t>
      </w:r>
      <w:r w:rsidRPr="009B058A">
        <w:rPr>
          <w:sz w:val="20"/>
          <w:szCs w:val="20"/>
        </w:rPr>
        <w:t>P</w:t>
      </w:r>
      <w:r w:rsidR="00771B5E">
        <w:rPr>
          <w:sz w:val="20"/>
          <w:szCs w:val="20"/>
        </w:rPr>
        <w:t>.</w:t>
      </w:r>
      <w:r w:rsidRPr="009B058A">
        <w:rPr>
          <w:sz w:val="20"/>
          <w:szCs w:val="20"/>
        </w:rPr>
        <w:t xml:space="preserve">, </w:t>
      </w:r>
      <w:proofErr w:type="gramStart"/>
      <w:r w:rsidRPr="009B058A">
        <w:rPr>
          <w:sz w:val="20"/>
          <w:szCs w:val="20"/>
        </w:rPr>
        <w:t>DUBOIS  L</w:t>
      </w:r>
      <w:proofErr w:type="gramEnd"/>
      <w:r w:rsidR="00771B5E">
        <w:rPr>
          <w:sz w:val="20"/>
          <w:szCs w:val="20"/>
        </w:rPr>
        <w:t xml:space="preserve">. </w:t>
      </w:r>
      <w:r w:rsidRPr="009B058A">
        <w:rPr>
          <w:sz w:val="20"/>
          <w:szCs w:val="20"/>
        </w:rPr>
        <w:t>A</w:t>
      </w:r>
      <w:r w:rsidR="00771B5E">
        <w:rPr>
          <w:sz w:val="20"/>
          <w:szCs w:val="20"/>
        </w:rPr>
        <w:t xml:space="preserve">. </w:t>
      </w:r>
      <w:r w:rsidRPr="009B058A">
        <w:rPr>
          <w:sz w:val="20"/>
          <w:szCs w:val="20"/>
        </w:rPr>
        <w:t>M</w:t>
      </w:r>
      <w:r w:rsidR="00771B5E">
        <w:rPr>
          <w:sz w:val="20"/>
          <w:szCs w:val="20"/>
        </w:rPr>
        <w:t>.</w:t>
      </w:r>
      <w:r w:rsidRPr="009B058A">
        <w:rPr>
          <w:sz w:val="20"/>
          <w:szCs w:val="20"/>
        </w:rPr>
        <w:t xml:space="preserve"> </w:t>
      </w:r>
      <w:r w:rsidR="00D34731" w:rsidRPr="009B058A">
        <w:rPr>
          <w:sz w:val="20"/>
          <w:szCs w:val="20"/>
        </w:rPr>
        <w:t>(1996)</w:t>
      </w:r>
      <w:r w:rsidR="00771B5E">
        <w:rPr>
          <w:sz w:val="20"/>
          <w:szCs w:val="20"/>
        </w:rPr>
        <w:t xml:space="preserve">. </w:t>
      </w:r>
      <w:r w:rsidR="00F3729A" w:rsidRPr="009B058A">
        <w:rPr>
          <w:sz w:val="20"/>
          <w:szCs w:val="20"/>
        </w:rPr>
        <w:t>Rose breeding: past, pres</w:t>
      </w:r>
      <w:r w:rsidR="00D503E0" w:rsidRPr="009B058A">
        <w:rPr>
          <w:sz w:val="20"/>
          <w:szCs w:val="20"/>
        </w:rPr>
        <w:t xml:space="preserve">ent, prospects. </w:t>
      </w:r>
      <w:proofErr w:type="spellStart"/>
      <w:r w:rsidR="00286514" w:rsidRPr="009B058A">
        <w:rPr>
          <w:sz w:val="20"/>
          <w:szCs w:val="20"/>
        </w:rPr>
        <w:t>Acta</w:t>
      </w:r>
      <w:proofErr w:type="spellEnd"/>
      <w:r w:rsidR="00286514" w:rsidRPr="009B058A">
        <w:rPr>
          <w:sz w:val="20"/>
          <w:szCs w:val="20"/>
        </w:rPr>
        <w:t xml:space="preserve"> </w:t>
      </w:r>
      <w:proofErr w:type="spellStart"/>
      <w:r w:rsidR="00D503E0" w:rsidRPr="009B058A">
        <w:rPr>
          <w:sz w:val="20"/>
          <w:szCs w:val="20"/>
        </w:rPr>
        <w:t>Hort</w:t>
      </w:r>
      <w:r w:rsidR="00771B5E">
        <w:rPr>
          <w:sz w:val="20"/>
          <w:szCs w:val="20"/>
        </w:rPr>
        <w:t>iculturae</w:t>
      </w:r>
      <w:proofErr w:type="spellEnd"/>
      <w:r w:rsidR="00771B5E" w:rsidRPr="00771B5E">
        <w:rPr>
          <w:sz w:val="20"/>
          <w:szCs w:val="20"/>
        </w:rPr>
        <w:t>,</w:t>
      </w:r>
      <w:r w:rsidR="00771B5E">
        <w:rPr>
          <w:i/>
          <w:sz w:val="20"/>
          <w:szCs w:val="20"/>
        </w:rPr>
        <w:t xml:space="preserve"> </w:t>
      </w:r>
      <w:r w:rsidR="0048354F" w:rsidRPr="009B058A">
        <w:rPr>
          <w:sz w:val="20"/>
          <w:szCs w:val="20"/>
        </w:rPr>
        <w:t>420: 241</w:t>
      </w:r>
      <w:r w:rsidR="003A1F2B" w:rsidRPr="009B058A">
        <w:rPr>
          <w:sz w:val="20"/>
          <w:szCs w:val="20"/>
        </w:rPr>
        <w:t>-</w:t>
      </w:r>
      <w:r w:rsidR="00F3729A" w:rsidRPr="009B058A">
        <w:rPr>
          <w:sz w:val="20"/>
          <w:szCs w:val="20"/>
        </w:rPr>
        <w:t>248.</w:t>
      </w:r>
    </w:p>
    <w:p w:rsidR="006F47DC"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ERCISLI S</w:t>
      </w:r>
      <w:r w:rsidR="00771B5E">
        <w:rPr>
          <w:sz w:val="20"/>
          <w:szCs w:val="20"/>
        </w:rPr>
        <w:t>.</w:t>
      </w:r>
      <w:r w:rsidRPr="009B058A">
        <w:rPr>
          <w:sz w:val="20"/>
          <w:szCs w:val="20"/>
        </w:rPr>
        <w:t xml:space="preserve"> </w:t>
      </w:r>
      <w:r w:rsidR="00D34731" w:rsidRPr="009B058A">
        <w:rPr>
          <w:sz w:val="20"/>
          <w:szCs w:val="20"/>
        </w:rPr>
        <w:t>(</w:t>
      </w:r>
      <w:r w:rsidR="00C23FD5" w:rsidRPr="009B058A">
        <w:rPr>
          <w:sz w:val="20"/>
          <w:szCs w:val="20"/>
        </w:rPr>
        <w:t>2007</w:t>
      </w:r>
      <w:r w:rsidR="00D34731" w:rsidRPr="009B058A">
        <w:rPr>
          <w:sz w:val="20"/>
          <w:szCs w:val="20"/>
        </w:rPr>
        <w:t>)</w:t>
      </w:r>
      <w:r w:rsidR="00771B5E">
        <w:rPr>
          <w:sz w:val="20"/>
          <w:szCs w:val="20"/>
        </w:rPr>
        <w:t>.</w:t>
      </w:r>
      <w:r w:rsidR="00F3729A" w:rsidRPr="009B058A">
        <w:rPr>
          <w:sz w:val="20"/>
          <w:szCs w:val="20"/>
        </w:rPr>
        <w:t xml:space="preserve"> </w:t>
      </w:r>
      <w:proofErr w:type="gramStart"/>
      <w:r w:rsidR="00F3729A" w:rsidRPr="009B058A">
        <w:rPr>
          <w:sz w:val="20"/>
          <w:szCs w:val="20"/>
        </w:rPr>
        <w:t xml:space="preserve">Determination of pollen viability and </w:t>
      </w:r>
      <w:r w:rsidR="00F3729A" w:rsidRPr="009B058A">
        <w:rPr>
          <w:i/>
          <w:sz w:val="20"/>
          <w:szCs w:val="20"/>
        </w:rPr>
        <w:t>in vitro</w:t>
      </w:r>
      <w:r w:rsidR="00F3729A" w:rsidRPr="009B058A">
        <w:rPr>
          <w:sz w:val="20"/>
          <w:szCs w:val="20"/>
        </w:rPr>
        <w:t xml:space="preserve"> pollen germin</w:t>
      </w:r>
      <w:r w:rsidR="00D503E0" w:rsidRPr="009B058A">
        <w:rPr>
          <w:sz w:val="20"/>
          <w:szCs w:val="20"/>
        </w:rPr>
        <w:t xml:space="preserve">ation of </w:t>
      </w:r>
      <w:r w:rsidR="00D503E0" w:rsidRPr="009B058A">
        <w:rPr>
          <w:i/>
          <w:sz w:val="20"/>
          <w:szCs w:val="20"/>
        </w:rPr>
        <w:t xml:space="preserve">Rosa </w:t>
      </w:r>
      <w:proofErr w:type="spellStart"/>
      <w:r w:rsidR="00D503E0" w:rsidRPr="009B058A">
        <w:rPr>
          <w:i/>
          <w:sz w:val="20"/>
          <w:szCs w:val="20"/>
        </w:rPr>
        <w:t>dumalis</w:t>
      </w:r>
      <w:proofErr w:type="spellEnd"/>
      <w:r w:rsidR="00D503E0" w:rsidRPr="009B058A">
        <w:rPr>
          <w:sz w:val="20"/>
          <w:szCs w:val="20"/>
        </w:rPr>
        <w:t xml:space="preserve"> and </w:t>
      </w:r>
      <w:r w:rsidR="00D503E0" w:rsidRPr="009B058A">
        <w:rPr>
          <w:i/>
          <w:sz w:val="20"/>
          <w:szCs w:val="20"/>
        </w:rPr>
        <w:t xml:space="preserve">Rosa </w:t>
      </w:r>
      <w:proofErr w:type="spellStart"/>
      <w:r w:rsidR="00D503E0" w:rsidRPr="009B058A">
        <w:rPr>
          <w:i/>
          <w:sz w:val="20"/>
          <w:szCs w:val="20"/>
        </w:rPr>
        <w:t>v</w:t>
      </w:r>
      <w:r w:rsidR="00F3729A" w:rsidRPr="009B058A">
        <w:rPr>
          <w:i/>
          <w:sz w:val="20"/>
          <w:szCs w:val="20"/>
        </w:rPr>
        <w:t>ilosa</w:t>
      </w:r>
      <w:proofErr w:type="spellEnd"/>
      <w:r w:rsidR="00F3729A" w:rsidRPr="009B058A">
        <w:rPr>
          <w:sz w:val="20"/>
          <w:szCs w:val="20"/>
        </w:rPr>
        <w:t>.</w:t>
      </w:r>
      <w:proofErr w:type="gramEnd"/>
      <w:r w:rsidR="00D503E0" w:rsidRPr="009B058A">
        <w:rPr>
          <w:sz w:val="20"/>
          <w:szCs w:val="20"/>
        </w:rPr>
        <w:t xml:space="preserve"> </w:t>
      </w:r>
      <w:r w:rsidR="00D34731" w:rsidRPr="009B058A">
        <w:rPr>
          <w:sz w:val="20"/>
          <w:szCs w:val="20"/>
        </w:rPr>
        <w:t>Bangladesh J</w:t>
      </w:r>
      <w:r w:rsidR="00771B5E">
        <w:rPr>
          <w:sz w:val="20"/>
          <w:szCs w:val="20"/>
        </w:rPr>
        <w:t xml:space="preserve">ournal of </w:t>
      </w:r>
      <w:r w:rsidR="006F47DC" w:rsidRPr="009B058A">
        <w:rPr>
          <w:sz w:val="20"/>
          <w:szCs w:val="20"/>
        </w:rPr>
        <w:t>Bot</w:t>
      </w:r>
      <w:r w:rsidR="00771B5E">
        <w:rPr>
          <w:sz w:val="20"/>
          <w:szCs w:val="20"/>
        </w:rPr>
        <w:t>any,</w:t>
      </w:r>
      <w:r w:rsidR="006F47DC" w:rsidRPr="009B058A">
        <w:rPr>
          <w:sz w:val="20"/>
          <w:szCs w:val="20"/>
        </w:rPr>
        <w:t xml:space="preserve"> 36(2):</w:t>
      </w:r>
      <w:r w:rsidR="00D34731" w:rsidRPr="009B058A">
        <w:rPr>
          <w:sz w:val="20"/>
          <w:szCs w:val="20"/>
        </w:rPr>
        <w:t xml:space="preserve"> 185</w:t>
      </w:r>
      <w:r w:rsidR="003A1F2B" w:rsidRPr="009B058A">
        <w:rPr>
          <w:sz w:val="20"/>
          <w:szCs w:val="20"/>
        </w:rPr>
        <w:t>-</w:t>
      </w:r>
      <w:r w:rsidR="006F47DC" w:rsidRPr="009B058A">
        <w:rPr>
          <w:sz w:val="20"/>
          <w:szCs w:val="20"/>
        </w:rPr>
        <w:t>187.</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ERLANSON E</w:t>
      </w:r>
      <w:r w:rsidR="00771B5E">
        <w:rPr>
          <w:sz w:val="20"/>
          <w:szCs w:val="20"/>
        </w:rPr>
        <w:t xml:space="preserve">. </w:t>
      </w:r>
      <w:r w:rsidRPr="009B058A">
        <w:rPr>
          <w:sz w:val="20"/>
          <w:szCs w:val="20"/>
        </w:rPr>
        <w:t>W</w:t>
      </w:r>
      <w:r w:rsidR="00771B5E">
        <w:rPr>
          <w:sz w:val="20"/>
          <w:szCs w:val="20"/>
        </w:rPr>
        <w:t>.</w:t>
      </w:r>
      <w:r w:rsidRPr="009B058A">
        <w:rPr>
          <w:sz w:val="20"/>
          <w:szCs w:val="20"/>
        </w:rPr>
        <w:t xml:space="preserve"> </w:t>
      </w:r>
      <w:r w:rsidR="00D34731" w:rsidRPr="009B058A">
        <w:rPr>
          <w:sz w:val="20"/>
          <w:szCs w:val="20"/>
        </w:rPr>
        <w:t>(</w:t>
      </w:r>
      <w:r w:rsidR="00F3729A" w:rsidRPr="009B058A">
        <w:rPr>
          <w:sz w:val="20"/>
          <w:szCs w:val="20"/>
        </w:rPr>
        <w:t>1931</w:t>
      </w:r>
      <w:r w:rsidR="00D34731" w:rsidRPr="009B058A">
        <w:rPr>
          <w:sz w:val="20"/>
          <w:szCs w:val="20"/>
        </w:rPr>
        <w:t>)</w:t>
      </w:r>
      <w:r w:rsidR="00771B5E">
        <w:rPr>
          <w:sz w:val="20"/>
          <w:szCs w:val="20"/>
        </w:rPr>
        <w:t>.</w:t>
      </w:r>
      <w:r w:rsidR="00D34731" w:rsidRPr="009B058A">
        <w:rPr>
          <w:sz w:val="20"/>
          <w:szCs w:val="20"/>
        </w:rPr>
        <w:t xml:space="preserve"> </w:t>
      </w:r>
      <w:proofErr w:type="gramStart"/>
      <w:r w:rsidR="00F3729A" w:rsidRPr="009B058A">
        <w:rPr>
          <w:sz w:val="20"/>
          <w:szCs w:val="20"/>
        </w:rPr>
        <w:t>Sterility in wild roses and in so</w:t>
      </w:r>
      <w:r w:rsidR="00D503E0" w:rsidRPr="009B058A">
        <w:rPr>
          <w:sz w:val="20"/>
          <w:szCs w:val="20"/>
        </w:rPr>
        <w:t>me species hybrids.</w:t>
      </w:r>
      <w:proofErr w:type="gramEnd"/>
      <w:r w:rsidR="00D503E0" w:rsidRPr="009B058A">
        <w:rPr>
          <w:sz w:val="20"/>
          <w:szCs w:val="20"/>
        </w:rPr>
        <w:t xml:space="preserve"> Genetics</w:t>
      </w:r>
      <w:r w:rsidR="00771B5E">
        <w:rPr>
          <w:sz w:val="20"/>
          <w:szCs w:val="20"/>
        </w:rPr>
        <w:t>,</w:t>
      </w:r>
      <w:r w:rsidR="00D503E0" w:rsidRPr="009B058A">
        <w:rPr>
          <w:b/>
          <w:sz w:val="20"/>
          <w:szCs w:val="20"/>
        </w:rPr>
        <w:t xml:space="preserve"> </w:t>
      </w:r>
      <w:r w:rsidR="00D503E0" w:rsidRPr="009B058A">
        <w:rPr>
          <w:sz w:val="20"/>
          <w:szCs w:val="20"/>
        </w:rPr>
        <w:t>16:</w:t>
      </w:r>
      <w:r w:rsidR="00C23FD5" w:rsidRPr="009B058A">
        <w:rPr>
          <w:sz w:val="20"/>
          <w:szCs w:val="20"/>
        </w:rPr>
        <w:t xml:space="preserve"> 75</w:t>
      </w:r>
      <w:r w:rsidR="003A1F2B" w:rsidRPr="009B058A">
        <w:rPr>
          <w:sz w:val="20"/>
          <w:szCs w:val="20"/>
        </w:rPr>
        <w:t>-</w:t>
      </w:r>
      <w:r w:rsidR="00C23FD5" w:rsidRPr="009B058A">
        <w:rPr>
          <w:sz w:val="20"/>
          <w:szCs w:val="20"/>
        </w:rPr>
        <w:t>96</w:t>
      </w:r>
      <w:r w:rsidR="00F3729A" w:rsidRPr="009B058A">
        <w:rPr>
          <w:sz w:val="20"/>
          <w:szCs w:val="20"/>
        </w:rPr>
        <w:t>.</w:t>
      </w:r>
    </w:p>
    <w:p w:rsidR="00E87B98"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ETI S</w:t>
      </w:r>
      <w:r w:rsidR="00771B5E">
        <w:rPr>
          <w:sz w:val="20"/>
          <w:szCs w:val="20"/>
        </w:rPr>
        <w:t>.,</w:t>
      </w:r>
      <w:r w:rsidRPr="009B058A">
        <w:rPr>
          <w:sz w:val="20"/>
          <w:szCs w:val="20"/>
        </w:rPr>
        <w:t xml:space="preserve"> </w:t>
      </w:r>
      <w:r w:rsidR="00300E80" w:rsidRPr="009B058A">
        <w:rPr>
          <w:sz w:val="20"/>
          <w:szCs w:val="20"/>
        </w:rPr>
        <w:t>(</w:t>
      </w:r>
      <w:r w:rsidR="00F3729A" w:rsidRPr="009B058A">
        <w:rPr>
          <w:sz w:val="20"/>
          <w:szCs w:val="20"/>
        </w:rPr>
        <w:t>1990</w:t>
      </w:r>
      <w:r w:rsidR="00300E80" w:rsidRPr="009B058A">
        <w:rPr>
          <w:sz w:val="20"/>
          <w:szCs w:val="20"/>
        </w:rPr>
        <w:t>)</w:t>
      </w:r>
      <w:r w:rsidR="00771B5E">
        <w:rPr>
          <w:sz w:val="20"/>
          <w:szCs w:val="20"/>
        </w:rPr>
        <w:t>.</w:t>
      </w:r>
      <w:r w:rsidR="00F3729A" w:rsidRPr="009B058A">
        <w:rPr>
          <w:sz w:val="20"/>
          <w:szCs w:val="20"/>
        </w:rPr>
        <w:t xml:space="preserve"> </w:t>
      </w:r>
      <w:proofErr w:type="gramStart"/>
      <w:r w:rsidR="00F3729A" w:rsidRPr="009B058A">
        <w:rPr>
          <w:sz w:val="20"/>
          <w:szCs w:val="20"/>
        </w:rPr>
        <w:t>A practical method for the determ</w:t>
      </w:r>
      <w:r w:rsidR="000A2828" w:rsidRPr="009B058A">
        <w:rPr>
          <w:sz w:val="20"/>
          <w:szCs w:val="20"/>
        </w:rPr>
        <w:t>ination of pollen production.</w:t>
      </w:r>
      <w:proofErr w:type="gramEnd"/>
      <w:r w:rsidR="000A2828" w:rsidRPr="009B058A">
        <w:rPr>
          <w:sz w:val="20"/>
          <w:szCs w:val="20"/>
        </w:rPr>
        <w:t xml:space="preserve"> </w:t>
      </w:r>
      <w:r w:rsidR="00771B5E">
        <w:rPr>
          <w:sz w:val="20"/>
          <w:szCs w:val="20"/>
        </w:rPr>
        <w:t>Journal of A</w:t>
      </w:r>
      <w:r w:rsidR="00300E80" w:rsidRPr="009B058A">
        <w:rPr>
          <w:sz w:val="20"/>
          <w:szCs w:val="20"/>
        </w:rPr>
        <w:t>gricul</w:t>
      </w:r>
      <w:r w:rsidR="00771B5E">
        <w:rPr>
          <w:sz w:val="20"/>
          <w:szCs w:val="20"/>
        </w:rPr>
        <w:t>ture</w:t>
      </w:r>
      <w:r w:rsidR="00E87B98" w:rsidRPr="009B058A">
        <w:rPr>
          <w:sz w:val="20"/>
          <w:szCs w:val="20"/>
        </w:rPr>
        <w:t xml:space="preserve"> Faculty </w:t>
      </w:r>
      <w:proofErr w:type="spellStart"/>
      <w:r w:rsidR="00E87B98" w:rsidRPr="009B058A">
        <w:rPr>
          <w:sz w:val="20"/>
          <w:szCs w:val="20"/>
        </w:rPr>
        <w:t>Cukurova</w:t>
      </w:r>
      <w:proofErr w:type="spellEnd"/>
      <w:r w:rsidR="00E87B98" w:rsidRPr="009B058A">
        <w:rPr>
          <w:sz w:val="20"/>
          <w:szCs w:val="20"/>
        </w:rPr>
        <w:t xml:space="preserve"> University</w:t>
      </w:r>
      <w:r w:rsidR="00771B5E">
        <w:rPr>
          <w:sz w:val="20"/>
          <w:szCs w:val="20"/>
        </w:rPr>
        <w:t>,</w:t>
      </w:r>
      <w:r w:rsidR="00E87B98" w:rsidRPr="009B058A">
        <w:rPr>
          <w:sz w:val="20"/>
          <w:szCs w:val="20"/>
        </w:rPr>
        <w:t xml:space="preserve"> </w:t>
      </w:r>
      <w:r w:rsidR="00E87B98" w:rsidRPr="009B058A">
        <w:rPr>
          <w:bCs/>
          <w:sz w:val="20"/>
          <w:szCs w:val="20"/>
        </w:rPr>
        <w:t>5</w:t>
      </w:r>
      <w:r w:rsidR="00300E80" w:rsidRPr="009B058A">
        <w:rPr>
          <w:sz w:val="20"/>
          <w:szCs w:val="20"/>
        </w:rPr>
        <w:t>: 49</w:t>
      </w:r>
      <w:r w:rsidR="003A1F2B" w:rsidRPr="009B058A">
        <w:rPr>
          <w:sz w:val="20"/>
          <w:szCs w:val="20"/>
        </w:rPr>
        <w:t>-</w:t>
      </w:r>
      <w:r w:rsidR="00E87B98" w:rsidRPr="009B058A">
        <w:rPr>
          <w:sz w:val="20"/>
          <w:szCs w:val="20"/>
        </w:rPr>
        <w:t>58.</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FAEGRIRIAND K</w:t>
      </w:r>
      <w:r w:rsidR="00771B5E">
        <w:rPr>
          <w:sz w:val="20"/>
          <w:szCs w:val="20"/>
        </w:rPr>
        <w:t>.</w:t>
      </w:r>
      <w:r w:rsidRPr="009B058A">
        <w:rPr>
          <w:sz w:val="20"/>
          <w:szCs w:val="20"/>
        </w:rPr>
        <w:t xml:space="preserve">, VAN DER </w:t>
      </w:r>
      <w:proofErr w:type="gramStart"/>
      <w:r w:rsidRPr="009B058A">
        <w:rPr>
          <w:sz w:val="20"/>
          <w:szCs w:val="20"/>
        </w:rPr>
        <w:t>PIJL  L</w:t>
      </w:r>
      <w:proofErr w:type="gramEnd"/>
      <w:r w:rsidR="00771B5E">
        <w:rPr>
          <w:sz w:val="20"/>
          <w:szCs w:val="20"/>
        </w:rPr>
        <w:t xml:space="preserve">. </w:t>
      </w:r>
      <w:r w:rsidR="00300E80" w:rsidRPr="009B058A">
        <w:rPr>
          <w:sz w:val="20"/>
          <w:szCs w:val="20"/>
        </w:rPr>
        <w:t>(</w:t>
      </w:r>
      <w:r w:rsidR="00F3729A" w:rsidRPr="009B058A">
        <w:rPr>
          <w:sz w:val="20"/>
          <w:szCs w:val="20"/>
        </w:rPr>
        <w:t>1979</w:t>
      </w:r>
      <w:r w:rsidR="00300E80" w:rsidRPr="009B058A">
        <w:rPr>
          <w:sz w:val="20"/>
          <w:szCs w:val="20"/>
        </w:rPr>
        <w:t>)</w:t>
      </w:r>
      <w:r w:rsidR="00771B5E">
        <w:rPr>
          <w:sz w:val="20"/>
          <w:szCs w:val="20"/>
        </w:rPr>
        <w:t>.</w:t>
      </w:r>
      <w:r w:rsidR="00971627" w:rsidRPr="009B058A">
        <w:rPr>
          <w:sz w:val="20"/>
          <w:szCs w:val="20"/>
        </w:rPr>
        <w:t xml:space="preserve"> </w:t>
      </w:r>
      <w:proofErr w:type="gramStart"/>
      <w:r w:rsidR="00F3729A" w:rsidRPr="003D723E">
        <w:rPr>
          <w:sz w:val="20"/>
          <w:szCs w:val="20"/>
        </w:rPr>
        <w:t>The Principles of Pollination Ecology</w:t>
      </w:r>
      <w:r w:rsidR="00300E80" w:rsidRPr="009B058A">
        <w:rPr>
          <w:sz w:val="20"/>
          <w:szCs w:val="20"/>
        </w:rPr>
        <w:t>.</w:t>
      </w:r>
      <w:proofErr w:type="gramEnd"/>
      <w:r w:rsidR="00300E80" w:rsidRPr="009B058A">
        <w:rPr>
          <w:sz w:val="20"/>
          <w:szCs w:val="20"/>
        </w:rPr>
        <w:t xml:space="preserve"> </w:t>
      </w:r>
      <w:proofErr w:type="spellStart"/>
      <w:r w:rsidR="00F3729A" w:rsidRPr="009B058A">
        <w:rPr>
          <w:sz w:val="20"/>
          <w:szCs w:val="20"/>
        </w:rPr>
        <w:t>Pergamon</w:t>
      </w:r>
      <w:proofErr w:type="spellEnd"/>
      <w:r w:rsidR="00F3729A" w:rsidRPr="009B058A">
        <w:rPr>
          <w:sz w:val="20"/>
          <w:szCs w:val="20"/>
        </w:rPr>
        <w:t xml:space="preserve"> Press, Oxford.</w:t>
      </w:r>
    </w:p>
    <w:p w:rsidR="006F1F19"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GUDIN S</w:t>
      </w:r>
      <w:r w:rsidR="003D723E">
        <w:rPr>
          <w:sz w:val="20"/>
          <w:szCs w:val="20"/>
        </w:rPr>
        <w:t>.</w:t>
      </w:r>
      <w:r w:rsidRPr="009B058A">
        <w:rPr>
          <w:sz w:val="20"/>
          <w:szCs w:val="20"/>
        </w:rPr>
        <w:t>, ARENE L</w:t>
      </w:r>
      <w:r w:rsidR="003D723E">
        <w:rPr>
          <w:sz w:val="20"/>
          <w:szCs w:val="20"/>
        </w:rPr>
        <w:t>.</w:t>
      </w:r>
      <w:r w:rsidRPr="009B058A">
        <w:rPr>
          <w:sz w:val="20"/>
          <w:szCs w:val="20"/>
        </w:rPr>
        <w:t xml:space="preserve"> </w:t>
      </w:r>
      <w:r w:rsidR="00300E80" w:rsidRPr="009B058A">
        <w:rPr>
          <w:sz w:val="20"/>
          <w:szCs w:val="20"/>
        </w:rPr>
        <w:t>(</w:t>
      </w:r>
      <w:r w:rsidR="00C23FD5" w:rsidRPr="009B058A">
        <w:rPr>
          <w:sz w:val="20"/>
          <w:szCs w:val="20"/>
        </w:rPr>
        <w:t>1991</w:t>
      </w:r>
      <w:r w:rsidR="00300E80" w:rsidRPr="009B058A">
        <w:rPr>
          <w:sz w:val="20"/>
          <w:szCs w:val="20"/>
        </w:rPr>
        <w:t>)</w:t>
      </w:r>
      <w:r w:rsidR="003D723E">
        <w:rPr>
          <w:sz w:val="20"/>
          <w:szCs w:val="20"/>
        </w:rPr>
        <w:t>.</w:t>
      </w:r>
      <w:r w:rsidR="00971627" w:rsidRPr="009B058A">
        <w:rPr>
          <w:sz w:val="20"/>
          <w:szCs w:val="20"/>
        </w:rPr>
        <w:t xml:space="preserve"> </w:t>
      </w:r>
      <w:r w:rsidR="006F1F19" w:rsidRPr="009B058A">
        <w:rPr>
          <w:sz w:val="20"/>
          <w:szCs w:val="20"/>
        </w:rPr>
        <w:t xml:space="preserve">Influence of the pH of the stigmatic </w:t>
      </w:r>
      <w:proofErr w:type="spellStart"/>
      <w:r w:rsidR="006F1F19" w:rsidRPr="009B058A">
        <w:rPr>
          <w:sz w:val="20"/>
          <w:szCs w:val="20"/>
        </w:rPr>
        <w:t>exudate</w:t>
      </w:r>
      <w:proofErr w:type="spellEnd"/>
      <w:r w:rsidR="006F1F19" w:rsidRPr="009B058A">
        <w:rPr>
          <w:sz w:val="20"/>
          <w:szCs w:val="20"/>
        </w:rPr>
        <w:t xml:space="preserve"> on male-female interaction in </w:t>
      </w:r>
      <w:r w:rsidR="006F1F19" w:rsidRPr="009B058A">
        <w:rPr>
          <w:i/>
          <w:sz w:val="20"/>
          <w:szCs w:val="20"/>
        </w:rPr>
        <w:t xml:space="preserve">Rosa </w:t>
      </w:r>
      <w:proofErr w:type="spellStart"/>
      <w:r w:rsidR="006F1F19" w:rsidRPr="009B058A">
        <w:rPr>
          <w:i/>
          <w:sz w:val="20"/>
          <w:szCs w:val="20"/>
        </w:rPr>
        <w:t>hybrida</w:t>
      </w:r>
      <w:proofErr w:type="spellEnd"/>
      <w:r w:rsidR="006F1F19" w:rsidRPr="009B058A">
        <w:rPr>
          <w:sz w:val="20"/>
          <w:szCs w:val="20"/>
        </w:rPr>
        <w:t xml:space="preserve"> L. </w:t>
      </w:r>
      <w:r w:rsidR="00971627" w:rsidRPr="009B058A">
        <w:rPr>
          <w:sz w:val="20"/>
          <w:szCs w:val="20"/>
        </w:rPr>
        <w:t>Sex</w:t>
      </w:r>
      <w:r w:rsidR="003D723E">
        <w:rPr>
          <w:sz w:val="20"/>
          <w:szCs w:val="20"/>
        </w:rPr>
        <w:t>ual</w:t>
      </w:r>
      <w:r w:rsidR="00300E80" w:rsidRPr="009B058A">
        <w:rPr>
          <w:sz w:val="20"/>
          <w:szCs w:val="20"/>
        </w:rPr>
        <w:t xml:space="preserve"> </w:t>
      </w:r>
      <w:r w:rsidR="006F1F19" w:rsidRPr="009B058A">
        <w:rPr>
          <w:sz w:val="20"/>
          <w:szCs w:val="20"/>
        </w:rPr>
        <w:t>Plant Reprod</w:t>
      </w:r>
      <w:r w:rsidR="003D723E">
        <w:rPr>
          <w:sz w:val="20"/>
          <w:szCs w:val="20"/>
        </w:rPr>
        <w:t>uction,</w:t>
      </w:r>
      <w:r w:rsidR="00971627" w:rsidRPr="009B058A">
        <w:rPr>
          <w:i/>
          <w:sz w:val="20"/>
          <w:szCs w:val="20"/>
        </w:rPr>
        <w:t xml:space="preserve"> </w:t>
      </w:r>
      <w:r w:rsidR="000A2828" w:rsidRPr="009B058A">
        <w:rPr>
          <w:sz w:val="20"/>
          <w:szCs w:val="20"/>
        </w:rPr>
        <w:t>4:</w:t>
      </w:r>
      <w:r w:rsidR="00794CE9" w:rsidRPr="009B058A">
        <w:rPr>
          <w:sz w:val="20"/>
          <w:szCs w:val="20"/>
        </w:rPr>
        <w:t xml:space="preserve"> </w:t>
      </w:r>
      <w:r w:rsidR="0048354F" w:rsidRPr="009B058A">
        <w:rPr>
          <w:sz w:val="20"/>
          <w:szCs w:val="20"/>
        </w:rPr>
        <w:t>110</w:t>
      </w:r>
      <w:r w:rsidR="003A1F2B" w:rsidRPr="009B058A">
        <w:rPr>
          <w:sz w:val="20"/>
          <w:szCs w:val="20"/>
        </w:rPr>
        <w:t>-</w:t>
      </w:r>
      <w:r w:rsidR="006F1F19" w:rsidRPr="009B058A">
        <w:rPr>
          <w:sz w:val="20"/>
          <w:szCs w:val="20"/>
        </w:rPr>
        <w:t xml:space="preserve">112. </w:t>
      </w:r>
    </w:p>
    <w:p w:rsidR="006F1F19"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GUDIN S</w:t>
      </w:r>
      <w:r w:rsidR="003D723E">
        <w:rPr>
          <w:sz w:val="20"/>
          <w:szCs w:val="20"/>
        </w:rPr>
        <w:t>.</w:t>
      </w:r>
      <w:r w:rsidRPr="009B058A">
        <w:rPr>
          <w:sz w:val="20"/>
          <w:szCs w:val="20"/>
        </w:rPr>
        <w:t>, ARENE L</w:t>
      </w:r>
      <w:r w:rsidR="003D723E">
        <w:rPr>
          <w:sz w:val="20"/>
          <w:szCs w:val="20"/>
        </w:rPr>
        <w:t>.</w:t>
      </w:r>
      <w:r w:rsidRPr="009B058A">
        <w:rPr>
          <w:sz w:val="20"/>
          <w:szCs w:val="20"/>
        </w:rPr>
        <w:t xml:space="preserve"> </w:t>
      </w:r>
      <w:r w:rsidR="00300E80" w:rsidRPr="009B058A">
        <w:rPr>
          <w:sz w:val="20"/>
          <w:szCs w:val="20"/>
        </w:rPr>
        <w:t>(</w:t>
      </w:r>
      <w:r w:rsidR="00F4335D" w:rsidRPr="009B058A">
        <w:rPr>
          <w:sz w:val="20"/>
          <w:szCs w:val="20"/>
        </w:rPr>
        <w:t>1992</w:t>
      </w:r>
      <w:r w:rsidR="00300E80" w:rsidRPr="009B058A">
        <w:rPr>
          <w:sz w:val="20"/>
          <w:szCs w:val="20"/>
        </w:rPr>
        <w:t>)</w:t>
      </w:r>
      <w:r w:rsidR="003D723E">
        <w:rPr>
          <w:sz w:val="20"/>
          <w:szCs w:val="20"/>
        </w:rPr>
        <w:t>.</w:t>
      </w:r>
      <w:r w:rsidR="006F1F19" w:rsidRPr="009B058A">
        <w:rPr>
          <w:sz w:val="20"/>
          <w:szCs w:val="20"/>
        </w:rPr>
        <w:t xml:space="preserve"> </w:t>
      </w:r>
      <w:proofErr w:type="spellStart"/>
      <w:r w:rsidR="006F1F19" w:rsidRPr="009B058A">
        <w:rPr>
          <w:sz w:val="20"/>
          <w:szCs w:val="20"/>
        </w:rPr>
        <w:t>Putrescine</w:t>
      </w:r>
      <w:proofErr w:type="spellEnd"/>
      <w:r w:rsidR="006F1F19" w:rsidRPr="009B058A">
        <w:rPr>
          <w:sz w:val="20"/>
          <w:szCs w:val="20"/>
        </w:rPr>
        <w:t xml:space="preserve"> increases effective pollination period in roses.</w:t>
      </w:r>
      <w:r w:rsidR="000A2828" w:rsidRPr="009B058A">
        <w:rPr>
          <w:sz w:val="20"/>
          <w:szCs w:val="20"/>
        </w:rPr>
        <w:t xml:space="preserve"> </w:t>
      </w:r>
      <w:proofErr w:type="spellStart"/>
      <w:r w:rsidR="000A2828" w:rsidRPr="009B058A">
        <w:rPr>
          <w:sz w:val="20"/>
          <w:szCs w:val="20"/>
        </w:rPr>
        <w:t>Hort</w:t>
      </w:r>
      <w:r w:rsidR="00971627" w:rsidRPr="009B058A">
        <w:rPr>
          <w:sz w:val="20"/>
          <w:szCs w:val="20"/>
        </w:rPr>
        <w:t>Technol</w:t>
      </w:r>
      <w:r w:rsidR="0048354F" w:rsidRPr="009B058A">
        <w:rPr>
          <w:sz w:val="20"/>
          <w:szCs w:val="20"/>
        </w:rPr>
        <w:t>ogy</w:t>
      </w:r>
      <w:proofErr w:type="spellEnd"/>
      <w:r w:rsidR="003D723E">
        <w:rPr>
          <w:sz w:val="20"/>
          <w:szCs w:val="20"/>
        </w:rPr>
        <w:t>,</w:t>
      </w:r>
      <w:r w:rsidR="000A2828" w:rsidRPr="009B058A">
        <w:rPr>
          <w:sz w:val="20"/>
          <w:szCs w:val="20"/>
        </w:rPr>
        <w:t xml:space="preserve"> </w:t>
      </w:r>
      <w:r w:rsidR="007E5C48" w:rsidRPr="009B058A">
        <w:rPr>
          <w:sz w:val="20"/>
          <w:szCs w:val="20"/>
        </w:rPr>
        <w:t>2: 211</w:t>
      </w:r>
      <w:r w:rsidR="00300E80" w:rsidRPr="009B058A">
        <w:rPr>
          <w:rFonts w:ascii="AdvPTimes" w:hAnsi="AdvPTimes" w:cs="AdvPTimes"/>
          <w:sz w:val="17"/>
          <w:szCs w:val="17"/>
        </w:rPr>
        <w:t>–</w:t>
      </w:r>
      <w:r w:rsidR="006F1F19" w:rsidRPr="009B058A">
        <w:rPr>
          <w:sz w:val="20"/>
          <w:szCs w:val="20"/>
        </w:rPr>
        <w:t>213.</w:t>
      </w:r>
    </w:p>
    <w:p w:rsidR="0031424B" w:rsidRPr="009B058A" w:rsidRDefault="008F2318" w:rsidP="001D1A5F">
      <w:pPr>
        <w:autoSpaceDE w:val="0"/>
        <w:autoSpaceDN w:val="0"/>
        <w:adjustRightInd w:val="0"/>
        <w:spacing w:line="480" w:lineRule="auto"/>
        <w:ind w:left="720" w:hanging="720"/>
        <w:rPr>
          <w:sz w:val="20"/>
          <w:szCs w:val="20"/>
        </w:rPr>
      </w:pPr>
      <w:r w:rsidRPr="009B058A">
        <w:rPr>
          <w:sz w:val="20"/>
          <w:szCs w:val="20"/>
        </w:rPr>
        <w:t>GUDIN S</w:t>
      </w:r>
      <w:r w:rsidR="003D723E">
        <w:rPr>
          <w:sz w:val="20"/>
          <w:szCs w:val="20"/>
        </w:rPr>
        <w:t>.</w:t>
      </w:r>
      <w:r w:rsidRPr="009B058A">
        <w:rPr>
          <w:sz w:val="20"/>
          <w:szCs w:val="20"/>
        </w:rPr>
        <w:t xml:space="preserve"> </w:t>
      </w:r>
      <w:r w:rsidR="00300E80" w:rsidRPr="009B058A">
        <w:rPr>
          <w:sz w:val="20"/>
          <w:szCs w:val="20"/>
        </w:rPr>
        <w:t>(</w:t>
      </w:r>
      <w:r w:rsidR="009D5D4B" w:rsidRPr="009B058A">
        <w:rPr>
          <w:sz w:val="20"/>
          <w:szCs w:val="20"/>
        </w:rPr>
        <w:t>1995</w:t>
      </w:r>
      <w:r w:rsidR="00300E80" w:rsidRPr="009B058A">
        <w:rPr>
          <w:sz w:val="20"/>
          <w:szCs w:val="20"/>
        </w:rPr>
        <w:t>)</w:t>
      </w:r>
      <w:r w:rsidR="003D723E">
        <w:rPr>
          <w:sz w:val="20"/>
          <w:szCs w:val="20"/>
        </w:rPr>
        <w:t>.</w:t>
      </w:r>
      <w:r w:rsidR="009D5D4B" w:rsidRPr="009B058A">
        <w:rPr>
          <w:sz w:val="20"/>
          <w:szCs w:val="20"/>
        </w:rPr>
        <w:t xml:space="preserve"> </w:t>
      </w:r>
      <w:r w:rsidR="0031424B" w:rsidRPr="009B058A">
        <w:rPr>
          <w:sz w:val="20"/>
          <w:szCs w:val="20"/>
        </w:rPr>
        <w:t xml:space="preserve">Rose improvement: a breeder’s experience. </w:t>
      </w:r>
      <w:proofErr w:type="spellStart"/>
      <w:r w:rsidR="0031424B" w:rsidRPr="009B058A">
        <w:rPr>
          <w:sz w:val="20"/>
          <w:szCs w:val="20"/>
        </w:rPr>
        <w:t>Ac</w:t>
      </w:r>
      <w:r w:rsidR="00286514" w:rsidRPr="009B058A">
        <w:rPr>
          <w:sz w:val="20"/>
          <w:szCs w:val="20"/>
        </w:rPr>
        <w:t>ta</w:t>
      </w:r>
      <w:proofErr w:type="spellEnd"/>
      <w:r w:rsidR="00286514" w:rsidRPr="009B058A">
        <w:rPr>
          <w:sz w:val="20"/>
          <w:szCs w:val="20"/>
        </w:rPr>
        <w:t xml:space="preserve"> </w:t>
      </w:r>
      <w:proofErr w:type="spellStart"/>
      <w:r w:rsidR="009D5D4B" w:rsidRPr="009B058A">
        <w:rPr>
          <w:sz w:val="20"/>
          <w:szCs w:val="20"/>
        </w:rPr>
        <w:t>Hort</w:t>
      </w:r>
      <w:r w:rsidR="003D723E">
        <w:rPr>
          <w:sz w:val="20"/>
          <w:szCs w:val="20"/>
        </w:rPr>
        <w:t>iculturae</w:t>
      </w:r>
      <w:proofErr w:type="spellEnd"/>
      <w:r w:rsidR="003D723E">
        <w:rPr>
          <w:sz w:val="20"/>
          <w:szCs w:val="20"/>
        </w:rPr>
        <w:t xml:space="preserve">, </w:t>
      </w:r>
      <w:r w:rsidR="007E5C48" w:rsidRPr="009B058A">
        <w:rPr>
          <w:sz w:val="20"/>
          <w:szCs w:val="20"/>
        </w:rPr>
        <w:t>420</w:t>
      </w:r>
      <w:r w:rsidR="007E5C48" w:rsidRPr="009B058A">
        <w:rPr>
          <w:b/>
          <w:sz w:val="20"/>
          <w:szCs w:val="20"/>
        </w:rPr>
        <w:t>:</w:t>
      </w:r>
      <w:r w:rsidR="007E5C48" w:rsidRPr="009B058A">
        <w:rPr>
          <w:sz w:val="20"/>
          <w:szCs w:val="20"/>
        </w:rPr>
        <w:t xml:space="preserve"> 125</w:t>
      </w:r>
      <w:r w:rsidR="003A1F2B" w:rsidRPr="009B058A">
        <w:rPr>
          <w:sz w:val="20"/>
          <w:szCs w:val="20"/>
        </w:rPr>
        <w:t>-</w:t>
      </w:r>
      <w:r w:rsidR="0031424B" w:rsidRPr="009B058A">
        <w:rPr>
          <w:sz w:val="20"/>
          <w:szCs w:val="20"/>
        </w:rPr>
        <w:t>128.</w:t>
      </w:r>
    </w:p>
    <w:p w:rsidR="00F3729A" w:rsidRPr="009B058A" w:rsidRDefault="008F2318" w:rsidP="003D723E">
      <w:pPr>
        <w:autoSpaceDE w:val="0"/>
        <w:autoSpaceDN w:val="0"/>
        <w:adjustRightInd w:val="0"/>
        <w:spacing w:line="480" w:lineRule="auto"/>
        <w:ind w:left="720" w:hanging="720"/>
        <w:jc w:val="both"/>
        <w:rPr>
          <w:sz w:val="20"/>
          <w:szCs w:val="20"/>
        </w:rPr>
      </w:pPr>
      <w:proofErr w:type="gramStart"/>
      <w:r w:rsidRPr="009B058A">
        <w:rPr>
          <w:sz w:val="20"/>
          <w:szCs w:val="20"/>
        </w:rPr>
        <w:t xml:space="preserve">GUDIN, S. </w:t>
      </w:r>
      <w:r w:rsidR="003D723E">
        <w:rPr>
          <w:sz w:val="20"/>
          <w:szCs w:val="20"/>
        </w:rPr>
        <w:t>(</w:t>
      </w:r>
      <w:r w:rsidR="009D5D4B" w:rsidRPr="009B058A">
        <w:rPr>
          <w:sz w:val="20"/>
          <w:szCs w:val="20"/>
        </w:rPr>
        <w:t>2000</w:t>
      </w:r>
      <w:r w:rsidR="003D723E">
        <w:rPr>
          <w:sz w:val="20"/>
          <w:szCs w:val="20"/>
        </w:rPr>
        <w:t>)</w:t>
      </w:r>
      <w:r w:rsidR="007E5C48" w:rsidRPr="009B058A">
        <w:rPr>
          <w:sz w:val="20"/>
          <w:szCs w:val="20"/>
        </w:rPr>
        <w:t>.</w:t>
      </w:r>
      <w:proofErr w:type="gramEnd"/>
      <w:r w:rsidR="009D5D4B" w:rsidRPr="009B058A">
        <w:rPr>
          <w:sz w:val="20"/>
          <w:szCs w:val="20"/>
        </w:rPr>
        <w:t xml:space="preserve"> </w:t>
      </w:r>
      <w:r w:rsidR="002548AC" w:rsidRPr="003D723E">
        <w:rPr>
          <w:sz w:val="20"/>
          <w:szCs w:val="20"/>
        </w:rPr>
        <w:t>Rose: Genetics and b</w:t>
      </w:r>
      <w:r w:rsidR="00F3729A" w:rsidRPr="003D723E">
        <w:rPr>
          <w:sz w:val="20"/>
          <w:szCs w:val="20"/>
        </w:rPr>
        <w:t>reeding</w:t>
      </w:r>
      <w:r w:rsidR="00F3729A" w:rsidRPr="009B058A">
        <w:rPr>
          <w:sz w:val="20"/>
          <w:szCs w:val="20"/>
        </w:rPr>
        <w:t xml:space="preserve">. </w:t>
      </w:r>
      <w:r w:rsidR="00F3729A" w:rsidRPr="003D723E">
        <w:rPr>
          <w:sz w:val="20"/>
          <w:szCs w:val="20"/>
        </w:rPr>
        <w:t>In</w:t>
      </w:r>
      <w:r w:rsidR="00F3729A" w:rsidRPr="009B058A">
        <w:rPr>
          <w:sz w:val="20"/>
          <w:szCs w:val="20"/>
        </w:rPr>
        <w:t xml:space="preserve">: </w:t>
      </w:r>
      <w:proofErr w:type="spellStart"/>
      <w:r w:rsidR="003D723E">
        <w:rPr>
          <w:sz w:val="20"/>
          <w:szCs w:val="20"/>
        </w:rPr>
        <w:t>Janick</w:t>
      </w:r>
      <w:proofErr w:type="spellEnd"/>
      <w:r w:rsidR="003D723E">
        <w:rPr>
          <w:sz w:val="20"/>
          <w:szCs w:val="20"/>
        </w:rPr>
        <w:t xml:space="preserve"> J (</w:t>
      </w:r>
      <w:proofErr w:type="spellStart"/>
      <w:r w:rsidR="003D723E">
        <w:rPr>
          <w:sz w:val="20"/>
          <w:szCs w:val="20"/>
        </w:rPr>
        <w:t>E</w:t>
      </w:r>
      <w:r w:rsidR="00476DA5" w:rsidRPr="009B058A">
        <w:rPr>
          <w:sz w:val="20"/>
          <w:szCs w:val="20"/>
        </w:rPr>
        <w:t>d</w:t>
      </w:r>
      <w:r w:rsidR="003D723E">
        <w:rPr>
          <w:sz w:val="20"/>
          <w:szCs w:val="20"/>
        </w:rPr>
        <w:t>s</w:t>
      </w:r>
      <w:proofErr w:type="spellEnd"/>
      <w:r w:rsidR="002548AC" w:rsidRPr="009B058A">
        <w:rPr>
          <w:sz w:val="20"/>
          <w:szCs w:val="20"/>
        </w:rPr>
        <w:t xml:space="preserve">) </w:t>
      </w:r>
      <w:r w:rsidR="00F3729A" w:rsidRPr="009B058A">
        <w:rPr>
          <w:sz w:val="20"/>
          <w:szCs w:val="20"/>
        </w:rPr>
        <w:t>Plant Breeding Reviews</w:t>
      </w:r>
      <w:r w:rsidR="003D723E">
        <w:rPr>
          <w:sz w:val="20"/>
          <w:szCs w:val="20"/>
        </w:rPr>
        <w:t>,</w:t>
      </w:r>
      <w:r w:rsidR="002548AC" w:rsidRPr="009B058A">
        <w:rPr>
          <w:sz w:val="20"/>
          <w:szCs w:val="20"/>
        </w:rPr>
        <w:t xml:space="preserve"> </w:t>
      </w:r>
      <w:r w:rsidR="00F3729A" w:rsidRPr="009B058A">
        <w:rPr>
          <w:sz w:val="20"/>
          <w:szCs w:val="20"/>
        </w:rPr>
        <w:t>J</w:t>
      </w:r>
      <w:r w:rsidR="003D723E">
        <w:rPr>
          <w:sz w:val="20"/>
          <w:szCs w:val="20"/>
        </w:rPr>
        <w:t xml:space="preserve">ohn Wiley &amp; Sons, Inc.: </w:t>
      </w:r>
      <w:r w:rsidR="007E5C48" w:rsidRPr="009B058A">
        <w:rPr>
          <w:sz w:val="20"/>
          <w:szCs w:val="20"/>
        </w:rPr>
        <w:t>159</w:t>
      </w:r>
      <w:r w:rsidR="00E941EC" w:rsidRPr="009B058A">
        <w:rPr>
          <w:sz w:val="20"/>
          <w:szCs w:val="20"/>
        </w:rPr>
        <w:t>-</w:t>
      </w:r>
      <w:r w:rsidR="00971627" w:rsidRPr="009B058A">
        <w:rPr>
          <w:sz w:val="20"/>
          <w:szCs w:val="20"/>
        </w:rPr>
        <w:t>189</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GUDIN S</w:t>
      </w:r>
      <w:r w:rsidR="003D723E">
        <w:rPr>
          <w:sz w:val="20"/>
          <w:szCs w:val="20"/>
        </w:rPr>
        <w:t>.</w:t>
      </w:r>
      <w:r w:rsidRPr="009B058A">
        <w:rPr>
          <w:sz w:val="20"/>
          <w:szCs w:val="20"/>
        </w:rPr>
        <w:t>, ARENE L</w:t>
      </w:r>
      <w:r w:rsidR="003D723E">
        <w:rPr>
          <w:sz w:val="20"/>
          <w:szCs w:val="20"/>
        </w:rPr>
        <w:t>.</w:t>
      </w:r>
      <w:r w:rsidRPr="009B058A">
        <w:rPr>
          <w:sz w:val="20"/>
          <w:szCs w:val="20"/>
        </w:rPr>
        <w:t>, CHAVAGNAT A</w:t>
      </w:r>
      <w:r w:rsidR="003D723E">
        <w:rPr>
          <w:sz w:val="20"/>
          <w:szCs w:val="20"/>
        </w:rPr>
        <w:t>.</w:t>
      </w:r>
      <w:r w:rsidRPr="009B058A">
        <w:rPr>
          <w:sz w:val="20"/>
          <w:szCs w:val="20"/>
        </w:rPr>
        <w:t xml:space="preserve"> </w:t>
      </w:r>
      <w:r w:rsidR="00476DA5" w:rsidRPr="009B058A">
        <w:rPr>
          <w:sz w:val="20"/>
          <w:szCs w:val="20"/>
        </w:rPr>
        <w:t>(</w:t>
      </w:r>
      <w:r w:rsidR="00F3729A" w:rsidRPr="009B058A">
        <w:rPr>
          <w:sz w:val="20"/>
          <w:szCs w:val="20"/>
        </w:rPr>
        <w:t>1992</w:t>
      </w:r>
      <w:r w:rsidR="00476DA5" w:rsidRPr="009B058A">
        <w:rPr>
          <w:sz w:val="20"/>
          <w:szCs w:val="20"/>
        </w:rPr>
        <w:t>)</w:t>
      </w:r>
      <w:r w:rsidR="003D723E">
        <w:rPr>
          <w:sz w:val="20"/>
          <w:szCs w:val="20"/>
        </w:rPr>
        <w:t>.</w:t>
      </w:r>
      <w:r w:rsidR="00F3729A" w:rsidRPr="009B058A">
        <w:rPr>
          <w:sz w:val="20"/>
          <w:szCs w:val="20"/>
        </w:rPr>
        <w:t xml:space="preserve"> Rel</w:t>
      </w:r>
      <w:r w:rsidR="00794CE9" w:rsidRPr="009B058A">
        <w:rPr>
          <w:sz w:val="20"/>
          <w:szCs w:val="20"/>
        </w:rPr>
        <w:t xml:space="preserve">ation entre </w:t>
      </w:r>
      <w:proofErr w:type="spellStart"/>
      <w:r w:rsidR="00794CE9" w:rsidRPr="009B058A">
        <w:rPr>
          <w:sz w:val="20"/>
          <w:szCs w:val="20"/>
        </w:rPr>
        <w:t>imbibition</w:t>
      </w:r>
      <w:proofErr w:type="spellEnd"/>
      <w:r w:rsidR="00794CE9" w:rsidRPr="009B058A">
        <w:rPr>
          <w:sz w:val="20"/>
          <w:szCs w:val="20"/>
        </w:rPr>
        <w:t xml:space="preserve">, </w:t>
      </w:r>
      <w:proofErr w:type="spellStart"/>
      <w:r w:rsidR="00794CE9" w:rsidRPr="009B058A">
        <w:rPr>
          <w:sz w:val="20"/>
          <w:szCs w:val="20"/>
        </w:rPr>
        <w:t>densite</w:t>
      </w:r>
      <w:proofErr w:type="spellEnd"/>
      <w:r w:rsidR="00F3729A" w:rsidRPr="009B058A">
        <w:rPr>
          <w:sz w:val="20"/>
          <w:szCs w:val="20"/>
        </w:rPr>
        <w:t xml:space="preserve">, </w:t>
      </w:r>
      <w:proofErr w:type="spellStart"/>
      <w:r w:rsidR="00F3729A" w:rsidRPr="009B058A">
        <w:rPr>
          <w:sz w:val="20"/>
          <w:szCs w:val="20"/>
        </w:rPr>
        <w:t>taux</w:t>
      </w:r>
      <w:proofErr w:type="spellEnd"/>
      <w:r w:rsidR="00F3729A" w:rsidRPr="009B058A">
        <w:rPr>
          <w:sz w:val="20"/>
          <w:szCs w:val="20"/>
        </w:rPr>
        <w:t xml:space="preserve"> de </w:t>
      </w:r>
      <w:proofErr w:type="spellStart"/>
      <w:r w:rsidR="00F3729A" w:rsidRPr="009B058A">
        <w:rPr>
          <w:sz w:val="20"/>
          <w:szCs w:val="20"/>
        </w:rPr>
        <w:t>remplissage</w:t>
      </w:r>
      <w:proofErr w:type="spellEnd"/>
      <w:r w:rsidR="00F3729A" w:rsidRPr="009B058A">
        <w:rPr>
          <w:sz w:val="20"/>
          <w:szCs w:val="20"/>
        </w:rPr>
        <w:t xml:space="preserve"> </w:t>
      </w:r>
      <w:proofErr w:type="gramStart"/>
      <w:r w:rsidR="00F3729A" w:rsidRPr="009B058A">
        <w:rPr>
          <w:sz w:val="20"/>
          <w:szCs w:val="20"/>
        </w:rPr>
        <w:t>et</w:t>
      </w:r>
      <w:proofErr w:type="gramEnd"/>
      <w:r w:rsidR="00F3729A" w:rsidRPr="009B058A">
        <w:rPr>
          <w:sz w:val="20"/>
          <w:szCs w:val="20"/>
        </w:rPr>
        <w:t xml:space="preserve"> </w:t>
      </w:r>
      <w:proofErr w:type="spellStart"/>
      <w:r w:rsidR="00F3729A" w:rsidRPr="009B058A">
        <w:rPr>
          <w:sz w:val="20"/>
          <w:szCs w:val="20"/>
        </w:rPr>
        <w:t>faculte</w:t>
      </w:r>
      <w:proofErr w:type="spellEnd"/>
      <w:r w:rsidR="00F3729A" w:rsidRPr="009B058A">
        <w:rPr>
          <w:sz w:val="20"/>
          <w:szCs w:val="20"/>
        </w:rPr>
        <w:t xml:space="preserve">´ </w:t>
      </w:r>
      <w:proofErr w:type="spellStart"/>
      <w:r w:rsidR="00F3729A" w:rsidRPr="009B058A">
        <w:rPr>
          <w:sz w:val="20"/>
          <w:szCs w:val="20"/>
        </w:rPr>
        <w:t>germinative</w:t>
      </w:r>
      <w:proofErr w:type="spellEnd"/>
      <w:r w:rsidR="00F3729A" w:rsidRPr="009B058A">
        <w:rPr>
          <w:sz w:val="20"/>
          <w:szCs w:val="20"/>
        </w:rPr>
        <w:t xml:space="preserve"> chez </w:t>
      </w:r>
      <w:proofErr w:type="spellStart"/>
      <w:r w:rsidR="00F3729A" w:rsidRPr="009B058A">
        <w:rPr>
          <w:sz w:val="20"/>
          <w:szCs w:val="20"/>
        </w:rPr>
        <w:t>l’ake`ne</w:t>
      </w:r>
      <w:proofErr w:type="spellEnd"/>
      <w:r w:rsidR="00F3729A" w:rsidRPr="009B058A">
        <w:rPr>
          <w:sz w:val="20"/>
          <w:szCs w:val="20"/>
        </w:rPr>
        <w:t xml:space="preserve"> </w:t>
      </w:r>
      <w:r w:rsidR="00794CE9" w:rsidRPr="009B058A">
        <w:rPr>
          <w:sz w:val="20"/>
          <w:szCs w:val="20"/>
        </w:rPr>
        <w:t xml:space="preserve">de </w:t>
      </w:r>
      <w:r w:rsidR="00794CE9" w:rsidRPr="009B058A">
        <w:rPr>
          <w:i/>
          <w:sz w:val="20"/>
          <w:szCs w:val="20"/>
        </w:rPr>
        <w:t xml:space="preserve">Rosa </w:t>
      </w:r>
      <w:proofErr w:type="spellStart"/>
      <w:r w:rsidR="00794CE9" w:rsidRPr="009B058A">
        <w:rPr>
          <w:i/>
          <w:sz w:val="20"/>
          <w:szCs w:val="20"/>
        </w:rPr>
        <w:t>hybrida</w:t>
      </w:r>
      <w:proofErr w:type="spellEnd"/>
      <w:r w:rsidR="00794CE9" w:rsidRPr="009B058A">
        <w:rPr>
          <w:i/>
          <w:sz w:val="20"/>
          <w:szCs w:val="20"/>
        </w:rPr>
        <w:t xml:space="preserve"> </w:t>
      </w:r>
      <w:r w:rsidR="00794CE9" w:rsidRPr="009B058A">
        <w:rPr>
          <w:sz w:val="20"/>
          <w:szCs w:val="20"/>
        </w:rPr>
        <w:t xml:space="preserve">L. </w:t>
      </w:r>
      <w:proofErr w:type="spellStart"/>
      <w:r w:rsidR="00794CE9" w:rsidRPr="009B058A">
        <w:rPr>
          <w:sz w:val="20"/>
          <w:szCs w:val="20"/>
        </w:rPr>
        <w:t>Agronomie</w:t>
      </w:r>
      <w:proofErr w:type="spellEnd"/>
      <w:r w:rsidR="003D723E">
        <w:rPr>
          <w:sz w:val="20"/>
          <w:szCs w:val="20"/>
        </w:rPr>
        <w:t>,</w:t>
      </w:r>
      <w:r w:rsidR="00261064" w:rsidRPr="009B058A">
        <w:rPr>
          <w:b/>
          <w:sz w:val="20"/>
          <w:szCs w:val="20"/>
        </w:rPr>
        <w:t xml:space="preserve"> </w:t>
      </w:r>
      <w:r w:rsidR="007E5C48" w:rsidRPr="009B058A">
        <w:rPr>
          <w:sz w:val="20"/>
          <w:szCs w:val="20"/>
        </w:rPr>
        <w:t>12: 123</w:t>
      </w:r>
      <w:r w:rsidR="003A1F2B" w:rsidRPr="009B058A">
        <w:rPr>
          <w:sz w:val="20"/>
          <w:szCs w:val="20"/>
        </w:rPr>
        <w:t>-</w:t>
      </w:r>
      <w:r w:rsidR="00F3729A" w:rsidRPr="009B058A">
        <w:rPr>
          <w:sz w:val="20"/>
          <w:szCs w:val="20"/>
        </w:rPr>
        <w:t>126.</w:t>
      </w:r>
    </w:p>
    <w:p w:rsidR="00807095"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lastRenderedPageBreak/>
        <w:t>GUDIN S</w:t>
      </w:r>
      <w:r w:rsidR="003D723E">
        <w:rPr>
          <w:sz w:val="20"/>
          <w:szCs w:val="20"/>
        </w:rPr>
        <w:t>.</w:t>
      </w:r>
      <w:r w:rsidRPr="009B058A">
        <w:rPr>
          <w:sz w:val="20"/>
          <w:szCs w:val="20"/>
        </w:rPr>
        <w:t>, ARENE L</w:t>
      </w:r>
      <w:r w:rsidR="003D723E">
        <w:rPr>
          <w:sz w:val="20"/>
          <w:szCs w:val="20"/>
        </w:rPr>
        <w:t xml:space="preserve">., BULARD C. </w:t>
      </w:r>
      <w:r w:rsidR="00B60A05" w:rsidRPr="009B058A">
        <w:rPr>
          <w:sz w:val="20"/>
          <w:szCs w:val="20"/>
        </w:rPr>
        <w:t>(</w:t>
      </w:r>
      <w:r w:rsidR="00794CE9" w:rsidRPr="009B058A">
        <w:rPr>
          <w:sz w:val="20"/>
          <w:szCs w:val="20"/>
        </w:rPr>
        <w:t>1991a</w:t>
      </w:r>
      <w:r w:rsidR="00B60A05" w:rsidRPr="009B058A">
        <w:rPr>
          <w:sz w:val="20"/>
          <w:szCs w:val="20"/>
        </w:rPr>
        <w:t>)</w:t>
      </w:r>
      <w:r w:rsidR="003D723E">
        <w:rPr>
          <w:sz w:val="20"/>
          <w:szCs w:val="20"/>
        </w:rPr>
        <w:t>.</w:t>
      </w:r>
      <w:r w:rsidR="008D19A7" w:rsidRPr="009B058A">
        <w:rPr>
          <w:sz w:val="20"/>
          <w:szCs w:val="20"/>
        </w:rPr>
        <w:t xml:space="preserve"> </w:t>
      </w:r>
      <w:r w:rsidR="00807095" w:rsidRPr="009B058A">
        <w:rPr>
          <w:sz w:val="20"/>
          <w:szCs w:val="20"/>
        </w:rPr>
        <w:t>Influence of season on pol</w:t>
      </w:r>
      <w:r w:rsidR="00794CE9" w:rsidRPr="009B058A">
        <w:rPr>
          <w:sz w:val="20"/>
          <w:szCs w:val="20"/>
        </w:rPr>
        <w:t>le</w:t>
      </w:r>
      <w:r w:rsidR="002548AC" w:rsidRPr="009B058A">
        <w:rPr>
          <w:sz w:val="20"/>
          <w:szCs w:val="20"/>
        </w:rPr>
        <w:t xml:space="preserve">n quality. </w:t>
      </w:r>
      <w:r w:rsidR="008D19A7" w:rsidRPr="009B058A">
        <w:rPr>
          <w:sz w:val="20"/>
          <w:szCs w:val="20"/>
        </w:rPr>
        <w:t>Sex</w:t>
      </w:r>
      <w:r w:rsidR="003D723E">
        <w:rPr>
          <w:sz w:val="20"/>
          <w:szCs w:val="20"/>
        </w:rPr>
        <w:t>ual</w:t>
      </w:r>
      <w:r w:rsidR="00B60A05" w:rsidRPr="009B058A">
        <w:rPr>
          <w:sz w:val="20"/>
          <w:szCs w:val="20"/>
        </w:rPr>
        <w:t xml:space="preserve"> </w:t>
      </w:r>
      <w:r w:rsidR="002548AC" w:rsidRPr="009B058A">
        <w:rPr>
          <w:sz w:val="20"/>
          <w:szCs w:val="20"/>
        </w:rPr>
        <w:t>Plant Reprod</w:t>
      </w:r>
      <w:r w:rsidR="003D723E">
        <w:rPr>
          <w:sz w:val="20"/>
          <w:szCs w:val="20"/>
        </w:rPr>
        <w:t>uction,</w:t>
      </w:r>
      <w:r w:rsidR="007E5C48" w:rsidRPr="009B058A">
        <w:rPr>
          <w:i/>
          <w:sz w:val="20"/>
          <w:szCs w:val="20"/>
        </w:rPr>
        <w:t xml:space="preserve"> </w:t>
      </w:r>
      <w:r w:rsidR="007E5C48" w:rsidRPr="009B058A">
        <w:rPr>
          <w:sz w:val="20"/>
          <w:szCs w:val="20"/>
        </w:rPr>
        <w:t>4:113</w:t>
      </w:r>
      <w:r w:rsidR="003A1F2B" w:rsidRPr="009B058A">
        <w:rPr>
          <w:sz w:val="20"/>
          <w:szCs w:val="20"/>
        </w:rPr>
        <w:t>-</w:t>
      </w:r>
      <w:r w:rsidR="00807095" w:rsidRPr="009B058A">
        <w:rPr>
          <w:sz w:val="20"/>
          <w:szCs w:val="20"/>
        </w:rPr>
        <w:t>117</w:t>
      </w:r>
      <w:r w:rsidR="00794CE9" w:rsidRPr="009B058A">
        <w:rPr>
          <w:sz w:val="20"/>
          <w:szCs w:val="20"/>
        </w:rPr>
        <w:t>.</w:t>
      </w:r>
    </w:p>
    <w:p w:rsidR="00807095"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GUDIN S</w:t>
      </w:r>
      <w:r w:rsidR="003D723E">
        <w:rPr>
          <w:sz w:val="20"/>
          <w:szCs w:val="20"/>
        </w:rPr>
        <w:t>.</w:t>
      </w:r>
      <w:r w:rsidRPr="009B058A">
        <w:rPr>
          <w:sz w:val="20"/>
          <w:szCs w:val="20"/>
        </w:rPr>
        <w:t>, ARENE L</w:t>
      </w:r>
      <w:r w:rsidR="003D723E">
        <w:rPr>
          <w:sz w:val="20"/>
          <w:szCs w:val="20"/>
        </w:rPr>
        <w:t>.</w:t>
      </w:r>
      <w:r w:rsidRPr="009B058A">
        <w:rPr>
          <w:sz w:val="20"/>
          <w:szCs w:val="20"/>
        </w:rPr>
        <w:t>, PELLEGRINO C</w:t>
      </w:r>
      <w:r w:rsidR="003D723E">
        <w:rPr>
          <w:sz w:val="20"/>
          <w:szCs w:val="20"/>
        </w:rPr>
        <w:t>.</w:t>
      </w:r>
      <w:r w:rsidRPr="009B058A">
        <w:rPr>
          <w:sz w:val="20"/>
          <w:szCs w:val="20"/>
        </w:rPr>
        <w:t xml:space="preserve"> </w:t>
      </w:r>
      <w:r w:rsidR="00B60A05" w:rsidRPr="009B058A">
        <w:rPr>
          <w:sz w:val="20"/>
          <w:szCs w:val="20"/>
        </w:rPr>
        <w:t>(</w:t>
      </w:r>
      <w:r w:rsidR="003D723E">
        <w:rPr>
          <w:sz w:val="20"/>
          <w:szCs w:val="20"/>
        </w:rPr>
        <w:t>1991</w:t>
      </w:r>
      <w:r w:rsidR="00B60A05" w:rsidRPr="009B058A">
        <w:rPr>
          <w:sz w:val="20"/>
          <w:szCs w:val="20"/>
        </w:rPr>
        <w:t>)</w:t>
      </w:r>
      <w:r w:rsidR="003D723E">
        <w:rPr>
          <w:sz w:val="20"/>
          <w:szCs w:val="20"/>
        </w:rPr>
        <w:t>.</w:t>
      </w:r>
      <w:r w:rsidR="008D19A7" w:rsidRPr="009B058A">
        <w:rPr>
          <w:sz w:val="20"/>
          <w:szCs w:val="20"/>
        </w:rPr>
        <w:t xml:space="preserve"> </w:t>
      </w:r>
      <w:r w:rsidR="00807095" w:rsidRPr="009B058A">
        <w:rPr>
          <w:sz w:val="20"/>
          <w:szCs w:val="20"/>
        </w:rPr>
        <w:t xml:space="preserve">Influence of temperature and hygrometry on rose pollen germination. </w:t>
      </w:r>
      <w:r w:rsidR="00DC7DC5" w:rsidRPr="009B058A">
        <w:rPr>
          <w:sz w:val="20"/>
          <w:szCs w:val="20"/>
        </w:rPr>
        <w:t>Adv</w:t>
      </w:r>
      <w:r w:rsidR="003D723E">
        <w:rPr>
          <w:sz w:val="20"/>
          <w:szCs w:val="20"/>
        </w:rPr>
        <w:t xml:space="preserve">ances in </w:t>
      </w:r>
      <w:r w:rsidR="003D723E" w:rsidRPr="009B058A">
        <w:rPr>
          <w:sz w:val="20"/>
          <w:szCs w:val="20"/>
        </w:rPr>
        <w:t>Horticultural</w:t>
      </w:r>
      <w:r w:rsidR="00DC7DC5" w:rsidRPr="009B058A">
        <w:rPr>
          <w:sz w:val="20"/>
          <w:szCs w:val="20"/>
        </w:rPr>
        <w:t xml:space="preserve"> Sci</w:t>
      </w:r>
      <w:r w:rsidR="003D723E">
        <w:rPr>
          <w:sz w:val="20"/>
          <w:szCs w:val="20"/>
        </w:rPr>
        <w:t>ences,</w:t>
      </w:r>
      <w:r w:rsidR="00DC7DC5" w:rsidRPr="009B058A">
        <w:rPr>
          <w:sz w:val="20"/>
          <w:szCs w:val="20"/>
        </w:rPr>
        <w:t xml:space="preserve"> </w:t>
      </w:r>
      <w:r w:rsidR="007E5C48" w:rsidRPr="009B058A">
        <w:rPr>
          <w:sz w:val="20"/>
          <w:szCs w:val="20"/>
        </w:rPr>
        <w:t>5: 96</w:t>
      </w:r>
      <w:r w:rsidR="003A1F2B" w:rsidRPr="009B058A">
        <w:rPr>
          <w:sz w:val="20"/>
          <w:szCs w:val="20"/>
        </w:rPr>
        <w:t>-</w:t>
      </w:r>
      <w:r w:rsidR="00807095" w:rsidRPr="009B058A">
        <w:rPr>
          <w:sz w:val="20"/>
          <w:szCs w:val="20"/>
        </w:rPr>
        <w:t>98</w:t>
      </w:r>
      <w:r w:rsidR="00286514" w:rsidRPr="009B058A">
        <w:rPr>
          <w:sz w:val="20"/>
          <w:szCs w:val="20"/>
        </w:rPr>
        <w:t>.</w:t>
      </w:r>
    </w:p>
    <w:p w:rsidR="006F1F19" w:rsidRPr="009B058A" w:rsidRDefault="008F2318" w:rsidP="00B60A05">
      <w:pPr>
        <w:autoSpaceDE w:val="0"/>
        <w:autoSpaceDN w:val="0"/>
        <w:adjustRightInd w:val="0"/>
        <w:spacing w:before="240" w:line="480" w:lineRule="auto"/>
        <w:ind w:left="720" w:hanging="720"/>
        <w:jc w:val="both"/>
        <w:rPr>
          <w:sz w:val="20"/>
          <w:szCs w:val="20"/>
        </w:rPr>
      </w:pPr>
      <w:r w:rsidRPr="009B058A">
        <w:rPr>
          <w:sz w:val="20"/>
          <w:szCs w:val="20"/>
        </w:rPr>
        <w:t>GUDIN S</w:t>
      </w:r>
      <w:r w:rsidR="003D723E">
        <w:rPr>
          <w:sz w:val="20"/>
          <w:szCs w:val="20"/>
        </w:rPr>
        <w:t>.</w:t>
      </w:r>
      <w:r w:rsidRPr="009B058A">
        <w:rPr>
          <w:sz w:val="20"/>
          <w:szCs w:val="20"/>
        </w:rPr>
        <w:t xml:space="preserve"> </w:t>
      </w:r>
      <w:r w:rsidR="00B60A05" w:rsidRPr="009B058A">
        <w:rPr>
          <w:sz w:val="20"/>
          <w:szCs w:val="20"/>
        </w:rPr>
        <w:t>(</w:t>
      </w:r>
      <w:r w:rsidR="006F1F19" w:rsidRPr="009B058A">
        <w:rPr>
          <w:sz w:val="20"/>
          <w:szCs w:val="20"/>
        </w:rPr>
        <w:t>1992</w:t>
      </w:r>
      <w:r w:rsidR="00B60A05" w:rsidRPr="009B058A">
        <w:rPr>
          <w:sz w:val="20"/>
          <w:szCs w:val="20"/>
        </w:rPr>
        <w:t>)</w:t>
      </w:r>
      <w:r w:rsidR="003D723E">
        <w:rPr>
          <w:sz w:val="20"/>
          <w:szCs w:val="20"/>
        </w:rPr>
        <w:t>.</w:t>
      </w:r>
      <w:r w:rsidR="008D19A7" w:rsidRPr="009B058A">
        <w:rPr>
          <w:sz w:val="20"/>
          <w:szCs w:val="20"/>
        </w:rPr>
        <w:t xml:space="preserve"> </w:t>
      </w:r>
      <w:proofErr w:type="gramStart"/>
      <w:r w:rsidR="006F1F19" w:rsidRPr="009B058A">
        <w:rPr>
          <w:sz w:val="20"/>
          <w:szCs w:val="20"/>
        </w:rPr>
        <w:t xml:space="preserve">Influence of bud chilling on subsequent </w:t>
      </w:r>
      <w:r w:rsidR="00794CE9" w:rsidRPr="009B058A">
        <w:rPr>
          <w:sz w:val="20"/>
          <w:szCs w:val="20"/>
        </w:rPr>
        <w:t>reproductive fertility in roses.</w:t>
      </w:r>
      <w:proofErr w:type="gramEnd"/>
      <w:r w:rsidR="006F1F19" w:rsidRPr="009B058A">
        <w:rPr>
          <w:sz w:val="20"/>
          <w:szCs w:val="20"/>
        </w:rPr>
        <w:t xml:space="preserve"> </w:t>
      </w:r>
      <w:proofErr w:type="spellStart"/>
      <w:r w:rsidR="00E96DB5" w:rsidRPr="009B058A">
        <w:rPr>
          <w:sz w:val="20"/>
          <w:szCs w:val="20"/>
        </w:rPr>
        <w:t>Sci</w:t>
      </w:r>
      <w:r w:rsidR="003D723E">
        <w:rPr>
          <w:sz w:val="20"/>
          <w:szCs w:val="20"/>
        </w:rPr>
        <w:t>entia</w:t>
      </w:r>
      <w:proofErr w:type="spellEnd"/>
      <w:r w:rsidR="00E96DB5" w:rsidRPr="009B058A">
        <w:rPr>
          <w:sz w:val="20"/>
          <w:szCs w:val="20"/>
        </w:rPr>
        <w:t xml:space="preserve"> </w:t>
      </w:r>
      <w:proofErr w:type="spellStart"/>
      <w:r w:rsidR="006F1F19" w:rsidRPr="009B058A">
        <w:rPr>
          <w:sz w:val="20"/>
          <w:szCs w:val="20"/>
        </w:rPr>
        <w:t>Hort</w:t>
      </w:r>
      <w:r w:rsidR="002548AC" w:rsidRPr="009B058A">
        <w:rPr>
          <w:sz w:val="20"/>
          <w:szCs w:val="20"/>
        </w:rPr>
        <w:t>i</w:t>
      </w:r>
      <w:r w:rsidR="008D19A7" w:rsidRPr="009B058A">
        <w:rPr>
          <w:sz w:val="20"/>
          <w:szCs w:val="20"/>
        </w:rPr>
        <w:t>c</w:t>
      </w:r>
      <w:r w:rsidR="003D723E">
        <w:rPr>
          <w:sz w:val="20"/>
          <w:szCs w:val="20"/>
        </w:rPr>
        <w:t>ulturae</w:t>
      </w:r>
      <w:proofErr w:type="spellEnd"/>
      <w:proofErr w:type="gramStart"/>
      <w:r w:rsidR="003D723E">
        <w:rPr>
          <w:sz w:val="20"/>
          <w:szCs w:val="20"/>
        </w:rPr>
        <w:t xml:space="preserve">, </w:t>
      </w:r>
      <w:r w:rsidR="00B60A05" w:rsidRPr="009B058A">
        <w:rPr>
          <w:sz w:val="20"/>
          <w:szCs w:val="20"/>
        </w:rPr>
        <w:t xml:space="preserve"> </w:t>
      </w:r>
      <w:r w:rsidR="002548AC" w:rsidRPr="009B058A">
        <w:rPr>
          <w:sz w:val="20"/>
          <w:szCs w:val="20"/>
        </w:rPr>
        <w:t>51:</w:t>
      </w:r>
      <w:r w:rsidR="00794CE9" w:rsidRPr="009B058A">
        <w:rPr>
          <w:sz w:val="20"/>
          <w:szCs w:val="20"/>
        </w:rPr>
        <w:t>139</w:t>
      </w:r>
      <w:proofErr w:type="gramEnd"/>
      <w:r w:rsidR="003A1F2B" w:rsidRPr="009B058A">
        <w:rPr>
          <w:sz w:val="20"/>
          <w:szCs w:val="20"/>
        </w:rPr>
        <w:t>-</w:t>
      </w:r>
      <w:r w:rsidR="006F1F19" w:rsidRPr="009B058A">
        <w:rPr>
          <w:sz w:val="20"/>
          <w:szCs w:val="20"/>
        </w:rPr>
        <w:t>144.</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GUNES M</w:t>
      </w:r>
      <w:r w:rsidR="003D723E">
        <w:rPr>
          <w:sz w:val="20"/>
          <w:szCs w:val="20"/>
        </w:rPr>
        <w:t>.</w:t>
      </w:r>
      <w:r w:rsidRPr="009B058A">
        <w:rPr>
          <w:sz w:val="20"/>
          <w:szCs w:val="20"/>
        </w:rPr>
        <w:t>, CEKIC C</w:t>
      </w:r>
      <w:r w:rsidR="003D723E">
        <w:rPr>
          <w:sz w:val="20"/>
          <w:szCs w:val="20"/>
        </w:rPr>
        <w:t>.</w:t>
      </w:r>
      <w:r w:rsidRPr="009B058A">
        <w:rPr>
          <w:sz w:val="20"/>
          <w:szCs w:val="20"/>
        </w:rPr>
        <w:t>, EDIZER Y</w:t>
      </w:r>
      <w:r w:rsidR="003D723E">
        <w:rPr>
          <w:sz w:val="20"/>
          <w:szCs w:val="20"/>
        </w:rPr>
        <w:t>.</w:t>
      </w:r>
      <w:r w:rsidRPr="009B058A">
        <w:rPr>
          <w:sz w:val="20"/>
          <w:szCs w:val="20"/>
        </w:rPr>
        <w:t xml:space="preserve"> </w:t>
      </w:r>
      <w:r w:rsidR="00B60A05" w:rsidRPr="009B058A">
        <w:rPr>
          <w:sz w:val="20"/>
          <w:szCs w:val="20"/>
        </w:rPr>
        <w:t>(</w:t>
      </w:r>
      <w:r w:rsidR="00F3729A" w:rsidRPr="009B058A">
        <w:rPr>
          <w:sz w:val="20"/>
          <w:szCs w:val="20"/>
        </w:rPr>
        <w:t>2005</w:t>
      </w:r>
      <w:r w:rsidR="00B60A05" w:rsidRPr="009B058A">
        <w:rPr>
          <w:sz w:val="20"/>
          <w:szCs w:val="20"/>
        </w:rPr>
        <w:t>)</w:t>
      </w:r>
      <w:r w:rsidR="003D723E">
        <w:rPr>
          <w:sz w:val="20"/>
          <w:szCs w:val="20"/>
        </w:rPr>
        <w:t>.</w:t>
      </w:r>
      <w:r w:rsidR="00B60A05" w:rsidRPr="009B058A">
        <w:rPr>
          <w:sz w:val="20"/>
          <w:szCs w:val="20"/>
        </w:rPr>
        <w:t xml:space="preserve"> </w:t>
      </w:r>
      <w:r w:rsidR="00F3729A" w:rsidRPr="009B058A">
        <w:rPr>
          <w:sz w:val="20"/>
          <w:szCs w:val="20"/>
        </w:rPr>
        <w:t xml:space="preserve">Determination of pollen quantity, pollen viability and pollen germination in some </w:t>
      </w:r>
      <w:proofErr w:type="spellStart"/>
      <w:r w:rsidR="00F3729A" w:rsidRPr="009B058A">
        <w:rPr>
          <w:sz w:val="20"/>
          <w:szCs w:val="20"/>
        </w:rPr>
        <w:t>dogrose</w:t>
      </w:r>
      <w:proofErr w:type="spellEnd"/>
      <w:r w:rsidR="00F3729A" w:rsidRPr="009B058A">
        <w:rPr>
          <w:sz w:val="20"/>
          <w:szCs w:val="20"/>
        </w:rPr>
        <w:t xml:space="preserve"> species (Rosa section </w:t>
      </w:r>
      <w:proofErr w:type="spellStart"/>
      <w:r w:rsidR="00F3729A" w:rsidRPr="009B058A">
        <w:rPr>
          <w:sz w:val="20"/>
          <w:szCs w:val="20"/>
        </w:rPr>
        <w:t>C</w:t>
      </w:r>
      <w:r w:rsidR="00794CE9" w:rsidRPr="009B058A">
        <w:rPr>
          <w:sz w:val="20"/>
          <w:szCs w:val="20"/>
        </w:rPr>
        <w:t>aninae</w:t>
      </w:r>
      <w:proofErr w:type="spellEnd"/>
      <w:r w:rsidR="00794CE9" w:rsidRPr="009B058A">
        <w:rPr>
          <w:sz w:val="20"/>
          <w:szCs w:val="20"/>
        </w:rPr>
        <w:t xml:space="preserve">). </w:t>
      </w:r>
      <w:proofErr w:type="spellStart"/>
      <w:r w:rsidR="00286514" w:rsidRPr="009B058A">
        <w:rPr>
          <w:sz w:val="20"/>
          <w:szCs w:val="20"/>
        </w:rPr>
        <w:t>Acta</w:t>
      </w:r>
      <w:proofErr w:type="spellEnd"/>
      <w:r w:rsidR="00286514" w:rsidRPr="009B058A">
        <w:rPr>
          <w:sz w:val="20"/>
          <w:szCs w:val="20"/>
        </w:rPr>
        <w:t xml:space="preserve"> </w:t>
      </w:r>
      <w:proofErr w:type="spellStart"/>
      <w:r w:rsidR="00794CE9" w:rsidRPr="009B058A">
        <w:rPr>
          <w:sz w:val="20"/>
          <w:szCs w:val="20"/>
        </w:rPr>
        <w:t>Hort</w:t>
      </w:r>
      <w:r w:rsidR="003D723E">
        <w:rPr>
          <w:sz w:val="20"/>
          <w:szCs w:val="20"/>
        </w:rPr>
        <w:t>iculturae</w:t>
      </w:r>
      <w:proofErr w:type="spellEnd"/>
      <w:r w:rsidR="003D723E">
        <w:rPr>
          <w:sz w:val="20"/>
          <w:szCs w:val="20"/>
        </w:rPr>
        <w:t>,</w:t>
      </w:r>
      <w:r w:rsidR="008D19A7" w:rsidRPr="009B058A">
        <w:rPr>
          <w:i/>
          <w:sz w:val="20"/>
          <w:szCs w:val="20"/>
        </w:rPr>
        <w:t xml:space="preserve"> </w:t>
      </w:r>
      <w:r w:rsidR="00776B0B" w:rsidRPr="009B058A">
        <w:rPr>
          <w:sz w:val="20"/>
          <w:szCs w:val="20"/>
        </w:rPr>
        <w:t>690:</w:t>
      </w:r>
      <w:r w:rsidR="00794CE9" w:rsidRPr="009B058A">
        <w:rPr>
          <w:sz w:val="20"/>
          <w:szCs w:val="20"/>
        </w:rPr>
        <w:t xml:space="preserve"> 211</w:t>
      </w:r>
      <w:r w:rsidR="003A1F2B" w:rsidRPr="009B058A">
        <w:rPr>
          <w:sz w:val="20"/>
          <w:szCs w:val="20"/>
        </w:rPr>
        <w:t>-</w:t>
      </w:r>
      <w:r w:rsidR="00F3729A" w:rsidRPr="009B058A">
        <w:rPr>
          <w:sz w:val="20"/>
          <w:szCs w:val="20"/>
        </w:rPr>
        <w:t>217</w:t>
      </w:r>
      <w:r w:rsidR="00123367" w:rsidRPr="009B058A">
        <w:rPr>
          <w:sz w:val="20"/>
          <w:szCs w:val="20"/>
        </w:rPr>
        <w:t>.</w:t>
      </w:r>
    </w:p>
    <w:p w:rsidR="002B45AE" w:rsidRPr="009B058A" w:rsidRDefault="008F2318" w:rsidP="001D1A5F">
      <w:pPr>
        <w:autoSpaceDE w:val="0"/>
        <w:autoSpaceDN w:val="0"/>
        <w:adjustRightInd w:val="0"/>
        <w:spacing w:line="480" w:lineRule="auto"/>
        <w:ind w:left="720" w:hanging="720"/>
        <w:rPr>
          <w:sz w:val="20"/>
          <w:szCs w:val="20"/>
        </w:rPr>
      </w:pPr>
      <w:r w:rsidRPr="009B058A">
        <w:rPr>
          <w:sz w:val="20"/>
          <w:szCs w:val="20"/>
        </w:rPr>
        <w:t>JACOB Y</w:t>
      </w:r>
      <w:r w:rsidR="003D723E">
        <w:rPr>
          <w:sz w:val="20"/>
          <w:szCs w:val="20"/>
        </w:rPr>
        <w:t>.</w:t>
      </w:r>
      <w:r w:rsidRPr="009B058A">
        <w:rPr>
          <w:sz w:val="20"/>
          <w:szCs w:val="20"/>
        </w:rPr>
        <w:t>, PIERRET V</w:t>
      </w:r>
      <w:r w:rsidR="003D723E">
        <w:rPr>
          <w:sz w:val="20"/>
          <w:szCs w:val="20"/>
        </w:rPr>
        <w:t>.</w:t>
      </w:r>
      <w:r w:rsidRPr="009B058A">
        <w:rPr>
          <w:sz w:val="20"/>
          <w:szCs w:val="20"/>
        </w:rPr>
        <w:t xml:space="preserve"> </w:t>
      </w:r>
      <w:r w:rsidR="00B60A05" w:rsidRPr="009B058A">
        <w:rPr>
          <w:sz w:val="20"/>
          <w:szCs w:val="20"/>
        </w:rPr>
        <w:t>(</w:t>
      </w:r>
      <w:r w:rsidR="00794CE9" w:rsidRPr="009B058A">
        <w:rPr>
          <w:sz w:val="20"/>
          <w:szCs w:val="20"/>
        </w:rPr>
        <w:t>2000</w:t>
      </w:r>
      <w:r w:rsidR="00B60A05" w:rsidRPr="009B058A">
        <w:rPr>
          <w:sz w:val="20"/>
          <w:szCs w:val="20"/>
        </w:rPr>
        <w:t>)</w:t>
      </w:r>
      <w:r w:rsidR="003D723E">
        <w:rPr>
          <w:sz w:val="20"/>
          <w:szCs w:val="20"/>
        </w:rPr>
        <w:t>.</w:t>
      </w:r>
      <w:r w:rsidR="00794CE9" w:rsidRPr="009B058A">
        <w:rPr>
          <w:sz w:val="20"/>
          <w:szCs w:val="20"/>
        </w:rPr>
        <w:t xml:space="preserve"> </w:t>
      </w:r>
      <w:r w:rsidR="00123367" w:rsidRPr="009B058A">
        <w:rPr>
          <w:sz w:val="20"/>
          <w:szCs w:val="20"/>
        </w:rPr>
        <w:t xml:space="preserve">Pollen size and </w:t>
      </w:r>
      <w:proofErr w:type="spellStart"/>
      <w:r w:rsidR="00123367" w:rsidRPr="009B058A">
        <w:rPr>
          <w:sz w:val="20"/>
          <w:szCs w:val="20"/>
        </w:rPr>
        <w:t>ploidy</w:t>
      </w:r>
      <w:proofErr w:type="spellEnd"/>
      <w:r w:rsidR="00123367" w:rsidRPr="009B058A">
        <w:rPr>
          <w:sz w:val="20"/>
          <w:szCs w:val="20"/>
        </w:rPr>
        <w:t xml:space="preserve"> leve</w:t>
      </w:r>
      <w:r w:rsidR="00794CE9" w:rsidRPr="009B058A">
        <w:rPr>
          <w:sz w:val="20"/>
          <w:szCs w:val="20"/>
        </w:rPr>
        <w:t xml:space="preserve">l in the genus </w:t>
      </w:r>
      <w:r w:rsidR="00794CE9" w:rsidRPr="009B058A">
        <w:rPr>
          <w:i/>
          <w:sz w:val="20"/>
          <w:szCs w:val="20"/>
        </w:rPr>
        <w:t>Rosa</w:t>
      </w:r>
      <w:r w:rsidR="00776B0B" w:rsidRPr="009B058A">
        <w:rPr>
          <w:sz w:val="20"/>
          <w:szCs w:val="20"/>
        </w:rPr>
        <w:t xml:space="preserve">. </w:t>
      </w:r>
      <w:proofErr w:type="spellStart"/>
      <w:r w:rsidR="00286514" w:rsidRPr="009B058A">
        <w:rPr>
          <w:sz w:val="20"/>
          <w:szCs w:val="20"/>
        </w:rPr>
        <w:t>Acta</w:t>
      </w:r>
      <w:proofErr w:type="spellEnd"/>
      <w:r w:rsidR="00286514" w:rsidRPr="009B058A">
        <w:rPr>
          <w:sz w:val="20"/>
          <w:szCs w:val="20"/>
        </w:rPr>
        <w:t xml:space="preserve"> </w:t>
      </w:r>
      <w:proofErr w:type="spellStart"/>
      <w:r w:rsidR="00776B0B" w:rsidRPr="009B058A">
        <w:rPr>
          <w:sz w:val="20"/>
          <w:szCs w:val="20"/>
        </w:rPr>
        <w:t>Hort</w:t>
      </w:r>
      <w:r w:rsidR="003D723E">
        <w:rPr>
          <w:sz w:val="20"/>
          <w:szCs w:val="20"/>
        </w:rPr>
        <w:t>iculturae</w:t>
      </w:r>
      <w:proofErr w:type="spellEnd"/>
      <w:r w:rsidR="003D723E">
        <w:rPr>
          <w:sz w:val="20"/>
          <w:szCs w:val="20"/>
        </w:rPr>
        <w:t>,</w:t>
      </w:r>
      <w:r w:rsidR="008D19A7" w:rsidRPr="009B058A">
        <w:rPr>
          <w:sz w:val="20"/>
          <w:szCs w:val="20"/>
        </w:rPr>
        <w:t xml:space="preserve"> </w:t>
      </w:r>
      <w:r w:rsidR="00776B0B" w:rsidRPr="009B058A">
        <w:rPr>
          <w:sz w:val="20"/>
          <w:szCs w:val="20"/>
        </w:rPr>
        <w:t>508:</w:t>
      </w:r>
      <w:r w:rsidR="00794CE9" w:rsidRPr="009B058A">
        <w:rPr>
          <w:sz w:val="20"/>
          <w:szCs w:val="20"/>
        </w:rPr>
        <w:t xml:space="preserve"> </w:t>
      </w:r>
      <w:proofErr w:type="gramStart"/>
      <w:r w:rsidR="006211FC" w:rsidRPr="009B058A">
        <w:rPr>
          <w:sz w:val="20"/>
          <w:szCs w:val="20"/>
        </w:rPr>
        <w:t>289</w:t>
      </w:r>
      <w:r w:rsidR="003F3B9F" w:rsidRPr="009B058A">
        <w:rPr>
          <w:sz w:val="20"/>
          <w:szCs w:val="20"/>
        </w:rPr>
        <w:t>-</w:t>
      </w:r>
      <w:r w:rsidR="00123367" w:rsidRPr="009B058A">
        <w:rPr>
          <w:sz w:val="20"/>
          <w:szCs w:val="20"/>
        </w:rPr>
        <w:t>292</w:t>
      </w:r>
      <w:r w:rsidR="009848A1" w:rsidRPr="009B058A">
        <w:rPr>
          <w:sz w:val="20"/>
          <w:szCs w:val="20"/>
        </w:rPr>
        <w:t>.</w:t>
      </w:r>
      <w:proofErr w:type="gramEnd"/>
    </w:p>
    <w:p w:rsidR="004D1A21" w:rsidRPr="009B058A" w:rsidRDefault="008F2318" w:rsidP="004D1A21">
      <w:pPr>
        <w:autoSpaceDE w:val="0"/>
        <w:autoSpaceDN w:val="0"/>
        <w:adjustRightInd w:val="0"/>
        <w:spacing w:line="480" w:lineRule="auto"/>
        <w:ind w:left="720" w:hanging="720"/>
        <w:rPr>
          <w:sz w:val="20"/>
          <w:szCs w:val="20"/>
        </w:rPr>
      </w:pPr>
      <w:r w:rsidRPr="009B058A">
        <w:rPr>
          <w:sz w:val="20"/>
          <w:szCs w:val="20"/>
        </w:rPr>
        <w:t>JAVADAY T</w:t>
      </w:r>
      <w:r w:rsidR="003D723E">
        <w:rPr>
          <w:sz w:val="20"/>
          <w:szCs w:val="20"/>
        </w:rPr>
        <w:t>.</w:t>
      </w:r>
      <w:r w:rsidRPr="009B058A">
        <w:rPr>
          <w:sz w:val="20"/>
          <w:szCs w:val="20"/>
        </w:rPr>
        <w:t xml:space="preserve"> ARZANI K</w:t>
      </w:r>
      <w:r w:rsidR="003D723E">
        <w:rPr>
          <w:sz w:val="20"/>
          <w:szCs w:val="20"/>
        </w:rPr>
        <w:t>.</w:t>
      </w:r>
      <w:r w:rsidRPr="009B058A">
        <w:rPr>
          <w:sz w:val="20"/>
          <w:szCs w:val="20"/>
        </w:rPr>
        <w:t xml:space="preserve"> </w:t>
      </w:r>
      <w:r w:rsidR="00B60A05" w:rsidRPr="009B058A">
        <w:rPr>
          <w:sz w:val="20"/>
          <w:szCs w:val="20"/>
        </w:rPr>
        <w:t>(2001)</w:t>
      </w:r>
      <w:r w:rsidR="003D723E">
        <w:rPr>
          <w:sz w:val="20"/>
          <w:szCs w:val="20"/>
        </w:rPr>
        <w:t xml:space="preserve">. </w:t>
      </w:r>
      <w:proofErr w:type="gramStart"/>
      <w:r w:rsidR="004D1A21" w:rsidRPr="009B058A">
        <w:rPr>
          <w:sz w:val="20"/>
          <w:szCs w:val="20"/>
        </w:rPr>
        <w:t>Pollen morphology of five Iranian Olive (</w:t>
      </w:r>
      <w:proofErr w:type="spellStart"/>
      <w:r w:rsidR="004D1A21" w:rsidRPr="009B058A">
        <w:rPr>
          <w:sz w:val="20"/>
          <w:szCs w:val="20"/>
        </w:rPr>
        <w:t>Olea</w:t>
      </w:r>
      <w:proofErr w:type="spellEnd"/>
      <w:r w:rsidR="004D1A21" w:rsidRPr="009B058A">
        <w:rPr>
          <w:sz w:val="20"/>
          <w:szCs w:val="20"/>
        </w:rPr>
        <w:t xml:space="preserve"> </w:t>
      </w:r>
      <w:proofErr w:type="spellStart"/>
      <w:r w:rsidR="004D1A21" w:rsidRPr="009B058A">
        <w:rPr>
          <w:sz w:val="20"/>
          <w:szCs w:val="20"/>
        </w:rPr>
        <w:t>europaea</w:t>
      </w:r>
      <w:proofErr w:type="spellEnd"/>
      <w:r w:rsidR="004D1A21" w:rsidRPr="009B058A">
        <w:rPr>
          <w:sz w:val="20"/>
          <w:szCs w:val="20"/>
        </w:rPr>
        <w:t xml:space="preserve"> L.) cultivars.</w:t>
      </w:r>
      <w:proofErr w:type="gramEnd"/>
      <w:r w:rsidR="004D1A21" w:rsidRPr="009B058A">
        <w:rPr>
          <w:sz w:val="20"/>
          <w:szCs w:val="20"/>
        </w:rPr>
        <w:t xml:space="preserve"> </w:t>
      </w:r>
      <w:r w:rsidR="00B60A05" w:rsidRPr="009B058A">
        <w:rPr>
          <w:sz w:val="20"/>
          <w:szCs w:val="20"/>
        </w:rPr>
        <w:t>J</w:t>
      </w:r>
      <w:r w:rsidR="003D723E">
        <w:rPr>
          <w:sz w:val="20"/>
          <w:szCs w:val="20"/>
        </w:rPr>
        <w:t xml:space="preserve">ournal </w:t>
      </w:r>
      <w:proofErr w:type="gramStart"/>
      <w:r w:rsidR="003D723E">
        <w:rPr>
          <w:sz w:val="20"/>
          <w:szCs w:val="20"/>
        </w:rPr>
        <w:t xml:space="preserve">of </w:t>
      </w:r>
      <w:r w:rsidR="00B60A05" w:rsidRPr="009B058A">
        <w:rPr>
          <w:sz w:val="20"/>
          <w:szCs w:val="20"/>
        </w:rPr>
        <w:t xml:space="preserve"> Agric</w:t>
      </w:r>
      <w:r w:rsidR="003D723E">
        <w:rPr>
          <w:sz w:val="20"/>
          <w:szCs w:val="20"/>
        </w:rPr>
        <w:t>ultural</w:t>
      </w:r>
      <w:proofErr w:type="gramEnd"/>
      <w:r w:rsidR="00B60A05" w:rsidRPr="009B058A">
        <w:rPr>
          <w:sz w:val="20"/>
          <w:szCs w:val="20"/>
        </w:rPr>
        <w:t xml:space="preserve"> Sci</w:t>
      </w:r>
      <w:r w:rsidR="003D723E">
        <w:rPr>
          <w:sz w:val="20"/>
          <w:szCs w:val="20"/>
        </w:rPr>
        <w:t xml:space="preserve">ence and </w:t>
      </w:r>
      <w:r w:rsidR="004D1A21" w:rsidRPr="009B058A">
        <w:rPr>
          <w:sz w:val="20"/>
          <w:szCs w:val="20"/>
        </w:rPr>
        <w:t xml:space="preserve"> Technol</w:t>
      </w:r>
      <w:r w:rsidR="003D723E">
        <w:rPr>
          <w:sz w:val="20"/>
          <w:szCs w:val="20"/>
        </w:rPr>
        <w:t>ogy,</w:t>
      </w:r>
      <w:r w:rsidR="00B60A05" w:rsidRPr="009B058A">
        <w:rPr>
          <w:sz w:val="20"/>
          <w:szCs w:val="20"/>
        </w:rPr>
        <w:t xml:space="preserve"> </w:t>
      </w:r>
      <w:r w:rsidR="004D1A21" w:rsidRPr="009B058A">
        <w:rPr>
          <w:sz w:val="20"/>
          <w:szCs w:val="20"/>
        </w:rPr>
        <w:t>3</w:t>
      </w:r>
      <w:r w:rsidR="00B60A05" w:rsidRPr="009B058A">
        <w:rPr>
          <w:sz w:val="20"/>
          <w:szCs w:val="20"/>
        </w:rPr>
        <w:t>: 37</w:t>
      </w:r>
      <w:r w:rsidR="003F3B9F" w:rsidRPr="009B058A">
        <w:rPr>
          <w:sz w:val="20"/>
          <w:szCs w:val="20"/>
        </w:rPr>
        <w:t>-</w:t>
      </w:r>
      <w:r w:rsidR="004D1A21" w:rsidRPr="009B058A">
        <w:rPr>
          <w:sz w:val="20"/>
          <w:szCs w:val="20"/>
        </w:rPr>
        <w:t>42</w:t>
      </w:r>
      <w:r w:rsidR="00B60A05" w:rsidRPr="009B058A">
        <w:rPr>
          <w:sz w:val="20"/>
          <w:szCs w:val="20"/>
        </w:rPr>
        <w:t>.</w:t>
      </w:r>
    </w:p>
    <w:p w:rsidR="00F3729A" w:rsidRPr="009B058A" w:rsidRDefault="008F2318" w:rsidP="001D1A5F">
      <w:pPr>
        <w:autoSpaceDE w:val="0"/>
        <w:autoSpaceDN w:val="0"/>
        <w:adjustRightInd w:val="0"/>
        <w:spacing w:line="480" w:lineRule="auto"/>
        <w:ind w:left="720" w:hanging="720"/>
        <w:rPr>
          <w:sz w:val="20"/>
          <w:szCs w:val="20"/>
        </w:rPr>
      </w:pPr>
      <w:r w:rsidRPr="009B058A">
        <w:rPr>
          <w:sz w:val="20"/>
          <w:szCs w:val="20"/>
        </w:rPr>
        <w:t>KHAN M</w:t>
      </w:r>
      <w:r w:rsidR="009D3EC2">
        <w:rPr>
          <w:sz w:val="20"/>
          <w:szCs w:val="20"/>
        </w:rPr>
        <w:t xml:space="preserve">. </w:t>
      </w:r>
      <w:r w:rsidRPr="009B058A">
        <w:rPr>
          <w:sz w:val="20"/>
          <w:szCs w:val="20"/>
        </w:rPr>
        <w:t>A</w:t>
      </w:r>
      <w:r w:rsidR="009D3EC2">
        <w:rPr>
          <w:sz w:val="20"/>
          <w:szCs w:val="20"/>
        </w:rPr>
        <w:t>.</w:t>
      </w:r>
      <w:r w:rsidRPr="009B058A">
        <w:rPr>
          <w:sz w:val="20"/>
          <w:szCs w:val="20"/>
        </w:rPr>
        <w:t xml:space="preserve"> </w:t>
      </w:r>
      <w:r w:rsidR="00B60A05" w:rsidRPr="009B058A">
        <w:rPr>
          <w:sz w:val="20"/>
          <w:szCs w:val="20"/>
        </w:rPr>
        <w:t>(1988)</w:t>
      </w:r>
      <w:r w:rsidR="009D3EC2">
        <w:rPr>
          <w:sz w:val="20"/>
          <w:szCs w:val="20"/>
        </w:rPr>
        <w:t>.</w:t>
      </w:r>
      <w:r w:rsidR="00B60A05" w:rsidRPr="009B058A">
        <w:rPr>
          <w:sz w:val="20"/>
          <w:szCs w:val="20"/>
        </w:rPr>
        <w:t xml:space="preserve"> </w:t>
      </w:r>
      <w:r w:rsidR="00F3729A" w:rsidRPr="009B058A">
        <w:rPr>
          <w:sz w:val="20"/>
          <w:szCs w:val="20"/>
        </w:rPr>
        <w:t>Studies on the compatibility of six hyb</w:t>
      </w:r>
      <w:r w:rsidR="00776B0B" w:rsidRPr="009B058A">
        <w:rPr>
          <w:sz w:val="20"/>
          <w:szCs w:val="20"/>
        </w:rPr>
        <w:t xml:space="preserve">rid tea roses. </w:t>
      </w:r>
      <w:r w:rsidR="008D19A7" w:rsidRPr="009B058A">
        <w:rPr>
          <w:sz w:val="20"/>
          <w:szCs w:val="20"/>
        </w:rPr>
        <w:t>Pak</w:t>
      </w:r>
      <w:r w:rsidR="003D723E">
        <w:rPr>
          <w:sz w:val="20"/>
          <w:szCs w:val="20"/>
        </w:rPr>
        <w:t>istan</w:t>
      </w:r>
      <w:r w:rsidR="00B60A05" w:rsidRPr="009B058A">
        <w:rPr>
          <w:sz w:val="20"/>
          <w:szCs w:val="20"/>
        </w:rPr>
        <w:t xml:space="preserve"> J</w:t>
      </w:r>
      <w:r w:rsidR="003D723E">
        <w:rPr>
          <w:sz w:val="20"/>
          <w:szCs w:val="20"/>
        </w:rPr>
        <w:t xml:space="preserve">ournal </w:t>
      </w:r>
      <w:proofErr w:type="gramStart"/>
      <w:r w:rsidR="003D723E">
        <w:rPr>
          <w:sz w:val="20"/>
          <w:szCs w:val="20"/>
        </w:rPr>
        <w:t xml:space="preserve">of </w:t>
      </w:r>
      <w:r w:rsidR="00E96DB5" w:rsidRPr="009B058A">
        <w:rPr>
          <w:sz w:val="20"/>
          <w:szCs w:val="20"/>
        </w:rPr>
        <w:t xml:space="preserve"> </w:t>
      </w:r>
      <w:r w:rsidR="008D19A7" w:rsidRPr="009B058A">
        <w:rPr>
          <w:sz w:val="20"/>
          <w:szCs w:val="20"/>
        </w:rPr>
        <w:t>Agri</w:t>
      </w:r>
      <w:r w:rsidR="00B60A05" w:rsidRPr="009B058A">
        <w:rPr>
          <w:sz w:val="20"/>
          <w:szCs w:val="20"/>
        </w:rPr>
        <w:t>c</w:t>
      </w:r>
      <w:r w:rsidR="009D3EC2">
        <w:rPr>
          <w:sz w:val="20"/>
          <w:szCs w:val="20"/>
        </w:rPr>
        <w:t>ultural</w:t>
      </w:r>
      <w:proofErr w:type="gramEnd"/>
      <w:r w:rsidR="00B60A05" w:rsidRPr="009B058A">
        <w:rPr>
          <w:sz w:val="20"/>
          <w:szCs w:val="20"/>
        </w:rPr>
        <w:t xml:space="preserve"> </w:t>
      </w:r>
      <w:r w:rsidR="00E96DB5" w:rsidRPr="009B058A">
        <w:rPr>
          <w:sz w:val="20"/>
          <w:szCs w:val="20"/>
        </w:rPr>
        <w:t>Sci</w:t>
      </w:r>
      <w:r w:rsidR="009D3EC2">
        <w:rPr>
          <w:sz w:val="20"/>
          <w:szCs w:val="20"/>
        </w:rPr>
        <w:t xml:space="preserve">ence, </w:t>
      </w:r>
      <w:r w:rsidR="00E96DB5" w:rsidRPr="009B058A">
        <w:rPr>
          <w:sz w:val="20"/>
          <w:szCs w:val="20"/>
        </w:rPr>
        <w:t xml:space="preserve"> 23</w:t>
      </w:r>
      <w:r w:rsidR="00776B0B" w:rsidRPr="009B058A">
        <w:rPr>
          <w:sz w:val="20"/>
          <w:szCs w:val="20"/>
        </w:rPr>
        <w:t xml:space="preserve">: </w:t>
      </w:r>
      <w:r w:rsidR="00794CE9" w:rsidRPr="009B058A">
        <w:rPr>
          <w:sz w:val="20"/>
          <w:szCs w:val="20"/>
        </w:rPr>
        <w:t>73</w:t>
      </w:r>
      <w:r w:rsidR="003F3B9F" w:rsidRPr="009B058A">
        <w:rPr>
          <w:sz w:val="20"/>
          <w:szCs w:val="20"/>
        </w:rPr>
        <w:t>-</w:t>
      </w:r>
      <w:r w:rsidR="00794CE9" w:rsidRPr="009B058A">
        <w:rPr>
          <w:sz w:val="20"/>
          <w:szCs w:val="20"/>
        </w:rPr>
        <w:t>78.</w:t>
      </w:r>
    </w:p>
    <w:p w:rsidR="00BB2191" w:rsidRPr="009B058A" w:rsidRDefault="008F2318" w:rsidP="001D1A5F">
      <w:pPr>
        <w:autoSpaceDE w:val="0"/>
        <w:autoSpaceDN w:val="0"/>
        <w:adjustRightInd w:val="0"/>
        <w:spacing w:line="480" w:lineRule="auto"/>
        <w:ind w:left="720" w:hanging="720"/>
        <w:rPr>
          <w:sz w:val="20"/>
          <w:szCs w:val="20"/>
        </w:rPr>
      </w:pPr>
      <w:proofErr w:type="gramStart"/>
      <w:r w:rsidRPr="009B058A">
        <w:rPr>
          <w:sz w:val="20"/>
          <w:szCs w:val="20"/>
        </w:rPr>
        <w:t>KONCALOVA  M</w:t>
      </w:r>
      <w:proofErr w:type="gramEnd"/>
      <w:r w:rsidR="009D3EC2">
        <w:rPr>
          <w:sz w:val="20"/>
          <w:szCs w:val="20"/>
        </w:rPr>
        <w:t xml:space="preserve">. </w:t>
      </w:r>
      <w:r w:rsidRPr="009B058A">
        <w:rPr>
          <w:sz w:val="20"/>
          <w:szCs w:val="20"/>
        </w:rPr>
        <w:t>N</w:t>
      </w:r>
      <w:r w:rsidR="009D3EC2">
        <w:rPr>
          <w:sz w:val="20"/>
          <w:szCs w:val="20"/>
        </w:rPr>
        <w:t xml:space="preserve">. </w:t>
      </w:r>
      <w:r w:rsidR="00F576B3" w:rsidRPr="009B058A">
        <w:rPr>
          <w:sz w:val="20"/>
          <w:szCs w:val="20"/>
        </w:rPr>
        <w:t>(</w:t>
      </w:r>
      <w:r w:rsidR="00BB2191" w:rsidRPr="009B058A">
        <w:rPr>
          <w:sz w:val="20"/>
          <w:szCs w:val="20"/>
        </w:rPr>
        <w:t>1975</w:t>
      </w:r>
      <w:r w:rsidR="00F576B3" w:rsidRPr="009B058A">
        <w:rPr>
          <w:sz w:val="20"/>
          <w:szCs w:val="20"/>
        </w:rPr>
        <w:t>)</w:t>
      </w:r>
      <w:r w:rsidR="009D3EC2">
        <w:rPr>
          <w:sz w:val="20"/>
          <w:szCs w:val="20"/>
        </w:rPr>
        <w:t>.</w:t>
      </w:r>
      <w:r w:rsidR="00BB2191" w:rsidRPr="009B058A">
        <w:rPr>
          <w:sz w:val="20"/>
          <w:szCs w:val="20"/>
        </w:rPr>
        <w:t xml:space="preserve"> Studies in </w:t>
      </w:r>
      <w:r w:rsidR="00BB2191" w:rsidRPr="009B058A">
        <w:rPr>
          <w:i/>
          <w:sz w:val="20"/>
          <w:szCs w:val="20"/>
        </w:rPr>
        <w:t>Rosa</w:t>
      </w:r>
      <w:r w:rsidR="00776B0B" w:rsidRPr="009B058A">
        <w:rPr>
          <w:sz w:val="20"/>
          <w:szCs w:val="20"/>
        </w:rPr>
        <w:t xml:space="preserve"> pollen-I:  </w:t>
      </w:r>
      <w:r w:rsidR="00776B0B" w:rsidRPr="009D3EC2">
        <w:rPr>
          <w:i/>
          <w:sz w:val="20"/>
          <w:szCs w:val="20"/>
        </w:rPr>
        <w:t>In</w:t>
      </w:r>
      <w:r w:rsidR="009D3EC2">
        <w:rPr>
          <w:i/>
          <w:sz w:val="20"/>
          <w:szCs w:val="20"/>
        </w:rPr>
        <w:t xml:space="preserve"> </w:t>
      </w:r>
      <w:r w:rsidR="00BB2191" w:rsidRPr="009D3EC2">
        <w:rPr>
          <w:i/>
          <w:sz w:val="20"/>
          <w:szCs w:val="20"/>
        </w:rPr>
        <w:t>vitro</w:t>
      </w:r>
      <w:r w:rsidR="00BB2191" w:rsidRPr="009B058A">
        <w:rPr>
          <w:sz w:val="20"/>
          <w:szCs w:val="20"/>
        </w:rPr>
        <w:t xml:space="preserve"> germination of pollen grains of </w:t>
      </w:r>
      <w:r w:rsidR="00BB2191" w:rsidRPr="009B058A">
        <w:rPr>
          <w:i/>
          <w:sz w:val="20"/>
          <w:szCs w:val="20"/>
        </w:rPr>
        <w:t xml:space="preserve">Rosa </w:t>
      </w:r>
      <w:proofErr w:type="spellStart"/>
      <w:r w:rsidR="00BB2191" w:rsidRPr="009B058A">
        <w:rPr>
          <w:i/>
          <w:sz w:val="20"/>
          <w:szCs w:val="20"/>
        </w:rPr>
        <w:t>hugonsis</w:t>
      </w:r>
      <w:proofErr w:type="spellEnd"/>
      <w:r w:rsidR="00776B0B" w:rsidRPr="009B058A">
        <w:rPr>
          <w:sz w:val="20"/>
          <w:szCs w:val="20"/>
        </w:rPr>
        <w:t>.</w:t>
      </w:r>
      <w:r w:rsidR="00776B0B" w:rsidRPr="009B058A">
        <w:rPr>
          <w:i/>
          <w:sz w:val="20"/>
          <w:szCs w:val="20"/>
        </w:rPr>
        <w:t xml:space="preserve"> </w:t>
      </w:r>
      <w:proofErr w:type="spellStart"/>
      <w:r w:rsidR="00776B0B" w:rsidRPr="009B058A">
        <w:rPr>
          <w:sz w:val="20"/>
          <w:szCs w:val="20"/>
        </w:rPr>
        <w:t>Preslia</w:t>
      </w:r>
      <w:proofErr w:type="spellEnd"/>
      <w:proofErr w:type="gramStart"/>
      <w:r w:rsidR="009D3EC2">
        <w:rPr>
          <w:sz w:val="20"/>
          <w:szCs w:val="20"/>
        </w:rPr>
        <w:t>,</w:t>
      </w:r>
      <w:r w:rsidR="00F576B3" w:rsidRPr="009B058A">
        <w:rPr>
          <w:sz w:val="20"/>
          <w:szCs w:val="20"/>
        </w:rPr>
        <w:t xml:space="preserve"> </w:t>
      </w:r>
      <w:r w:rsidR="00776B0B" w:rsidRPr="009B058A">
        <w:rPr>
          <w:i/>
          <w:sz w:val="20"/>
          <w:szCs w:val="20"/>
        </w:rPr>
        <w:t xml:space="preserve"> </w:t>
      </w:r>
      <w:r w:rsidR="00776B0B" w:rsidRPr="009B058A">
        <w:rPr>
          <w:sz w:val="20"/>
          <w:szCs w:val="20"/>
        </w:rPr>
        <w:t>47:</w:t>
      </w:r>
      <w:r w:rsidR="00794CE9" w:rsidRPr="009B058A">
        <w:rPr>
          <w:sz w:val="20"/>
          <w:szCs w:val="20"/>
        </w:rPr>
        <w:t>22</w:t>
      </w:r>
      <w:proofErr w:type="gramEnd"/>
      <w:r w:rsidR="003F3B9F" w:rsidRPr="009B058A">
        <w:rPr>
          <w:sz w:val="20"/>
          <w:szCs w:val="20"/>
        </w:rPr>
        <w:t>-</w:t>
      </w:r>
      <w:r w:rsidR="00BB2191" w:rsidRPr="009B058A">
        <w:rPr>
          <w:sz w:val="20"/>
          <w:szCs w:val="20"/>
        </w:rPr>
        <w:t>25.</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LEE T</w:t>
      </w:r>
      <w:r w:rsidR="009D3EC2">
        <w:rPr>
          <w:sz w:val="20"/>
          <w:szCs w:val="20"/>
        </w:rPr>
        <w:t xml:space="preserve">. </w:t>
      </w:r>
      <w:r w:rsidRPr="009B058A">
        <w:rPr>
          <w:sz w:val="20"/>
          <w:szCs w:val="20"/>
        </w:rPr>
        <w:t>D</w:t>
      </w:r>
      <w:r w:rsidR="009D3EC2">
        <w:rPr>
          <w:sz w:val="20"/>
          <w:szCs w:val="20"/>
        </w:rPr>
        <w:t>.</w:t>
      </w:r>
      <w:r w:rsidRPr="009B058A">
        <w:rPr>
          <w:sz w:val="20"/>
          <w:szCs w:val="20"/>
        </w:rPr>
        <w:t xml:space="preserve"> </w:t>
      </w:r>
      <w:r w:rsidR="00F576B3" w:rsidRPr="009B058A">
        <w:rPr>
          <w:sz w:val="20"/>
          <w:szCs w:val="20"/>
        </w:rPr>
        <w:t>(</w:t>
      </w:r>
      <w:r w:rsidR="00F3729A" w:rsidRPr="009B058A">
        <w:rPr>
          <w:sz w:val="20"/>
          <w:szCs w:val="20"/>
        </w:rPr>
        <w:t>1988</w:t>
      </w:r>
      <w:r w:rsidR="00F576B3" w:rsidRPr="009B058A">
        <w:rPr>
          <w:sz w:val="20"/>
          <w:szCs w:val="20"/>
        </w:rPr>
        <w:t>)</w:t>
      </w:r>
      <w:r w:rsidR="009D3EC2">
        <w:rPr>
          <w:sz w:val="20"/>
          <w:szCs w:val="20"/>
        </w:rPr>
        <w:t>.</w:t>
      </w:r>
      <w:r w:rsidR="00F3729A" w:rsidRPr="009B058A">
        <w:rPr>
          <w:sz w:val="20"/>
          <w:szCs w:val="20"/>
        </w:rPr>
        <w:t xml:space="preserve"> </w:t>
      </w:r>
      <w:proofErr w:type="gramStart"/>
      <w:r w:rsidR="00F3729A" w:rsidRPr="009B058A">
        <w:rPr>
          <w:sz w:val="20"/>
          <w:szCs w:val="20"/>
        </w:rPr>
        <w:t>Patterns of fruit and seed production.</w:t>
      </w:r>
      <w:proofErr w:type="gramEnd"/>
      <w:r w:rsidR="00F3729A" w:rsidRPr="009B058A">
        <w:rPr>
          <w:sz w:val="20"/>
          <w:szCs w:val="20"/>
        </w:rPr>
        <w:t xml:space="preserve"> </w:t>
      </w:r>
      <w:r w:rsidR="00F3729A" w:rsidRPr="009D3EC2">
        <w:rPr>
          <w:i/>
          <w:sz w:val="20"/>
          <w:szCs w:val="20"/>
        </w:rPr>
        <w:t>In</w:t>
      </w:r>
      <w:r w:rsidR="00F3729A" w:rsidRPr="009B058A">
        <w:rPr>
          <w:sz w:val="20"/>
          <w:szCs w:val="20"/>
        </w:rPr>
        <w:t xml:space="preserve">: </w:t>
      </w:r>
      <w:proofErr w:type="spellStart"/>
      <w:r w:rsidR="00F576B3" w:rsidRPr="009B058A">
        <w:rPr>
          <w:sz w:val="20"/>
          <w:szCs w:val="20"/>
        </w:rPr>
        <w:t>Doust</w:t>
      </w:r>
      <w:proofErr w:type="spellEnd"/>
      <w:r w:rsidR="00F576B3" w:rsidRPr="009B058A">
        <w:rPr>
          <w:sz w:val="20"/>
          <w:szCs w:val="20"/>
        </w:rPr>
        <w:t xml:space="preserve"> J</w:t>
      </w:r>
      <w:r w:rsidR="009D3EC2">
        <w:rPr>
          <w:sz w:val="20"/>
          <w:szCs w:val="20"/>
        </w:rPr>
        <w:t xml:space="preserve">. </w:t>
      </w:r>
      <w:r w:rsidR="00F576B3" w:rsidRPr="009B058A">
        <w:rPr>
          <w:sz w:val="20"/>
          <w:szCs w:val="20"/>
        </w:rPr>
        <w:t>L</w:t>
      </w:r>
      <w:r w:rsidR="009D3EC2">
        <w:rPr>
          <w:sz w:val="20"/>
          <w:szCs w:val="20"/>
        </w:rPr>
        <w:t>.</w:t>
      </w:r>
      <w:r w:rsidR="00F576B3" w:rsidRPr="009B058A">
        <w:rPr>
          <w:sz w:val="20"/>
          <w:szCs w:val="20"/>
        </w:rPr>
        <w:t xml:space="preserve">, </w:t>
      </w:r>
      <w:proofErr w:type="spellStart"/>
      <w:r w:rsidR="00F576B3" w:rsidRPr="009B058A">
        <w:rPr>
          <w:sz w:val="20"/>
          <w:szCs w:val="20"/>
        </w:rPr>
        <w:t>Doust</w:t>
      </w:r>
      <w:proofErr w:type="spellEnd"/>
      <w:r w:rsidR="00F576B3" w:rsidRPr="009B058A">
        <w:rPr>
          <w:sz w:val="20"/>
          <w:szCs w:val="20"/>
        </w:rPr>
        <w:t xml:space="preserve"> L</w:t>
      </w:r>
      <w:r w:rsidR="009D3EC2">
        <w:rPr>
          <w:sz w:val="20"/>
          <w:szCs w:val="20"/>
        </w:rPr>
        <w:t>.</w:t>
      </w:r>
      <w:r w:rsidR="00F576B3" w:rsidRPr="009B058A">
        <w:rPr>
          <w:sz w:val="20"/>
          <w:szCs w:val="20"/>
        </w:rPr>
        <w:t>L</w:t>
      </w:r>
      <w:r w:rsidR="009D3EC2">
        <w:rPr>
          <w:sz w:val="20"/>
          <w:szCs w:val="20"/>
        </w:rPr>
        <w:t>.</w:t>
      </w:r>
      <w:r w:rsidR="009D3EC2" w:rsidRPr="009B058A">
        <w:rPr>
          <w:sz w:val="20"/>
          <w:szCs w:val="20"/>
        </w:rPr>
        <w:t xml:space="preserve"> (</w:t>
      </w:r>
      <w:r w:rsidR="009D3EC2">
        <w:rPr>
          <w:sz w:val="20"/>
          <w:szCs w:val="20"/>
        </w:rPr>
        <w:t>E</w:t>
      </w:r>
      <w:r w:rsidR="00F576B3" w:rsidRPr="009B058A">
        <w:rPr>
          <w:sz w:val="20"/>
          <w:szCs w:val="20"/>
        </w:rPr>
        <w:t>d</w:t>
      </w:r>
      <w:r w:rsidR="009D3EC2">
        <w:rPr>
          <w:sz w:val="20"/>
          <w:szCs w:val="20"/>
        </w:rPr>
        <w:t>s.</w:t>
      </w:r>
      <w:r w:rsidR="00F576B3" w:rsidRPr="009B058A">
        <w:rPr>
          <w:sz w:val="20"/>
          <w:szCs w:val="20"/>
        </w:rPr>
        <w:t xml:space="preserve">) </w:t>
      </w:r>
      <w:r w:rsidR="00E21560" w:rsidRPr="009B058A">
        <w:rPr>
          <w:sz w:val="20"/>
          <w:szCs w:val="20"/>
        </w:rPr>
        <w:t>Plant Reproductive E</w:t>
      </w:r>
      <w:r w:rsidR="00F576B3" w:rsidRPr="009B058A">
        <w:rPr>
          <w:sz w:val="20"/>
          <w:szCs w:val="20"/>
        </w:rPr>
        <w:t>c</w:t>
      </w:r>
      <w:r w:rsidR="009D3EC2">
        <w:rPr>
          <w:sz w:val="20"/>
          <w:szCs w:val="20"/>
        </w:rPr>
        <w:t xml:space="preserve">ology- Patterns and Strategies, </w:t>
      </w:r>
      <w:r w:rsidR="00E21560" w:rsidRPr="009B058A">
        <w:rPr>
          <w:sz w:val="20"/>
          <w:szCs w:val="20"/>
        </w:rPr>
        <w:t>Oxford University Press</w:t>
      </w:r>
      <w:r w:rsidR="00F576B3" w:rsidRPr="009B058A">
        <w:rPr>
          <w:sz w:val="20"/>
          <w:szCs w:val="20"/>
        </w:rPr>
        <w:t>, Oxford</w:t>
      </w:r>
      <w:r w:rsidR="009D3EC2">
        <w:rPr>
          <w:sz w:val="20"/>
          <w:szCs w:val="20"/>
        </w:rPr>
        <w:t>:</w:t>
      </w:r>
      <w:r w:rsidR="006211FC" w:rsidRPr="009B058A">
        <w:rPr>
          <w:sz w:val="20"/>
          <w:szCs w:val="20"/>
        </w:rPr>
        <w:t xml:space="preserve"> 179</w:t>
      </w:r>
      <w:r w:rsidR="003F3B9F" w:rsidRPr="009B058A">
        <w:rPr>
          <w:sz w:val="20"/>
          <w:szCs w:val="20"/>
        </w:rPr>
        <w:t>-</w:t>
      </w:r>
      <w:r w:rsidR="00E21560" w:rsidRPr="009B058A">
        <w:rPr>
          <w:sz w:val="20"/>
          <w:szCs w:val="20"/>
        </w:rPr>
        <w:t>202</w:t>
      </w:r>
    </w:p>
    <w:p w:rsidR="008D7D47"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LEUS L</w:t>
      </w:r>
      <w:r w:rsidR="009D3EC2">
        <w:rPr>
          <w:sz w:val="20"/>
          <w:szCs w:val="20"/>
        </w:rPr>
        <w:t>.</w:t>
      </w:r>
      <w:r w:rsidRPr="009B058A">
        <w:rPr>
          <w:sz w:val="20"/>
          <w:szCs w:val="20"/>
        </w:rPr>
        <w:t xml:space="preserve"> </w:t>
      </w:r>
      <w:r w:rsidR="00F576B3" w:rsidRPr="009B058A">
        <w:rPr>
          <w:sz w:val="20"/>
          <w:szCs w:val="20"/>
        </w:rPr>
        <w:t>(</w:t>
      </w:r>
      <w:r w:rsidR="008D7D47" w:rsidRPr="009B058A">
        <w:rPr>
          <w:sz w:val="20"/>
          <w:szCs w:val="20"/>
        </w:rPr>
        <w:t>2005</w:t>
      </w:r>
      <w:r w:rsidR="00F576B3" w:rsidRPr="009B058A">
        <w:rPr>
          <w:sz w:val="20"/>
          <w:szCs w:val="20"/>
        </w:rPr>
        <w:t>)</w:t>
      </w:r>
      <w:r w:rsidR="009D3EC2">
        <w:rPr>
          <w:sz w:val="20"/>
          <w:szCs w:val="20"/>
        </w:rPr>
        <w:t>.</w:t>
      </w:r>
      <w:r w:rsidR="008D7D47" w:rsidRPr="009B058A">
        <w:rPr>
          <w:sz w:val="20"/>
          <w:szCs w:val="20"/>
        </w:rPr>
        <w:t xml:space="preserve"> </w:t>
      </w:r>
      <w:proofErr w:type="gramStart"/>
      <w:r w:rsidR="008D7D47" w:rsidRPr="009B058A">
        <w:rPr>
          <w:sz w:val="20"/>
          <w:szCs w:val="20"/>
        </w:rPr>
        <w:t>Resistance breeding for powdery mildew (</w:t>
      </w:r>
      <w:proofErr w:type="spellStart"/>
      <w:r w:rsidR="008D7D47" w:rsidRPr="009B058A">
        <w:rPr>
          <w:sz w:val="20"/>
          <w:szCs w:val="20"/>
        </w:rPr>
        <w:t>Podo</w:t>
      </w:r>
      <w:r w:rsidR="006211FC" w:rsidRPr="009B058A">
        <w:rPr>
          <w:sz w:val="20"/>
          <w:szCs w:val="20"/>
        </w:rPr>
        <w:t>sphaera</w:t>
      </w:r>
      <w:proofErr w:type="spellEnd"/>
      <w:r w:rsidR="006211FC" w:rsidRPr="009B058A">
        <w:rPr>
          <w:sz w:val="20"/>
          <w:szCs w:val="20"/>
        </w:rPr>
        <w:t xml:space="preserve"> </w:t>
      </w:r>
      <w:proofErr w:type="spellStart"/>
      <w:r w:rsidR="006211FC" w:rsidRPr="009B058A">
        <w:rPr>
          <w:sz w:val="20"/>
          <w:szCs w:val="20"/>
        </w:rPr>
        <w:t>pannosa</w:t>
      </w:r>
      <w:proofErr w:type="spellEnd"/>
      <w:r w:rsidR="006211FC" w:rsidRPr="009B058A">
        <w:rPr>
          <w:sz w:val="20"/>
          <w:szCs w:val="20"/>
        </w:rPr>
        <w:t xml:space="preserve">) and black spot </w:t>
      </w:r>
      <w:r w:rsidR="008D7D47" w:rsidRPr="009B058A">
        <w:rPr>
          <w:sz w:val="20"/>
          <w:szCs w:val="20"/>
        </w:rPr>
        <w:t>(</w:t>
      </w:r>
      <w:proofErr w:type="spellStart"/>
      <w:r w:rsidR="008D7D47" w:rsidRPr="009B058A">
        <w:rPr>
          <w:sz w:val="20"/>
          <w:szCs w:val="20"/>
        </w:rPr>
        <w:t>Diplocarpon</w:t>
      </w:r>
      <w:proofErr w:type="spellEnd"/>
      <w:r w:rsidR="008D7D47" w:rsidRPr="009B058A">
        <w:rPr>
          <w:sz w:val="20"/>
          <w:szCs w:val="20"/>
        </w:rPr>
        <w:t xml:space="preserve"> </w:t>
      </w:r>
      <w:proofErr w:type="spellStart"/>
      <w:r w:rsidR="008D7D47" w:rsidRPr="009B058A">
        <w:rPr>
          <w:sz w:val="20"/>
          <w:szCs w:val="20"/>
        </w:rPr>
        <w:t>rosae</w:t>
      </w:r>
      <w:proofErr w:type="spellEnd"/>
      <w:r w:rsidR="008D7D47" w:rsidRPr="009B058A">
        <w:rPr>
          <w:sz w:val="20"/>
          <w:szCs w:val="20"/>
        </w:rPr>
        <w:t>) in roses.</w:t>
      </w:r>
      <w:proofErr w:type="gramEnd"/>
      <w:r w:rsidR="008D7D47" w:rsidRPr="009B058A">
        <w:rPr>
          <w:sz w:val="20"/>
          <w:szCs w:val="20"/>
        </w:rPr>
        <w:t xml:space="preserve"> </w:t>
      </w:r>
      <w:proofErr w:type="gramStart"/>
      <w:r w:rsidR="00F576B3" w:rsidRPr="009B058A">
        <w:rPr>
          <w:sz w:val="20"/>
          <w:szCs w:val="20"/>
        </w:rPr>
        <w:t xml:space="preserve">Dissertation, Ghent University </w:t>
      </w:r>
      <w:r w:rsidR="008D7D47" w:rsidRPr="009B058A">
        <w:rPr>
          <w:sz w:val="20"/>
          <w:szCs w:val="20"/>
        </w:rPr>
        <w:t>Belgium.</w:t>
      </w:r>
      <w:proofErr w:type="gramEnd"/>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LLOYD D</w:t>
      </w:r>
      <w:r w:rsidR="009D3EC2">
        <w:rPr>
          <w:sz w:val="20"/>
          <w:szCs w:val="20"/>
        </w:rPr>
        <w:t xml:space="preserve">. </w:t>
      </w:r>
      <w:r w:rsidRPr="009B058A">
        <w:rPr>
          <w:sz w:val="20"/>
          <w:szCs w:val="20"/>
        </w:rPr>
        <w:t>G</w:t>
      </w:r>
      <w:r w:rsidR="009D3EC2">
        <w:rPr>
          <w:sz w:val="20"/>
          <w:szCs w:val="20"/>
        </w:rPr>
        <w:t xml:space="preserve">., </w:t>
      </w:r>
      <w:r w:rsidRPr="009B058A">
        <w:rPr>
          <w:sz w:val="20"/>
          <w:szCs w:val="20"/>
        </w:rPr>
        <w:t>SCHOEN D</w:t>
      </w:r>
      <w:r w:rsidR="009D3EC2">
        <w:rPr>
          <w:sz w:val="20"/>
          <w:szCs w:val="20"/>
        </w:rPr>
        <w:t xml:space="preserve">. </w:t>
      </w:r>
      <w:r w:rsidRPr="009B058A">
        <w:rPr>
          <w:sz w:val="20"/>
          <w:szCs w:val="20"/>
        </w:rPr>
        <w:t>J</w:t>
      </w:r>
      <w:r w:rsidR="009D3EC2">
        <w:rPr>
          <w:sz w:val="20"/>
          <w:szCs w:val="20"/>
        </w:rPr>
        <w:t>.</w:t>
      </w:r>
      <w:r w:rsidRPr="009B058A">
        <w:rPr>
          <w:sz w:val="20"/>
          <w:szCs w:val="20"/>
        </w:rPr>
        <w:t xml:space="preserve"> </w:t>
      </w:r>
      <w:r w:rsidR="00F576B3" w:rsidRPr="009B058A">
        <w:rPr>
          <w:sz w:val="20"/>
          <w:szCs w:val="20"/>
        </w:rPr>
        <w:t>(</w:t>
      </w:r>
      <w:r w:rsidR="00F3729A" w:rsidRPr="009B058A">
        <w:rPr>
          <w:sz w:val="20"/>
          <w:szCs w:val="20"/>
        </w:rPr>
        <w:t>1992</w:t>
      </w:r>
      <w:r w:rsidR="00F576B3" w:rsidRPr="009B058A">
        <w:rPr>
          <w:sz w:val="20"/>
          <w:szCs w:val="20"/>
        </w:rPr>
        <w:t>)</w:t>
      </w:r>
      <w:r w:rsidR="009D3EC2">
        <w:rPr>
          <w:sz w:val="20"/>
          <w:szCs w:val="20"/>
        </w:rPr>
        <w:t>.</w:t>
      </w:r>
      <w:r w:rsidR="00F3729A" w:rsidRPr="009B058A">
        <w:rPr>
          <w:sz w:val="20"/>
          <w:szCs w:val="20"/>
        </w:rPr>
        <w:t xml:space="preserve"> Self and</w:t>
      </w:r>
      <w:r w:rsidR="009D3EC2">
        <w:rPr>
          <w:sz w:val="20"/>
          <w:szCs w:val="20"/>
        </w:rPr>
        <w:t xml:space="preserve"> Cross fertilization in Plants-</w:t>
      </w:r>
      <w:r w:rsidR="00F3729A" w:rsidRPr="009B058A">
        <w:rPr>
          <w:sz w:val="20"/>
          <w:szCs w:val="20"/>
        </w:rPr>
        <w:t xml:space="preserve">I. Functional dimensions. </w:t>
      </w:r>
      <w:r w:rsidR="00E96DB5" w:rsidRPr="009B058A">
        <w:rPr>
          <w:sz w:val="20"/>
          <w:szCs w:val="20"/>
        </w:rPr>
        <w:t>Int</w:t>
      </w:r>
      <w:r w:rsidR="009D3EC2">
        <w:rPr>
          <w:sz w:val="20"/>
          <w:szCs w:val="20"/>
        </w:rPr>
        <w:t>ernational</w:t>
      </w:r>
      <w:r w:rsidR="00E96DB5" w:rsidRPr="009B058A">
        <w:rPr>
          <w:sz w:val="20"/>
          <w:szCs w:val="20"/>
        </w:rPr>
        <w:t xml:space="preserve"> J</w:t>
      </w:r>
      <w:r w:rsidR="009D3EC2">
        <w:rPr>
          <w:sz w:val="20"/>
          <w:szCs w:val="20"/>
        </w:rPr>
        <w:t xml:space="preserve">ournal of </w:t>
      </w:r>
      <w:r w:rsidR="00E96DB5" w:rsidRPr="009B058A">
        <w:rPr>
          <w:sz w:val="20"/>
          <w:szCs w:val="20"/>
        </w:rPr>
        <w:t>Plant Sci</w:t>
      </w:r>
      <w:r w:rsidR="009D3EC2">
        <w:rPr>
          <w:sz w:val="20"/>
          <w:szCs w:val="20"/>
        </w:rPr>
        <w:t xml:space="preserve">ences, </w:t>
      </w:r>
      <w:r w:rsidR="00776B0B" w:rsidRPr="009B058A">
        <w:rPr>
          <w:sz w:val="20"/>
          <w:szCs w:val="20"/>
        </w:rPr>
        <w:t xml:space="preserve">153: </w:t>
      </w:r>
      <w:r w:rsidR="00794CE9" w:rsidRPr="009B058A">
        <w:rPr>
          <w:sz w:val="20"/>
          <w:szCs w:val="20"/>
        </w:rPr>
        <w:t>358</w:t>
      </w:r>
      <w:r w:rsidR="003F3B9F" w:rsidRPr="009B058A">
        <w:rPr>
          <w:sz w:val="20"/>
          <w:szCs w:val="20"/>
        </w:rPr>
        <w:t>-</w:t>
      </w:r>
      <w:r w:rsidR="00F3729A" w:rsidRPr="009B058A">
        <w:rPr>
          <w:sz w:val="20"/>
          <w:szCs w:val="20"/>
        </w:rPr>
        <w:t>369.</w:t>
      </w:r>
    </w:p>
    <w:p w:rsidR="00F3729A" w:rsidRPr="009B058A" w:rsidRDefault="008F2318" w:rsidP="001D1A5F">
      <w:pPr>
        <w:autoSpaceDE w:val="0"/>
        <w:autoSpaceDN w:val="0"/>
        <w:adjustRightInd w:val="0"/>
        <w:spacing w:line="480" w:lineRule="auto"/>
        <w:ind w:left="720" w:hanging="720"/>
        <w:jc w:val="both"/>
        <w:rPr>
          <w:sz w:val="20"/>
          <w:szCs w:val="20"/>
        </w:rPr>
      </w:pPr>
      <w:proofErr w:type="gramStart"/>
      <w:r w:rsidRPr="009B058A">
        <w:rPr>
          <w:sz w:val="20"/>
          <w:szCs w:val="20"/>
        </w:rPr>
        <w:t>MOREY D</w:t>
      </w:r>
      <w:r w:rsidR="009D3EC2">
        <w:rPr>
          <w:sz w:val="20"/>
          <w:szCs w:val="20"/>
        </w:rPr>
        <w:t>.</w:t>
      </w:r>
      <w:r w:rsidRPr="009B058A">
        <w:rPr>
          <w:sz w:val="20"/>
          <w:szCs w:val="20"/>
        </w:rPr>
        <w:t xml:space="preserve"> </w:t>
      </w:r>
      <w:r w:rsidR="00F576B3" w:rsidRPr="009B058A">
        <w:rPr>
          <w:sz w:val="20"/>
          <w:szCs w:val="20"/>
        </w:rPr>
        <w:t>(</w:t>
      </w:r>
      <w:r w:rsidR="00F3729A" w:rsidRPr="009B058A">
        <w:rPr>
          <w:sz w:val="20"/>
          <w:szCs w:val="20"/>
        </w:rPr>
        <w:t>1959</w:t>
      </w:r>
      <w:r w:rsidR="00F576B3" w:rsidRPr="009B058A">
        <w:rPr>
          <w:sz w:val="20"/>
          <w:szCs w:val="20"/>
        </w:rPr>
        <w:t>)</w:t>
      </w:r>
      <w:r w:rsidR="009D3EC2">
        <w:rPr>
          <w:sz w:val="20"/>
          <w:szCs w:val="20"/>
        </w:rPr>
        <w:t>.</w:t>
      </w:r>
      <w:proofErr w:type="gramEnd"/>
      <w:r w:rsidR="00F3729A" w:rsidRPr="009B058A">
        <w:rPr>
          <w:sz w:val="20"/>
          <w:szCs w:val="20"/>
        </w:rPr>
        <w:t xml:space="preserve"> </w:t>
      </w:r>
      <w:proofErr w:type="gramStart"/>
      <w:r w:rsidR="00F3729A" w:rsidRPr="009B058A">
        <w:rPr>
          <w:sz w:val="20"/>
          <w:szCs w:val="20"/>
        </w:rPr>
        <w:t xml:space="preserve">Observations on the genetics of </w:t>
      </w:r>
      <w:proofErr w:type="spellStart"/>
      <w:r w:rsidR="00F3729A" w:rsidRPr="009B058A">
        <w:rPr>
          <w:sz w:val="20"/>
          <w:szCs w:val="20"/>
        </w:rPr>
        <w:t>doubleness</w:t>
      </w:r>
      <w:proofErr w:type="spellEnd"/>
      <w:r w:rsidR="00F3729A" w:rsidRPr="009B058A">
        <w:rPr>
          <w:sz w:val="20"/>
          <w:szCs w:val="20"/>
        </w:rPr>
        <w:t xml:space="preserve"> in ros</w:t>
      </w:r>
      <w:r w:rsidR="00E57DCF" w:rsidRPr="009B058A">
        <w:rPr>
          <w:sz w:val="20"/>
          <w:szCs w:val="20"/>
        </w:rPr>
        <w:t>es.</w:t>
      </w:r>
      <w:proofErr w:type="gramEnd"/>
      <w:r w:rsidR="00F3729A" w:rsidRPr="009B058A">
        <w:rPr>
          <w:sz w:val="20"/>
          <w:szCs w:val="20"/>
        </w:rPr>
        <w:t xml:space="preserve"> </w:t>
      </w:r>
      <w:r w:rsidR="00776B0B" w:rsidRPr="009B058A">
        <w:rPr>
          <w:sz w:val="20"/>
          <w:szCs w:val="20"/>
        </w:rPr>
        <w:t>American</w:t>
      </w:r>
      <w:r w:rsidR="00F3729A" w:rsidRPr="009B058A">
        <w:rPr>
          <w:sz w:val="20"/>
          <w:szCs w:val="20"/>
        </w:rPr>
        <w:t xml:space="preserve"> Rose Ann</w:t>
      </w:r>
      <w:r w:rsidR="00E21560" w:rsidRPr="009B058A">
        <w:rPr>
          <w:sz w:val="20"/>
          <w:szCs w:val="20"/>
        </w:rPr>
        <w:t>u</w:t>
      </w:r>
      <w:r w:rsidR="00E96DB5" w:rsidRPr="009B058A">
        <w:rPr>
          <w:sz w:val="20"/>
          <w:szCs w:val="20"/>
        </w:rPr>
        <w:t>l</w:t>
      </w:r>
      <w:r w:rsidR="009D3EC2">
        <w:rPr>
          <w:sz w:val="20"/>
          <w:szCs w:val="20"/>
        </w:rPr>
        <w:t>,</w:t>
      </w:r>
      <w:r w:rsidR="00E57DCF" w:rsidRPr="009B058A">
        <w:rPr>
          <w:i/>
          <w:sz w:val="20"/>
          <w:szCs w:val="20"/>
        </w:rPr>
        <w:t xml:space="preserve"> </w:t>
      </w:r>
      <w:r w:rsidR="006211FC" w:rsidRPr="009B058A">
        <w:rPr>
          <w:sz w:val="20"/>
          <w:szCs w:val="20"/>
        </w:rPr>
        <w:t>44:</w:t>
      </w:r>
      <w:r w:rsidR="00E57DCF" w:rsidRPr="009B058A">
        <w:rPr>
          <w:sz w:val="20"/>
          <w:szCs w:val="20"/>
        </w:rPr>
        <w:t xml:space="preserve"> 113</w:t>
      </w:r>
      <w:r w:rsidR="003F3B9F" w:rsidRPr="009B058A">
        <w:rPr>
          <w:sz w:val="20"/>
          <w:szCs w:val="20"/>
        </w:rPr>
        <w:t>-</w:t>
      </w:r>
      <w:r w:rsidR="00F3729A" w:rsidRPr="009B058A">
        <w:rPr>
          <w:sz w:val="20"/>
          <w:szCs w:val="20"/>
        </w:rPr>
        <w:t>116.</w:t>
      </w:r>
    </w:p>
    <w:p w:rsidR="007E5D58" w:rsidRPr="009B058A" w:rsidRDefault="008F2318" w:rsidP="00E941EC">
      <w:pPr>
        <w:autoSpaceDE w:val="0"/>
        <w:autoSpaceDN w:val="0"/>
        <w:adjustRightInd w:val="0"/>
        <w:spacing w:line="480" w:lineRule="auto"/>
        <w:ind w:left="720" w:hanging="720"/>
        <w:jc w:val="both"/>
        <w:rPr>
          <w:sz w:val="20"/>
          <w:szCs w:val="20"/>
        </w:rPr>
      </w:pPr>
      <w:r w:rsidRPr="009B058A">
        <w:rPr>
          <w:sz w:val="20"/>
          <w:szCs w:val="20"/>
        </w:rPr>
        <w:t>MORTAZAVI S</w:t>
      </w:r>
      <w:r w:rsidR="009D3EC2">
        <w:rPr>
          <w:sz w:val="20"/>
          <w:szCs w:val="20"/>
        </w:rPr>
        <w:t xml:space="preserve">. </w:t>
      </w:r>
      <w:r w:rsidRPr="009B058A">
        <w:rPr>
          <w:sz w:val="20"/>
          <w:szCs w:val="20"/>
        </w:rPr>
        <w:t>M</w:t>
      </w:r>
      <w:r w:rsidR="009D3EC2">
        <w:rPr>
          <w:sz w:val="20"/>
          <w:szCs w:val="20"/>
        </w:rPr>
        <w:t xml:space="preserve">. </w:t>
      </w:r>
      <w:r w:rsidRPr="009B058A">
        <w:rPr>
          <w:sz w:val="20"/>
          <w:szCs w:val="20"/>
        </w:rPr>
        <w:t>H</w:t>
      </w:r>
      <w:r w:rsidR="009D3EC2">
        <w:rPr>
          <w:sz w:val="20"/>
          <w:szCs w:val="20"/>
        </w:rPr>
        <w:t>.</w:t>
      </w:r>
      <w:r w:rsidRPr="009B058A">
        <w:rPr>
          <w:sz w:val="20"/>
          <w:szCs w:val="20"/>
        </w:rPr>
        <w:t>, ARZANI K</w:t>
      </w:r>
      <w:r w:rsidR="009D3EC2">
        <w:rPr>
          <w:sz w:val="20"/>
          <w:szCs w:val="20"/>
        </w:rPr>
        <w:t>.</w:t>
      </w:r>
      <w:r w:rsidRPr="009B058A">
        <w:rPr>
          <w:sz w:val="20"/>
          <w:szCs w:val="20"/>
        </w:rPr>
        <w:t>, MOIENI A</w:t>
      </w:r>
      <w:r w:rsidR="009D3EC2">
        <w:rPr>
          <w:sz w:val="20"/>
          <w:szCs w:val="20"/>
        </w:rPr>
        <w:t>.</w:t>
      </w:r>
      <w:r w:rsidRPr="009B058A">
        <w:rPr>
          <w:sz w:val="20"/>
          <w:szCs w:val="20"/>
        </w:rPr>
        <w:t xml:space="preserve"> </w:t>
      </w:r>
      <w:r w:rsidR="00F576B3" w:rsidRPr="009B058A">
        <w:rPr>
          <w:sz w:val="20"/>
          <w:szCs w:val="20"/>
        </w:rPr>
        <w:t>(2010)</w:t>
      </w:r>
      <w:r w:rsidR="009D3EC2">
        <w:rPr>
          <w:sz w:val="20"/>
          <w:szCs w:val="20"/>
        </w:rPr>
        <w:t>.</w:t>
      </w:r>
      <w:r w:rsidR="007E5D58" w:rsidRPr="009B058A">
        <w:rPr>
          <w:sz w:val="20"/>
          <w:szCs w:val="20"/>
        </w:rPr>
        <w:t xml:space="preserve"> </w:t>
      </w:r>
      <w:proofErr w:type="gramStart"/>
      <w:r w:rsidR="00E941EC" w:rsidRPr="009B058A">
        <w:rPr>
          <w:sz w:val="20"/>
          <w:szCs w:val="20"/>
        </w:rPr>
        <w:t>Optimizing s</w:t>
      </w:r>
      <w:r w:rsidR="007E5D58" w:rsidRPr="009B058A">
        <w:rPr>
          <w:sz w:val="20"/>
          <w:szCs w:val="20"/>
        </w:rPr>
        <w:t xml:space="preserve">torage and </w:t>
      </w:r>
      <w:r w:rsidR="00E941EC" w:rsidRPr="009B058A">
        <w:rPr>
          <w:i/>
          <w:sz w:val="20"/>
          <w:szCs w:val="20"/>
        </w:rPr>
        <w:t>i</w:t>
      </w:r>
      <w:r w:rsidR="007E5D58" w:rsidRPr="009B058A">
        <w:rPr>
          <w:i/>
          <w:sz w:val="20"/>
          <w:szCs w:val="20"/>
        </w:rPr>
        <w:t>n vitro</w:t>
      </w:r>
      <w:r w:rsidR="007E5D58" w:rsidRPr="009B058A">
        <w:rPr>
          <w:sz w:val="20"/>
          <w:szCs w:val="20"/>
        </w:rPr>
        <w:t xml:space="preserve"> </w:t>
      </w:r>
      <w:r w:rsidR="00E941EC" w:rsidRPr="009B058A">
        <w:rPr>
          <w:sz w:val="20"/>
          <w:szCs w:val="20"/>
        </w:rPr>
        <w:t>g</w:t>
      </w:r>
      <w:r w:rsidR="007E5D58" w:rsidRPr="009B058A">
        <w:rPr>
          <w:sz w:val="20"/>
          <w:szCs w:val="20"/>
        </w:rPr>
        <w:t>ermination of Date Palm (</w:t>
      </w:r>
      <w:r w:rsidR="007E5D58" w:rsidRPr="009D3EC2">
        <w:rPr>
          <w:i/>
          <w:sz w:val="20"/>
          <w:szCs w:val="20"/>
        </w:rPr>
        <w:t xml:space="preserve">Phoenix </w:t>
      </w:r>
      <w:proofErr w:type="spellStart"/>
      <w:r w:rsidR="007E5D58" w:rsidRPr="009D3EC2">
        <w:rPr>
          <w:i/>
          <w:sz w:val="20"/>
          <w:szCs w:val="20"/>
        </w:rPr>
        <w:t>dactylifera</w:t>
      </w:r>
      <w:proofErr w:type="spellEnd"/>
      <w:r w:rsidR="00E941EC" w:rsidRPr="009B058A">
        <w:rPr>
          <w:sz w:val="20"/>
          <w:szCs w:val="20"/>
        </w:rPr>
        <w:t>) p</w:t>
      </w:r>
      <w:r w:rsidR="007E5D58" w:rsidRPr="009B058A">
        <w:rPr>
          <w:sz w:val="20"/>
          <w:szCs w:val="20"/>
        </w:rPr>
        <w:t>ollen.</w:t>
      </w:r>
      <w:proofErr w:type="gramEnd"/>
      <w:r w:rsidR="007E5D58" w:rsidRPr="009B058A">
        <w:rPr>
          <w:sz w:val="20"/>
          <w:szCs w:val="20"/>
        </w:rPr>
        <w:t xml:space="preserve"> </w:t>
      </w:r>
      <w:r w:rsidR="00336096" w:rsidRPr="009B058A">
        <w:rPr>
          <w:sz w:val="20"/>
          <w:szCs w:val="20"/>
        </w:rPr>
        <w:t>J</w:t>
      </w:r>
      <w:r w:rsidR="009D3EC2">
        <w:rPr>
          <w:sz w:val="20"/>
          <w:szCs w:val="20"/>
        </w:rPr>
        <w:t>ournal of</w:t>
      </w:r>
      <w:r w:rsidR="00336096" w:rsidRPr="009B058A">
        <w:rPr>
          <w:sz w:val="20"/>
          <w:szCs w:val="20"/>
        </w:rPr>
        <w:t xml:space="preserve"> Agr</w:t>
      </w:r>
      <w:r w:rsidR="009D3EC2">
        <w:rPr>
          <w:sz w:val="20"/>
          <w:szCs w:val="20"/>
        </w:rPr>
        <w:t>icultural</w:t>
      </w:r>
      <w:r w:rsidR="00336096" w:rsidRPr="009B058A">
        <w:rPr>
          <w:sz w:val="20"/>
          <w:szCs w:val="20"/>
        </w:rPr>
        <w:t xml:space="preserve"> Sci</w:t>
      </w:r>
      <w:r w:rsidR="009D3EC2">
        <w:rPr>
          <w:sz w:val="20"/>
          <w:szCs w:val="20"/>
        </w:rPr>
        <w:t>ence and</w:t>
      </w:r>
      <w:r w:rsidR="00336096" w:rsidRPr="009B058A">
        <w:rPr>
          <w:sz w:val="20"/>
          <w:szCs w:val="20"/>
        </w:rPr>
        <w:t xml:space="preserve"> </w:t>
      </w:r>
      <w:r w:rsidR="007E5D58" w:rsidRPr="009B058A">
        <w:rPr>
          <w:sz w:val="20"/>
          <w:szCs w:val="20"/>
        </w:rPr>
        <w:t>Tech</w:t>
      </w:r>
      <w:r w:rsidR="009D3EC2">
        <w:rPr>
          <w:sz w:val="20"/>
          <w:szCs w:val="20"/>
        </w:rPr>
        <w:t>nology,</w:t>
      </w:r>
      <w:r w:rsidR="007E5D58" w:rsidRPr="009B058A">
        <w:rPr>
          <w:sz w:val="20"/>
          <w:szCs w:val="20"/>
        </w:rPr>
        <w:t xml:space="preserve"> 12</w:t>
      </w:r>
      <w:r w:rsidR="00336096" w:rsidRPr="009B058A">
        <w:rPr>
          <w:sz w:val="20"/>
          <w:szCs w:val="20"/>
        </w:rPr>
        <w:t>: 181</w:t>
      </w:r>
      <w:r w:rsidR="003F3B9F" w:rsidRPr="009B058A">
        <w:rPr>
          <w:sz w:val="20"/>
          <w:szCs w:val="20"/>
        </w:rPr>
        <w:t>-</w:t>
      </w:r>
      <w:r w:rsidR="007E5D58" w:rsidRPr="009B058A">
        <w:rPr>
          <w:sz w:val="20"/>
          <w:szCs w:val="20"/>
        </w:rPr>
        <w:t>189</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lastRenderedPageBreak/>
        <w:t>OGILVIE I</w:t>
      </w:r>
      <w:r w:rsidR="009D3EC2">
        <w:rPr>
          <w:sz w:val="20"/>
          <w:szCs w:val="20"/>
        </w:rPr>
        <w:t>.</w:t>
      </w:r>
      <w:r w:rsidRPr="009B058A">
        <w:rPr>
          <w:sz w:val="20"/>
          <w:szCs w:val="20"/>
        </w:rPr>
        <w:t>, CLOUTIER D</w:t>
      </w:r>
      <w:r w:rsidR="009D3EC2">
        <w:rPr>
          <w:sz w:val="20"/>
          <w:szCs w:val="20"/>
        </w:rPr>
        <w:t>.</w:t>
      </w:r>
      <w:r w:rsidRPr="009B058A">
        <w:rPr>
          <w:sz w:val="20"/>
          <w:szCs w:val="20"/>
        </w:rPr>
        <w:t>, ARNOLD N</w:t>
      </w:r>
      <w:r w:rsidR="009D3EC2">
        <w:rPr>
          <w:sz w:val="20"/>
          <w:szCs w:val="20"/>
        </w:rPr>
        <w:t>.</w:t>
      </w:r>
      <w:r w:rsidRPr="009B058A">
        <w:rPr>
          <w:sz w:val="20"/>
          <w:szCs w:val="20"/>
        </w:rPr>
        <w:t>, JUI P</w:t>
      </w:r>
      <w:r w:rsidR="009D3EC2">
        <w:rPr>
          <w:sz w:val="20"/>
          <w:szCs w:val="20"/>
        </w:rPr>
        <w:t>.</w:t>
      </w:r>
      <w:r w:rsidRPr="009B058A">
        <w:rPr>
          <w:sz w:val="20"/>
          <w:szCs w:val="20"/>
        </w:rPr>
        <w:t>Y</w:t>
      </w:r>
      <w:r w:rsidR="009D3EC2">
        <w:rPr>
          <w:sz w:val="20"/>
          <w:szCs w:val="20"/>
        </w:rPr>
        <w:t>.</w:t>
      </w:r>
      <w:r w:rsidRPr="009B058A">
        <w:rPr>
          <w:sz w:val="20"/>
          <w:szCs w:val="20"/>
        </w:rPr>
        <w:t xml:space="preserve"> </w:t>
      </w:r>
      <w:r w:rsidR="00336096" w:rsidRPr="009B058A">
        <w:rPr>
          <w:sz w:val="20"/>
          <w:szCs w:val="20"/>
        </w:rPr>
        <w:t>(</w:t>
      </w:r>
      <w:r w:rsidR="00F3729A" w:rsidRPr="009B058A">
        <w:rPr>
          <w:sz w:val="20"/>
          <w:szCs w:val="20"/>
        </w:rPr>
        <w:t>1991</w:t>
      </w:r>
      <w:r w:rsidR="00336096" w:rsidRPr="009B058A">
        <w:rPr>
          <w:sz w:val="20"/>
          <w:szCs w:val="20"/>
        </w:rPr>
        <w:t>)</w:t>
      </w:r>
      <w:r w:rsidR="00F3729A" w:rsidRPr="009B058A">
        <w:rPr>
          <w:sz w:val="20"/>
          <w:szCs w:val="20"/>
        </w:rPr>
        <w:t xml:space="preserve"> </w:t>
      </w:r>
      <w:proofErr w:type="gramStart"/>
      <w:r w:rsidR="00F3729A" w:rsidRPr="009B058A">
        <w:rPr>
          <w:sz w:val="20"/>
          <w:szCs w:val="20"/>
        </w:rPr>
        <w:t>The</w:t>
      </w:r>
      <w:proofErr w:type="gramEnd"/>
      <w:r w:rsidR="00F3729A" w:rsidRPr="009B058A">
        <w:rPr>
          <w:sz w:val="20"/>
          <w:szCs w:val="20"/>
        </w:rPr>
        <w:t xml:space="preserve"> effect of </w:t>
      </w:r>
      <w:proofErr w:type="spellStart"/>
      <w:r w:rsidR="00F3729A" w:rsidRPr="009B058A">
        <w:rPr>
          <w:sz w:val="20"/>
          <w:szCs w:val="20"/>
        </w:rPr>
        <w:t>gibberellic</w:t>
      </w:r>
      <w:proofErr w:type="spellEnd"/>
      <w:r w:rsidR="00F3729A" w:rsidRPr="009B058A">
        <w:rPr>
          <w:sz w:val="20"/>
          <w:szCs w:val="20"/>
        </w:rPr>
        <w:t xml:space="preserve"> acid on fruit and seed set in crosses of garden and winter hard</w:t>
      </w:r>
      <w:r w:rsidR="00E57DCF" w:rsidRPr="009B058A">
        <w:rPr>
          <w:sz w:val="20"/>
          <w:szCs w:val="20"/>
        </w:rPr>
        <w:t xml:space="preserve">y </w:t>
      </w:r>
      <w:r w:rsidR="00E57DCF" w:rsidRPr="009B058A">
        <w:rPr>
          <w:i/>
          <w:sz w:val="20"/>
          <w:szCs w:val="20"/>
        </w:rPr>
        <w:t xml:space="preserve">Rosa </w:t>
      </w:r>
      <w:r w:rsidR="00E57DCF" w:rsidRPr="009B058A">
        <w:rPr>
          <w:sz w:val="20"/>
          <w:szCs w:val="20"/>
        </w:rPr>
        <w:t>accessions.</w:t>
      </w:r>
      <w:r w:rsidR="00E57DCF" w:rsidRPr="009B058A">
        <w:rPr>
          <w:i/>
          <w:sz w:val="20"/>
          <w:szCs w:val="20"/>
        </w:rPr>
        <w:t xml:space="preserve"> </w:t>
      </w:r>
      <w:proofErr w:type="spellStart"/>
      <w:r w:rsidR="00E57DCF" w:rsidRPr="009B058A">
        <w:rPr>
          <w:sz w:val="20"/>
          <w:szCs w:val="20"/>
        </w:rPr>
        <w:t>Euphytica</w:t>
      </w:r>
      <w:proofErr w:type="spellEnd"/>
      <w:r w:rsidR="009D3EC2">
        <w:rPr>
          <w:sz w:val="20"/>
          <w:szCs w:val="20"/>
        </w:rPr>
        <w:t>,</w:t>
      </w:r>
      <w:r w:rsidR="00336096" w:rsidRPr="009B058A">
        <w:rPr>
          <w:sz w:val="20"/>
          <w:szCs w:val="20"/>
        </w:rPr>
        <w:t xml:space="preserve"> </w:t>
      </w:r>
      <w:r w:rsidR="0015798B" w:rsidRPr="009B058A">
        <w:rPr>
          <w:sz w:val="20"/>
          <w:szCs w:val="20"/>
        </w:rPr>
        <w:t>52:</w:t>
      </w:r>
      <w:r w:rsidR="00E57DCF" w:rsidRPr="009B058A">
        <w:rPr>
          <w:sz w:val="20"/>
          <w:szCs w:val="20"/>
        </w:rPr>
        <w:t xml:space="preserve"> </w:t>
      </w:r>
      <w:r w:rsidR="006211FC" w:rsidRPr="009B058A">
        <w:rPr>
          <w:sz w:val="20"/>
          <w:szCs w:val="20"/>
        </w:rPr>
        <w:t>119</w:t>
      </w:r>
      <w:r w:rsidR="003F3B9F" w:rsidRPr="009B058A">
        <w:rPr>
          <w:sz w:val="20"/>
          <w:szCs w:val="20"/>
        </w:rPr>
        <w:t>-</w:t>
      </w:r>
      <w:r w:rsidR="00F3729A" w:rsidRPr="009B058A">
        <w:rPr>
          <w:sz w:val="20"/>
          <w:szCs w:val="20"/>
        </w:rPr>
        <w:t>123.</w:t>
      </w:r>
    </w:p>
    <w:p w:rsidR="00F3729A" w:rsidRPr="009B058A" w:rsidRDefault="008F2318" w:rsidP="001D1A5F">
      <w:pPr>
        <w:spacing w:line="480" w:lineRule="auto"/>
        <w:ind w:left="720" w:hanging="720"/>
        <w:jc w:val="both"/>
        <w:rPr>
          <w:sz w:val="20"/>
          <w:szCs w:val="20"/>
        </w:rPr>
      </w:pPr>
      <w:r w:rsidRPr="009B058A">
        <w:rPr>
          <w:sz w:val="20"/>
          <w:szCs w:val="20"/>
        </w:rPr>
        <w:t>PIPINO L</w:t>
      </w:r>
      <w:r w:rsidR="009D3EC2">
        <w:rPr>
          <w:sz w:val="20"/>
          <w:szCs w:val="20"/>
        </w:rPr>
        <w:t>.</w:t>
      </w:r>
      <w:r w:rsidRPr="009B058A">
        <w:rPr>
          <w:sz w:val="20"/>
          <w:szCs w:val="20"/>
        </w:rPr>
        <w:t>, MARIE-CHRISTINE V</w:t>
      </w:r>
      <w:r w:rsidR="009D3EC2">
        <w:rPr>
          <w:sz w:val="20"/>
          <w:szCs w:val="20"/>
        </w:rPr>
        <w:t xml:space="preserve">. </w:t>
      </w:r>
      <w:r w:rsidRPr="009B058A">
        <w:rPr>
          <w:sz w:val="20"/>
          <w:szCs w:val="20"/>
        </w:rPr>
        <w:t>L</w:t>
      </w:r>
      <w:r w:rsidR="009D3EC2">
        <w:rPr>
          <w:sz w:val="20"/>
          <w:szCs w:val="20"/>
        </w:rPr>
        <w:t>.</w:t>
      </w:r>
      <w:r w:rsidRPr="009B058A">
        <w:rPr>
          <w:sz w:val="20"/>
          <w:szCs w:val="20"/>
        </w:rPr>
        <w:t>, ANDREA M</w:t>
      </w:r>
      <w:r w:rsidR="009D3EC2">
        <w:rPr>
          <w:sz w:val="20"/>
          <w:szCs w:val="20"/>
        </w:rPr>
        <w:t>.</w:t>
      </w:r>
      <w:r w:rsidRPr="009B058A">
        <w:rPr>
          <w:sz w:val="20"/>
          <w:szCs w:val="20"/>
        </w:rPr>
        <w:t>, VALENTINA S</w:t>
      </w:r>
      <w:r w:rsidR="009D3EC2">
        <w:rPr>
          <w:sz w:val="20"/>
          <w:szCs w:val="20"/>
        </w:rPr>
        <w:t>.</w:t>
      </w:r>
      <w:r w:rsidRPr="009B058A">
        <w:rPr>
          <w:sz w:val="20"/>
          <w:szCs w:val="20"/>
        </w:rPr>
        <w:t>, ANNALISA G</w:t>
      </w:r>
      <w:r w:rsidR="009D3EC2">
        <w:rPr>
          <w:sz w:val="20"/>
          <w:szCs w:val="20"/>
        </w:rPr>
        <w:t>.</w:t>
      </w:r>
      <w:r w:rsidRPr="009B058A">
        <w:rPr>
          <w:sz w:val="20"/>
          <w:szCs w:val="20"/>
        </w:rPr>
        <w:t>, LEEN L</w:t>
      </w:r>
      <w:r w:rsidR="009D3EC2">
        <w:rPr>
          <w:sz w:val="20"/>
          <w:szCs w:val="20"/>
        </w:rPr>
        <w:t>.</w:t>
      </w:r>
      <w:r w:rsidRPr="009B058A">
        <w:rPr>
          <w:sz w:val="20"/>
          <w:szCs w:val="20"/>
        </w:rPr>
        <w:t xml:space="preserve"> </w:t>
      </w:r>
      <w:r w:rsidR="00336096" w:rsidRPr="009B058A">
        <w:rPr>
          <w:sz w:val="20"/>
          <w:szCs w:val="20"/>
        </w:rPr>
        <w:t>(</w:t>
      </w:r>
      <w:r w:rsidR="00F3729A" w:rsidRPr="009B058A">
        <w:rPr>
          <w:sz w:val="20"/>
          <w:szCs w:val="20"/>
        </w:rPr>
        <w:t>2010</w:t>
      </w:r>
      <w:r w:rsidR="00336096" w:rsidRPr="009B058A">
        <w:rPr>
          <w:sz w:val="20"/>
          <w:szCs w:val="20"/>
        </w:rPr>
        <w:t>)</w:t>
      </w:r>
      <w:r w:rsidR="006211FC" w:rsidRPr="009B058A">
        <w:rPr>
          <w:sz w:val="20"/>
          <w:szCs w:val="20"/>
        </w:rPr>
        <w:t>.</w:t>
      </w:r>
      <w:r w:rsidR="00E75FF9" w:rsidRPr="009B058A">
        <w:rPr>
          <w:sz w:val="20"/>
          <w:szCs w:val="20"/>
        </w:rPr>
        <w:t xml:space="preserve"> </w:t>
      </w:r>
      <w:proofErr w:type="gramStart"/>
      <w:r w:rsidR="00F3729A" w:rsidRPr="009B058A">
        <w:rPr>
          <w:sz w:val="20"/>
          <w:szCs w:val="20"/>
        </w:rPr>
        <w:t>Pollen morphology as fertility predictor</w:t>
      </w:r>
      <w:r w:rsidR="00E57DCF" w:rsidRPr="009B058A">
        <w:rPr>
          <w:sz w:val="20"/>
          <w:szCs w:val="20"/>
        </w:rPr>
        <w:t xml:space="preserve"> in hybrid tea roses.</w:t>
      </w:r>
      <w:proofErr w:type="gramEnd"/>
      <w:r w:rsidR="00E57DCF" w:rsidRPr="009B058A">
        <w:rPr>
          <w:sz w:val="20"/>
          <w:szCs w:val="20"/>
        </w:rPr>
        <w:t xml:space="preserve"> </w:t>
      </w:r>
      <w:proofErr w:type="spellStart"/>
      <w:proofErr w:type="gramStart"/>
      <w:r w:rsidR="00E57DCF" w:rsidRPr="009B058A">
        <w:rPr>
          <w:sz w:val="20"/>
          <w:szCs w:val="20"/>
        </w:rPr>
        <w:t>Euphytica</w:t>
      </w:r>
      <w:proofErr w:type="spellEnd"/>
      <w:r w:rsidR="00336096" w:rsidRPr="009B058A">
        <w:rPr>
          <w:sz w:val="20"/>
          <w:szCs w:val="20"/>
        </w:rPr>
        <w:t xml:space="preserve">, </w:t>
      </w:r>
      <w:proofErr w:type="spellStart"/>
      <w:r w:rsidR="00336096" w:rsidRPr="009B058A">
        <w:rPr>
          <w:sz w:val="20"/>
          <w:szCs w:val="20"/>
        </w:rPr>
        <w:t>doi</w:t>
      </w:r>
      <w:proofErr w:type="spellEnd"/>
      <w:r w:rsidR="00F3729A" w:rsidRPr="009B058A">
        <w:rPr>
          <w:sz w:val="20"/>
          <w:szCs w:val="20"/>
        </w:rPr>
        <w:t xml:space="preserve"> 10.1007/s10681-010-0298-5</w:t>
      </w:r>
      <w:r w:rsidR="006F1F19" w:rsidRPr="009B058A">
        <w:rPr>
          <w:sz w:val="20"/>
          <w:szCs w:val="20"/>
        </w:rPr>
        <w:t>.</w:t>
      </w:r>
      <w:proofErr w:type="gramEnd"/>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PROCTOR M</w:t>
      </w:r>
      <w:r w:rsidR="009D3EC2">
        <w:rPr>
          <w:sz w:val="20"/>
          <w:szCs w:val="20"/>
        </w:rPr>
        <w:t>.</w:t>
      </w:r>
      <w:r w:rsidRPr="009B058A">
        <w:rPr>
          <w:sz w:val="20"/>
          <w:szCs w:val="20"/>
        </w:rPr>
        <w:t>, YEO P</w:t>
      </w:r>
      <w:r w:rsidR="009D3EC2">
        <w:rPr>
          <w:sz w:val="20"/>
          <w:szCs w:val="20"/>
        </w:rPr>
        <w:t>.</w:t>
      </w:r>
      <w:r w:rsidRPr="009B058A">
        <w:rPr>
          <w:sz w:val="20"/>
          <w:szCs w:val="20"/>
        </w:rPr>
        <w:t>, LACK A</w:t>
      </w:r>
      <w:r w:rsidR="009D3EC2">
        <w:rPr>
          <w:sz w:val="20"/>
          <w:szCs w:val="20"/>
        </w:rPr>
        <w:t>.</w:t>
      </w:r>
      <w:r w:rsidRPr="009B058A">
        <w:rPr>
          <w:sz w:val="20"/>
          <w:szCs w:val="20"/>
        </w:rPr>
        <w:t xml:space="preserve"> </w:t>
      </w:r>
      <w:r w:rsidR="00F83891" w:rsidRPr="009B058A">
        <w:rPr>
          <w:sz w:val="20"/>
          <w:szCs w:val="20"/>
        </w:rPr>
        <w:t>(</w:t>
      </w:r>
      <w:r w:rsidR="00F3729A" w:rsidRPr="009B058A">
        <w:rPr>
          <w:sz w:val="20"/>
          <w:szCs w:val="20"/>
        </w:rPr>
        <w:t>1996</w:t>
      </w:r>
      <w:r w:rsidR="00F83891" w:rsidRPr="009B058A">
        <w:rPr>
          <w:sz w:val="20"/>
          <w:szCs w:val="20"/>
        </w:rPr>
        <w:t>)</w:t>
      </w:r>
      <w:r w:rsidR="006211FC" w:rsidRPr="009B058A">
        <w:rPr>
          <w:sz w:val="20"/>
          <w:szCs w:val="20"/>
        </w:rPr>
        <w:t>.</w:t>
      </w:r>
      <w:r w:rsidR="00E75FF9" w:rsidRPr="009B058A">
        <w:rPr>
          <w:sz w:val="20"/>
          <w:szCs w:val="20"/>
        </w:rPr>
        <w:t xml:space="preserve"> </w:t>
      </w:r>
      <w:proofErr w:type="gramStart"/>
      <w:r w:rsidR="00F3729A" w:rsidRPr="009B058A">
        <w:rPr>
          <w:sz w:val="20"/>
          <w:szCs w:val="20"/>
        </w:rPr>
        <w:t>The natural History of Pollination.</w:t>
      </w:r>
      <w:proofErr w:type="gramEnd"/>
      <w:r w:rsidR="0015798B" w:rsidRPr="009B058A">
        <w:rPr>
          <w:sz w:val="20"/>
          <w:szCs w:val="20"/>
        </w:rPr>
        <w:t xml:space="preserve"> </w:t>
      </w:r>
      <w:r w:rsidR="00F83891" w:rsidRPr="009B058A">
        <w:rPr>
          <w:sz w:val="20"/>
          <w:szCs w:val="20"/>
        </w:rPr>
        <w:t>Timber Press, Portland, Oregon.</w:t>
      </w:r>
    </w:p>
    <w:p w:rsidR="0014353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RICHER C</w:t>
      </w:r>
      <w:r w:rsidR="009D3EC2">
        <w:rPr>
          <w:sz w:val="20"/>
          <w:szCs w:val="20"/>
        </w:rPr>
        <w:t>.</w:t>
      </w:r>
      <w:r w:rsidRPr="009B058A">
        <w:rPr>
          <w:sz w:val="20"/>
          <w:szCs w:val="20"/>
        </w:rPr>
        <w:t>, POULIN M</w:t>
      </w:r>
      <w:r w:rsidR="009D3EC2">
        <w:rPr>
          <w:sz w:val="20"/>
          <w:szCs w:val="20"/>
        </w:rPr>
        <w:t>.</w:t>
      </w:r>
      <w:r w:rsidRPr="009B058A">
        <w:rPr>
          <w:sz w:val="20"/>
          <w:szCs w:val="20"/>
        </w:rPr>
        <w:t>, RIOUX J</w:t>
      </w:r>
      <w:r w:rsidR="009D3EC2">
        <w:rPr>
          <w:sz w:val="20"/>
          <w:szCs w:val="20"/>
        </w:rPr>
        <w:t xml:space="preserve">. </w:t>
      </w:r>
      <w:r w:rsidRPr="009B058A">
        <w:rPr>
          <w:sz w:val="20"/>
          <w:szCs w:val="20"/>
        </w:rPr>
        <w:t>A</w:t>
      </w:r>
      <w:r w:rsidR="009D3EC2">
        <w:rPr>
          <w:sz w:val="20"/>
          <w:szCs w:val="20"/>
        </w:rPr>
        <w:t>.</w:t>
      </w:r>
      <w:r w:rsidRPr="009B058A">
        <w:rPr>
          <w:sz w:val="20"/>
          <w:szCs w:val="20"/>
        </w:rPr>
        <w:t xml:space="preserve"> </w:t>
      </w:r>
      <w:r w:rsidR="00F83891" w:rsidRPr="009B058A">
        <w:rPr>
          <w:sz w:val="20"/>
          <w:szCs w:val="20"/>
        </w:rPr>
        <w:t>(</w:t>
      </w:r>
      <w:r w:rsidR="006211FC" w:rsidRPr="009B058A">
        <w:rPr>
          <w:sz w:val="20"/>
          <w:szCs w:val="20"/>
        </w:rPr>
        <w:t>2007</w:t>
      </w:r>
      <w:r w:rsidR="00F83891" w:rsidRPr="009B058A">
        <w:rPr>
          <w:sz w:val="20"/>
          <w:szCs w:val="20"/>
        </w:rPr>
        <w:t>)</w:t>
      </w:r>
      <w:r w:rsidR="009D3EC2">
        <w:rPr>
          <w:sz w:val="20"/>
          <w:szCs w:val="20"/>
        </w:rPr>
        <w:t>.</w:t>
      </w:r>
      <w:r w:rsidR="0014353A" w:rsidRPr="009B058A">
        <w:rPr>
          <w:sz w:val="20"/>
          <w:szCs w:val="20"/>
        </w:rPr>
        <w:t xml:space="preserve"> Factor influencing pollen germinatio</w:t>
      </w:r>
      <w:r w:rsidR="0015798B" w:rsidRPr="009B058A">
        <w:rPr>
          <w:sz w:val="20"/>
          <w:szCs w:val="20"/>
        </w:rPr>
        <w:t xml:space="preserve">n in Explorer roses. </w:t>
      </w:r>
      <w:r w:rsidR="00E75FF9" w:rsidRPr="009B058A">
        <w:rPr>
          <w:bCs/>
          <w:sz w:val="20"/>
          <w:szCs w:val="20"/>
        </w:rPr>
        <w:t>Can</w:t>
      </w:r>
      <w:r w:rsidR="009D3EC2">
        <w:rPr>
          <w:bCs/>
          <w:sz w:val="20"/>
          <w:szCs w:val="20"/>
        </w:rPr>
        <w:t>adian</w:t>
      </w:r>
      <w:r w:rsidR="00086386" w:rsidRPr="009B058A">
        <w:rPr>
          <w:bCs/>
          <w:sz w:val="20"/>
          <w:szCs w:val="20"/>
        </w:rPr>
        <w:t xml:space="preserve"> </w:t>
      </w:r>
      <w:r w:rsidR="00E75FF9" w:rsidRPr="009B058A">
        <w:rPr>
          <w:bCs/>
          <w:sz w:val="20"/>
          <w:szCs w:val="20"/>
        </w:rPr>
        <w:t>J</w:t>
      </w:r>
      <w:r w:rsidR="009D3EC2">
        <w:rPr>
          <w:bCs/>
          <w:sz w:val="20"/>
          <w:szCs w:val="20"/>
        </w:rPr>
        <w:t>ournal of</w:t>
      </w:r>
      <w:r w:rsidR="00086386" w:rsidRPr="009B058A">
        <w:rPr>
          <w:bCs/>
          <w:sz w:val="20"/>
          <w:szCs w:val="20"/>
        </w:rPr>
        <w:t xml:space="preserve"> </w:t>
      </w:r>
      <w:r w:rsidR="00E75FF9" w:rsidRPr="009B058A">
        <w:rPr>
          <w:bCs/>
          <w:sz w:val="20"/>
          <w:szCs w:val="20"/>
        </w:rPr>
        <w:t>Plant Sci</w:t>
      </w:r>
      <w:r w:rsidR="009D3EC2">
        <w:rPr>
          <w:bCs/>
          <w:sz w:val="20"/>
          <w:szCs w:val="20"/>
        </w:rPr>
        <w:t>ences</w:t>
      </w:r>
      <w:r w:rsidR="00086386" w:rsidRPr="009B058A">
        <w:rPr>
          <w:bCs/>
          <w:sz w:val="20"/>
          <w:szCs w:val="20"/>
        </w:rPr>
        <w:t>,</w:t>
      </w:r>
      <w:r w:rsidR="00E75FF9" w:rsidRPr="009B058A">
        <w:rPr>
          <w:rStyle w:val="apple-converted-space"/>
          <w:b/>
          <w:bCs/>
          <w:sz w:val="20"/>
          <w:szCs w:val="20"/>
        </w:rPr>
        <w:t> </w:t>
      </w:r>
      <w:r w:rsidR="0015798B" w:rsidRPr="009B058A">
        <w:rPr>
          <w:sz w:val="20"/>
          <w:szCs w:val="20"/>
        </w:rPr>
        <w:t xml:space="preserve">87: </w:t>
      </w:r>
      <w:r w:rsidR="00E57DCF" w:rsidRPr="009B058A">
        <w:rPr>
          <w:sz w:val="20"/>
          <w:szCs w:val="20"/>
        </w:rPr>
        <w:t>115</w:t>
      </w:r>
      <w:r w:rsidR="00F83891" w:rsidRPr="009B058A">
        <w:rPr>
          <w:sz w:val="20"/>
          <w:szCs w:val="20"/>
        </w:rPr>
        <w:softHyphen/>
      </w:r>
      <w:r w:rsidR="00F83891" w:rsidRPr="009B058A">
        <w:rPr>
          <w:sz w:val="20"/>
          <w:szCs w:val="20"/>
        </w:rPr>
        <w:softHyphen/>
      </w:r>
      <w:r w:rsidR="003F3B9F" w:rsidRPr="009B058A">
        <w:rPr>
          <w:sz w:val="20"/>
          <w:szCs w:val="20"/>
        </w:rPr>
        <w:t>-</w:t>
      </w:r>
      <w:r w:rsidR="0014353A" w:rsidRPr="009B058A">
        <w:rPr>
          <w:sz w:val="20"/>
          <w:szCs w:val="20"/>
        </w:rPr>
        <w:t>119</w:t>
      </w:r>
      <w:r w:rsidR="00CB163A" w:rsidRPr="009B058A">
        <w:rPr>
          <w:sz w:val="20"/>
          <w:szCs w:val="20"/>
        </w:rPr>
        <w:t>.</w:t>
      </w:r>
    </w:p>
    <w:p w:rsidR="00F3729A" w:rsidRPr="009B058A" w:rsidRDefault="008F2318" w:rsidP="001D1A5F">
      <w:pPr>
        <w:spacing w:line="480" w:lineRule="auto"/>
        <w:ind w:left="720" w:hanging="720"/>
        <w:jc w:val="both"/>
        <w:rPr>
          <w:sz w:val="20"/>
          <w:szCs w:val="20"/>
        </w:rPr>
      </w:pPr>
      <w:r w:rsidRPr="009B058A">
        <w:rPr>
          <w:sz w:val="20"/>
          <w:szCs w:val="20"/>
        </w:rPr>
        <w:t>ROBERTS A</w:t>
      </w:r>
      <w:r w:rsidR="009D3EC2">
        <w:rPr>
          <w:sz w:val="20"/>
          <w:szCs w:val="20"/>
        </w:rPr>
        <w:t xml:space="preserve">. </w:t>
      </w:r>
      <w:r w:rsidRPr="009B058A">
        <w:rPr>
          <w:sz w:val="20"/>
          <w:szCs w:val="20"/>
        </w:rPr>
        <w:t>V</w:t>
      </w:r>
      <w:r w:rsidR="009D3EC2">
        <w:rPr>
          <w:sz w:val="20"/>
          <w:szCs w:val="20"/>
        </w:rPr>
        <w:t>.</w:t>
      </w:r>
      <w:r w:rsidRPr="009B058A">
        <w:rPr>
          <w:sz w:val="20"/>
          <w:szCs w:val="20"/>
        </w:rPr>
        <w:t xml:space="preserve"> </w:t>
      </w:r>
      <w:r w:rsidR="00F83891" w:rsidRPr="009B058A">
        <w:rPr>
          <w:sz w:val="20"/>
          <w:szCs w:val="20"/>
        </w:rPr>
        <w:t>(</w:t>
      </w:r>
      <w:r w:rsidR="00F3729A" w:rsidRPr="009B058A">
        <w:rPr>
          <w:sz w:val="20"/>
          <w:szCs w:val="20"/>
        </w:rPr>
        <w:t>1979</w:t>
      </w:r>
      <w:r w:rsidR="00F83891" w:rsidRPr="009B058A">
        <w:rPr>
          <w:sz w:val="20"/>
          <w:szCs w:val="20"/>
        </w:rPr>
        <w:t>)</w:t>
      </w:r>
      <w:r w:rsidR="009D3EC2">
        <w:rPr>
          <w:sz w:val="20"/>
          <w:szCs w:val="20"/>
        </w:rPr>
        <w:t>.</w:t>
      </w:r>
      <w:r w:rsidR="00F3729A" w:rsidRPr="009B058A">
        <w:rPr>
          <w:sz w:val="20"/>
          <w:szCs w:val="20"/>
        </w:rPr>
        <w:t xml:space="preserve"> </w:t>
      </w:r>
      <w:proofErr w:type="gramStart"/>
      <w:r w:rsidR="00F3729A" w:rsidRPr="009B058A">
        <w:rPr>
          <w:sz w:val="20"/>
          <w:szCs w:val="20"/>
        </w:rPr>
        <w:t>Scie</w:t>
      </w:r>
      <w:r w:rsidR="0015798B" w:rsidRPr="009B058A">
        <w:rPr>
          <w:sz w:val="20"/>
          <w:szCs w:val="20"/>
        </w:rPr>
        <w:t>nce and roses.</w:t>
      </w:r>
      <w:proofErr w:type="gramEnd"/>
      <w:r w:rsidR="0015798B" w:rsidRPr="009B058A">
        <w:rPr>
          <w:sz w:val="20"/>
          <w:szCs w:val="20"/>
        </w:rPr>
        <w:t xml:space="preserve"> </w:t>
      </w:r>
      <w:r w:rsidR="003A1F2B" w:rsidRPr="003A1F2B">
        <w:rPr>
          <w:i/>
          <w:sz w:val="20"/>
          <w:szCs w:val="20"/>
        </w:rPr>
        <w:t>In</w:t>
      </w:r>
      <w:r w:rsidR="003A1F2B">
        <w:rPr>
          <w:sz w:val="20"/>
          <w:szCs w:val="20"/>
        </w:rPr>
        <w:t xml:space="preserve">: </w:t>
      </w:r>
      <w:r w:rsidR="0015798B" w:rsidRPr="009B058A">
        <w:rPr>
          <w:sz w:val="20"/>
          <w:szCs w:val="20"/>
        </w:rPr>
        <w:t>The Rose Annual</w:t>
      </w:r>
      <w:r w:rsidR="00E75FF9" w:rsidRPr="009B058A">
        <w:rPr>
          <w:sz w:val="20"/>
          <w:szCs w:val="20"/>
        </w:rPr>
        <w:t>. The Royal National Rose Society</w:t>
      </w:r>
      <w:r w:rsidR="00F83891" w:rsidRPr="009B058A">
        <w:rPr>
          <w:sz w:val="20"/>
          <w:szCs w:val="20"/>
        </w:rPr>
        <w:t>, England</w:t>
      </w:r>
      <w:r w:rsidR="003A1F2B">
        <w:rPr>
          <w:sz w:val="20"/>
          <w:szCs w:val="20"/>
        </w:rPr>
        <w:t xml:space="preserve">: </w:t>
      </w:r>
      <w:r w:rsidR="006211FC" w:rsidRPr="009B058A">
        <w:rPr>
          <w:sz w:val="20"/>
          <w:szCs w:val="20"/>
        </w:rPr>
        <w:t>140</w:t>
      </w:r>
      <w:r w:rsidR="003F3B9F" w:rsidRPr="009B058A">
        <w:rPr>
          <w:sz w:val="20"/>
          <w:szCs w:val="20"/>
        </w:rPr>
        <w:t>-</w:t>
      </w:r>
      <w:r w:rsidR="00E75FF9" w:rsidRPr="009B058A">
        <w:rPr>
          <w:sz w:val="20"/>
          <w:szCs w:val="20"/>
        </w:rPr>
        <w:t>146.</w:t>
      </w:r>
    </w:p>
    <w:p w:rsidR="003D7C72" w:rsidRPr="009B058A" w:rsidRDefault="008F2318" w:rsidP="003D7C72">
      <w:pPr>
        <w:autoSpaceDE w:val="0"/>
        <w:autoSpaceDN w:val="0"/>
        <w:adjustRightInd w:val="0"/>
        <w:spacing w:line="480" w:lineRule="auto"/>
        <w:ind w:left="720" w:hanging="720"/>
        <w:jc w:val="both"/>
        <w:rPr>
          <w:sz w:val="20"/>
          <w:szCs w:val="20"/>
        </w:rPr>
      </w:pPr>
      <w:proofErr w:type="gramStart"/>
      <w:r w:rsidRPr="009B058A">
        <w:rPr>
          <w:sz w:val="20"/>
          <w:szCs w:val="20"/>
        </w:rPr>
        <w:t>STEPHENSON A</w:t>
      </w:r>
      <w:r w:rsidR="003A1F2B">
        <w:rPr>
          <w:sz w:val="20"/>
          <w:szCs w:val="20"/>
        </w:rPr>
        <w:t xml:space="preserve">. </w:t>
      </w:r>
      <w:r w:rsidRPr="009B058A">
        <w:rPr>
          <w:sz w:val="20"/>
          <w:szCs w:val="20"/>
        </w:rPr>
        <w:t>G</w:t>
      </w:r>
      <w:r w:rsidR="003A1F2B">
        <w:rPr>
          <w:sz w:val="20"/>
          <w:szCs w:val="20"/>
        </w:rPr>
        <w:t>.</w:t>
      </w:r>
      <w:r w:rsidRPr="009B058A">
        <w:rPr>
          <w:sz w:val="20"/>
          <w:szCs w:val="20"/>
        </w:rPr>
        <w:t xml:space="preserve"> </w:t>
      </w:r>
      <w:r w:rsidR="00F83891" w:rsidRPr="009B058A">
        <w:rPr>
          <w:sz w:val="20"/>
          <w:szCs w:val="20"/>
        </w:rPr>
        <w:t>(1981)</w:t>
      </w:r>
      <w:r w:rsidR="003A1F2B">
        <w:rPr>
          <w:sz w:val="20"/>
          <w:szCs w:val="20"/>
        </w:rPr>
        <w:t>.</w:t>
      </w:r>
      <w:proofErr w:type="gramEnd"/>
      <w:r w:rsidR="00F3729A" w:rsidRPr="009B058A">
        <w:rPr>
          <w:sz w:val="20"/>
          <w:szCs w:val="20"/>
        </w:rPr>
        <w:t xml:space="preserve"> Flower and fruit abortion: proximate causes and ultimate functions. </w:t>
      </w:r>
      <w:proofErr w:type="gramStart"/>
      <w:r w:rsidR="00F83891" w:rsidRPr="009B058A">
        <w:rPr>
          <w:sz w:val="20"/>
          <w:szCs w:val="20"/>
        </w:rPr>
        <w:t>Annu</w:t>
      </w:r>
      <w:r w:rsidR="003A1F2B">
        <w:rPr>
          <w:sz w:val="20"/>
          <w:szCs w:val="20"/>
        </w:rPr>
        <w:t>al</w:t>
      </w:r>
      <w:r w:rsidR="00F83891" w:rsidRPr="009B058A">
        <w:rPr>
          <w:sz w:val="20"/>
          <w:szCs w:val="20"/>
        </w:rPr>
        <w:t xml:space="preserve"> Rev</w:t>
      </w:r>
      <w:r w:rsidR="003A1F2B">
        <w:rPr>
          <w:sz w:val="20"/>
          <w:szCs w:val="20"/>
        </w:rPr>
        <w:t>iew of</w:t>
      </w:r>
      <w:r w:rsidR="00086386" w:rsidRPr="009B058A">
        <w:rPr>
          <w:sz w:val="20"/>
          <w:szCs w:val="20"/>
        </w:rPr>
        <w:t xml:space="preserve"> Ecol</w:t>
      </w:r>
      <w:r w:rsidR="003A1F2B">
        <w:rPr>
          <w:sz w:val="20"/>
          <w:szCs w:val="20"/>
        </w:rPr>
        <w:t>ogy,</w:t>
      </w:r>
      <w:r w:rsidR="00F83891" w:rsidRPr="009B058A">
        <w:rPr>
          <w:sz w:val="20"/>
          <w:szCs w:val="20"/>
        </w:rPr>
        <w:t xml:space="preserve"> </w:t>
      </w:r>
      <w:r w:rsidR="0015798B" w:rsidRPr="009B058A">
        <w:rPr>
          <w:sz w:val="20"/>
          <w:szCs w:val="20"/>
        </w:rPr>
        <w:t xml:space="preserve">12: </w:t>
      </w:r>
      <w:r w:rsidR="00E57DCF" w:rsidRPr="009B058A">
        <w:rPr>
          <w:sz w:val="20"/>
          <w:szCs w:val="20"/>
        </w:rPr>
        <w:t>253</w:t>
      </w:r>
      <w:r w:rsidR="003F3B9F" w:rsidRPr="009B058A">
        <w:rPr>
          <w:sz w:val="20"/>
          <w:szCs w:val="20"/>
        </w:rPr>
        <w:t>-</w:t>
      </w:r>
      <w:r w:rsidR="00F83891" w:rsidRPr="009B058A">
        <w:rPr>
          <w:sz w:val="20"/>
          <w:szCs w:val="20"/>
        </w:rPr>
        <w:t xml:space="preserve"> </w:t>
      </w:r>
      <w:r w:rsidR="00E57DCF" w:rsidRPr="009B058A">
        <w:rPr>
          <w:sz w:val="20"/>
          <w:szCs w:val="20"/>
        </w:rPr>
        <w:t>279.</w:t>
      </w:r>
      <w:proofErr w:type="gramEnd"/>
    </w:p>
    <w:p w:rsidR="003D7C72" w:rsidRPr="009B058A" w:rsidRDefault="008F2318" w:rsidP="00F83891">
      <w:pPr>
        <w:autoSpaceDE w:val="0"/>
        <w:autoSpaceDN w:val="0"/>
        <w:adjustRightInd w:val="0"/>
        <w:spacing w:line="480" w:lineRule="auto"/>
        <w:ind w:left="720" w:hanging="720"/>
        <w:jc w:val="both"/>
        <w:rPr>
          <w:sz w:val="20"/>
          <w:szCs w:val="20"/>
        </w:rPr>
      </w:pPr>
      <w:proofErr w:type="gramStart"/>
      <w:r w:rsidRPr="009B058A">
        <w:rPr>
          <w:sz w:val="20"/>
          <w:szCs w:val="20"/>
        </w:rPr>
        <w:t>STORME N</w:t>
      </w:r>
      <w:r w:rsidR="003A1F2B">
        <w:rPr>
          <w:sz w:val="20"/>
          <w:szCs w:val="20"/>
        </w:rPr>
        <w:t xml:space="preserve">. </w:t>
      </w:r>
      <w:r w:rsidRPr="009B058A">
        <w:rPr>
          <w:sz w:val="20"/>
          <w:szCs w:val="20"/>
        </w:rPr>
        <w:t>D</w:t>
      </w:r>
      <w:r w:rsidR="003A1F2B">
        <w:rPr>
          <w:sz w:val="20"/>
          <w:szCs w:val="20"/>
        </w:rPr>
        <w:t>.</w:t>
      </w:r>
      <w:r w:rsidRPr="009B058A">
        <w:rPr>
          <w:sz w:val="20"/>
          <w:szCs w:val="20"/>
        </w:rPr>
        <w:t>, LINDA Z</w:t>
      </w:r>
      <w:r w:rsidR="003A1F2B">
        <w:rPr>
          <w:sz w:val="20"/>
          <w:szCs w:val="20"/>
        </w:rPr>
        <w:t>.</w:t>
      </w:r>
      <w:r w:rsidRPr="009B058A">
        <w:rPr>
          <w:sz w:val="20"/>
          <w:szCs w:val="20"/>
        </w:rPr>
        <w:t>, MARTIN M</w:t>
      </w:r>
      <w:r w:rsidR="003A1F2B">
        <w:rPr>
          <w:sz w:val="20"/>
          <w:szCs w:val="20"/>
        </w:rPr>
        <w:t>.</w:t>
      </w:r>
      <w:r w:rsidRPr="009B058A">
        <w:rPr>
          <w:sz w:val="20"/>
          <w:szCs w:val="20"/>
        </w:rPr>
        <w:t>, </w:t>
      </w:r>
      <w:hyperlink r:id="rId7" w:history="1">
        <w:r w:rsidRPr="009B058A">
          <w:rPr>
            <w:sz w:val="20"/>
            <w:szCs w:val="20"/>
          </w:rPr>
          <w:t>TIMOTHY F</w:t>
        </w:r>
        <w:r w:rsidR="003A1F2B">
          <w:rPr>
            <w:sz w:val="20"/>
            <w:szCs w:val="20"/>
          </w:rPr>
          <w:t xml:space="preserve">. </w:t>
        </w:r>
        <w:r w:rsidRPr="009B058A">
          <w:rPr>
            <w:sz w:val="20"/>
            <w:szCs w:val="20"/>
          </w:rPr>
          <w:t>S</w:t>
        </w:r>
      </w:hyperlink>
      <w:r w:rsidR="003A1F2B">
        <w:t>.</w:t>
      </w:r>
      <w:r w:rsidRPr="009B058A">
        <w:rPr>
          <w:sz w:val="20"/>
          <w:szCs w:val="20"/>
        </w:rPr>
        <w:t>, </w:t>
      </w:r>
      <w:hyperlink r:id="rId8" w:history="1">
        <w:r w:rsidRPr="009B058A">
          <w:rPr>
            <w:sz w:val="20"/>
            <w:szCs w:val="20"/>
          </w:rPr>
          <w:t>DANNY G</w:t>
        </w:r>
      </w:hyperlink>
      <w:r w:rsidR="003A1F2B">
        <w:t>.</w:t>
      </w:r>
      <w:proofErr w:type="gramEnd"/>
      <w:r w:rsidR="003D7C72" w:rsidRPr="009B058A">
        <w:rPr>
          <w:sz w:val="20"/>
          <w:szCs w:val="20"/>
        </w:rPr>
        <w:t xml:space="preserve"> (2013)</w:t>
      </w:r>
      <w:r w:rsidR="003A1F2B">
        <w:rPr>
          <w:sz w:val="20"/>
          <w:szCs w:val="20"/>
        </w:rPr>
        <w:t>.</w:t>
      </w:r>
      <w:r w:rsidR="003D7C72" w:rsidRPr="009B058A">
        <w:rPr>
          <w:sz w:val="20"/>
          <w:szCs w:val="20"/>
        </w:rPr>
        <w:t xml:space="preserve"> Volume-based pollen size analysis: an advanced method to assess somatic and </w:t>
      </w:r>
      <w:proofErr w:type="spellStart"/>
      <w:r w:rsidR="003D7C72" w:rsidRPr="009B058A">
        <w:rPr>
          <w:sz w:val="20"/>
          <w:szCs w:val="20"/>
        </w:rPr>
        <w:t>gametophytic</w:t>
      </w:r>
      <w:proofErr w:type="spellEnd"/>
      <w:r w:rsidR="003D7C72" w:rsidRPr="009B058A">
        <w:rPr>
          <w:sz w:val="20"/>
          <w:szCs w:val="20"/>
        </w:rPr>
        <w:t xml:space="preserve"> </w:t>
      </w:r>
      <w:proofErr w:type="spellStart"/>
      <w:r w:rsidR="003D7C72" w:rsidRPr="009B058A">
        <w:rPr>
          <w:sz w:val="20"/>
          <w:szCs w:val="20"/>
        </w:rPr>
        <w:t>ploidy</w:t>
      </w:r>
      <w:proofErr w:type="spellEnd"/>
      <w:r w:rsidR="003D7C72" w:rsidRPr="009B058A">
        <w:rPr>
          <w:sz w:val="20"/>
          <w:szCs w:val="20"/>
        </w:rPr>
        <w:t xml:space="preserve"> in flowering plants. </w:t>
      </w:r>
      <w:proofErr w:type="gramStart"/>
      <w:r w:rsidR="003D7C72" w:rsidRPr="009B058A">
        <w:rPr>
          <w:sz w:val="20"/>
          <w:szCs w:val="20"/>
        </w:rPr>
        <w:t>Plant Reprod</w:t>
      </w:r>
      <w:r w:rsidR="003A1F2B">
        <w:rPr>
          <w:sz w:val="20"/>
          <w:szCs w:val="20"/>
        </w:rPr>
        <w:t>uction</w:t>
      </w:r>
      <w:r w:rsidR="00F83891" w:rsidRPr="009B058A">
        <w:rPr>
          <w:sz w:val="20"/>
          <w:szCs w:val="20"/>
        </w:rPr>
        <w:t>.</w:t>
      </w:r>
      <w:proofErr w:type="gramEnd"/>
      <w:r w:rsidR="000B69F9" w:rsidRPr="009B058A">
        <w:rPr>
          <w:sz w:val="20"/>
          <w:szCs w:val="20"/>
        </w:rPr>
        <w:t xml:space="preserve"> </w:t>
      </w:r>
      <w:proofErr w:type="spellStart"/>
      <w:proofErr w:type="gramStart"/>
      <w:r w:rsidR="00F83891" w:rsidRPr="009B058A">
        <w:rPr>
          <w:sz w:val="20"/>
          <w:szCs w:val="20"/>
        </w:rPr>
        <w:t>doi</w:t>
      </w:r>
      <w:proofErr w:type="spellEnd"/>
      <w:proofErr w:type="gramEnd"/>
      <w:r w:rsidR="003D7C72" w:rsidRPr="009B058A">
        <w:rPr>
          <w:sz w:val="20"/>
          <w:szCs w:val="20"/>
        </w:rPr>
        <w:t>: 10.1007/s00497-012-0209-0</w:t>
      </w:r>
    </w:p>
    <w:p w:rsidR="00F3729A" w:rsidRPr="009B058A" w:rsidRDefault="008F2318" w:rsidP="001D1A5F">
      <w:pPr>
        <w:autoSpaceDE w:val="0"/>
        <w:autoSpaceDN w:val="0"/>
        <w:adjustRightInd w:val="0"/>
        <w:spacing w:line="480" w:lineRule="auto"/>
        <w:ind w:left="720" w:hanging="720"/>
        <w:jc w:val="both"/>
        <w:rPr>
          <w:sz w:val="20"/>
          <w:szCs w:val="20"/>
        </w:rPr>
      </w:pPr>
      <w:r w:rsidRPr="009B058A">
        <w:rPr>
          <w:sz w:val="20"/>
          <w:szCs w:val="20"/>
        </w:rPr>
        <w:t>UEDA Y</w:t>
      </w:r>
      <w:r w:rsidR="003A1F2B">
        <w:rPr>
          <w:sz w:val="20"/>
          <w:szCs w:val="20"/>
        </w:rPr>
        <w:t>.</w:t>
      </w:r>
      <w:r w:rsidRPr="009B058A">
        <w:rPr>
          <w:sz w:val="20"/>
          <w:szCs w:val="20"/>
        </w:rPr>
        <w:t>, AKIMOTO S</w:t>
      </w:r>
      <w:r w:rsidR="003A1F2B">
        <w:rPr>
          <w:sz w:val="20"/>
          <w:szCs w:val="20"/>
        </w:rPr>
        <w:t>.</w:t>
      </w:r>
      <w:r w:rsidRPr="009B058A">
        <w:rPr>
          <w:sz w:val="20"/>
          <w:szCs w:val="20"/>
        </w:rPr>
        <w:t xml:space="preserve"> </w:t>
      </w:r>
      <w:r w:rsidR="00F83891" w:rsidRPr="009B058A">
        <w:rPr>
          <w:sz w:val="20"/>
          <w:szCs w:val="20"/>
        </w:rPr>
        <w:t>(</w:t>
      </w:r>
      <w:r w:rsidR="00F3729A" w:rsidRPr="009B058A">
        <w:rPr>
          <w:sz w:val="20"/>
          <w:szCs w:val="20"/>
        </w:rPr>
        <w:t>2001</w:t>
      </w:r>
      <w:r w:rsidR="00F83891" w:rsidRPr="009B058A">
        <w:rPr>
          <w:sz w:val="20"/>
          <w:szCs w:val="20"/>
        </w:rPr>
        <w:t>)</w:t>
      </w:r>
      <w:r w:rsidR="003A1F2B">
        <w:rPr>
          <w:sz w:val="20"/>
          <w:szCs w:val="20"/>
        </w:rPr>
        <w:t>.</w:t>
      </w:r>
      <w:r w:rsidR="00F3729A" w:rsidRPr="009B058A">
        <w:rPr>
          <w:sz w:val="20"/>
          <w:szCs w:val="20"/>
        </w:rPr>
        <w:t xml:space="preserve"> </w:t>
      </w:r>
      <w:proofErr w:type="gramStart"/>
      <w:r w:rsidR="00F3729A" w:rsidRPr="009B058A">
        <w:rPr>
          <w:sz w:val="20"/>
          <w:szCs w:val="20"/>
        </w:rPr>
        <w:t>Cross and self compa</w:t>
      </w:r>
      <w:r w:rsidR="009848A1" w:rsidRPr="009B058A">
        <w:rPr>
          <w:sz w:val="20"/>
          <w:szCs w:val="20"/>
        </w:rPr>
        <w:t xml:space="preserve">tibility in various species of </w:t>
      </w:r>
      <w:r w:rsidR="00F3729A" w:rsidRPr="009B058A">
        <w:rPr>
          <w:sz w:val="20"/>
          <w:szCs w:val="20"/>
        </w:rPr>
        <w:t xml:space="preserve">the genus </w:t>
      </w:r>
      <w:r w:rsidR="00F3729A" w:rsidRPr="009B058A">
        <w:rPr>
          <w:i/>
          <w:sz w:val="20"/>
          <w:szCs w:val="20"/>
        </w:rPr>
        <w:t>Rosa</w:t>
      </w:r>
      <w:r w:rsidR="00F3729A" w:rsidRPr="009B058A">
        <w:rPr>
          <w:sz w:val="20"/>
          <w:szCs w:val="20"/>
        </w:rPr>
        <w:t>.</w:t>
      </w:r>
      <w:proofErr w:type="gramEnd"/>
      <w:r w:rsidR="00F3729A" w:rsidRPr="009B058A">
        <w:rPr>
          <w:sz w:val="20"/>
          <w:szCs w:val="20"/>
        </w:rPr>
        <w:t xml:space="preserve"> </w:t>
      </w:r>
      <w:r w:rsidR="00086386" w:rsidRPr="009B058A">
        <w:rPr>
          <w:rStyle w:val="apple-converted-space"/>
          <w:rFonts w:ascii="Arial" w:hAnsi="Arial" w:cs="Arial"/>
          <w:sz w:val="20"/>
          <w:szCs w:val="20"/>
          <w:shd w:val="clear" w:color="auto" w:fill="FFFFFF"/>
        </w:rPr>
        <w:t> </w:t>
      </w:r>
      <w:r w:rsidR="003A1F2B">
        <w:rPr>
          <w:sz w:val="20"/>
          <w:szCs w:val="20"/>
        </w:rPr>
        <w:t xml:space="preserve">Journal of </w:t>
      </w:r>
      <w:r w:rsidR="00086386" w:rsidRPr="009B058A">
        <w:rPr>
          <w:sz w:val="20"/>
          <w:szCs w:val="20"/>
        </w:rPr>
        <w:t>Hortic</w:t>
      </w:r>
      <w:r w:rsidR="003A1F2B">
        <w:rPr>
          <w:sz w:val="20"/>
          <w:szCs w:val="20"/>
        </w:rPr>
        <w:t>ultural</w:t>
      </w:r>
      <w:r w:rsidR="00086386" w:rsidRPr="009B058A">
        <w:rPr>
          <w:sz w:val="20"/>
          <w:szCs w:val="20"/>
        </w:rPr>
        <w:t xml:space="preserve"> Sci</w:t>
      </w:r>
      <w:r w:rsidR="003A1F2B">
        <w:rPr>
          <w:sz w:val="20"/>
          <w:szCs w:val="20"/>
        </w:rPr>
        <w:t xml:space="preserve">ence </w:t>
      </w:r>
      <w:proofErr w:type="gramStart"/>
      <w:r w:rsidR="003A1F2B">
        <w:rPr>
          <w:sz w:val="20"/>
          <w:szCs w:val="20"/>
        </w:rPr>
        <w:t xml:space="preserve">and </w:t>
      </w:r>
      <w:r w:rsidR="00086386" w:rsidRPr="009B058A">
        <w:rPr>
          <w:sz w:val="20"/>
          <w:szCs w:val="20"/>
        </w:rPr>
        <w:t xml:space="preserve"> Biotech</w:t>
      </w:r>
      <w:r w:rsidR="003A1F2B">
        <w:rPr>
          <w:sz w:val="20"/>
          <w:szCs w:val="20"/>
        </w:rPr>
        <w:t>nology</w:t>
      </w:r>
      <w:proofErr w:type="gramEnd"/>
      <w:r w:rsidR="003A1F2B">
        <w:rPr>
          <w:sz w:val="20"/>
          <w:szCs w:val="20"/>
        </w:rPr>
        <w:t>,</w:t>
      </w:r>
      <w:r w:rsidR="00F83891" w:rsidRPr="009B058A">
        <w:rPr>
          <w:rFonts w:ascii="Arial" w:hAnsi="Arial" w:cs="Arial"/>
          <w:i/>
          <w:sz w:val="20"/>
          <w:szCs w:val="20"/>
          <w:shd w:val="clear" w:color="auto" w:fill="FFFFFF"/>
        </w:rPr>
        <w:t xml:space="preserve"> </w:t>
      </w:r>
      <w:r w:rsidR="00760559" w:rsidRPr="009B058A">
        <w:rPr>
          <w:sz w:val="20"/>
          <w:szCs w:val="20"/>
        </w:rPr>
        <w:t xml:space="preserve">76: </w:t>
      </w:r>
      <w:r w:rsidR="00E57DCF" w:rsidRPr="009B058A">
        <w:rPr>
          <w:sz w:val="20"/>
          <w:szCs w:val="20"/>
        </w:rPr>
        <w:t>392</w:t>
      </w:r>
      <w:r w:rsidR="003F3B9F" w:rsidRPr="009B058A">
        <w:rPr>
          <w:sz w:val="20"/>
          <w:szCs w:val="20"/>
        </w:rPr>
        <w:t>-</w:t>
      </w:r>
      <w:r w:rsidR="00F3729A" w:rsidRPr="009B058A">
        <w:rPr>
          <w:sz w:val="20"/>
          <w:szCs w:val="20"/>
        </w:rPr>
        <w:t>395.</w:t>
      </w:r>
    </w:p>
    <w:p w:rsidR="009848A1" w:rsidRPr="009B058A" w:rsidRDefault="008F2318" w:rsidP="001D1A5F">
      <w:pPr>
        <w:autoSpaceDE w:val="0"/>
        <w:autoSpaceDN w:val="0"/>
        <w:adjustRightInd w:val="0"/>
        <w:spacing w:line="480" w:lineRule="auto"/>
        <w:ind w:left="720" w:hanging="720"/>
        <w:jc w:val="both"/>
        <w:rPr>
          <w:sz w:val="20"/>
          <w:szCs w:val="20"/>
        </w:rPr>
      </w:pPr>
      <w:proofErr w:type="gramStart"/>
      <w:r w:rsidRPr="009B058A">
        <w:rPr>
          <w:sz w:val="20"/>
          <w:szCs w:val="20"/>
        </w:rPr>
        <w:t>VASIL’EVA Y</w:t>
      </w:r>
      <w:r w:rsidR="003A1F2B">
        <w:rPr>
          <w:sz w:val="20"/>
          <w:szCs w:val="20"/>
        </w:rPr>
        <w:t xml:space="preserve">. </w:t>
      </w:r>
      <w:r w:rsidRPr="009B058A">
        <w:rPr>
          <w:sz w:val="20"/>
          <w:szCs w:val="20"/>
        </w:rPr>
        <w:t>O</w:t>
      </w:r>
      <w:r w:rsidR="003A1F2B">
        <w:rPr>
          <w:sz w:val="20"/>
          <w:szCs w:val="20"/>
        </w:rPr>
        <w:t>.</w:t>
      </w:r>
      <w:r w:rsidRPr="009B058A">
        <w:rPr>
          <w:sz w:val="20"/>
          <w:szCs w:val="20"/>
        </w:rPr>
        <w:t xml:space="preserve"> </w:t>
      </w:r>
      <w:r w:rsidR="00F83891" w:rsidRPr="009B058A">
        <w:rPr>
          <w:sz w:val="20"/>
          <w:szCs w:val="20"/>
        </w:rPr>
        <w:t>(</w:t>
      </w:r>
      <w:r w:rsidR="00F3729A" w:rsidRPr="009B058A">
        <w:rPr>
          <w:sz w:val="20"/>
          <w:szCs w:val="20"/>
        </w:rPr>
        <w:t>2009</w:t>
      </w:r>
      <w:r w:rsidR="00F83891" w:rsidRPr="009B058A">
        <w:rPr>
          <w:sz w:val="20"/>
          <w:szCs w:val="20"/>
        </w:rPr>
        <w:t>)</w:t>
      </w:r>
      <w:r w:rsidR="003A1F2B">
        <w:rPr>
          <w:sz w:val="20"/>
          <w:szCs w:val="20"/>
        </w:rPr>
        <w:t>.</w:t>
      </w:r>
      <w:proofErr w:type="gramEnd"/>
      <w:r w:rsidR="00F3729A" w:rsidRPr="009B058A">
        <w:rPr>
          <w:sz w:val="20"/>
          <w:szCs w:val="20"/>
        </w:rPr>
        <w:t xml:space="preserve"> </w:t>
      </w:r>
      <w:proofErr w:type="gramStart"/>
      <w:r w:rsidR="00F3729A" w:rsidRPr="009B058A">
        <w:rPr>
          <w:sz w:val="20"/>
          <w:szCs w:val="20"/>
        </w:rPr>
        <w:t xml:space="preserve">Reproduction systems of representatives of the Genus </w:t>
      </w:r>
      <w:r w:rsidR="00F3729A" w:rsidRPr="009B058A">
        <w:rPr>
          <w:i/>
          <w:sz w:val="20"/>
          <w:szCs w:val="20"/>
        </w:rPr>
        <w:t>Rosa</w:t>
      </w:r>
      <w:r w:rsidR="00F3729A" w:rsidRPr="009B058A">
        <w:rPr>
          <w:sz w:val="20"/>
          <w:szCs w:val="20"/>
        </w:rPr>
        <w:t xml:space="preserve"> L.</w:t>
      </w:r>
      <w:r w:rsidR="009848A1" w:rsidRPr="009B058A">
        <w:rPr>
          <w:sz w:val="20"/>
          <w:szCs w:val="20"/>
        </w:rPr>
        <w:t xml:space="preserve"> under conditions of continental</w:t>
      </w:r>
      <w:r w:rsidR="00957A30" w:rsidRPr="009B058A">
        <w:rPr>
          <w:sz w:val="20"/>
          <w:szCs w:val="20"/>
        </w:rPr>
        <w:t xml:space="preserve"> Climate.</w:t>
      </w:r>
      <w:proofErr w:type="gramEnd"/>
      <w:r w:rsidR="00957A30" w:rsidRPr="009B058A">
        <w:rPr>
          <w:sz w:val="20"/>
          <w:szCs w:val="20"/>
        </w:rPr>
        <w:t xml:space="preserve"> </w:t>
      </w:r>
      <w:r w:rsidR="00B940A1" w:rsidRPr="009B058A">
        <w:rPr>
          <w:sz w:val="20"/>
          <w:szCs w:val="20"/>
        </w:rPr>
        <w:t>Cont</w:t>
      </w:r>
      <w:r w:rsidR="003A1F2B">
        <w:rPr>
          <w:sz w:val="20"/>
          <w:szCs w:val="20"/>
        </w:rPr>
        <w:t>emporary</w:t>
      </w:r>
      <w:r w:rsidR="00F83891" w:rsidRPr="009B058A">
        <w:rPr>
          <w:sz w:val="20"/>
          <w:szCs w:val="20"/>
        </w:rPr>
        <w:t xml:space="preserve"> </w:t>
      </w:r>
      <w:r w:rsidR="00B940A1" w:rsidRPr="009B058A">
        <w:rPr>
          <w:sz w:val="20"/>
          <w:szCs w:val="20"/>
        </w:rPr>
        <w:t>Prob</w:t>
      </w:r>
      <w:r w:rsidR="003A1F2B">
        <w:rPr>
          <w:sz w:val="20"/>
          <w:szCs w:val="20"/>
        </w:rPr>
        <w:t>lems in</w:t>
      </w:r>
      <w:r w:rsidR="00F83891" w:rsidRPr="009B058A">
        <w:rPr>
          <w:sz w:val="20"/>
          <w:szCs w:val="20"/>
        </w:rPr>
        <w:t xml:space="preserve"> </w:t>
      </w:r>
      <w:r w:rsidR="00B940A1" w:rsidRPr="009B058A">
        <w:rPr>
          <w:sz w:val="20"/>
          <w:szCs w:val="20"/>
        </w:rPr>
        <w:t>Ecol</w:t>
      </w:r>
      <w:r w:rsidR="003A1F2B">
        <w:rPr>
          <w:sz w:val="20"/>
          <w:szCs w:val="20"/>
        </w:rPr>
        <w:t>ogy,</w:t>
      </w:r>
      <w:r w:rsidR="00B940A1" w:rsidRPr="009B058A">
        <w:rPr>
          <w:sz w:val="20"/>
          <w:szCs w:val="20"/>
        </w:rPr>
        <w:t xml:space="preserve"> </w:t>
      </w:r>
      <w:r w:rsidR="006211FC" w:rsidRPr="009B058A">
        <w:rPr>
          <w:sz w:val="20"/>
          <w:szCs w:val="20"/>
        </w:rPr>
        <w:t>4: 361</w:t>
      </w:r>
      <w:r w:rsidR="003F3B9F" w:rsidRPr="009B058A">
        <w:rPr>
          <w:sz w:val="20"/>
          <w:szCs w:val="20"/>
        </w:rPr>
        <w:t>-</w:t>
      </w:r>
      <w:r w:rsidR="009848A1" w:rsidRPr="009B058A">
        <w:rPr>
          <w:sz w:val="20"/>
          <w:szCs w:val="20"/>
        </w:rPr>
        <w:t>368.</w:t>
      </w:r>
    </w:p>
    <w:p w:rsidR="00807095" w:rsidRPr="009B058A" w:rsidRDefault="00A025E9" w:rsidP="001D1A5F">
      <w:pPr>
        <w:autoSpaceDE w:val="0"/>
        <w:autoSpaceDN w:val="0"/>
        <w:adjustRightInd w:val="0"/>
        <w:spacing w:line="480" w:lineRule="auto"/>
        <w:ind w:left="720" w:hanging="720"/>
        <w:rPr>
          <w:sz w:val="20"/>
          <w:szCs w:val="20"/>
        </w:rPr>
      </w:pPr>
      <w:r w:rsidRPr="009B058A">
        <w:rPr>
          <w:sz w:val="20"/>
          <w:szCs w:val="20"/>
        </w:rPr>
        <w:t>VISSER T</w:t>
      </w:r>
      <w:r w:rsidR="003A1F2B">
        <w:rPr>
          <w:sz w:val="20"/>
          <w:szCs w:val="20"/>
        </w:rPr>
        <w:t>.</w:t>
      </w:r>
      <w:r w:rsidRPr="009B058A">
        <w:rPr>
          <w:sz w:val="20"/>
          <w:szCs w:val="20"/>
        </w:rPr>
        <w:t>, DEVRIES D</w:t>
      </w:r>
      <w:r w:rsidR="003A1F2B">
        <w:rPr>
          <w:sz w:val="20"/>
          <w:szCs w:val="20"/>
        </w:rPr>
        <w:t xml:space="preserve">. </w:t>
      </w:r>
      <w:r w:rsidRPr="009B058A">
        <w:rPr>
          <w:sz w:val="20"/>
          <w:szCs w:val="20"/>
        </w:rPr>
        <w:t>P</w:t>
      </w:r>
      <w:r w:rsidR="003A1F2B">
        <w:rPr>
          <w:sz w:val="20"/>
          <w:szCs w:val="20"/>
        </w:rPr>
        <w:t>.</w:t>
      </w:r>
      <w:r w:rsidRPr="009B058A">
        <w:rPr>
          <w:sz w:val="20"/>
          <w:szCs w:val="20"/>
        </w:rPr>
        <w:t>, SCHEURINK J</w:t>
      </w:r>
      <w:r w:rsidR="003A1F2B">
        <w:rPr>
          <w:sz w:val="20"/>
          <w:szCs w:val="20"/>
        </w:rPr>
        <w:t xml:space="preserve">. </w:t>
      </w:r>
      <w:r w:rsidRPr="009B058A">
        <w:rPr>
          <w:sz w:val="20"/>
          <w:szCs w:val="20"/>
        </w:rPr>
        <w:t>A</w:t>
      </w:r>
      <w:r w:rsidR="003A1F2B">
        <w:rPr>
          <w:sz w:val="20"/>
          <w:szCs w:val="20"/>
        </w:rPr>
        <w:t xml:space="preserve">. </w:t>
      </w:r>
      <w:r w:rsidRPr="009B058A">
        <w:rPr>
          <w:sz w:val="20"/>
          <w:szCs w:val="20"/>
        </w:rPr>
        <w:t>M</w:t>
      </w:r>
      <w:r w:rsidR="003A1F2B">
        <w:rPr>
          <w:sz w:val="20"/>
          <w:szCs w:val="20"/>
        </w:rPr>
        <w:t>., WELLES</w:t>
      </w:r>
      <w:r w:rsidRPr="009B058A">
        <w:rPr>
          <w:sz w:val="20"/>
          <w:szCs w:val="20"/>
        </w:rPr>
        <w:t xml:space="preserve"> G</w:t>
      </w:r>
      <w:r w:rsidR="003A1F2B">
        <w:rPr>
          <w:sz w:val="20"/>
          <w:szCs w:val="20"/>
        </w:rPr>
        <w:t xml:space="preserve">. </w:t>
      </w:r>
      <w:r w:rsidRPr="009B058A">
        <w:rPr>
          <w:sz w:val="20"/>
          <w:szCs w:val="20"/>
        </w:rPr>
        <w:t>W</w:t>
      </w:r>
      <w:r w:rsidR="003A1F2B">
        <w:rPr>
          <w:sz w:val="20"/>
          <w:szCs w:val="20"/>
        </w:rPr>
        <w:t xml:space="preserve">. </w:t>
      </w:r>
      <w:r w:rsidRPr="009B058A">
        <w:rPr>
          <w:sz w:val="20"/>
          <w:szCs w:val="20"/>
        </w:rPr>
        <w:t>H</w:t>
      </w:r>
      <w:r w:rsidR="003A1F2B">
        <w:rPr>
          <w:sz w:val="20"/>
          <w:szCs w:val="20"/>
        </w:rPr>
        <w:t>.</w:t>
      </w:r>
      <w:r w:rsidRPr="009B058A">
        <w:rPr>
          <w:sz w:val="20"/>
          <w:szCs w:val="20"/>
        </w:rPr>
        <w:t xml:space="preserve"> </w:t>
      </w:r>
      <w:r w:rsidR="00F83891" w:rsidRPr="009B058A">
        <w:rPr>
          <w:sz w:val="20"/>
          <w:szCs w:val="20"/>
        </w:rPr>
        <w:t>(</w:t>
      </w:r>
      <w:r w:rsidR="00957A30" w:rsidRPr="009B058A">
        <w:rPr>
          <w:sz w:val="20"/>
          <w:szCs w:val="20"/>
        </w:rPr>
        <w:t>1977a</w:t>
      </w:r>
      <w:r w:rsidR="00F83891" w:rsidRPr="009B058A">
        <w:rPr>
          <w:sz w:val="20"/>
          <w:szCs w:val="20"/>
        </w:rPr>
        <w:t>)</w:t>
      </w:r>
      <w:r w:rsidR="00717BC9" w:rsidRPr="009B058A">
        <w:rPr>
          <w:sz w:val="20"/>
          <w:szCs w:val="20"/>
        </w:rPr>
        <w:t xml:space="preserve"> </w:t>
      </w:r>
      <w:r w:rsidR="00807095" w:rsidRPr="009B058A">
        <w:rPr>
          <w:sz w:val="20"/>
          <w:szCs w:val="20"/>
        </w:rPr>
        <w:t>Hybrid tea-rose pol</w:t>
      </w:r>
      <w:r w:rsidR="00717BC9" w:rsidRPr="009B058A">
        <w:rPr>
          <w:sz w:val="20"/>
          <w:szCs w:val="20"/>
        </w:rPr>
        <w:t xml:space="preserve">len I. Germination and storage. </w:t>
      </w:r>
      <w:proofErr w:type="spellStart"/>
      <w:r w:rsidR="00957A30" w:rsidRPr="009B058A">
        <w:rPr>
          <w:sz w:val="20"/>
          <w:szCs w:val="20"/>
        </w:rPr>
        <w:t>Euphytica</w:t>
      </w:r>
      <w:proofErr w:type="spellEnd"/>
      <w:proofErr w:type="gramStart"/>
      <w:r w:rsidR="003A1F2B">
        <w:rPr>
          <w:sz w:val="20"/>
          <w:szCs w:val="20"/>
        </w:rPr>
        <w:t xml:space="preserve">, </w:t>
      </w:r>
      <w:r w:rsidR="00760559" w:rsidRPr="009B058A">
        <w:rPr>
          <w:sz w:val="20"/>
          <w:szCs w:val="20"/>
        </w:rPr>
        <w:t xml:space="preserve"> 26</w:t>
      </w:r>
      <w:proofErr w:type="gramEnd"/>
      <w:r w:rsidR="00760559" w:rsidRPr="009B058A">
        <w:rPr>
          <w:sz w:val="20"/>
          <w:szCs w:val="20"/>
        </w:rPr>
        <w:t>:</w:t>
      </w:r>
      <w:r w:rsidR="00F83891" w:rsidRPr="009B058A">
        <w:rPr>
          <w:sz w:val="20"/>
          <w:szCs w:val="20"/>
        </w:rPr>
        <w:t xml:space="preserve"> 721</w:t>
      </w:r>
      <w:r w:rsidR="003F3B9F" w:rsidRPr="009B058A">
        <w:rPr>
          <w:sz w:val="20"/>
          <w:szCs w:val="20"/>
        </w:rPr>
        <w:t>-</w:t>
      </w:r>
      <w:r w:rsidR="00807095" w:rsidRPr="009B058A">
        <w:rPr>
          <w:sz w:val="20"/>
          <w:szCs w:val="20"/>
        </w:rPr>
        <w:t>728.</w:t>
      </w:r>
    </w:p>
    <w:p w:rsidR="00807095" w:rsidRPr="009B058A" w:rsidRDefault="00A025E9" w:rsidP="001D1A5F">
      <w:pPr>
        <w:autoSpaceDE w:val="0"/>
        <w:autoSpaceDN w:val="0"/>
        <w:adjustRightInd w:val="0"/>
        <w:spacing w:line="480" w:lineRule="auto"/>
        <w:ind w:left="720" w:hanging="720"/>
        <w:rPr>
          <w:sz w:val="20"/>
          <w:szCs w:val="20"/>
        </w:rPr>
      </w:pPr>
      <w:proofErr w:type="gramStart"/>
      <w:r w:rsidRPr="009B058A">
        <w:rPr>
          <w:sz w:val="20"/>
          <w:szCs w:val="20"/>
        </w:rPr>
        <w:t>VISSER T</w:t>
      </w:r>
      <w:r w:rsidR="003A1F2B">
        <w:rPr>
          <w:sz w:val="20"/>
          <w:szCs w:val="20"/>
        </w:rPr>
        <w:t>.</w:t>
      </w:r>
      <w:r w:rsidRPr="009B058A">
        <w:rPr>
          <w:sz w:val="20"/>
          <w:szCs w:val="20"/>
        </w:rPr>
        <w:t>, DEVRIES D</w:t>
      </w:r>
      <w:r w:rsidR="003A1F2B">
        <w:rPr>
          <w:sz w:val="20"/>
          <w:szCs w:val="20"/>
        </w:rPr>
        <w:t xml:space="preserve">. </w:t>
      </w:r>
      <w:r w:rsidRPr="009B058A">
        <w:rPr>
          <w:sz w:val="20"/>
          <w:szCs w:val="20"/>
        </w:rPr>
        <w:t>P</w:t>
      </w:r>
      <w:r w:rsidR="003A1F2B">
        <w:rPr>
          <w:sz w:val="20"/>
          <w:szCs w:val="20"/>
        </w:rPr>
        <w:t>.</w:t>
      </w:r>
      <w:r w:rsidRPr="009B058A">
        <w:rPr>
          <w:sz w:val="20"/>
          <w:szCs w:val="20"/>
        </w:rPr>
        <w:t>, WELLES G</w:t>
      </w:r>
      <w:r w:rsidR="003A1F2B">
        <w:rPr>
          <w:sz w:val="20"/>
          <w:szCs w:val="20"/>
        </w:rPr>
        <w:t xml:space="preserve">. </w:t>
      </w:r>
      <w:r w:rsidRPr="009B058A">
        <w:rPr>
          <w:sz w:val="20"/>
          <w:szCs w:val="20"/>
        </w:rPr>
        <w:t>W</w:t>
      </w:r>
      <w:r w:rsidR="003A1F2B">
        <w:rPr>
          <w:sz w:val="20"/>
          <w:szCs w:val="20"/>
        </w:rPr>
        <w:t xml:space="preserve">. </w:t>
      </w:r>
      <w:r w:rsidRPr="009B058A">
        <w:rPr>
          <w:sz w:val="20"/>
          <w:szCs w:val="20"/>
        </w:rPr>
        <w:t>H</w:t>
      </w:r>
      <w:r w:rsidR="003A1F2B">
        <w:rPr>
          <w:sz w:val="20"/>
          <w:szCs w:val="20"/>
        </w:rPr>
        <w:t xml:space="preserve">. </w:t>
      </w:r>
      <w:r w:rsidRPr="009B058A">
        <w:rPr>
          <w:sz w:val="20"/>
          <w:szCs w:val="20"/>
        </w:rPr>
        <w:t>SCHEURINK J</w:t>
      </w:r>
      <w:r w:rsidR="003A1F2B">
        <w:rPr>
          <w:sz w:val="20"/>
          <w:szCs w:val="20"/>
        </w:rPr>
        <w:t xml:space="preserve">. </w:t>
      </w:r>
      <w:r w:rsidRPr="009B058A">
        <w:rPr>
          <w:sz w:val="20"/>
          <w:szCs w:val="20"/>
        </w:rPr>
        <w:t>A</w:t>
      </w:r>
      <w:r w:rsidR="003A1F2B">
        <w:rPr>
          <w:sz w:val="20"/>
          <w:szCs w:val="20"/>
        </w:rPr>
        <w:t xml:space="preserve">. </w:t>
      </w:r>
      <w:r w:rsidRPr="009B058A">
        <w:rPr>
          <w:sz w:val="20"/>
          <w:szCs w:val="20"/>
        </w:rPr>
        <w:t>M</w:t>
      </w:r>
      <w:r w:rsidR="003A1F2B">
        <w:rPr>
          <w:sz w:val="20"/>
          <w:szCs w:val="20"/>
        </w:rPr>
        <w:t>.</w:t>
      </w:r>
      <w:r w:rsidRPr="009B058A">
        <w:rPr>
          <w:sz w:val="20"/>
          <w:szCs w:val="20"/>
        </w:rPr>
        <w:t xml:space="preserve"> </w:t>
      </w:r>
      <w:r w:rsidR="00C63FFF" w:rsidRPr="009B058A">
        <w:rPr>
          <w:sz w:val="20"/>
          <w:szCs w:val="20"/>
        </w:rPr>
        <w:t>(</w:t>
      </w:r>
      <w:r w:rsidR="00F4335D" w:rsidRPr="009B058A">
        <w:rPr>
          <w:sz w:val="20"/>
          <w:szCs w:val="20"/>
        </w:rPr>
        <w:t>1977b</w:t>
      </w:r>
      <w:r w:rsidR="00C63FFF" w:rsidRPr="009B058A">
        <w:rPr>
          <w:sz w:val="20"/>
          <w:szCs w:val="20"/>
        </w:rPr>
        <w:t>)</w:t>
      </w:r>
      <w:r w:rsidR="003A1F2B">
        <w:rPr>
          <w:sz w:val="20"/>
          <w:szCs w:val="20"/>
        </w:rPr>
        <w:t>.</w:t>
      </w:r>
      <w:proofErr w:type="gramEnd"/>
      <w:r w:rsidR="00807095" w:rsidRPr="009B058A">
        <w:rPr>
          <w:sz w:val="20"/>
          <w:szCs w:val="20"/>
        </w:rPr>
        <w:t xml:space="preserve"> </w:t>
      </w:r>
      <w:proofErr w:type="gramStart"/>
      <w:r w:rsidR="00807095" w:rsidRPr="009B058A">
        <w:rPr>
          <w:sz w:val="20"/>
          <w:szCs w:val="20"/>
        </w:rPr>
        <w:t>Hybrid tea-rose p</w:t>
      </w:r>
      <w:r w:rsidR="00717BC9" w:rsidRPr="009B058A">
        <w:rPr>
          <w:sz w:val="20"/>
          <w:szCs w:val="20"/>
        </w:rPr>
        <w:t>ollen II.</w:t>
      </w:r>
      <w:proofErr w:type="gramEnd"/>
      <w:r w:rsidR="00717BC9" w:rsidRPr="009B058A">
        <w:rPr>
          <w:sz w:val="20"/>
          <w:szCs w:val="20"/>
        </w:rPr>
        <w:t xml:space="preserve"> </w:t>
      </w:r>
      <w:proofErr w:type="gramStart"/>
      <w:r w:rsidR="00717BC9" w:rsidRPr="009B058A">
        <w:rPr>
          <w:sz w:val="20"/>
          <w:szCs w:val="20"/>
        </w:rPr>
        <w:t xml:space="preserve">Inheritance of pollen </w:t>
      </w:r>
      <w:r w:rsidR="00F4335D" w:rsidRPr="009B058A">
        <w:rPr>
          <w:sz w:val="20"/>
          <w:szCs w:val="20"/>
        </w:rPr>
        <w:t>viability.</w:t>
      </w:r>
      <w:proofErr w:type="gramEnd"/>
      <w:r w:rsidR="00F4335D" w:rsidRPr="009B058A">
        <w:rPr>
          <w:sz w:val="20"/>
          <w:szCs w:val="20"/>
        </w:rPr>
        <w:t xml:space="preserve"> </w:t>
      </w:r>
      <w:proofErr w:type="spellStart"/>
      <w:r w:rsidR="00F4335D" w:rsidRPr="009B058A">
        <w:rPr>
          <w:sz w:val="20"/>
          <w:szCs w:val="20"/>
        </w:rPr>
        <w:t>Euphytica</w:t>
      </w:r>
      <w:proofErr w:type="spellEnd"/>
      <w:proofErr w:type="gramStart"/>
      <w:r w:rsidR="003A1F2B">
        <w:rPr>
          <w:sz w:val="20"/>
          <w:szCs w:val="20"/>
        </w:rPr>
        <w:t xml:space="preserve">, </w:t>
      </w:r>
      <w:r w:rsidR="006211FC" w:rsidRPr="009B058A">
        <w:rPr>
          <w:sz w:val="20"/>
          <w:szCs w:val="20"/>
        </w:rPr>
        <w:t xml:space="preserve"> 26</w:t>
      </w:r>
      <w:proofErr w:type="gramEnd"/>
      <w:r w:rsidR="006211FC" w:rsidRPr="009B058A">
        <w:rPr>
          <w:sz w:val="20"/>
          <w:szCs w:val="20"/>
        </w:rPr>
        <w:t>: 729</w:t>
      </w:r>
      <w:r w:rsidR="003F3B9F" w:rsidRPr="009B058A">
        <w:rPr>
          <w:sz w:val="20"/>
          <w:szCs w:val="20"/>
        </w:rPr>
        <w:t>-</w:t>
      </w:r>
      <w:r w:rsidR="00807095" w:rsidRPr="009B058A">
        <w:rPr>
          <w:sz w:val="20"/>
          <w:szCs w:val="20"/>
        </w:rPr>
        <w:t>732.</w:t>
      </w:r>
    </w:p>
    <w:p w:rsidR="00CB163A" w:rsidRPr="009B058A" w:rsidRDefault="00A025E9" w:rsidP="001D1A5F">
      <w:pPr>
        <w:autoSpaceDE w:val="0"/>
        <w:autoSpaceDN w:val="0"/>
        <w:adjustRightInd w:val="0"/>
        <w:spacing w:line="480" w:lineRule="auto"/>
        <w:ind w:left="720" w:hanging="720"/>
        <w:rPr>
          <w:sz w:val="20"/>
          <w:szCs w:val="20"/>
        </w:rPr>
      </w:pPr>
      <w:r w:rsidRPr="009B058A">
        <w:rPr>
          <w:sz w:val="20"/>
          <w:szCs w:val="20"/>
        </w:rPr>
        <w:t>VOYIATZI</w:t>
      </w:r>
      <w:r w:rsidR="003A1F2B">
        <w:rPr>
          <w:sz w:val="20"/>
          <w:szCs w:val="20"/>
        </w:rPr>
        <w:t>,</w:t>
      </w:r>
      <w:r w:rsidRPr="009B058A">
        <w:rPr>
          <w:sz w:val="20"/>
          <w:szCs w:val="20"/>
        </w:rPr>
        <w:t xml:space="preserve"> C</w:t>
      </w:r>
      <w:r w:rsidR="003A1F2B">
        <w:rPr>
          <w:sz w:val="20"/>
          <w:szCs w:val="20"/>
        </w:rPr>
        <w:t xml:space="preserve">. </w:t>
      </w:r>
      <w:r w:rsidRPr="009B058A">
        <w:rPr>
          <w:sz w:val="20"/>
          <w:szCs w:val="20"/>
        </w:rPr>
        <w:t>I</w:t>
      </w:r>
      <w:r w:rsidR="003A1F2B">
        <w:rPr>
          <w:sz w:val="20"/>
          <w:szCs w:val="20"/>
        </w:rPr>
        <w:t>.</w:t>
      </w:r>
      <w:r w:rsidRPr="009B058A">
        <w:rPr>
          <w:sz w:val="20"/>
          <w:szCs w:val="20"/>
        </w:rPr>
        <w:t xml:space="preserve"> </w:t>
      </w:r>
      <w:r w:rsidR="00C63FFF" w:rsidRPr="009B058A">
        <w:rPr>
          <w:sz w:val="20"/>
          <w:szCs w:val="20"/>
        </w:rPr>
        <w:t>(</w:t>
      </w:r>
      <w:r w:rsidR="00CB163A" w:rsidRPr="009B058A">
        <w:rPr>
          <w:sz w:val="20"/>
          <w:szCs w:val="20"/>
        </w:rPr>
        <w:t>1995</w:t>
      </w:r>
      <w:r w:rsidR="00C63FFF" w:rsidRPr="009B058A">
        <w:rPr>
          <w:sz w:val="20"/>
          <w:szCs w:val="20"/>
        </w:rPr>
        <w:t>)</w:t>
      </w:r>
      <w:r w:rsidR="003A1F2B">
        <w:rPr>
          <w:sz w:val="20"/>
          <w:szCs w:val="20"/>
        </w:rPr>
        <w:t>.</w:t>
      </w:r>
      <w:r w:rsidR="00C63FFF" w:rsidRPr="009B058A">
        <w:rPr>
          <w:sz w:val="20"/>
          <w:szCs w:val="20"/>
        </w:rPr>
        <w:t xml:space="preserve"> </w:t>
      </w:r>
      <w:proofErr w:type="gramStart"/>
      <w:r w:rsidR="00CB163A" w:rsidRPr="009B058A">
        <w:rPr>
          <w:sz w:val="20"/>
          <w:szCs w:val="20"/>
        </w:rPr>
        <w:t>An</w:t>
      </w:r>
      <w:proofErr w:type="gramEnd"/>
      <w:r w:rsidR="00CB163A" w:rsidRPr="009B058A">
        <w:rPr>
          <w:sz w:val="20"/>
          <w:szCs w:val="20"/>
        </w:rPr>
        <w:t xml:space="preserve"> assessment of the </w:t>
      </w:r>
      <w:r w:rsidR="00CB163A" w:rsidRPr="009B058A">
        <w:rPr>
          <w:i/>
          <w:sz w:val="20"/>
          <w:szCs w:val="20"/>
        </w:rPr>
        <w:t>in vitro</w:t>
      </w:r>
      <w:r w:rsidR="00CB163A" w:rsidRPr="009B058A">
        <w:rPr>
          <w:sz w:val="20"/>
          <w:szCs w:val="20"/>
        </w:rPr>
        <w:t xml:space="preserve"> germination capacity of pollen of five tea hybr</w:t>
      </w:r>
      <w:r w:rsidR="00C63FFF" w:rsidRPr="009B058A">
        <w:rPr>
          <w:sz w:val="20"/>
          <w:szCs w:val="20"/>
        </w:rPr>
        <w:t xml:space="preserve">id rose cultivars. </w:t>
      </w:r>
      <w:proofErr w:type="spellStart"/>
      <w:r w:rsidR="00F4335D" w:rsidRPr="009B058A">
        <w:rPr>
          <w:sz w:val="20"/>
          <w:szCs w:val="20"/>
        </w:rPr>
        <w:t>Euphytica</w:t>
      </w:r>
      <w:proofErr w:type="spellEnd"/>
      <w:r w:rsidR="003A1F2B">
        <w:rPr>
          <w:sz w:val="20"/>
          <w:szCs w:val="20"/>
        </w:rPr>
        <w:t>,</w:t>
      </w:r>
      <w:r w:rsidR="00736FB7" w:rsidRPr="009B058A">
        <w:rPr>
          <w:sz w:val="20"/>
          <w:szCs w:val="20"/>
        </w:rPr>
        <w:t xml:space="preserve"> </w:t>
      </w:r>
      <w:r w:rsidR="006211FC" w:rsidRPr="009B058A">
        <w:rPr>
          <w:sz w:val="20"/>
          <w:szCs w:val="20"/>
        </w:rPr>
        <w:t>83: 199</w:t>
      </w:r>
      <w:r w:rsidR="003F3B9F" w:rsidRPr="009B058A">
        <w:rPr>
          <w:sz w:val="20"/>
          <w:szCs w:val="20"/>
        </w:rPr>
        <w:t>-</w:t>
      </w:r>
      <w:r w:rsidR="00CB163A" w:rsidRPr="009B058A">
        <w:rPr>
          <w:sz w:val="20"/>
          <w:szCs w:val="20"/>
        </w:rPr>
        <w:t>204.</w:t>
      </w:r>
    </w:p>
    <w:p w:rsidR="00F3729A" w:rsidRPr="009B058A" w:rsidRDefault="00A025E9" w:rsidP="001D1A5F">
      <w:pPr>
        <w:autoSpaceDE w:val="0"/>
        <w:autoSpaceDN w:val="0"/>
        <w:adjustRightInd w:val="0"/>
        <w:spacing w:line="480" w:lineRule="auto"/>
        <w:ind w:left="720" w:hanging="720"/>
        <w:jc w:val="both"/>
        <w:rPr>
          <w:sz w:val="20"/>
          <w:szCs w:val="20"/>
        </w:rPr>
      </w:pPr>
      <w:r w:rsidRPr="009B058A">
        <w:rPr>
          <w:sz w:val="20"/>
          <w:szCs w:val="20"/>
        </w:rPr>
        <w:t>WERLEMARK G</w:t>
      </w:r>
      <w:r w:rsidR="003A1F2B">
        <w:rPr>
          <w:sz w:val="20"/>
          <w:szCs w:val="20"/>
        </w:rPr>
        <w:t>.</w:t>
      </w:r>
      <w:r w:rsidRPr="009B058A">
        <w:rPr>
          <w:sz w:val="20"/>
          <w:szCs w:val="20"/>
        </w:rPr>
        <w:t xml:space="preserve"> </w:t>
      </w:r>
      <w:r w:rsidR="00C63FFF" w:rsidRPr="009B058A">
        <w:rPr>
          <w:sz w:val="20"/>
          <w:szCs w:val="20"/>
        </w:rPr>
        <w:t>(</w:t>
      </w:r>
      <w:r w:rsidR="00F3729A" w:rsidRPr="009B058A">
        <w:rPr>
          <w:sz w:val="20"/>
          <w:szCs w:val="20"/>
        </w:rPr>
        <w:t>2000</w:t>
      </w:r>
      <w:r w:rsidR="00C63FFF" w:rsidRPr="009B058A">
        <w:rPr>
          <w:sz w:val="20"/>
          <w:szCs w:val="20"/>
        </w:rPr>
        <w:t>)</w:t>
      </w:r>
      <w:r w:rsidR="003A1F2B">
        <w:rPr>
          <w:sz w:val="20"/>
          <w:szCs w:val="20"/>
        </w:rPr>
        <w:t>.</w:t>
      </w:r>
      <w:r w:rsidR="00F3729A" w:rsidRPr="009B058A">
        <w:rPr>
          <w:sz w:val="20"/>
          <w:szCs w:val="20"/>
        </w:rPr>
        <w:t xml:space="preserve"> Evidence of </w:t>
      </w:r>
      <w:proofErr w:type="spellStart"/>
      <w:r w:rsidR="00F3729A" w:rsidRPr="009B058A">
        <w:rPr>
          <w:sz w:val="20"/>
          <w:szCs w:val="20"/>
        </w:rPr>
        <w:t>Apomixis</w:t>
      </w:r>
      <w:proofErr w:type="spellEnd"/>
      <w:r w:rsidR="00F3729A" w:rsidRPr="009B058A">
        <w:rPr>
          <w:sz w:val="20"/>
          <w:szCs w:val="20"/>
        </w:rPr>
        <w:t xml:space="preserve"> in </w:t>
      </w:r>
      <w:proofErr w:type="spellStart"/>
      <w:r w:rsidR="00F3729A" w:rsidRPr="009B058A">
        <w:rPr>
          <w:sz w:val="20"/>
          <w:szCs w:val="20"/>
        </w:rPr>
        <w:t>hemisexual</w:t>
      </w:r>
      <w:proofErr w:type="spellEnd"/>
      <w:r w:rsidR="00F3729A" w:rsidRPr="009B058A">
        <w:rPr>
          <w:sz w:val="20"/>
          <w:szCs w:val="20"/>
        </w:rPr>
        <w:t xml:space="preserve"> dog roses, Rosa section </w:t>
      </w:r>
      <w:proofErr w:type="spellStart"/>
      <w:r w:rsidR="00F3729A" w:rsidRPr="009B058A">
        <w:rPr>
          <w:sz w:val="20"/>
          <w:szCs w:val="20"/>
        </w:rPr>
        <w:t>caninae</w:t>
      </w:r>
      <w:proofErr w:type="spellEnd"/>
      <w:r w:rsidR="00760559" w:rsidRPr="009B058A">
        <w:rPr>
          <w:sz w:val="20"/>
          <w:szCs w:val="20"/>
        </w:rPr>
        <w:t xml:space="preserve">. </w:t>
      </w:r>
      <w:r w:rsidR="00B940A1" w:rsidRPr="009B058A">
        <w:rPr>
          <w:sz w:val="20"/>
          <w:szCs w:val="20"/>
        </w:rPr>
        <w:t>Sex</w:t>
      </w:r>
      <w:r w:rsidR="003A1F2B">
        <w:rPr>
          <w:sz w:val="20"/>
          <w:szCs w:val="20"/>
        </w:rPr>
        <w:t>ual</w:t>
      </w:r>
      <w:r w:rsidR="00760559" w:rsidRPr="009B058A">
        <w:rPr>
          <w:sz w:val="20"/>
          <w:szCs w:val="20"/>
        </w:rPr>
        <w:t xml:space="preserve"> </w:t>
      </w:r>
      <w:r w:rsidR="00F4335D" w:rsidRPr="009B058A">
        <w:rPr>
          <w:sz w:val="20"/>
          <w:szCs w:val="20"/>
        </w:rPr>
        <w:t>Plant Reprod</w:t>
      </w:r>
      <w:r w:rsidR="003A1F2B">
        <w:rPr>
          <w:sz w:val="20"/>
          <w:szCs w:val="20"/>
        </w:rPr>
        <w:t>uction,</w:t>
      </w:r>
      <w:r w:rsidR="00B940A1" w:rsidRPr="009B058A">
        <w:rPr>
          <w:sz w:val="20"/>
          <w:szCs w:val="20"/>
        </w:rPr>
        <w:t xml:space="preserve"> </w:t>
      </w:r>
      <w:r w:rsidR="00760559" w:rsidRPr="009B058A">
        <w:rPr>
          <w:sz w:val="20"/>
          <w:szCs w:val="20"/>
        </w:rPr>
        <w:t xml:space="preserve">12: </w:t>
      </w:r>
      <w:r w:rsidR="00F4335D" w:rsidRPr="009B058A">
        <w:rPr>
          <w:sz w:val="20"/>
          <w:szCs w:val="20"/>
        </w:rPr>
        <w:t>353</w:t>
      </w:r>
      <w:r w:rsidR="003F3B9F" w:rsidRPr="009B058A">
        <w:rPr>
          <w:sz w:val="20"/>
          <w:szCs w:val="20"/>
        </w:rPr>
        <w:t>-</w:t>
      </w:r>
      <w:r w:rsidR="00F3729A" w:rsidRPr="009B058A">
        <w:rPr>
          <w:sz w:val="20"/>
          <w:szCs w:val="20"/>
        </w:rPr>
        <w:t>359.</w:t>
      </w:r>
    </w:p>
    <w:p w:rsidR="0058742F" w:rsidRPr="009B058A" w:rsidRDefault="00A025E9" w:rsidP="001D1A5F">
      <w:pPr>
        <w:autoSpaceDE w:val="0"/>
        <w:autoSpaceDN w:val="0"/>
        <w:adjustRightInd w:val="0"/>
        <w:spacing w:line="480" w:lineRule="auto"/>
        <w:ind w:left="720" w:hanging="720"/>
        <w:jc w:val="both"/>
        <w:rPr>
          <w:sz w:val="20"/>
          <w:szCs w:val="20"/>
        </w:rPr>
      </w:pPr>
      <w:proofErr w:type="gramStart"/>
      <w:r w:rsidRPr="009B058A">
        <w:rPr>
          <w:sz w:val="20"/>
          <w:szCs w:val="20"/>
        </w:rPr>
        <w:lastRenderedPageBreak/>
        <w:t>ZLESAK D</w:t>
      </w:r>
      <w:r w:rsidR="003A1F2B">
        <w:rPr>
          <w:sz w:val="20"/>
          <w:szCs w:val="20"/>
        </w:rPr>
        <w:t xml:space="preserve">. </w:t>
      </w:r>
      <w:r w:rsidRPr="009B058A">
        <w:rPr>
          <w:sz w:val="20"/>
          <w:szCs w:val="20"/>
        </w:rPr>
        <w:t>C</w:t>
      </w:r>
      <w:r w:rsidR="003A1F2B">
        <w:rPr>
          <w:sz w:val="20"/>
          <w:szCs w:val="20"/>
        </w:rPr>
        <w:t>.</w:t>
      </w:r>
      <w:r w:rsidRPr="009B058A">
        <w:rPr>
          <w:sz w:val="20"/>
          <w:szCs w:val="20"/>
        </w:rPr>
        <w:t xml:space="preserve"> </w:t>
      </w:r>
      <w:r w:rsidR="00C63FFF" w:rsidRPr="009B058A">
        <w:rPr>
          <w:sz w:val="20"/>
          <w:szCs w:val="20"/>
        </w:rPr>
        <w:t>(2006)</w:t>
      </w:r>
      <w:r w:rsidR="003A1F2B">
        <w:rPr>
          <w:sz w:val="20"/>
          <w:szCs w:val="20"/>
        </w:rPr>
        <w:t>.</w:t>
      </w:r>
      <w:proofErr w:type="gramEnd"/>
      <w:r w:rsidR="0058742F" w:rsidRPr="009B058A">
        <w:rPr>
          <w:sz w:val="20"/>
          <w:szCs w:val="20"/>
        </w:rPr>
        <w:t xml:space="preserve"> </w:t>
      </w:r>
      <w:proofErr w:type="gramStart"/>
      <w:r w:rsidR="00C63FFF" w:rsidRPr="009B058A">
        <w:rPr>
          <w:i/>
          <w:sz w:val="20"/>
          <w:szCs w:val="20"/>
        </w:rPr>
        <w:t xml:space="preserve">Rosa × </w:t>
      </w:r>
      <w:proofErr w:type="spellStart"/>
      <w:r w:rsidR="0058742F" w:rsidRPr="009B058A">
        <w:rPr>
          <w:i/>
          <w:sz w:val="20"/>
          <w:szCs w:val="20"/>
        </w:rPr>
        <w:t>hybrida</w:t>
      </w:r>
      <w:proofErr w:type="spellEnd"/>
      <w:r w:rsidR="0058742F" w:rsidRPr="009B058A">
        <w:rPr>
          <w:sz w:val="20"/>
          <w:szCs w:val="20"/>
        </w:rPr>
        <w:t>.</w:t>
      </w:r>
      <w:proofErr w:type="gramEnd"/>
      <w:r w:rsidR="0058742F" w:rsidRPr="009B058A">
        <w:rPr>
          <w:sz w:val="20"/>
          <w:szCs w:val="20"/>
        </w:rPr>
        <w:t xml:space="preserve"> </w:t>
      </w:r>
      <w:r w:rsidR="0058742F" w:rsidRPr="003A1F2B">
        <w:rPr>
          <w:i/>
          <w:sz w:val="20"/>
          <w:szCs w:val="20"/>
        </w:rPr>
        <w:t>In</w:t>
      </w:r>
      <w:r w:rsidR="0058742F" w:rsidRPr="009B058A">
        <w:rPr>
          <w:sz w:val="20"/>
          <w:szCs w:val="20"/>
        </w:rPr>
        <w:t xml:space="preserve">:  </w:t>
      </w:r>
      <w:r w:rsidR="00C63FFF" w:rsidRPr="009B058A">
        <w:rPr>
          <w:sz w:val="20"/>
          <w:szCs w:val="20"/>
        </w:rPr>
        <w:t>Anderson N</w:t>
      </w:r>
      <w:r w:rsidR="003A1F2B">
        <w:rPr>
          <w:sz w:val="20"/>
          <w:szCs w:val="20"/>
        </w:rPr>
        <w:t xml:space="preserve">. </w:t>
      </w:r>
      <w:r w:rsidR="00C63FFF" w:rsidRPr="009B058A">
        <w:rPr>
          <w:sz w:val="20"/>
          <w:szCs w:val="20"/>
        </w:rPr>
        <w:t>O</w:t>
      </w:r>
      <w:r w:rsidR="003A1F2B">
        <w:rPr>
          <w:sz w:val="20"/>
          <w:szCs w:val="20"/>
        </w:rPr>
        <w:t>. (E</w:t>
      </w:r>
      <w:r w:rsidR="00C63FFF" w:rsidRPr="009B058A">
        <w:rPr>
          <w:sz w:val="20"/>
          <w:szCs w:val="20"/>
        </w:rPr>
        <w:t>d</w:t>
      </w:r>
      <w:r w:rsidR="003A1F2B">
        <w:rPr>
          <w:sz w:val="20"/>
          <w:szCs w:val="20"/>
        </w:rPr>
        <w:t>s.</w:t>
      </w:r>
      <w:r w:rsidR="00C63FFF" w:rsidRPr="009B058A">
        <w:rPr>
          <w:sz w:val="20"/>
          <w:szCs w:val="20"/>
        </w:rPr>
        <w:t xml:space="preserve">) </w:t>
      </w:r>
      <w:r w:rsidR="00B940A1" w:rsidRPr="009B058A">
        <w:rPr>
          <w:sz w:val="20"/>
          <w:szCs w:val="20"/>
        </w:rPr>
        <w:t>Flower Breeding and Genetics</w:t>
      </w:r>
      <w:r w:rsidR="00C63FFF" w:rsidRPr="009B058A">
        <w:rPr>
          <w:sz w:val="20"/>
          <w:szCs w:val="20"/>
        </w:rPr>
        <w:t>,</w:t>
      </w:r>
      <w:r w:rsidR="00B940A1" w:rsidRPr="009B058A">
        <w:rPr>
          <w:sz w:val="20"/>
          <w:szCs w:val="20"/>
        </w:rPr>
        <w:t xml:space="preserve"> </w:t>
      </w:r>
      <w:r w:rsidR="00C63FFF" w:rsidRPr="009B058A">
        <w:rPr>
          <w:sz w:val="20"/>
          <w:szCs w:val="20"/>
        </w:rPr>
        <w:t>Springer</w:t>
      </w:r>
      <w:r w:rsidR="003A1F2B">
        <w:rPr>
          <w:sz w:val="20"/>
          <w:szCs w:val="20"/>
        </w:rPr>
        <w:t xml:space="preserve">, </w:t>
      </w:r>
      <w:proofErr w:type="gramStart"/>
      <w:r w:rsidR="003A1F2B">
        <w:rPr>
          <w:sz w:val="20"/>
          <w:szCs w:val="20"/>
        </w:rPr>
        <w:t>The</w:t>
      </w:r>
      <w:proofErr w:type="gramEnd"/>
      <w:r w:rsidR="003A1F2B">
        <w:rPr>
          <w:sz w:val="20"/>
          <w:szCs w:val="20"/>
        </w:rPr>
        <w:t xml:space="preserve"> Netherlands: </w:t>
      </w:r>
      <w:r w:rsidR="006211FC" w:rsidRPr="009B058A">
        <w:rPr>
          <w:sz w:val="20"/>
          <w:szCs w:val="20"/>
        </w:rPr>
        <w:t>695</w:t>
      </w:r>
      <w:r w:rsidR="00C63FFF" w:rsidRPr="009B058A">
        <w:rPr>
          <w:rFonts w:ascii="AdvPTimes" w:hAnsi="AdvPTimes" w:cs="AdvPTimes"/>
          <w:sz w:val="17"/>
          <w:szCs w:val="17"/>
        </w:rPr>
        <w:t>–</w:t>
      </w:r>
      <w:r w:rsidR="00B940A1" w:rsidRPr="009B058A">
        <w:rPr>
          <w:sz w:val="20"/>
          <w:szCs w:val="20"/>
        </w:rPr>
        <w:t>738.</w:t>
      </w:r>
    </w:p>
    <w:p w:rsidR="00807095" w:rsidRPr="009B058A" w:rsidRDefault="00A025E9" w:rsidP="001D1A5F">
      <w:pPr>
        <w:autoSpaceDE w:val="0"/>
        <w:autoSpaceDN w:val="0"/>
        <w:adjustRightInd w:val="0"/>
        <w:spacing w:line="480" w:lineRule="auto"/>
        <w:ind w:left="720" w:hanging="720"/>
        <w:rPr>
          <w:sz w:val="20"/>
          <w:szCs w:val="20"/>
        </w:rPr>
      </w:pPr>
      <w:r w:rsidRPr="009B058A">
        <w:rPr>
          <w:sz w:val="20"/>
          <w:szCs w:val="20"/>
        </w:rPr>
        <w:t>ZLESAK D</w:t>
      </w:r>
      <w:r w:rsidR="003A1F2B">
        <w:rPr>
          <w:sz w:val="20"/>
          <w:szCs w:val="20"/>
        </w:rPr>
        <w:t xml:space="preserve">. </w:t>
      </w:r>
      <w:r w:rsidRPr="009B058A">
        <w:rPr>
          <w:sz w:val="20"/>
          <w:szCs w:val="20"/>
        </w:rPr>
        <w:t>C</w:t>
      </w:r>
      <w:r w:rsidR="003A1F2B">
        <w:rPr>
          <w:sz w:val="20"/>
          <w:szCs w:val="20"/>
        </w:rPr>
        <w:t>.</w:t>
      </w:r>
      <w:proofErr w:type="gramStart"/>
      <w:r w:rsidRPr="009B058A">
        <w:rPr>
          <w:sz w:val="20"/>
          <w:szCs w:val="20"/>
        </w:rPr>
        <w:t>,  ZUZEK</w:t>
      </w:r>
      <w:proofErr w:type="gramEnd"/>
      <w:r w:rsidRPr="009B058A">
        <w:rPr>
          <w:sz w:val="20"/>
          <w:szCs w:val="20"/>
        </w:rPr>
        <w:t xml:space="preserve"> K</w:t>
      </w:r>
      <w:r w:rsidR="003A1F2B">
        <w:rPr>
          <w:sz w:val="20"/>
          <w:szCs w:val="20"/>
        </w:rPr>
        <w:t>.</w:t>
      </w:r>
      <w:r w:rsidRPr="009B058A">
        <w:rPr>
          <w:sz w:val="20"/>
          <w:szCs w:val="20"/>
        </w:rPr>
        <w:t>, HOKANSON S</w:t>
      </w:r>
      <w:r w:rsidR="003A1F2B">
        <w:rPr>
          <w:sz w:val="20"/>
          <w:szCs w:val="20"/>
        </w:rPr>
        <w:t xml:space="preserve">. </w:t>
      </w:r>
      <w:r w:rsidRPr="009B058A">
        <w:rPr>
          <w:sz w:val="20"/>
          <w:szCs w:val="20"/>
        </w:rPr>
        <w:t>C</w:t>
      </w:r>
      <w:r w:rsidR="003A1F2B">
        <w:rPr>
          <w:sz w:val="20"/>
          <w:szCs w:val="20"/>
        </w:rPr>
        <w:t>.</w:t>
      </w:r>
      <w:r w:rsidRPr="009B058A">
        <w:rPr>
          <w:sz w:val="20"/>
          <w:szCs w:val="20"/>
        </w:rPr>
        <w:t xml:space="preserve"> </w:t>
      </w:r>
      <w:r w:rsidR="00C63FFF" w:rsidRPr="009B058A">
        <w:rPr>
          <w:sz w:val="20"/>
          <w:szCs w:val="20"/>
        </w:rPr>
        <w:t>(2007)</w:t>
      </w:r>
      <w:r w:rsidR="003A1F2B">
        <w:rPr>
          <w:sz w:val="20"/>
          <w:szCs w:val="20"/>
        </w:rPr>
        <w:t>.</w:t>
      </w:r>
      <w:r w:rsidR="00807095" w:rsidRPr="009B058A">
        <w:rPr>
          <w:sz w:val="20"/>
          <w:szCs w:val="20"/>
        </w:rPr>
        <w:t xml:space="preserve"> Rose pollen viability over time at varying s</w:t>
      </w:r>
      <w:r w:rsidR="00F4335D" w:rsidRPr="009B058A">
        <w:rPr>
          <w:sz w:val="20"/>
          <w:szCs w:val="20"/>
        </w:rPr>
        <w:t xml:space="preserve">torage temperatures. </w:t>
      </w:r>
      <w:proofErr w:type="spellStart"/>
      <w:r w:rsidR="00F4335D" w:rsidRPr="009B058A">
        <w:rPr>
          <w:sz w:val="20"/>
          <w:szCs w:val="20"/>
        </w:rPr>
        <w:t>Acta</w:t>
      </w:r>
      <w:proofErr w:type="spellEnd"/>
      <w:r w:rsidR="00F4335D" w:rsidRPr="009B058A">
        <w:rPr>
          <w:sz w:val="20"/>
          <w:szCs w:val="20"/>
        </w:rPr>
        <w:t xml:space="preserve"> </w:t>
      </w:r>
      <w:proofErr w:type="spellStart"/>
      <w:r w:rsidR="00F4335D" w:rsidRPr="009B058A">
        <w:rPr>
          <w:sz w:val="20"/>
          <w:szCs w:val="20"/>
        </w:rPr>
        <w:t>Hort</w:t>
      </w:r>
      <w:r w:rsidR="003A1F2B">
        <w:rPr>
          <w:sz w:val="20"/>
          <w:szCs w:val="20"/>
        </w:rPr>
        <w:t>iculturae</w:t>
      </w:r>
      <w:proofErr w:type="spellEnd"/>
      <w:r w:rsidR="003A1F2B">
        <w:rPr>
          <w:sz w:val="20"/>
          <w:szCs w:val="20"/>
        </w:rPr>
        <w:t>,</w:t>
      </w:r>
      <w:r w:rsidR="00C63FFF" w:rsidRPr="009B058A">
        <w:rPr>
          <w:sz w:val="20"/>
          <w:szCs w:val="20"/>
        </w:rPr>
        <w:t xml:space="preserve"> </w:t>
      </w:r>
      <w:r w:rsidR="00474EDC" w:rsidRPr="009B058A">
        <w:rPr>
          <w:sz w:val="20"/>
          <w:szCs w:val="20"/>
        </w:rPr>
        <w:t>751:337</w:t>
      </w:r>
      <w:r w:rsidR="00C63FFF" w:rsidRPr="009B058A">
        <w:rPr>
          <w:rFonts w:ascii="AdvPTimes" w:hAnsi="AdvPTimes" w:cs="AdvPTimes"/>
          <w:sz w:val="17"/>
          <w:szCs w:val="17"/>
        </w:rPr>
        <w:t>–</w:t>
      </w:r>
      <w:r w:rsidR="00807095" w:rsidRPr="009B058A">
        <w:rPr>
          <w:sz w:val="20"/>
          <w:szCs w:val="20"/>
        </w:rPr>
        <w:t>343.</w:t>
      </w:r>
    </w:p>
    <w:p w:rsidR="00F3729A" w:rsidRPr="009B058A" w:rsidRDefault="003A1F2B" w:rsidP="003A1F2B">
      <w:pPr>
        <w:autoSpaceDE w:val="0"/>
        <w:autoSpaceDN w:val="0"/>
        <w:adjustRightInd w:val="0"/>
        <w:spacing w:line="480" w:lineRule="auto"/>
        <w:ind w:left="720" w:hanging="720"/>
        <w:jc w:val="center"/>
        <w:rPr>
          <w:sz w:val="20"/>
          <w:szCs w:val="20"/>
        </w:rPr>
      </w:pPr>
      <w:proofErr w:type="gramStart"/>
      <w:r>
        <w:rPr>
          <w:sz w:val="20"/>
          <w:szCs w:val="20"/>
        </w:rPr>
        <w:t>ZLESAK</w:t>
      </w:r>
      <w:r w:rsidR="00A025E9" w:rsidRPr="009B058A">
        <w:rPr>
          <w:sz w:val="20"/>
          <w:szCs w:val="20"/>
        </w:rPr>
        <w:t xml:space="preserve"> D</w:t>
      </w:r>
      <w:r>
        <w:rPr>
          <w:sz w:val="20"/>
          <w:szCs w:val="20"/>
        </w:rPr>
        <w:t xml:space="preserve">. </w:t>
      </w:r>
      <w:r w:rsidR="00A025E9" w:rsidRPr="009B058A">
        <w:rPr>
          <w:sz w:val="20"/>
          <w:szCs w:val="20"/>
        </w:rPr>
        <w:t>C</w:t>
      </w:r>
      <w:r>
        <w:rPr>
          <w:sz w:val="20"/>
          <w:szCs w:val="20"/>
        </w:rPr>
        <w:t>.</w:t>
      </w:r>
      <w:r w:rsidR="00A025E9" w:rsidRPr="009B058A">
        <w:rPr>
          <w:sz w:val="20"/>
          <w:szCs w:val="20"/>
        </w:rPr>
        <w:t xml:space="preserve"> </w:t>
      </w:r>
      <w:r w:rsidR="00C63FFF" w:rsidRPr="009B058A">
        <w:rPr>
          <w:sz w:val="20"/>
          <w:szCs w:val="20"/>
        </w:rPr>
        <w:t>(</w:t>
      </w:r>
      <w:r w:rsidR="00F4335D" w:rsidRPr="009B058A">
        <w:rPr>
          <w:sz w:val="20"/>
          <w:szCs w:val="20"/>
        </w:rPr>
        <w:t>2009</w:t>
      </w:r>
      <w:r w:rsidR="00C63FFF" w:rsidRPr="009B058A">
        <w:rPr>
          <w:sz w:val="20"/>
          <w:szCs w:val="20"/>
        </w:rPr>
        <w:t>)</w:t>
      </w:r>
      <w:r>
        <w:rPr>
          <w:sz w:val="20"/>
          <w:szCs w:val="20"/>
        </w:rPr>
        <w:t>.</w:t>
      </w:r>
      <w:proofErr w:type="gramEnd"/>
      <w:r w:rsidR="00C63FFF" w:rsidRPr="009B058A">
        <w:rPr>
          <w:sz w:val="20"/>
          <w:szCs w:val="20"/>
        </w:rPr>
        <w:t xml:space="preserve"> </w:t>
      </w:r>
      <w:r w:rsidR="00F3729A" w:rsidRPr="009B058A">
        <w:rPr>
          <w:sz w:val="20"/>
          <w:szCs w:val="20"/>
        </w:rPr>
        <w:t xml:space="preserve">Pollen diameter and guard cell length as predictors of </w:t>
      </w:r>
      <w:proofErr w:type="spellStart"/>
      <w:r w:rsidR="00F3729A" w:rsidRPr="009B058A">
        <w:rPr>
          <w:sz w:val="20"/>
          <w:szCs w:val="20"/>
        </w:rPr>
        <w:t>ploidy</w:t>
      </w:r>
      <w:proofErr w:type="spellEnd"/>
      <w:r w:rsidR="00F3729A" w:rsidRPr="009B058A">
        <w:rPr>
          <w:sz w:val="20"/>
          <w:szCs w:val="20"/>
        </w:rPr>
        <w:t xml:space="preserve"> in diverse rose cultivars, species and</w:t>
      </w:r>
      <w:r w:rsidR="006D5064" w:rsidRPr="009B058A">
        <w:rPr>
          <w:sz w:val="20"/>
          <w:szCs w:val="20"/>
        </w:rPr>
        <w:t xml:space="preserve"> breeding lines. </w:t>
      </w:r>
      <w:r w:rsidR="006D5064" w:rsidRPr="003A1F2B">
        <w:rPr>
          <w:i/>
          <w:sz w:val="20"/>
          <w:szCs w:val="20"/>
        </w:rPr>
        <w:t>In</w:t>
      </w:r>
      <w:r w:rsidR="006D5064" w:rsidRPr="009B058A">
        <w:rPr>
          <w:sz w:val="20"/>
          <w:szCs w:val="20"/>
        </w:rPr>
        <w:t>:</w:t>
      </w:r>
      <w:r w:rsidR="00C63FFF" w:rsidRPr="009B058A">
        <w:rPr>
          <w:sz w:val="20"/>
          <w:szCs w:val="20"/>
        </w:rPr>
        <w:t xml:space="preserve"> </w:t>
      </w:r>
      <w:proofErr w:type="spellStart"/>
      <w:r w:rsidR="00C63FFF" w:rsidRPr="009B058A">
        <w:rPr>
          <w:sz w:val="20"/>
          <w:szCs w:val="20"/>
        </w:rPr>
        <w:t>Taxeira</w:t>
      </w:r>
      <w:proofErr w:type="spellEnd"/>
      <w:r w:rsidR="00C63FFF" w:rsidRPr="009B058A">
        <w:rPr>
          <w:sz w:val="20"/>
          <w:szCs w:val="20"/>
        </w:rPr>
        <w:t xml:space="preserve"> </w:t>
      </w:r>
      <w:proofErr w:type="spellStart"/>
      <w:r w:rsidR="00C63FFF" w:rsidRPr="009B058A">
        <w:rPr>
          <w:sz w:val="20"/>
          <w:szCs w:val="20"/>
        </w:rPr>
        <w:t>da</w:t>
      </w:r>
      <w:proofErr w:type="spellEnd"/>
      <w:r w:rsidR="00C63FFF" w:rsidRPr="009B058A">
        <w:rPr>
          <w:sz w:val="20"/>
          <w:szCs w:val="20"/>
        </w:rPr>
        <w:t xml:space="preserve"> Silva</w:t>
      </w:r>
      <w:r>
        <w:rPr>
          <w:sz w:val="20"/>
          <w:szCs w:val="20"/>
        </w:rPr>
        <w:t xml:space="preserve"> (E</w:t>
      </w:r>
      <w:r w:rsidR="00C63FFF" w:rsidRPr="009B058A">
        <w:rPr>
          <w:sz w:val="20"/>
          <w:szCs w:val="20"/>
        </w:rPr>
        <w:t>d</w:t>
      </w:r>
      <w:r>
        <w:rPr>
          <w:sz w:val="20"/>
          <w:szCs w:val="20"/>
        </w:rPr>
        <w:t>s.</w:t>
      </w:r>
      <w:r w:rsidR="00C63FFF" w:rsidRPr="009B058A">
        <w:rPr>
          <w:sz w:val="20"/>
          <w:szCs w:val="20"/>
        </w:rPr>
        <w:t>)</w:t>
      </w:r>
      <w:r w:rsidR="006D5064" w:rsidRPr="009B058A">
        <w:rPr>
          <w:sz w:val="20"/>
          <w:szCs w:val="20"/>
        </w:rPr>
        <w:t xml:space="preserve"> </w:t>
      </w:r>
      <w:r w:rsidR="00AB3A72" w:rsidRPr="009B058A">
        <w:rPr>
          <w:sz w:val="20"/>
          <w:szCs w:val="20"/>
        </w:rPr>
        <w:t>Floriculture and ornamental biotechnology</w:t>
      </w:r>
      <w:r w:rsidR="00C63FFF" w:rsidRPr="009B058A">
        <w:rPr>
          <w:sz w:val="20"/>
          <w:szCs w:val="20"/>
        </w:rPr>
        <w:t>, Global Science Books</w:t>
      </w:r>
      <w:r w:rsidR="00840D88" w:rsidRPr="009B058A">
        <w:rPr>
          <w:sz w:val="20"/>
          <w:szCs w:val="20"/>
        </w:rPr>
        <w:t xml:space="preserve">, </w:t>
      </w:r>
      <w:r>
        <w:rPr>
          <w:sz w:val="20"/>
          <w:szCs w:val="20"/>
        </w:rPr>
        <w:t xml:space="preserve">London: </w:t>
      </w:r>
      <w:r w:rsidR="00C63FFF" w:rsidRPr="009B058A">
        <w:rPr>
          <w:sz w:val="20"/>
          <w:szCs w:val="20"/>
        </w:rPr>
        <w:t>53</w:t>
      </w:r>
      <w:r w:rsidR="00C63FFF" w:rsidRPr="009B058A">
        <w:rPr>
          <w:rFonts w:ascii="AdvPTimes" w:hAnsi="AdvPTimes" w:cs="AdvPTimes"/>
          <w:sz w:val="17"/>
          <w:szCs w:val="17"/>
        </w:rPr>
        <w:t>–</w:t>
      </w:r>
      <w:r w:rsidR="00840D88" w:rsidRPr="009B058A">
        <w:rPr>
          <w:sz w:val="20"/>
          <w:szCs w:val="20"/>
        </w:rPr>
        <w:t>70.</w:t>
      </w:r>
    </w:p>
    <w:p w:rsidR="00F4335D" w:rsidRPr="009B058A" w:rsidRDefault="00F4335D" w:rsidP="001D1A5F">
      <w:pPr>
        <w:autoSpaceDE w:val="0"/>
        <w:autoSpaceDN w:val="0"/>
        <w:adjustRightInd w:val="0"/>
        <w:spacing w:line="480" w:lineRule="auto"/>
        <w:rPr>
          <w:b/>
          <w:sz w:val="20"/>
          <w:szCs w:val="20"/>
        </w:rPr>
      </w:pPr>
    </w:p>
    <w:sectPr w:rsidR="00F4335D" w:rsidRPr="009B058A" w:rsidSect="00704169">
      <w:footerReference w:type="default" r:id="rId9"/>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212" w:rsidRDefault="00131212" w:rsidP="00707BD9">
      <w:r>
        <w:separator/>
      </w:r>
    </w:p>
  </w:endnote>
  <w:endnote w:type="continuationSeparator" w:id="0">
    <w:p w:rsidR="00131212" w:rsidRDefault="00131212" w:rsidP="00707B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FFF" w:rsidRDefault="00F05CE5">
    <w:pPr>
      <w:pStyle w:val="Footer"/>
      <w:jc w:val="right"/>
    </w:pPr>
    <w:fldSimple w:instr=" PAGE   \* MERGEFORMAT ">
      <w:r w:rsidR="00906FE8">
        <w:rPr>
          <w:noProof/>
        </w:rPr>
        <w:t>13</w:t>
      </w:r>
    </w:fldSimple>
  </w:p>
  <w:p w:rsidR="00C63FFF" w:rsidRDefault="00C63F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212" w:rsidRDefault="00131212" w:rsidP="00707BD9">
      <w:r>
        <w:separator/>
      </w:r>
    </w:p>
  </w:footnote>
  <w:footnote w:type="continuationSeparator" w:id="0">
    <w:p w:rsidR="00131212" w:rsidRDefault="00131212" w:rsidP="00707B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49AC"/>
    <w:multiLevelType w:val="multilevel"/>
    <w:tmpl w:val="3CFE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0916DA"/>
    <w:multiLevelType w:val="multilevel"/>
    <w:tmpl w:val="AC6E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62A68"/>
    <w:multiLevelType w:val="multilevel"/>
    <w:tmpl w:val="1FE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127DB"/>
    <w:multiLevelType w:val="multilevel"/>
    <w:tmpl w:val="6920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footnotePr>
    <w:footnote w:id="-1"/>
    <w:footnote w:id="0"/>
  </w:footnotePr>
  <w:endnotePr>
    <w:endnote w:id="-1"/>
    <w:endnote w:id="0"/>
  </w:endnotePr>
  <w:compat/>
  <w:rsids>
    <w:rsidRoot w:val="00F1618B"/>
    <w:rsid w:val="00003B87"/>
    <w:rsid w:val="00016EF3"/>
    <w:rsid w:val="00076820"/>
    <w:rsid w:val="00086386"/>
    <w:rsid w:val="000969BE"/>
    <w:rsid w:val="000A066C"/>
    <w:rsid w:val="000A1112"/>
    <w:rsid w:val="000A2828"/>
    <w:rsid w:val="000B1077"/>
    <w:rsid w:val="000B69F9"/>
    <w:rsid w:val="000D3980"/>
    <w:rsid w:val="000F1084"/>
    <w:rsid w:val="00123367"/>
    <w:rsid w:val="00125826"/>
    <w:rsid w:val="0012665D"/>
    <w:rsid w:val="00131212"/>
    <w:rsid w:val="00141A05"/>
    <w:rsid w:val="00142871"/>
    <w:rsid w:val="0014353A"/>
    <w:rsid w:val="00143AB4"/>
    <w:rsid w:val="0015798B"/>
    <w:rsid w:val="00164182"/>
    <w:rsid w:val="001836D8"/>
    <w:rsid w:val="0019114F"/>
    <w:rsid w:val="001B3D39"/>
    <w:rsid w:val="001D1A5F"/>
    <w:rsid w:val="001D26AF"/>
    <w:rsid w:val="001E329A"/>
    <w:rsid w:val="001E544E"/>
    <w:rsid w:val="00211FA3"/>
    <w:rsid w:val="00233885"/>
    <w:rsid w:val="002548AC"/>
    <w:rsid w:val="00261064"/>
    <w:rsid w:val="00286514"/>
    <w:rsid w:val="002B3B78"/>
    <w:rsid w:val="002B45AE"/>
    <w:rsid w:val="002D21E7"/>
    <w:rsid w:val="002D3EE0"/>
    <w:rsid w:val="002F24DA"/>
    <w:rsid w:val="00300E80"/>
    <w:rsid w:val="003042B4"/>
    <w:rsid w:val="00307826"/>
    <w:rsid w:val="0031424B"/>
    <w:rsid w:val="003259EF"/>
    <w:rsid w:val="00336096"/>
    <w:rsid w:val="0034152D"/>
    <w:rsid w:val="00344972"/>
    <w:rsid w:val="00375AA0"/>
    <w:rsid w:val="00382FCF"/>
    <w:rsid w:val="003A1F2B"/>
    <w:rsid w:val="003A4753"/>
    <w:rsid w:val="003B3245"/>
    <w:rsid w:val="003B5484"/>
    <w:rsid w:val="003B5B94"/>
    <w:rsid w:val="003C0FCB"/>
    <w:rsid w:val="003C4109"/>
    <w:rsid w:val="003D723E"/>
    <w:rsid w:val="003D7C72"/>
    <w:rsid w:val="003F3B9F"/>
    <w:rsid w:val="003F50AC"/>
    <w:rsid w:val="00402F27"/>
    <w:rsid w:val="00405FE7"/>
    <w:rsid w:val="00447781"/>
    <w:rsid w:val="00455BB2"/>
    <w:rsid w:val="004573BE"/>
    <w:rsid w:val="00472CE4"/>
    <w:rsid w:val="00474EDC"/>
    <w:rsid w:val="00476DA5"/>
    <w:rsid w:val="0048354F"/>
    <w:rsid w:val="004C25C2"/>
    <w:rsid w:val="004D1A21"/>
    <w:rsid w:val="004D6413"/>
    <w:rsid w:val="004F297C"/>
    <w:rsid w:val="00500B27"/>
    <w:rsid w:val="00504DC5"/>
    <w:rsid w:val="005440B2"/>
    <w:rsid w:val="00554B6D"/>
    <w:rsid w:val="00556D50"/>
    <w:rsid w:val="0058742F"/>
    <w:rsid w:val="005C03A7"/>
    <w:rsid w:val="005C0E9C"/>
    <w:rsid w:val="005C6B67"/>
    <w:rsid w:val="005D297E"/>
    <w:rsid w:val="005D3BD0"/>
    <w:rsid w:val="005F77E6"/>
    <w:rsid w:val="0060575D"/>
    <w:rsid w:val="00610EA7"/>
    <w:rsid w:val="00610F98"/>
    <w:rsid w:val="006113E7"/>
    <w:rsid w:val="006170FE"/>
    <w:rsid w:val="006211FC"/>
    <w:rsid w:val="00630F3D"/>
    <w:rsid w:val="006566A2"/>
    <w:rsid w:val="00671D43"/>
    <w:rsid w:val="00684B54"/>
    <w:rsid w:val="0069703E"/>
    <w:rsid w:val="006A521C"/>
    <w:rsid w:val="006B0131"/>
    <w:rsid w:val="006B0477"/>
    <w:rsid w:val="006C13FE"/>
    <w:rsid w:val="006C5676"/>
    <w:rsid w:val="006D5064"/>
    <w:rsid w:val="006E0AF2"/>
    <w:rsid w:val="006F1F19"/>
    <w:rsid w:val="006F47DC"/>
    <w:rsid w:val="00700DD2"/>
    <w:rsid w:val="00704169"/>
    <w:rsid w:val="00707BD9"/>
    <w:rsid w:val="00717BC9"/>
    <w:rsid w:val="00736FB7"/>
    <w:rsid w:val="00760559"/>
    <w:rsid w:val="00771B5E"/>
    <w:rsid w:val="00776B0B"/>
    <w:rsid w:val="00794CE9"/>
    <w:rsid w:val="007A2990"/>
    <w:rsid w:val="007D6BA4"/>
    <w:rsid w:val="007E5C48"/>
    <w:rsid w:val="007E5D58"/>
    <w:rsid w:val="008044F6"/>
    <w:rsid w:val="00805926"/>
    <w:rsid w:val="00807095"/>
    <w:rsid w:val="0083273F"/>
    <w:rsid w:val="00840D88"/>
    <w:rsid w:val="00847072"/>
    <w:rsid w:val="00854379"/>
    <w:rsid w:val="00867C28"/>
    <w:rsid w:val="00873AEA"/>
    <w:rsid w:val="008907E2"/>
    <w:rsid w:val="00891993"/>
    <w:rsid w:val="008B3C35"/>
    <w:rsid w:val="008D19A7"/>
    <w:rsid w:val="008D7D47"/>
    <w:rsid w:val="008E77FC"/>
    <w:rsid w:val="008F2318"/>
    <w:rsid w:val="009057C4"/>
    <w:rsid w:val="00906FE8"/>
    <w:rsid w:val="00907F6A"/>
    <w:rsid w:val="00917DDA"/>
    <w:rsid w:val="00957958"/>
    <w:rsid w:val="00957A30"/>
    <w:rsid w:val="00964365"/>
    <w:rsid w:val="00971627"/>
    <w:rsid w:val="009848A1"/>
    <w:rsid w:val="00994B06"/>
    <w:rsid w:val="009A1807"/>
    <w:rsid w:val="009A7F29"/>
    <w:rsid w:val="009B058A"/>
    <w:rsid w:val="009D3EC2"/>
    <w:rsid w:val="009D51F0"/>
    <w:rsid w:val="009D5D4B"/>
    <w:rsid w:val="00A025E9"/>
    <w:rsid w:val="00A1112A"/>
    <w:rsid w:val="00A1326E"/>
    <w:rsid w:val="00A17E2C"/>
    <w:rsid w:val="00A20AF5"/>
    <w:rsid w:val="00A337EC"/>
    <w:rsid w:val="00A43A73"/>
    <w:rsid w:val="00A643BB"/>
    <w:rsid w:val="00A813B8"/>
    <w:rsid w:val="00A8436C"/>
    <w:rsid w:val="00A84DA9"/>
    <w:rsid w:val="00A850B5"/>
    <w:rsid w:val="00AB3A72"/>
    <w:rsid w:val="00AE42FC"/>
    <w:rsid w:val="00AE6D40"/>
    <w:rsid w:val="00AF5EF7"/>
    <w:rsid w:val="00B04CD4"/>
    <w:rsid w:val="00B10207"/>
    <w:rsid w:val="00B20DA7"/>
    <w:rsid w:val="00B27A59"/>
    <w:rsid w:val="00B27BB0"/>
    <w:rsid w:val="00B55130"/>
    <w:rsid w:val="00B60A05"/>
    <w:rsid w:val="00B940A1"/>
    <w:rsid w:val="00BB2191"/>
    <w:rsid w:val="00BB22C0"/>
    <w:rsid w:val="00BC1ACB"/>
    <w:rsid w:val="00BC30B0"/>
    <w:rsid w:val="00BD1F04"/>
    <w:rsid w:val="00C11017"/>
    <w:rsid w:val="00C23FD5"/>
    <w:rsid w:val="00C403D9"/>
    <w:rsid w:val="00C53C21"/>
    <w:rsid w:val="00C63FFF"/>
    <w:rsid w:val="00C95E22"/>
    <w:rsid w:val="00CA207E"/>
    <w:rsid w:val="00CA2BA9"/>
    <w:rsid w:val="00CB163A"/>
    <w:rsid w:val="00CB4279"/>
    <w:rsid w:val="00CC201E"/>
    <w:rsid w:val="00CD3AA3"/>
    <w:rsid w:val="00CF511B"/>
    <w:rsid w:val="00CF7A9B"/>
    <w:rsid w:val="00D03354"/>
    <w:rsid w:val="00D101E9"/>
    <w:rsid w:val="00D34731"/>
    <w:rsid w:val="00D36C9F"/>
    <w:rsid w:val="00D503E0"/>
    <w:rsid w:val="00D528F0"/>
    <w:rsid w:val="00D61E4F"/>
    <w:rsid w:val="00D80242"/>
    <w:rsid w:val="00DB203F"/>
    <w:rsid w:val="00DC7DC5"/>
    <w:rsid w:val="00DD4043"/>
    <w:rsid w:val="00DF1C65"/>
    <w:rsid w:val="00E00401"/>
    <w:rsid w:val="00E059A3"/>
    <w:rsid w:val="00E061EE"/>
    <w:rsid w:val="00E14F10"/>
    <w:rsid w:val="00E21560"/>
    <w:rsid w:val="00E46C40"/>
    <w:rsid w:val="00E51F1C"/>
    <w:rsid w:val="00E57DCF"/>
    <w:rsid w:val="00E63F18"/>
    <w:rsid w:val="00E6522E"/>
    <w:rsid w:val="00E75FF9"/>
    <w:rsid w:val="00E8006C"/>
    <w:rsid w:val="00E8317E"/>
    <w:rsid w:val="00E86C46"/>
    <w:rsid w:val="00E87B98"/>
    <w:rsid w:val="00E91EA9"/>
    <w:rsid w:val="00E941EC"/>
    <w:rsid w:val="00E96DB5"/>
    <w:rsid w:val="00EB51D2"/>
    <w:rsid w:val="00ED2267"/>
    <w:rsid w:val="00EF5281"/>
    <w:rsid w:val="00F00346"/>
    <w:rsid w:val="00F05CE5"/>
    <w:rsid w:val="00F1618B"/>
    <w:rsid w:val="00F17121"/>
    <w:rsid w:val="00F3729A"/>
    <w:rsid w:val="00F40DDA"/>
    <w:rsid w:val="00F431B8"/>
    <w:rsid w:val="00F4335D"/>
    <w:rsid w:val="00F576B3"/>
    <w:rsid w:val="00F62B05"/>
    <w:rsid w:val="00F6549F"/>
    <w:rsid w:val="00F70E4E"/>
    <w:rsid w:val="00F71473"/>
    <w:rsid w:val="00F7237A"/>
    <w:rsid w:val="00F80845"/>
    <w:rsid w:val="00F83891"/>
    <w:rsid w:val="00F93FBF"/>
    <w:rsid w:val="00F979E4"/>
    <w:rsid w:val="00FA1AB0"/>
    <w:rsid w:val="00FD4E99"/>
    <w:rsid w:val="00FD56ED"/>
    <w:rsid w:val="00FF5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18B"/>
    <w:rPr>
      <w:sz w:val="24"/>
      <w:szCs w:val="24"/>
    </w:rPr>
  </w:style>
  <w:style w:type="paragraph" w:styleId="Heading1">
    <w:name w:val="heading 1"/>
    <w:basedOn w:val="Normal"/>
    <w:next w:val="Normal"/>
    <w:link w:val="Heading1Char"/>
    <w:qFormat/>
    <w:rsid w:val="00C23FD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C23FD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C23FD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B548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B5484"/>
    <w:rPr>
      <w:rFonts w:ascii="Cambria" w:eastAsia="Times New Roman" w:hAnsi="Cambria" w:cs="Times New Roman"/>
      <w:b/>
      <w:bCs/>
      <w:kern w:val="28"/>
      <w:sz w:val="32"/>
      <w:szCs w:val="32"/>
    </w:rPr>
  </w:style>
  <w:style w:type="character" w:styleId="SubtleEmphasis">
    <w:name w:val="Subtle Emphasis"/>
    <w:basedOn w:val="DefaultParagraphFont"/>
    <w:uiPriority w:val="19"/>
    <w:qFormat/>
    <w:rsid w:val="003B5484"/>
    <w:rPr>
      <w:i/>
      <w:iCs/>
      <w:color w:val="808080"/>
    </w:rPr>
  </w:style>
  <w:style w:type="character" w:customStyle="1" w:styleId="Heading1Char">
    <w:name w:val="Heading 1 Char"/>
    <w:basedOn w:val="DefaultParagraphFont"/>
    <w:link w:val="Heading1"/>
    <w:rsid w:val="00C23FD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C23FD5"/>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C23FD5"/>
    <w:rPr>
      <w:rFonts w:ascii="Cambria" w:eastAsia="Times New Roman" w:hAnsi="Cambria" w:cs="Times New Roman"/>
      <w:b/>
      <w:bCs/>
      <w:sz w:val="26"/>
      <w:szCs w:val="26"/>
    </w:rPr>
  </w:style>
  <w:style w:type="character" w:styleId="Emphasis">
    <w:name w:val="Emphasis"/>
    <w:basedOn w:val="DefaultParagraphFont"/>
    <w:uiPriority w:val="20"/>
    <w:qFormat/>
    <w:rsid w:val="005C0E9C"/>
    <w:rPr>
      <w:i/>
      <w:iCs/>
    </w:rPr>
  </w:style>
  <w:style w:type="character" w:customStyle="1" w:styleId="yshortcuts">
    <w:name w:val="yshortcuts"/>
    <w:basedOn w:val="DefaultParagraphFont"/>
    <w:rsid w:val="00211FA3"/>
  </w:style>
  <w:style w:type="character" w:customStyle="1" w:styleId="apple-converted-space">
    <w:name w:val="apple-converted-space"/>
    <w:basedOn w:val="DefaultParagraphFont"/>
    <w:rsid w:val="00211FA3"/>
  </w:style>
  <w:style w:type="character" w:styleId="Hyperlink">
    <w:name w:val="Hyperlink"/>
    <w:basedOn w:val="DefaultParagraphFont"/>
    <w:uiPriority w:val="99"/>
    <w:unhideWhenUsed/>
    <w:rsid w:val="00F62B05"/>
    <w:rPr>
      <w:color w:val="0000FF"/>
      <w:u w:val="single"/>
    </w:rPr>
  </w:style>
  <w:style w:type="character" w:styleId="Strong">
    <w:name w:val="Strong"/>
    <w:basedOn w:val="DefaultParagraphFont"/>
    <w:uiPriority w:val="22"/>
    <w:qFormat/>
    <w:rsid w:val="00E75FF9"/>
    <w:rPr>
      <w:b/>
      <w:bCs/>
    </w:rPr>
  </w:style>
  <w:style w:type="paragraph" w:styleId="Header">
    <w:name w:val="header"/>
    <w:basedOn w:val="Normal"/>
    <w:link w:val="HeaderChar"/>
    <w:uiPriority w:val="99"/>
    <w:rsid w:val="00707BD9"/>
    <w:pPr>
      <w:tabs>
        <w:tab w:val="center" w:pos="4680"/>
        <w:tab w:val="right" w:pos="9360"/>
      </w:tabs>
    </w:pPr>
  </w:style>
  <w:style w:type="character" w:customStyle="1" w:styleId="HeaderChar">
    <w:name w:val="Header Char"/>
    <w:basedOn w:val="DefaultParagraphFont"/>
    <w:link w:val="Header"/>
    <w:uiPriority w:val="99"/>
    <w:rsid w:val="00707BD9"/>
    <w:rPr>
      <w:sz w:val="24"/>
      <w:szCs w:val="24"/>
    </w:rPr>
  </w:style>
  <w:style w:type="paragraph" w:styleId="Footer">
    <w:name w:val="footer"/>
    <w:basedOn w:val="Normal"/>
    <w:link w:val="FooterChar"/>
    <w:uiPriority w:val="99"/>
    <w:rsid w:val="00707BD9"/>
    <w:pPr>
      <w:tabs>
        <w:tab w:val="center" w:pos="4680"/>
        <w:tab w:val="right" w:pos="9360"/>
      </w:tabs>
    </w:pPr>
  </w:style>
  <w:style w:type="character" w:customStyle="1" w:styleId="FooterChar">
    <w:name w:val="Footer Char"/>
    <w:basedOn w:val="DefaultParagraphFont"/>
    <w:link w:val="Footer"/>
    <w:uiPriority w:val="99"/>
    <w:rsid w:val="00707BD9"/>
    <w:rPr>
      <w:sz w:val="24"/>
      <w:szCs w:val="24"/>
    </w:rPr>
  </w:style>
  <w:style w:type="paragraph" w:styleId="BalloonText">
    <w:name w:val="Balloon Text"/>
    <w:basedOn w:val="Normal"/>
    <w:link w:val="BalloonTextChar"/>
    <w:rsid w:val="009D3EC2"/>
    <w:rPr>
      <w:rFonts w:ascii="Tahoma" w:hAnsi="Tahoma" w:cs="Tahoma"/>
      <w:sz w:val="16"/>
      <w:szCs w:val="16"/>
    </w:rPr>
  </w:style>
  <w:style w:type="character" w:customStyle="1" w:styleId="BalloonTextChar">
    <w:name w:val="Balloon Text Char"/>
    <w:basedOn w:val="DefaultParagraphFont"/>
    <w:link w:val="BalloonText"/>
    <w:rsid w:val="009D3E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465278">
      <w:bodyDiv w:val="1"/>
      <w:marLeft w:val="0"/>
      <w:marRight w:val="0"/>
      <w:marTop w:val="0"/>
      <w:marBottom w:val="0"/>
      <w:divBdr>
        <w:top w:val="none" w:sz="0" w:space="0" w:color="auto"/>
        <w:left w:val="none" w:sz="0" w:space="0" w:color="auto"/>
        <w:bottom w:val="none" w:sz="0" w:space="0" w:color="auto"/>
        <w:right w:val="none" w:sz="0" w:space="0" w:color="auto"/>
      </w:divBdr>
    </w:div>
    <w:div w:id="1264146624">
      <w:bodyDiv w:val="1"/>
      <w:marLeft w:val="0"/>
      <w:marRight w:val="0"/>
      <w:marTop w:val="0"/>
      <w:marBottom w:val="0"/>
      <w:divBdr>
        <w:top w:val="none" w:sz="0" w:space="0" w:color="auto"/>
        <w:left w:val="none" w:sz="0" w:space="0" w:color="auto"/>
        <w:bottom w:val="none" w:sz="0" w:space="0" w:color="auto"/>
        <w:right w:val="none" w:sz="0" w:space="0" w:color="auto"/>
      </w:divBdr>
    </w:div>
    <w:div w:id="20259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search?facet-author=%22Danny+Geelen%22" TargetMode="External"/><Relationship Id="rId3" Type="http://schemas.openxmlformats.org/officeDocument/2006/relationships/settings" Target="settings.xml"/><Relationship Id="rId7" Type="http://schemas.openxmlformats.org/officeDocument/2006/relationships/hyperlink" Target="http://link.springer.com/search?facet-author=%22Timothy+F.+Sharbel%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13</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Pollen Morphology and Viability Relates to Seed Production in Hybrid Roses</vt:lpstr>
    </vt:vector>
  </TitlesOfParts>
  <Company>Toshiba</Company>
  <LinksUpToDate>false</LinksUpToDate>
  <CharactersWithSpaces>29777</CharactersWithSpaces>
  <SharedDoc>false</SharedDoc>
  <HLinks>
    <vt:vector size="12" baseType="variant">
      <vt:variant>
        <vt:i4>7012389</vt:i4>
      </vt:variant>
      <vt:variant>
        <vt:i4>3</vt:i4>
      </vt:variant>
      <vt:variant>
        <vt:i4>0</vt:i4>
      </vt:variant>
      <vt:variant>
        <vt:i4>5</vt:i4>
      </vt:variant>
      <vt:variant>
        <vt:lpwstr>http://link.springer.com/search?facet-author=%22Danny+Geelen%22</vt:lpwstr>
      </vt:variant>
      <vt:variant>
        <vt:lpwstr/>
      </vt:variant>
      <vt:variant>
        <vt:i4>6225943</vt:i4>
      </vt:variant>
      <vt:variant>
        <vt:i4>0</vt:i4>
      </vt:variant>
      <vt:variant>
        <vt:i4>0</vt:i4>
      </vt:variant>
      <vt:variant>
        <vt:i4>5</vt:i4>
      </vt:variant>
      <vt:variant>
        <vt:lpwstr>http://link.springer.com/search?facet-author=%22Timothy+F.+Sharbel%22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Pollen Morphology and Viability Relates to Seed Production in Hybrid Roses</dc:title>
  <dc:creator>nadeem</dc:creator>
  <cp:lastModifiedBy>user</cp:lastModifiedBy>
  <cp:revision>4</cp:revision>
  <cp:lastPrinted>2012-12-27T19:45:00Z</cp:lastPrinted>
  <dcterms:created xsi:type="dcterms:W3CDTF">2013-03-15T05:58:00Z</dcterms:created>
  <dcterms:modified xsi:type="dcterms:W3CDTF">2013-03-18T18:43:00Z</dcterms:modified>
</cp:coreProperties>
</file>