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0D9" w:rsidRDefault="000A3EEF" w:rsidP="000A3EEF">
      <w:pPr>
        <w:jc w:val="center"/>
        <w:rPr>
          <w:sz w:val="52"/>
          <w:szCs w:val="52"/>
        </w:rPr>
      </w:pPr>
      <w:r>
        <w:rPr>
          <w:sz w:val="52"/>
          <w:szCs w:val="52"/>
          <w:lang w:val="mk-MK"/>
        </w:rPr>
        <w:t xml:space="preserve">Документација за проектната задача по визуелно програмирање – </w:t>
      </w:r>
      <w:r>
        <w:rPr>
          <w:sz w:val="52"/>
          <w:szCs w:val="52"/>
        </w:rPr>
        <w:t>“</w:t>
      </w:r>
      <w:r>
        <w:rPr>
          <w:sz w:val="52"/>
          <w:szCs w:val="52"/>
          <w:lang w:val="mk-MK"/>
        </w:rPr>
        <w:t>Брза математика</w:t>
      </w:r>
      <w:r>
        <w:rPr>
          <w:sz w:val="52"/>
          <w:szCs w:val="52"/>
        </w:rPr>
        <w:t>”</w:t>
      </w:r>
    </w:p>
    <w:p w:rsidR="000A3EEF" w:rsidRDefault="000A3EEF" w:rsidP="000A3EEF">
      <w:pPr>
        <w:jc w:val="both"/>
        <w:rPr>
          <w:sz w:val="24"/>
          <w:szCs w:val="24"/>
        </w:rPr>
      </w:pPr>
      <w:r>
        <w:rPr>
          <w:sz w:val="24"/>
          <w:szCs w:val="24"/>
          <w:lang w:val="mk-MK"/>
        </w:rPr>
        <w:t>Целта на оваа проектна задача е да се направи забавен квиз кој ќе покаже колку брзо може да пресметувате основни математички изрази. Еве како изгледа играта</w:t>
      </w:r>
      <w:r>
        <w:rPr>
          <w:sz w:val="24"/>
          <w:szCs w:val="24"/>
        </w:rPr>
        <w:t>:</w:t>
      </w:r>
      <w:r>
        <w:rPr>
          <w:noProof/>
          <w:sz w:val="24"/>
          <w:szCs w:val="24"/>
        </w:rPr>
        <w:drawing>
          <wp:inline distT="0" distB="0" distL="0" distR="0">
            <wp:extent cx="59436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rata.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rsidR="000A3EEF" w:rsidRDefault="000A3EEF" w:rsidP="000A3EEF">
      <w:pPr>
        <w:jc w:val="both"/>
        <w:rPr>
          <w:sz w:val="24"/>
          <w:szCs w:val="24"/>
        </w:rPr>
      </w:pPr>
      <w:r>
        <w:rPr>
          <w:sz w:val="24"/>
          <w:szCs w:val="24"/>
          <w:lang w:val="mk-MK"/>
        </w:rPr>
        <w:t>Еве неколку од фукнционалностите на играта што ја прават интересна за играње</w:t>
      </w:r>
      <w:r>
        <w:rPr>
          <w:sz w:val="24"/>
          <w:szCs w:val="24"/>
        </w:rPr>
        <w:t>:</w:t>
      </w:r>
    </w:p>
    <w:p w:rsidR="000A3EEF" w:rsidRDefault="000A3EEF" w:rsidP="000A3EEF">
      <w:pPr>
        <w:jc w:val="both"/>
        <w:rPr>
          <w:sz w:val="24"/>
          <w:szCs w:val="24"/>
        </w:rPr>
      </w:pPr>
      <w:r>
        <w:rPr>
          <w:sz w:val="24"/>
          <w:szCs w:val="24"/>
        </w:rPr>
        <w:t xml:space="preserve">1. </w:t>
      </w:r>
      <w:r>
        <w:rPr>
          <w:sz w:val="24"/>
          <w:szCs w:val="24"/>
          <w:lang w:val="mk-MK"/>
        </w:rPr>
        <w:t>Тајмерот за секое наредно прашање станува се пократок. Тоа се прави на тој начин што од прогрес барот во долниот десен агол се одзема различна вредност во зависност од тоа на кое прашање се наоѓате. Ова се имплементира преку овој код</w:t>
      </w:r>
      <w:r>
        <w:rPr>
          <w:sz w:val="24"/>
          <w:szCs w:val="24"/>
        </w:rPr>
        <w:t>:</w:t>
      </w:r>
    </w:p>
    <w:p w:rsidR="000A3EEF" w:rsidRDefault="000A3EEF" w:rsidP="000A3E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a = </w:t>
      </w:r>
      <w:r>
        <w:rPr>
          <w:rFonts w:ascii="Cascadia Mono" w:hAnsi="Cascadia Mono" w:cs="Cascadia Mono"/>
          <w:color w:val="0000FF"/>
          <w:sz w:val="19"/>
          <w:szCs w:val="19"/>
        </w:rPr>
        <w:t>int</w:t>
      </w:r>
      <w:r>
        <w:rPr>
          <w:rFonts w:ascii="Cascadia Mono" w:hAnsi="Cascadia Mono" w:cs="Cascadia Mono"/>
          <w:color w:val="000000"/>
          <w:sz w:val="19"/>
          <w:szCs w:val="19"/>
        </w:rPr>
        <w:t>.Parse(label5.Text)+1;</w:t>
      </w:r>
    </w:p>
    <w:p w:rsidR="000A3EEF" w:rsidRDefault="000A3EEF" w:rsidP="000A3E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progressBar2.Value - a;</w:t>
      </w:r>
    </w:p>
    <w:p w:rsidR="000A3EEF" w:rsidRDefault="000A3EEF" w:rsidP="000A3E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(c&lt;=0)</w:t>
      </w:r>
    </w:p>
    <w:p w:rsidR="000A3EEF" w:rsidRDefault="000A3EEF" w:rsidP="000A3E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A3EEF" w:rsidRDefault="000A3EEF" w:rsidP="000A3E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GameOver(getAnswer(), 2);</w:t>
      </w:r>
    </w:p>
    <w:p w:rsidR="000A3EEF" w:rsidRDefault="000A3EEF" w:rsidP="000A3E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0A3EEF" w:rsidRDefault="000A3EEF" w:rsidP="000A3EE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A3EEF" w:rsidRDefault="000A3EEF" w:rsidP="000A3EEF">
      <w:pPr>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progressBar2.Value = c;</w:t>
      </w:r>
    </w:p>
    <w:p w:rsidR="000A3EEF" w:rsidRDefault="000A3EEF" w:rsidP="000A3EEF">
      <w:pPr>
        <w:jc w:val="both"/>
        <w:rPr>
          <w:sz w:val="24"/>
          <w:szCs w:val="24"/>
          <w:lang w:val="mk-MK"/>
        </w:rPr>
      </w:pPr>
      <w:r>
        <w:rPr>
          <w:sz w:val="24"/>
          <w:szCs w:val="24"/>
        </w:rPr>
        <w:t>2</w:t>
      </w:r>
      <w:r>
        <w:rPr>
          <w:sz w:val="24"/>
          <w:szCs w:val="24"/>
        </w:rPr>
        <w:t xml:space="preserve">. </w:t>
      </w:r>
      <w:r>
        <w:rPr>
          <w:sz w:val="24"/>
          <w:szCs w:val="24"/>
        </w:rPr>
        <w:t>O</w:t>
      </w:r>
      <w:r>
        <w:rPr>
          <w:sz w:val="24"/>
          <w:szCs w:val="24"/>
          <w:lang w:val="mk-MK"/>
        </w:rPr>
        <w:t xml:space="preserve">перацијата собирање може да се врши на броеви до најмногу 300, одземање до 150 и множење до 15. Ова е за да ја направи играта интересна и да има соодветна тежина. </w:t>
      </w:r>
    </w:p>
    <w:p w:rsidR="000A3EEF" w:rsidRDefault="000A3EEF" w:rsidP="000A3EEF">
      <w:pPr>
        <w:jc w:val="both"/>
        <w:rPr>
          <w:sz w:val="24"/>
          <w:szCs w:val="24"/>
          <w:lang w:val="mk-MK"/>
        </w:rPr>
      </w:pPr>
      <w:r>
        <w:rPr>
          <w:sz w:val="24"/>
          <w:szCs w:val="24"/>
          <w:lang w:val="mk-MK"/>
        </w:rPr>
        <w:t>3. Играта завршува во 3 случаи</w:t>
      </w:r>
    </w:p>
    <w:p w:rsidR="000A3EEF" w:rsidRDefault="000A3EEF" w:rsidP="000A3EEF">
      <w:pPr>
        <w:jc w:val="both"/>
        <w:rPr>
          <w:sz w:val="24"/>
          <w:szCs w:val="24"/>
          <w:lang w:val="mk-MK"/>
        </w:rPr>
      </w:pPr>
      <w:r>
        <w:rPr>
          <w:sz w:val="24"/>
          <w:szCs w:val="24"/>
          <w:lang w:val="mk-MK"/>
        </w:rPr>
        <w:t>- истечено време</w:t>
      </w:r>
    </w:p>
    <w:p w:rsidR="000A3EEF" w:rsidRDefault="000A3EEF" w:rsidP="000A3EEF">
      <w:pPr>
        <w:jc w:val="both"/>
        <w:rPr>
          <w:sz w:val="24"/>
          <w:szCs w:val="24"/>
          <w:lang w:val="mk-MK"/>
        </w:rPr>
      </w:pPr>
      <w:r>
        <w:rPr>
          <w:sz w:val="24"/>
          <w:szCs w:val="24"/>
          <w:lang w:val="mk-MK"/>
        </w:rPr>
        <w:t>- грешка одговор</w:t>
      </w:r>
    </w:p>
    <w:p w:rsidR="000A3EEF" w:rsidRDefault="000A3EEF" w:rsidP="000A3EEF">
      <w:pPr>
        <w:jc w:val="both"/>
        <w:rPr>
          <w:sz w:val="24"/>
          <w:szCs w:val="24"/>
          <w:lang w:val="mk-MK"/>
        </w:rPr>
      </w:pPr>
      <w:r>
        <w:rPr>
          <w:sz w:val="24"/>
          <w:szCs w:val="24"/>
          <w:lang w:val="mk-MK"/>
        </w:rPr>
        <w:t>- точно одговорени 15 прашања.</w:t>
      </w:r>
    </w:p>
    <w:p w:rsidR="000A3EEF" w:rsidRDefault="000A3EEF" w:rsidP="000A3EEF">
      <w:pPr>
        <w:jc w:val="both"/>
        <w:rPr>
          <w:sz w:val="24"/>
          <w:szCs w:val="24"/>
          <w:lang w:val="mk-MK"/>
        </w:rPr>
      </w:pPr>
      <w:r>
        <w:rPr>
          <w:sz w:val="24"/>
          <w:szCs w:val="24"/>
          <w:lang w:val="mk-MK"/>
        </w:rPr>
        <w:t>За секој од тие случаи играта испраќа соодветна порака.</w:t>
      </w:r>
    </w:p>
    <w:p w:rsidR="000A3EEF" w:rsidRPr="000A3EEF" w:rsidRDefault="000A3EEF" w:rsidP="000A3EEF">
      <w:pPr>
        <w:jc w:val="both"/>
        <w:rPr>
          <w:sz w:val="24"/>
          <w:szCs w:val="24"/>
          <w:lang w:val="mk-MK"/>
        </w:rPr>
      </w:pPr>
      <w:r>
        <w:rPr>
          <w:noProof/>
          <w:sz w:val="24"/>
          <w:szCs w:val="24"/>
        </w:rPr>
        <w:drawing>
          <wp:anchor distT="0" distB="0" distL="114300" distR="114300" simplePos="0" relativeHeight="251658240" behindDoc="1" locked="0" layoutInCell="1" allowOverlap="1" wp14:anchorId="062ED849" wp14:editId="4E2C25F6">
            <wp:simplePos x="0" y="0"/>
            <wp:positionH relativeFrom="column">
              <wp:posOffset>-127000</wp:posOffset>
            </wp:positionH>
            <wp:positionV relativeFrom="paragraph">
              <wp:posOffset>5715</wp:posOffset>
            </wp:positionV>
            <wp:extent cx="3733800" cy="1447800"/>
            <wp:effectExtent l="0" t="0" r="0" b="0"/>
            <wp:wrapThrough wrapText="bothSides">
              <wp:wrapPolygon edited="0">
                <wp:start x="0" y="0"/>
                <wp:lineTo x="0" y="21316"/>
                <wp:lineTo x="21490" y="21316"/>
                <wp:lineTo x="2149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3733800" cy="1447800"/>
                    </a:xfrm>
                    <a:prstGeom prst="rect">
                      <a:avLst/>
                    </a:prstGeom>
                  </pic:spPr>
                </pic:pic>
              </a:graphicData>
            </a:graphic>
            <wp14:sizeRelH relativeFrom="page">
              <wp14:pctWidth>0</wp14:pctWidth>
            </wp14:sizeRelH>
            <wp14:sizeRelV relativeFrom="page">
              <wp14:pctHeight>0</wp14:pctHeight>
            </wp14:sizeRelV>
          </wp:anchor>
        </w:drawing>
      </w:r>
    </w:p>
    <w:p w:rsidR="000A3EEF" w:rsidRDefault="000A3EEF" w:rsidP="000A3EEF">
      <w:pPr>
        <w:jc w:val="both"/>
        <w:rPr>
          <w:rFonts w:ascii="Cascadia Mono" w:hAnsi="Cascadia Mono" w:cs="Cascadia Mono"/>
          <w:color w:val="000000"/>
          <w:sz w:val="19"/>
          <w:szCs w:val="19"/>
        </w:rPr>
      </w:pPr>
    </w:p>
    <w:p w:rsidR="000A3EEF" w:rsidRPr="000A3EEF" w:rsidRDefault="000A3EEF" w:rsidP="000A3EEF">
      <w:pPr>
        <w:jc w:val="both"/>
        <w:rPr>
          <w:sz w:val="24"/>
          <w:szCs w:val="24"/>
        </w:rPr>
      </w:pPr>
    </w:p>
    <w:p w:rsidR="000A3EEF" w:rsidRDefault="000A3EEF" w:rsidP="000A3EEF">
      <w:pPr>
        <w:jc w:val="both"/>
        <w:rPr>
          <w:sz w:val="24"/>
          <w:szCs w:val="24"/>
        </w:rPr>
      </w:pPr>
      <w:r>
        <w:rPr>
          <w:noProof/>
          <w:sz w:val="24"/>
          <w:szCs w:val="24"/>
        </w:rPr>
        <w:drawing>
          <wp:anchor distT="0" distB="0" distL="114300" distR="114300" simplePos="0" relativeHeight="251659264" behindDoc="1" locked="0" layoutInCell="1" allowOverlap="1" wp14:anchorId="0413A745" wp14:editId="0104AE5A">
            <wp:simplePos x="0" y="0"/>
            <wp:positionH relativeFrom="column">
              <wp:posOffset>-3935730</wp:posOffset>
            </wp:positionH>
            <wp:positionV relativeFrom="paragraph">
              <wp:posOffset>574040</wp:posOffset>
            </wp:positionV>
            <wp:extent cx="3855720" cy="1424940"/>
            <wp:effectExtent l="0" t="0" r="0" b="3810"/>
            <wp:wrapThrough wrapText="bothSides">
              <wp:wrapPolygon edited="0">
                <wp:start x="0" y="0"/>
                <wp:lineTo x="0" y="21369"/>
                <wp:lineTo x="21451" y="21369"/>
                <wp:lineTo x="214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3855720" cy="142494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br/>
      </w:r>
      <w:r>
        <w:rPr>
          <w:sz w:val="24"/>
          <w:szCs w:val="24"/>
        </w:rPr>
        <w:br/>
      </w:r>
      <w:r>
        <w:rPr>
          <w:sz w:val="24"/>
          <w:szCs w:val="24"/>
        </w:rPr>
        <w:br/>
      </w:r>
    </w:p>
    <w:p w:rsidR="000A3EEF" w:rsidRDefault="000A3EEF" w:rsidP="000A3EEF">
      <w:pPr>
        <w:jc w:val="both"/>
        <w:rPr>
          <w:sz w:val="24"/>
          <w:szCs w:val="24"/>
        </w:rPr>
      </w:pPr>
    </w:p>
    <w:p w:rsidR="000A3EEF" w:rsidRDefault="000A3EEF" w:rsidP="000A3EEF">
      <w:pPr>
        <w:jc w:val="both"/>
        <w:rPr>
          <w:sz w:val="24"/>
          <w:szCs w:val="24"/>
        </w:rPr>
      </w:pPr>
    </w:p>
    <w:p w:rsidR="000A3EEF" w:rsidRDefault="000A3EEF" w:rsidP="000A3EEF">
      <w:pPr>
        <w:jc w:val="both"/>
        <w:rPr>
          <w:sz w:val="24"/>
          <w:szCs w:val="24"/>
        </w:rPr>
      </w:pPr>
    </w:p>
    <w:p w:rsidR="000A3EEF" w:rsidRDefault="000A3EEF" w:rsidP="000A3EEF">
      <w:pPr>
        <w:jc w:val="both"/>
        <w:rPr>
          <w:sz w:val="24"/>
          <w:szCs w:val="24"/>
          <w:lang w:val="mk-MK"/>
        </w:rPr>
      </w:pPr>
      <w:r>
        <w:rPr>
          <w:sz w:val="24"/>
          <w:szCs w:val="24"/>
          <w:lang w:val="mk-MK"/>
        </w:rPr>
        <w:t>Доколку истече времето или е одговорено грешно, се прикажува порака која покажува кој бил точниот одговор, инаку во случај на победа, се прикажува вкупното време во кое сте ја победиле играта.</w:t>
      </w:r>
    </w:p>
    <w:p w:rsidR="000B5E7F" w:rsidRDefault="000B5E7F" w:rsidP="000A3EEF">
      <w:pPr>
        <w:jc w:val="both"/>
        <w:rPr>
          <w:noProof/>
          <w:lang w:val="mk-MK"/>
        </w:rPr>
      </w:pPr>
      <w:r>
        <w:rPr>
          <w:sz w:val="24"/>
          <w:szCs w:val="24"/>
          <w:lang w:val="mk-MK"/>
        </w:rPr>
        <w:lastRenderedPageBreak/>
        <w:t xml:space="preserve">4. Доколку се внесе нешто што не е број, се јавува </w:t>
      </w:r>
      <w:r>
        <w:rPr>
          <w:sz w:val="24"/>
          <w:szCs w:val="24"/>
        </w:rPr>
        <w:t>Error Provider</w:t>
      </w:r>
      <w:r>
        <w:rPr>
          <w:sz w:val="24"/>
          <w:szCs w:val="24"/>
          <w:lang w:val="mk-MK"/>
        </w:rPr>
        <w:t xml:space="preserve"> кој ви кажува дека мора да внесете исклучиво број.</w:t>
      </w:r>
      <w:r w:rsidRPr="000B5E7F">
        <w:rPr>
          <w:noProof/>
        </w:rPr>
        <w:t xml:space="preserve"> </w:t>
      </w:r>
      <w:r>
        <w:rPr>
          <w:noProof/>
        </w:rPr>
        <w:drawing>
          <wp:inline distT="0" distB="0" distL="0" distR="0" wp14:anchorId="4A9EA618" wp14:editId="77FDFC6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p>
    <w:p w:rsidR="000B5E7F" w:rsidRDefault="000B5E7F" w:rsidP="000A3EEF">
      <w:pPr>
        <w:jc w:val="both"/>
        <w:rPr>
          <w:noProof/>
          <w:sz w:val="36"/>
          <w:szCs w:val="36"/>
        </w:rPr>
      </w:pPr>
      <w:r>
        <w:rPr>
          <w:noProof/>
          <w:sz w:val="36"/>
          <w:szCs w:val="36"/>
          <w:lang w:val="mk-MK"/>
        </w:rPr>
        <w:t>Опис на две функции</w:t>
      </w:r>
      <w:r>
        <w:rPr>
          <w:noProof/>
          <w:sz w:val="36"/>
          <w:szCs w:val="36"/>
        </w:rPr>
        <w:t>:</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ChangeNumbers()</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Random 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 b;</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d;</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r.Next(0,3);</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(c==0 || c==1)</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0)</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r.Next(0, 300);</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 = r.Next(0, 300);</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r.Next(0, 100);</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 = r.Next(0, 100);</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(c==0)</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 = </w:t>
      </w:r>
      <w:r>
        <w:rPr>
          <w:rFonts w:ascii="Cascadia Mono" w:hAnsi="Cascadia Mono" w:cs="Cascadia Mono"/>
          <w:color w:val="A31515"/>
          <w:sz w:val="19"/>
          <w:szCs w:val="19"/>
        </w:rPr>
        <w:t>'+'</w:t>
      </w:r>
      <w:r>
        <w:rPr>
          <w:rFonts w:ascii="Cascadia Mono" w:hAnsi="Cascadia Mono" w:cs="Cascadia Mono"/>
          <w:color w:val="000000"/>
          <w:sz w:val="19"/>
          <w:szCs w:val="19"/>
        </w:rPr>
        <w:t>;</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 = </w:t>
      </w:r>
      <w:r>
        <w:rPr>
          <w:rFonts w:ascii="Cascadia Mono" w:hAnsi="Cascadia Mono" w:cs="Cascadia Mono"/>
          <w:color w:val="A31515"/>
          <w:sz w:val="19"/>
          <w:szCs w:val="19"/>
        </w:rPr>
        <w:t>'-'</w:t>
      </w:r>
      <w:r>
        <w:rPr>
          <w:rFonts w:ascii="Cascadia Mono" w:hAnsi="Cascadia Mono" w:cs="Cascadia Mono"/>
          <w:color w:val="000000"/>
          <w:sz w:val="19"/>
          <w:szCs w:val="19"/>
        </w:rPr>
        <w:t>;</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r.Next(0, 20);</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 = r.Next(0, 20);</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 = </w:t>
      </w:r>
      <w:r>
        <w:rPr>
          <w:rFonts w:ascii="Cascadia Mono" w:hAnsi="Cascadia Mono" w:cs="Cascadia Mono"/>
          <w:color w:val="A31515"/>
          <w:sz w:val="19"/>
          <w:szCs w:val="19"/>
        </w:rPr>
        <w:t>'*'</w:t>
      </w:r>
      <w:r>
        <w:rPr>
          <w:rFonts w:ascii="Cascadia Mono" w:hAnsi="Cascadia Mono" w:cs="Cascadia Mono"/>
          <w:color w:val="000000"/>
          <w:sz w:val="19"/>
          <w:szCs w:val="19"/>
        </w:rPr>
        <w:t>;</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label1.Text = a.ToString();</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label3.Text = b.ToString();</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label2.Text = d.ToString();</w:t>
      </w:r>
    </w:p>
    <w:p w:rsidR="000B5E7F" w:rsidRDefault="000B5E7F" w:rsidP="000B5E7F">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jc w:val="both"/>
        <w:rPr>
          <w:sz w:val="24"/>
          <w:szCs w:val="24"/>
          <w:lang w:val="mk-MK"/>
        </w:rPr>
      </w:pPr>
      <w:r>
        <w:rPr>
          <w:sz w:val="24"/>
          <w:szCs w:val="24"/>
          <w:lang w:val="mk-MK"/>
        </w:rPr>
        <w:t>Прво се генерира рандом објект. Потоа со помош на тој објект се генерира рандом операција што може да биде собирање, множење или одземање. Тоа се прави така што  се генерира случаен број од 0 до 2. 0 означува собирање, 1 одземање, а 2 множење. Со цел играта да има соодветна тежина , доколку е избрано собирање се генерираат броеви меѓу 0 и 300, за одземање меѓу 0 и 100, а за множење меѓу 0 и 20. Потоа соодветните броеви се заменуваат во лабелите и со друга функција се пресметува резултатот.</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getAnswer()</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 = </w:t>
      </w:r>
      <w:r>
        <w:rPr>
          <w:rFonts w:ascii="Cascadia Mono" w:hAnsi="Cascadia Mono" w:cs="Cascadia Mono"/>
          <w:color w:val="0000FF"/>
          <w:sz w:val="19"/>
          <w:szCs w:val="19"/>
        </w:rPr>
        <w:t>int</w:t>
      </w:r>
      <w:r>
        <w:rPr>
          <w:rFonts w:ascii="Cascadia Mono" w:hAnsi="Cascadia Mono" w:cs="Cascadia Mono"/>
          <w:color w:val="000000"/>
          <w:sz w:val="19"/>
          <w:szCs w:val="19"/>
        </w:rPr>
        <w:t>.Parse(label1.Text);</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 </w:t>
      </w:r>
      <w:r>
        <w:rPr>
          <w:rFonts w:ascii="Cascadia Mono" w:hAnsi="Cascadia Mono" w:cs="Cascadia Mono"/>
          <w:color w:val="0000FF"/>
          <w:sz w:val="19"/>
          <w:szCs w:val="19"/>
        </w:rPr>
        <w:t>int</w:t>
      </w:r>
      <w:r>
        <w:rPr>
          <w:rFonts w:ascii="Cascadia Mono" w:hAnsi="Cascadia Mono" w:cs="Cascadia Mono"/>
          <w:color w:val="000000"/>
          <w:sz w:val="19"/>
          <w:szCs w:val="19"/>
        </w:rPr>
        <w:t>.Parse(label3.Text);</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answer;</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(label2.Text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answer = a + b;</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(label2.Text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answer = a - b;</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 answer = a * b; }</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answer;</w:t>
      </w:r>
    </w:p>
    <w:p w:rsidR="000B5E7F" w:rsidRDefault="000B5E7F" w:rsidP="000B5E7F">
      <w:pPr>
        <w:autoSpaceDE w:val="0"/>
        <w:autoSpaceDN w:val="0"/>
        <w:adjustRightInd w:val="0"/>
        <w:spacing w:after="0" w:line="240" w:lineRule="auto"/>
        <w:rPr>
          <w:rFonts w:ascii="Cascadia Mono" w:hAnsi="Cascadia Mono" w:cs="Cascadia Mono"/>
          <w:color w:val="000000"/>
          <w:sz w:val="19"/>
          <w:szCs w:val="19"/>
        </w:rPr>
      </w:pPr>
    </w:p>
    <w:p w:rsidR="000B5E7F" w:rsidRDefault="000B5E7F" w:rsidP="000B5E7F">
      <w:pPr>
        <w:jc w:val="both"/>
        <w:rPr>
          <w:rFonts w:ascii="Cascadia Mono" w:hAnsi="Cascadia Mono" w:cs="Cascadia Mono"/>
          <w:color w:val="000000"/>
          <w:sz w:val="19"/>
          <w:szCs w:val="19"/>
          <w:lang w:val="mk-MK"/>
        </w:rPr>
      </w:pPr>
      <w:r>
        <w:rPr>
          <w:rFonts w:ascii="Cascadia Mono" w:hAnsi="Cascadia Mono" w:cs="Cascadia Mono"/>
          <w:color w:val="000000"/>
          <w:sz w:val="19"/>
          <w:szCs w:val="19"/>
        </w:rPr>
        <w:t xml:space="preserve">        }</w:t>
      </w:r>
    </w:p>
    <w:p w:rsidR="000B5E7F" w:rsidRDefault="000B5E7F" w:rsidP="000B5E7F">
      <w:pPr>
        <w:jc w:val="both"/>
        <w:rPr>
          <w:rFonts w:cstheme="minorHAnsi"/>
          <w:color w:val="000000"/>
          <w:sz w:val="24"/>
          <w:szCs w:val="24"/>
          <w:lang w:val="mk-MK"/>
        </w:rPr>
      </w:pPr>
      <w:r>
        <w:rPr>
          <w:rFonts w:cstheme="minorHAnsi"/>
          <w:color w:val="000000"/>
          <w:sz w:val="24"/>
          <w:szCs w:val="24"/>
          <w:lang w:val="mk-MK"/>
        </w:rPr>
        <w:t xml:space="preserve">Текстот се претвара во цел број со помош на </w:t>
      </w:r>
      <w:r>
        <w:rPr>
          <w:rFonts w:cstheme="minorHAnsi"/>
          <w:color w:val="000000"/>
          <w:sz w:val="24"/>
          <w:szCs w:val="24"/>
        </w:rPr>
        <w:t xml:space="preserve">Parse </w:t>
      </w:r>
      <w:r>
        <w:rPr>
          <w:rFonts w:cstheme="minorHAnsi"/>
          <w:color w:val="000000"/>
          <w:sz w:val="24"/>
          <w:szCs w:val="24"/>
          <w:lang w:val="mk-MK"/>
        </w:rPr>
        <w:t xml:space="preserve">методот од </w:t>
      </w:r>
      <w:r>
        <w:rPr>
          <w:rFonts w:cstheme="minorHAnsi"/>
          <w:color w:val="000000"/>
          <w:sz w:val="24"/>
          <w:szCs w:val="24"/>
        </w:rPr>
        <w:t xml:space="preserve">Integer </w:t>
      </w:r>
      <w:r>
        <w:rPr>
          <w:rFonts w:cstheme="minorHAnsi"/>
          <w:color w:val="000000"/>
          <w:sz w:val="24"/>
          <w:szCs w:val="24"/>
          <w:lang w:val="mk-MK"/>
        </w:rPr>
        <w:t xml:space="preserve">класата. Потоа во зависност од содржината на средишната лабела </w:t>
      </w:r>
      <w:r>
        <w:rPr>
          <w:rFonts w:cstheme="minorHAnsi"/>
          <w:color w:val="000000"/>
          <w:sz w:val="24"/>
          <w:szCs w:val="24"/>
        </w:rPr>
        <w:t>label2</w:t>
      </w:r>
      <w:r>
        <w:rPr>
          <w:rFonts w:cstheme="minorHAnsi"/>
          <w:color w:val="000000"/>
          <w:sz w:val="24"/>
          <w:szCs w:val="24"/>
          <w:lang w:val="mk-MK"/>
        </w:rPr>
        <w:t>, се одлучува кој ќе биде одговорот на математичкото прашање.</w:t>
      </w:r>
    </w:p>
    <w:p w:rsidR="000B5E7F" w:rsidRDefault="000B5E7F" w:rsidP="000B5E7F">
      <w:pPr>
        <w:jc w:val="both"/>
        <w:rPr>
          <w:rFonts w:cstheme="minorHAnsi"/>
          <w:color w:val="000000"/>
          <w:sz w:val="24"/>
          <w:szCs w:val="24"/>
          <w:lang w:val="mk-MK"/>
        </w:rPr>
      </w:pPr>
    </w:p>
    <w:p w:rsidR="000B5E7F" w:rsidRDefault="000B5E7F" w:rsidP="000B5E7F">
      <w:pPr>
        <w:jc w:val="both"/>
        <w:rPr>
          <w:rFonts w:cstheme="minorHAnsi"/>
          <w:color w:val="000000"/>
          <w:sz w:val="24"/>
          <w:szCs w:val="24"/>
          <w:lang w:val="mk-MK"/>
        </w:rPr>
      </w:pPr>
    </w:p>
    <w:p w:rsidR="000B5E7F" w:rsidRDefault="000B5E7F" w:rsidP="000B5E7F">
      <w:pPr>
        <w:jc w:val="both"/>
        <w:rPr>
          <w:rFonts w:cstheme="minorHAnsi"/>
          <w:color w:val="000000"/>
          <w:sz w:val="24"/>
          <w:szCs w:val="24"/>
          <w:lang w:val="mk-MK"/>
        </w:rPr>
      </w:pPr>
      <w:r>
        <w:rPr>
          <w:rFonts w:cstheme="minorHAnsi"/>
          <w:color w:val="000000"/>
          <w:sz w:val="24"/>
          <w:szCs w:val="24"/>
          <w:lang w:val="mk-MK"/>
        </w:rPr>
        <w:t>Изработил Васил Бунгурџиев 211005</w:t>
      </w:r>
    </w:p>
    <w:p w:rsidR="000B5E7F" w:rsidRPr="000B5E7F" w:rsidRDefault="000B5E7F" w:rsidP="000B5E7F">
      <w:pPr>
        <w:jc w:val="both"/>
        <w:rPr>
          <w:rFonts w:cstheme="minorHAnsi"/>
          <w:sz w:val="24"/>
          <w:szCs w:val="24"/>
          <w:lang w:val="mk-MK"/>
        </w:rPr>
      </w:pPr>
      <w:bookmarkStart w:id="0" w:name="_GoBack"/>
      <w:bookmarkEnd w:id="0"/>
    </w:p>
    <w:sectPr w:rsidR="000B5E7F" w:rsidRPr="000B5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EF"/>
    <w:rsid w:val="000A3EEF"/>
    <w:rsid w:val="000B5E7F"/>
    <w:rsid w:val="0083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2023-07-09T17:55:00Z</dcterms:created>
  <dcterms:modified xsi:type="dcterms:W3CDTF">2023-07-09T18:22:00Z</dcterms:modified>
</cp:coreProperties>
</file>