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05EA32E6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0216FB">
        <w:rPr>
          <w:b/>
          <w:noProof/>
          <w:highlight w:val="yellow"/>
          <w:lang w:val="en-GB"/>
        </w:rPr>
        <w:t>first</w:t>
      </w:r>
      <w:r w:rsidR="001135DC" w:rsidRPr="000216FB">
        <w:rPr>
          <w:noProof/>
          <w:highlight w:val="yellow"/>
          <w:lang w:val="en-GB"/>
        </w:rPr>
        <w:t xml:space="preserve"> line you</w:t>
      </w:r>
      <w:r w:rsidRPr="000216FB">
        <w:rPr>
          <w:noProof/>
          <w:highlight w:val="yellow"/>
          <w:lang w:val="en-GB"/>
        </w:rPr>
        <w:t xml:space="preserve"> will </w:t>
      </w:r>
      <w:r w:rsidRPr="000216FB">
        <w:rPr>
          <w:b/>
          <w:noProof/>
          <w:highlight w:val="yellow"/>
          <w:lang w:val="en-GB"/>
        </w:rPr>
        <w:t>receive</w:t>
      </w:r>
      <w:r w:rsidRPr="000216FB">
        <w:rPr>
          <w:noProof/>
          <w:highlight w:val="yellow"/>
          <w:lang w:val="en-GB"/>
        </w:rPr>
        <w:t xml:space="preserve"> a </w:t>
      </w:r>
      <w:r w:rsidR="001135DC" w:rsidRPr="000216FB">
        <w:rPr>
          <w:b/>
          <w:noProof/>
          <w:highlight w:val="yellow"/>
          <w:lang w:val="en-GB"/>
        </w:rPr>
        <w:t>number</w:t>
      </w:r>
      <w:r w:rsidR="001135DC" w:rsidRPr="000216FB">
        <w:rPr>
          <w:noProof/>
          <w:highlight w:val="yellow"/>
          <w:lang w:val="en-GB"/>
        </w:rPr>
        <w:t xml:space="preserve"> that </w:t>
      </w:r>
      <w:r w:rsidR="001135DC" w:rsidRPr="000216FB">
        <w:rPr>
          <w:b/>
          <w:noProof/>
          <w:highlight w:val="yellow"/>
          <w:lang w:val="en-GB"/>
        </w:rPr>
        <w:t>indicates</w:t>
      </w:r>
      <w:r w:rsidR="001135DC" w:rsidRPr="000216FB">
        <w:rPr>
          <w:noProof/>
          <w:highlight w:val="yellow"/>
          <w:lang w:val="en-GB"/>
        </w:rPr>
        <w:t xml:space="preserve"> how </w:t>
      </w:r>
      <w:r w:rsidR="001135DC" w:rsidRPr="000216FB">
        <w:rPr>
          <w:b/>
          <w:noProof/>
          <w:highlight w:val="yellow"/>
          <w:lang w:val="en-GB"/>
        </w:rPr>
        <w:t>many</w:t>
      </w:r>
      <w:r w:rsidR="001135DC" w:rsidRPr="000216FB">
        <w:rPr>
          <w:noProof/>
          <w:highlight w:val="yellow"/>
          <w:lang w:val="en-GB"/>
        </w:rPr>
        <w:t xml:space="preserve"> </w:t>
      </w:r>
      <w:r w:rsidR="001640CA" w:rsidRPr="000216FB">
        <w:rPr>
          <w:b/>
          <w:noProof/>
          <w:highlight w:val="yellow"/>
          <w:lang w:val="en-GB"/>
        </w:rPr>
        <w:t>inputs</w:t>
      </w:r>
      <w:r w:rsidR="001135DC" w:rsidRPr="000216FB">
        <w:rPr>
          <w:noProof/>
          <w:highlight w:val="yellow"/>
          <w:lang w:val="en-GB"/>
        </w:rPr>
        <w:t xml:space="preserve"> you will </w:t>
      </w:r>
      <w:r w:rsidR="001135DC" w:rsidRPr="000216FB">
        <w:rPr>
          <w:b/>
          <w:noProof/>
          <w:highlight w:val="yellow"/>
          <w:lang w:val="en-GB"/>
        </w:rPr>
        <w:t>receive</w:t>
      </w:r>
      <w:r w:rsidR="001135DC" w:rsidRPr="000216FB">
        <w:rPr>
          <w:noProof/>
          <w:highlight w:val="yellow"/>
          <w:lang w:val="en-GB"/>
        </w:rPr>
        <w:t xml:space="preserve"> on the </w:t>
      </w:r>
      <w:r w:rsidR="001135DC" w:rsidRPr="000216FB">
        <w:rPr>
          <w:b/>
          <w:noProof/>
          <w:highlight w:val="yellow"/>
          <w:lang w:val="en-GB"/>
        </w:rPr>
        <w:t>next</w:t>
      </w:r>
      <w:r w:rsidR="001135DC" w:rsidRPr="000216FB">
        <w:rPr>
          <w:noProof/>
          <w:highlight w:val="yellow"/>
          <w:lang w:val="en-GB"/>
        </w:rPr>
        <w:t xml:space="preserve"> lines</w:t>
      </w:r>
      <w:r w:rsidRPr="000216FB">
        <w:rPr>
          <w:b/>
          <w:noProof/>
          <w:highlight w:val="yellow"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0216FB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highlight w:val="yellow"/>
          <w:lang w:val="en-GB"/>
        </w:rPr>
      </w:pPr>
      <w:r>
        <w:rPr>
          <w:noProof/>
          <w:lang w:val="en-GB"/>
        </w:rPr>
        <w:t xml:space="preserve">There </w:t>
      </w:r>
      <w:r w:rsidRPr="000216FB">
        <w:rPr>
          <w:noProof/>
          <w:highlight w:val="yellow"/>
          <w:lang w:val="en-GB"/>
        </w:rPr>
        <w:t xml:space="preserve">is </w:t>
      </w:r>
      <w:r w:rsidRPr="000216FB">
        <w:rPr>
          <w:b/>
          <w:noProof/>
          <w:highlight w:val="yellow"/>
          <w:lang w:val="en-GB"/>
        </w:rPr>
        <w:t>nothing</w:t>
      </w:r>
      <w:r w:rsidRPr="000216FB">
        <w:rPr>
          <w:noProof/>
          <w:highlight w:val="yellow"/>
          <w:lang w:val="en-GB"/>
        </w:rPr>
        <w:t xml:space="preserve"> else </w:t>
      </w:r>
      <w:r w:rsidRPr="000216FB">
        <w:rPr>
          <w:b/>
          <w:noProof/>
          <w:highlight w:val="yellow"/>
          <w:lang w:val="en-GB"/>
        </w:rPr>
        <w:t>before</w:t>
      </w:r>
      <w:r w:rsidRPr="000216FB">
        <w:rPr>
          <w:noProof/>
          <w:highlight w:val="yellow"/>
          <w:lang w:val="en-GB"/>
        </w:rPr>
        <w:t xml:space="preserve"> and </w:t>
      </w:r>
      <w:r w:rsidRPr="000216FB">
        <w:rPr>
          <w:b/>
          <w:noProof/>
          <w:highlight w:val="yellow"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0216FB">
        <w:rPr>
          <w:noProof/>
          <w:highlight w:val="yellow"/>
          <w:lang w:val="en-GB"/>
        </w:rPr>
        <w:t xml:space="preserve">It </w:t>
      </w:r>
      <w:r w:rsidR="006C4E6C" w:rsidRPr="000216FB">
        <w:rPr>
          <w:b/>
          <w:noProof/>
          <w:highlight w:val="yellow"/>
          <w:lang w:val="en-GB"/>
        </w:rPr>
        <w:t>starts</w:t>
      </w:r>
      <w:r w:rsidR="006C4E6C" w:rsidRPr="000216FB">
        <w:rPr>
          <w:noProof/>
          <w:highlight w:val="yellow"/>
          <w:lang w:val="en-GB"/>
        </w:rPr>
        <w:t xml:space="preserve"> with a </w:t>
      </w:r>
      <w:r w:rsidR="006C4E6C" w:rsidRPr="000216FB">
        <w:rPr>
          <w:b/>
          <w:noProof/>
          <w:highlight w:val="yellow"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0216FB">
        <w:rPr>
          <w:b/>
          <w:noProof/>
          <w:highlight w:val="yellow"/>
          <w:lang w:val="en-GB"/>
        </w:rPr>
        <w:t>uppercase</w:t>
      </w:r>
      <w:r w:rsidR="006C4E6C" w:rsidRPr="000216FB">
        <w:rPr>
          <w:noProof/>
          <w:highlight w:val="yellow"/>
          <w:lang w:val="en-GB"/>
        </w:rPr>
        <w:t xml:space="preserve"> letter, </w:t>
      </w:r>
      <w:r w:rsidR="006C4E6C" w:rsidRPr="000216FB">
        <w:rPr>
          <w:b/>
          <w:noProof/>
          <w:highlight w:val="yellow"/>
          <w:lang w:val="en-GB"/>
        </w:rPr>
        <w:t>followed</w:t>
      </w:r>
      <w:r w:rsidR="006C4E6C" w:rsidRPr="000216FB">
        <w:rPr>
          <w:noProof/>
          <w:highlight w:val="yellow"/>
          <w:lang w:val="en-GB"/>
        </w:rPr>
        <w:t xml:space="preserve"> </w:t>
      </w:r>
      <w:r w:rsidR="006C4E6C" w:rsidRPr="000216FB">
        <w:rPr>
          <w:b/>
          <w:noProof/>
          <w:highlight w:val="yellow"/>
          <w:lang w:val="en-GB"/>
        </w:rPr>
        <w:t>only</w:t>
      </w:r>
      <w:r w:rsidR="006C4E6C" w:rsidRPr="000216FB">
        <w:rPr>
          <w:noProof/>
          <w:highlight w:val="yellow"/>
          <w:lang w:val="en-GB"/>
        </w:rPr>
        <w:t xml:space="preserve"> by </w:t>
      </w:r>
      <w:r w:rsidR="006C4E6C" w:rsidRPr="000216FB">
        <w:rPr>
          <w:b/>
          <w:noProof/>
          <w:highlight w:val="yellow"/>
          <w:lang w:val="en-GB"/>
        </w:rPr>
        <w:t>lowercase</w:t>
      </w:r>
      <w:r w:rsidR="006C4E6C" w:rsidRPr="000216FB">
        <w:rPr>
          <w:noProof/>
          <w:highlight w:val="yellow"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0216FB">
        <w:rPr>
          <w:b/>
          <w:noProof/>
          <w:highlight w:val="yellow"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0216FB">
        <w:rPr>
          <w:b/>
          <w:noProof/>
          <w:highlight w:val="yellow"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0216FB">
        <w:rPr>
          <w:b/>
          <w:noProof/>
          <w:highlight w:val="yellow"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</w:t>
      </w:r>
      <w:r w:rsidR="007A18B6" w:rsidRPr="000216FB">
        <w:rPr>
          <w:noProof/>
          <w:highlight w:val="yellow"/>
          <w:lang w:val="en-GB"/>
        </w:rPr>
        <w:t>a</w:t>
      </w:r>
      <w:r w:rsidRPr="000216FB">
        <w:rPr>
          <w:noProof/>
          <w:highlight w:val="yellow"/>
          <w:lang w:val="en-GB"/>
        </w:rPr>
        <w:t xml:space="preserve"> </w:t>
      </w:r>
      <w:r w:rsidR="007A18B6" w:rsidRPr="000216FB">
        <w:rPr>
          <w:b/>
          <w:noProof/>
          <w:highlight w:val="yellow"/>
          <w:lang w:val="en-GB"/>
        </w:rPr>
        <w:t>pipe</w:t>
      </w:r>
      <w:r w:rsidR="007A18B6"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</w:t>
      </w:r>
      <w:r w:rsidRPr="000216FB">
        <w:rPr>
          <w:noProof/>
          <w:highlight w:val="yellow"/>
          <w:lang w:val="en-GB"/>
        </w:rPr>
        <w:t xml:space="preserve">it </w:t>
      </w:r>
      <w:r w:rsidRPr="000216FB">
        <w:rPr>
          <w:b/>
          <w:noProof/>
          <w:highlight w:val="yellow"/>
          <w:lang w:val="en-GB"/>
        </w:rPr>
        <w:t>is</w:t>
      </w:r>
      <w:r w:rsidRPr="000216FB">
        <w:rPr>
          <w:noProof/>
          <w:highlight w:val="yellow"/>
          <w:lang w:val="en-GB"/>
        </w:rPr>
        <w:t xml:space="preserve">- </w:t>
      </w:r>
      <w:r w:rsidRPr="000216FB">
        <w:rPr>
          <w:b/>
          <w:noProof/>
          <w:highlight w:val="yellow"/>
          <w:lang w:val="en-GB"/>
        </w:rPr>
        <w:t>decrypt</w:t>
      </w:r>
      <w:r w:rsidRPr="000216FB">
        <w:rPr>
          <w:noProof/>
          <w:highlight w:val="yellow"/>
          <w:lang w:val="en-GB"/>
        </w:rPr>
        <w:t xml:space="preserve"> it</w:t>
      </w:r>
      <w:r w:rsidRPr="00E5231F">
        <w:rPr>
          <w:noProof/>
          <w:lang w:val="en-GB"/>
        </w:rPr>
        <w:t xml:space="preserve">, if </w:t>
      </w:r>
      <w:r w:rsidRPr="000216FB">
        <w:rPr>
          <w:noProof/>
          <w:highlight w:val="yellow"/>
          <w:lang w:val="en-GB"/>
        </w:rPr>
        <w:t xml:space="preserve">it </w:t>
      </w:r>
      <w:r w:rsidRPr="000216FB">
        <w:rPr>
          <w:b/>
          <w:noProof/>
          <w:highlight w:val="yellow"/>
          <w:lang w:val="en-GB"/>
        </w:rPr>
        <w:t>isn’t</w:t>
      </w:r>
      <w:r w:rsidR="008960E6" w:rsidRPr="000216FB">
        <w:rPr>
          <w:b/>
          <w:noProof/>
          <w:highlight w:val="yellow"/>
          <w:lang w:val="en-GB"/>
        </w:rPr>
        <w:t xml:space="preserve"> </w:t>
      </w:r>
      <w:r w:rsidRPr="000216FB">
        <w:rPr>
          <w:noProof/>
          <w:highlight w:val="yellow"/>
          <w:lang w:val="en-GB"/>
        </w:rPr>
        <w:t xml:space="preserve">- </w:t>
      </w:r>
      <w:r w:rsidRPr="000216FB">
        <w:rPr>
          <w:b/>
          <w:noProof/>
          <w:highlight w:val="yellow"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0216FB">
        <w:rPr>
          <w:b/>
          <w:noProof/>
          <w:highlight w:val="yellow"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0216FB">
        <w:rPr>
          <w:rFonts w:ascii="Consolas" w:hAnsi="Consolas"/>
          <w:b/>
          <w:noProof/>
          <w:sz w:val="24"/>
          <w:highlight w:val="yellow"/>
          <w:lang w:val="en-GB"/>
        </w:rPr>
        <w:t>Valid message not found</w:t>
      </w:r>
      <w:r w:rsidRPr="000216FB">
        <w:rPr>
          <w:rFonts w:ascii="Consolas" w:hAnsi="Consolas"/>
          <w:b/>
          <w:noProof/>
          <w:sz w:val="24"/>
          <w:highlight w:val="yellow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0216FB">
        <w:rPr>
          <w:b/>
          <w:noProof/>
          <w:highlight w:val="yellow"/>
          <w:lang w:val="en-GB"/>
        </w:rPr>
        <w:t>Decrypting</w:t>
      </w:r>
      <w:r w:rsidRPr="000216FB">
        <w:rPr>
          <w:noProof/>
          <w:highlight w:val="yellow"/>
          <w:lang w:val="en-GB"/>
        </w:rPr>
        <w:t xml:space="preserve"> a </w:t>
      </w:r>
      <w:r w:rsidRPr="000216FB">
        <w:rPr>
          <w:b/>
          <w:noProof/>
          <w:highlight w:val="yellow"/>
          <w:lang w:val="en-GB"/>
        </w:rPr>
        <w:t>message</w:t>
      </w:r>
      <w:r w:rsidRPr="00E5231F">
        <w:rPr>
          <w:noProof/>
          <w:lang w:val="en-GB"/>
        </w:rPr>
        <w:t xml:space="preserve"> means </w:t>
      </w:r>
      <w:r w:rsidRPr="000216FB">
        <w:rPr>
          <w:noProof/>
          <w:highlight w:val="yellow"/>
          <w:lang w:val="en-GB"/>
        </w:rPr>
        <w:t xml:space="preserve">to </w:t>
      </w:r>
      <w:r w:rsidRPr="000216FB">
        <w:rPr>
          <w:b/>
          <w:noProof/>
          <w:highlight w:val="yellow"/>
          <w:lang w:val="en-GB"/>
        </w:rPr>
        <w:t>take</w:t>
      </w:r>
      <w:r w:rsidRPr="000216FB">
        <w:rPr>
          <w:noProof/>
          <w:highlight w:val="yellow"/>
          <w:lang w:val="en-GB"/>
        </w:rPr>
        <w:t xml:space="preserve"> </w:t>
      </w:r>
      <w:r w:rsidRPr="000216FB">
        <w:rPr>
          <w:b/>
          <w:noProof/>
          <w:highlight w:val="yellow"/>
          <w:lang w:val="en-GB"/>
        </w:rPr>
        <w:t>all</w:t>
      </w:r>
      <w:r w:rsidRPr="000216FB">
        <w:rPr>
          <w:noProof/>
          <w:highlight w:val="yellow"/>
          <w:lang w:val="en-GB"/>
        </w:rPr>
        <w:t xml:space="preserve"> </w:t>
      </w:r>
      <w:r w:rsidRPr="000216FB">
        <w:rPr>
          <w:b/>
          <w:noProof/>
          <w:highlight w:val="yellow"/>
          <w:lang w:val="en-GB"/>
        </w:rPr>
        <w:t>numbers</w:t>
      </w:r>
      <w:r w:rsidRPr="000216FB">
        <w:rPr>
          <w:noProof/>
          <w:highlight w:val="yellow"/>
          <w:lang w:val="en-GB"/>
        </w:rPr>
        <w:t xml:space="preserve"> and </w:t>
      </w:r>
      <w:r w:rsidRPr="000216FB">
        <w:rPr>
          <w:b/>
          <w:noProof/>
          <w:highlight w:val="yellow"/>
          <w:lang w:val="en-GB"/>
        </w:rPr>
        <w:t>turn</w:t>
      </w:r>
      <w:r w:rsidRPr="000216FB">
        <w:rPr>
          <w:noProof/>
          <w:highlight w:val="yellow"/>
          <w:lang w:val="en-GB"/>
        </w:rPr>
        <w:t xml:space="preserve"> them </w:t>
      </w:r>
      <w:r w:rsidRPr="000216FB">
        <w:rPr>
          <w:b/>
          <w:noProof/>
          <w:highlight w:val="yellow"/>
          <w:lang w:val="en-GB"/>
        </w:rPr>
        <w:t>into</w:t>
      </w:r>
      <w:r w:rsidRPr="000216FB">
        <w:rPr>
          <w:noProof/>
          <w:highlight w:val="yellow"/>
          <w:lang w:val="en-GB"/>
        </w:rPr>
        <w:t xml:space="preserve"> </w:t>
      </w:r>
      <w:r w:rsidRPr="000216FB">
        <w:rPr>
          <w:b/>
          <w:noProof/>
          <w:highlight w:val="yellow"/>
          <w:lang w:val="en-GB"/>
        </w:rPr>
        <w:t>ASCII</w:t>
      </w:r>
      <w:r w:rsidRPr="000216FB">
        <w:rPr>
          <w:noProof/>
          <w:highlight w:val="yellow"/>
          <w:lang w:val="en-GB"/>
        </w:rPr>
        <w:t xml:space="preserve"> </w:t>
      </w:r>
      <w:r w:rsidRPr="000216FB">
        <w:rPr>
          <w:b/>
          <w:noProof/>
          <w:highlight w:val="yellow"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0216FB">
        <w:rPr>
          <w:rFonts w:ascii="Consolas" w:hAnsi="Consolas"/>
          <w:b/>
          <w:noProof/>
          <w:sz w:val="24"/>
          <w:highlight w:val="yellow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  <w:bookmarkEnd w:id="0"/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549DB" w14:textId="77777777" w:rsidR="004C226C" w:rsidRDefault="004C226C" w:rsidP="008068A2">
      <w:pPr>
        <w:spacing w:after="0" w:line="240" w:lineRule="auto"/>
      </w:pPr>
      <w:r>
        <w:separator/>
      </w:r>
    </w:p>
  </w:endnote>
  <w:endnote w:type="continuationSeparator" w:id="0">
    <w:p w14:paraId="26CF2A79" w14:textId="77777777" w:rsidR="004C226C" w:rsidRDefault="004C22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7A18B6" w:rsidRDefault="007A18B6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6F960FC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6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6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36F960FC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16F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16F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C0C23" w14:textId="77777777" w:rsidR="004C226C" w:rsidRDefault="004C226C" w:rsidP="008068A2">
      <w:pPr>
        <w:spacing w:after="0" w:line="240" w:lineRule="auto"/>
      </w:pPr>
      <w:r>
        <w:separator/>
      </w:r>
    </w:p>
  </w:footnote>
  <w:footnote w:type="continuationSeparator" w:id="0">
    <w:p w14:paraId="1D1D82B1" w14:textId="77777777" w:rsidR="004C226C" w:rsidRDefault="004C22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16FB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226C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1327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B74F-0DCD-4A64-BCB3-83EF7F50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Vasil Dimov</cp:lastModifiedBy>
  <cp:revision>40</cp:revision>
  <cp:lastPrinted>2015-10-26T22:35:00Z</cp:lastPrinted>
  <dcterms:created xsi:type="dcterms:W3CDTF">2019-02-19T12:48:00Z</dcterms:created>
  <dcterms:modified xsi:type="dcterms:W3CDTF">2020-03-17T07:56:00Z</dcterms:modified>
  <cp:category>programming, education, software engineering, software development</cp:category>
</cp:coreProperties>
</file>