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9EAC2F">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lang w:val="en-US" w:eastAsia="zh-CN" w:bidi="ar"/>
        </w:rPr>
      </w:pPr>
    </w:p>
    <w:p w14:paraId="76FD119F">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rPr>
      </w:pPr>
      <w:r>
        <w:rPr>
          <w:rFonts w:hint="default" w:ascii="Times New Roman" w:hAnsi="Times New Roman" w:eastAsia="Palatino Linotype" w:cs="Times New Roman"/>
          <w:b/>
          <w:bCs/>
          <w:color w:val="000000"/>
          <w:kern w:val="0"/>
          <w:sz w:val="24"/>
          <w:szCs w:val="24"/>
          <w:lang w:val="en-US" w:eastAsia="zh-CN" w:bidi="ar"/>
        </w:rPr>
        <w:t>UNIVERSITATEA POLITEHNICA DIN BUCUREŞTI</w:t>
      </w:r>
    </w:p>
    <w:p w14:paraId="599CB8A0">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lang w:val="en-US" w:eastAsia="zh-CN" w:bidi="ar"/>
        </w:rPr>
      </w:pPr>
      <w:r>
        <w:rPr>
          <w:rFonts w:hint="default" w:ascii="Times New Roman" w:hAnsi="Times New Roman" w:eastAsia="Palatino Linotype" w:cs="Times New Roman"/>
          <w:b/>
          <w:bCs/>
          <w:color w:val="000000"/>
          <w:kern w:val="0"/>
          <w:sz w:val="24"/>
          <w:szCs w:val="24"/>
          <w:lang w:val="en-US" w:eastAsia="zh-CN" w:bidi="ar"/>
        </w:rPr>
        <w:t>DEPARTAMENTUL DE FORMARE PENTRU CARIERA DIDACTICĂ ȘI ȘTIINȚE SOCIO-UMANE</w:t>
      </w:r>
    </w:p>
    <w:p w14:paraId="3AFCB2F3">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lang w:val="en-US" w:eastAsia="zh-CN" w:bidi="ar"/>
        </w:rPr>
      </w:pPr>
    </w:p>
    <w:p w14:paraId="509833B0">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lang w:val="en-US" w:eastAsia="zh-CN" w:bidi="ar"/>
        </w:rPr>
      </w:pPr>
    </w:p>
    <w:p w14:paraId="51691B19">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lang w:val="en-US" w:eastAsia="zh-CN" w:bidi="ar"/>
        </w:rPr>
      </w:pPr>
    </w:p>
    <w:p w14:paraId="4B840988">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lang w:val="en-US" w:eastAsia="zh-CN" w:bidi="ar"/>
        </w:rPr>
      </w:pPr>
    </w:p>
    <w:p w14:paraId="4775610B">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lang w:val="en-US" w:eastAsia="zh-CN" w:bidi="ar"/>
        </w:rPr>
      </w:pPr>
    </w:p>
    <w:p w14:paraId="33F99CE3">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lang w:val="en-US" w:eastAsia="zh-CN" w:bidi="ar"/>
        </w:rPr>
      </w:pPr>
    </w:p>
    <w:p w14:paraId="50A6808D">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36"/>
          <w:szCs w:val="36"/>
        </w:rPr>
      </w:pPr>
      <w:r>
        <w:rPr>
          <w:rFonts w:hint="default" w:ascii="Times New Roman" w:hAnsi="Times New Roman" w:eastAsia="SimSun" w:cs="Times New Roman"/>
          <w:b/>
          <w:bCs/>
          <w:color w:val="000000"/>
          <w:kern w:val="0"/>
          <w:sz w:val="36"/>
          <w:szCs w:val="36"/>
          <w:lang w:val="en-US" w:eastAsia="zh-CN" w:bidi="ar"/>
        </w:rPr>
        <w:t>Programul de formare psihopedagogică în vederea</w:t>
      </w:r>
    </w:p>
    <w:p w14:paraId="66407DD9">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36"/>
          <w:szCs w:val="36"/>
        </w:rPr>
      </w:pPr>
      <w:r>
        <w:rPr>
          <w:rFonts w:hint="default" w:ascii="Times New Roman" w:hAnsi="Times New Roman" w:eastAsia="SimSun" w:cs="Times New Roman"/>
          <w:b/>
          <w:bCs/>
          <w:color w:val="000000"/>
          <w:kern w:val="0"/>
          <w:sz w:val="36"/>
          <w:szCs w:val="36"/>
          <w:lang w:val="en-US" w:eastAsia="zh-CN" w:bidi="ar"/>
        </w:rPr>
        <w:t>certificării competențelor pentru profesia didactică</w:t>
      </w:r>
    </w:p>
    <w:p w14:paraId="44A9CA1B">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SimSun" w:cs="Times New Roman"/>
          <w:b/>
          <w:bCs/>
          <w:color w:val="000000"/>
          <w:kern w:val="0"/>
          <w:sz w:val="36"/>
          <w:szCs w:val="36"/>
          <w:lang w:val="en-US" w:eastAsia="zh-CN" w:bidi="ar"/>
        </w:rPr>
      </w:pPr>
      <w:r>
        <w:rPr>
          <w:rFonts w:hint="default" w:ascii="Times New Roman" w:hAnsi="Times New Roman" w:eastAsia="SimSun" w:cs="Times New Roman"/>
          <w:b/>
          <w:bCs/>
          <w:color w:val="000000"/>
          <w:kern w:val="0"/>
          <w:sz w:val="36"/>
          <w:szCs w:val="36"/>
          <w:lang w:val="en-US" w:eastAsia="zh-CN" w:bidi="ar"/>
        </w:rPr>
        <w:t>Nivelul I</w:t>
      </w:r>
    </w:p>
    <w:p w14:paraId="6A564AD0">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SimSun" w:cs="Times New Roman"/>
          <w:b/>
          <w:bCs/>
          <w:color w:val="000000"/>
          <w:kern w:val="0"/>
          <w:sz w:val="36"/>
          <w:szCs w:val="36"/>
          <w:lang w:val="en-US" w:eastAsia="zh-CN" w:bidi="ar"/>
        </w:rPr>
      </w:pPr>
    </w:p>
    <w:p w14:paraId="7AF46FCD">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SimSun" w:cs="Times New Roman"/>
          <w:b/>
          <w:bCs/>
          <w:color w:val="000000"/>
          <w:kern w:val="0"/>
          <w:sz w:val="36"/>
          <w:szCs w:val="36"/>
          <w:lang w:val="en-US" w:eastAsia="zh-CN" w:bidi="ar"/>
        </w:rPr>
      </w:pPr>
    </w:p>
    <w:p w14:paraId="200EF484">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SimSun" w:cs="Times New Roman"/>
          <w:b/>
          <w:bCs/>
          <w:color w:val="000000"/>
          <w:kern w:val="0"/>
          <w:sz w:val="36"/>
          <w:szCs w:val="36"/>
          <w:lang w:val="en-US" w:eastAsia="zh-CN" w:bidi="ar"/>
        </w:rPr>
      </w:pPr>
    </w:p>
    <w:p w14:paraId="602256C2">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48"/>
          <w:szCs w:val="48"/>
          <w:lang w:val="en-US" w:eastAsia="zh-CN" w:bidi="ar"/>
        </w:rPr>
      </w:pPr>
      <w:r>
        <w:rPr>
          <w:rFonts w:hint="default" w:ascii="Times New Roman" w:hAnsi="Times New Roman" w:eastAsia="Palatino Linotype" w:cs="Times New Roman"/>
          <w:b/>
          <w:bCs/>
          <w:color w:val="000000"/>
          <w:kern w:val="0"/>
          <w:sz w:val="48"/>
          <w:szCs w:val="48"/>
          <w:lang w:val="en-US" w:eastAsia="zh-CN" w:bidi="ar"/>
        </w:rPr>
        <w:t>Portofoliu didactic</w:t>
      </w:r>
    </w:p>
    <w:p w14:paraId="46DDA766">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48"/>
          <w:szCs w:val="48"/>
          <w:lang w:val="en-US" w:eastAsia="zh-CN" w:bidi="ar"/>
        </w:rPr>
      </w:pPr>
    </w:p>
    <w:p w14:paraId="65D9B424">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bCs/>
          <w:color w:val="000000"/>
          <w:kern w:val="0"/>
          <w:sz w:val="48"/>
          <w:szCs w:val="48"/>
          <w:lang w:val="en-US" w:eastAsia="zh-CN" w:bidi="ar"/>
        </w:rPr>
      </w:pPr>
    </w:p>
    <w:p w14:paraId="7D6D45BA">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bCs/>
          <w:color w:val="000000"/>
          <w:kern w:val="0"/>
          <w:sz w:val="48"/>
          <w:szCs w:val="48"/>
          <w:lang w:val="en-US" w:eastAsia="zh-CN" w:bidi="ar"/>
        </w:rPr>
      </w:pPr>
    </w:p>
    <w:p w14:paraId="5D4CAA18">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bCs/>
          <w:color w:val="000000"/>
          <w:kern w:val="0"/>
          <w:sz w:val="48"/>
          <w:szCs w:val="48"/>
          <w:lang w:val="en-US" w:eastAsia="zh-CN" w:bidi="ar"/>
        </w:rPr>
      </w:pPr>
    </w:p>
    <w:p w14:paraId="2CE9AEDA">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cs="Times New Roman"/>
          <w:sz w:val="36"/>
          <w:szCs w:val="36"/>
        </w:rPr>
      </w:pPr>
      <w:r>
        <w:rPr>
          <w:rFonts w:hint="default" w:ascii="Times New Roman" w:hAnsi="Times New Roman" w:eastAsia="Palatino Linotype" w:cs="Times New Roman"/>
          <w:b/>
          <w:bCs/>
          <w:color w:val="000000"/>
          <w:kern w:val="0"/>
          <w:sz w:val="36"/>
          <w:szCs w:val="36"/>
          <w:lang w:val="en-US" w:eastAsia="zh-CN" w:bidi="ar"/>
        </w:rPr>
        <w:t xml:space="preserve">Absolvent, </w:t>
      </w:r>
    </w:p>
    <w:p w14:paraId="03A08FDE">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cs="Times New Roman"/>
          <w:sz w:val="36"/>
          <w:szCs w:val="36"/>
        </w:rPr>
      </w:pPr>
      <w:r>
        <w:rPr>
          <w:rFonts w:hint="default" w:ascii="Times New Roman" w:hAnsi="Times New Roman" w:eastAsia="Palatino Linotype" w:cs="Times New Roman"/>
          <w:b/>
          <w:bCs/>
          <w:color w:val="000000"/>
          <w:kern w:val="0"/>
          <w:sz w:val="36"/>
          <w:szCs w:val="36"/>
          <w:lang w:val="en-US" w:eastAsia="zh-CN" w:bidi="ar"/>
        </w:rPr>
        <w:t>Vasile Mihaela-Alina</w:t>
      </w:r>
    </w:p>
    <w:p w14:paraId="0CEFFD41">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cs="Times New Roman"/>
          <w:sz w:val="24"/>
          <w:szCs w:val="24"/>
          <w:lang w:val="en-US"/>
        </w:rPr>
      </w:pPr>
      <w:r>
        <w:rPr>
          <w:rFonts w:hint="default" w:ascii="Times New Roman" w:hAnsi="Times New Roman" w:eastAsia="Palatino Linotype" w:cs="Times New Roman"/>
          <w:color w:val="000000"/>
          <w:kern w:val="0"/>
          <w:sz w:val="24"/>
          <w:szCs w:val="24"/>
          <w:lang w:val="en-US" w:eastAsia="zh-CN" w:bidi="ar"/>
        </w:rPr>
        <w:t>Email: vasile112alina@gmail.com</w:t>
      </w:r>
    </w:p>
    <w:p w14:paraId="4A38E104">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color w:val="000000"/>
          <w:kern w:val="0"/>
          <w:sz w:val="24"/>
          <w:szCs w:val="24"/>
          <w:lang w:val="en-US" w:eastAsia="zh-CN" w:bidi="ar"/>
        </w:rPr>
      </w:pPr>
      <w:r>
        <w:rPr>
          <w:rFonts w:hint="default" w:ascii="Times New Roman" w:hAnsi="Times New Roman" w:eastAsia="Palatino Linotype" w:cs="Times New Roman"/>
          <w:color w:val="000000"/>
          <w:kern w:val="0"/>
          <w:sz w:val="24"/>
          <w:szCs w:val="24"/>
          <w:lang w:val="en-US" w:eastAsia="zh-CN" w:bidi="ar"/>
        </w:rPr>
        <w:t>Telefon: 0784.965.599</w:t>
      </w:r>
    </w:p>
    <w:p w14:paraId="276D913B">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color w:val="000000"/>
          <w:kern w:val="0"/>
          <w:sz w:val="24"/>
          <w:szCs w:val="24"/>
          <w:lang w:val="en-US" w:eastAsia="zh-CN" w:bidi="ar"/>
        </w:rPr>
      </w:pPr>
    </w:p>
    <w:p w14:paraId="1DAB86DE">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color w:val="000000"/>
          <w:kern w:val="0"/>
          <w:sz w:val="24"/>
          <w:szCs w:val="24"/>
          <w:lang w:val="en-US" w:eastAsia="zh-CN" w:bidi="ar"/>
        </w:rPr>
      </w:pPr>
    </w:p>
    <w:p w14:paraId="072A1DF4">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color w:val="000000"/>
          <w:kern w:val="0"/>
          <w:sz w:val="24"/>
          <w:szCs w:val="24"/>
          <w:lang w:val="en-US" w:eastAsia="zh-CN" w:bidi="ar"/>
        </w:rPr>
      </w:pPr>
    </w:p>
    <w:p w14:paraId="69B494E1">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color w:val="000000"/>
          <w:kern w:val="0"/>
          <w:sz w:val="24"/>
          <w:szCs w:val="24"/>
          <w:lang w:val="en-US" w:eastAsia="zh-CN" w:bidi="ar"/>
        </w:rPr>
      </w:pPr>
    </w:p>
    <w:p w14:paraId="25C7B030">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color w:val="000000"/>
          <w:kern w:val="0"/>
          <w:sz w:val="24"/>
          <w:szCs w:val="24"/>
          <w:lang w:val="en-US" w:eastAsia="zh-CN" w:bidi="ar"/>
        </w:rPr>
      </w:pPr>
    </w:p>
    <w:p w14:paraId="6FE207DD">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color w:val="000000"/>
          <w:kern w:val="0"/>
          <w:sz w:val="24"/>
          <w:szCs w:val="24"/>
          <w:lang w:val="en-US" w:eastAsia="zh-CN" w:bidi="ar"/>
        </w:rPr>
      </w:pPr>
    </w:p>
    <w:p w14:paraId="228108CB">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color w:val="000000"/>
          <w:kern w:val="0"/>
          <w:sz w:val="24"/>
          <w:szCs w:val="24"/>
          <w:lang w:val="en-US" w:eastAsia="zh-CN" w:bidi="ar"/>
        </w:rPr>
      </w:pPr>
    </w:p>
    <w:p w14:paraId="593F5FA1">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3" w:lineRule="atLeast"/>
        <w:jc w:val="right"/>
        <w:textAlignment w:val="auto"/>
        <w:rPr>
          <w:rFonts w:hint="default" w:ascii="Times New Roman" w:hAnsi="Times New Roman" w:eastAsia="Palatino Linotype" w:cs="Times New Roman"/>
          <w:color w:val="000000"/>
          <w:kern w:val="0"/>
          <w:sz w:val="36"/>
          <w:szCs w:val="36"/>
          <w:lang w:val="ro-RO" w:eastAsia="zh-CN" w:bidi="ar"/>
        </w:rPr>
      </w:pPr>
      <w:r>
        <w:rPr>
          <w:rFonts w:hint="default" w:ascii="Times New Roman" w:hAnsi="Times New Roman" w:eastAsia="Palatino Linotype" w:cs="Times New Roman"/>
          <w:color w:val="000000"/>
          <w:kern w:val="0"/>
          <w:sz w:val="36"/>
          <w:szCs w:val="36"/>
          <w:lang w:val="en-US" w:eastAsia="zh-CN" w:bidi="ar"/>
        </w:rPr>
        <w:t>Facultatea de Inginerie Electric</w:t>
      </w:r>
      <w:r>
        <w:rPr>
          <w:rFonts w:hint="default" w:ascii="Times New Roman" w:hAnsi="Times New Roman" w:eastAsia="Palatino Linotype" w:cs="Times New Roman"/>
          <w:color w:val="000000"/>
          <w:kern w:val="0"/>
          <w:sz w:val="36"/>
          <w:szCs w:val="36"/>
          <w:lang w:val="ro-RO" w:eastAsia="zh-CN" w:bidi="ar"/>
        </w:rPr>
        <w:t>ă și Calculatoare</w:t>
      </w:r>
    </w:p>
    <w:p w14:paraId="447D0114">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3" w:lineRule="atLeast"/>
        <w:jc w:val="right"/>
        <w:textAlignment w:val="auto"/>
        <w:rPr>
          <w:rFonts w:hint="default" w:ascii="Times New Roman" w:hAnsi="Times New Roman" w:eastAsia="Palatino Linotype" w:cs="Times New Roman"/>
          <w:color w:val="000000"/>
          <w:kern w:val="0"/>
          <w:sz w:val="36"/>
          <w:szCs w:val="36"/>
          <w:lang w:val="ro-RO" w:eastAsia="zh-CN" w:bidi="ar"/>
        </w:rPr>
      </w:pPr>
      <w:r>
        <w:rPr>
          <w:rFonts w:hint="default" w:ascii="Times New Roman" w:hAnsi="Times New Roman" w:eastAsia="Palatino Linotype" w:cs="Times New Roman"/>
          <w:color w:val="000000"/>
          <w:kern w:val="0"/>
          <w:sz w:val="36"/>
          <w:szCs w:val="36"/>
          <w:lang w:val="ro-RO" w:eastAsia="zh-CN" w:bidi="ar"/>
        </w:rPr>
        <w:t>anul 3</w:t>
      </w:r>
      <w:r>
        <w:rPr>
          <w:rFonts w:hint="default" w:ascii="Times New Roman" w:hAnsi="Times New Roman" w:eastAsia="Palatino Linotype" w:cs="Times New Roman"/>
          <w:color w:val="000000"/>
          <w:kern w:val="0"/>
          <w:sz w:val="36"/>
          <w:szCs w:val="36"/>
          <w:lang w:val="en-US" w:eastAsia="zh-CN" w:bidi="ar"/>
        </w:rPr>
        <w:t xml:space="preserve">, grupa </w:t>
      </w:r>
      <w:r>
        <w:rPr>
          <w:rFonts w:hint="default" w:ascii="Times New Roman" w:hAnsi="Times New Roman" w:eastAsia="Palatino Linotype" w:cs="Times New Roman"/>
          <w:color w:val="000000"/>
          <w:kern w:val="0"/>
          <w:sz w:val="36"/>
          <w:szCs w:val="36"/>
          <w:lang w:val="ro-RO" w:eastAsia="zh-CN" w:bidi="ar"/>
        </w:rPr>
        <w:t>131 iec</w:t>
      </w:r>
    </w:p>
    <w:p w14:paraId="6C1DCFE2">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color w:val="000000"/>
          <w:kern w:val="0"/>
          <w:sz w:val="36"/>
          <w:szCs w:val="36"/>
          <w:lang w:val="ro-RO" w:eastAsia="zh-CN" w:bidi="ar"/>
        </w:rPr>
      </w:pPr>
    </w:p>
    <w:p w14:paraId="5BC504CB">
      <w:pPr>
        <w:keepNext w:val="0"/>
        <w:keepLines w:val="0"/>
        <w:pageBreakBefore w:val="0"/>
        <w:widowControl/>
        <w:suppressLineNumbers w:val="0"/>
        <w:kinsoku/>
        <w:wordWrap w:val="0"/>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color w:val="000000"/>
          <w:kern w:val="0"/>
          <w:sz w:val="36"/>
          <w:szCs w:val="36"/>
          <w:lang w:val="ro-RO" w:eastAsia="zh-CN" w:bidi="ar"/>
        </w:rPr>
      </w:pPr>
    </w:p>
    <w:p w14:paraId="399684CC">
      <w:pPr>
        <w:keepNext w:val="0"/>
        <w:keepLines w:val="0"/>
        <w:pageBreakBefore w:val="0"/>
        <w:widowControl/>
        <w:suppressLineNumbers w:val="0"/>
        <w:kinsoku/>
        <w:wordWrap/>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color w:val="000000"/>
          <w:kern w:val="0"/>
          <w:sz w:val="36"/>
          <w:szCs w:val="36"/>
          <w:lang w:val="ro-RO" w:eastAsia="zh-CN" w:bidi="ar"/>
        </w:rPr>
      </w:pPr>
    </w:p>
    <w:p w14:paraId="0176EDAB">
      <w:pPr>
        <w:keepNext w:val="0"/>
        <w:keepLines w:val="0"/>
        <w:pageBreakBefore w:val="0"/>
        <w:widowControl/>
        <w:suppressLineNumbers w:val="0"/>
        <w:kinsoku/>
        <w:wordWrap/>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color w:val="000000"/>
          <w:kern w:val="0"/>
          <w:sz w:val="36"/>
          <w:szCs w:val="36"/>
          <w:lang w:val="ro-RO" w:eastAsia="zh-CN" w:bidi="ar"/>
        </w:rPr>
      </w:pPr>
    </w:p>
    <w:p w14:paraId="69869009">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color w:val="000000"/>
          <w:kern w:val="0"/>
          <w:sz w:val="40"/>
          <w:szCs w:val="40"/>
          <w:lang w:val="ro-RO" w:eastAsia="zh-CN" w:bidi="ar"/>
        </w:rPr>
      </w:pPr>
      <w:r>
        <w:rPr>
          <w:rFonts w:hint="default" w:ascii="Times New Roman" w:hAnsi="Times New Roman" w:eastAsia="Palatino Linotype" w:cs="Times New Roman"/>
          <w:color w:val="000000"/>
          <w:kern w:val="0"/>
          <w:sz w:val="40"/>
          <w:szCs w:val="40"/>
          <w:lang w:val="en-US" w:eastAsia="zh-CN" w:bidi="ar"/>
        </w:rPr>
        <w:t>Anul universit</w:t>
      </w:r>
      <w:r>
        <w:rPr>
          <w:rFonts w:hint="default" w:ascii="Times New Roman" w:hAnsi="Times New Roman" w:eastAsia="Palatino Linotype" w:cs="Times New Roman"/>
          <w:color w:val="000000"/>
          <w:kern w:val="0"/>
          <w:sz w:val="40"/>
          <w:szCs w:val="40"/>
          <w:lang w:val="ro-RO" w:eastAsia="zh-CN" w:bidi="ar"/>
        </w:rPr>
        <w:t>ar 3</w:t>
      </w:r>
    </w:p>
    <w:p w14:paraId="63ED12C4">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bCs/>
          <w:color w:val="000000"/>
          <w:kern w:val="0"/>
          <w:sz w:val="24"/>
          <w:szCs w:val="24"/>
          <w:u w:val="single"/>
          <w:lang w:val="ro-RO" w:eastAsia="zh-CN" w:bidi="ar"/>
        </w:rPr>
        <w:sectPr>
          <w:headerReference r:id="rId3" w:type="default"/>
          <w:footerReference r:id="rId4" w:type="default"/>
          <w:pgSz w:w="11906" w:h="16838"/>
          <w:pgMar w:top="1138" w:right="1138" w:bottom="1138" w:left="1411" w:header="720" w:footer="720" w:gutter="0"/>
          <w:pgNumType w:fmt="decimal" w:start="1"/>
          <w:cols w:space="720" w:num="1"/>
          <w:docGrid w:linePitch="360" w:charSpace="0"/>
        </w:sectPr>
      </w:pPr>
    </w:p>
    <w:p w14:paraId="0CE1D8F3">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ro-RO" w:eastAsia="zh-CN" w:bidi="ar"/>
        </w:rPr>
      </w:pPr>
    </w:p>
    <w:p w14:paraId="5AD83033">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ro-RO" w:eastAsia="zh-CN" w:bidi="ar"/>
        </w:rPr>
      </w:pPr>
    </w:p>
    <w:p w14:paraId="3AD9DE4C">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ro-RO" w:eastAsia="zh-CN" w:bidi="ar"/>
        </w:rPr>
      </w:pPr>
    </w:p>
    <w:p w14:paraId="57D4C3B3">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ro-RO" w:eastAsia="zh-CN" w:bidi="ar"/>
        </w:rPr>
      </w:pPr>
    </w:p>
    <w:p w14:paraId="11810474">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ro-RO" w:eastAsia="zh-CN" w:bidi="ar"/>
        </w:rPr>
      </w:pPr>
    </w:p>
    <w:p w14:paraId="59DDEAC6">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en-US" w:eastAsia="zh-CN" w:bidi="ar"/>
        </w:rPr>
      </w:pPr>
      <w:r>
        <w:rPr>
          <w:rFonts w:hint="default" w:ascii="Times New Roman" w:hAnsi="Times New Roman" w:eastAsia="Palatino Linotype" w:cs="Times New Roman"/>
          <w:b/>
          <w:bCs/>
          <w:color w:val="000000"/>
          <w:kern w:val="0"/>
          <w:sz w:val="24"/>
          <w:szCs w:val="24"/>
          <w:u w:val="single"/>
          <w:lang w:val="ro-RO" w:eastAsia="zh-CN" w:bidi="ar"/>
        </w:rPr>
        <w:t>Cuprins</w:t>
      </w:r>
      <w:r>
        <w:rPr>
          <w:rFonts w:hint="default" w:ascii="Times New Roman" w:hAnsi="Times New Roman" w:eastAsia="Palatino Linotype" w:cs="Times New Roman"/>
          <w:b/>
          <w:bCs/>
          <w:color w:val="000000"/>
          <w:kern w:val="0"/>
          <w:sz w:val="24"/>
          <w:szCs w:val="24"/>
          <w:u w:val="single"/>
          <w:lang w:val="en-US" w:eastAsia="zh-CN" w:bidi="ar"/>
        </w:rPr>
        <w:t>:</w:t>
      </w:r>
    </w:p>
    <w:p w14:paraId="382BEF9E">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en-US" w:eastAsia="zh-CN" w:bidi="ar"/>
        </w:rPr>
      </w:pPr>
    </w:p>
    <w:p w14:paraId="3F7AFE58">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en-US" w:eastAsia="zh-CN" w:bidi="ar"/>
        </w:rPr>
      </w:pPr>
    </w:p>
    <w:p w14:paraId="7E03C3BB">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en-US" w:eastAsia="zh-CN" w:bidi="ar"/>
        </w:rPr>
      </w:pPr>
    </w:p>
    <w:p w14:paraId="66EFF98D">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en-US" w:eastAsia="zh-CN" w:bidi="ar"/>
        </w:rPr>
      </w:pPr>
    </w:p>
    <w:p w14:paraId="156C74CB">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en-US" w:eastAsia="zh-CN" w:bidi="ar"/>
        </w:rPr>
      </w:pPr>
    </w:p>
    <w:p w14:paraId="1890ED9D">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en-US" w:eastAsia="zh-CN" w:bidi="ar"/>
        </w:rPr>
      </w:pPr>
    </w:p>
    <w:p w14:paraId="4254243B">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en-US" w:eastAsia="zh-CN" w:bidi="ar"/>
        </w:rPr>
      </w:pPr>
    </w:p>
    <w:p w14:paraId="162E8AE6">
      <w:pPr>
        <w:keepNext w:val="0"/>
        <w:keepLines w:val="0"/>
        <w:pageBreakBefore w:val="0"/>
        <w:widowControl/>
        <w:numPr>
          <w:ilvl w:val="0"/>
          <w:numId w:val="1"/>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r>
        <w:rPr>
          <w:rFonts w:hint="default" w:ascii="Times New Roman" w:hAnsi="Times New Roman" w:eastAsia="Palatino Linotype" w:cs="Times New Roman"/>
          <w:b w:val="0"/>
          <w:bCs w:val="0"/>
          <w:color w:val="000000"/>
          <w:kern w:val="0"/>
          <w:sz w:val="24"/>
          <w:szCs w:val="24"/>
          <w:u w:val="single"/>
          <w:lang w:val="en-US" w:eastAsia="zh-CN" w:bidi="ar"/>
        </w:rPr>
        <w:t>Eseu</w:t>
      </w:r>
      <w:r>
        <w:rPr>
          <w:rFonts w:hint="default" w:ascii="Times New Roman" w:hAnsi="Times New Roman" w:eastAsia="Palatino Linotype" w:cs="Times New Roman"/>
          <w:b w:val="0"/>
          <w:bCs w:val="0"/>
          <w:color w:val="000000"/>
          <w:kern w:val="0"/>
          <w:sz w:val="24"/>
          <w:szCs w:val="24"/>
          <w:u w:val="none"/>
          <w:lang w:val="ro-RO" w:eastAsia="zh-CN" w:bidi="ar"/>
        </w:rPr>
        <w:t xml:space="preserve"> - </w:t>
      </w:r>
      <w:r>
        <w:rPr>
          <w:rFonts w:hint="default" w:ascii="Times New Roman" w:hAnsi="Times New Roman" w:eastAsia="Palatino Linotype" w:cs="Times New Roman"/>
          <w:b w:val="0"/>
          <w:bCs w:val="0"/>
          <w:color w:val="000000"/>
          <w:kern w:val="0"/>
          <w:sz w:val="24"/>
          <w:szCs w:val="24"/>
          <w:u w:val="none"/>
          <w:lang w:val="en-US" w:eastAsia="zh-CN" w:bidi="ar"/>
        </w:rPr>
        <w:t xml:space="preserve">“Pericolul </w:t>
      </w:r>
      <w:r>
        <w:rPr>
          <w:rFonts w:hint="default" w:ascii="Times New Roman" w:hAnsi="Times New Roman" w:eastAsia="Palatino Linotype" w:cs="Times New Roman"/>
          <w:b w:val="0"/>
          <w:bCs w:val="0"/>
          <w:color w:val="000000"/>
          <w:kern w:val="0"/>
          <w:sz w:val="24"/>
          <w:szCs w:val="24"/>
          <w:u w:val="none"/>
          <w:lang w:val="ro-RO" w:eastAsia="zh-CN" w:bidi="ar"/>
        </w:rPr>
        <w:t>î</w:t>
      </w:r>
      <w:r>
        <w:rPr>
          <w:rFonts w:hint="default" w:ascii="Times New Roman" w:hAnsi="Times New Roman" w:eastAsia="Palatino Linotype" w:cs="Times New Roman"/>
          <w:b w:val="0"/>
          <w:bCs w:val="0"/>
          <w:color w:val="000000"/>
          <w:kern w:val="0"/>
          <w:sz w:val="24"/>
          <w:szCs w:val="24"/>
          <w:u w:val="none"/>
          <w:lang w:val="en-US" w:eastAsia="zh-CN" w:bidi="ar"/>
        </w:rPr>
        <w:t>n mediul online”…………………………………………….pag 3</w:t>
      </w:r>
    </w:p>
    <w:p w14:paraId="5109C2F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779598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0CBCBA4">
      <w:pPr>
        <w:keepNext w:val="0"/>
        <w:keepLines w:val="0"/>
        <w:pageBreakBefore w:val="0"/>
        <w:widowControl/>
        <w:numPr>
          <w:ilvl w:val="0"/>
          <w:numId w:val="1"/>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r>
        <w:rPr>
          <w:rFonts w:hint="default" w:ascii="Times New Roman" w:hAnsi="Times New Roman" w:eastAsia="Palatino Linotype" w:cs="Times New Roman"/>
          <w:b w:val="0"/>
          <w:bCs w:val="0"/>
          <w:color w:val="000000"/>
          <w:kern w:val="0"/>
          <w:sz w:val="24"/>
          <w:szCs w:val="24"/>
          <w:u w:val="single"/>
          <w:lang w:val="en-US" w:eastAsia="zh-CN" w:bidi="ar"/>
        </w:rPr>
        <w:t>Prezentare</w:t>
      </w:r>
      <w:r>
        <w:rPr>
          <w:rFonts w:hint="default" w:ascii="Times New Roman" w:hAnsi="Times New Roman" w:eastAsia="Palatino Linotype" w:cs="Times New Roman"/>
          <w:b w:val="0"/>
          <w:bCs w:val="0"/>
          <w:color w:val="000000"/>
          <w:kern w:val="0"/>
          <w:sz w:val="24"/>
          <w:szCs w:val="24"/>
          <w:u w:val="none"/>
          <w:lang w:val="en-US" w:eastAsia="zh-CN" w:bidi="ar"/>
        </w:rPr>
        <w:t xml:space="preserve"> </w:t>
      </w:r>
      <w:r>
        <w:rPr>
          <w:rFonts w:hint="default" w:ascii="Times New Roman" w:hAnsi="Times New Roman" w:eastAsia="Palatino Linotype" w:cs="Times New Roman"/>
          <w:b w:val="0"/>
          <w:bCs w:val="0"/>
          <w:color w:val="000000"/>
          <w:kern w:val="0"/>
          <w:sz w:val="24"/>
          <w:szCs w:val="24"/>
          <w:u w:val="none"/>
          <w:lang w:val="ro-RO" w:eastAsia="zh-CN" w:bidi="ar"/>
        </w:rPr>
        <w:t xml:space="preserve">- </w:t>
      </w:r>
      <w:r>
        <w:rPr>
          <w:rFonts w:hint="default" w:ascii="Times New Roman" w:hAnsi="Times New Roman" w:eastAsia="Palatino Linotype" w:cs="Times New Roman"/>
          <w:b w:val="0"/>
          <w:bCs w:val="0"/>
          <w:color w:val="000000"/>
          <w:kern w:val="0"/>
          <w:sz w:val="24"/>
          <w:szCs w:val="24"/>
          <w:u w:val="none"/>
          <w:lang w:val="en-US" w:eastAsia="zh-CN" w:bidi="ar"/>
        </w:rPr>
        <w:t>“Metoda Jigsaw”………………………………………………….pag 6</w:t>
      </w:r>
    </w:p>
    <w:p w14:paraId="2C434B1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14F302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68ECAC9">
      <w:pPr>
        <w:keepNext w:val="0"/>
        <w:keepLines w:val="0"/>
        <w:pageBreakBefore w:val="0"/>
        <w:widowControl/>
        <w:numPr>
          <w:ilvl w:val="0"/>
          <w:numId w:val="1"/>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r>
        <w:rPr>
          <w:rFonts w:hint="default" w:ascii="Times New Roman" w:hAnsi="Times New Roman" w:eastAsia="Palatino Linotype" w:cs="Times New Roman"/>
          <w:b w:val="0"/>
          <w:bCs w:val="0"/>
          <w:color w:val="000000"/>
          <w:kern w:val="0"/>
          <w:sz w:val="24"/>
          <w:szCs w:val="24"/>
          <w:u w:val="single"/>
          <w:lang w:val="en-US" w:eastAsia="zh-CN" w:bidi="ar"/>
        </w:rPr>
        <w:t>Hartă conceptuală</w:t>
      </w:r>
      <w:r>
        <w:rPr>
          <w:rFonts w:hint="default" w:ascii="Times New Roman" w:hAnsi="Times New Roman" w:eastAsia="Palatino Linotype" w:cs="Times New Roman"/>
          <w:b w:val="0"/>
          <w:bCs w:val="0"/>
          <w:color w:val="000000"/>
          <w:kern w:val="0"/>
          <w:sz w:val="24"/>
          <w:szCs w:val="24"/>
          <w:u w:val="none"/>
          <w:lang w:val="en-US" w:eastAsia="zh-CN" w:bidi="ar"/>
        </w:rPr>
        <w:t xml:space="preserve"> - “Creierul creativ al elevului”…………………………….pag 14</w:t>
      </w:r>
    </w:p>
    <w:p w14:paraId="7994284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F66C96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D433481">
      <w:pPr>
        <w:keepNext w:val="0"/>
        <w:keepLines w:val="0"/>
        <w:pageBreakBefore w:val="0"/>
        <w:widowControl/>
        <w:numPr>
          <w:ilvl w:val="0"/>
          <w:numId w:val="1"/>
        </w:numPr>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u w:val="single"/>
          <w:lang w:val="en-US" w:eastAsia="zh-CN"/>
        </w:rPr>
        <w:t>Test de evaluare la o disciplină</w:t>
      </w:r>
      <w:r>
        <w:rPr>
          <w:rFonts w:hint="default" w:ascii="Times New Roman" w:hAnsi="Times New Roman" w:cs="Times New Roman"/>
          <w:sz w:val="24"/>
          <w:szCs w:val="24"/>
          <w:lang w:val="en-US" w:eastAsia="zh-CN"/>
        </w:rPr>
        <w:t xml:space="preserve"> - “Test matematică - clasa a VII-a , Formule de calcul prescurtat pentru numere reale”…………………………………………pag 15</w:t>
      </w:r>
    </w:p>
    <w:p w14:paraId="2D04E32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335141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65CCDED">
      <w:pPr>
        <w:keepNext w:val="0"/>
        <w:keepLines w:val="0"/>
        <w:pageBreakBefore w:val="0"/>
        <w:widowControl/>
        <w:numPr>
          <w:ilvl w:val="0"/>
          <w:numId w:val="1"/>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r>
        <w:rPr>
          <w:rFonts w:hint="default" w:ascii="Times New Roman" w:hAnsi="Times New Roman" w:eastAsia="Palatino Linotype" w:cs="Times New Roman"/>
          <w:b w:val="0"/>
          <w:bCs w:val="0"/>
          <w:color w:val="000000"/>
          <w:kern w:val="0"/>
          <w:sz w:val="24"/>
          <w:szCs w:val="24"/>
          <w:u w:val="single"/>
          <w:lang w:val="en-US" w:eastAsia="zh-CN" w:bidi="ar"/>
        </w:rPr>
        <w:t>Fişă autoevaluare</w:t>
      </w:r>
      <w:r>
        <w:rPr>
          <w:rFonts w:hint="default" w:ascii="Times New Roman" w:hAnsi="Times New Roman" w:eastAsia="Palatino Linotype" w:cs="Times New Roman"/>
          <w:b w:val="0"/>
          <w:bCs w:val="0"/>
          <w:color w:val="000000"/>
          <w:kern w:val="0"/>
          <w:sz w:val="24"/>
          <w:szCs w:val="24"/>
          <w:u w:val="none"/>
          <w:lang w:val="en-US" w:eastAsia="zh-CN" w:bidi="ar"/>
        </w:rPr>
        <w:t>…………….………………………………………………pag 17</w:t>
      </w:r>
    </w:p>
    <w:p w14:paraId="3C415EE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C6AFED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578CA88">
      <w:pPr>
        <w:keepNext w:val="0"/>
        <w:keepLines w:val="0"/>
        <w:pageBreakBefore w:val="0"/>
        <w:widowControl/>
        <w:numPr>
          <w:ilvl w:val="0"/>
          <w:numId w:val="1"/>
        </w:numPr>
        <w:suppressLineNumbers w:val="0"/>
        <w:kinsoku/>
        <w:overflowPunct/>
        <w:topLinePunct w:val="0"/>
        <w:autoSpaceDE/>
        <w:autoSpaceDN/>
        <w:bidi w:val="0"/>
        <w:adjustRightInd/>
        <w:snapToGrid/>
        <w:spacing w:beforeAutospacing="0" w:afterAutospacing="0" w:line="23" w:lineRule="atLeast"/>
        <w:ind w:left="0" w:leftChars="0" w:firstLine="0" w:firstLineChars="0"/>
        <w:jc w:val="left"/>
        <w:textAlignment w:val="auto"/>
        <w:rPr>
          <w:rFonts w:hint="default" w:ascii="Times New Roman" w:hAnsi="Times New Roman" w:eastAsia="Palatino Linotype" w:cs="Times New Roman"/>
          <w:b w:val="0"/>
          <w:bCs w:val="0"/>
          <w:color w:val="000000"/>
          <w:kern w:val="0"/>
          <w:sz w:val="24"/>
          <w:szCs w:val="24"/>
          <w:u w:val="none"/>
          <w:lang w:val="en-US" w:eastAsia="zh-CN" w:bidi="ar"/>
        </w:rPr>
      </w:pPr>
      <w:r>
        <w:rPr>
          <w:rFonts w:hint="default" w:ascii="Times New Roman" w:hAnsi="Times New Roman" w:eastAsia="Palatino Linotype" w:cs="Times New Roman"/>
          <w:b w:val="0"/>
          <w:bCs w:val="0"/>
          <w:color w:val="000000"/>
          <w:kern w:val="0"/>
          <w:sz w:val="24"/>
          <w:szCs w:val="24"/>
          <w:u w:val="single"/>
          <w:lang w:val="en-US" w:eastAsia="zh-CN" w:bidi="ar"/>
        </w:rPr>
        <w:t>Declaraţie de consimţământ</w:t>
      </w:r>
      <w:r>
        <w:rPr>
          <w:rFonts w:hint="default" w:ascii="Times New Roman" w:hAnsi="Times New Roman" w:eastAsia="Palatino Linotype" w:cs="Times New Roman"/>
          <w:b w:val="0"/>
          <w:bCs w:val="0"/>
          <w:color w:val="000000"/>
          <w:kern w:val="0"/>
          <w:sz w:val="24"/>
          <w:szCs w:val="24"/>
          <w:u w:val="none"/>
          <w:lang w:val="en-US" w:eastAsia="zh-CN" w:bidi="ar"/>
        </w:rPr>
        <w:t>…………………………………………..……….pag 19</w:t>
      </w:r>
    </w:p>
    <w:p w14:paraId="22E3879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660D90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BFD242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8E2EA8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1780CD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B2436D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D3240C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B673ED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220568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5BDE5E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E7BDFD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428E7A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8DC016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C0920C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51EC42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695236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069DCC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9BBB11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E04156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306A5B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17F8C4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6599BF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en-US" w:eastAsia="zh-CN" w:bidi="ar"/>
        </w:rPr>
      </w:pPr>
      <w:r>
        <w:rPr>
          <w:rFonts w:hint="default" w:ascii="Times New Roman" w:hAnsi="Times New Roman" w:eastAsia="Palatino Linotype" w:cs="Times New Roman"/>
          <w:b/>
          <w:bCs/>
          <w:color w:val="000000"/>
          <w:kern w:val="0"/>
          <w:sz w:val="24"/>
          <w:szCs w:val="24"/>
          <w:u w:val="single"/>
          <w:lang w:val="en-US" w:eastAsia="zh-CN" w:bidi="ar"/>
        </w:rPr>
        <w:t>Eseu</w:t>
      </w:r>
    </w:p>
    <w:p w14:paraId="45DBA28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bCs/>
          <w:color w:val="000000"/>
          <w:kern w:val="0"/>
          <w:sz w:val="24"/>
          <w:szCs w:val="24"/>
          <w:u w:val="single"/>
          <w:lang w:val="en-US" w:eastAsia="zh-CN" w:bidi="ar"/>
        </w:rPr>
      </w:pPr>
    </w:p>
    <w:p w14:paraId="739ED4D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eastAsia="Palatino Linotype" w:cs="Times New Roman"/>
          <w:b w:val="0"/>
          <w:bCs w:val="0"/>
          <w:color w:val="000000"/>
          <w:kern w:val="0"/>
          <w:sz w:val="24"/>
          <w:szCs w:val="24"/>
          <w:u w:val="single"/>
          <w:lang w:val="en-US" w:eastAsia="zh-CN" w:bidi="ar"/>
        </w:rPr>
      </w:pPr>
      <w:r>
        <w:rPr>
          <w:rFonts w:hint="default" w:ascii="Times New Roman" w:hAnsi="Times New Roman" w:eastAsia="Palatino Linotype" w:cs="Times New Roman"/>
          <w:b w:val="0"/>
          <w:bCs w:val="0"/>
          <w:color w:val="000000"/>
          <w:kern w:val="0"/>
          <w:sz w:val="24"/>
          <w:szCs w:val="24"/>
          <w:u w:val="single"/>
          <w:lang w:val="en-US" w:eastAsia="zh-CN" w:bidi="ar"/>
        </w:rPr>
        <w:t xml:space="preserve">Pericolul </w:t>
      </w:r>
      <w:r>
        <w:rPr>
          <w:rFonts w:hint="default" w:ascii="Times New Roman" w:hAnsi="Times New Roman" w:eastAsia="Palatino Linotype" w:cs="Times New Roman"/>
          <w:b w:val="0"/>
          <w:bCs w:val="0"/>
          <w:color w:val="000000"/>
          <w:kern w:val="0"/>
          <w:sz w:val="24"/>
          <w:szCs w:val="24"/>
          <w:u w:val="single"/>
          <w:lang w:val="ro-RO" w:eastAsia="zh-CN" w:bidi="ar"/>
        </w:rPr>
        <w:t>î</w:t>
      </w:r>
      <w:r>
        <w:rPr>
          <w:rFonts w:hint="default" w:ascii="Times New Roman" w:hAnsi="Times New Roman" w:eastAsia="Palatino Linotype" w:cs="Times New Roman"/>
          <w:b w:val="0"/>
          <w:bCs w:val="0"/>
          <w:color w:val="000000"/>
          <w:kern w:val="0"/>
          <w:sz w:val="24"/>
          <w:szCs w:val="24"/>
          <w:u w:val="single"/>
          <w:lang w:val="en-US" w:eastAsia="zh-CN" w:bidi="ar"/>
        </w:rPr>
        <w:t xml:space="preserve">n mediul online - </w:t>
      </w:r>
      <w:r>
        <w:rPr>
          <w:rFonts w:hint="default" w:ascii="Times New Roman" w:hAnsi="Times New Roman" w:eastAsia="SimSun" w:cs="Times New Roman"/>
          <w:b w:val="0"/>
          <w:bCs w:val="0"/>
          <w:sz w:val="24"/>
          <w:szCs w:val="24"/>
          <w:u w:val="single"/>
        </w:rPr>
        <w:t>O provocare educațională și psihologică a secolului XXI</w:t>
      </w:r>
    </w:p>
    <w:p w14:paraId="03FF0FC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092FAAD">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În ultimele decenii, tehnologia digitală a remodelat profund mediul în care copiii și adolescenții cresc, învață și interacționează. Internetul a devenit o resursă educațională esențială, dar și un spațiu al incertitudinii, în care pericolele nu sunt întotdeauna vizibile. Deși beneficiile conectivității globale sunt incontestabile – accesul rapid la informații, învățare asistată digital, comunicare extinsă –, mediul online ascunde riscuri considerabile, în special pentru utilizatorii vulnerabili. Din perspectiva Psihologiei educației, a Pedagogiei și a Managementului clasei de elevi, aceste riscuri pot afecta semnificativ dezvoltarea cognitivă, emoțională și socială a elevilor.</w:t>
      </w:r>
    </w:p>
    <w:p w14:paraId="5B10929E">
      <w:pPr>
        <w:bidi w:val="0"/>
        <w:jc w:val="both"/>
        <w:rPr>
          <w:rFonts w:hint="default" w:ascii="Times New Roman" w:hAnsi="Times New Roman" w:cs="Times New Roman"/>
          <w:sz w:val="24"/>
          <w:szCs w:val="24"/>
        </w:rPr>
      </w:pPr>
    </w:p>
    <w:p w14:paraId="06B68F27">
      <w:pPr>
        <w:bidi w:val="0"/>
        <w:jc w:val="both"/>
        <w:rPr>
          <w:rFonts w:hint="default" w:ascii="Times New Roman" w:hAnsi="Times New Roman" w:cs="Times New Roman"/>
          <w:b w:val="0"/>
          <w:bCs w:val="0"/>
          <w:sz w:val="24"/>
          <w:szCs w:val="24"/>
          <w:u w:val="single"/>
        </w:rPr>
      </w:pPr>
      <w:r>
        <w:rPr>
          <w:rFonts w:hint="default" w:ascii="Times New Roman" w:hAnsi="Times New Roman" w:cs="Times New Roman"/>
          <w:b w:val="0"/>
          <w:bCs w:val="0"/>
          <w:sz w:val="24"/>
          <w:szCs w:val="24"/>
          <w:u w:val="single"/>
        </w:rPr>
        <w:t>Cyberbullying-ul – Agresivitate invizibilă, dar devastatoare</w:t>
      </w:r>
    </w:p>
    <w:p w14:paraId="0BD1B5DA">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Unul dintre cele mai intens studiate pericole digitale este cyberbullying-ul, definit ca un comportament ostil, intenționat, repetat, desfășurat prin mijloace electronice, care provoacă disconfort sau suferință victimei. Spre deosebire de bullying-ul tradițional, hărțuirea online se poate produce în orice moment, într-un cadru nelimitat spațial, iar agresorul poate rămâne anonim, ceea ce sporește gravitatea efectelor psihologice.</w:t>
      </w:r>
    </w:p>
    <w:p w14:paraId="3E0A2326">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Conform lui Popa (2021), victimele cyberbullying-ului manifestă adesea simptome de depresie, anxietate, retragere socială și scădere a performanțelor școlare. În cadrul clasei, aceste simptome pot trece ușor neobservate dacă profesorul nu este format să identifice indicii indirecte, precum absenteismul crescut, participarea pasivă sau conflictele interpersonale evitate. Managementul clasei moderne presupune nu doar organizarea spațiului educațional, ci și crearea unui climat psihosocial în care elevii se simt protejați, ascultați și sprijiniți.</w:t>
      </w:r>
    </w:p>
    <w:p w14:paraId="16028F66">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Este fundamental ca profesorii să colaboreze cu consilierii școlari și cu părinții, să desfășoare activități de prevenire a agresivității digitale și să creeze contexte de exprimare a emoțiilor, pentru ca elevii să poată comunica experiențele lor online într-un cadru sigur.</w:t>
      </w:r>
    </w:p>
    <w:p w14:paraId="6F449DD5">
      <w:pPr>
        <w:bidi w:val="0"/>
        <w:ind w:firstLine="720" w:firstLineChars="0"/>
        <w:jc w:val="both"/>
        <w:rPr>
          <w:rFonts w:hint="default" w:ascii="Times New Roman" w:hAnsi="Times New Roman" w:cs="Times New Roman"/>
          <w:sz w:val="24"/>
          <w:szCs w:val="24"/>
        </w:rPr>
      </w:pPr>
    </w:p>
    <w:p w14:paraId="2D1D6476">
      <w:pPr>
        <w:bidi w:val="0"/>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rPr>
        <w:t>Riscurile privind confidențialitatea și furtul de identitat</w:t>
      </w:r>
      <w:r>
        <w:rPr>
          <w:rFonts w:hint="default" w:ascii="Times New Roman" w:hAnsi="Times New Roman" w:cs="Times New Roman"/>
          <w:sz w:val="24"/>
          <w:szCs w:val="24"/>
          <w:u w:val="single"/>
          <w:lang w:val="en-US"/>
        </w:rPr>
        <w:t>e</w:t>
      </w:r>
    </w:p>
    <w:p w14:paraId="011C14A0">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 altă amenințare semnificativă o reprezintă furtul de identitate digitală și pierderea controlului asupra datelor personale. Mulți copii și adolescenți distribuie online fotografii, locații, nume, școli sau alte date fără a înțelege impactul potențial al acestor acțiuni. Infractorii cibernetici pot utiliza aceste date pentru a crea conturi false, pentru a accesa alte sisteme sau pentru a manipula victima în scopuri financiare sau personale.</w:t>
      </w:r>
    </w:p>
    <w:p w14:paraId="539D64D7">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Raportul Salvați Copiii România (2023) subliniază că peste 40% dintre adolescenții intervievați nu știu cum să-și seteze corect opțiunile de confidențialitate pe rețelele de socializare. În acest sens, educația digitală trebuie să devină o componentă formală a curriculumului școlar, oferind elevilor competențele necesare pentru a naviga în siguranță mediul virtual.</w:t>
      </w:r>
    </w:p>
    <w:p w14:paraId="73D8CF8E">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Din punct de vedere pedagogic, lecțiile despre securitatea online pot fi integrate transversal în diferite discipline: limba română (analiză critică a surselor), TIC (setări de confidențialitate), consiliere și orientare (gestionarea pericolelor online).</w:t>
      </w:r>
    </w:p>
    <w:p w14:paraId="1879AFFC">
      <w:pPr>
        <w:bidi w:val="0"/>
        <w:ind w:firstLine="720" w:firstLineChars="0"/>
        <w:jc w:val="both"/>
        <w:rPr>
          <w:rFonts w:hint="default" w:ascii="Times New Roman" w:hAnsi="Times New Roman" w:cs="Times New Roman"/>
          <w:sz w:val="24"/>
          <w:szCs w:val="24"/>
        </w:rPr>
      </w:pPr>
    </w:p>
    <w:p w14:paraId="64FCA3AB">
      <w:pPr>
        <w:bidi w:val="0"/>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Dependența de internet – O nouă formă de adicție</w:t>
      </w:r>
    </w:p>
    <w:p w14:paraId="33E64377">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Mediul online nu este periculos doar prin ceea ce oferă în mod vizibil, ci și prin timpul excesiv petrecut în fața ecranelor. Elevii devin adesea dependenți de rețele sociale, jocuri video sau aplicații, în detrimentul relațiilor reale, al activităților fizice și al învățării.</w:t>
      </w:r>
    </w:p>
    <w:p w14:paraId="69EA55CE">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Radu și Lupu (2020) explică faptul că mecanismele implicate în designul platformelor digitale stimulează sistemul de recompensă al creierului, ducând la formarea unor tipare de comportament compulsiv. Aceasta generează tulburări de somn, scăderea atenției și a capacității de concentrare – toate influențând negativ randamentul școlar și climatul clasei.</w:t>
      </w:r>
    </w:p>
    <w:p w14:paraId="49CF787B">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Din perspectiva managementului clasei, un elev dependent de internet poate deveni pasiv, obosit, iritabil sau necooperant. Profesorul trebuie să identifice semnele acestor comportamente și să propună strategii de autoreglare: planuri de învățare cu pauze, sarcini digitale echilibrate, activități offline integrate.</w:t>
      </w:r>
    </w:p>
    <w:p w14:paraId="6CC8C9E0">
      <w:pPr>
        <w:bidi w:val="0"/>
        <w:ind w:firstLine="720" w:firstLineChars="0"/>
        <w:jc w:val="both"/>
        <w:rPr>
          <w:rFonts w:hint="default" w:ascii="Times New Roman" w:hAnsi="Times New Roman" w:cs="Times New Roman"/>
          <w:sz w:val="24"/>
          <w:szCs w:val="24"/>
          <w:lang w:val="en-US"/>
        </w:rPr>
      </w:pPr>
    </w:p>
    <w:p w14:paraId="218D91D3">
      <w:pPr>
        <w:bidi w:val="0"/>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Dezinformarea și nevoia de gândire critică</w:t>
      </w:r>
    </w:p>
    <w:p w14:paraId="78A9D5A9">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Un alt risc semnificativ îl reprezintă dezinformarea – răspândirea de informații false sau înșelătoare. Elevii sunt frecvent expuși la știri neverificate, teorii ale conspirației, pseudoștiință, reclame manipulative. Lipsa gândirii critice îi face vulnerabili la influențe negative, în special în contexte precum pandemia, conflictele internaționale sau dezbaterile sociale.</w:t>
      </w:r>
    </w:p>
    <w:p w14:paraId="68002961">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Conform European Schoolnet (2021), dezvoltarea alfabetizării mediatice este esențială pentru elevii din generația digitală. Profesorii pot utiliza exemple reale de fake news pentru a stimula discuții, pot cere elevilor să verifice sursele de informații sau să compare știri din mai multe publicații. Aceste activități întăresc atât competențele digitale, cât și gândirea reflexivă.</w:t>
      </w:r>
    </w:p>
    <w:p w14:paraId="09D894E2">
      <w:pPr>
        <w:bidi w:val="0"/>
        <w:ind w:firstLine="720" w:firstLineChars="0"/>
        <w:jc w:val="both"/>
        <w:rPr>
          <w:rFonts w:hint="default" w:ascii="Times New Roman" w:hAnsi="Times New Roman" w:cs="Times New Roman"/>
          <w:sz w:val="24"/>
          <w:szCs w:val="24"/>
        </w:rPr>
      </w:pPr>
    </w:p>
    <w:p w14:paraId="1875022E">
      <w:pPr>
        <w:bidi w:val="0"/>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Rolul profesorului și al școlii în prevenție și intervenție</w:t>
      </w:r>
    </w:p>
    <w:p w14:paraId="15B9F22A">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Din perspectiva pedagogică, școala este responsabilă de formarea unor cetățeni digitali competenți și echilibrați. Profesorul are un rol dublu: furnizor de cunoștințe și ghid în dezvoltarea responsabilității online. Este necesară o schimbare de paradigmă: de la predarea tradițională la un model educațional care valorifică și formează competențe digitale și socio-emoționale.</w:t>
      </w:r>
    </w:p>
    <w:p w14:paraId="56DC4418">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Un management eficient al clasei implică:</w:t>
      </w:r>
    </w:p>
    <w:p w14:paraId="45443A6E">
      <w:pPr>
        <w:numPr>
          <w:ilvl w:val="0"/>
          <w:numId w:val="2"/>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introducerea regulilor clare de utilizare a tehnologiei;</w:t>
      </w:r>
    </w:p>
    <w:p w14:paraId="2CC343DF">
      <w:pPr>
        <w:numPr>
          <w:ilvl w:val="0"/>
          <w:numId w:val="2"/>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monitorizarea comportamentului online;</w:t>
      </w:r>
    </w:p>
    <w:p w14:paraId="356E9F11">
      <w:pPr>
        <w:numPr>
          <w:ilvl w:val="0"/>
          <w:numId w:val="2"/>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desfășurarea unor activități de educație moral-civică în mediul virtual;</w:t>
      </w:r>
    </w:p>
    <w:p w14:paraId="47233B11">
      <w:pPr>
        <w:numPr>
          <w:ilvl w:val="0"/>
          <w:numId w:val="2"/>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colaborarea cu familia și consilierii școlari.</w:t>
      </w:r>
    </w:p>
    <w:p w14:paraId="7B9CE115">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 asemenea, platformele tehnologice și rețelele sociale trebuie să fie reglementate și adaptate vârstei utilizatorilor. Companiile au responsabilitatea de a limita conținutul dăunător, de a introduce filtre de securitate și de a colabora cu instituțiile educaționale.</w:t>
      </w:r>
    </w:p>
    <w:p w14:paraId="58341B11">
      <w:pPr>
        <w:bidi w:val="0"/>
        <w:ind w:firstLine="720" w:firstLineChars="0"/>
        <w:jc w:val="both"/>
        <w:rPr>
          <w:rFonts w:hint="default" w:ascii="Times New Roman" w:hAnsi="Times New Roman" w:cs="Times New Roman"/>
          <w:sz w:val="24"/>
          <w:szCs w:val="24"/>
        </w:rPr>
      </w:pPr>
    </w:p>
    <w:p w14:paraId="596D4222">
      <w:pPr>
        <w:bidi w:val="0"/>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Concluzii</w:t>
      </w:r>
    </w:p>
    <w:p w14:paraId="022AAAC4">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Mediul online reprezintă o realitate complexă, plină de oportunități, dar și de riscuri. Din punct de vedere educațional, pericolele precum cyberbullying-ul, furtul de identitate, dependența de internet și dezinformarea necesită intervenții proactive și strategii pedagogice moderne. Este esențial ca școala să nu se limiteze la instruirea academică, ci să formeze competențe digitale și emoționale solide.</w:t>
      </w:r>
    </w:p>
    <w:p w14:paraId="7B8ED54E">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Prin educație, prevenție și implicare activă, atât la nivel individual, cât și instituțional, putem transforma mediul virtual într-un spațiu sigur, etic și constructiv. Elevii trebuie învățați nu doar să utilizeze tehnologia, ci să o facă responsabil, empatic și reflexiv. Este misiunea întregii societăți să construiască un internet al valorilor – în care siguranța, respectul și adevărul să prevaleze.</w:t>
      </w:r>
    </w:p>
    <w:p w14:paraId="3BE8814E">
      <w:pPr>
        <w:bidi w:val="0"/>
        <w:ind w:firstLine="720" w:firstLine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Bibliografie:</w:t>
      </w:r>
    </w:p>
    <w:p w14:paraId="301939B3">
      <w:pPr>
        <w:bidi w:val="0"/>
        <w:ind w:firstLine="720" w:firstLineChars="0"/>
        <w:rPr>
          <w:rFonts w:hint="default" w:ascii="Times New Roman" w:hAnsi="Times New Roman" w:cs="Times New Roman"/>
          <w:b/>
          <w:bCs/>
          <w:sz w:val="24"/>
          <w:szCs w:val="24"/>
          <w:u w:val="single"/>
          <w:lang w:val="en-US"/>
        </w:rPr>
      </w:pPr>
    </w:p>
    <w:p w14:paraId="56AC371C">
      <w:pPr>
        <w:numPr>
          <w:ilvl w:val="0"/>
          <w:numId w:val="2"/>
        </w:numPr>
        <w:bidi w:val="0"/>
        <w:ind w:left="420" w:leftChars="0" w:hanging="420"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Surse tipărite:</w:t>
      </w:r>
    </w:p>
    <w:p w14:paraId="486C68B0">
      <w:pPr>
        <w:numPr>
          <w:ilvl w:val="0"/>
          <w:numId w:val="0"/>
        </w:numPr>
        <w:bidi w:val="0"/>
        <w:ind w:leftChars="0"/>
        <w:rPr>
          <w:rFonts w:hint="default" w:ascii="Times New Roman" w:hAnsi="Times New Roman" w:cs="Times New Roman"/>
          <w:sz w:val="24"/>
          <w:szCs w:val="24"/>
          <w:u w:val="single"/>
        </w:rPr>
      </w:pPr>
    </w:p>
    <w:p w14:paraId="0692B33C">
      <w:pPr>
        <w:numPr>
          <w:ilvl w:val="0"/>
          <w:numId w:val="3"/>
        </w:numPr>
        <w:bidi w:val="0"/>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Popa, M. (2021). Psihologia copilului și a adolescentului în era digitală. București: Editura Didactică și Pedagogică.</w:t>
      </w:r>
    </w:p>
    <w:p w14:paraId="40DFAA03">
      <w:pPr>
        <w:numPr>
          <w:ilvl w:val="0"/>
          <w:numId w:val="3"/>
        </w:numPr>
        <w:bidi w:val="0"/>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Păun, E. (2017). Școala – o instituție organizațională. Iași: Editura Polirom.</w:t>
      </w:r>
    </w:p>
    <w:p w14:paraId="0363A8A7">
      <w:pPr>
        <w:numPr>
          <w:ilvl w:val="0"/>
          <w:numId w:val="3"/>
        </w:numPr>
        <w:bidi w:val="0"/>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Radu, G., &amp; Lupu, D. (2020). Educație digitală și impactul tehnologiei asupra tinerilor. București: Editura Universitară.</w:t>
      </w:r>
    </w:p>
    <w:p w14:paraId="54305A13">
      <w:pPr>
        <w:numPr>
          <w:ilvl w:val="0"/>
          <w:numId w:val="0"/>
        </w:numPr>
        <w:bidi w:val="0"/>
        <w:rPr>
          <w:rFonts w:hint="default" w:ascii="Times New Roman" w:hAnsi="Times New Roman" w:cs="Times New Roman"/>
          <w:sz w:val="24"/>
          <w:szCs w:val="24"/>
        </w:rPr>
      </w:pPr>
    </w:p>
    <w:p w14:paraId="68480356">
      <w:pPr>
        <w:numPr>
          <w:ilvl w:val="0"/>
          <w:numId w:val="4"/>
        </w:numPr>
        <w:bidi w:val="0"/>
        <w:ind w:left="420" w:leftChars="0" w:hanging="420"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Surse electronice:</w:t>
      </w:r>
    </w:p>
    <w:p w14:paraId="2CBFEEAC">
      <w:pPr>
        <w:numPr>
          <w:ilvl w:val="0"/>
          <w:numId w:val="0"/>
        </w:numPr>
        <w:bidi w:val="0"/>
        <w:ind w:leftChars="0"/>
        <w:rPr>
          <w:rFonts w:hint="default" w:ascii="Times New Roman" w:hAnsi="Times New Roman" w:cs="Times New Roman"/>
          <w:sz w:val="24"/>
          <w:szCs w:val="24"/>
          <w:u w:val="single"/>
        </w:rPr>
      </w:pPr>
    </w:p>
    <w:p w14:paraId="7781E188">
      <w:pPr>
        <w:numPr>
          <w:ilvl w:val="0"/>
          <w:numId w:val="5"/>
        </w:numPr>
        <w:bidi w:val="0"/>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Salvați Copiii România. (2023). Raport privind siguranța copiilor în mediul online. Disponibil la: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"https://www.salvaticopiii.ro" \t "_new"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https://www.salvaticopiii.ro</w:t>
      </w:r>
      <w:r>
        <w:rPr>
          <w:rFonts w:hint="default" w:ascii="Times New Roman" w:hAnsi="Times New Roman" w:cs="Times New Roman"/>
          <w:sz w:val="24"/>
          <w:szCs w:val="24"/>
        </w:rPr>
        <w:fldChar w:fldCharType="end"/>
      </w:r>
    </w:p>
    <w:p w14:paraId="2544D814">
      <w:pPr>
        <w:numPr>
          <w:ilvl w:val="0"/>
          <w:numId w:val="5"/>
        </w:numPr>
        <w:bidi w:val="0"/>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European Schoolnet. (2021). Internet Safety and Digital Literacy. Disponibil la: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"https://www.esafetylabel.eu" \t "_new"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https://www.esafetylabel.eu</w:t>
      </w:r>
      <w:r>
        <w:rPr>
          <w:rFonts w:hint="default" w:ascii="Times New Roman" w:hAnsi="Times New Roman" w:cs="Times New Roman"/>
          <w:sz w:val="24"/>
          <w:szCs w:val="24"/>
        </w:rPr>
        <w:fldChar w:fldCharType="end"/>
      </w:r>
    </w:p>
    <w:p w14:paraId="643EB82B">
      <w:pPr>
        <w:numPr>
          <w:ilvl w:val="0"/>
          <w:numId w:val="5"/>
        </w:numPr>
        <w:bidi w:val="0"/>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CERT-RO. (2024). Ghid de securitate cibernetică pentru utilizatorii de internet. Disponibil la: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"https://www.cert.ro" \t "_new"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https://www.cert.ro</w:t>
      </w:r>
      <w:r>
        <w:rPr>
          <w:rFonts w:hint="default" w:ascii="Times New Roman" w:hAnsi="Times New Roman" w:cs="Times New Roman"/>
          <w:sz w:val="24"/>
          <w:szCs w:val="24"/>
        </w:rPr>
        <w:fldChar w:fldCharType="end"/>
      </w:r>
    </w:p>
    <w:p w14:paraId="01E8592A">
      <w:pPr>
        <w:bidi w:val="0"/>
        <w:rPr>
          <w:rFonts w:hint="default" w:ascii="Times New Roman" w:hAnsi="Times New Roman" w:cs="Times New Roman"/>
          <w:b/>
          <w:bCs/>
          <w:sz w:val="24"/>
          <w:szCs w:val="24"/>
          <w:u w:val="single"/>
          <w:lang w:val="en-US"/>
        </w:rPr>
      </w:pPr>
    </w:p>
    <w:p w14:paraId="5F27C29C">
      <w:pPr>
        <w:bidi w:val="0"/>
        <w:rPr>
          <w:rFonts w:hint="default" w:ascii="Times New Roman" w:hAnsi="Times New Roman" w:cs="Times New Roman"/>
          <w:sz w:val="24"/>
          <w:szCs w:val="24"/>
          <w:lang w:val="en-US"/>
        </w:rPr>
      </w:pPr>
    </w:p>
    <w:p w14:paraId="527ACDF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0F64B9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D79369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7750E99">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B01370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46BD7F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D55E6AC">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6B772BA">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1FCA1A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C6E189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5DC90F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9C8A12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A7CFD4C">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91AF79C">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889571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1C89F9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0DEFD4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247B43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83581D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C952E89">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E878B9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7B8180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4A4CD1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E83054B">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31A640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8A6ED09">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B5B7759">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1BADD7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E04616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b/>
          <w:bCs/>
          <w:sz w:val="24"/>
          <w:szCs w:val="24"/>
        </w:rPr>
      </w:pPr>
      <w:r>
        <w:rPr>
          <w:rFonts w:hint="default" w:ascii="Times New Roman" w:hAnsi="Times New Roman" w:eastAsia="Palatino Linotype" w:cs="Times New Roman"/>
          <w:b/>
          <w:bCs/>
          <w:color w:val="000000"/>
          <w:kern w:val="0"/>
          <w:sz w:val="24"/>
          <w:szCs w:val="24"/>
          <w:u w:val="single"/>
          <w:lang w:val="en-US" w:eastAsia="zh-CN" w:bidi="ar"/>
        </w:rPr>
        <w:t>Prezentare</w:t>
      </w:r>
    </w:p>
    <w:p w14:paraId="3715ABF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ABAB14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20028E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DB16E3B">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A6A4BF2">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FABC82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542350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706437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4D2639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A490AF2">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448448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CCB7F7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554D92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79D730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D049FF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409038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64D69E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C9D4D3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9101D7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D7086B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82F33FA">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F2DBD8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688F9B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F53BFB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7A70D8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B20910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49DAFE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D5062E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830D35D">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A3168A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DF648D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6D123D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7B0F4EB">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5E47B6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11DC30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1EFCAF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AE94BF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67274C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6515B4D">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B9E07FC">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8F412F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BB120DC">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F4AF8D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8C0A70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EDA0E2B">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0F23E2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A126F72">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95E217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7F52E0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8401B1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320A1C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6A6865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B27315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31F5ED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6965EF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8FF777C">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C7C262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0D3028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5FF132B">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BACBCBC">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CBA225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562592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3A3AD3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4C2907A">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553F462">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AF0544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E29F43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614CE4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496B3AA">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5ED905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61B869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417FAA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ACEA89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35FEE7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DFDA77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D72219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D80901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B258DB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596349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9471CB9">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9353C99">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271EF2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D24C6B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80C0C6D">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C4E6E3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CC9CCD2">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11663C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17C9F0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E5C221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B5B7DA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2DDE99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B6E8B8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AB59A4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4D673E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B4BC4D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861193D">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5A1F09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D908E9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49A085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9F1B7E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8B7216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09A330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10C823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E78A95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470DBC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652FC72">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5C0B0E9">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19D1FC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15707A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EAAC5F9">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8E60D0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4B533E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FDB3BC2">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8A7193C">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3C67DB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6FBFB7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ABB6DEB">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89D907A">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36C99C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0816FB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1ED607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8C6908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E46249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609D73A">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E0AC01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817FE02">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8F124D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CD29FA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225ACE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A15C8A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47C7D2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92222F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DC29D7B">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E3B479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E57382D">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B26CD6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96D22C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192866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6A319F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2F3B37C">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2B047AA">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B50B722">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D1F23D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AC33B6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3CDA89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995403A">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6BADD3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10575B9">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79B54A7">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5B1A87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2D183FC">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FB2A172">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AC5486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D468AD9">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2E1E50E">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2DEB71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EDE7209">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699721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467103B">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DC2E053">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3140542">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FD6D1C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909E33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B6B68E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C68A264">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B9E0C3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264215C1">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753850DA">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0E4266E5">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49EE0B5F">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31DBD4F6">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5E02FD98">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480C780">
      <w:pPr>
        <w:pStyle w:val="9"/>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1206E37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77D702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72760D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297B70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36EDA4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A9F500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205C96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E9EF41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3EBF8B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E612AF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80A74E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8B3B8C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85240E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60287E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064632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3C0FB6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60BB12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244DEA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72AEDC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6C0589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6E9F7B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FA3E5F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5C0150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CBF665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3CCC28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5668BB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8FB381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DB6CAC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A6059E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E4E9AC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7439A2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4D9606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290D5E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2ADF2B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F9C6F1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9BDF4E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EDAD8C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203929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D7CAF6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7D5B7C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234C60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9848E5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629B30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7A6E95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D0F083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693F46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BF55AC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2E9E30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76CE80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D61399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8F07C4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5DB432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6DC874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FE4917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5E1C76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EE5FCA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7C4004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3229B6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26616A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531199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5B510A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0E251C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F964F7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E3183A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D5E6BC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129BB1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B7969A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32A440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36D122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B728A5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02BE9B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E921EE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4B9784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C8060B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792A8B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EA03C5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8EC34A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159D58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2F19C0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479890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E54BEB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A03E84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372FAF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046237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F786E4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78518A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885707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DA07C1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472A5C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7BCCA2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0293B4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AA5AE3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2E5A53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59B360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0EA4D3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AEB5E7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24CD78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53120E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FD11CC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828904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C79418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01DF0D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DF563D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28A5D8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4E3825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378F32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E59D62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E970B2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B2F2F6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755A01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8EC9BB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9B3618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0166DC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10288E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E052E3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51526B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2C0C35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19411B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C5DBCD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66BD77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EC13D4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BD2F87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755D7F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62955D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F1C801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7091C1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D0723F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941D9A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45EC452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77F7ED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5D2D8F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B752B3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85C1E8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73FF87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770FE6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621272F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613CFC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185247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95CD5F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9D5D54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48FBD7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5D7B280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36B38E4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001F7D1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44F6FB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1ECA1A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144984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EAFC4C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286219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96E0F0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6876D2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3249DA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705A1D3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19264AB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eastAsia="Palatino Linotype" w:cs="Times New Roman"/>
          <w:b w:val="0"/>
          <w:bCs w:val="0"/>
          <w:color w:val="000000"/>
          <w:kern w:val="0"/>
          <w:sz w:val="24"/>
          <w:szCs w:val="24"/>
          <w:u w:val="none"/>
          <w:lang w:val="en-US" w:eastAsia="zh-CN" w:bidi="ar"/>
        </w:rPr>
      </w:pPr>
    </w:p>
    <w:p w14:paraId="25A2F8E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ind w:left="1260" w:leftChars="0"/>
        <w:jc w:val="both"/>
        <w:textAlignment w:val="auto"/>
        <w:rPr>
          <w:rFonts w:hint="default" w:ascii="Times New Roman" w:hAnsi="Times New Roman" w:cs="Times New Roman"/>
          <w:sz w:val="24"/>
          <w:szCs w:val="24"/>
          <w:lang w:val="en-US"/>
        </w:rPr>
      </w:pPr>
    </w:p>
    <w:p w14:paraId="33F4A9A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1D12CBE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73DD154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5F04B1E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023E8D9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0B4F3E3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51B572D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17D3FC6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0433FF9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7FE4136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181A862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06BCEBB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1B6FAC9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1E5D796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7663C36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4CCD2A7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5487850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3C7AE8E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25314A2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51BBF0D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4293ABB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7B59825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41BB192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642A630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5B15B98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68E6A8D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1F37B84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7DF8509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3062F71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2EA59A5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4AA68E8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30631C2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7FD42BA2">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cs="Times New Roman"/>
          <w:sz w:val="24"/>
          <w:szCs w:val="24"/>
          <w:lang w:val="en-US"/>
        </w:rPr>
      </w:pPr>
    </w:p>
    <w:p w14:paraId="0ACCEE92">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F6D9CDF">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411EBEA6">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FB0C29C">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684FDFB6">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5B7A22BF">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50EE80E4">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68318033">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051DFF0">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1767B07B">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03171686">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66B65910">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4B9B68E1">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070CAAAD">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3AD81B3E">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141189E">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CAFF78E">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E4530BB">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8C773F2">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3782ADB3">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51A2DA1D">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B971F52">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1160FA7">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04277571">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5520F8CA">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44338B51">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B572221">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72254B1B">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72A8D1E5">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7A3FB5E4">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15446B3D">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4B9F02C1">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628D084C">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3D447480">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402B3E50">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7EE70BF1">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6515271F">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F7D4C3B">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5FA51CE0">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62055A5B">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6166FEFB">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692015AB">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0311CD3F">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4804E669">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16313C03">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56034716">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30C2BE35">
      <w:pPr>
        <w:keepNext w:val="0"/>
        <w:keepLines w:val="0"/>
        <w:pageBreakBefore w:val="0"/>
        <w:widowControl/>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Hartă conceptuală</w:t>
      </w:r>
    </w:p>
    <w:p w14:paraId="274187EF">
      <w:pPr>
        <w:keepNext w:val="0"/>
        <w:keepLines w:val="0"/>
        <w:pageBreakBefore w:val="0"/>
        <w:widowControl/>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b/>
          <w:bCs/>
          <w:sz w:val="24"/>
          <w:szCs w:val="24"/>
          <w:u w:val="single"/>
          <w:lang w:val="en-US"/>
        </w:rPr>
      </w:pPr>
    </w:p>
    <w:p w14:paraId="7DF8CF82">
      <w:pPr>
        <w:keepNext w:val="0"/>
        <w:keepLines w:val="0"/>
        <w:pageBreakBefore w:val="0"/>
        <w:widowControl/>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-Creierul creativ al elevului-</w:t>
      </w:r>
    </w:p>
    <w:p w14:paraId="15866175">
      <w:pPr>
        <w:keepNext w:val="0"/>
        <w:keepLines w:val="0"/>
        <w:pageBreakBefore w:val="0"/>
        <w:widowControl/>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b w:val="0"/>
          <w:bCs w:val="0"/>
          <w:sz w:val="24"/>
          <w:szCs w:val="24"/>
          <w:u w:val="single"/>
          <w:lang w:val="en-US"/>
        </w:rPr>
      </w:pPr>
    </w:p>
    <w:p w14:paraId="77042733">
      <w:pPr>
        <w:keepNext w:val="0"/>
        <w:keepLines w:val="0"/>
        <w:pageBreakBefore w:val="0"/>
        <w:widowControl/>
        <w:numPr>
          <w:ilvl w:val="0"/>
          <w:numId w:val="6"/>
        </w:numPr>
        <w:tabs>
          <w:tab w:val="clear" w:pos="420"/>
        </w:tabs>
        <w:kinsoku/>
        <w:overflowPunct/>
        <w:topLinePunct w:val="0"/>
        <w:autoSpaceDE/>
        <w:autoSpaceDN/>
        <w:bidi w:val="0"/>
        <w:adjustRightInd/>
        <w:snapToGrid/>
        <w:spacing w:beforeAutospacing="0" w:afterAutospacing="0" w:line="23" w:lineRule="atLeast"/>
        <w:ind w:left="42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Componente ale creativităţii</w:t>
      </w:r>
    </w:p>
    <w:p w14:paraId="6C4C2BB1">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Chars="0"/>
        <w:jc w:val="both"/>
        <w:textAlignment w:val="auto"/>
        <w:rPr>
          <w:rFonts w:hint="default" w:ascii="Times New Roman" w:hAnsi="Times New Roman" w:cs="Times New Roman"/>
          <w:b w:val="0"/>
          <w:bCs w:val="0"/>
          <w:sz w:val="24"/>
          <w:szCs w:val="24"/>
          <w:u w:val="none"/>
          <w:lang w:val="en-US"/>
        </w:rPr>
      </w:pPr>
    </w:p>
    <w:p w14:paraId="3DFD0410">
      <w:pPr>
        <w:keepNext w:val="0"/>
        <w:keepLines w:val="0"/>
        <w:pageBreakBefore w:val="0"/>
        <w:widowControl/>
        <w:numPr>
          <w:ilvl w:val="0"/>
          <w:numId w:val="7"/>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Imaginaţie</w:t>
      </w:r>
    </w:p>
    <w:p w14:paraId="4570D430">
      <w:pPr>
        <w:keepNext w:val="0"/>
        <w:keepLines w:val="0"/>
        <w:pageBreakBefore w:val="0"/>
        <w:widowControl/>
        <w:numPr>
          <w:ilvl w:val="0"/>
          <w:numId w:val="7"/>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Gândire critică</w:t>
      </w:r>
    </w:p>
    <w:p w14:paraId="6DCB4F7D">
      <w:pPr>
        <w:keepNext w:val="0"/>
        <w:keepLines w:val="0"/>
        <w:pageBreakBefore w:val="0"/>
        <w:widowControl/>
        <w:numPr>
          <w:ilvl w:val="0"/>
          <w:numId w:val="7"/>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Originalitate</w:t>
      </w:r>
    </w:p>
    <w:p w14:paraId="00C0AE53">
      <w:pPr>
        <w:keepNext w:val="0"/>
        <w:keepLines w:val="0"/>
        <w:pageBreakBefore w:val="0"/>
        <w:widowControl/>
        <w:numPr>
          <w:ilvl w:val="0"/>
          <w:numId w:val="7"/>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Curiozitate</w:t>
      </w:r>
    </w:p>
    <w:p w14:paraId="6428DBF1">
      <w:pPr>
        <w:keepNext w:val="0"/>
        <w:keepLines w:val="0"/>
        <w:pageBreakBefore w:val="0"/>
        <w:widowControl/>
        <w:numPr>
          <w:ilvl w:val="0"/>
          <w:numId w:val="7"/>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Capacitate de rezolvare a problemelor</w:t>
      </w:r>
    </w:p>
    <w:p w14:paraId="3BBB79D4">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420" w:leftChars="0"/>
        <w:jc w:val="both"/>
        <w:textAlignment w:val="auto"/>
        <w:rPr>
          <w:rFonts w:hint="default" w:ascii="Times New Roman" w:hAnsi="Times New Roman" w:cs="Times New Roman"/>
          <w:b w:val="0"/>
          <w:bCs w:val="0"/>
          <w:sz w:val="24"/>
          <w:szCs w:val="24"/>
          <w:u w:val="none"/>
          <w:lang w:val="en-US"/>
        </w:rPr>
      </w:pPr>
    </w:p>
    <w:p w14:paraId="2190C659">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420" w:leftChars="0"/>
        <w:jc w:val="both"/>
        <w:textAlignment w:val="auto"/>
        <w:rPr>
          <w:rFonts w:hint="default" w:ascii="Times New Roman" w:hAnsi="Times New Roman" w:cs="Times New Roman"/>
          <w:b w:val="0"/>
          <w:bCs w:val="0"/>
          <w:sz w:val="24"/>
          <w:szCs w:val="24"/>
          <w:u w:val="none"/>
          <w:lang w:val="en-US"/>
        </w:rPr>
      </w:pPr>
    </w:p>
    <w:p w14:paraId="05E82ACD">
      <w:pPr>
        <w:keepNext w:val="0"/>
        <w:keepLines w:val="0"/>
        <w:pageBreakBefore w:val="0"/>
        <w:widowControl/>
        <w:numPr>
          <w:ilvl w:val="0"/>
          <w:numId w:val="8"/>
        </w:numPr>
        <w:kinsoku/>
        <w:overflowPunct/>
        <w:topLinePunct w:val="0"/>
        <w:autoSpaceDE/>
        <w:autoSpaceDN/>
        <w:bidi w:val="0"/>
        <w:adjustRightInd/>
        <w:snapToGrid/>
        <w:spacing w:beforeAutospacing="0" w:afterAutospacing="0" w:line="23" w:lineRule="atLeast"/>
        <w:ind w:left="42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Factori care stimulează creativitatea</w:t>
      </w:r>
    </w:p>
    <w:p w14:paraId="2EF1B310">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Chars="0"/>
        <w:jc w:val="both"/>
        <w:textAlignment w:val="auto"/>
        <w:rPr>
          <w:rFonts w:hint="default" w:ascii="Times New Roman" w:hAnsi="Times New Roman" w:cs="Times New Roman"/>
          <w:b w:val="0"/>
          <w:bCs w:val="0"/>
          <w:sz w:val="24"/>
          <w:szCs w:val="24"/>
          <w:u w:val="none"/>
          <w:lang w:val="en-US"/>
        </w:rPr>
      </w:pPr>
    </w:p>
    <w:p w14:paraId="3E116964">
      <w:pPr>
        <w:keepNext w:val="0"/>
        <w:keepLines w:val="0"/>
        <w:pageBreakBefore w:val="0"/>
        <w:widowControl/>
        <w:numPr>
          <w:ilvl w:val="0"/>
          <w:numId w:val="9"/>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Mediu educaţional suportiv</w:t>
      </w:r>
    </w:p>
    <w:p w14:paraId="1F23F1AE">
      <w:pPr>
        <w:keepNext w:val="0"/>
        <w:keepLines w:val="0"/>
        <w:pageBreakBefore w:val="0"/>
        <w:widowControl/>
        <w:numPr>
          <w:ilvl w:val="0"/>
          <w:numId w:val="9"/>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Activităţi practice şi experimentale</w:t>
      </w:r>
    </w:p>
    <w:p w14:paraId="0BC191EB">
      <w:pPr>
        <w:keepNext w:val="0"/>
        <w:keepLines w:val="0"/>
        <w:pageBreakBefore w:val="0"/>
        <w:widowControl/>
        <w:numPr>
          <w:ilvl w:val="0"/>
          <w:numId w:val="9"/>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Libertate de exprimare</w:t>
      </w:r>
    </w:p>
    <w:p w14:paraId="56482EAE">
      <w:pPr>
        <w:keepNext w:val="0"/>
        <w:keepLines w:val="0"/>
        <w:pageBreakBefore w:val="0"/>
        <w:widowControl/>
        <w:numPr>
          <w:ilvl w:val="0"/>
          <w:numId w:val="9"/>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Încurajarea greşelilor ca parte din învăţare</w:t>
      </w:r>
    </w:p>
    <w:p w14:paraId="1E535DD0">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420" w:leftChars="0"/>
        <w:jc w:val="both"/>
        <w:textAlignment w:val="auto"/>
        <w:rPr>
          <w:rFonts w:hint="default" w:ascii="Times New Roman" w:hAnsi="Times New Roman" w:cs="Times New Roman"/>
          <w:b w:val="0"/>
          <w:bCs w:val="0"/>
          <w:sz w:val="24"/>
          <w:szCs w:val="24"/>
          <w:u w:val="none"/>
          <w:lang w:val="en-US"/>
        </w:rPr>
      </w:pPr>
    </w:p>
    <w:p w14:paraId="44A3C418">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420" w:leftChars="0"/>
        <w:jc w:val="both"/>
        <w:textAlignment w:val="auto"/>
        <w:rPr>
          <w:rFonts w:hint="default" w:ascii="Times New Roman" w:hAnsi="Times New Roman" w:cs="Times New Roman"/>
          <w:b w:val="0"/>
          <w:bCs w:val="0"/>
          <w:sz w:val="24"/>
          <w:szCs w:val="24"/>
          <w:u w:val="none"/>
          <w:lang w:val="en-US"/>
        </w:rPr>
      </w:pPr>
    </w:p>
    <w:p w14:paraId="222C9F29">
      <w:pPr>
        <w:keepNext w:val="0"/>
        <w:keepLines w:val="0"/>
        <w:pageBreakBefore w:val="0"/>
        <w:widowControl/>
        <w:numPr>
          <w:ilvl w:val="0"/>
          <w:numId w:val="8"/>
        </w:numPr>
        <w:kinsoku/>
        <w:overflowPunct/>
        <w:topLinePunct w:val="0"/>
        <w:autoSpaceDE/>
        <w:autoSpaceDN/>
        <w:bidi w:val="0"/>
        <w:adjustRightInd/>
        <w:snapToGrid/>
        <w:spacing w:beforeAutospacing="0" w:afterAutospacing="0" w:line="23" w:lineRule="atLeast"/>
        <w:ind w:left="42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Rolul profesorului</w:t>
      </w:r>
    </w:p>
    <w:p w14:paraId="6EA565BB">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Chars="0"/>
        <w:jc w:val="both"/>
        <w:textAlignment w:val="auto"/>
        <w:rPr>
          <w:rFonts w:hint="default" w:ascii="Times New Roman" w:hAnsi="Times New Roman" w:cs="Times New Roman"/>
          <w:b w:val="0"/>
          <w:bCs w:val="0"/>
          <w:sz w:val="24"/>
          <w:szCs w:val="24"/>
          <w:u w:val="none"/>
          <w:lang w:val="en-US"/>
        </w:rPr>
      </w:pPr>
    </w:p>
    <w:p w14:paraId="650EEFE1">
      <w:pPr>
        <w:keepNext w:val="0"/>
        <w:keepLines w:val="0"/>
        <w:pageBreakBefore w:val="0"/>
        <w:widowControl/>
        <w:numPr>
          <w:ilvl w:val="0"/>
          <w:numId w:val="10"/>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Facilitează explorarea ideilor</w:t>
      </w:r>
    </w:p>
    <w:p w14:paraId="6543D510">
      <w:pPr>
        <w:keepNext w:val="0"/>
        <w:keepLines w:val="0"/>
        <w:pageBreakBefore w:val="0"/>
        <w:widowControl/>
        <w:numPr>
          <w:ilvl w:val="0"/>
          <w:numId w:val="10"/>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Oferă feedback constructiv</w:t>
      </w:r>
    </w:p>
    <w:p w14:paraId="2E95BA1F">
      <w:pPr>
        <w:keepNext w:val="0"/>
        <w:keepLines w:val="0"/>
        <w:pageBreakBefore w:val="0"/>
        <w:widowControl/>
        <w:numPr>
          <w:ilvl w:val="0"/>
          <w:numId w:val="10"/>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Creează contexte de învăţare active şi interactive</w:t>
      </w:r>
    </w:p>
    <w:p w14:paraId="36A536A2">
      <w:pPr>
        <w:keepNext w:val="0"/>
        <w:keepLines w:val="0"/>
        <w:pageBreakBefore w:val="0"/>
        <w:widowControl/>
        <w:numPr>
          <w:ilvl w:val="0"/>
          <w:numId w:val="10"/>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Foloseşte metode inovative (metoda Jigsaw, proiecte interdisciplinare)</w:t>
      </w:r>
    </w:p>
    <w:p w14:paraId="03CC4D16">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420" w:leftChars="0"/>
        <w:jc w:val="both"/>
        <w:textAlignment w:val="auto"/>
        <w:rPr>
          <w:rFonts w:hint="default" w:ascii="Times New Roman" w:hAnsi="Times New Roman" w:cs="Times New Roman"/>
          <w:b w:val="0"/>
          <w:bCs w:val="0"/>
          <w:sz w:val="24"/>
          <w:szCs w:val="24"/>
          <w:u w:val="none"/>
          <w:lang w:val="en-US"/>
        </w:rPr>
      </w:pPr>
    </w:p>
    <w:p w14:paraId="7E4479A5">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420" w:leftChars="0"/>
        <w:jc w:val="both"/>
        <w:textAlignment w:val="auto"/>
        <w:rPr>
          <w:rFonts w:hint="default" w:ascii="Times New Roman" w:hAnsi="Times New Roman" w:cs="Times New Roman"/>
          <w:b w:val="0"/>
          <w:bCs w:val="0"/>
          <w:sz w:val="24"/>
          <w:szCs w:val="24"/>
          <w:u w:val="none"/>
          <w:lang w:val="en-US"/>
        </w:rPr>
      </w:pPr>
    </w:p>
    <w:p w14:paraId="219DBD32">
      <w:pPr>
        <w:keepNext w:val="0"/>
        <w:keepLines w:val="0"/>
        <w:pageBreakBefore w:val="0"/>
        <w:widowControl/>
        <w:numPr>
          <w:ilvl w:val="0"/>
          <w:numId w:val="8"/>
        </w:numPr>
        <w:kinsoku/>
        <w:overflowPunct/>
        <w:topLinePunct w:val="0"/>
        <w:autoSpaceDE/>
        <w:autoSpaceDN/>
        <w:bidi w:val="0"/>
        <w:adjustRightInd/>
        <w:snapToGrid/>
        <w:spacing w:beforeAutospacing="0" w:afterAutospacing="0" w:line="23" w:lineRule="atLeast"/>
        <w:ind w:left="42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Rezultate ale creativităţii </w:t>
      </w:r>
    </w:p>
    <w:p w14:paraId="247B74C0">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Chars="0"/>
        <w:jc w:val="both"/>
        <w:textAlignment w:val="auto"/>
        <w:rPr>
          <w:rFonts w:hint="default" w:ascii="Times New Roman" w:hAnsi="Times New Roman" w:cs="Times New Roman"/>
          <w:b w:val="0"/>
          <w:bCs w:val="0"/>
          <w:sz w:val="24"/>
          <w:szCs w:val="24"/>
          <w:u w:val="none"/>
          <w:lang w:val="en-US"/>
        </w:rPr>
      </w:pPr>
    </w:p>
    <w:p w14:paraId="42301893">
      <w:pPr>
        <w:keepNext w:val="0"/>
        <w:keepLines w:val="0"/>
        <w:pageBreakBefore w:val="0"/>
        <w:widowControl/>
        <w:numPr>
          <w:ilvl w:val="0"/>
          <w:numId w:val="11"/>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Dezvoltarea gândirii flexibile</w:t>
      </w:r>
    </w:p>
    <w:p w14:paraId="3304475F">
      <w:pPr>
        <w:keepNext w:val="0"/>
        <w:keepLines w:val="0"/>
        <w:pageBreakBefore w:val="0"/>
        <w:widowControl/>
        <w:numPr>
          <w:ilvl w:val="0"/>
          <w:numId w:val="11"/>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Creşterea motivaţiei şi implicării în învăţare</w:t>
      </w:r>
    </w:p>
    <w:p w14:paraId="2F5A7F24">
      <w:pPr>
        <w:keepNext w:val="0"/>
        <w:keepLines w:val="0"/>
        <w:pageBreakBefore w:val="0"/>
        <w:widowControl/>
        <w:numPr>
          <w:ilvl w:val="0"/>
          <w:numId w:val="11"/>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Capacitatea de a genera soluţii noi</w:t>
      </w:r>
    </w:p>
    <w:p w14:paraId="724D34C5">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420" w:leftChars="0"/>
        <w:jc w:val="both"/>
        <w:textAlignment w:val="auto"/>
        <w:rPr>
          <w:rFonts w:hint="default" w:ascii="Times New Roman" w:hAnsi="Times New Roman" w:cs="Times New Roman"/>
          <w:b w:val="0"/>
          <w:bCs w:val="0"/>
          <w:sz w:val="24"/>
          <w:szCs w:val="24"/>
          <w:u w:val="none"/>
          <w:lang w:val="en-US"/>
        </w:rPr>
      </w:pPr>
    </w:p>
    <w:p w14:paraId="6EF66BBB">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420" w:leftChars="0"/>
        <w:jc w:val="both"/>
        <w:textAlignment w:val="auto"/>
        <w:rPr>
          <w:rFonts w:hint="default" w:ascii="Times New Roman" w:hAnsi="Times New Roman" w:cs="Times New Roman"/>
          <w:b w:val="0"/>
          <w:bCs w:val="0"/>
          <w:sz w:val="24"/>
          <w:szCs w:val="24"/>
          <w:u w:val="none"/>
          <w:lang w:val="en-US"/>
        </w:rPr>
      </w:pPr>
    </w:p>
    <w:p w14:paraId="7AAA70A1">
      <w:pPr>
        <w:keepNext w:val="0"/>
        <w:keepLines w:val="0"/>
        <w:pageBreakBefore w:val="0"/>
        <w:widowControl/>
        <w:numPr>
          <w:ilvl w:val="0"/>
          <w:numId w:val="8"/>
        </w:numPr>
        <w:kinsoku/>
        <w:overflowPunct/>
        <w:topLinePunct w:val="0"/>
        <w:autoSpaceDE/>
        <w:autoSpaceDN/>
        <w:bidi w:val="0"/>
        <w:adjustRightInd/>
        <w:snapToGrid/>
        <w:spacing w:beforeAutospacing="0" w:afterAutospacing="0" w:line="23" w:lineRule="atLeast"/>
        <w:ind w:left="42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Aspecte neurobiologice</w:t>
      </w:r>
    </w:p>
    <w:p w14:paraId="18BFEBD2">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ind w:leftChars="0"/>
        <w:jc w:val="both"/>
        <w:textAlignment w:val="auto"/>
        <w:rPr>
          <w:rFonts w:hint="default" w:ascii="Times New Roman" w:hAnsi="Times New Roman" w:cs="Times New Roman"/>
          <w:b w:val="0"/>
          <w:bCs w:val="0"/>
          <w:sz w:val="24"/>
          <w:szCs w:val="24"/>
          <w:u w:val="none"/>
          <w:lang w:val="en-US"/>
        </w:rPr>
      </w:pPr>
    </w:p>
    <w:p w14:paraId="6F4D2D52">
      <w:pPr>
        <w:keepNext w:val="0"/>
        <w:keepLines w:val="0"/>
        <w:pageBreakBefore w:val="0"/>
        <w:widowControl/>
        <w:numPr>
          <w:ilvl w:val="0"/>
          <w:numId w:val="12"/>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Plasticitatea creierului</w:t>
      </w:r>
    </w:p>
    <w:p w14:paraId="77AC9851">
      <w:pPr>
        <w:keepNext w:val="0"/>
        <w:keepLines w:val="0"/>
        <w:pageBreakBefore w:val="0"/>
        <w:widowControl/>
        <w:numPr>
          <w:ilvl w:val="0"/>
          <w:numId w:val="12"/>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Rolul emisferelor cerebrale (dreapta-creativ, stânga-logic)</w:t>
      </w:r>
    </w:p>
    <w:p w14:paraId="1C747660">
      <w:pPr>
        <w:keepNext w:val="0"/>
        <w:keepLines w:val="0"/>
        <w:pageBreakBefore w:val="0"/>
        <w:widowControl/>
        <w:numPr>
          <w:ilvl w:val="0"/>
          <w:numId w:val="12"/>
        </w:numPr>
        <w:tabs>
          <w:tab w:val="clear" w:pos="420"/>
        </w:tabs>
        <w:kinsoku/>
        <w:overflowPunct/>
        <w:topLinePunct w:val="0"/>
        <w:autoSpaceDE/>
        <w:autoSpaceDN/>
        <w:bidi w:val="0"/>
        <w:adjustRightInd/>
        <w:snapToGrid/>
        <w:spacing w:beforeAutospacing="0" w:afterAutospacing="0" w:line="23" w:lineRule="atLeast"/>
        <w:ind w:left="840" w:leftChars="0" w:hanging="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Importanţa somnului şi a odihnei</w:t>
      </w:r>
    </w:p>
    <w:p w14:paraId="17C2251C">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6EC34E90">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27383E36">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3CEAACE1">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bookmarkStart w:id="0" w:name="_GoBack"/>
      <w:bookmarkEnd w:id="0"/>
    </w:p>
    <w:p w14:paraId="43B9FE49">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4DE50EAC">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1A16C374">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6C97AE86">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72C2CC3B">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3E3ED615">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p>
    <w:p w14:paraId="3A79AA66">
      <w:pPr>
        <w:keepNext w:val="0"/>
        <w:keepLines w:val="0"/>
        <w:pageBreakBefore w:val="0"/>
        <w:widowControl/>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b/>
          <w:bCs/>
          <w:sz w:val="24"/>
          <w:szCs w:val="24"/>
          <w:u w:val="single"/>
          <w:lang w:val="en-US" w:eastAsia="zh-CN"/>
        </w:rPr>
      </w:pPr>
      <w:r>
        <w:rPr>
          <w:rFonts w:hint="default" w:ascii="Times New Roman" w:hAnsi="Times New Roman" w:cs="Times New Roman"/>
          <w:b/>
          <w:bCs/>
          <w:sz w:val="24"/>
          <w:szCs w:val="24"/>
          <w:u w:val="single"/>
          <w:lang w:val="en-US" w:eastAsia="zh-CN"/>
        </w:rPr>
        <w:t>Test de evaluare la o disciplină</w:t>
      </w:r>
    </w:p>
    <w:p w14:paraId="7C7E6B62">
      <w:pPr>
        <w:keepNext w:val="0"/>
        <w:keepLines w:val="0"/>
        <w:pageBreakBefore w:val="0"/>
        <w:widowControl/>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b/>
          <w:bCs/>
          <w:sz w:val="24"/>
          <w:szCs w:val="24"/>
          <w:u w:val="single"/>
          <w:lang w:val="en-US" w:eastAsia="zh-CN"/>
        </w:rPr>
      </w:pPr>
    </w:p>
    <w:p w14:paraId="52F3DB97">
      <w:pPr>
        <w:keepNext w:val="0"/>
        <w:keepLines w:val="0"/>
        <w:pageBreakBefore w:val="0"/>
        <w:widowControl/>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b w:val="0"/>
          <w:bCs w:val="0"/>
          <w:i w:val="0"/>
          <w:iCs w:val="0"/>
          <w:sz w:val="24"/>
          <w:szCs w:val="24"/>
          <w:u w:val="single"/>
          <w:lang w:val="en-US"/>
        </w:rPr>
      </w:pPr>
      <w:r>
        <w:rPr>
          <w:rFonts w:hint="default" w:ascii="Times New Roman" w:hAnsi="Times New Roman" w:cs="Times New Roman"/>
          <w:b w:val="0"/>
          <w:bCs w:val="0"/>
          <w:i w:val="0"/>
          <w:iCs w:val="0"/>
          <w:sz w:val="24"/>
          <w:szCs w:val="24"/>
          <w:u w:val="single"/>
          <w:lang w:val="en-US"/>
        </w:rPr>
        <w:t>Test matematică - clasa a VII-a</w:t>
      </w:r>
    </w:p>
    <w:p w14:paraId="3236C7C7">
      <w:pPr>
        <w:keepNext w:val="0"/>
        <w:keepLines w:val="0"/>
        <w:pageBreakBefore w:val="0"/>
        <w:widowControl/>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Formule de calcul prescurtat pentru numere reale</w:t>
      </w:r>
    </w:p>
    <w:p w14:paraId="144DDEC2">
      <w:pPr>
        <w:keepNext w:val="0"/>
        <w:keepLines w:val="0"/>
        <w:pageBreakBefore w:val="0"/>
        <w:widowControl/>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b w:val="0"/>
          <w:bCs w:val="0"/>
          <w:sz w:val="24"/>
          <w:szCs w:val="24"/>
          <w:u w:val="none"/>
          <w:lang w:val="en-US" w:eastAsia="zh-CN"/>
        </w:rPr>
      </w:pPr>
    </w:p>
    <w:p w14:paraId="75082710">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Nume: </w:t>
      </w:r>
      <w:r>
        <w:rPr>
          <w:rFonts w:hint="default" w:ascii="Times New Roman" w:hAnsi="Times New Roman" w:eastAsia="SimSun" w:cs="Times New Roman"/>
          <w:b w:val="0"/>
          <w:bCs w:val="0"/>
          <w:color w:val="000000"/>
          <w:kern w:val="0"/>
          <w:sz w:val="24"/>
          <w:szCs w:val="24"/>
          <w:lang w:val="en-US" w:eastAsia="zh-CN" w:bidi="ar"/>
        </w:rPr>
        <w:t>…………………………………………………………… Data: ……………</w:t>
      </w:r>
    </w:p>
    <w:p w14:paraId="6C38FE1A">
      <w:pPr>
        <w:keepNext w:val="0"/>
        <w:keepLines w:val="0"/>
        <w:pageBreakBefore w:val="0"/>
        <w:widowControl/>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b/>
          <w:bCs/>
          <w:sz w:val="24"/>
          <w:szCs w:val="24"/>
          <w:u w:val="none"/>
          <w:lang w:val="en-US"/>
        </w:rPr>
      </w:pPr>
    </w:p>
    <w:p w14:paraId="131D7774">
      <w:pPr>
        <w:keepNext w:val="0"/>
        <w:keepLines w:val="0"/>
        <w:pageBreakBefore w:val="0"/>
        <w:widowControl/>
        <w:suppressLineNumbers w:val="0"/>
        <w:kinsoku/>
        <w:overflowPunct/>
        <w:topLinePunct w:val="0"/>
        <w:autoSpaceDE/>
        <w:autoSpaceDN/>
        <w:bidi w:val="0"/>
        <w:adjustRightInd/>
        <w:snapToGrid/>
        <w:spacing w:beforeAutospacing="0" w:afterAutospacing="0" w:line="23" w:lineRule="atLeast"/>
        <w:jc w:val="left"/>
        <w:textAlignment w:val="auto"/>
        <w:rPr>
          <w:rFonts w:hint="default" w:ascii="Times New Roman" w:hAnsi="Times New Roman" w:eastAsia="Cambria Math" w:cs="Times New Roman"/>
          <w:color w:val="000000"/>
          <w:kern w:val="0"/>
          <w:sz w:val="24"/>
          <w:szCs w:val="24"/>
          <w:lang w:val="en-US" w:eastAsia="zh-CN" w:bidi="ar"/>
        </w:rPr>
      </w:pPr>
    </w:p>
    <w:p w14:paraId="3C2245DA">
      <w:pPr>
        <w:keepNext w:val="0"/>
        <w:keepLines w:val="0"/>
        <w:pageBreakBefore w:val="0"/>
        <w:widowControl/>
        <w:numPr>
          <w:ilvl w:val="0"/>
          <w:numId w:val="13"/>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rPr>
        <w:t>Adevărat/Fals (A/F)</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1p</w:t>
      </w:r>
    </w:p>
    <w:p w14:paraId="6384EAF5">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Indică dacă propozițiile următoare sunt adevărate (A) sau false (F</w:t>
      </w:r>
      <w:r>
        <w:rPr>
          <w:rFonts w:hint="default" w:ascii="Times New Roman" w:hAnsi="Times New Roman" w:cs="Times New Roman"/>
          <w:sz w:val="24"/>
          <w:szCs w:val="24"/>
          <w:lang w:val="en-US"/>
        </w:rPr>
        <w:t>), marcând cu “x” varianta aleasă:</w:t>
      </w:r>
    </w:p>
    <w:p w14:paraId="1BCE2CD4">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w:t>
      </w:r>
    </w:p>
    <w:p w14:paraId="38FEA9DF">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a) (a + b)² = a² + 2ab + b²</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p>
    <w:p w14:paraId="24C9B421">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b) (a − b)² = a² + 2ab + b²</w:t>
      </w:r>
    </w:p>
    <w:p w14:paraId="522F9C58">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c) (a + b)(a − b) = a² − b²</w:t>
      </w:r>
    </w:p>
    <w:p w14:paraId="28837692">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d) (3√11 + 7√44)² = (3√11)² + (7√44)²</w:t>
      </w:r>
    </w:p>
    <w:p w14:paraId="2842E31B">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e) (√8 + 2√7)(√8 − 2√7) = 8 − 4×7</w:t>
      </w:r>
    </w:p>
    <w:p w14:paraId="5D43712F">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f) (4√2 − 5√7)² = 16×2 − 40√14 + 25</w:t>
      </w:r>
      <w:r>
        <w:rPr>
          <w:rFonts w:hint="default" w:ascii="Times New Roman" w:hAnsi="Times New Roman" w:cs="Times New Roman"/>
          <w:sz w:val="24"/>
          <w:szCs w:val="24"/>
          <w:lang w:val="en-US"/>
        </w:rPr>
        <w:t>*</w:t>
      </w:r>
      <w:r>
        <w:rPr>
          <w:rFonts w:hint="default" w:ascii="Times New Roman" w:hAnsi="Times New Roman" w:cs="Times New Roman"/>
          <w:sz w:val="24"/>
          <w:szCs w:val="24"/>
        </w:rPr>
        <w:t>7</w:t>
      </w:r>
    </w:p>
    <w:p w14:paraId="2874F6BF">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eastAsia="zh-CN"/>
        </w:rPr>
      </w:pPr>
    </w:p>
    <w:p w14:paraId="3B822C32">
      <w:pPr>
        <w:keepNext w:val="0"/>
        <w:keepLines w:val="0"/>
        <w:pageBreakBefore w:val="0"/>
        <w:widowControl/>
        <w:numPr>
          <w:ilvl w:val="0"/>
          <w:numId w:val="13"/>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rPr>
        <w:t>Alegerea răspunsului corect</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2p</w:t>
      </w:r>
    </w:p>
    <w:p w14:paraId="1C7E66E2">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rPr>
        <w:t>Care este rezultatul corect al expresiei?</w:t>
      </w:r>
      <w:r>
        <w:rPr>
          <w:rFonts w:hint="default" w:ascii="Times New Roman" w:hAnsi="Times New Roman" w:cs="Times New Roman"/>
          <w:sz w:val="24"/>
          <w:szCs w:val="24"/>
          <w:lang w:val="en-US"/>
        </w:rPr>
        <w:t xml:space="preserve"> Evidenţiază</w:t>
      </w:r>
      <w:r>
        <w:rPr>
          <w:rFonts w:hint="default" w:ascii="Times New Roman" w:hAnsi="Times New Roman" w:cs="Times New Roman"/>
          <w:sz w:val="24"/>
          <w:szCs w:val="24"/>
          <w:lang w:val="ro-RO"/>
        </w:rPr>
        <w:t>-l.</w:t>
      </w:r>
    </w:p>
    <w:p w14:paraId="09387174">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ro-RO"/>
        </w:rPr>
      </w:pPr>
    </w:p>
    <w:p w14:paraId="037CF04E">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a) (2√3 + 5√5)² =</w:t>
      </w:r>
    </w:p>
    <w:p w14:paraId="61C994FB">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lang w:val="en-US"/>
        </w:rPr>
        <w:t>*</w:t>
      </w:r>
      <w:r>
        <w:rPr>
          <w:rFonts w:hint="default" w:ascii="Times New Roman" w:hAnsi="Times New Roman" w:cs="Times New Roman"/>
          <w:sz w:val="24"/>
          <w:szCs w:val="24"/>
        </w:rPr>
        <w:t>3 + 20√15 + 25</w:t>
      </w:r>
      <w:r>
        <w:rPr>
          <w:rFonts w:hint="default" w:ascii="Times New Roman" w:hAnsi="Times New Roman" w:cs="Times New Roman"/>
          <w:sz w:val="24"/>
          <w:szCs w:val="24"/>
          <w:lang w:val="en-US"/>
        </w:rPr>
        <w:t>*</w:t>
      </w:r>
      <w:r>
        <w:rPr>
          <w:rFonts w:hint="default" w:ascii="Times New Roman" w:hAnsi="Times New Roman" w:cs="Times New Roman"/>
          <w:sz w:val="24"/>
          <w:szCs w:val="24"/>
        </w:rPr>
        <w:t>5</w:t>
      </w:r>
    </w:p>
    <w:p w14:paraId="1C513EA7">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lang w:val="en-US"/>
        </w:rPr>
        <w:t>*</w:t>
      </w:r>
      <w:r>
        <w:rPr>
          <w:rFonts w:hint="default" w:ascii="Times New Roman" w:hAnsi="Times New Roman" w:cs="Times New Roman"/>
          <w:sz w:val="24"/>
          <w:szCs w:val="24"/>
        </w:rPr>
        <w:t>3 − 20√15 + 25</w:t>
      </w:r>
      <w:r>
        <w:rPr>
          <w:rFonts w:hint="default" w:ascii="Times New Roman" w:hAnsi="Times New Roman" w:cs="Times New Roman"/>
          <w:sz w:val="24"/>
          <w:szCs w:val="24"/>
          <w:lang w:val="en-US"/>
        </w:rPr>
        <w:t>*</w:t>
      </w:r>
      <w:r>
        <w:rPr>
          <w:rFonts w:hint="default" w:ascii="Times New Roman" w:hAnsi="Times New Roman" w:cs="Times New Roman"/>
          <w:sz w:val="24"/>
          <w:szCs w:val="24"/>
        </w:rPr>
        <w:t>5</w:t>
      </w:r>
    </w:p>
    <w:p w14:paraId="473E2CF2">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4</w:t>
      </w:r>
      <w:r>
        <w:rPr>
          <w:rFonts w:hint="default" w:ascii="Times New Roman" w:hAnsi="Times New Roman" w:cs="Times New Roman"/>
          <w:sz w:val="24"/>
          <w:szCs w:val="24"/>
          <w:lang w:val="en-US"/>
        </w:rPr>
        <w:t>*</w:t>
      </w:r>
      <w:r>
        <w:rPr>
          <w:rFonts w:hint="default" w:ascii="Times New Roman" w:hAnsi="Times New Roman" w:cs="Times New Roman"/>
          <w:sz w:val="24"/>
          <w:szCs w:val="24"/>
        </w:rPr>
        <w:t>3 + 10√15 + 25</w:t>
      </w:r>
      <w:r>
        <w:rPr>
          <w:rFonts w:hint="default" w:ascii="Times New Roman" w:hAnsi="Times New Roman" w:cs="Times New Roman"/>
          <w:sz w:val="24"/>
          <w:szCs w:val="24"/>
          <w:lang w:val="en-US"/>
        </w:rPr>
        <w:t>*</w:t>
      </w:r>
      <w:r>
        <w:rPr>
          <w:rFonts w:hint="default" w:ascii="Times New Roman" w:hAnsi="Times New Roman" w:cs="Times New Roman"/>
          <w:sz w:val="24"/>
          <w:szCs w:val="24"/>
        </w:rPr>
        <w:t>5</w:t>
      </w:r>
    </w:p>
    <w:p w14:paraId="14441CF7">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b) </w:t>
      </w:r>
      <w:r>
        <w:rPr>
          <w:rFonts w:hint="default" w:ascii="Times New Roman" w:hAnsi="Times New Roman" w:cs="Times New Roman"/>
          <w:sz w:val="24"/>
          <w:szCs w:val="24"/>
        </w:rPr>
        <w:t>(√3 − 6)² =</w:t>
      </w:r>
    </w:p>
    <w:p w14:paraId="73118569">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3 − 12√3 + 36</w:t>
      </w:r>
    </w:p>
    <w:p w14:paraId="5C89FC7B">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3 + 12√3 + 36</w:t>
      </w:r>
    </w:p>
    <w:p w14:paraId="12A98964">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3 − 6√3 + 36</w:t>
      </w:r>
    </w:p>
    <w:p w14:paraId="2B2F4421">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c) </w:t>
      </w:r>
      <w:r>
        <w:rPr>
          <w:rFonts w:hint="default" w:ascii="Times New Roman" w:hAnsi="Times New Roman" w:cs="Times New Roman"/>
          <w:sz w:val="24"/>
          <w:szCs w:val="24"/>
        </w:rPr>
        <w:t>(12 + √18)(12 − √18) =</w:t>
      </w:r>
    </w:p>
    <w:p w14:paraId="117F89A2">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144 − 18</w:t>
      </w:r>
    </w:p>
    <w:p w14:paraId="2B7C6267">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144 + 18</w:t>
      </w:r>
    </w:p>
    <w:p w14:paraId="0F7A26EE">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144 − 36</w:t>
      </w:r>
    </w:p>
    <w:p w14:paraId="61D60331">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rPr>
      </w:pPr>
    </w:p>
    <w:p w14:paraId="1C830346">
      <w:pPr>
        <w:keepNext w:val="0"/>
        <w:keepLines w:val="0"/>
        <w:pageBreakBefore w:val="0"/>
        <w:widowControl/>
        <w:numPr>
          <w:ilvl w:val="0"/>
          <w:numId w:val="13"/>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Potrivirea formulei cu expresia</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2p</w:t>
      </w:r>
    </w:p>
    <w:p w14:paraId="7173A6E9">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Trage o linie între formula corectă și expresia pe care o poți rezolva cu ea:</w:t>
      </w:r>
    </w:p>
    <w:p w14:paraId="12CD35D1">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p>
    <w:p w14:paraId="6933C4E1">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Formule</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Expresii</w:t>
      </w:r>
    </w:p>
    <w:p w14:paraId="399FBEE4">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(a + b)² = a² + 2ab + b²</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(11√3 − √9)²</w:t>
      </w:r>
    </w:p>
    <w:p w14:paraId="1B1461D0">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(a − b)² = a² − 2ab + b²</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(√15 + 5)(√15 − 5)</w:t>
      </w:r>
    </w:p>
    <w:p w14:paraId="3B82A991">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(a + b)(a − b) = a² − b²</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(5√3 + 2√11)²</w:t>
      </w:r>
    </w:p>
    <w:p w14:paraId="1F126ECE">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p>
    <w:p w14:paraId="3615540C">
      <w:pPr>
        <w:keepNext w:val="0"/>
        <w:keepLines w:val="0"/>
        <w:pageBreakBefore w:val="0"/>
        <w:widowControl/>
        <w:numPr>
          <w:ilvl w:val="0"/>
          <w:numId w:val="13"/>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Completarea spațiilor punctate</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2p</w:t>
      </w:r>
    </w:p>
    <w:p w14:paraId="45F2E817">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Reconstituie formulele următoare, completând spațiile punctate:</w:t>
      </w:r>
    </w:p>
    <w:p w14:paraId="1591EB1E">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rPr>
        <w:t>a) (a + b)² = ……………………………………………………………………………</w:t>
      </w:r>
    </w:p>
    <w:p w14:paraId="76858AEF">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b) (a − b)² = ……………………………………………………………………………</w:t>
      </w:r>
    </w:p>
    <w:p w14:paraId="07FAA284">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c) (a + b)(a − b) = ………………………………………………………………………</w:t>
      </w:r>
    </w:p>
    <w:p w14:paraId="16A25232">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p>
    <w:p w14:paraId="426DA4D3">
      <w:pPr>
        <w:keepNext w:val="0"/>
        <w:keepLines w:val="0"/>
        <w:pageBreakBefore w:val="0"/>
        <w:widowControl/>
        <w:numPr>
          <w:ilvl w:val="0"/>
          <w:numId w:val="13"/>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Demonstrează calculul</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3p</w:t>
      </w:r>
    </w:p>
    <w:p w14:paraId="6B909671">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Calculează fiecare expresie, arătând pașii:</w:t>
      </w:r>
    </w:p>
    <w:p w14:paraId="37828975">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a) (5√3 + 2√11)² = ………………………………………………………</w:t>
      </w:r>
      <w:r>
        <w:rPr>
          <w:rFonts w:hint="default" w:ascii="Times New Roman" w:hAnsi="Times New Roman" w:cs="Times New Roman"/>
          <w:sz w:val="24"/>
          <w:szCs w:val="24"/>
          <w:lang w:val="en-US"/>
        </w:rPr>
        <w:t>=119+20</w:t>
      </w:r>
      <w:r>
        <w:rPr>
          <w:rFonts w:hint="default" w:ascii="Times New Roman" w:hAnsi="Times New Roman" w:cs="Times New Roman"/>
          <w:sz w:val="24"/>
          <w:szCs w:val="24"/>
        </w:rPr>
        <w:t>√</w:t>
      </w:r>
      <w:r>
        <w:rPr>
          <w:rFonts w:hint="default" w:ascii="Times New Roman" w:hAnsi="Times New Roman" w:cs="Times New Roman"/>
          <w:sz w:val="24"/>
          <w:szCs w:val="24"/>
          <w:lang w:val="en-US"/>
        </w:rPr>
        <w:t>33</w:t>
      </w:r>
    </w:p>
    <w:p w14:paraId="5D8AF1CA">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b) (√15 + 5)(√15 − 5</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 -10</w:t>
      </w:r>
    </w:p>
    <w:p w14:paraId="5CC9DAF2">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c) (4√2 − 5√7)² = …………………………………………………………</w:t>
      </w:r>
      <w:r>
        <w:rPr>
          <w:rFonts w:hint="default" w:ascii="Times New Roman" w:hAnsi="Times New Roman" w:cs="Times New Roman"/>
          <w:sz w:val="24"/>
          <w:szCs w:val="24"/>
          <w:lang w:val="en-US"/>
        </w:rPr>
        <w:t>=207-40</w:t>
      </w:r>
      <w:r>
        <w:rPr>
          <w:rFonts w:hint="default" w:ascii="Times New Roman" w:hAnsi="Times New Roman" w:cs="Times New Roman"/>
          <w:sz w:val="24"/>
          <w:szCs w:val="24"/>
        </w:rPr>
        <w:t>√</w:t>
      </w:r>
      <w:r>
        <w:rPr>
          <w:rFonts w:hint="default" w:ascii="Times New Roman" w:hAnsi="Times New Roman" w:cs="Times New Roman"/>
          <w:sz w:val="24"/>
          <w:szCs w:val="24"/>
          <w:lang w:val="en-US"/>
        </w:rPr>
        <w:t>14</w:t>
      </w:r>
    </w:p>
    <w:p w14:paraId="18E355DC">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p>
    <w:p w14:paraId="36A13477">
      <w:pPr>
        <w:keepNext w:val="0"/>
        <w:keepLines w:val="0"/>
        <w:pageBreakBefore w:val="0"/>
        <w:widowControl/>
        <w:numPr>
          <w:ilvl w:val="0"/>
          <w:numId w:val="13"/>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Bonus - </w:t>
      </w:r>
      <w:r>
        <w:rPr>
          <w:rFonts w:hint="default" w:ascii="Times New Roman" w:hAnsi="Times New Roman" w:cs="Times New Roman"/>
          <w:b/>
          <w:bCs/>
          <w:sz w:val="24"/>
          <w:szCs w:val="24"/>
        </w:rPr>
        <w:t>Completează tabelul</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1p</w:t>
      </w:r>
    </w:p>
    <w:p w14:paraId="58203468">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Analizează și completează tabelul următor cu informațiile cerute:</w:t>
      </w:r>
    </w:p>
    <w:p w14:paraId="603F569E">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textAlignment w:val="auto"/>
        <w:rPr>
          <w:rFonts w:hint="default" w:ascii="Times New Roman" w:hAnsi="Times New Roman" w:cs="Times New Roman"/>
          <w:sz w:val="24"/>
          <w:szCs w:val="24"/>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47D4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11B75F8">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Expresie</w:t>
            </w:r>
          </w:p>
        </w:tc>
        <w:tc>
          <w:tcPr>
            <w:tcW w:w="2841" w:type="dxa"/>
          </w:tcPr>
          <w:p w14:paraId="2DB17731">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Formula folosită</w:t>
            </w:r>
          </w:p>
        </w:tc>
        <w:tc>
          <w:tcPr>
            <w:tcW w:w="2841" w:type="dxa"/>
          </w:tcPr>
          <w:p w14:paraId="2FCA8415">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Rezultat</w:t>
            </w:r>
          </w:p>
        </w:tc>
      </w:tr>
      <w:tr w14:paraId="1AC7D4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91BF5FC">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(√3 − 6)²</w:t>
            </w:r>
          </w:p>
        </w:tc>
        <w:tc>
          <w:tcPr>
            <w:tcW w:w="2841" w:type="dxa"/>
          </w:tcPr>
          <w:p w14:paraId="773EC49C">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tc>
        <w:tc>
          <w:tcPr>
            <w:tcW w:w="2841" w:type="dxa"/>
          </w:tcPr>
          <w:p w14:paraId="31FD8AF3">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tc>
      </w:tr>
      <w:tr w14:paraId="14831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57DAB8E">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(11√3 − √9)²</w:t>
            </w:r>
          </w:p>
        </w:tc>
        <w:tc>
          <w:tcPr>
            <w:tcW w:w="2841" w:type="dxa"/>
          </w:tcPr>
          <w:p w14:paraId="1FB7EC5C">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tc>
        <w:tc>
          <w:tcPr>
            <w:tcW w:w="2841" w:type="dxa"/>
          </w:tcPr>
          <w:p w14:paraId="60D5A734">
            <w:pPr>
              <w:keepNext w:val="0"/>
              <w:keepLines w:val="0"/>
              <w:pageBreakBefore w:val="0"/>
              <w:widowControl/>
              <w:numPr>
                <w:ilvl w:val="0"/>
                <w:numId w:val="0"/>
              </w:numPr>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tc>
      </w:tr>
    </w:tbl>
    <w:p w14:paraId="3440B0DD">
      <w:pPr>
        <w:pStyle w:val="9"/>
        <w:keepNext w:val="0"/>
        <w:keepLines w:val="0"/>
        <w:pageBreakBefore w:val="0"/>
        <w:widowControl/>
        <w:numPr>
          <w:ilvl w:val="0"/>
          <w:numId w:val="0"/>
        </w:numPr>
        <w:suppressLineNumbers w:val="0"/>
        <w:kinsoku/>
        <w:overflowPunct/>
        <w:topLinePunct w:val="0"/>
        <w:autoSpaceDE/>
        <w:autoSpaceDN/>
        <w:bidi w:val="0"/>
        <w:adjustRightInd/>
        <w:snapToGrid/>
        <w:spacing w:before="0" w:beforeAutospacing="0" w:after="0" w:afterAutospacing="0" w:line="23" w:lineRule="atLeast"/>
        <w:ind w:leftChars="0" w:right="0" w:rightChars="0"/>
        <w:jc w:val="both"/>
        <w:textAlignment w:val="auto"/>
        <w:rPr>
          <w:rFonts w:hint="default" w:ascii="Times New Roman" w:hAnsi="Times New Roman" w:eastAsia="SimSun" w:cs="Times New Roman"/>
          <w:sz w:val="24"/>
          <w:szCs w:val="24"/>
          <w:lang w:val="en-US"/>
        </w:rPr>
      </w:pPr>
    </w:p>
    <w:p w14:paraId="6EF8577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both"/>
        <w:textAlignment w:val="auto"/>
        <w:rPr>
          <w:rFonts w:hint="default" w:ascii="Times New Roman" w:hAnsi="Times New Roman" w:cs="Times New Roman"/>
          <w:sz w:val="24"/>
          <w:szCs w:val="24"/>
          <w:lang w:val="en-US"/>
        </w:rPr>
      </w:pPr>
    </w:p>
    <w:p w14:paraId="3A76515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7116526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Succes !</w:t>
      </w:r>
    </w:p>
    <w:p w14:paraId="5298A67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FC75AE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9F1A44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E5DCC9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7CA8823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1EF1A9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74C50E9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7423AF0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46E8295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771DB36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F89319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725B9A5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0873FDD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B86609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519C20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5CACAE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06E4FC8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27C82A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0207C68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78A2E0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8697C1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491E0C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0EBCFBC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DCC5A9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B8520E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5841521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BCFFA7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845F6A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551595E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7AF41F7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7678013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5DEA5AA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482426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6E318D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92C78B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45CDAB3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296552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4C27500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55F7D7A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A98A60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5D9848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926E18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0E54DD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191FFD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FC7666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F6EBD6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529DEB2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7DDA73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7AE6F9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7D4DE39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0937866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AD207F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5888DF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78DC15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A3F949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7E027B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9315D2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4CB188B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E05350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5D6019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9CCD60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4C32E8C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C25BAC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AA1989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00229E4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7F38B46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DA4BBD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B4E497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465A5D4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9D45DB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7224B2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360CB6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18954B9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4071049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FACFA8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4F57FF9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73470D9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56E3800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2971BF6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4239357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6E7FD7C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5FCC74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59EF840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rPr>
      </w:pPr>
    </w:p>
    <w:p w14:paraId="31F6AEF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4976716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2C06D6E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40CAB5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090D05E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23DAAD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959746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EFBC07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3BA6DE2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6915209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50B52F6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3BEF1F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58BC72D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8BD247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1B7161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9CA44E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2EADF92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05DAC34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287C0D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56B60CE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6F16B75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5FF5BA8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21014E4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46AFF8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7DDF9A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C00E87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2CD9962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C19F20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21A2C05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5E01200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373014D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40ADD6D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4987EA2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4E3927A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01458F2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0426BD2F">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0E77228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6861ED4B">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1D3A0B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0449BC53">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204D8CB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B848ECA">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440DF68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5118675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BDB5AF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28E5A1B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26639DC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0FD1A4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49CC02D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04FF444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65F1D205">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4DBC39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5AAF02A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685679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41CE007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02787127">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2E0ED71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54FD82D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3E650B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3D49EE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0F2259F6">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15B773E">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9E3ECC2">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2CDD1DF0">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0480DA81">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3446C48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3E3167A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48C28DE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6C69F934">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7A0B2518">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3B91699D">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144E464C">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p w14:paraId="37134C79">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3" w:lineRule="atLeast"/>
        <w:jc w:val="center"/>
        <w:textAlignment w:val="auto"/>
        <w:rPr>
          <w:rFonts w:hint="default" w:ascii="Times New Roman" w:hAnsi="Times New Roman" w:cs="Times New Roman"/>
          <w:sz w:val="24"/>
          <w:szCs w:val="24"/>
          <w:lang w:val="en-US" w:eastAsia="zh-CN"/>
        </w:rPr>
      </w:pPr>
    </w:p>
    <w:sectPr>
      <w:footerReference r:id="rId5" w:type="default"/>
      <w:pgSz w:w="11906" w:h="16838"/>
      <w:pgMar w:top="1138"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D9D22B">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5F50CB">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2F5F50CB">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F11404">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BB5143">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8BB5143">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5A7C19">
    <w:pPr>
      <w:pStyle w:val="7"/>
      <w:rPr>
        <w:rFonts w:hint="default"/>
        <w:lang w:val="en-US"/>
      </w:rPr>
    </w:pPr>
    <w:r>
      <w:rPr>
        <w:rFonts w:hint="default"/>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0866C5"/>
    <w:multiLevelType w:val="singleLevel"/>
    <w:tmpl w:val="C30866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A241B9"/>
    <w:multiLevelType w:val="multilevel"/>
    <w:tmpl w:val="C6A241B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76F72A9"/>
    <w:multiLevelType w:val="singleLevel"/>
    <w:tmpl w:val="C76F72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59D67C4"/>
    <w:multiLevelType w:val="singleLevel"/>
    <w:tmpl w:val="D59D67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77A2098"/>
    <w:multiLevelType w:val="singleLevel"/>
    <w:tmpl w:val="D77A20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E658464"/>
    <w:multiLevelType w:val="singleLevel"/>
    <w:tmpl w:val="0E6584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A3FCDC5"/>
    <w:multiLevelType w:val="singleLevel"/>
    <w:tmpl w:val="1A3FCD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DBA1C47"/>
    <w:multiLevelType w:val="singleLevel"/>
    <w:tmpl w:val="2DBA1C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9745BBA"/>
    <w:multiLevelType w:val="singleLevel"/>
    <w:tmpl w:val="39745BBA"/>
    <w:lvl w:ilvl="0" w:tentative="0">
      <w:start w:val="1"/>
      <w:numFmt w:val="decimal"/>
      <w:suff w:val="space"/>
      <w:lvlText w:val="%1."/>
      <w:lvlJc w:val="left"/>
      <w:rPr>
        <w:rFonts w:hint="default"/>
        <w:b/>
        <w:bCs/>
      </w:rPr>
    </w:lvl>
  </w:abstractNum>
  <w:abstractNum w:abstractNumId="9">
    <w:nsid w:val="46E56EA4"/>
    <w:multiLevelType w:val="multilevel"/>
    <w:tmpl w:val="46E56EA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4E34099A"/>
    <w:multiLevelType w:val="singleLevel"/>
    <w:tmpl w:val="4E34099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74096CA5"/>
    <w:multiLevelType w:val="singleLevel"/>
    <w:tmpl w:val="74096CA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
    <w:nsid w:val="7D310868"/>
    <w:multiLevelType w:val="singleLevel"/>
    <w:tmpl w:val="7D31086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7"/>
  </w:num>
  <w:num w:numId="3">
    <w:abstractNumId w:val="10"/>
  </w:num>
  <w:num w:numId="4">
    <w:abstractNumId w:val="3"/>
  </w:num>
  <w:num w:numId="5">
    <w:abstractNumId w:val="11"/>
  </w:num>
  <w:num w:numId="6">
    <w:abstractNumId w:val="6"/>
  </w:num>
  <w:num w:numId="7">
    <w:abstractNumId w:val="4"/>
  </w:num>
  <w:num w:numId="8">
    <w:abstractNumId w:val="1"/>
  </w:num>
  <w:num w:numId="9">
    <w:abstractNumId w:val="0"/>
  </w:num>
  <w:num w:numId="10">
    <w:abstractNumId w:val="12"/>
  </w:num>
  <w:num w:numId="11">
    <w:abstractNumId w:val="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35F30"/>
    <w:rsid w:val="08400A92"/>
    <w:rsid w:val="0BF4406D"/>
    <w:rsid w:val="0C453227"/>
    <w:rsid w:val="13185F6E"/>
    <w:rsid w:val="13756A6E"/>
    <w:rsid w:val="141D6B08"/>
    <w:rsid w:val="14226B92"/>
    <w:rsid w:val="147677A3"/>
    <w:rsid w:val="1B157A30"/>
    <w:rsid w:val="1FFF6B11"/>
    <w:rsid w:val="2438587A"/>
    <w:rsid w:val="287A0D5C"/>
    <w:rsid w:val="2A612EDA"/>
    <w:rsid w:val="2DC40153"/>
    <w:rsid w:val="303904CC"/>
    <w:rsid w:val="306E1044"/>
    <w:rsid w:val="330D0F5A"/>
    <w:rsid w:val="34E444DC"/>
    <w:rsid w:val="38D75A4F"/>
    <w:rsid w:val="3E407AAF"/>
    <w:rsid w:val="3FAB7243"/>
    <w:rsid w:val="424D746E"/>
    <w:rsid w:val="42500C48"/>
    <w:rsid w:val="46A906DF"/>
    <w:rsid w:val="47EC50CF"/>
    <w:rsid w:val="49505E21"/>
    <w:rsid w:val="4B397FD9"/>
    <w:rsid w:val="4C8E5AC7"/>
    <w:rsid w:val="4D735F30"/>
    <w:rsid w:val="51CA53F4"/>
    <w:rsid w:val="5343571D"/>
    <w:rsid w:val="534357AA"/>
    <w:rsid w:val="56705FB3"/>
    <w:rsid w:val="578E7E8D"/>
    <w:rsid w:val="61EF75BD"/>
    <w:rsid w:val="6B8733C2"/>
    <w:rsid w:val="6E0D2E3F"/>
    <w:rsid w:val="73707BF4"/>
    <w:rsid w:val="73925BAA"/>
    <w:rsid w:val="7B5126D6"/>
    <w:rsid w:val="7E665422"/>
    <w:rsid w:val="7E756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TableGrid"/>
    <w:qFormat/>
    <w:uiPriority w:val="0"/>
    <w:pPr>
      <w:spacing w:after="0" w:line="240" w:lineRule="auto"/>
    </w:pPr>
    <w:rPr>
      <w:kern w:val="2"/>
      <w:sz w:val="24"/>
      <w:szCs w:val="24"/>
      <w14:ligatures w14:val="standardContextual"/>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28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2025-05-30T14:13:00Z</dcterms:created>
  <dc:creator>Alina Vasile</dc:creator>
  <cp:lastModifiedBy>Alina Vasile</cp:lastModifiedBy>
  <cp:lastPrinted>2025-06-11T09:45:56Z</cp:lastPrinted>
  <dcterms:modified xsi:type="dcterms:W3CDTF">2025-06-11T09:50:17Z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418DE9FD3F8F4F9E992E71067BD5705C_11</vt:lpwstr>
  </property>
</Properties>
</file>