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839C" w14:textId="3454F35B" w:rsidR="00C24DA9" w:rsidRDefault="00C24DA9">
      <w:pPr>
        <w:rPr>
          <w:lang w:val="en-US"/>
        </w:rPr>
      </w:pPr>
      <w:r>
        <w:rPr>
          <w:lang w:val="en-US"/>
        </w:rPr>
        <w:t>Proposal: A</w:t>
      </w:r>
      <w:r w:rsidRPr="00C24DA9">
        <w:rPr>
          <w:lang w:val="en-US"/>
        </w:rPr>
        <w:t xml:space="preserve"> matrix organizational model that blends functional expertise with initiative-based </w:t>
      </w:r>
      <w:r>
        <w:rPr>
          <w:lang w:val="en-US"/>
        </w:rPr>
        <w:t>teams</w:t>
      </w:r>
      <w:r w:rsidRPr="00C24DA9">
        <w:rPr>
          <w:color w:val="0070C0"/>
          <w:lang w:val="en-US"/>
        </w:rPr>
        <w:t>*</w:t>
      </w:r>
      <w:r w:rsidRPr="00C24DA9">
        <w:rPr>
          <w:lang w:val="en-US"/>
        </w:rPr>
        <w:t xml:space="preserve"> to support the dual track of Asset Management and Leasing Entry</w:t>
      </w:r>
      <w:r>
        <w:rPr>
          <w:lang w:val="en-US"/>
        </w:rPr>
        <w:t xml:space="preserve"> since both activities are strongly interrelated</w:t>
      </w:r>
      <w:r w:rsidRPr="00C24DA9">
        <w:rPr>
          <w:lang w:val="en-US"/>
        </w:rPr>
        <w:t>.</w:t>
      </w:r>
    </w:p>
    <w:p w14:paraId="53204DB6" w14:textId="372A82B2" w:rsidR="00C24DA9" w:rsidRDefault="00C24DA9">
      <w:pPr>
        <w:rPr>
          <w:sz w:val="20"/>
          <w:szCs w:val="20"/>
          <w:lang w:val="en-US"/>
        </w:rPr>
      </w:pPr>
      <w:r w:rsidRPr="00C24DA9">
        <w:rPr>
          <w:color w:val="0070C0"/>
          <w:lang w:val="en-US"/>
        </w:rPr>
        <w:t>*</w:t>
      </w:r>
      <w:r>
        <w:rPr>
          <w:sz w:val="20"/>
          <w:szCs w:val="20"/>
          <w:lang w:val="en-US"/>
        </w:rPr>
        <w:t>C</w:t>
      </w:r>
      <w:r w:rsidRPr="00C24DA9">
        <w:rPr>
          <w:sz w:val="20"/>
          <w:szCs w:val="20"/>
          <w:lang w:val="en-US"/>
        </w:rPr>
        <w:t xml:space="preserve">ross-functional, </w:t>
      </w:r>
      <w:r>
        <w:rPr>
          <w:sz w:val="20"/>
          <w:szCs w:val="20"/>
          <w:lang w:val="en-US"/>
        </w:rPr>
        <w:t>high-</w:t>
      </w:r>
      <w:r w:rsidRPr="00C24DA9">
        <w:rPr>
          <w:sz w:val="20"/>
          <w:szCs w:val="20"/>
          <w:lang w:val="en-US"/>
        </w:rPr>
        <w:t>autonomous teams</w:t>
      </w:r>
      <w:r>
        <w:rPr>
          <w:sz w:val="20"/>
          <w:szCs w:val="20"/>
          <w:lang w:val="en-US"/>
        </w:rPr>
        <w:t>,</w:t>
      </w:r>
      <w:r w:rsidRPr="00C24DA9">
        <w:rPr>
          <w:sz w:val="20"/>
          <w:szCs w:val="20"/>
          <w:lang w:val="en-US"/>
        </w:rPr>
        <w:t xml:space="preserve"> focused on delivering complex </w:t>
      </w:r>
      <w:r>
        <w:rPr>
          <w:sz w:val="20"/>
          <w:szCs w:val="20"/>
          <w:lang w:val="en-US"/>
        </w:rPr>
        <w:t>and</w:t>
      </w:r>
      <w:r w:rsidRPr="00C24DA9">
        <w:rPr>
          <w:sz w:val="20"/>
          <w:szCs w:val="20"/>
          <w:lang w:val="en-US"/>
        </w:rPr>
        <w:t xml:space="preserve"> strategic projects. </w:t>
      </w:r>
      <w:r>
        <w:rPr>
          <w:sz w:val="20"/>
          <w:szCs w:val="20"/>
          <w:lang w:val="en-US"/>
        </w:rPr>
        <w:t>T</w:t>
      </w:r>
      <w:r w:rsidRPr="00C24DA9">
        <w:rPr>
          <w:sz w:val="20"/>
          <w:szCs w:val="20"/>
          <w:lang w:val="en-US"/>
        </w:rPr>
        <w:t xml:space="preserve">hey have the necessary expertise to complete </w:t>
      </w:r>
      <w:r>
        <w:rPr>
          <w:sz w:val="20"/>
          <w:szCs w:val="20"/>
          <w:lang w:val="en-US"/>
        </w:rPr>
        <w:t>the</w:t>
      </w:r>
      <w:r w:rsidRPr="00C24DA9">
        <w:rPr>
          <w:sz w:val="20"/>
          <w:szCs w:val="20"/>
          <w:lang w:val="en-US"/>
        </w:rPr>
        <w:t xml:space="preserve"> work without needing constant input from other teams. This structure fosters faster development</w:t>
      </w:r>
      <w:r>
        <w:rPr>
          <w:sz w:val="20"/>
          <w:szCs w:val="20"/>
          <w:lang w:val="en-US"/>
        </w:rPr>
        <w:t>.</w:t>
      </w:r>
    </w:p>
    <w:p w14:paraId="2085E11C" w14:textId="77777777" w:rsidR="00C24DA9" w:rsidRPr="00182355" w:rsidRDefault="00C24DA9" w:rsidP="00C24DA9">
      <w:pPr>
        <w:rPr>
          <w:b/>
          <w:bCs/>
          <w:lang w:val="en-US"/>
        </w:rPr>
      </w:pPr>
      <w:r w:rsidRPr="00182355">
        <w:rPr>
          <w:b/>
          <w:bCs/>
          <w:lang w:val="en-US"/>
        </w:rPr>
        <w:t>Mapping the Tasks to Structure</w:t>
      </w:r>
    </w:p>
    <w:p w14:paraId="5A3AE097" w14:textId="4250D8EF" w:rsidR="00C24DA9" w:rsidRPr="00182355" w:rsidRDefault="00C24DA9" w:rsidP="00C24DA9">
      <w:pPr>
        <w:rPr>
          <w:b/>
          <w:bCs/>
          <w:lang w:val="en-US"/>
        </w:rPr>
      </w:pPr>
      <w:r w:rsidRPr="00182355">
        <w:rPr>
          <w:b/>
          <w:bCs/>
          <w:lang w:val="en-US"/>
        </w:rPr>
        <w:t>Asset Management – Key Functional Alignments</w:t>
      </w:r>
    </w:p>
    <w:tbl>
      <w:tblPr>
        <w:tblW w:w="139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2735"/>
        <w:gridCol w:w="6584"/>
      </w:tblGrid>
      <w:tr w:rsidR="00182355" w:rsidRPr="00182355" w14:paraId="1B36942F" w14:textId="77777777" w:rsidTr="00182355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773D7" w14:textId="77777777" w:rsidR="00182355" w:rsidRPr="00182355" w:rsidRDefault="00182355" w:rsidP="001823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82355">
              <w:rPr>
                <w:b/>
                <w:bCs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40274" w14:textId="77777777" w:rsidR="00182355" w:rsidRPr="00182355" w:rsidRDefault="00182355" w:rsidP="001823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82355">
              <w:rPr>
                <w:b/>
                <w:bCs/>
                <w:sz w:val="20"/>
                <w:szCs w:val="20"/>
              </w:rPr>
              <w:t>Suggested</w:t>
            </w:r>
            <w:proofErr w:type="spellEnd"/>
            <w:r w:rsidRPr="00182355">
              <w:rPr>
                <w:b/>
                <w:bCs/>
                <w:sz w:val="20"/>
                <w:szCs w:val="20"/>
              </w:rPr>
              <w:t xml:space="preserve"> Department</w:t>
            </w:r>
          </w:p>
        </w:tc>
        <w:tc>
          <w:tcPr>
            <w:tcW w:w="0" w:type="auto"/>
            <w:vAlign w:val="center"/>
            <w:hideMark/>
          </w:tcPr>
          <w:p w14:paraId="221F0604" w14:textId="77777777" w:rsidR="00182355" w:rsidRPr="00182355" w:rsidRDefault="00182355" w:rsidP="001823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82355">
              <w:rPr>
                <w:b/>
                <w:bCs/>
                <w:sz w:val="20"/>
                <w:szCs w:val="20"/>
              </w:rPr>
              <w:t>Notes</w:t>
            </w:r>
            <w:proofErr w:type="spellEnd"/>
          </w:p>
        </w:tc>
      </w:tr>
      <w:tr w:rsidR="00182355" w:rsidRPr="00182355" w14:paraId="21BFF06E" w14:textId="77777777" w:rsidTr="00182355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7DF828E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Define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repossession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02CE4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r w:rsidRPr="00182355">
              <w:rPr>
                <w:sz w:val="20"/>
                <w:szCs w:val="20"/>
              </w:rPr>
              <w:t xml:space="preserve">Legal / </w:t>
            </w:r>
            <w:proofErr w:type="spellStart"/>
            <w:r w:rsidRPr="00182355">
              <w:rPr>
                <w:sz w:val="20"/>
                <w:szCs w:val="20"/>
              </w:rPr>
              <w:t>Asset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Mgmt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72695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Need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alignment</w:t>
            </w:r>
            <w:proofErr w:type="spellEnd"/>
            <w:r w:rsidRPr="00182355">
              <w:rPr>
                <w:sz w:val="20"/>
                <w:szCs w:val="20"/>
              </w:rPr>
              <w:t xml:space="preserve"> with </w:t>
            </w:r>
            <w:proofErr w:type="spellStart"/>
            <w:r w:rsidRPr="00182355">
              <w:rPr>
                <w:sz w:val="20"/>
                <w:szCs w:val="20"/>
              </w:rPr>
              <w:t>compliance</w:t>
            </w:r>
            <w:proofErr w:type="spellEnd"/>
          </w:p>
        </w:tc>
      </w:tr>
      <w:tr w:rsidR="00182355" w:rsidRPr="00182355" w14:paraId="2AB03D58" w14:textId="77777777" w:rsidTr="0018235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5B777EAE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Draft</w:t>
            </w:r>
            <w:proofErr w:type="spellEnd"/>
            <w:r w:rsidRPr="00182355">
              <w:rPr>
                <w:sz w:val="20"/>
                <w:szCs w:val="20"/>
              </w:rPr>
              <w:t xml:space="preserve"> SLA with </w:t>
            </w:r>
            <w:proofErr w:type="spellStart"/>
            <w:r w:rsidRPr="00182355">
              <w:rPr>
                <w:sz w:val="20"/>
                <w:szCs w:val="20"/>
              </w:rPr>
              <w:t>partners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3C76F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r w:rsidRPr="00182355">
              <w:rPr>
                <w:sz w:val="20"/>
                <w:szCs w:val="20"/>
              </w:rPr>
              <w:t xml:space="preserve">Legal / </w:t>
            </w:r>
            <w:proofErr w:type="spellStart"/>
            <w:r w:rsidRPr="00182355">
              <w:rPr>
                <w:sz w:val="20"/>
                <w:szCs w:val="20"/>
              </w:rPr>
              <w:t>Asset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6A838" w14:textId="17031AA9" w:rsidR="00182355" w:rsidRPr="00182355" w:rsidRDefault="00182355" w:rsidP="0018235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Review the SLA with doValue</w:t>
            </w:r>
          </w:p>
        </w:tc>
      </w:tr>
      <w:tr w:rsidR="00182355" w:rsidRPr="00182355" w14:paraId="1DB73EAE" w14:textId="77777777" w:rsidTr="00182355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62E1A02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Update</w:t>
            </w:r>
            <w:proofErr w:type="spellEnd"/>
            <w:r w:rsidRPr="00182355">
              <w:rPr>
                <w:sz w:val="20"/>
                <w:szCs w:val="20"/>
              </w:rPr>
              <w:t xml:space="preserve"> loan </w:t>
            </w:r>
            <w:proofErr w:type="spellStart"/>
            <w:r w:rsidRPr="00182355">
              <w:rPr>
                <w:sz w:val="20"/>
                <w:szCs w:val="20"/>
              </w:rPr>
              <w:t>agreements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88BAD" w14:textId="4F54C931" w:rsidR="00182355" w:rsidRPr="00182355" w:rsidRDefault="00182355" w:rsidP="00182355">
            <w:pPr>
              <w:rPr>
                <w:sz w:val="20"/>
                <w:szCs w:val="20"/>
                <w:lang w:val="en-US"/>
              </w:rPr>
            </w:pPr>
            <w:r w:rsidRPr="00182355">
              <w:rPr>
                <w:sz w:val="20"/>
                <w:szCs w:val="20"/>
              </w:rPr>
              <w:t>Legal</w:t>
            </w:r>
            <w:r>
              <w:rPr>
                <w:sz w:val="20"/>
                <w:szCs w:val="20"/>
                <w:lang w:val="en-US"/>
              </w:rPr>
              <w:t xml:space="preserve"> / Product</w:t>
            </w:r>
          </w:p>
        </w:tc>
        <w:tc>
          <w:tcPr>
            <w:tcW w:w="0" w:type="auto"/>
            <w:vAlign w:val="center"/>
            <w:hideMark/>
          </w:tcPr>
          <w:p w14:paraId="6A035A97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Embed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clause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clearly</w:t>
            </w:r>
            <w:proofErr w:type="spellEnd"/>
          </w:p>
        </w:tc>
      </w:tr>
      <w:tr w:rsidR="00182355" w:rsidRPr="00182355" w14:paraId="6BE55293" w14:textId="77777777" w:rsidTr="0018235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9EC5B4D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Define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channels</w:t>
            </w:r>
            <w:proofErr w:type="spellEnd"/>
            <w:r w:rsidRPr="00182355">
              <w:rPr>
                <w:sz w:val="20"/>
                <w:szCs w:val="20"/>
              </w:rPr>
              <w:t xml:space="preserve"> for </w:t>
            </w:r>
            <w:proofErr w:type="spellStart"/>
            <w:r w:rsidRPr="00182355">
              <w:rPr>
                <w:sz w:val="20"/>
                <w:szCs w:val="20"/>
              </w:rPr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75465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Asset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Mgmt</w:t>
            </w:r>
            <w:proofErr w:type="spellEnd"/>
            <w:r w:rsidRPr="00182355">
              <w:rPr>
                <w:sz w:val="20"/>
                <w:szCs w:val="20"/>
              </w:rPr>
              <w:t xml:space="preserve"> – </w:t>
            </w:r>
            <w:proofErr w:type="spellStart"/>
            <w:r w:rsidRPr="00182355">
              <w:rPr>
                <w:sz w:val="20"/>
                <w:szCs w:val="20"/>
              </w:rPr>
              <w:t>Disposals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D5BBE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r w:rsidRPr="00182355">
              <w:rPr>
                <w:sz w:val="20"/>
                <w:szCs w:val="20"/>
              </w:rPr>
              <w:t xml:space="preserve">Marketplace, </w:t>
            </w:r>
            <w:proofErr w:type="spellStart"/>
            <w:r w:rsidRPr="00182355">
              <w:rPr>
                <w:sz w:val="20"/>
                <w:szCs w:val="20"/>
              </w:rPr>
              <w:t>auction</w:t>
            </w:r>
            <w:proofErr w:type="spellEnd"/>
            <w:r w:rsidRPr="00182355">
              <w:rPr>
                <w:sz w:val="20"/>
                <w:szCs w:val="20"/>
              </w:rPr>
              <w:t xml:space="preserve">, dealer </w:t>
            </w:r>
            <w:proofErr w:type="spellStart"/>
            <w:r w:rsidRPr="00182355">
              <w:rPr>
                <w:sz w:val="20"/>
                <w:szCs w:val="20"/>
              </w:rPr>
              <w:t>resale</w:t>
            </w:r>
            <w:proofErr w:type="spellEnd"/>
          </w:p>
        </w:tc>
      </w:tr>
      <w:tr w:rsidR="00182355" w:rsidRPr="00182355" w14:paraId="777A53A0" w14:textId="77777777" w:rsidTr="00182355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579DC757" w14:textId="77777777" w:rsidR="00182355" w:rsidRPr="00182355" w:rsidRDefault="00182355" w:rsidP="00182355">
            <w:pPr>
              <w:rPr>
                <w:sz w:val="20"/>
                <w:szCs w:val="20"/>
                <w:lang w:val="en-US"/>
              </w:rPr>
            </w:pPr>
            <w:r w:rsidRPr="00182355">
              <w:rPr>
                <w:sz w:val="20"/>
                <w:szCs w:val="20"/>
                <w:lang w:val="en-US"/>
              </w:rPr>
              <w:t>Internal pricing for repossessed cars</w:t>
            </w:r>
          </w:p>
        </w:tc>
        <w:tc>
          <w:tcPr>
            <w:tcW w:w="0" w:type="auto"/>
            <w:vAlign w:val="center"/>
            <w:hideMark/>
          </w:tcPr>
          <w:p w14:paraId="5AF52AD9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proofErr w:type="spellStart"/>
            <w:r w:rsidRPr="00182355">
              <w:rPr>
                <w:sz w:val="20"/>
                <w:szCs w:val="20"/>
              </w:rPr>
              <w:t>Pricing</w:t>
            </w:r>
            <w:proofErr w:type="spellEnd"/>
            <w:r w:rsidRPr="00182355">
              <w:rPr>
                <w:sz w:val="20"/>
                <w:szCs w:val="20"/>
              </w:rPr>
              <w:t xml:space="preserve"> / </w:t>
            </w:r>
            <w:proofErr w:type="spellStart"/>
            <w:r w:rsidRPr="00182355">
              <w:rPr>
                <w:sz w:val="20"/>
                <w:szCs w:val="20"/>
              </w:rPr>
              <w:t>Asset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9A34C" w14:textId="77777777" w:rsidR="00182355" w:rsidRPr="00182355" w:rsidRDefault="00182355" w:rsidP="00182355">
            <w:pPr>
              <w:rPr>
                <w:sz w:val="20"/>
                <w:szCs w:val="20"/>
                <w:lang w:val="en-US"/>
              </w:rPr>
            </w:pPr>
            <w:r w:rsidRPr="00182355">
              <w:rPr>
                <w:sz w:val="20"/>
                <w:szCs w:val="20"/>
                <w:lang w:val="en-US"/>
              </w:rPr>
              <w:t>Need RV logic, depreciation models</w:t>
            </w:r>
          </w:p>
        </w:tc>
      </w:tr>
      <w:tr w:rsidR="00182355" w:rsidRPr="00182355" w14:paraId="28D729F8" w14:textId="77777777" w:rsidTr="00182355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AE72A18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r w:rsidRPr="00182355">
              <w:rPr>
                <w:sz w:val="20"/>
                <w:szCs w:val="20"/>
              </w:rPr>
              <w:t xml:space="preserve">KPI </w:t>
            </w:r>
            <w:proofErr w:type="spellStart"/>
            <w:r w:rsidRPr="00182355">
              <w:rPr>
                <w:sz w:val="20"/>
                <w:szCs w:val="20"/>
              </w:rPr>
              <w:t>dashboard</w:t>
            </w:r>
            <w:proofErr w:type="spellEnd"/>
            <w:r w:rsidRPr="00182355">
              <w:rPr>
                <w:sz w:val="20"/>
                <w:szCs w:val="20"/>
              </w:rPr>
              <w:t xml:space="preserve"> &amp; </w:t>
            </w:r>
            <w:proofErr w:type="spellStart"/>
            <w:r w:rsidRPr="00182355">
              <w:rPr>
                <w:sz w:val="20"/>
                <w:szCs w:val="20"/>
              </w:rPr>
              <w:t>performance</w:t>
            </w:r>
            <w:proofErr w:type="spellEnd"/>
            <w:r w:rsidRPr="00182355">
              <w:rPr>
                <w:sz w:val="20"/>
                <w:szCs w:val="20"/>
              </w:rPr>
              <w:t xml:space="preserve"> </w:t>
            </w:r>
            <w:proofErr w:type="spellStart"/>
            <w:r w:rsidRPr="00182355">
              <w:rPr>
                <w:sz w:val="20"/>
                <w:szCs w:val="20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B60F" w14:textId="77777777" w:rsidR="00182355" w:rsidRPr="00182355" w:rsidRDefault="00182355" w:rsidP="00182355">
            <w:pPr>
              <w:rPr>
                <w:sz w:val="20"/>
                <w:szCs w:val="20"/>
              </w:rPr>
            </w:pPr>
            <w:r w:rsidRPr="00182355">
              <w:rPr>
                <w:sz w:val="20"/>
                <w:szCs w:val="20"/>
              </w:rPr>
              <w:t>PMO / Risk</w:t>
            </w:r>
          </w:p>
        </w:tc>
        <w:tc>
          <w:tcPr>
            <w:tcW w:w="0" w:type="auto"/>
            <w:vAlign w:val="center"/>
            <w:hideMark/>
          </w:tcPr>
          <w:p w14:paraId="10C3210A" w14:textId="77777777" w:rsidR="00182355" w:rsidRPr="00182355" w:rsidRDefault="00182355" w:rsidP="00182355">
            <w:pPr>
              <w:rPr>
                <w:sz w:val="20"/>
                <w:szCs w:val="20"/>
                <w:lang w:val="en-US"/>
              </w:rPr>
            </w:pPr>
            <w:r w:rsidRPr="00182355">
              <w:rPr>
                <w:sz w:val="20"/>
                <w:szCs w:val="20"/>
                <w:lang w:val="en-US"/>
              </w:rPr>
              <w:t>Asset recovery ratio, NPV recovery rate, avg time to liquidate</w:t>
            </w:r>
          </w:p>
        </w:tc>
      </w:tr>
    </w:tbl>
    <w:p w14:paraId="1E29E7D0" w14:textId="77777777" w:rsidR="00182355" w:rsidRDefault="00182355" w:rsidP="00C24DA9">
      <w:pPr>
        <w:rPr>
          <w:b/>
          <w:bCs/>
          <w:sz w:val="20"/>
          <w:szCs w:val="20"/>
          <w:lang w:val="en-US"/>
        </w:rPr>
      </w:pPr>
    </w:p>
    <w:p w14:paraId="052328D9" w14:textId="77777777" w:rsidR="00182355" w:rsidRDefault="00182355" w:rsidP="00C24DA9">
      <w:pPr>
        <w:rPr>
          <w:b/>
          <w:bCs/>
          <w:lang w:val="en-US"/>
        </w:rPr>
      </w:pPr>
    </w:p>
    <w:p w14:paraId="051DF234" w14:textId="77777777" w:rsidR="00182355" w:rsidRDefault="00182355" w:rsidP="00C24DA9">
      <w:pPr>
        <w:rPr>
          <w:b/>
          <w:bCs/>
          <w:lang w:val="en-US"/>
        </w:rPr>
      </w:pPr>
    </w:p>
    <w:p w14:paraId="2B4DE5BC" w14:textId="77777777" w:rsidR="00182355" w:rsidRDefault="00182355" w:rsidP="00C24DA9">
      <w:pPr>
        <w:rPr>
          <w:b/>
          <w:bCs/>
          <w:lang w:val="en-US"/>
        </w:rPr>
      </w:pPr>
    </w:p>
    <w:p w14:paraId="4BAC2CBF" w14:textId="68E16E35" w:rsidR="00182355" w:rsidRDefault="00182355" w:rsidP="00C24DA9">
      <w:pPr>
        <w:rPr>
          <w:b/>
          <w:bCs/>
          <w:lang w:val="en-US"/>
        </w:rPr>
      </w:pPr>
      <w:r w:rsidRPr="00182355">
        <w:rPr>
          <w:b/>
          <w:bCs/>
          <w:lang w:val="en-US"/>
        </w:rPr>
        <w:lastRenderedPageBreak/>
        <w:t>Leasing Business Entry – Key Functional Alignments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2569"/>
        <w:gridCol w:w="5420"/>
      </w:tblGrid>
      <w:tr w:rsidR="00182355" w:rsidRPr="00182355" w14:paraId="0240572C" w14:textId="77777777" w:rsidTr="00182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868CF" w14:textId="77777777" w:rsidR="00182355" w:rsidRPr="00182355" w:rsidRDefault="00182355" w:rsidP="0018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97FC6" w14:textId="77777777" w:rsidR="00182355" w:rsidRPr="00182355" w:rsidRDefault="00182355" w:rsidP="0018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Suggested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 xml:space="preserve"> Department</w:t>
            </w:r>
          </w:p>
        </w:tc>
        <w:tc>
          <w:tcPr>
            <w:tcW w:w="0" w:type="auto"/>
            <w:vAlign w:val="center"/>
            <w:hideMark/>
          </w:tcPr>
          <w:p w14:paraId="1767C013" w14:textId="77777777" w:rsidR="00182355" w:rsidRPr="00182355" w:rsidRDefault="00182355" w:rsidP="001823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Notes</w:t>
            </w:r>
            <w:proofErr w:type="spellEnd"/>
          </w:p>
        </w:tc>
      </w:tr>
      <w:tr w:rsidR="00182355" w:rsidRPr="00182355" w14:paraId="68194E65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E449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Bookkeeping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/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Accounting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EB24A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AB5B1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Leasing needs different asset/liability logic</w:t>
            </w:r>
          </w:p>
        </w:tc>
      </w:tr>
      <w:tr w:rsidR="00182355" w:rsidRPr="00182355" w14:paraId="76764C29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65B7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Define risk and client assessment</w:t>
            </w:r>
          </w:p>
        </w:tc>
        <w:tc>
          <w:tcPr>
            <w:tcW w:w="0" w:type="auto"/>
            <w:vAlign w:val="center"/>
            <w:hideMark/>
          </w:tcPr>
          <w:p w14:paraId="3B07DBF9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78EA5AA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Adjust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scorecards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for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lease</w:t>
            </w:r>
            <w:proofErr w:type="spellEnd"/>
          </w:p>
        </w:tc>
      </w:tr>
      <w:tr w:rsidR="00182355" w:rsidRPr="00182355" w14:paraId="2FD740C5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C631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Define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leasing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product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&amp;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42509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D9EF1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Tailored to segment: low start vs. flat</w:t>
            </w:r>
          </w:p>
        </w:tc>
      </w:tr>
      <w:tr w:rsidR="00182355" w:rsidRPr="00182355" w14:paraId="303C4A54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8866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Create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value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proposition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B227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Product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+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Segment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4812C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Competitive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differentiation</w:t>
            </w:r>
            <w:proofErr w:type="spellEnd"/>
          </w:p>
        </w:tc>
      </w:tr>
      <w:tr w:rsidR="00182355" w:rsidRPr="00182355" w14:paraId="437513D2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4E16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Pricing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model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for leasing</w:t>
            </w:r>
          </w:p>
        </w:tc>
        <w:tc>
          <w:tcPr>
            <w:tcW w:w="0" w:type="auto"/>
            <w:vAlign w:val="center"/>
            <w:hideMark/>
          </w:tcPr>
          <w:p w14:paraId="514C661A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Pricing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/ RV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5D18D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Forecast-based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monthly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rents</w:t>
            </w:r>
            <w:proofErr w:type="spellEnd"/>
          </w:p>
        </w:tc>
      </w:tr>
      <w:tr w:rsidR="00182355" w:rsidRPr="00182355" w14:paraId="68619332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408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 xml:space="preserve">Operational flows for in-life lease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70175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A45E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Contract admin, early exits, damage handling</w:t>
            </w:r>
          </w:p>
        </w:tc>
      </w:tr>
      <w:tr w:rsidR="00182355" w:rsidRPr="00182355" w14:paraId="124F5A91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D87C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Legal contract template for leasing</w:t>
            </w:r>
          </w:p>
        </w:tc>
        <w:tc>
          <w:tcPr>
            <w:tcW w:w="0" w:type="auto"/>
            <w:vAlign w:val="center"/>
            <w:hideMark/>
          </w:tcPr>
          <w:p w14:paraId="2575AF11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2EC9E47D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Needs careful setup for ownership &amp; recovery</w:t>
            </w:r>
          </w:p>
        </w:tc>
      </w:tr>
      <w:tr w:rsidR="00182355" w:rsidRPr="00182355" w14:paraId="3B5D17A0" w14:textId="77777777" w:rsidTr="00182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2746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Digital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onboarding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95D8E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Product</w:t>
            </w:r>
            <w:proofErr w:type="spellEnd"/>
            <w:r w:rsidRPr="00182355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+ IT</w:t>
            </w:r>
          </w:p>
        </w:tc>
        <w:tc>
          <w:tcPr>
            <w:tcW w:w="0" w:type="auto"/>
            <w:vAlign w:val="center"/>
            <w:hideMark/>
          </w:tcPr>
          <w:p w14:paraId="7546E21B" w14:textId="77777777" w:rsidR="00182355" w:rsidRPr="00182355" w:rsidRDefault="00182355" w:rsidP="001823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</w:pPr>
            <w:r w:rsidRPr="00182355">
              <w:rPr>
                <w:rFonts w:ascii="Times New Roman" w:eastAsia="Times New Roman" w:hAnsi="Times New Roman" w:cs="Times New Roman"/>
                <w:kern w:val="0"/>
                <w:lang w:val="en-US" w:eastAsia="el-GR"/>
                <w14:ligatures w14:val="none"/>
              </w:rPr>
              <w:t>User-friendly, connected with credit and pricing engine</w:t>
            </w:r>
          </w:p>
        </w:tc>
      </w:tr>
    </w:tbl>
    <w:p w14:paraId="2DFA7307" w14:textId="77777777" w:rsidR="00182355" w:rsidRDefault="00182355" w:rsidP="00C24DA9">
      <w:pPr>
        <w:rPr>
          <w:b/>
          <w:bCs/>
          <w:lang w:val="en-US"/>
        </w:rPr>
      </w:pPr>
    </w:p>
    <w:p w14:paraId="091AE31D" w14:textId="4A7A3F36" w:rsidR="00483AAB" w:rsidRPr="00483AAB" w:rsidRDefault="00483AAB" w:rsidP="00483AAB">
      <w:pPr>
        <w:rPr>
          <w:b/>
          <w:bCs/>
          <w:lang w:val="en-US"/>
        </w:rPr>
      </w:pPr>
      <w:r w:rsidRPr="00483AAB">
        <w:rPr>
          <w:b/>
          <w:bCs/>
          <w:lang w:val="en-US"/>
        </w:rPr>
        <w:t>Tasks Summary (from your file):</w:t>
      </w:r>
    </w:p>
    <w:p w14:paraId="67879657" w14:textId="77777777" w:rsidR="00483AAB" w:rsidRPr="00483AAB" w:rsidRDefault="00483AAB" w:rsidP="00483AAB">
      <w:pPr>
        <w:numPr>
          <w:ilvl w:val="0"/>
          <w:numId w:val="1"/>
        </w:numPr>
        <w:rPr>
          <w:b/>
          <w:bCs/>
        </w:rPr>
      </w:pPr>
      <w:proofErr w:type="spellStart"/>
      <w:r w:rsidRPr="00483AAB">
        <w:rPr>
          <w:b/>
          <w:bCs/>
        </w:rPr>
        <w:t>Monitor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competitor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pricing</w:t>
      </w:r>
      <w:proofErr w:type="spellEnd"/>
      <w:r w:rsidRPr="00483AAB">
        <w:rPr>
          <w:b/>
          <w:bCs/>
        </w:rPr>
        <w:t xml:space="preserve"> &amp; </w:t>
      </w:r>
      <w:proofErr w:type="spellStart"/>
      <w:r w:rsidRPr="00483AAB">
        <w:rPr>
          <w:b/>
          <w:bCs/>
        </w:rPr>
        <w:t>offers</w:t>
      </w:r>
      <w:proofErr w:type="spellEnd"/>
    </w:p>
    <w:p w14:paraId="579F7A65" w14:textId="77777777" w:rsidR="00483AAB" w:rsidRPr="00483AAB" w:rsidRDefault="00483AAB" w:rsidP="00483AAB">
      <w:pPr>
        <w:numPr>
          <w:ilvl w:val="0"/>
          <w:numId w:val="1"/>
        </w:numPr>
        <w:rPr>
          <w:b/>
          <w:bCs/>
          <w:lang w:val="en-US"/>
        </w:rPr>
      </w:pPr>
      <w:r w:rsidRPr="00483AAB">
        <w:rPr>
          <w:b/>
          <w:bCs/>
          <w:lang w:val="en-US"/>
        </w:rPr>
        <w:t>Track market trends impacting pricing &amp; RV</w:t>
      </w:r>
    </w:p>
    <w:p w14:paraId="1C275906" w14:textId="77777777" w:rsidR="00483AAB" w:rsidRPr="00483AAB" w:rsidRDefault="00483AAB" w:rsidP="00483AAB">
      <w:pPr>
        <w:numPr>
          <w:ilvl w:val="0"/>
          <w:numId w:val="1"/>
        </w:numPr>
        <w:rPr>
          <w:b/>
          <w:bCs/>
          <w:lang w:val="en-US"/>
        </w:rPr>
      </w:pPr>
      <w:r w:rsidRPr="00483AAB">
        <w:rPr>
          <w:b/>
          <w:bCs/>
          <w:lang w:val="en-US"/>
        </w:rPr>
        <w:t>Collaborate with Pricing, RV, and Risk</w:t>
      </w:r>
    </w:p>
    <w:p w14:paraId="2C8EF6F9" w14:textId="77777777" w:rsidR="00483AAB" w:rsidRPr="00483AAB" w:rsidRDefault="00483AAB" w:rsidP="00483AAB">
      <w:pPr>
        <w:numPr>
          <w:ilvl w:val="0"/>
          <w:numId w:val="1"/>
        </w:numPr>
        <w:rPr>
          <w:b/>
          <w:bCs/>
        </w:rPr>
      </w:pPr>
      <w:proofErr w:type="spellStart"/>
      <w:r w:rsidRPr="00483AAB">
        <w:rPr>
          <w:b/>
          <w:bCs/>
        </w:rPr>
        <w:t>Propose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new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features</w:t>
      </w:r>
      <w:proofErr w:type="spellEnd"/>
    </w:p>
    <w:p w14:paraId="03A5865A" w14:textId="77777777" w:rsidR="00483AAB" w:rsidRPr="00483AAB" w:rsidRDefault="00483AAB" w:rsidP="00483AAB">
      <w:pPr>
        <w:numPr>
          <w:ilvl w:val="0"/>
          <w:numId w:val="1"/>
        </w:numPr>
        <w:rPr>
          <w:b/>
          <w:bCs/>
          <w:lang w:val="en-US"/>
        </w:rPr>
      </w:pPr>
      <w:r w:rsidRPr="00483AAB">
        <w:rPr>
          <w:b/>
          <w:bCs/>
          <w:lang w:val="en-US"/>
        </w:rPr>
        <w:t>Evaluate performance (financial &amp; customer metrics)</w:t>
      </w:r>
    </w:p>
    <w:p w14:paraId="001FE0A6" w14:textId="77777777" w:rsidR="00483AAB" w:rsidRPr="00483AAB" w:rsidRDefault="00483AAB" w:rsidP="00483AAB">
      <w:pPr>
        <w:numPr>
          <w:ilvl w:val="0"/>
          <w:numId w:val="1"/>
        </w:numPr>
        <w:rPr>
          <w:b/>
          <w:bCs/>
        </w:rPr>
      </w:pPr>
      <w:proofErr w:type="spellStart"/>
      <w:r w:rsidRPr="00483AAB">
        <w:rPr>
          <w:b/>
          <w:bCs/>
        </w:rPr>
        <w:t>Ensure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product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compliance</w:t>
      </w:r>
      <w:proofErr w:type="spellEnd"/>
    </w:p>
    <w:p w14:paraId="352DFDCC" w14:textId="0226ED1C" w:rsidR="00483AAB" w:rsidRPr="00483AAB" w:rsidRDefault="00483AAB" w:rsidP="00545DDA">
      <w:pPr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483AAB">
        <w:rPr>
          <w:b/>
          <w:bCs/>
        </w:rPr>
        <w:t>Gather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feedback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from</w:t>
      </w:r>
      <w:proofErr w:type="spellEnd"/>
      <w:r w:rsidRPr="00483AAB">
        <w:rPr>
          <w:b/>
          <w:bCs/>
        </w:rPr>
        <w:t xml:space="preserve"> </w:t>
      </w:r>
      <w:proofErr w:type="spellStart"/>
      <w:r w:rsidRPr="00483AAB">
        <w:rPr>
          <w:b/>
          <w:bCs/>
        </w:rPr>
        <w:t>channels</w:t>
      </w:r>
      <w:proofErr w:type="spellEnd"/>
      <w:r w:rsidRPr="00483AAB">
        <w:rPr>
          <w:b/>
          <w:bCs/>
        </w:rPr>
        <w:t xml:space="preserve"> &amp; </w:t>
      </w:r>
      <w:proofErr w:type="spellStart"/>
      <w:r w:rsidRPr="00483AAB">
        <w:rPr>
          <w:b/>
          <w:bCs/>
        </w:rPr>
        <w:t>sales</w:t>
      </w:r>
      <w:proofErr w:type="spellEnd"/>
    </w:p>
    <w:sectPr w:rsidR="00483AAB" w:rsidRPr="00483AAB" w:rsidSect="00C24DA9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2C82"/>
    <w:multiLevelType w:val="multilevel"/>
    <w:tmpl w:val="4D52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18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A9"/>
    <w:rsid w:val="00182355"/>
    <w:rsid w:val="00483AAB"/>
    <w:rsid w:val="004D7D8B"/>
    <w:rsid w:val="00C2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D2EB3"/>
  <w15:chartTrackingRefBased/>
  <w15:docId w15:val="{5B5B8AD7-1D7C-4A14-970E-6D744346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330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1</cp:revision>
  <dcterms:created xsi:type="dcterms:W3CDTF">2025-07-17T10:09:00Z</dcterms:created>
  <dcterms:modified xsi:type="dcterms:W3CDTF">2025-07-17T11:08:00Z</dcterms:modified>
</cp:coreProperties>
</file>