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ascii="GOST type A" w:hAnsi="GOST type A"/>
          <w:color w:val="auto"/>
          <w:lang w:val="ru-RU"/>
        </w:rPr>
      </w:pPr>
      <w:r>
        <w:rPr>
          <w:rFonts w:ascii="GOST type A" w:hAnsi="GOST type A"/>
          <w:color w:val="auto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lang w:val="ru-RU"/>
        </w:rPr>
        <w:t>43</w:t>
      </w:r>
      <w:r>
        <w:rPr>
          <w:rFonts w:ascii="GOST type A" w:hAnsi="GOST type A"/>
          <w:color w:val="auto"/>
          <w:lang w:val="ru-RU"/>
        </w:rPr>
        <w:t>24.</w:t>
      </w:r>
      <w:r>
        <w:rPr>
          <w:rFonts w:ascii="GOST type A" w:hAnsi="GOST type A"/>
          <w:color w:val="auto"/>
          <w:highlight w:val="non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lang w:val="ru-RU"/>
        </w:rPr>
        <w:t>04</w:t>
      </w:r>
      <w:r>
        <w:rPr>
          <w:rFonts w:ascii="GOST type A" w:hAnsi="GOST type A"/>
          <w:color w:val="auto"/>
          <w:lang w:val="ru-RU"/>
        </w:rPr>
        <w:t xml:space="preserve"> ПЗ</w:t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p w14:paraId="21E1B6FC">
      <w:pPr>
        <w:jc w:val="both"/>
        <w:rPr>
          <w:color w:val="auto"/>
          <w:sz w:val="28"/>
          <w:szCs w:val="28"/>
        </w:rPr>
      </w:pPr>
    </w:p>
    <w:p w14:paraId="0B576330">
      <w:pPr>
        <w:jc w:val="both"/>
        <w:rPr>
          <w:color w:val="auto"/>
          <w:sz w:val="28"/>
          <w:szCs w:val="28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72EBD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E28EBD3">
            <w:pPr>
              <w:widowControl w:val="0"/>
              <w:jc w:val="both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>По профилю специальности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u w:val="none"/>
              </w:rPr>
              <w:t xml:space="preserve">09.02.07 Информационные системы и программирование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lang w:val="ru-RU"/>
              </w:rPr>
              <w:t xml:space="preserve"> </w:t>
            </w:r>
          </w:p>
        </w:tc>
      </w:tr>
      <w:tr w14:paraId="74C5A6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4A2952D">
            <w:pPr>
              <w:widowControl w:val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sz w:val="28"/>
                <w:szCs w:val="28"/>
                <w:u w:val="none"/>
              </w:rPr>
              <w:t>квалификация «Разработка веб- и мультимедийных приложений»</w:t>
            </w:r>
          </w:p>
        </w:tc>
      </w:tr>
      <w:tr w14:paraId="00F34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4AAD99D5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</w:tbl>
    <w:p w14:paraId="4D4CF6B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  <w:bookmarkStart w:id="15" w:name="_GoBack"/>
      <w:bookmarkEnd w:id="15"/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Количество листов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35                                                                                    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25.01.2025                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</w:t>
      </w:r>
    </w:p>
    <w:p w14:paraId="2BFD50B1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color w:val="auto"/>
        </w:rPr>
        <w:t xml:space="preserve"> 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Адамович Никита Владимирович</w:t>
      </w:r>
      <w:r>
        <w:rPr>
          <w:color w:val="auto"/>
        </w:rPr>
        <w:t>____________________________________</w:t>
      </w:r>
    </w:p>
    <w:p w14:paraId="4DA87DC1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color w:val="auto"/>
        </w:rPr>
        <w:t>____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>Васильева Валерия Павловна</w:t>
      </w:r>
      <w:r>
        <w:rPr>
          <w:color w:val="auto"/>
        </w:rPr>
        <w:t>________________________________________</w:t>
      </w:r>
      <w:r>
        <w:rPr>
          <w:rFonts w:hint="default" w:ascii="GOST type A" w:hAnsi="GOST type A" w:cs="GOST type A"/>
          <w:i/>
          <w:iCs/>
          <w:sz w:val="28"/>
          <w:szCs w:val="28"/>
          <w:u w:val="single"/>
          <w:lang w:val="ru-RU"/>
        </w:rPr>
        <w:t xml:space="preserve"> </w:t>
      </w:r>
    </w:p>
    <w:p w14:paraId="5486A30E">
      <w:pPr>
        <w:jc w:val="both"/>
        <w:rPr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color w:val="auto"/>
        </w:rPr>
        <w:t xml:space="preserve">____________________________ </w:t>
      </w:r>
      <w:r>
        <w:rPr>
          <w:color w:val="auto"/>
          <w:sz w:val="28"/>
          <w:szCs w:val="28"/>
        </w:rPr>
        <w:t>с оценкой</w:t>
      </w:r>
      <w:r>
        <w:rPr>
          <w:color w:val="auto"/>
        </w:rPr>
        <w:t>______________________________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19C7AF2B">
      <w:pPr>
        <w:rPr>
          <w:color w:val="auto"/>
        </w:rPr>
        <w:sectPr>
          <w:footerReference r:id="rId5" w:type="default"/>
          <w:pgSz w:w="11906" w:h="16838"/>
          <w:pgMar w:top="480" w:right="986" w:bottom="1514" w:left="1080" w:header="24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193A9BB6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850" w:right="266" w:bottom="1434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>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</w:t>
      </w:r>
      <w:r>
        <w:rPr>
          <w:rFonts w:hint="default"/>
          <w:color w:val="auto"/>
          <w:sz w:val="28"/>
          <w:szCs w:val="28"/>
          <w:lang w:val="en-US"/>
        </w:rPr>
        <w:t>[12]</w:t>
      </w:r>
      <w:r>
        <w:rPr>
          <w:color w:val="auto"/>
          <w:sz w:val="28"/>
          <w:szCs w:val="28"/>
        </w:rPr>
        <w:t>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554689E6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19D9653E">
      <w:pPr>
        <w:tabs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веб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-приложения с использованием современных технологий front-end и back-end разработки. Для реализации проекта планируется использование следующих инструментов и технологий:</w:t>
      </w:r>
    </w:p>
    <w:p w14:paraId="356926C3">
      <w:pPr>
        <w:numPr>
          <w:ilvl w:val="0"/>
          <w:numId w:val="2"/>
        </w:numPr>
        <w:tabs>
          <w:tab w:val="left" w:pos="240"/>
          <w:tab w:val="left" w:pos="960"/>
          <w:tab w:val="left" w:pos="84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ront-end: HTML, CSS, JavaScript, библиотеки и фреймворки (например, Bootstrap, React), адаптивный дизайн для поддержки различных устройств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79AC308">
      <w:pPr>
        <w:numPr>
          <w:ilvl w:val="0"/>
          <w:numId w:val="2"/>
        </w:numPr>
        <w:tabs>
          <w:tab w:val="left" w:pos="240"/>
          <w:tab w:val="left" w:pos="720"/>
          <w:tab w:val="left" w:pos="960"/>
          <w:tab w:val="left" w:pos="12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b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ck-end: языки программирования (например, JavaScript, Python, PHP), базы данных (например, MySQL, MongoDB), серверные технологии (Node.js, Express.js)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[9]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4A9F5544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ью данной работы является автоматизация процесса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пользователя.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0516CAA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>;</w:t>
      </w:r>
    </w:p>
    <w:p w14:paraId="506074AA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20C46F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3AEB5E1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последующим внедрением в эксплуатацию веб-сайта и выпуск его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го контента, соответствующую потребностям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A89D3C6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Объектом является организация МОАУ «СОШ №71», профилем деятельности которой является предоставление качественного образовательного процесса, направленного на всестороннее развитие учащихся, а также публикация и обмен образовательным контентом, созданным как педагогами, так и самими учениками, с целью улучшения учебного процесса и повышения уровня подготовки.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Предм</w:t>
      </w:r>
      <w:r>
        <w:rPr>
          <w:bCs/>
          <w:color w:val="auto"/>
          <w:sz w:val="28"/>
          <w:szCs w:val="28"/>
        </w:rPr>
        <w:t>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 xml:space="preserve">ом </w:t>
      </w:r>
      <w:r>
        <w:rPr>
          <w:rFonts w:hint="default" w:cs="Times New Roman"/>
          <w:bCs/>
          <w:color w:val="auto"/>
          <w:sz w:val="28"/>
          <w:szCs w:val="28"/>
          <w:shd w:val="clear" w:color="auto" w:fill="auto"/>
          <w:lang w:val="ru-RU"/>
        </w:rPr>
        <w:t xml:space="preserve">является 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веб-сайт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для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F337174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Работа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также будет включать в себя тестирование различных аспектов функциональности, совместимости, безопасности и производительности сайта, чтобы обеспечить его эффективную работу и безопасность для пользователей.</w:t>
      </w:r>
    </w:p>
    <w:p w14:paraId="270F3955">
      <w:pPr>
        <w:pStyle w:val="21"/>
        <w:numPr>
          <w:ilvl w:val="0"/>
          <w:numId w:val="0"/>
        </w:numPr>
        <w:tabs>
          <w:tab w:val="left" w:pos="993"/>
          <w:tab w:val="left" w:pos="1301"/>
        </w:tabs>
        <w:ind w:left="0" w:leftChars="0" w:right="0" w:rightChars="0" w:firstLine="719" w:firstLineChars="257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После создания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-сайта нужно не забывать обновлять информацию, расширять материал, улучшать дизайн, в противном случае велика вероятность того, что потенциальные посетители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-сайта не будут к нему возвращаться.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 xml:space="preserve">, «УчительPRO» </w:t>
      </w:r>
      <w:r>
        <w:rPr>
          <w:rFonts w:hint="default" w:ascii="Cormorant" w:hAnsi="Cormorant" w:cs="Cormorant"/>
          <w:sz w:val="28"/>
          <w:szCs w:val="28"/>
        </w:rPr>
        <w:t>–</w:t>
      </w:r>
      <w:r>
        <w:rPr>
          <w:sz w:val="28"/>
          <w:szCs w:val="28"/>
        </w:rPr>
        <w:t xml:space="preserve">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3B80AC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Суть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онлайн-образовани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[3]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7EE9E2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Общие сведения: </w:t>
      </w:r>
    </w:p>
    <w:p w14:paraId="406B1D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«Учитель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 и 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ресурсов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5FAC6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Разработчик: Васильева В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lang w:val="ru-RU"/>
        </w:rPr>
        <w:t>алерия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П</w:t>
      </w:r>
      <w:r>
        <w:rPr>
          <w:rFonts w:hint="default" w:eastAsia="SimSun" w:cs="Times New Roman"/>
          <w:color w:val="auto"/>
          <w:sz w:val="28"/>
          <w:szCs w:val="28"/>
          <w:lang w:val="ru-RU"/>
        </w:rPr>
        <w:t>авловна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 </w:t>
      </w:r>
    </w:p>
    <w:p w14:paraId="7B46BF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З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аказчик: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Адамович Никита Владимирович</w:t>
      </w:r>
    </w:p>
    <w:p w14:paraId="77623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Начало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14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12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.2024, окончание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25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01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.202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</w:p>
    <w:p w14:paraId="36827F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решения проблемы предметной области необходимо предпринять ряд действий. </w:t>
      </w:r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mp4, jpg, etc.)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добная форма публикации с возможностью выбора предмета,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типа,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ключевых слов и категорий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</w:t>
      </w:r>
      <w:r>
        <w:rPr>
          <w:rFonts w:hint="default" w:cs="Times New Roman"/>
          <w:sz w:val="28"/>
          <w:szCs w:val="28"/>
          <w:lang w:val="en-US"/>
        </w:rPr>
        <w:t>[12]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B00831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материала, добавлять описание, а также вводить ключевые слова и категории для улучшения поиска и сортировки.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>Также</w:t>
      </w:r>
      <w:r>
        <w:rPr>
          <w:rFonts w:hint="default" w:ascii="Times New Roman" w:hAnsi="Times New Roman" w:cs="Times New Roman"/>
          <w:sz w:val="28"/>
          <w:szCs w:val="28"/>
        </w:rPr>
        <w:t>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.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кэширования.</w:t>
      </w:r>
      <w:r>
        <w:rPr>
          <w:rFonts w:hint="default" w:cs="Times New Roman"/>
          <w:sz w:val="28"/>
          <w:szCs w:val="28"/>
          <w:lang w:val="en-US"/>
        </w:rPr>
        <w:t>[10]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</w:p>
    <w:p w14:paraId="31ABC9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08D7CC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HTML (HyperText Markup Language)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CSS (Cascading Style Sheets)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добный интерфейс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VSCode предлагает интуитивно понятный интерфейс, что упрощает работу разработчиков и повышает продуктивность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ощные инструменты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VSCode доступны мощные инструменты для написания кода, отладки, автодополнения и другие функциональности, облегчающие процесс разработки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асширяемость через плагины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помощью разнообразных плагинов можно настроить среду под свои потребности, расширить функциональность и улучшить процесс разработки.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оллаборативный подход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Figma обеспечивает возможность одновременного редактирования проектов несколькими участниками команды, что улучшает коммуникацию и сотрудничество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рототипирование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asci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помощью Figma можно создавать прототипы интерфейсов и визуализировать структуру веб-сайта, что помогает лучше понять и обсудить концепции проекта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братная связь и визуализация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рограмма облегчает обратную связь между участниками команды разработки, позволяя видеть изменения в реальном времени и эффективно взаимодействовать при создании дизайна.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компьютера или мобильного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 и материалов, предлагаемых пользователям;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доступные материалы и использовать навигацию для перехода к другим страницам, включая каталог;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пользователь, заинтересованный в загрузке собственных разработок,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 и авторизацию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функции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 и видеть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их, как и историю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скачиваний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главной странице есть кнопки, позволяющие пользователю перейти к загрузке материала или в каталог готовых разработок;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пользователь желает приобрести готовые образовательные материалы, он может использовать поиск по ключевым словам или фильтрам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нахождения необходимых материалов пользователь может скачать их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случае публикации своих проектов, пользователь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может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попада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сть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личный кабинет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отображается вся информация о загруженных 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[5]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 с указанием имени класса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отображаются в виде списка с указанием типа данных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ни отображаются в виде списка с указанием возвращаемого типа и параметров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BF5E97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классами, такие как ассоциация, наследование, реализация и зависимость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, они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41550" cy="824865"/>
            <wp:effectExtent l="0" t="0" r="13970" b="1333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73CDFDD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7277E85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309620" cy="2065655"/>
            <wp:effectExtent l="0" t="0" r="12700" b="6985"/>
            <wp:docPr id="8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2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Код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путей для обработки регистрации</w:t>
      </w:r>
    </w:p>
    <w:p w14:paraId="7ADB554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center"/>
        <w:textAlignment w:val="auto"/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413760" cy="2414270"/>
            <wp:effectExtent l="0" t="0" r="0" b="8890"/>
            <wp:docPr id="8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личного профиля</w:t>
      </w:r>
    </w:p>
    <w:p w14:paraId="18E5FD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1BF20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Цель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10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он 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асполагается в левом верхнем углу и представляет собой графическое изображение бренда или названия компании, при нажатии на которое осуществляется возврат на главную страницу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которое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одержит ссылки на основные разделы сайта, такие как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Главная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Загрузить разработку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обеспечивая удобную навигацию по сайту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озволяет зарегистрированным пользователям войти в свой персональный кабинет, где они могут управлять своими данными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загрузками.</w:t>
      </w:r>
    </w:p>
    <w:p w14:paraId="240F750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both"/>
        <w:textAlignment w:val="auto"/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8375" cy="501650"/>
            <wp:effectExtent l="0" t="0" r="1905" b="1270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rcRect l="5174" r="39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[8]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5839460" cy="907415"/>
            <wp:effectExtent l="0" t="0" r="12700" b="698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D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3D1C67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63CF89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76265" cy="3079115"/>
            <wp:effectExtent l="0" t="0" r="8255" b="1460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[7]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.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разные этапы тестирования ,например, функциональное, браузерное, тестирование безопасности,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 обновлений.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роверка работоспособности всех основных функций сайта,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таких как 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вторизаци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регистраци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формы, включая выбор предмета, типа, добавление описания, ключевых слов и категорий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 (SQL инъекции, XSS атаки, CSRF атаки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 и защиты конфиденциальности информации.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2945941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SEO: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мета-тегов, заголовков страниц, описаний товаров для оптимизации поисковых систем.</w:t>
      </w:r>
    </w:p>
    <w:p w14:paraId="32F7627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релизов: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обновлений и новых релизов на рабочем сайте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24F64F0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работы: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ест-кейсы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ункция успешно загружает и публикует материал.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одготовить тестовые данные: подготовить файл в поддерживаемом формате и заполнить форму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наличие актуальной информации, правильного форматирования и ссылок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 при публикации,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базой данных для сохранения загруженных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отображения материалов на сайте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производительности функции загрузки: загрузка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тестирование: проверить, как функция работает при высокой нагрузке и какие ресурсы требуются.</w:t>
      </w:r>
    </w:p>
    <w:p w14:paraId="243D9A2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безопасность: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 после сборки основного функционала;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 после объединения всех компонентов приложения.</w:t>
      </w:r>
    </w:p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 к средам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которые должны быть протестированы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выполнении тестов содержит подробные отчёты о выполнении каждого тестового случая, результаты и ошибки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отчёт о тестировании содержит общую информацию о тестировании, его целях, результаты, рекомендации и выводы. </w:t>
      </w:r>
    </w:p>
    <w:p w14:paraId="6BCA022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тестирования юзабилити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была выбрана методика тест-кейсов. Этот выбор обусловлен следующими факторами: структурированность, так как методика позволяет систематизировать процесс тестирования, четко определяя цели, шаги и ожидаемые результаты; повторяемость, поскольку тест-кейсы можно легко воспроизвести, что позволяет сравнивать результаты тестирования, проводимого разными группами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представлены в таблицах 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-5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, а на рисунках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7-21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наглядно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представлены результаты тестирования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 w14:paraId="1E2EB9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3A5D876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Пользователь</w:t>
      </w:r>
      <w:r>
        <w:rPr>
          <w:rFonts w:hint="default"/>
          <w:sz w:val="28"/>
          <w:szCs w:val="28"/>
          <w:lang w:val="ru-RU"/>
        </w:rPr>
        <w:t xml:space="preserve"> вводит свои личные данные в форму регистрации, такие как, фио, почта и пароль и вводит пароль повторно для проверки на сходство.</w:t>
      </w:r>
    </w:p>
    <w:p w14:paraId="1870C4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683510" cy="2294255"/>
            <wp:effectExtent l="0" t="0" r="13970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7FB5D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4BBCA4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Далее появляется форма для авторизации, где пользователь может ввести, ранее зарегистрированные данные.</w:t>
      </w: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3071495" cy="2066290"/>
            <wp:effectExtent l="0" t="0" r="6985" b="6350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Форма авторизации</w:t>
      </w:r>
    </w:p>
    <w:p w14:paraId="74CD810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432C0E3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регистрации, данные пользователя записываются в базу данных и после используются для авторизации.</w:t>
      </w:r>
    </w:p>
    <w:p w14:paraId="668C7B3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571240" cy="1276350"/>
            <wp:effectExtent l="0" t="0" r="10160" b="381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9 ‒ Отчётность о пользователях в админ-панели</w:t>
      </w:r>
    </w:p>
    <w:p w14:paraId="230379E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A51203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этой таблице представлены результаты проверки функциональности повторной регистрации с использованием одного и того же email.</w:t>
      </w: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19915F5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sz w:val="28"/>
          <w:szCs w:val="28"/>
          <w:lang w:val="ru-RU"/>
        </w:rPr>
        <w:t>Пользователь</w:t>
      </w:r>
      <w:r>
        <w:rPr>
          <w:rFonts w:hint="default"/>
          <w:sz w:val="28"/>
          <w:szCs w:val="28"/>
          <w:lang w:val="ru-RU"/>
        </w:rPr>
        <w:t xml:space="preserve"> вводит свои личные данные в форму регистрации, такие как, фио, почта и пароль и вводит пароль повторно для проверки на сходство.</w:t>
      </w:r>
    </w:p>
    <w:p w14:paraId="398682C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562225" cy="2162810"/>
            <wp:effectExtent l="9525" t="9525" r="19050" b="22225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62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10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Повторная регистрация пользователя</w:t>
      </w:r>
    </w:p>
    <w:p w14:paraId="1D7375D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69E601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Повторно пытаемся зарегистрировать пользователя с теми же данными.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601595" cy="2218055"/>
            <wp:effectExtent l="9525" t="9525" r="10160" b="12700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2218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DB6CC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4D86A2C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7D5561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таблица предназначена для структурированной проверки формы добавления новой разработки через административный интерфейс.</w:t>
      </w:r>
    </w:p>
    <w:p w14:paraId="78E3D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Таблиц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106F69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15AC9774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Корректно заполняем форму для добавления новой разработки и подтверждаем загрузку.</w:t>
      </w:r>
    </w:p>
    <w:p w14:paraId="46186BD4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3103245" cy="3322320"/>
            <wp:effectExtent l="9525" t="9525" r="11430" b="20955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3322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7C21C1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для публикации образовательной разработки</w:t>
      </w:r>
    </w:p>
    <w:p w14:paraId="5B63482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945890" cy="2498090"/>
            <wp:effectExtent l="0" t="0" r="1270" b="127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DF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67A165B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DA35BE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Данные о разработке добавляются в базу данных, для отображения в каталоге.</w:t>
      </w:r>
    </w:p>
    <w:p w14:paraId="50BBA7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824730" cy="355600"/>
            <wp:effectExtent l="0" t="0" r="6350" b="1016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14 ‒ Отображение добавленной разработки в базе данных</w:t>
      </w:r>
    </w:p>
    <w:p w14:paraId="4CB4709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64491AC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данной таблице представлены результаты проверки функциональности удаления опубликованных разработок.</w:t>
      </w:r>
    </w:p>
    <w:p w14:paraId="0167DB5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6977143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Данные,которые ранее были добавлены в базу данных, после удаления разработки из каталога, удалились и из</w:t>
      </w:r>
      <w:r>
        <w:rPr>
          <w:rFonts w:hint="default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базы данных.</w:t>
      </w:r>
    </w:p>
    <w:p w14:paraId="283136E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450715" cy="680720"/>
            <wp:effectExtent l="0" t="0" r="14605" b="5080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добавленных разработок в базе данных</w:t>
      </w:r>
    </w:p>
    <w:p w14:paraId="30373AF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попытки удалить разработку, появляется окно с подтверждением этого действия.</w:t>
      </w:r>
    </w:p>
    <w:p w14:paraId="76B8BE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603625" cy="3114040"/>
            <wp:effectExtent l="0" t="0" r="8255" b="10160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54DD2B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7A380BF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удаления данных о разработке из базы данных, разработка удаляется и из каталога.</w:t>
      </w:r>
    </w:p>
    <w:p w14:paraId="376F2CC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232910" cy="2600960"/>
            <wp:effectExtent l="0" t="0" r="3810" b="508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0E869D8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F43717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удаления разработки из каталога, данные удаляются и из базы данных.</w:t>
      </w:r>
    </w:p>
    <w:p w14:paraId="757BB7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61330" cy="731520"/>
            <wp:effectExtent l="0" t="0" r="1270" b="0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нной разработке</w:t>
      </w:r>
    </w:p>
    <w:p w14:paraId="29D6E48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данной таблице представлена проверка функциональности поиска в каталоге с использованием различных ключевых слов. Поля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Ожидаемый результат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Фактический результат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уточняют, как система должна реагировать 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введённые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запросы.</w:t>
      </w:r>
    </w:p>
    <w:p w14:paraId="60C36D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Таблица 5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59909A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6F8DF9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При вводе в поиск слов, которые фигурируют в разработке, каталог автоматически фильтруется и выдаёт релевантный результат.</w:t>
      </w:r>
    </w:p>
    <w:p w14:paraId="545898BE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4888865" cy="3236595"/>
            <wp:effectExtent l="0" t="0" r="3175" b="952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79DB3A5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BF41F82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ввода ключевых слов, каталог начинает автоматически перестраиваться и выдаёт результат поиска.</w:t>
      </w:r>
    </w:p>
    <w:p w14:paraId="719AB5A6">
      <w:pPr>
        <w:jc w:val="center"/>
      </w:pPr>
      <w:r>
        <w:drawing>
          <wp:inline distT="0" distB="0" distL="114300" distR="114300">
            <wp:extent cx="5304790" cy="3048635"/>
            <wp:effectExtent l="0" t="0" r="13970" b="14605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111AF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случае, если в каталоге нет разработок с вводимым словом, каталог выдаст</w:t>
      </w:r>
      <w:r>
        <w:rPr>
          <w:rFonts w:hint="default"/>
          <w:sz w:val="28"/>
          <w:szCs w:val="28"/>
          <w:lang w:val="en-US"/>
        </w:rPr>
        <w:t>,</w:t>
      </w:r>
      <w:r>
        <w:rPr>
          <w:rFonts w:hint="default"/>
          <w:sz w:val="28"/>
          <w:szCs w:val="28"/>
          <w:lang w:val="ru-RU"/>
        </w:rPr>
        <w:t xml:space="preserve"> что ничего не найдено.</w:t>
      </w:r>
    </w:p>
    <w:p w14:paraId="6B8A635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229860" cy="1997710"/>
            <wp:effectExtent l="0" t="0" r="12700" b="1397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найдено</w:t>
      </w:r>
    </w:p>
    <w:p w14:paraId="4639A224">
      <w:pPr>
        <w:jc w:val="center"/>
      </w:pPr>
    </w:p>
    <w:p w14:paraId="410F17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Целью данной работы явля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лась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автоматизация процесса обмена ресурсами и опытом, а также публикация собственного образовательного контента пользователей. Проект направлен на создание удобной платформы для эффективного управления обменом ресурсами и публикацией образовательных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динамичное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193280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результате проделанной работы был создан полноценный и функциональный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отвечает современным требованиям и готов к использованию целевой аудиторией.</w:t>
      </w:r>
    </w:p>
    <w:p w14:paraId="7E333DF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Исходя из поставленных задач, можно сделать следующие выводы:</w:t>
      </w:r>
    </w:p>
    <w:p w14:paraId="0A6F04E9">
      <w:pPr>
        <w:keepNext w:val="0"/>
        <w:keepLines w:val="0"/>
        <w:pageBreakBefore w:val="0"/>
        <w:widowControl/>
        <w:numPr>
          <w:ilvl w:val="0"/>
          <w:numId w:val="32"/>
        </w:numPr>
        <w:suppressLineNumbers w:val="0"/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Yandex Sans Text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Yandex Sans Text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поставленные задачи</w:t>
      </w:r>
      <w:r>
        <w:rPr>
          <w:rFonts w:hint="default" w:ascii="Times New Roman" w:hAnsi="Times New Roman" w:eastAsia="Yandex Sans Text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цели</w:t>
      </w:r>
      <w:r>
        <w:rPr>
          <w:rFonts w:hint="default" w:ascii="Times New Roman" w:hAnsi="Times New Roman" w:eastAsia="Yandex Sans Text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успешно выполнены, что подтверждает высокую результативность проделанной работы</w:t>
      </w:r>
      <w:r>
        <w:rPr>
          <w:rFonts w:hint="default" w:ascii="Times New Roman" w:hAnsi="Times New Roman" w:eastAsia="Yandex Sans Text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Yandex Sans Text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</w:t>
      </w:r>
    </w:p>
    <w:p w14:paraId="70284F15">
      <w:pPr>
        <w:keepNext w:val="0"/>
        <w:keepLines w:val="0"/>
        <w:pageBreakBefore w:val="0"/>
        <w:widowControl/>
        <w:numPr>
          <w:ilvl w:val="0"/>
          <w:numId w:val="32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азработка дизайна веб-сайта является ключевым аспектом для создания комфортной среды для пользователей. Необходимо уделить внимание удобству навигации, читаемости контента и привлека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тельному визуальному оформлению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402B49A">
      <w:pPr>
        <w:keepNext w:val="0"/>
        <w:keepLines w:val="0"/>
        <w:pageBreakBefore w:val="0"/>
        <w:widowControl/>
        <w:numPr>
          <w:ilvl w:val="0"/>
          <w:numId w:val="32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сследование целевой аудитории позволит определить предпочтения и потребности потенциальных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что в свою очередь будет полезным при разработке контен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та и функционала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AF8BAAF"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структуры сайта, включая основные разделы, категории и подкатегории, поможет организовать информацию и контент для удобства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70D6A25"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нтеграция функциональности, такой как формы обратной связи,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рассылки,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онлайн-оплата, является важной частью создания удобного и функционального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6A7BF96"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прототипа веб-сайта позволит визуализировать задуманную 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нцепцию и представить возможные варианты для последующих улучшений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2F069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0"/>
          <w:tab w:val="left" w:pos="960"/>
        </w:tabs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Данная разработка привнесла возможность: </w:t>
      </w:r>
    </w:p>
    <w:p w14:paraId="0251B742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оступа к разнообразным ресурсам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получили возможность использовать широкий спектр учебных материалов, включая методические пособия, презентации, тесты и интерактивные игры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9BA7EB7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бмена опытом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латформа создала пространство для педагогов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учеников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они могут делиться своими наработками, что способствует развитию профессионального сообщества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A6AE50E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прощения поиска информации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добные инструменты поиска и фильтрации позволили учителям быстро находить нужные материалы, экономя время и усилия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11169EEC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недрения инновационных подходов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четким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внимание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управлении контентом и привлечении пользователей. Рекомендации для дальнейшего развития системы включают в себя улучшение стратегий взаимодействия с пользователями, анализ их потребностей и регулярное обновление содержания ресурсов. </w:t>
      </w:r>
    </w:p>
    <w:p w14:paraId="2E4D4BE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платформы для обмена образовательными ресурсами является важным шагом в области онлайн-образования. Этот проект не только создает удобное пространство для обмена материалами, но и предоставляет ценный опыт в сфере цифрового обучения.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анная система будет успешно работать и приносить пользу всем участникам образовательного процесса.</w:t>
      </w: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753D99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Белов, А. В. Основы разработки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Москва: Издательство УРА, 2020.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C8E6218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Дьяков, С. М. Онлайн образование: тенденции и перспективы.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Екатеринбург: УрФУ,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180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546ACEF9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Ларионов, Р. А. Основы работы с базами данных.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Новосибирск: Сибирское университетское издательство,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240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5A9E88FD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Никитин, А. В. Руководство пользователя для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Казань: Издательство Казанского университета,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160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https://spravochnick.ru/informatika/informacionnaya_model/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034A14DF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Романов, С. Д. Актуальность образовательных платформ в современном мире. — Тверь: Тверское издательство, 2022.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150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12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0B5014C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Сидоров, К. Ю. Проектирование веб-сайтов на Node.js.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Омск: Омский государственный университет,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275 с.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4B18B021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Смирнов, Е. И. Мультимедиа в образовательных технологиях.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Краснодар: Кубанское издательство,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190 с.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081A4FE3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Сущенко Николай Юзабилити сайта: на что влияет и как проанализировать / Николай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CC178AC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Титов, М. Р. Основы онлайн образования: современные подходы.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Ярославль: Ярославский педагогический университет, 2020. — 210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04531FC1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Федоров, Д. О. Разработка сайтов: практическое руководство.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Нижний Новгород: Нижегородское издательство, 2021. — 300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.</w:t>
      </w:r>
    </w:p>
    <w:p w14:paraId="0E2E691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480"/>
          <w:tab w:val="left" w:pos="720"/>
          <w:tab w:val="left" w:pos="960"/>
          <w:tab w:val="left" w:pos="1200"/>
        </w:tabs>
        <w:spacing w:after="0" w:line="240" w:lineRule="auto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sectPr>
          <w:headerReference r:id="rId8" w:type="default"/>
          <w:footerReference r:id="rId9" w:type="default"/>
          <w:pgSz w:w="11906" w:h="16838"/>
          <w:pgMar w:top="-850" w:right="506" w:bottom="1627" w:left="1321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850" w:right="506" w:bottom="1531" w:left="1320" w:header="708" w:footer="708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ndex Sans Text">
    <w:altName w:val="Bergamasc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ergamasco">
    <w:panose1 w:val="02000500000000000000"/>
    <w:charset w:val="00"/>
    <w:family w:val="auto"/>
    <w:pitch w:val="default"/>
    <w:sig w:usb0="000002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2024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2024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D735C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126365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9.95pt;height:17.3pt;width:24.5pt;mso-position-horizontal-relative:margin;z-index:251661312;mso-width-relative:page;mso-height-relative:page;" filled="f" stroked="f" coordsize="21600,21600" o:gfxdata="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ms2WM2QAAAAoBAAAPAAAAAAAAAAEA&#10;IAAAACIAAABkcnMvZG93bnJldi54bWxQSwECFAAUAAAACACHTuJAefg5YEcCAAB3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48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48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. 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35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. 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35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180340</wp:posOffset>
              </wp:positionV>
              <wp:extent cx="6711950" cy="10296525"/>
              <wp:effectExtent l="12700" t="12700" r="0" b="2349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296525"/>
                        <a:chOff x="0" y="0"/>
                        <a:chExt cx="20233" cy="19999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7" name="Прямое соединение 5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8" name="Прямое соединение 6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2" name="Прямое соединение 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137" y="19657"/>
                          <a:ext cx="1257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02" y="19659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8976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4" y="19220"/>
                          <a:ext cx="11074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ПЗ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4.2pt;height:810.75pt;width:528.5pt;mso-position-horizontal-relative:page;mso-position-vertical-relative:page;z-index:251662336;mso-width-relative:page;mso-height-relative:page;" coordsize="20233,19999" o:gfxdata="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FH6DPtsAAAAMAQAADwAAAAAAAAABACAAAAAiAAAAZHJzL2Rvd25yZXYueG1s&#10;UEsBAhQAFAAAAAgAh07iQAi7XS4TBQAAXSYAAA4AAAAAAAAAAQAgAAAAKgEAAGRycy9lMm9Eb2Mu&#10;eG1sUEsFBgAAAAAGAAYAWQEAAK8IAAAAAA=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092;top:18947;height:1039;width:1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9;top:18940;height:0;width:19966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5" o:spid="_x0000_s1026" o:spt="20" style="position:absolute;left:2185;top:18947;height:1039;width:1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6" o:spid="_x0000_s1026" o:spt="20" style="position:absolute;left:4918;top:18947;height:1039;width:1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8958;height:1029;width:1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8" o:spid="_x0000_s1026" o:spt="20" style="position:absolute;left:7650;top:18947;height:1029;width:1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4;top:18947;height:1039;width:3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9;top:19292;height:1;width:7620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296;height:0;width:1071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54;top:19659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137;top:19657;height:295;width:1257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66;top:19659;height:308;width:2572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982;top:19659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02;top:19659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8976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4;top:19220;height:477;width:11074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 xml:space="preserve"> 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ПЗ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5BCE912"/>
    <w:multiLevelType w:val="singleLevel"/>
    <w:tmpl w:val="95BCE91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4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5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6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7">
    <w:nsid w:val="ACE53AFD"/>
    <w:multiLevelType w:val="singleLevel"/>
    <w:tmpl w:val="ACE53AFD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8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9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2">
    <w:nsid w:val="D0982208"/>
    <w:multiLevelType w:val="singleLevel"/>
    <w:tmpl w:val="D0982208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3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E2E65891"/>
    <w:multiLevelType w:val="singleLevel"/>
    <w:tmpl w:val="E2E6589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5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6">
    <w:nsid w:val="F5C72201"/>
    <w:multiLevelType w:val="singleLevel"/>
    <w:tmpl w:val="F5C722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7">
    <w:nsid w:val="FEDBC871"/>
    <w:multiLevelType w:val="singleLevel"/>
    <w:tmpl w:val="FEDBC8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8">
    <w:nsid w:val="0CC10B1E"/>
    <w:multiLevelType w:val="singleLevel"/>
    <w:tmpl w:val="0CC10B1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9">
    <w:nsid w:val="16BBE326"/>
    <w:multiLevelType w:val="singleLevel"/>
    <w:tmpl w:val="16BBE326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1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2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3">
    <w:nsid w:val="3BBEDE09"/>
    <w:multiLevelType w:val="singleLevel"/>
    <w:tmpl w:val="3BBEDE09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4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6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7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4C2C61EC"/>
    <w:multiLevelType w:val="singleLevel"/>
    <w:tmpl w:val="4C2C61EC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9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0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1">
    <w:nsid w:val="63FFD11A"/>
    <w:multiLevelType w:val="singleLevel"/>
    <w:tmpl w:val="63FFD11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2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3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32"/>
  </w:num>
  <w:num w:numId="2">
    <w:abstractNumId w:val="28"/>
  </w:num>
  <w:num w:numId="3">
    <w:abstractNumId w:val="9"/>
  </w:num>
  <w:num w:numId="4">
    <w:abstractNumId w:val="29"/>
  </w:num>
  <w:num w:numId="5">
    <w:abstractNumId w:val="25"/>
  </w:num>
  <w:num w:numId="6">
    <w:abstractNumId w:val="11"/>
  </w:num>
  <w:num w:numId="7">
    <w:abstractNumId w:val="4"/>
  </w:num>
  <w:num w:numId="8">
    <w:abstractNumId w:val="15"/>
  </w:num>
  <w:num w:numId="9">
    <w:abstractNumId w:val="30"/>
  </w:num>
  <w:num w:numId="10">
    <w:abstractNumId w:val="21"/>
  </w:num>
  <w:num w:numId="11">
    <w:abstractNumId w:val="6"/>
  </w:num>
  <w:num w:numId="12">
    <w:abstractNumId w:val="16"/>
  </w:num>
  <w:num w:numId="13">
    <w:abstractNumId w:val="7"/>
  </w:num>
  <w:num w:numId="14">
    <w:abstractNumId w:val="31"/>
  </w:num>
  <w:num w:numId="15">
    <w:abstractNumId w:val="19"/>
  </w:num>
  <w:num w:numId="16">
    <w:abstractNumId w:val="12"/>
  </w:num>
  <w:num w:numId="17">
    <w:abstractNumId w:val="14"/>
  </w:num>
  <w:num w:numId="18">
    <w:abstractNumId w:val="5"/>
  </w:num>
  <w:num w:numId="19">
    <w:abstractNumId w:val="17"/>
  </w:num>
  <w:num w:numId="20">
    <w:abstractNumId w:val="26"/>
  </w:num>
  <w:num w:numId="21">
    <w:abstractNumId w:val="3"/>
  </w:num>
  <w:num w:numId="22">
    <w:abstractNumId w:val="22"/>
  </w:num>
  <w:num w:numId="23">
    <w:abstractNumId w:val="18"/>
  </w:num>
  <w:num w:numId="24">
    <w:abstractNumId w:val="10"/>
  </w:num>
  <w:num w:numId="25">
    <w:abstractNumId w:val="2"/>
  </w:num>
  <w:num w:numId="26">
    <w:abstractNumId w:val="27"/>
  </w:num>
  <w:num w:numId="27">
    <w:abstractNumId w:val="20"/>
  </w:num>
  <w:num w:numId="28">
    <w:abstractNumId w:val="33"/>
  </w:num>
  <w:num w:numId="29">
    <w:abstractNumId w:val="0"/>
  </w:num>
  <w:num w:numId="30">
    <w:abstractNumId w:val="24"/>
  </w:num>
  <w:num w:numId="31">
    <w:abstractNumId w:val="13"/>
  </w:num>
  <w:num w:numId="32">
    <w:abstractNumId w:val="23"/>
  </w:num>
  <w:num w:numId="33">
    <w:abstractNumId w:val="1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81E23"/>
    <w:rsid w:val="00CC491A"/>
    <w:rsid w:val="01361389"/>
    <w:rsid w:val="0199293F"/>
    <w:rsid w:val="024415F2"/>
    <w:rsid w:val="02CF6F28"/>
    <w:rsid w:val="02D06605"/>
    <w:rsid w:val="036B4BAC"/>
    <w:rsid w:val="043E31EE"/>
    <w:rsid w:val="04D408FB"/>
    <w:rsid w:val="0568505A"/>
    <w:rsid w:val="05B809B5"/>
    <w:rsid w:val="06225E6B"/>
    <w:rsid w:val="06530BC7"/>
    <w:rsid w:val="06BF186B"/>
    <w:rsid w:val="06D275A5"/>
    <w:rsid w:val="06E05AE4"/>
    <w:rsid w:val="070D3CBB"/>
    <w:rsid w:val="0780134A"/>
    <w:rsid w:val="07BA076E"/>
    <w:rsid w:val="07BF1017"/>
    <w:rsid w:val="07F05315"/>
    <w:rsid w:val="08344B05"/>
    <w:rsid w:val="08452820"/>
    <w:rsid w:val="08641481"/>
    <w:rsid w:val="090109D5"/>
    <w:rsid w:val="092E2A95"/>
    <w:rsid w:val="09925994"/>
    <w:rsid w:val="099F3D57"/>
    <w:rsid w:val="09C7453E"/>
    <w:rsid w:val="09E823E8"/>
    <w:rsid w:val="09F272D4"/>
    <w:rsid w:val="0AD86422"/>
    <w:rsid w:val="0B5B748F"/>
    <w:rsid w:val="0B6D224F"/>
    <w:rsid w:val="0BB12C35"/>
    <w:rsid w:val="0BF23B2A"/>
    <w:rsid w:val="0CE71E24"/>
    <w:rsid w:val="0D8872DB"/>
    <w:rsid w:val="0DCE1532"/>
    <w:rsid w:val="0E8D0C2F"/>
    <w:rsid w:val="0FBF7138"/>
    <w:rsid w:val="0FF024B1"/>
    <w:rsid w:val="0FF7330A"/>
    <w:rsid w:val="100449D5"/>
    <w:rsid w:val="11311025"/>
    <w:rsid w:val="122D09BA"/>
    <w:rsid w:val="125F2C50"/>
    <w:rsid w:val="12A361FD"/>
    <w:rsid w:val="12FD3372"/>
    <w:rsid w:val="1302706C"/>
    <w:rsid w:val="1315591C"/>
    <w:rsid w:val="132912C6"/>
    <w:rsid w:val="137410C4"/>
    <w:rsid w:val="13752E78"/>
    <w:rsid w:val="13BA0DAB"/>
    <w:rsid w:val="13BC5DB8"/>
    <w:rsid w:val="14347C33"/>
    <w:rsid w:val="14497ED1"/>
    <w:rsid w:val="148B5337"/>
    <w:rsid w:val="14F67CB2"/>
    <w:rsid w:val="151B6C2C"/>
    <w:rsid w:val="154056B9"/>
    <w:rsid w:val="16AA063C"/>
    <w:rsid w:val="16DB27CB"/>
    <w:rsid w:val="17170DE7"/>
    <w:rsid w:val="177E1300"/>
    <w:rsid w:val="18620F11"/>
    <w:rsid w:val="18943817"/>
    <w:rsid w:val="18A92C1B"/>
    <w:rsid w:val="18C96438"/>
    <w:rsid w:val="18DF7263"/>
    <w:rsid w:val="194A0742"/>
    <w:rsid w:val="1ADB29A0"/>
    <w:rsid w:val="1AFB08E1"/>
    <w:rsid w:val="1B3171D1"/>
    <w:rsid w:val="1B74455E"/>
    <w:rsid w:val="1B877235"/>
    <w:rsid w:val="1C262B34"/>
    <w:rsid w:val="1C8F3C79"/>
    <w:rsid w:val="1CDE2F7E"/>
    <w:rsid w:val="1D536EE9"/>
    <w:rsid w:val="1D9400E8"/>
    <w:rsid w:val="1D9B6A3E"/>
    <w:rsid w:val="1E873149"/>
    <w:rsid w:val="1EAC05A5"/>
    <w:rsid w:val="1F36764E"/>
    <w:rsid w:val="1F370800"/>
    <w:rsid w:val="209350F3"/>
    <w:rsid w:val="215757C2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3B665A6"/>
    <w:rsid w:val="2420350C"/>
    <w:rsid w:val="24557440"/>
    <w:rsid w:val="2489657E"/>
    <w:rsid w:val="25B7485C"/>
    <w:rsid w:val="272C7153"/>
    <w:rsid w:val="272E1912"/>
    <w:rsid w:val="2756762E"/>
    <w:rsid w:val="27A06B10"/>
    <w:rsid w:val="28374FBB"/>
    <w:rsid w:val="28456F86"/>
    <w:rsid w:val="28AB53C0"/>
    <w:rsid w:val="28DD1D9B"/>
    <w:rsid w:val="29157BDF"/>
    <w:rsid w:val="292B5DD1"/>
    <w:rsid w:val="2A5179A4"/>
    <w:rsid w:val="2AB775FB"/>
    <w:rsid w:val="2B797161"/>
    <w:rsid w:val="2BD003AE"/>
    <w:rsid w:val="2BF5452C"/>
    <w:rsid w:val="2BF77A2F"/>
    <w:rsid w:val="2CB33190"/>
    <w:rsid w:val="2D4D34BE"/>
    <w:rsid w:val="2D5F6B15"/>
    <w:rsid w:val="2D875B64"/>
    <w:rsid w:val="2E727D62"/>
    <w:rsid w:val="2EB054B2"/>
    <w:rsid w:val="2F347BF7"/>
    <w:rsid w:val="2FB240C0"/>
    <w:rsid w:val="316A611D"/>
    <w:rsid w:val="320F63B0"/>
    <w:rsid w:val="343B7C3F"/>
    <w:rsid w:val="34C752A4"/>
    <w:rsid w:val="34CB6962"/>
    <w:rsid w:val="357F3683"/>
    <w:rsid w:val="3622425C"/>
    <w:rsid w:val="367E04B8"/>
    <w:rsid w:val="36D07745"/>
    <w:rsid w:val="37114CAA"/>
    <w:rsid w:val="372F061D"/>
    <w:rsid w:val="373F5DA0"/>
    <w:rsid w:val="37C44EBB"/>
    <w:rsid w:val="38045A76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A72914"/>
    <w:rsid w:val="3AAD450B"/>
    <w:rsid w:val="3AAE3D10"/>
    <w:rsid w:val="3B0558E5"/>
    <w:rsid w:val="3B3C6A38"/>
    <w:rsid w:val="3B4A1BD1"/>
    <w:rsid w:val="3B667382"/>
    <w:rsid w:val="3B9E6213"/>
    <w:rsid w:val="3CA36D89"/>
    <w:rsid w:val="3E9F0FD0"/>
    <w:rsid w:val="3F1C52CC"/>
    <w:rsid w:val="3F302C3B"/>
    <w:rsid w:val="3F951EFF"/>
    <w:rsid w:val="3FB53E26"/>
    <w:rsid w:val="3FFB10AA"/>
    <w:rsid w:val="3FFB3608"/>
    <w:rsid w:val="4206671A"/>
    <w:rsid w:val="425F2B99"/>
    <w:rsid w:val="42802FA7"/>
    <w:rsid w:val="42AE208A"/>
    <w:rsid w:val="42C74A2F"/>
    <w:rsid w:val="43675823"/>
    <w:rsid w:val="4392796C"/>
    <w:rsid w:val="442C42E7"/>
    <w:rsid w:val="445D337D"/>
    <w:rsid w:val="448D4A83"/>
    <w:rsid w:val="45F14ECD"/>
    <w:rsid w:val="461828D7"/>
    <w:rsid w:val="46366A55"/>
    <w:rsid w:val="465124CE"/>
    <w:rsid w:val="46565EF6"/>
    <w:rsid w:val="46903EF7"/>
    <w:rsid w:val="46CB3271"/>
    <w:rsid w:val="46D43054"/>
    <w:rsid w:val="473756DB"/>
    <w:rsid w:val="47A55818"/>
    <w:rsid w:val="490779DE"/>
    <w:rsid w:val="49202B06"/>
    <w:rsid w:val="49E81240"/>
    <w:rsid w:val="4A1B1AA4"/>
    <w:rsid w:val="4B31329B"/>
    <w:rsid w:val="4B8053EB"/>
    <w:rsid w:val="4BEA2F2F"/>
    <w:rsid w:val="4C4D6BF1"/>
    <w:rsid w:val="4CD24C17"/>
    <w:rsid w:val="4D101018"/>
    <w:rsid w:val="4D8C4B13"/>
    <w:rsid w:val="4D8F10CB"/>
    <w:rsid w:val="4E102546"/>
    <w:rsid w:val="4EF25D67"/>
    <w:rsid w:val="4F0C602A"/>
    <w:rsid w:val="4F481721"/>
    <w:rsid w:val="50265AFE"/>
    <w:rsid w:val="508C74F0"/>
    <w:rsid w:val="50D42EBD"/>
    <w:rsid w:val="51380BCD"/>
    <w:rsid w:val="516342A3"/>
    <w:rsid w:val="516C3728"/>
    <w:rsid w:val="517329FB"/>
    <w:rsid w:val="51AD09A9"/>
    <w:rsid w:val="51CE06C7"/>
    <w:rsid w:val="522D7369"/>
    <w:rsid w:val="52E94C1D"/>
    <w:rsid w:val="538E4A06"/>
    <w:rsid w:val="53E501BE"/>
    <w:rsid w:val="542D3366"/>
    <w:rsid w:val="550A2748"/>
    <w:rsid w:val="5514754C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A027DD0"/>
    <w:rsid w:val="5A1D2C0F"/>
    <w:rsid w:val="5B266C40"/>
    <w:rsid w:val="5B49484F"/>
    <w:rsid w:val="5B6C3B0B"/>
    <w:rsid w:val="5B8B67D2"/>
    <w:rsid w:val="5C4F526F"/>
    <w:rsid w:val="5C751DBE"/>
    <w:rsid w:val="5C7D7B98"/>
    <w:rsid w:val="5CB72955"/>
    <w:rsid w:val="5CBF56B6"/>
    <w:rsid w:val="5CC840DD"/>
    <w:rsid w:val="5CE07F42"/>
    <w:rsid w:val="5D174E3E"/>
    <w:rsid w:val="5D203D43"/>
    <w:rsid w:val="5D7D102C"/>
    <w:rsid w:val="5D88742A"/>
    <w:rsid w:val="5D8B36D2"/>
    <w:rsid w:val="5DC72F63"/>
    <w:rsid w:val="5DDB07AB"/>
    <w:rsid w:val="5DF6420F"/>
    <w:rsid w:val="5EC4571F"/>
    <w:rsid w:val="5EE56BBA"/>
    <w:rsid w:val="5FA44CC8"/>
    <w:rsid w:val="60AE79B8"/>
    <w:rsid w:val="60EC6AFA"/>
    <w:rsid w:val="60F729B6"/>
    <w:rsid w:val="61693F36"/>
    <w:rsid w:val="616E66B6"/>
    <w:rsid w:val="61DB338A"/>
    <w:rsid w:val="61EE1B3B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544AB6"/>
    <w:rsid w:val="65E502AF"/>
    <w:rsid w:val="661529EC"/>
    <w:rsid w:val="661B31F4"/>
    <w:rsid w:val="66657C4A"/>
    <w:rsid w:val="667A1C2F"/>
    <w:rsid w:val="67B910C6"/>
    <w:rsid w:val="67C563CE"/>
    <w:rsid w:val="680535BA"/>
    <w:rsid w:val="68804866"/>
    <w:rsid w:val="689457A1"/>
    <w:rsid w:val="69785106"/>
    <w:rsid w:val="69803F53"/>
    <w:rsid w:val="69AB1384"/>
    <w:rsid w:val="6C473188"/>
    <w:rsid w:val="6CF65C75"/>
    <w:rsid w:val="6D1637B8"/>
    <w:rsid w:val="6D3F28C7"/>
    <w:rsid w:val="6DEA6342"/>
    <w:rsid w:val="6E223AAF"/>
    <w:rsid w:val="6EBB5500"/>
    <w:rsid w:val="6EEC3E21"/>
    <w:rsid w:val="6F0738AD"/>
    <w:rsid w:val="6F3F6408"/>
    <w:rsid w:val="6FBD022B"/>
    <w:rsid w:val="6FDD2296"/>
    <w:rsid w:val="70A820A5"/>
    <w:rsid w:val="70B32D9B"/>
    <w:rsid w:val="710A4E9D"/>
    <w:rsid w:val="714F68F5"/>
    <w:rsid w:val="71D84CE0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BD00B8"/>
    <w:rsid w:val="74C162D5"/>
    <w:rsid w:val="74CC682B"/>
    <w:rsid w:val="750528CC"/>
    <w:rsid w:val="757415C3"/>
    <w:rsid w:val="75B46B29"/>
    <w:rsid w:val="75E90893"/>
    <w:rsid w:val="764214BF"/>
    <w:rsid w:val="7696543F"/>
    <w:rsid w:val="76FE5445"/>
    <w:rsid w:val="77115840"/>
    <w:rsid w:val="77580168"/>
    <w:rsid w:val="775C5BE0"/>
    <w:rsid w:val="77735419"/>
    <w:rsid w:val="78A13CF9"/>
    <w:rsid w:val="78CE2508"/>
    <w:rsid w:val="790D612B"/>
    <w:rsid w:val="7A3A122F"/>
    <w:rsid w:val="7A657C92"/>
    <w:rsid w:val="7A6B2F64"/>
    <w:rsid w:val="7AAF39D3"/>
    <w:rsid w:val="7AF06EA7"/>
    <w:rsid w:val="7B630764"/>
    <w:rsid w:val="7B65156C"/>
    <w:rsid w:val="7B821859"/>
    <w:rsid w:val="7C471A93"/>
    <w:rsid w:val="7CEA630F"/>
    <w:rsid w:val="7CEF0547"/>
    <w:rsid w:val="7D7C2629"/>
    <w:rsid w:val="7DA71A72"/>
    <w:rsid w:val="7DC27E72"/>
    <w:rsid w:val="7E3F6E64"/>
    <w:rsid w:val="7E455A68"/>
    <w:rsid w:val="7F182693"/>
    <w:rsid w:val="7F7E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6523</Words>
  <Characters>48293</Characters>
  <Lines>0</Lines>
  <Paragraphs>0</Paragraphs>
  <TotalTime>33</TotalTime>
  <ScaleCrop>false</ScaleCrop>
  <LinksUpToDate>false</LinksUpToDate>
  <CharactersWithSpaces>54900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2025-01-24T19:05:49Z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