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12C" w:rsidRDefault="00B3212C" w:rsidP="006C5B18">
      <w:pPr>
        <w:ind w:left="0"/>
        <w:rPr>
          <w:b/>
          <w:bCs/>
          <w:caps/>
          <w:smallCaps/>
          <w:sz w:val="28"/>
          <w:lang w:val="en-US"/>
        </w:rPr>
      </w:pPr>
    </w:p>
    <w:p w:rsidR="00B3212C" w:rsidRPr="00B3212C" w:rsidRDefault="00B3212C" w:rsidP="00A679BE">
      <w:pPr>
        <w:ind w:left="0"/>
        <w:jc w:val="center"/>
        <w:rPr>
          <w:b/>
          <w:bCs/>
          <w:caps/>
          <w:smallCaps/>
          <w:sz w:val="28"/>
          <w:lang w:val="en-US"/>
        </w:rPr>
      </w:pPr>
    </w:p>
    <w:p w:rsidR="00A679BE" w:rsidRDefault="00A679BE" w:rsidP="00A679BE">
      <w:pPr>
        <w:ind w:left="0"/>
        <w:jc w:val="center"/>
        <w:rPr>
          <w:b/>
          <w:bCs/>
          <w:caps/>
          <w:smallCaps/>
          <w:sz w:val="28"/>
        </w:rPr>
      </w:pPr>
      <w:r>
        <w:rPr>
          <w:b/>
          <w:bCs/>
          <w:caps/>
          <w:smallCaps/>
          <w:sz w:val="28"/>
        </w:rPr>
        <w:t xml:space="preserve">Дневник </w:t>
      </w:r>
    </w:p>
    <w:tbl>
      <w:tblPr>
        <w:tblW w:w="9800" w:type="dxa"/>
        <w:jc w:val="center"/>
        <w:tblLook w:val="04A0" w:firstRow="1" w:lastRow="0" w:firstColumn="1" w:lastColumn="0" w:noHBand="0" w:noVBand="1"/>
      </w:tblPr>
      <w:tblGrid>
        <w:gridCol w:w="1897"/>
        <w:gridCol w:w="6447"/>
        <w:gridCol w:w="1456"/>
      </w:tblGrid>
      <w:tr w:rsidR="00A679BE" w:rsidTr="005735B4">
        <w:trPr>
          <w:jc w:val="center"/>
        </w:trPr>
        <w:tc>
          <w:tcPr>
            <w:tcW w:w="1897" w:type="dxa"/>
            <w:hideMark/>
          </w:tcPr>
          <w:p w:rsidR="00A679BE" w:rsidRDefault="00A679BE" w:rsidP="005735B4">
            <w:pPr>
              <w:ind w:left="0"/>
              <w:jc w:val="both"/>
              <w:rPr>
                <w:b/>
                <w:sz w:val="28"/>
                <w:szCs w:val="24"/>
              </w:rPr>
            </w:pPr>
            <w:r>
              <w:rPr>
                <w:b/>
                <w:sz w:val="28"/>
              </w:rPr>
              <w:t>прохождения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79BE" w:rsidRDefault="006C5B18" w:rsidP="006C5B18">
            <w:pPr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производственной</w:t>
            </w:r>
          </w:p>
        </w:tc>
        <w:tc>
          <w:tcPr>
            <w:tcW w:w="1456" w:type="dxa"/>
            <w:hideMark/>
          </w:tcPr>
          <w:p w:rsidR="00A679BE" w:rsidRDefault="00A679BE" w:rsidP="005735B4">
            <w:pPr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</w:rPr>
              <w:t>практики</w:t>
            </w:r>
          </w:p>
        </w:tc>
      </w:tr>
    </w:tbl>
    <w:p w:rsidR="00A679BE" w:rsidRDefault="00A679BE" w:rsidP="00A679BE">
      <w:pPr>
        <w:ind w:left="0"/>
        <w:jc w:val="center"/>
        <w:rPr>
          <w:sz w:val="16"/>
          <w:szCs w:val="16"/>
        </w:rPr>
      </w:pPr>
      <w:r>
        <w:rPr>
          <w:sz w:val="16"/>
          <w:szCs w:val="16"/>
        </w:rPr>
        <w:t>наименование практики</w:t>
      </w:r>
    </w:p>
    <w:tbl>
      <w:tblPr>
        <w:tblW w:w="9632" w:type="dxa"/>
        <w:tblInd w:w="10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42"/>
        <w:gridCol w:w="1099"/>
        <w:gridCol w:w="607"/>
        <w:gridCol w:w="88"/>
        <w:gridCol w:w="192"/>
        <w:gridCol w:w="82"/>
        <w:gridCol w:w="153"/>
        <w:gridCol w:w="659"/>
        <w:gridCol w:w="300"/>
        <w:gridCol w:w="1116"/>
        <w:gridCol w:w="276"/>
        <w:gridCol w:w="272"/>
        <w:gridCol w:w="305"/>
        <w:gridCol w:w="643"/>
        <w:gridCol w:w="1581"/>
        <w:gridCol w:w="142"/>
        <w:gridCol w:w="75"/>
      </w:tblGrid>
      <w:tr w:rsidR="00A679BE" w:rsidTr="005735B4">
        <w:trPr>
          <w:gridAfter w:val="1"/>
          <w:wAfter w:w="75" w:type="dxa"/>
        </w:trPr>
        <w:tc>
          <w:tcPr>
            <w:tcW w:w="3141" w:type="dxa"/>
            <w:gridSpan w:val="2"/>
            <w:vAlign w:val="bottom"/>
            <w:hideMark/>
          </w:tcPr>
          <w:p w:rsidR="00A679BE" w:rsidRDefault="00A679BE" w:rsidP="005735B4">
            <w:pPr>
              <w:ind w:left="0"/>
              <w:rPr>
                <w:b/>
                <w:sz w:val="24"/>
                <w:szCs w:val="24"/>
              </w:rPr>
            </w:pPr>
            <w:r>
              <w:rPr>
                <w:b/>
              </w:rPr>
              <w:t>Обучающегося группы</w:t>
            </w:r>
          </w:p>
        </w:tc>
        <w:tc>
          <w:tcPr>
            <w:tcW w:w="8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679BE" w:rsidRDefault="006C5B18" w:rsidP="006C5B18">
            <w:pPr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И967</w:t>
            </w:r>
          </w:p>
        </w:tc>
        <w:tc>
          <w:tcPr>
            <w:tcW w:w="235" w:type="dxa"/>
            <w:gridSpan w:val="2"/>
            <w:vAlign w:val="bottom"/>
          </w:tcPr>
          <w:p w:rsidR="00A679BE" w:rsidRDefault="00A679BE" w:rsidP="005735B4">
            <w:pPr>
              <w:ind w:left="0"/>
              <w:rPr>
                <w:sz w:val="28"/>
                <w:szCs w:val="24"/>
              </w:rPr>
            </w:pPr>
          </w:p>
        </w:tc>
        <w:tc>
          <w:tcPr>
            <w:tcW w:w="529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679BE" w:rsidRDefault="00DE59B0" w:rsidP="006C5B18">
            <w:pPr>
              <w:ind w:left="0" w:right="-301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Васильева Николая</w:t>
            </w:r>
            <w:bookmarkStart w:id="0" w:name="_GoBack"/>
            <w:bookmarkEnd w:id="0"/>
            <w:r w:rsidR="007D2797">
              <w:rPr>
                <w:sz w:val="28"/>
                <w:szCs w:val="24"/>
              </w:rPr>
              <w:t xml:space="preserve"> Андреевича</w:t>
            </w:r>
          </w:p>
        </w:tc>
      </w:tr>
      <w:tr w:rsidR="00A679BE" w:rsidTr="005735B4">
        <w:trPr>
          <w:gridAfter w:val="1"/>
          <w:wAfter w:w="75" w:type="dxa"/>
          <w:trHeight w:val="81"/>
        </w:trPr>
        <w:tc>
          <w:tcPr>
            <w:tcW w:w="3141" w:type="dxa"/>
            <w:gridSpan w:val="2"/>
          </w:tcPr>
          <w:p w:rsidR="00A679BE" w:rsidRDefault="00A679BE" w:rsidP="005735B4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88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679BE" w:rsidRDefault="00A679BE" w:rsidP="005735B4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группа</w:t>
            </w:r>
          </w:p>
        </w:tc>
        <w:tc>
          <w:tcPr>
            <w:tcW w:w="235" w:type="dxa"/>
            <w:gridSpan w:val="2"/>
          </w:tcPr>
          <w:p w:rsidR="00A679BE" w:rsidRDefault="00A679BE" w:rsidP="005735B4">
            <w:pPr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294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679BE" w:rsidRDefault="00A679BE" w:rsidP="005735B4">
            <w:pPr>
              <w:ind w:left="0" w:right="-30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 Имя Отчество</w:t>
            </w:r>
          </w:p>
        </w:tc>
      </w:tr>
      <w:tr w:rsidR="00A679BE" w:rsidTr="005735B4">
        <w:trPr>
          <w:gridAfter w:val="1"/>
          <w:wAfter w:w="75" w:type="dxa"/>
          <w:trHeight w:val="277"/>
        </w:trPr>
        <w:tc>
          <w:tcPr>
            <w:tcW w:w="3748" w:type="dxa"/>
            <w:gridSpan w:val="3"/>
            <w:vAlign w:val="bottom"/>
            <w:hideMark/>
          </w:tcPr>
          <w:p w:rsidR="00A679BE" w:rsidRDefault="00A679BE" w:rsidP="005735B4">
            <w:pPr>
              <w:ind w:left="0"/>
              <w:rPr>
                <w:b/>
                <w:sz w:val="24"/>
                <w:szCs w:val="24"/>
              </w:rPr>
            </w:pPr>
            <w:r>
              <w:rPr>
                <w:b/>
              </w:rPr>
              <w:t>По направлению/с</w:t>
            </w:r>
            <w:r>
              <w:rPr>
                <w:b/>
                <w:lang w:val="en-US"/>
              </w:rPr>
              <w:t>пециальност</w:t>
            </w:r>
            <w:r>
              <w:rPr>
                <w:b/>
              </w:rPr>
              <w:t>и</w:t>
            </w:r>
          </w:p>
        </w:tc>
        <w:tc>
          <w:tcPr>
            <w:tcW w:w="117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679BE" w:rsidRDefault="006C5B18" w:rsidP="006C5B18">
            <w:pPr>
              <w:ind w:left="0" w:right="-30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09.03.04</w:t>
            </w:r>
          </w:p>
        </w:tc>
        <w:tc>
          <w:tcPr>
            <w:tcW w:w="300" w:type="dxa"/>
            <w:vAlign w:val="bottom"/>
          </w:tcPr>
          <w:p w:rsidR="00A679BE" w:rsidRDefault="00A679BE" w:rsidP="005735B4">
            <w:pPr>
              <w:ind w:left="0" w:right="-301"/>
              <w:jc w:val="center"/>
              <w:rPr>
                <w:sz w:val="24"/>
                <w:szCs w:val="24"/>
              </w:rPr>
            </w:pPr>
          </w:p>
        </w:tc>
        <w:tc>
          <w:tcPr>
            <w:tcW w:w="433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679BE" w:rsidRDefault="006C5B18" w:rsidP="005735B4">
            <w:pPr>
              <w:ind w:left="0" w:right="-30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«Программная инженерия»</w:t>
            </w:r>
          </w:p>
        </w:tc>
      </w:tr>
      <w:tr w:rsidR="00A679BE" w:rsidTr="005735B4">
        <w:trPr>
          <w:gridAfter w:val="1"/>
          <w:wAfter w:w="75" w:type="dxa"/>
          <w:trHeight w:val="150"/>
        </w:trPr>
        <w:tc>
          <w:tcPr>
            <w:tcW w:w="3748" w:type="dxa"/>
            <w:gridSpan w:val="3"/>
            <w:hideMark/>
          </w:tcPr>
          <w:p w:rsidR="00A679BE" w:rsidRDefault="00A679BE" w:rsidP="005735B4">
            <w:pPr>
              <w:ind w:left="0"/>
              <w:jc w:val="center"/>
              <w:rPr>
                <w:sz w:val="22"/>
                <w:szCs w:val="24"/>
              </w:rPr>
            </w:pPr>
            <w:r>
              <w:rPr>
                <w:sz w:val="16"/>
              </w:rPr>
              <w:t>нужное подчеркнуть</w:t>
            </w:r>
          </w:p>
        </w:tc>
        <w:tc>
          <w:tcPr>
            <w:tcW w:w="1174" w:type="dxa"/>
            <w:gridSpan w:val="5"/>
            <w:hideMark/>
          </w:tcPr>
          <w:p w:rsidR="00A679BE" w:rsidRDefault="00A679BE" w:rsidP="005735B4">
            <w:pPr>
              <w:ind w:left="0" w:right="-301"/>
              <w:jc w:val="center"/>
              <w:rPr>
                <w:sz w:val="16"/>
                <w:szCs w:val="24"/>
              </w:rPr>
            </w:pPr>
            <w:r>
              <w:rPr>
                <w:sz w:val="16"/>
              </w:rPr>
              <w:t xml:space="preserve">код </w:t>
            </w:r>
          </w:p>
        </w:tc>
        <w:tc>
          <w:tcPr>
            <w:tcW w:w="300" w:type="dxa"/>
          </w:tcPr>
          <w:p w:rsidR="00A679BE" w:rsidRDefault="00A679BE" w:rsidP="005735B4">
            <w:pPr>
              <w:ind w:left="0" w:right="-301"/>
              <w:jc w:val="center"/>
              <w:rPr>
                <w:sz w:val="16"/>
                <w:szCs w:val="24"/>
              </w:rPr>
            </w:pPr>
          </w:p>
        </w:tc>
        <w:tc>
          <w:tcPr>
            <w:tcW w:w="4335" w:type="dxa"/>
            <w:gridSpan w:val="7"/>
            <w:hideMark/>
          </w:tcPr>
          <w:p w:rsidR="00A679BE" w:rsidRDefault="00A679BE" w:rsidP="005735B4">
            <w:pPr>
              <w:ind w:left="0" w:right="-301"/>
              <w:jc w:val="center"/>
              <w:rPr>
                <w:sz w:val="16"/>
                <w:szCs w:val="24"/>
              </w:rPr>
            </w:pPr>
            <w:r>
              <w:rPr>
                <w:sz w:val="16"/>
              </w:rPr>
              <w:t>полное наименование направления/специальности</w:t>
            </w:r>
          </w:p>
        </w:tc>
      </w:tr>
      <w:tr w:rsidR="00A679BE" w:rsidTr="005735B4">
        <w:trPr>
          <w:gridAfter w:val="1"/>
          <w:wAfter w:w="75" w:type="dxa"/>
          <w:trHeight w:val="101"/>
        </w:trPr>
        <w:tc>
          <w:tcPr>
            <w:tcW w:w="9557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679BE" w:rsidRDefault="00A679BE" w:rsidP="005735B4">
            <w:pPr>
              <w:ind w:left="0" w:right="-301"/>
              <w:rPr>
                <w:sz w:val="24"/>
                <w:szCs w:val="24"/>
              </w:rPr>
            </w:pPr>
          </w:p>
        </w:tc>
      </w:tr>
      <w:tr w:rsidR="00A679BE" w:rsidTr="005735B4">
        <w:trPr>
          <w:trHeight w:val="409"/>
        </w:trPr>
        <w:tc>
          <w:tcPr>
            <w:tcW w:w="3836" w:type="dxa"/>
            <w:gridSpan w:val="4"/>
            <w:vAlign w:val="bottom"/>
            <w:hideMark/>
          </w:tcPr>
          <w:p w:rsidR="00A679BE" w:rsidRDefault="00A679BE" w:rsidP="005735B4">
            <w:pPr>
              <w:ind w:left="0"/>
              <w:rPr>
                <w:b/>
                <w:sz w:val="24"/>
                <w:szCs w:val="24"/>
              </w:rPr>
            </w:pPr>
            <w:r>
              <w:rPr>
                <w:b/>
              </w:rPr>
              <w:t>Срок прохождения практики:</w:t>
            </w:r>
          </w:p>
        </w:tc>
        <w:tc>
          <w:tcPr>
            <w:tcW w:w="274" w:type="dxa"/>
            <w:gridSpan w:val="2"/>
            <w:vAlign w:val="bottom"/>
            <w:hideMark/>
          </w:tcPr>
          <w:p w:rsidR="00A679BE" w:rsidRDefault="00A679BE" w:rsidP="005735B4">
            <w:pPr>
              <w:ind w:left="0"/>
              <w:rPr>
                <w:sz w:val="24"/>
                <w:szCs w:val="24"/>
              </w:rPr>
            </w:pPr>
            <w:r>
              <w:t>с</w:t>
            </w:r>
          </w:p>
        </w:tc>
        <w:tc>
          <w:tcPr>
            <w:tcW w:w="22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679BE" w:rsidRDefault="006C5B18" w:rsidP="005735B4">
            <w:pPr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24.06.2019</w:t>
            </w:r>
          </w:p>
        </w:tc>
        <w:tc>
          <w:tcPr>
            <w:tcW w:w="276" w:type="dxa"/>
            <w:vAlign w:val="bottom"/>
            <w:hideMark/>
          </w:tcPr>
          <w:p w:rsidR="00A679BE" w:rsidRDefault="00A679BE" w:rsidP="005735B4">
            <w:pPr>
              <w:ind w:left="0"/>
              <w:rPr>
                <w:sz w:val="24"/>
                <w:szCs w:val="24"/>
              </w:rPr>
            </w:pPr>
            <w:r>
              <w:t>г.</w:t>
            </w:r>
          </w:p>
        </w:tc>
        <w:tc>
          <w:tcPr>
            <w:tcW w:w="272" w:type="dxa"/>
            <w:vAlign w:val="bottom"/>
          </w:tcPr>
          <w:p w:rsidR="00A679BE" w:rsidRDefault="00A679BE" w:rsidP="005735B4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305" w:type="dxa"/>
            <w:vAlign w:val="bottom"/>
            <w:hideMark/>
          </w:tcPr>
          <w:p w:rsidR="00A679BE" w:rsidRDefault="00A679BE" w:rsidP="005735B4">
            <w:pPr>
              <w:ind w:left="0"/>
              <w:rPr>
                <w:sz w:val="24"/>
                <w:szCs w:val="24"/>
              </w:rPr>
            </w:pPr>
            <w:r>
              <w:t>по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679BE" w:rsidRDefault="006C5B18" w:rsidP="005735B4">
            <w:pPr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21.07.2019</w:t>
            </w:r>
          </w:p>
        </w:tc>
        <w:tc>
          <w:tcPr>
            <w:tcW w:w="217" w:type="dxa"/>
            <w:gridSpan w:val="2"/>
            <w:vAlign w:val="bottom"/>
            <w:hideMark/>
          </w:tcPr>
          <w:p w:rsidR="00A679BE" w:rsidRDefault="00A679BE" w:rsidP="005735B4">
            <w:pPr>
              <w:ind w:left="0"/>
              <w:rPr>
                <w:sz w:val="24"/>
                <w:szCs w:val="24"/>
              </w:rPr>
            </w:pPr>
            <w:r>
              <w:t>г.</w:t>
            </w:r>
          </w:p>
        </w:tc>
      </w:tr>
      <w:tr w:rsidR="00A679BE" w:rsidTr="005735B4">
        <w:trPr>
          <w:gridAfter w:val="1"/>
          <w:wAfter w:w="75" w:type="dxa"/>
          <w:trHeight w:val="409"/>
        </w:trPr>
        <w:tc>
          <w:tcPr>
            <w:tcW w:w="3836" w:type="dxa"/>
            <w:gridSpan w:val="4"/>
            <w:vAlign w:val="bottom"/>
            <w:hideMark/>
          </w:tcPr>
          <w:p w:rsidR="00A679BE" w:rsidRDefault="00A679BE" w:rsidP="005735B4">
            <w:pPr>
              <w:ind w:left="0"/>
              <w:rPr>
                <w:b/>
                <w:sz w:val="24"/>
                <w:szCs w:val="24"/>
              </w:rPr>
            </w:pPr>
            <w:r>
              <w:rPr>
                <w:b/>
              </w:rPr>
              <w:t>Место прохождения практики:</w:t>
            </w:r>
          </w:p>
        </w:tc>
        <w:tc>
          <w:tcPr>
            <w:tcW w:w="5721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679BE" w:rsidRDefault="007D2797" w:rsidP="006C5B18">
            <w:pPr>
              <w:ind w:left="0"/>
              <w:jc w:val="center"/>
              <w:rPr>
                <w:sz w:val="24"/>
                <w:szCs w:val="24"/>
              </w:rPr>
            </w:pPr>
            <w:r>
              <w:rPr>
                <w:i/>
              </w:rPr>
              <w:t>БГТУ «ВОЕНМЕХ»</w:t>
            </w:r>
          </w:p>
        </w:tc>
      </w:tr>
      <w:tr w:rsidR="00A679BE" w:rsidTr="005735B4">
        <w:trPr>
          <w:gridAfter w:val="1"/>
          <w:wAfter w:w="75" w:type="dxa"/>
          <w:trHeight w:val="97"/>
        </w:trPr>
        <w:tc>
          <w:tcPr>
            <w:tcW w:w="3836" w:type="dxa"/>
            <w:gridSpan w:val="4"/>
          </w:tcPr>
          <w:p w:rsidR="00A679BE" w:rsidRDefault="00A679BE" w:rsidP="005735B4">
            <w:pPr>
              <w:ind w:left="0"/>
              <w:rPr>
                <w:b/>
                <w:sz w:val="16"/>
                <w:szCs w:val="24"/>
              </w:rPr>
            </w:pPr>
          </w:p>
        </w:tc>
        <w:tc>
          <w:tcPr>
            <w:tcW w:w="5721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679BE" w:rsidRDefault="00A679BE" w:rsidP="005735B4">
            <w:pPr>
              <w:ind w:left="0"/>
              <w:rPr>
                <w:sz w:val="16"/>
                <w:szCs w:val="24"/>
              </w:rPr>
            </w:pPr>
            <w:r>
              <w:rPr>
                <w:sz w:val="16"/>
              </w:rPr>
              <w:t>полное наименование организации</w:t>
            </w:r>
          </w:p>
        </w:tc>
      </w:tr>
      <w:tr w:rsidR="00A679BE" w:rsidTr="005735B4">
        <w:trPr>
          <w:gridAfter w:val="1"/>
          <w:wAfter w:w="75" w:type="dxa"/>
          <w:trHeight w:val="195"/>
        </w:trPr>
        <w:tc>
          <w:tcPr>
            <w:tcW w:w="9557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679BE" w:rsidRDefault="00A679BE" w:rsidP="005735B4">
            <w:pPr>
              <w:ind w:left="0"/>
              <w:rPr>
                <w:sz w:val="24"/>
                <w:szCs w:val="24"/>
              </w:rPr>
            </w:pPr>
          </w:p>
        </w:tc>
      </w:tr>
      <w:tr w:rsidR="00A679BE" w:rsidTr="005735B4">
        <w:trPr>
          <w:gridAfter w:val="3"/>
          <w:wAfter w:w="1798" w:type="dxa"/>
          <w:trHeight w:val="409"/>
        </w:trPr>
        <w:tc>
          <w:tcPr>
            <w:tcW w:w="2042" w:type="dxa"/>
            <w:vAlign w:val="bottom"/>
            <w:hideMark/>
          </w:tcPr>
          <w:p w:rsidR="00A679BE" w:rsidRDefault="00A679BE" w:rsidP="005735B4">
            <w:pPr>
              <w:ind w:left="0"/>
              <w:rPr>
                <w:b/>
                <w:sz w:val="24"/>
                <w:szCs w:val="24"/>
              </w:rPr>
            </w:pPr>
            <w:r>
              <w:rPr>
                <w:b/>
              </w:rPr>
              <w:t>В должности:</w:t>
            </w:r>
          </w:p>
        </w:tc>
        <w:tc>
          <w:tcPr>
            <w:tcW w:w="579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679BE" w:rsidRDefault="006C5B18" w:rsidP="006C5B18">
            <w:pPr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Студент-практикант</w:t>
            </w:r>
          </w:p>
        </w:tc>
      </w:tr>
      <w:tr w:rsidR="00A679BE" w:rsidTr="005735B4">
        <w:trPr>
          <w:gridAfter w:val="1"/>
          <w:wAfter w:w="75" w:type="dxa"/>
          <w:trHeight w:val="97"/>
        </w:trPr>
        <w:tc>
          <w:tcPr>
            <w:tcW w:w="3836" w:type="dxa"/>
            <w:gridSpan w:val="4"/>
          </w:tcPr>
          <w:p w:rsidR="00A679BE" w:rsidRDefault="00A679BE" w:rsidP="005735B4">
            <w:pPr>
              <w:ind w:left="0"/>
              <w:rPr>
                <w:b/>
                <w:sz w:val="16"/>
                <w:szCs w:val="24"/>
              </w:rPr>
            </w:pPr>
          </w:p>
        </w:tc>
        <w:tc>
          <w:tcPr>
            <w:tcW w:w="5721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679BE" w:rsidRDefault="00A679BE" w:rsidP="005735B4">
            <w:pPr>
              <w:ind w:left="0"/>
              <w:rPr>
                <w:sz w:val="16"/>
                <w:szCs w:val="24"/>
              </w:rPr>
            </w:pPr>
            <w:r>
              <w:rPr>
                <w:sz w:val="16"/>
              </w:rPr>
              <w:t>указать должность</w:t>
            </w:r>
          </w:p>
        </w:tc>
      </w:tr>
    </w:tbl>
    <w:p w:rsidR="00A679BE" w:rsidRDefault="00A679BE" w:rsidP="00A679BE">
      <w:pPr>
        <w:ind w:left="0"/>
        <w:jc w:val="center"/>
        <w:rPr>
          <w:rFonts w:ascii="Cambria" w:hAnsi="Cambria"/>
          <w:b/>
          <w:bCs/>
          <w:caps/>
          <w:smallCaps/>
          <w:sz w:val="28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0"/>
        <w:gridCol w:w="4185"/>
        <w:gridCol w:w="3659"/>
      </w:tblGrid>
      <w:tr w:rsidR="00A679BE" w:rsidTr="00E12BA4"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9BE" w:rsidRDefault="00A679BE" w:rsidP="005735B4">
            <w:pPr>
              <w:ind w:left="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</w:rPr>
              <w:t>Дата</w:t>
            </w: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9BE" w:rsidRDefault="00A679BE" w:rsidP="005735B4">
            <w:pPr>
              <w:ind w:left="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</w:rPr>
              <w:t>Вид работ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9BE" w:rsidRDefault="00A679BE" w:rsidP="005735B4">
            <w:pPr>
              <w:ind w:left="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</w:rPr>
              <w:t>Примечание</w:t>
            </w:r>
          </w:p>
        </w:tc>
      </w:tr>
      <w:tr w:rsidR="00A679BE" w:rsidTr="00E12BA4"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9BE" w:rsidRDefault="006C5B18" w:rsidP="005735B4">
            <w:pPr>
              <w:ind w:left="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24.06.19</w:t>
            </w: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9BE" w:rsidRDefault="006C5B18" w:rsidP="005735B4">
            <w:pPr>
              <w:ind w:left="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Получение задания и инструкций по ТБ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9BE" w:rsidRDefault="00A679BE" w:rsidP="005735B4">
            <w:pPr>
              <w:ind w:left="0"/>
              <w:jc w:val="center"/>
              <w:rPr>
                <w:bCs/>
                <w:sz w:val="28"/>
                <w:szCs w:val="24"/>
              </w:rPr>
            </w:pPr>
          </w:p>
        </w:tc>
      </w:tr>
      <w:tr w:rsidR="00A679BE" w:rsidTr="00E12BA4"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9BE" w:rsidRDefault="006C5B18" w:rsidP="005735B4">
            <w:pPr>
              <w:ind w:left="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25.06.19</w:t>
            </w: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9BE" w:rsidRPr="00E12BA4" w:rsidRDefault="006C5B18" w:rsidP="00E12BA4">
            <w:pPr>
              <w:ind w:left="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 xml:space="preserve">Изучения </w:t>
            </w:r>
            <w:r w:rsidR="00E12BA4">
              <w:rPr>
                <w:bCs/>
                <w:sz w:val="28"/>
                <w:szCs w:val="24"/>
              </w:rPr>
              <w:t>среды 1С Предприятие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9BE" w:rsidRDefault="00A679BE" w:rsidP="005735B4">
            <w:pPr>
              <w:ind w:left="0"/>
              <w:jc w:val="center"/>
              <w:rPr>
                <w:bCs/>
                <w:sz w:val="28"/>
                <w:szCs w:val="24"/>
              </w:rPr>
            </w:pPr>
          </w:p>
        </w:tc>
      </w:tr>
      <w:tr w:rsidR="00A679BE" w:rsidTr="00E12BA4"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9BE" w:rsidRDefault="00E12BA4" w:rsidP="005735B4">
            <w:pPr>
              <w:ind w:left="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14</w:t>
            </w:r>
            <w:r w:rsidR="006C5B18">
              <w:rPr>
                <w:bCs/>
                <w:sz w:val="28"/>
                <w:szCs w:val="24"/>
              </w:rPr>
              <w:t>.07.19</w:t>
            </w: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9BE" w:rsidRPr="006C5B18" w:rsidRDefault="00E12BA4" w:rsidP="00E12BA4">
            <w:pPr>
              <w:ind w:left="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Выполнение задания по ТЗ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9BE" w:rsidRDefault="00A679BE" w:rsidP="005735B4">
            <w:pPr>
              <w:ind w:left="0"/>
              <w:jc w:val="center"/>
              <w:rPr>
                <w:bCs/>
                <w:sz w:val="28"/>
                <w:szCs w:val="24"/>
              </w:rPr>
            </w:pPr>
          </w:p>
        </w:tc>
      </w:tr>
      <w:tr w:rsidR="00E12BA4" w:rsidTr="00527FE0"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BA4" w:rsidRPr="00E12BA4" w:rsidRDefault="00E12BA4" w:rsidP="005735B4">
            <w:pPr>
              <w:ind w:left="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21</w:t>
            </w:r>
            <w:r w:rsidRPr="00E12BA4">
              <w:rPr>
                <w:bCs/>
                <w:sz w:val="28"/>
                <w:szCs w:val="24"/>
              </w:rPr>
              <w:t>.07.19</w:t>
            </w: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BA4" w:rsidRPr="006C5B18" w:rsidRDefault="00E12BA4" w:rsidP="005735B4">
            <w:pPr>
              <w:ind w:left="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Завершение практики и написание отчёта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BA4" w:rsidRDefault="00E12BA4" w:rsidP="005735B4">
            <w:pPr>
              <w:ind w:left="0"/>
              <w:jc w:val="center"/>
              <w:rPr>
                <w:bCs/>
                <w:sz w:val="28"/>
                <w:szCs w:val="24"/>
              </w:rPr>
            </w:pPr>
          </w:p>
        </w:tc>
      </w:tr>
    </w:tbl>
    <w:p w:rsidR="00A679BE" w:rsidRDefault="00A679BE" w:rsidP="00A679BE">
      <w:pPr>
        <w:ind w:left="0"/>
        <w:jc w:val="center"/>
        <w:rPr>
          <w:rFonts w:ascii="Cambria" w:hAnsi="Cambria"/>
          <w:b/>
          <w:bCs/>
          <w:caps/>
          <w:smallCaps/>
          <w:sz w:val="28"/>
        </w:rPr>
      </w:pPr>
    </w:p>
    <w:p w:rsidR="00A679BE" w:rsidRDefault="00A679BE" w:rsidP="00A679BE">
      <w:pPr>
        <w:ind w:left="0"/>
        <w:jc w:val="center"/>
        <w:rPr>
          <w:rFonts w:ascii="Cambria" w:hAnsi="Cambria"/>
          <w:b/>
          <w:bCs/>
          <w:caps/>
          <w:smallCaps/>
          <w:sz w:val="28"/>
        </w:rPr>
      </w:pPr>
    </w:p>
    <w:p w:rsidR="00A679BE" w:rsidRDefault="00A679BE" w:rsidP="00A679BE">
      <w:pPr>
        <w:ind w:left="0"/>
        <w:jc w:val="center"/>
        <w:rPr>
          <w:rFonts w:ascii="Cambria" w:hAnsi="Cambria"/>
          <w:b/>
          <w:bCs/>
          <w:caps/>
          <w:smallCaps/>
          <w:sz w:val="28"/>
        </w:rPr>
      </w:pPr>
    </w:p>
    <w:p w:rsidR="00A679BE" w:rsidRDefault="00A679BE" w:rsidP="00A679BE">
      <w:pPr>
        <w:ind w:left="0"/>
        <w:jc w:val="center"/>
        <w:rPr>
          <w:rFonts w:ascii="Cambria" w:hAnsi="Cambria"/>
          <w:b/>
          <w:bCs/>
          <w:caps/>
          <w:smallCaps/>
          <w:sz w:val="28"/>
        </w:rPr>
      </w:pPr>
    </w:p>
    <w:p w:rsidR="00A679BE" w:rsidRDefault="00A679BE" w:rsidP="00A679BE">
      <w:pPr>
        <w:ind w:left="0"/>
        <w:jc w:val="center"/>
        <w:rPr>
          <w:rFonts w:ascii="Cambria" w:hAnsi="Cambria"/>
          <w:b/>
          <w:bCs/>
          <w:caps/>
          <w:smallCaps/>
          <w:sz w:val="28"/>
        </w:rPr>
      </w:pPr>
    </w:p>
    <w:p w:rsidR="00A679BE" w:rsidRDefault="00A679BE" w:rsidP="00A679BE">
      <w:pPr>
        <w:ind w:left="0"/>
        <w:jc w:val="center"/>
        <w:rPr>
          <w:rFonts w:ascii="Cambria" w:hAnsi="Cambria"/>
          <w:b/>
          <w:bCs/>
          <w:caps/>
          <w:smallCaps/>
          <w:sz w:val="28"/>
        </w:rPr>
      </w:pPr>
    </w:p>
    <w:p w:rsidR="00A679BE" w:rsidRDefault="00A679BE" w:rsidP="00A679BE">
      <w:pPr>
        <w:ind w:left="0"/>
        <w:jc w:val="center"/>
        <w:rPr>
          <w:rFonts w:ascii="Cambria" w:hAnsi="Cambria"/>
          <w:b/>
          <w:bCs/>
          <w:caps/>
          <w:smallCaps/>
          <w:sz w:val="28"/>
        </w:rPr>
      </w:pPr>
    </w:p>
    <w:p w:rsidR="00A679BE" w:rsidRDefault="00A679BE" w:rsidP="00A679BE">
      <w:pPr>
        <w:ind w:left="0"/>
        <w:jc w:val="center"/>
        <w:rPr>
          <w:rFonts w:ascii="Cambria" w:hAnsi="Cambria"/>
          <w:b/>
          <w:bCs/>
          <w:caps/>
          <w:smallCaps/>
          <w:sz w:val="28"/>
        </w:rPr>
      </w:pPr>
    </w:p>
    <w:p w:rsidR="00A679BE" w:rsidRDefault="00A679BE" w:rsidP="00A679BE">
      <w:pPr>
        <w:ind w:left="0"/>
        <w:jc w:val="center"/>
        <w:rPr>
          <w:rFonts w:ascii="Cambria" w:hAnsi="Cambria"/>
          <w:b/>
          <w:bCs/>
          <w:caps/>
          <w:smallCaps/>
          <w:sz w:val="28"/>
        </w:rPr>
      </w:pPr>
    </w:p>
    <w:p w:rsidR="00A679BE" w:rsidRDefault="00A679BE" w:rsidP="00A679BE">
      <w:pPr>
        <w:ind w:left="0"/>
        <w:jc w:val="center"/>
        <w:rPr>
          <w:rFonts w:ascii="Cambria" w:hAnsi="Cambria"/>
          <w:b/>
          <w:bCs/>
          <w:caps/>
          <w:smallCaps/>
          <w:sz w:val="28"/>
        </w:rPr>
      </w:pPr>
    </w:p>
    <w:p w:rsidR="00A679BE" w:rsidRDefault="00A679BE" w:rsidP="00A679BE">
      <w:pPr>
        <w:ind w:left="0"/>
        <w:rPr>
          <w:sz w:val="24"/>
        </w:rPr>
      </w:pPr>
      <w:r>
        <w:rPr>
          <w:b/>
        </w:rPr>
        <w:t>Обучающийся</w:t>
      </w:r>
      <w:r>
        <w:t xml:space="preserve"> </w:t>
      </w:r>
      <w:r>
        <w:tab/>
      </w:r>
      <w:r>
        <w:tab/>
      </w:r>
      <w:r>
        <w:tab/>
        <w:t>___________________</w:t>
      </w:r>
    </w:p>
    <w:p w:rsidR="00A679BE" w:rsidRDefault="00A679BE" w:rsidP="00A679BE">
      <w:pPr>
        <w:ind w:left="0"/>
        <w:rPr>
          <w:bCs/>
          <w:caps/>
          <w:smallCaps/>
          <w:sz w:val="16"/>
          <w:szCs w:val="16"/>
        </w:rPr>
      </w:pPr>
      <w:r>
        <w:rPr>
          <w:bCs/>
          <w:caps/>
          <w:smallCaps/>
          <w:sz w:val="16"/>
          <w:szCs w:val="16"/>
        </w:rPr>
        <w:tab/>
      </w:r>
      <w:r>
        <w:rPr>
          <w:bCs/>
          <w:caps/>
          <w:smallCaps/>
          <w:sz w:val="16"/>
          <w:szCs w:val="16"/>
        </w:rPr>
        <w:tab/>
      </w:r>
      <w:r>
        <w:rPr>
          <w:bCs/>
          <w:caps/>
          <w:smallCaps/>
          <w:sz w:val="16"/>
          <w:szCs w:val="16"/>
        </w:rPr>
        <w:tab/>
      </w:r>
      <w:r>
        <w:rPr>
          <w:bCs/>
          <w:caps/>
          <w:smallCaps/>
          <w:sz w:val="16"/>
          <w:szCs w:val="16"/>
        </w:rPr>
        <w:tab/>
      </w:r>
      <w:r>
        <w:rPr>
          <w:bCs/>
          <w:caps/>
          <w:smallCaps/>
          <w:sz w:val="16"/>
          <w:szCs w:val="16"/>
        </w:rPr>
        <w:tab/>
      </w:r>
      <w:r>
        <w:rPr>
          <w:bCs/>
          <w:caps/>
          <w:smallCaps/>
          <w:sz w:val="16"/>
          <w:szCs w:val="16"/>
        </w:rPr>
        <w:tab/>
      </w:r>
      <w:r>
        <w:rPr>
          <w:sz w:val="16"/>
        </w:rPr>
        <w:t>подпись</w:t>
      </w:r>
      <w:r>
        <w:rPr>
          <w:bCs/>
          <w:caps/>
          <w:smallCaps/>
          <w:sz w:val="16"/>
          <w:szCs w:val="16"/>
        </w:rPr>
        <w:t xml:space="preserve"> </w:t>
      </w:r>
    </w:p>
    <w:p w:rsidR="00A679BE" w:rsidRDefault="00A679BE" w:rsidP="00A679BE">
      <w:pPr>
        <w:ind w:left="0"/>
        <w:rPr>
          <w:bCs/>
          <w:caps/>
          <w:smallCaps/>
          <w:sz w:val="24"/>
          <w:szCs w:val="24"/>
        </w:rPr>
      </w:pPr>
      <w:r>
        <w:t>«___»  _____________________  20__г.</w:t>
      </w:r>
    </w:p>
    <w:p w:rsidR="00A679BE" w:rsidRPr="00924F13" w:rsidRDefault="00A679BE" w:rsidP="00A679BE">
      <w:pPr>
        <w:spacing w:line="360" w:lineRule="auto"/>
        <w:ind w:left="0"/>
        <w:rPr>
          <w:sz w:val="28"/>
          <w:szCs w:val="28"/>
        </w:rPr>
      </w:pPr>
    </w:p>
    <w:p w:rsidR="00A679BE" w:rsidRPr="00B3212C" w:rsidRDefault="00A679BE" w:rsidP="00A679BE">
      <w:pPr>
        <w:spacing w:after="200" w:line="276" w:lineRule="auto"/>
        <w:ind w:left="0"/>
        <w:rPr>
          <w:b/>
          <w:sz w:val="28"/>
          <w:szCs w:val="28"/>
          <w:lang w:val="en-US"/>
        </w:rPr>
      </w:pPr>
    </w:p>
    <w:sectPr w:rsidR="00A679BE" w:rsidRPr="00B3212C" w:rsidSect="00EC724D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638" w:rsidRDefault="001B5638" w:rsidP="00A679BE">
      <w:pPr>
        <w:spacing w:line="240" w:lineRule="auto"/>
      </w:pPr>
      <w:r>
        <w:separator/>
      </w:r>
    </w:p>
  </w:endnote>
  <w:endnote w:type="continuationSeparator" w:id="0">
    <w:p w:rsidR="001B5638" w:rsidRDefault="001B5638" w:rsidP="00A679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638" w:rsidRDefault="001B5638" w:rsidP="00A679BE">
      <w:pPr>
        <w:spacing w:line="240" w:lineRule="auto"/>
      </w:pPr>
      <w:r>
        <w:separator/>
      </w:r>
    </w:p>
  </w:footnote>
  <w:footnote w:type="continuationSeparator" w:id="0">
    <w:p w:rsidR="001B5638" w:rsidRDefault="001B5638" w:rsidP="00A679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20F3A"/>
    <w:multiLevelType w:val="hybridMultilevel"/>
    <w:tmpl w:val="B7025A56"/>
    <w:lvl w:ilvl="0" w:tplc="1424EA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7EC2C63"/>
    <w:multiLevelType w:val="hybridMultilevel"/>
    <w:tmpl w:val="DA7C4D8A"/>
    <w:lvl w:ilvl="0" w:tplc="F552FA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431F7F"/>
    <w:multiLevelType w:val="hybridMultilevel"/>
    <w:tmpl w:val="1FF8D91E"/>
    <w:lvl w:ilvl="0" w:tplc="1424EA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D0268C"/>
    <w:multiLevelType w:val="hybridMultilevel"/>
    <w:tmpl w:val="11AC627A"/>
    <w:lvl w:ilvl="0" w:tplc="59569E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93874"/>
    <w:multiLevelType w:val="hybridMultilevel"/>
    <w:tmpl w:val="F6468D42"/>
    <w:lvl w:ilvl="0" w:tplc="F8BE5D96">
      <w:start w:val="1"/>
      <w:numFmt w:val="decimal"/>
      <w:lvlText w:val="8.%1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1D00B1"/>
    <w:multiLevelType w:val="hybridMultilevel"/>
    <w:tmpl w:val="6EB6D7C8"/>
    <w:lvl w:ilvl="0" w:tplc="59569E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57101"/>
    <w:multiLevelType w:val="hybridMultilevel"/>
    <w:tmpl w:val="0CEABFAC"/>
    <w:lvl w:ilvl="0" w:tplc="815AF3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D03CE"/>
    <w:multiLevelType w:val="multilevel"/>
    <w:tmpl w:val="E0189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8" w15:restartNumberingAfterBreak="0">
    <w:nsid w:val="1D5A3E2B"/>
    <w:multiLevelType w:val="hybridMultilevel"/>
    <w:tmpl w:val="67F6D808"/>
    <w:lvl w:ilvl="0" w:tplc="1424EA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5424B3"/>
    <w:multiLevelType w:val="hybridMultilevel"/>
    <w:tmpl w:val="31201ADE"/>
    <w:lvl w:ilvl="0" w:tplc="1424EA6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1FCE4D22"/>
    <w:multiLevelType w:val="hybridMultilevel"/>
    <w:tmpl w:val="2E8AE158"/>
    <w:lvl w:ilvl="0" w:tplc="E454FF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710D7"/>
    <w:multiLevelType w:val="hybridMultilevel"/>
    <w:tmpl w:val="92960870"/>
    <w:lvl w:ilvl="0" w:tplc="1424EA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A05E1B"/>
    <w:multiLevelType w:val="hybridMultilevel"/>
    <w:tmpl w:val="DEBEBDF6"/>
    <w:lvl w:ilvl="0" w:tplc="91642B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1067F6"/>
    <w:multiLevelType w:val="multilevel"/>
    <w:tmpl w:val="066A562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28736E46"/>
    <w:multiLevelType w:val="hybridMultilevel"/>
    <w:tmpl w:val="4F4A3390"/>
    <w:lvl w:ilvl="0" w:tplc="B350863E">
      <w:start w:val="1"/>
      <w:numFmt w:val="decimal"/>
      <w:lvlText w:val="5.%1"/>
      <w:lvlJc w:val="left"/>
      <w:pPr>
        <w:ind w:left="14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21550"/>
    <w:multiLevelType w:val="hybridMultilevel"/>
    <w:tmpl w:val="BD7A93AE"/>
    <w:lvl w:ilvl="0" w:tplc="1424EA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DDD3E39"/>
    <w:multiLevelType w:val="hybridMultilevel"/>
    <w:tmpl w:val="9EC8DDCE"/>
    <w:lvl w:ilvl="0" w:tplc="1424EA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 w15:restartNumberingAfterBreak="0">
    <w:nsid w:val="32E6654D"/>
    <w:multiLevelType w:val="hybridMultilevel"/>
    <w:tmpl w:val="310AA566"/>
    <w:lvl w:ilvl="0" w:tplc="1424EA68">
      <w:start w:val="1"/>
      <w:numFmt w:val="bullet"/>
      <w:lvlText w:val=""/>
      <w:lvlJc w:val="left"/>
      <w:pPr>
        <w:ind w:left="136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8" w15:restartNumberingAfterBreak="0">
    <w:nsid w:val="34EC0A43"/>
    <w:multiLevelType w:val="hybridMultilevel"/>
    <w:tmpl w:val="D6F05F00"/>
    <w:lvl w:ilvl="0" w:tplc="138C43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B401D"/>
    <w:multiLevelType w:val="hybridMultilevel"/>
    <w:tmpl w:val="64CC7B4E"/>
    <w:lvl w:ilvl="0" w:tplc="BFD4E2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272F6"/>
    <w:multiLevelType w:val="hybridMultilevel"/>
    <w:tmpl w:val="F1D4F93C"/>
    <w:lvl w:ilvl="0" w:tplc="2996AF1A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97A33BD"/>
    <w:multiLevelType w:val="hybridMultilevel"/>
    <w:tmpl w:val="2B96A03C"/>
    <w:lvl w:ilvl="0" w:tplc="1424EA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 w15:restartNumberingAfterBreak="0">
    <w:nsid w:val="3AFB5E47"/>
    <w:multiLevelType w:val="hybridMultilevel"/>
    <w:tmpl w:val="1C728E14"/>
    <w:lvl w:ilvl="0" w:tplc="1424EA6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3CD870C7"/>
    <w:multiLevelType w:val="hybridMultilevel"/>
    <w:tmpl w:val="ECC03F0A"/>
    <w:lvl w:ilvl="0" w:tplc="24844344">
      <w:start w:val="1"/>
      <w:numFmt w:val="decimal"/>
      <w:lvlText w:val="4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1983827"/>
    <w:multiLevelType w:val="hybridMultilevel"/>
    <w:tmpl w:val="BD3E8D0C"/>
    <w:lvl w:ilvl="0" w:tplc="1424EA6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1A35E31"/>
    <w:multiLevelType w:val="hybridMultilevel"/>
    <w:tmpl w:val="0BBEFA84"/>
    <w:lvl w:ilvl="0" w:tplc="0002C2D6">
      <w:start w:val="10"/>
      <w:numFmt w:val="decimal"/>
      <w:lvlText w:val="%1"/>
      <w:lvlJc w:val="left"/>
      <w:pPr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6" w15:restartNumberingAfterBreak="0">
    <w:nsid w:val="41BB5A61"/>
    <w:multiLevelType w:val="hybridMultilevel"/>
    <w:tmpl w:val="033666F2"/>
    <w:lvl w:ilvl="0" w:tplc="1424EA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E83109"/>
    <w:multiLevelType w:val="hybridMultilevel"/>
    <w:tmpl w:val="CD5A9B80"/>
    <w:lvl w:ilvl="0" w:tplc="1424EA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9B202B8"/>
    <w:multiLevelType w:val="hybridMultilevel"/>
    <w:tmpl w:val="91947BD2"/>
    <w:lvl w:ilvl="0" w:tplc="59569ED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18A69C9"/>
    <w:multiLevelType w:val="hybridMultilevel"/>
    <w:tmpl w:val="F64A3B76"/>
    <w:lvl w:ilvl="0" w:tplc="952C525C">
      <w:start w:val="1"/>
      <w:numFmt w:val="decimal"/>
      <w:lvlText w:val="%1)"/>
      <w:lvlJc w:val="left"/>
      <w:pPr>
        <w:ind w:left="1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30" w15:restartNumberingAfterBreak="0">
    <w:nsid w:val="51D949EA"/>
    <w:multiLevelType w:val="multilevel"/>
    <w:tmpl w:val="F1D284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b w:val="0"/>
        <w:i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31" w15:restartNumberingAfterBreak="0">
    <w:nsid w:val="51E6367D"/>
    <w:multiLevelType w:val="hybridMultilevel"/>
    <w:tmpl w:val="FC969CC8"/>
    <w:lvl w:ilvl="0" w:tplc="38569BD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20F52DC"/>
    <w:multiLevelType w:val="hybridMultilevel"/>
    <w:tmpl w:val="1C904594"/>
    <w:lvl w:ilvl="0" w:tplc="1424EA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3B6416D"/>
    <w:multiLevelType w:val="hybridMultilevel"/>
    <w:tmpl w:val="68AC0666"/>
    <w:lvl w:ilvl="0" w:tplc="1424EA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1B27995"/>
    <w:multiLevelType w:val="hybridMultilevel"/>
    <w:tmpl w:val="56A2E886"/>
    <w:lvl w:ilvl="0" w:tplc="1424EA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8D1732"/>
    <w:multiLevelType w:val="hybridMultilevel"/>
    <w:tmpl w:val="35CAE022"/>
    <w:lvl w:ilvl="0" w:tplc="25E87B6A">
      <w:start w:val="1"/>
      <w:numFmt w:val="decimal"/>
      <w:lvlText w:val="7.%1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200D31"/>
    <w:multiLevelType w:val="hybridMultilevel"/>
    <w:tmpl w:val="44FAA9A6"/>
    <w:lvl w:ilvl="0" w:tplc="56009F0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963969"/>
    <w:multiLevelType w:val="hybridMultilevel"/>
    <w:tmpl w:val="E408BAD8"/>
    <w:lvl w:ilvl="0" w:tplc="59569ED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8120E94"/>
    <w:multiLevelType w:val="multilevel"/>
    <w:tmpl w:val="138A0116"/>
    <w:styleLink w:val="1"/>
    <w:lvl w:ilvl="0">
      <w:start w:val="7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7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num w:numId="1">
    <w:abstractNumId w:val="28"/>
  </w:num>
  <w:num w:numId="2">
    <w:abstractNumId w:val="13"/>
  </w:num>
  <w:num w:numId="3">
    <w:abstractNumId w:val="18"/>
  </w:num>
  <w:num w:numId="4">
    <w:abstractNumId w:val="20"/>
  </w:num>
  <w:num w:numId="5">
    <w:abstractNumId w:val="3"/>
  </w:num>
  <w:num w:numId="6">
    <w:abstractNumId w:val="34"/>
  </w:num>
  <w:num w:numId="7">
    <w:abstractNumId w:val="23"/>
  </w:num>
  <w:num w:numId="8">
    <w:abstractNumId w:val="14"/>
  </w:num>
  <w:num w:numId="9">
    <w:abstractNumId w:val="26"/>
  </w:num>
  <w:num w:numId="10">
    <w:abstractNumId w:val="2"/>
  </w:num>
  <w:num w:numId="11">
    <w:abstractNumId w:val="8"/>
  </w:num>
  <w:num w:numId="12">
    <w:abstractNumId w:val="33"/>
  </w:num>
  <w:num w:numId="13">
    <w:abstractNumId w:val="36"/>
  </w:num>
  <w:num w:numId="14">
    <w:abstractNumId w:val="22"/>
  </w:num>
  <w:num w:numId="15">
    <w:abstractNumId w:val="35"/>
  </w:num>
  <w:num w:numId="16">
    <w:abstractNumId w:val="4"/>
  </w:num>
  <w:num w:numId="17">
    <w:abstractNumId w:val="29"/>
  </w:num>
  <w:num w:numId="18">
    <w:abstractNumId w:val="17"/>
  </w:num>
  <w:num w:numId="19">
    <w:abstractNumId w:val="15"/>
  </w:num>
  <w:num w:numId="20">
    <w:abstractNumId w:val="1"/>
  </w:num>
  <w:num w:numId="21">
    <w:abstractNumId w:val="32"/>
  </w:num>
  <w:num w:numId="22">
    <w:abstractNumId w:val="9"/>
  </w:num>
  <w:num w:numId="23">
    <w:abstractNumId w:val="24"/>
  </w:num>
  <w:num w:numId="24">
    <w:abstractNumId w:val="31"/>
  </w:num>
  <w:num w:numId="25">
    <w:abstractNumId w:val="27"/>
  </w:num>
  <w:num w:numId="26">
    <w:abstractNumId w:val="25"/>
  </w:num>
  <w:num w:numId="27">
    <w:abstractNumId w:val="30"/>
  </w:num>
  <w:num w:numId="28">
    <w:abstractNumId w:val="11"/>
  </w:num>
  <w:num w:numId="29">
    <w:abstractNumId w:val="38"/>
  </w:num>
  <w:num w:numId="30">
    <w:abstractNumId w:val="7"/>
  </w:num>
  <w:num w:numId="31">
    <w:abstractNumId w:val="16"/>
  </w:num>
  <w:num w:numId="32">
    <w:abstractNumId w:val="21"/>
  </w:num>
  <w:num w:numId="33">
    <w:abstractNumId w:val="0"/>
  </w:num>
  <w:num w:numId="34">
    <w:abstractNumId w:val="6"/>
  </w:num>
  <w:num w:numId="35">
    <w:abstractNumId w:val="12"/>
  </w:num>
  <w:num w:numId="36">
    <w:abstractNumId w:val="19"/>
  </w:num>
  <w:num w:numId="3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</w:num>
  <w:num w:numId="44">
    <w:abstractNumId w:val="37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9BE"/>
    <w:rsid w:val="00194396"/>
    <w:rsid w:val="001B5638"/>
    <w:rsid w:val="00450FC3"/>
    <w:rsid w:val="006C5B18"/>
    <w:rsid w:val="00704EE3"/>
    <w:rsid w:val="007D2797"/>
    <w:rsid w:val="00813AAB"/>
    <w:rsid w:val="009029B5"/>
    <w:rsid w:val="00976345"/>
    <w:rsid w:val="00A349A0"/>
    <w:rsid w:val="00A679BE"/>
    <w:rsid w:val="00AB7EC2"/>
    <w:rsid w:val="00B3212C"/>
    <w:rsid w:val="00BE3711"/>
    <w:rsid w:val="00C51DCA"/>
    <w:rsid w:val="00C8201C"/>
    <w:rsid w:val="00DE3BF4"/>
    <w:rsid w:val="00DE59B0"/>
    <w:rsid w:val="00E12BA4"/>
    <w:rsid w:val="00EC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8FC83"/>
  <w15:docId w15:val="{6ADC57A9-7CF1-487E-9464-978A0F5A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9BE"/>
    <w:pPr>
      <w:spacing w:after="0" w:line="240" w:lineRule="atLeast"/>
      <w:ind w:left="737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A679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679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679B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A679BE"/>
    <w:pPr>
      <w:keepNext/>
      <w:tabs>
        <w:tab w:val="num" w:pos="2508"/>
      </w:tabs>
      <w:spacing w:before="240" w:after="60" w:line="240" w:lineRule="auto"/>
      <w:ind w:left="2508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679BE"/>
    <w:pPr>
      <w:keepNext/>
      <w:tabs>
        <w:tab w:val="num" w:pos="1208"/>
      </w:tabs>
      <w:ind w:left="1208" w:hanging="1008"/>
      <w:jc w:val="center"/>
      <w:outlineLvl w:val="4"/>
    </w:pPr>
    <w:rPr>
      <w:rFonts w:ascii="Arial" w:hAnsi="Arial"/>
      <w:b/>
      <w:caps/>
      <w:sz w:val="28"/>
    </w:rPr>
  </w:style>
  <w:style w:type="paragraph" w:styleId="Heading6">
    <w:name w:val="heading 6"/>
    <w:basedOn w:val="Normal"/>
    <w:next w:val="Normal"/>
    <w:link w:val="Heading6Char"/>
    <w:qFormat/>
    <w:rsid w:val="00A679BE"/>
    <w:pPr>
      <w:keepNext/>
      <w:tabs>
        <w:tab w:val="num" w:pos="1152"/>
      </w:tabs>
      <w:ind w:left="1152" w:hanging="1152"/>
      <w:jc w:val="center"/>
      <w:outlineLvl w:val="5"/>
    </w:pPr>
    <w:rPr>
      <w:rFonts w:ascii="Arial" w:hAnsi="Arial"/>
      <w:sz w:val="26"/>
    </w:rPr>
  </w:style>
  <w:style w:type="paragraph" w:styleId="Heading7">
    <w:name w:val="heading 7"/>
    <w:basedOn w:val="Normal"/>
    <w:next w:val="Normal"/>
    <w:link w:val="Heading7Char"/>
    <w:qFormat/>
    <w:rsid w:val="00A679BE"/>
    <w:pPr>
      <w:keepNext/>
      <w:tabs>
        <w:tab w:val="num" w:pos="1296"/>
      </w:tabs>
      <w:ind w:left="1296" w:hanging="1296"/>
      <w:jc w:val="right"/>
      <w:outlineLvl w:val="6"/>
    </w:pPr>
    <w:rPr>
      <w:rFonts w:ascii="Arial" w:hAnsi="Arial"/>
      <w:b/>
      <w:sz w:val="24"/>
    </w:rPr>
  </w:style>
  <w:style w:type="paragraph" w:styleId="Heading8">
    <w:name w:val="heading 8"/>
    <w:basedOn w:val="Normal"/>
    <w:next w:val="Normal"/>
    <w:link w:val="Heading8Char"/>
    <w:qFormat/>
    <w:rsid w:val="00A679BE"/>
    <w:pPr>
      <w:keepNext/>
      <w:tabs>
        <w:tab w:val="num" w:pos="1440"/>
      </w:tabs>
      <w:ind w:left="1440" w:hanging="1440"/>
      <w:jc w:val="center"/>
      <w:outlineLvl w:val="7"/>
    </w:pPr>
    <w:rPr>
      <w:rFonts w:ascii="Arial" w:hAnsi="Arial"/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A679BE"/>
    <w:pPr>
      <w:keepNext/>
      <w:tabs>
        <w:tab w:val="num" w:pos="1584"/>
      </w:tabs>
      <w:ind w:left="1584" w:hanging="1584"/>
      <w:outlineLvl w:val="8"/>
    </w:pPr>
    <w:rPr>
      <w:rFonts w:ascii="Arial" w:hAnsi="Arial"/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79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ListParagraph">
    <w:name w:val="List Paragraph"/>
    <w:basedOn w:val="Normal"/>
    <w:qFormat/>
    <w:rsid w:val="00A679BE"/>
    <w:pPr>
      <w:ind w:left="708"/>
    </w:pPr>
  </w:style>
  <w:style w:type="character" w:customStyle="1" w:styleId="Heading2Char">
    <w:name w:val="Heading 2 Char"/>
    <w:basedOn w:val="DefaultParagraphFont"/>
    <w:link w:val="Heading2"/>
    <w:rsid w:val="00A679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rsid w:val="00A679BE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rsid w:val="00A679BE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rsid w:val="00A679BE"/>
    <w:rPr>
      <w:rFonts w:ascii="Arial" w:eastAsia="Times New Roman" w:hAnsi="Arial" w:cs="Times New Roman"/>
      <w:b/>
      <w:caps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rsid w:val="00A679BE"/>
    <w:rPr>
      <w:rFonts w:ascii="Arial" w:eastAsia="Times New Roman" w:hAnsi="Arial" w:cs="Times New Roman"/>
      <w:sz w:val="26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rsid w:val="00A679BE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A679BE"/>
    <w:rPr>
      <w:rFonts w:ascii="Arial" w:eastAsia="Times New Roman" w:hAnsi="Arial" w:cs="Times New Roman"/>
      <w:b/>
      <w:sz w:val="36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A679BE"/>
    <w:rPr>
      <w:rFonts w:ascii="Arial" w:eastAsia="Times New Roman" w:hAnsi="Arial" w:cs="Times New Roman"/>
      <w:b/>
      <w:i/>
      <w:szCs w:val="20"/>
      <w:lang w:eastAsia="ru-RU"/>
    </w:rPr>
  </w:style>
  <w:style w:type="paragraph" w:styleId="Header">
    <w:name w:val="header"/>
    <w:basedOn w:val="Normal"/>
    <w:link w:val="HeaderChar"/>
    <w:rsid w:val="00A679B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A679B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semiHidden/>
    <w:unhideWhenUsed/>
    <w:rsid w:val="00A679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679BE"/>
    <w:rPr>
      <w:rFonts w:ascii="Tahoma" w:eastAsia="Times New Roman" w:hAnsi="Tahoma" w:cs="Tahoma"/>
      <w:sz w:val="16"/>
      <w:szCs w:val="16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A679BE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9B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TableGrid">
    <w:name w:val="Table Grid"/>
    <w:basedOn w:val="TableNormal"/>
    <w:rsid w:val="00A67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79BE"/>
    <w:pPr>
      <w:spacing w:line="276" w:lineRule="auto"/>
      <w:ind w:left="0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679BE"/>
    <w:pPr>
      <w:tabs>
        <w:tab w:val="right" w:leader="dot" w:pos="9781"/>
      </w:tabs>
      <w:spacing w:line="360" w:lineRule="auto"/>
      <w:ind w:left="0"/>
    </w:pPr>
    <w:rPr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679BE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679BE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679BE"/>
    <w:rPr>
      <w:color w:val="0000FF" w:themeColor="hyperlink"/>
      <w:u w:val="single"/>
    </w:rPr>
  </w:style>
  <w:style w:type="paragraph" w:styleId="BodyTextIndent2">
    <w:name w:val="Body Text Indent 2"/>
    <w:basedOn w:val="Normal"/>
    <w:link w:val="BodyTextIndent2Char"/>
    <w:rsid w:val="00A679BE"/>
    <w:pPr>
      <w:ind w:left="567" w:hanging="567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A679BE"/>
    <w:rPr>
      <w:rFonts w:ascii="Arial" w:eastAsia="Times New Roman" w:hAnsi="Arial" w:cs="Times New Roman"/>
      <w:szCs w:val="20"/>
      <w:lang w:eastAsia="ru-RU"/>
    </w:rPr>
  </w:style>
  <w:style w:type="paragraph" w:customStyle="1" w:styleId="2TimesNewRoman12">
    <w:name w:val="Стиль Заголовок 2 + Times New Roman 12 пт полужирный все прописн..."/>
    <w:basedOn w:val="Normal"/>
    <w:next w:val="Normal"/>
    <w:rsid w:val="00A679BE"/>
    <w:pPr>
      <w:spacing w:line="270" w:lineRule="auto"/>
      <w:ind w:left="0"/>
    </w:pPr>
    <w:rPr>
      <w:b/>
      <w:bCs/>
      <w:caps/>
      <w:sz w:val="24"/>
    </w:rPr>
  </w:style>
  <w:style w:type="character" w:styleId="PageNumber">
    <w:name w:val="page number"/>
    <w:rsid w:val="00A679BE"/>
    <w:rPr>
      <w:rFonts w:cs="Times New Roman"/>
    </w:rPr>
  </w:style>
  <w:style w:type="paragraph" w:customStyle="1" w:styleId="ConsPlusNormal">
    <w:name w:val="ConsPlusNormal"/>
    <w:rsid w:val="00A679B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FootnoteText">
    <w:name w:val="footnote text"/>
    <w:basedOn w:val="Normal"/>
    <w:link w:val="FootnoteTextChar"/>
    <w:semiHidden/>
    <w:rsid w:val="00A679BE"/>
    <w:pPr>
      <w:spacing w:before="60" w:line="240" w:lineRule="auto"/>
      <w:ind w:left="0"/>
    </w:pPr>
  </w:style>
  <w:style w:type="character" w:customStyle="1" w:styleId="FootnoteTextChar">
    <w:name w:val="Footnote Text Char"/>
    <w:basedOn w:val="DefaultParagraphFont"/>
    <w:link w:val="FootnoteText"/>
    <w:semiHidden/>
    <w:rsid w:val="00A679B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semiHidden/>
    <w:rsid w:val="00A679BE"/>
    <w:rPr>
      <w:rFonts w:cs="Times New Roman"/>
      <w:vertAlign w:val="superscript"/>
    </w:rPr>
  </w:style>
  <w:style w:type="paragraph" w:styleId="Title">
    <w:name w:val="Title"/>
    <w:basedOn w:val="Normal"/>
    <w:link w:val="TitleChar"/>
    <w:qFormat/>
    <w:rsid w:val="00A679BE"/>
    <w:pPr>
      <w:spacing w:line="240" w:lineRule="auto"/>
      <w:ind w:left="0"/>
      <w:jc w:val="center"/>
    </w:pPr>
    <w:rPr>
      <w:rFonts w:ascii="Arial" w:hAnsi="Arial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A679BE"/>
    <w:rPr>
      <w:rFonts w:ascii="Arial" w:eastAsia="Times New Roman" w:hAnsi="Arial" w:cs="Times New Roman"/>
      <w:b/>
      <w:bCs/>
      <w:sz w:val="24"/>
      <w:szCs w:val="24"/>
      <w:lang w:eastAsia="ru-RU"/>
    </w:rPr>
  </w:style>
  <w:style w:type="paragraph" w:styleId="BodyTextIndent">
    <w:name w:val="Body Text Indent"/>
    <w:basedOn w:val="Normal"/>
    <w:link w:val="BodyTextIndentChar"/>
    <w:rsid w:val="00A679BE"/>
    <w:pPr>
      <w:spacing w:before="60" w:after="120" w:line="240" w:lineRule="auto"/>
      <w:ind w:left="283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A679B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rsid w:val="00A679BE"/>
    <w:pPr>
      <w:spacing w:before="100" w:beforeAutospacing="1" w:after="100" w:afterAutospacing="1" w:line="240" w:lineRule="auto"/>
      <w:ind w:left="0"/>
    </w:pPr>
    <w:rPr>
      <w:color w:val="000000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A679BE"/>
    <w:pPr>
      <w:spacing w:before="60" w:after="120" w:line="240" w:lineRule="auto"/>
      <w:ind w:left="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679B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">
    <w:name w:val="Обычный1"/>
    <w:rsid w:val="00A679BE"/>
    <w:pPr>
      <w:widowControl w:val="0"/>
      <w:spacing w:before="60" w:after="0" w:line="260" w:lineRule="auto"/>
      <w:ind w:firstLine="680"/>
      <w:jc w:val="both"/>
    </w:pPr>
    <w:rPr>
      <w:rFonts w:ascii="Times New Roman" w:eastAsia="Times New Roman" w:hAnsi="Times New Roman" w:cs="Times New Roman"/>
    </w:rPr>
  </w:style>
  <w:style w:type="paragraph" w:customStyle="1" w:styleId="a">
    <w:name w:val="Перечисление (список)"/>
    <w:basedOn w:val="Normal"/>
    <w:next w:val="Normal"/>
    <w:rsid w:val="00A679BE"/>
    <w:pPr>
      <w:overflowPunct w:val="0"/>
      <w:autoSpaceDE w:val="0"/>
      <w:autoSpaceDN w:val="0"/>
      <w:adjustRightInd w:val="0"/>
      <w:spacing w:before="60" w:line="240" w:lineRule="auto"/>
      <w:ind w:left="454" w:hanging="227"/>
      <w:jc w:val="both"/>
      <w:textAlignment w:val="baseline"/>
    </w:pPr>
    <w:rPr>
      <w:sz w:val="24"/>
      <w:szCs w:val="24"/>
    </w:rPr>
  </w:style>
  <w:style w:type="paragraph" w:customStyle="1" w:styleId="11">
    <w:name w:val="Абзац списка1"/>
    <w:basedOn w:val="Normal"/>
    <w:rsid w:val="00A679BE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customStyle="1" w:styleId="Default">
    <w:name w:val="Default"/>
    <w:rsid w:val="00A679B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Strong">
    <w:name w:val="Strong"/>
    <w:qFormat/>
    <w:rsid w:val="00A679BE"/>
    <w:rPr>
      <w:rFonts w:cs="Times New Roman"/>
      <w:b/>
      <w:bCs/>
    </w:rPr>
  </w:style>
  <w:style w:type="character" w:customStyle="1" w:styleId="12">
    <w:name w:val="Сильное выделение1"/>
    <w:rsid w:val="00A679BE"/>
    <w:rPr>
      <w:rFonts w:cs="Times New Roman"/>
      <w:b/>
      <w:bCs/>
      <w:i/>
      <w:iCs/>
      <w:color w:val="auto"/>
    </w:rPr>
  </w:style>
  <w:style w:type="character" w:styleId="Emphasis">
    <w:name w:val="Emphasis"/>
    <w:qFormat/>
    <w:rsid w:val="00A679BE"/>
    <w:rPr>
      <w:rFonts w:cs="Times New Roman"/>
      <w:i/>
      <w:iCs/>
    </w:rPr>
  </w:style>
  <w:style w:type="character" w:customStyle="1" w:styleId="apple-converted-space">
    <w:name w:val="apple-converted-space"/>
    <w:rsid w:val="00A679BE"/>
    <w:rPr>
      <w:rFonts w:cs="Times New Roman"/>
    </w:rPr>
  </w:style>
  <w:style w:type="character" w:customStyle="1" w:styleId="blk">
    <w:name w:val="blk"/>
    <w:rsid w:val="00A679BE"/>
    <w:rPr>
      <w:rFonts w:cs="Times New Roman"/>
    </w:rPr>
  </w:style>
  <w:style w:type="paragraph" w:customStyle="1" w:styleId="13">
    <w:name w:val="Без интервала1"/>
    <w:rsid w:val="00A679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mentTextChar">
    <w:name w:val="Comment Text Char"/>
    <w:basedOn w:val="DefaultParagraphFont"/>
    <w:link w:val="CommentText"/>
    <w:semiHidden/>
    <w:rsid w:val="00A679B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Text">
    <w:name w:val="annotation text"/>
    <w:basedOn w:val="Normal"/>
    <w:link w:val="CommentTextChar"/>
    <w:semiHidden/>
    <w:rsid w:val="00A679BE"/>
    <w:pPr>
      <w:spacing w:before="60" w:line="240" w:lineRule="auto"/>
      <w:ind w:left="0"/>
    </w:pPr>
  </w:style>
  <w:style w:type="character" w:customStyle="1" w:styleId="14">
    <w:name w:val="Текст примечания Знак1"/>
    <w:basedOn w:val="DefaultParagraphFont"/>
    <w:semiHidden/>
    <w:rsid w:val="00A679B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SubjectChar">
    <w:name w:val="Comment Subject Char"/>
    <w:basedOn w:val="CommentTextChar"/>
    <w:link w:val="CommentSubject"/>
    <w:semiHidden/>
    <w:rsid w:val="00A679B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679BE"/>
    <w:rPr>
      <w:b/>
      <w:bCs/>
    </w:rPr>
  </w:style>
  <w:style w:type="character" w:customStyle="1" w:styleId="15">
    <w:name w:val="Тема примечания Знак1"/>
    <w:basedOn w:val="14"/>
    <w:uiPriority w:val="99"/>
    <w:semiHidden/>
    <w:rsid w:val="00A679B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IntenseEmphasis">
    <w:name w:val="Intense Emphasis"/>
    <w:uiPriority w:val="21"/>
    <w:qFormat/>
    <w:rsid w:val="00A679BE"/>
    <w:rPr>
      <w:b/>
      <w:bCs/>
      <w:i/>
      <w:iCs/>
      <w:color w:val="4F81BD"/>
    </w:rPr>
  </w:style>
  <w:style w:type="character" w:styleId="BookTitle">
    <w:name w:val="Book Title"/>
    <w:uiPriority w:val="33"/>
    <w:qFormat/>
    <w:rsid w:val="00A679BE"/>
    <w:rPr>
      <w:b/>
      <w:bCs/>
      <w:smallCaps/>
      <w:spacing w:val="5"/>
    </w:rPr>
  </w:style>
  <w:style w:type="paragraph" w:styleId="BodyText2">
    <w:name w:val="Body Text 2"/>
    <w:basedOn w:val="Normal"/>
    <w:link w:val="BodyText2Char"/>
    <w:rsid w:val="00A679BE"/>
    <w:pPr>
      <w:spacing w:after="120" w:line="480" w:lineRule="auto"/>
      <w:ind w:left="0"/>
    </w:pPr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A679B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semiHidden/>
    <w:unhideWhenUsed/>
    <w:rsid w:val="00A679BE"/>
    <w:rPr>
      <w:sz w:val="16"/>
      <w:szCs w:val="16"/>
    </w:rPr>
  </w:style>
  <w:style w:type="character" w:customStyle="1" w:styleId="w">
    <w:name w:val="w"/>
    <w:basedOn w:val="DefaultParagraphFont"/>
    <w:rsid w:val="00A679BE"/>
  </w:style>
  <w:style w:type="character" w:customStyle="1" w:styleId="SubtitleChar">
    <w:name w:val="Subtitle Char"/>
    <w:link w:val="Subtitle"/>
    <w:locked/>
    <w:rsid w:val="00A679BE"/>
    <w:rPr>
      <w:b/>
      <w:bCs/>
      <w:smallCaps/>
      <w:sz w:val="24"/>
      <w:szCs w:val="24"/>
      <w:lang w:eastAsia="ru-RU"/>
    </w:rPr>
  </w:style>
  <w:style w:type="paragraph" w:styleId="Subtitle">
    <w:name w:val="Subtitle"/>
    <w:basedOn w:val="Normal"/>
    <w:link w:val="SubtitleChar"/>
    <w:qFormat/>
    <w:rsid w:val="00A679BE"/>
    <w:pPr>
      <w:spacing w:line="240" w:lineRule="auto"/>
      <w:ind w:left="0"/>
      <w:jc w:val="center"/>
    </w:pPr>
    <w:rPr>
      <w:rFonts w:asciiTheme="minorHAnsi" w:eastAsiaTheme="minorHAnsi" w:hAnsiTheme="minorHAnsi" w:cstheme="minorBidi"/>
      <w:b/>
      <w:bCs/>
      <w:smallCaps/>
      <w:sz w:val="24"/>
      <w:szCs w:val="24"/>
    </w:rPr>
  </w:style>
  <w:style w:type="character" w:customStyle="1" w:styleId="16">
    <w:name w:val="Подзаголовок Знак1"/>
    <w:basedOn w:val="DefaultParagraphFont"/>
    <w:uiPriority w:val="11"/>
    <w:rsid w:val="00A679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TOC4">
    <w:name w:val="toc 4"/>
    <w:basedOn w:val="Normal"/>
    <w:next w:val="Normal"/>
    <w:autoRedefine/>
    <w:semiHidden/>
    <w:rsid w:val="00A679BE"/>
    <w:pPr>
      <w:spacing w:before="60" w:line="240" w:lineRule="auto"/>
      <w:ind w:left="720"/>
    </w:pPr>
  </w:style>
  <w:style w:type="paragraph" w:styleId="TOC5">
    <w:name w:val="toc 5"/>
    <w:basedOn w:val="Normal"/>
    <w:next w:val="Normal"/>
    <w:autoRedefine/>
    <w:semiHidden/>
    <w:rsid w:val="00A679BE"/>
    <w:pPr>
      <w:spacing w:before="60" w:line="240" w:lineRule="auto"/>
      <w:ind w:left="960"/>
    </w:pPr>
  </w:style>
  <w:style w:type="paragraph" w:styleId="TOC6">
    <w:name w:val="toc 6"/>
    <w:basedOn w:val="Normal"/>
    <w:next w:val="Normal"/>
    <w:autoRedefine/>
    <w:semiHidden/>
    <w:rsid w:val="00A679BE"/>
    <w:pPr>
      <w:spacing w:before="60" w:line="240" w:lineRule="auto"/>
      <w:ind w:left="1200"/>
    </w:pPr>
  </w:style>
  <w:style w:type="paragraph" w:styleId="TOC7">
    <w:name w:val="toc 7"/>
    <w:basedOn w:val="Normal"/>
    <w:next w:val="Normal"/>
    <w:autoRedefine/>
    <w:semiHidden/>
    <w:rsid w:val="00A679BE"/>
    <w:pPr>
      <w:spacing w:before="60" w:line="240" w:lineRule="auto"/>
      <w:ind w:left="1440"/>
    </w:pPr>
  </w:style>
  <w:style w:type="paragraph" w:styleId="TOC8">
    <w:name w:val="toc 8"/>
    <w:basedOn w:val="Normal"/>
    <w:next w:val="Normal"/>
    <w:autoRedefine/>
    <w:semiHidden/>
    <w:rsid w:val="00A679BE"/>
    <w:pPr>
      <w:spacing w:before="60" w:line="240" w:lineRule="auto"/>
      <w:ind w:left="1680"/>
    </w:pPr>
  </w:style>
  <w:style w:type="paragraph" w:styleId="TOC9">
    <w:name w:val="toc 9"/>
    <w:basedOn w:val="Normal"/>
    <w:next w:val="Normal"/>
    <w:autoRedefine/>
    <w:semiHidden/>
    <w:rsid w:val="00A679BE"/>
    <w:pPr>
      <w:spacing w:before="60" w:line="240" w:lineRule="auto"/>
      <w:ind w:left="1920"/>
    </w:pPr>
  </w:style>
  <w:style w:type="character" w:customStyle="1" w:styleId="17">
    <w:name w:val="Замещающий текст1"/>
    <w:semiHidden/>
    <w:rsid w:val="00A679BE"/>
    <w:rPr>
      <w:rFonts w:cs="Times New Roman"/>
      <w:color w:val="808080"/>
    </w:rPr>
  </w:style>
  <w:style w:type="numbering" w:customStyle="1" w:styleId="1">
    <w:name w:val="Стиль1"/>
    <w:rsid w:val="00A679BE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Vasilyev, Nikolay</cp:lastModifiedBy>
  <cp:revision>5</cp:revision>
  <cp:lastPrinted>2019-07-19T04:53:00Z</cp:lastPrinted>
  <dcterms:created xsi:type="dcterms:W3CDTF">2019-09-03T18:55:00Z</dcterms:created>
  <dcterms:modified xsi:type="dcterms:W3CDTF">2019-09-28T12:59:00Z</dcterms:modified>
</cp:coreProperties>
</file>