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before="280" w:line="276" w:lineRule="auto"/>
        <w:ind w:firstLine="709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Предоставлено для: холдинга Т1</w:t>
      </w:r>
    </w:p>
    <w:p w:rsidR="00000000" w:rsidDel="00000000" w:rsidP="00000000" w:rsidRDefault="00000000" w:rsidRPr="00000000" w14:paraId="00000002">
      <w:pPr>
        <w:spacing w:after="280" w:before="280" w:line="276" w:lineRule="auto"/>
        <w:ind w:firstLine="709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Предоставил: Команда №33</w:t>
      </w:r>
    </w:p>
    <w:p w:rsidR="00000000" w:rsidDel="00000000" w:rsidP="00000000" w:rsidRDefault="00000000" w:rsidRPr="00000000" w14:paraId="00000003">
      <w:pPr>
        <w:spacing w:after="280" w:before="280" w:line="276" w:lineRule="auto"/>
        <w:ind w:firstLine="709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Дата: __ августа 2024 г.</w:t>
      </w:r>
    </w:p>
    <w:p w:rsidR="00000000" w:rsidDel="00000000" w:rsidP="00000000" w:rsidRDefault="00000000" w:rsidRPr="00000000" w14:paraId="00000004">
      <w:pPr>
        <w:spacing w:after="280" w:before="280" w:line="276" w:lineRule="auto"/>
        <w:ind w:firstLine="709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Версия : V 1.0.0</w:t>
      </w:r>
    </w:p>
    <w:p w:rsidR="00000000" w:rsidDel="00000000" w:rsidP="00000000" w:rsidRDefault="00000000" w:rsidRPr="00000000" w14:paraId="00000005">
      <w:pPr>
        <w:spacing w:after="280" w:before="280" w:line="276" w:lineRule="auto"/>
        <w:ind w:firstLine="709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Исполнитель: Ким А. В.</w:t>
      </w:r>
    </w:p>
    <w:p w:rsidR="00000000" w:rsidDel="00000000" w:rsidP="00000000" w:rsidRDefault="00000000" w:rsidRPr="00000000" w14:paraId="00000006">
      <w:pPr>
        <w:spacing w:after="280" w:before="280" w:line="276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276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76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76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76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="276" w:lineRule="auto"/>
        <w:ind w:firstLine="709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76" w:lineRule="auto"/>
        <w:ind w:firstLine="709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План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76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сервиса «Техрадар»</w:t>
      </w:r>
    </w:p>
    <w:p w:rsidR="00000000" w:rsidDel="00000000" w:rsidP="00000000" w:rsidRDefault="00000000" w:rsidRPr="00000000" w14:paraId="0000000E">
      <w:pPr>
        <w:spacing w:after="280" w:before="28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276" w:lineRule="auto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76" w:lineRule="auto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276" w:lineRule="auto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76" w:lineRule="auto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76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80" w:line="276" w:lineRule="auto"/>
        <w:jc w:val="center"/>
        <w:rPr>
          <w:color w:val="2f5496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Москва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spacing w:after="280" w:before="280" w:line="276" w:lineRule="auto"/>
        <w:ind w:firstLine="709"/>
        <w:jc w:val="both"/>
        <w:rPr>
          <w:color w:val="2f5496"/>
          <w:sz w:val="28"/>
          <w:szCs w:val="28"/>
        </w:rPr>
      </w:pPr>
      <w:r w:rsidDel="00000000" w:rsidR="00000000" w:rsidRPr="00000000">
        <w:rPr>
          <w:color w:val="2f5496"/>
          <w:sz w:val="28"/>
          <w:szCs w:val="28"/>
          <w:rtl w:val="0"/>
        </w:rPr>
        <w:t xml:space="preserve">История изменений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jc w:val="both"/>
        <w:rPr>
          <w:color w:val="2f5496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</w:t>
      </w: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"/>
        <w:gridCol w:w="2339"/>
        <w:gridCol w:w="2339"/>
        <w:gridCol w:w="2339"/>
        <w:tblGridChange w:id="0">
          <w:tblGrid>
            <w:gridCol w:w="2338"/>
            <w:gridCol w:w="2339"/>
            <w:gridCol w:w="2339"/>
            <w:gridCol w:w="2339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Комментарий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before="12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__.08.2024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Ким А. 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Первичное изменение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line="276" w:lineRule="auto"/>
              <w:jc w:val="both"/>
              <w:rPr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76" w:lineRule="auto"/>
        <w:jc w:val="both"/>
        <w:rPr>
          <w:color w:val="2f5496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76" w:lineRule="auto"/>
        <w:jc w:val="both"/>
        <w:rPr>
          <w:color w:val="2f5496"/>
          <w:sz w:val="28"/>
          <w:szCs w:val="28"/>
        </w:rPr>
      </w:pPr>
      <w:r w:rsidDel="00000000" w:rsidR="00000000" w:rsidRPr="00000000">
        <w:rPr>
          <w:color w:val="2f5496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A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svlf4dxpev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сокращений и аббревиатур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7n9rk32r9k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Объект тестирования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документа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o1az7qlhjm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Ссылки на проектную документацию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m35nx89wb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Объем тестирования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lf8b2n5ohb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Перечень  тестируемых компонентов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kaea7g6hax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Требуемые ресурсы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ujh8oqscwb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Стратегия тестирования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6rx7p17lic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Функциональное тестирование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685a8bghjf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Минимальный приемочный тест (Smoke test)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2j772msyup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Регрессионное тестирование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msr89bmtxs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Методология тестирования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8nwu2wh056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Обзор процесса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xhz94pz5to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Тестовая документация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actrrc0yei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Критерии на приемо-сдаточные испытания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7hcw8ozlxl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Управление дефектами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bfkcmwwmwf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Регистрация дефектов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b7wpolm6iu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Критерии качества продукта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mcivw31fm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Оценка рисков проекта тестирования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D">
      <w:pPr>
        <w:pStyle w:val="Heading1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vx6aplvs9cpn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svlf4dxpevp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сокращений и аббревиатур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2</w:t>
      </w:r>
    </w:p>
    <w:tbl>
      <w:tblPr>
        <w:tblStyle w:val="Table2"/>
        <w:tblW w:w="935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"/>
        <w:gridCol w:w="4678"/>
        <w:tblGridChange w:id="0">
          <w:tblGrid>
            <w:gridCol w:w="4677"/>
            <w:gridCol w:w="467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Сокращение/аббревиатура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Стресс тестирование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Вид </w:t>
            </w:r>
            <w:hyperlink r:id="rId7">
              <w:r w:rsidDel="00000000" w:rsidR="00000000" w:rsidRPr="00000000">
                <w:rPr>
                  <w:sz w:val="28"/>
                  <w:szCs w:val="28"/>
                  <w:highlight w:val="white"/>
                  <w:rtl w:val="0"/>
                </w:rPr>
                <w:t xml:space="preserve">тестирования программного обеспечения</w:t>
              </w:r>
            </w:hyperlink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, которое оценивает надёжность и устойчивость системы в условиях превышения пределов нормального функционирования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keepLines w:val="1"/>
              <w:spacing w:line="276" w:lineRule="auto"/>
              <w:ind w:right="-108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Дефолтное значение</w:t>
            </w:r>
          </w:p>
        </w:tc>
        <w:tc>
          <w:tcPr/>
          <w:p w:rsidR="00000000" w:rsidDel="00000000" w:rsidP="00000000" w:rsidRDefault="00000000" w:rsidRPr="00000000" w14:paraId="00000076">
            <w:pPr>
              <w:keepLines w:val="1"/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по умолчанию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keepLines w:val="1"/>
              <w:spacing w:line="276" w:lineRule="auto"/>
              <w:ind w:right="-108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Дефект</w:t>
            </w:r>
          </w:p>
        </w:tc>
        <w:tc>
          <w:tcPr/>
          <w:p w:rsidR="00000000" w:rsidDel="00000000" w:rsidP="00000000" w:rsidRDefault="00000000" w:rsidRPr="00000000" w14:paraId="00000078">
            <w:pPr>
              <w:keepLines w:val="1"/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Несоответствие требованию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line="276" w:lineRule="auto"/>
              <w:ind w:right="-108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План тестирования</w:t>
            </w:r>
          </w:p>
        </w:tc>
        <w:tc>
          <w:tcPr/>
          <w:p w:rsidR="00000000" w:rsidDel="00000000" w:rsidP="00000000" w:rsidRDefault="00000000" w:rsidRPr="00000000" w14:paraId="0000007A">
            <w:pPr>
              <w:keepLines w:val="1"/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Документ, описывающий объем,  методы и задачи тестирования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Lines w:val="1"/>
              <w:spacing w:line="276" w:lineRule="auto"/>
              <w:ind w:right="-108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Продукт</w:t>
            </w:r>
          </w:p>
        </w:tc>
        <w:tc>
          <w:tcPr/>
          <w:p w:rsidR="00000000" w:rsidDel="00000000" w:rsidP="00000000" w:rsidRDefault="00000000" w:rsidRPr="00000000" w14:paraId="0000007C">
            <w:pPr>
              <w:keepLines w:val="1"/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Результат, произведенный в ходе выполнения проекта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База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Backend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line="276" w:lineRule="auto"/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Внутренняя часть продукта, которая находится на сервере и скрыта от пользователей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line="276" w:lineRule="auto"/>
              <w:ind w:right="-108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Smoke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line="276" w:lineRule="auto"/>
              <w:ind w:right="-108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Минимальный набор тестов на явные ошибки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line="276" w:lineRule="auto"/>
              <w:ind w:right="-108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Sanity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Вид тестирования сборки ПО после изменений в коде или функциональности.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Программный интерфейс приложения (Application Programming Interface)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Презентационная часть web приложений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Style w:val="Heading1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doot9en3sn9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9qto5h7yq030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heading=h.c7n9rk32r9kf" w:id="4"/>
      <w:bookmarkEnd w:id="4"/>
      <w:r w:rsidDel="00000000" w:rsidR="00000000" w:rsidRPr="00000000">
        <w:rPr>
          <w:rtl w:val="0"/>
        </w:rPr>
        <w:t xml:space="preserve">Объект тестирования</w:t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Объектом тестирования является сервис “Техрадар”,  а в частности 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функционал: 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соответствие  функций и возможностей на соответствие техническому  заданию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тестирование пользовательских сценариев и их корректность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Пользовательский интерфейс: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тестирование взаимодействия с элементами интерфейса</w:t>
      </w:r>
    </w:p>
    <w:p w:rsidR="00000000" w:rsidDel="00000000" w:rsidP="00000000" w:rsidRDefault="00000000" w:rsidRPr="00000000" w14:paraId="0000009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Api: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взаимодействие frontend с backend (в частности с базой данных)</w:t>
      </w:r>
    </w:p>
    <w:p w:rsidR="00000000" w:rsidDel="00000000" w:rsidP="00000000" w:rsidRDefault="00000000" w:rsidRPr="00000000" w14:paraId="00000099">
      <w:pPr>
        <w:pStyle w:val="Heading1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7dp8vu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документа</w:t>
      </w:r>
    </w:p>
    <w:p w:rsidR="00000000" w:rsidDel="00000000" w:rsidP="00000000" w:rsidRDefault="00000000" w:rsidRPr="00000000" w14:paraId="0000009A">
      <w:pPr>
        <w:widowControl w:val="1"/>
        <w:numPr>
          <w:ilvl w:val="0"/>
          <w:numId w:val="5"/>
        </w:numPr>
        <w:spacing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Спланировать управление тестированием и тестирования в ходе жизненного цикла разработки сервиса “Техрадар”;</w:t>
      </w:r>
    </w:p>
    <w:p w:rsidR="00000000" w:rsidDel="00000000" w:rsidP="00000000" w:rsidRDefault="00000000" w:rsidRPr="00000000" w14:paraId="0000009B">
      <w:pPr>
        <w:widowControl w:val="1"/>
        <w:numPr>
          <w:ilvl w:val="0"/>
          <w:numId w:val="5"/>
        </w:numPr>
        <w:spacing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Обеспечение полноты тестирования в соответствии с требованиями к продукту, описание необходимой проектной документации;</w:t>
      </w:r>
    </w:p>
    <w:p w:rsidR="00000000" w:rsidDel="00000000" w:rsidP="00000000" w:rsidRDefault="00000000" w:rsidRPr="00000000" w14:paraId="0000009C">
      <w:pPr>
        <w:widowControl w:val="1"/>
        <w:numPr>
          <w:ilvl w:val="0"/>
          <w:numId w:val="5"/>
        </w:numPr>
        <w:spacing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Организация контроля процесса тестирования, определение методов регистрации дефектов, необходимого программного обеспечения, видов предоставления отчетов;</w:t>
      </w:r>
    </w:p>
    <w:p w:rsidR="00000000" w:rsidDel="00000000" w:rsidP="00000000" w:rsidRDefault="00000000" w:rsidRPr="00000000" w14:paraId="0000009D">
      <w:pPr>
        <w:widowControl w:val="1"/>
        <w:numPr>
          <w:ilvl w:val="0"/>
          <w:numId w:val="5"/>
        </w:numPr>
        <w:spacing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Определить график работ, описать используемую методологию и стратегию тестирования; </w:t>
      </w:r>
    </w:p>
    <w:p w:rsidR="00000000" w:rsidDel="00000000" w:rsidP="00000000" w:rsidRDefault="00000000" w:rsidRPr="00000000" w14:paraId="0000009E">
      <w:pPr>
        <w:widowControl w:val="1"/>
        <w:numPr>
          <w:ilvl w:val="0"/>
          <w:numId w:val="5"/>
        </w:numPr>
        <w:spacing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ресурсов, необходимых для реализации проекта;</w:t>
      </w:r>
    </w:p>
    <w:p w:rsidR="00000000" w:rsidDel="00000000" w:rsidP="00000000" w:rsidRDefault="00000000" w:rsidRPr="00000000" w14:paraId="0000009F">
      <w:pPr>
        <w:widowControl w:val="1"/>
        <w:numPr>
          <w:ilvl w:val="0"/>
          <w:numId w:val="5"/>
        </w:numPr>
        <w:spacing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документации, необходимой для обеспечения тестирования по проекту.</w:t>
      </w:r>
    </w:p>
    <w:p w:rsidR="00000000" w:rsidDel="00000000" w:rsidP="00000000" w:rsidRDefault="00000000" w:rsidRPr="00000000" w14:paraId="000000A0">
      <w:pPr>
        <w:widowControl w:val="1"/>
        <w:numPr>
          <w:ilvl w:val="0"/>
          <w:numId w:val="5"/>
        </w:numPr>
        <w:spacing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Также документ предназначен для ознакомления команды разработчиков с процессами взаимодействия с тестировщиком, методами регистрации и отслеживания текущего состояния дефектов, с предоставляемой по проекту тестовой документацией.</w:t>
      </w:r>
    </w:p>
    <w:p w:rsidR="00000000" w:rsidDel="00000000" w:rsidP="00000000" w:rsidRDefault="00000000" w:rsidRPr="00000000" w14:paraId="000000A1">
      <w:pPr>
        <w:pStyle w:val="Heading1"/>
        <w:spacing w:line="276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to1az7qlhjma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Ссылки на проектную документацию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План тестирования основан и имеет ссылки на следующую проектную документацию:</w:t>
      </w:r>
    </w:p>
    <w:p w:rsidR="00000000" w:rsidDel="00000000" w:rsidP="00000000" w:rsidRDefault="00000000" w:rsidRPr="00000000" w14:paraId="000000A3">
      <w:pPr>
        <w:widowControl w:val="1"/>
        <w:numPr>
          <w:ilvl w:val="0"/>
          <w:numId w:val="7"/>
        </w:numPr>
        <w:spacing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ТЗ.docx (Техническое задание);</w:t>
      </w:r>
    </w:p>
    <w:p w:rsidR="00000000" w:rsidDel="00000000" w:rsidP="00000000" w:rsidRDefault="00000000" w:rsidRPr="00000000" w14:paraId="000000A4">
      <w:pPr>
        <w:widowControl w:val="1"/>
        <w:numPr>
          <w:ilvl w:val="0"/>
          <w:numId w:val="7"/>
        </w:numPr>
        <w:spacing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ПМИ.docx</w:t>
      </w:r>
    </w:p>
    <w:p w:rsidR="00000000" w:rsidDel="00000000" w:rsidP="00000000" w:rsidRDefault="00000000" w:rsidRPr="00000000" w14:paraId="000000A5">
      <w:pPr>
        <w:widowControl w:val="1"/>
        <w:numPr>
          <w:ilvl w:val="0"/>
          <w:numId w:val="7"/>
        </w:numPr>
        <w:spacing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инструкция пользователя.docx;</w:t>
      </w:r>
    </w:p>
    <w:p w:rsidR="00000000" w:rsidDel="00000000" w:rsidP="00000000" w:rsidRDefault="00000000" w:rsidRPr="00000000" w14:paraId="000000A6">
      <w:pPr>
        <w:widowControl w:val="1"/>
        <w:numPr>
          <w:ilvl w:val="0"/>
          <w:numId w:val="7"/>
        </w:numPr>
        <w:spacing w:line="276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инструкция администратора.docx;</w:t>
      </w:r>
    </w:p>
    <w:p w:rsidR="00000000" w:rsidDel="00000000" w:rsidP="00000000" w:rsidRDefault="00000000" w:rsidRPr="00000000" w14:paraId="000000A7">
      <w:pPr>
        <w:spacing w:line="276" w:lineRule="auto"/>
        <w:jc w:val="both"/>
        <w:rPr>
          <w:sz w:val="28"/>
          <w:szCs w:val="28"/>
        </w:rPr>
      </w:pPr>
      <w:bookmarkStart w:colFirst="0" w:colLast="0" w:name="_heading=h.8h12vplza85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spacing w:line="276" w:lineRule="auto"/>
        <w:jc w:val="both"/>
        <w:rPr>
          <w:rFonts w:ascii="Times New Roman" w:cs="Times New Roman" w:eastAsia="Times New Roman" w:hAnsi="Times New Roman"/>
          <w:b w:val="1"/>
          <w:smallCaps w:val="1"/>
        </w:rPr>
      </w:pPr>
      <w:bookmarkStart w:colFirst="0" w:colLast="0" w:name="_heading=h.rm35nx89wb2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Объем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spacing w:line="276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mlf8b2n5ohb7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Перечень  тестируемых компонентов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компонентов системы, подлежащих тестированию представлено в таблице:</w:t>
      </w:r>
    </w:p>
    <w:p w:rsidR="00000000" w:rsidDel="00000000" w:rsidP="00000000" w:rsidRDefault="00000000" w:rsidRPr="00000000" w14:paraId="000000AC">
      <w:pPr>
        <w:spacing w:line="276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3</w:t>
      </w:r>
    </w:p>
    <w:tbl>
      <w:tblPr>
        <w:tblStyle w:val="Table3"/>
        <w:tblW w:w="949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2835"/>
        <w:gridCol w:w="3402"/>
        <w:tblGridChange w:id="0">
          <w:tblGrid>
            <w:gridCol w:w="3261"/>
            <w:gridCol w:w="2835"/>
            <w:gridCol w:w="3402"/>
          </w:tblGrid>
        </w:tblGridChange>
      </w:tblGrid>
      <w:tr>
        <w:trPr>
          <w:cantSplit w:val="0"/>
          <w:trHeight w:val="647" w:hRule="atLeast"/>
          <w:tblHeader w:val="0"/>
        </w:trPr>
        <w:tc>
          <w:tcPr>
            <w:tcBorders>
              <w:bottom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AE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Наименование, приложения/компонента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AF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Наименование группы функций (модуля)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B0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Функции / Ссылки / Комментарии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Функционал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Главное окно приложения (дефолтная страница - технический радар)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Тест GUI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Форма авторизации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Успешная регистрация в систему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Отказ в регистрации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Форма входа в систему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Успешный вход в систему</w:t>
            </w:r>
          </w:p>
          <w:p w:rsidR="00000000" w:rsidDel="00000000" w:rsidP="00000000" w:rsidRDefault="00000000" w:rsidRPr="00000000" w14:paraId="000000BD">
            <w:pPr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Отказ входа в систему</w:t>
            </w:r>
          </w:p>
        </w:tc>
      </w:tr>
      <w:tr>
        <w:trPr>
          <w:cantSplit w:val="0"/>
          <w:trHeight w:val="89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Форма добавления технологий на радар (актуально для администратора)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Тест формы добавления технологий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Форма оценки технологий (актуально для пользователей)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Тест формы оценки технологий</w:t>
            </w:r>
          </w:p>
        </w:tc>
      </w:tr>
      <w:tr>
        <w:trPr>
          <w:cantSplit w:val="0"/>
          <w:trHeight w:val="64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Usability тестирование (удобство пользования, в т.ч. темы сайта и версия для слабовидящих)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Форма удаления технологии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Тест формы удаления технологий</w:t>
            </w:r>
          </w:p>
        </w:tc>
      </w:tr>
      <w:tr>
        <w:trPr>
          <w:cantSplit w:val="0"/>
          <w:trHeight w:val="64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Выход из аккаунта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Завершение сеанса</w:t>
            </w:r>
          </w:p>
        </w:tc>
      </w:tr>
      <w:tr>
        <w:trPr>
          <w:cantSplit w:val="0"/>
          <w:trHeight w:val="64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API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Методы API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Тестирование методов API</w:t>
            </w:r>
          </w:p>
        </w:tc>
      </w:tr>
      <w:tr>
        <w:trPr>
          <w:cantSplit w:val="0"/>
          <w:trHeight w:val="64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Взаимодействие API с другими API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Тестирование взаимодействий API с другими API, компонентов программы</w:t>
            </w:r>
          </w:p>
        </w:tc>
      </w:tr>
      <w:tr>
        <w:trPr>
          <w:cantSplit w:val="0"/>
          <w:trHeight w:val="64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Авторизация и вход в систему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Проверка доступа к API, кто имеет доступ к тем или иным функциям</w:t>
            </w:r>
          </w:p>
        </w:tc>
      </w:tr>
      <w:tr>
        <w:trPr>
          <w:cantSplit w:val="0"/>
          <w:trHeight w:val="64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Обработка ошибок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Тестирование поведения системы в случае ошибок</w:t>
            </w:r>
          </w:p>
        </w:tc>
      </w:tr>
    </w:tbl>
    <w:p w:rsidR="00000000" w:rsidDel="00000000" w:rsidP="00000000" w:rsidRDefault="00000000" w:rsidRPr="00000000" w14:paraId="000000D9">
      <w:pPr>
        <w:spacing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B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ui2f1s5wwaxm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spacing w:line="276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qkaea7g6haxe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Требуемые ресурсы</w:t>
      </w:r>
    </w:p>
    <w:p w:rsidR="00000000" w:rsidDel="00000000" w:rsidP="00000000" w:rsidRDefault="00000000" w:rsidRPr="00000000" w14:paraId="000000DE">
      <w:pPr>
        <w:spacing w:line="276" w:lineRule="auto"/>
        <w:ind w:left="720" w:firstLine="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Таблица 4</w:t>
      </w:r>
      <w:r w:rsidDel="00000000" w:rsidR="00000000" w:rsidRPr="00000000">
        <w:rPr>
          <w:rtl w:val="0"/>
        </w:rPr>
      </w:r>
    </w:p>
    <w:tbl>
      <w:tblPr>
        <w:tblStyle w:val="Table4"/>
        <w:tblW w:w="957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20"/>
        <w:gridCol w:w="1800"/>
        <w:gridCol w:w="5250"/>
        <w:tblGridChange w:id="0">
          <w:tblGrid>
            <w:gridCol w:w="2520"/>
            <w:gridCol w:w="1800"/>
            <w:gridCol w:w="525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DF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Роль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E0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и Фамилия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E1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Ответственность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tabs>
                <w:tab w:val="left" w:leader="none" w:pos="900"/>
              </w:tabs>
              <w:spacing w:before="6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Тестировщик</w:t>
            </w:r>
          </w:p>
        </w:tc>
        <w:tc>
          <w:tcPr/>
          <w:p w:rsidR="00000000" w:rsidDel="00000000" w:rsidP="00000000" w:rsidRDefault="00000000" w:rsidRPr="00000000" w14:paraId="000000E3">
            <w:pPr>
              <w:tabs>
                <w:tab w:val="left" w:leader="none" w:pos="900"/>
              </w:tabs>
              <w:spacing w:before="6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Александра Ким</w:t>
            </w:r>
          </w:p>
        </w:tc>
        <w:tc>
          <w:tcPr/>
          <w:p w:rsidR="00000000" w:rsidDel="00000000" w:rsidP="00000000" w:rsidRDefault="00000000" w:rsidRPr="00000000" w14:paraId="000000E4">
            <w:pPr>
              <w:tabs>
                <w:tab w:val="left" w:leader="none" w:pos="900"/>
              </w:tabs>
              <w:spacing w:before="6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1) Ручное тестирование</w:t>
            </w:r>
          </w:p>
          <w:p w:rsidR="00000000" w:rsidDel="00000000" w:rsidP="00000000" w:rsidRDefault="00000000" w:rsidRPr="00000000" w14:paraId="000000E5">
            <w:pPr>
              <w:tabs>
                <w:tab w:val="left" w:leader="none" w:pos="900"/>
              </w:tabs>
              <w:spacing w:before="6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2) Написание проектной тестовой документации, разработка сценариев тестирования;</w:t>
            </w:r>
          </w:p>
          <w:p w:rsidR="00000000" w:rsidDel="00000000" w:rsidP="00000000" w:rsidRDefault="00000000" w:rsidRPr="00000000" w14:paraId="000000E6">
            <w:pPr>
              <w:tabs>
                <w:tab w:val="left" w:leader="none" w:pos="900"/>
              </w:tabs>
              <w:spacing w:before="6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3) Функциональное тестирование.</w:t>
            </w:r>
          </w:p>
          <w:p w:rsidR="00000000" w:rsidDel="00000000" w:rsidP="00000000" w:rsidRDefault="00000000" w:rsidRPr="00000000" w14:paraId="000000E7">
            <w:pPr>
              <w:tabs>
                <w:tab w:val="left" w:leader="none" w:pos="900"/>
              </w:tabs>
              <w:spacing w:before="6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4) Тестирование frontend</w:t>
            </w:r>
          </w:p>
          <w:p w:rsidR="00000000" w:rsidDel="00000000" w:rsidP="00000000" w:rsidRDefault="00000000" w:rsidRPr="00000000" w14:paraId="000000E8">
            <w:pPr>
              <w:tabs>
                <w:tab w:val="left" w:leader="none" w:pos="900"/>
              </w:tabs>
              <w:spacing w:before="6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5) Тестирование API</w:t>
            </w:r>
          </w:p>
          <w:p w:rsidR="00000000" w:rsidDel="00000000" w:rsidP="00000000" w:rsidRDefault="00000000" w:rsidRPr="00000000" w14:paraId="000000E9">
            <w:pPr>
              <w:tabs>
                <w:tab w:val="left" w:leader="none" w:pos="900"/>
              </w:tabs>
              <w:spacing w:before="6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6) Разработка сценариев тестирования, тест-кейсов.</w:t>
            </w:r>
          </w:p>
        </w:tc>
      </w:tr>
    </w:tbl>
    <w:p w:rsidR="00000000" w:rsidDel="00000000" w:rsidP="00000000" w:rsidRDefault="00000000" w:rsidRPr="00000000" w14:paraId="000000EA">
      <w:pPr>
        <w:keepNext w:val="1"/>
        <w:spacing w:after="120" w:before="24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n1ssixhjv0q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spacing w:line="276" w:lineRule="auto"/>
        <w:jc w:val="both"/>
        <w:rPr>
          <w:rFonts w:ascii="Times New Roman" w:cs="Times New Roman" w:eastAsia="Times New Roman" w:hAnsi="Times New Roman"/>
          <w:b w:val="1"/>
          <w:smallCaps w:val="1"/>
        </w:rPr>
      </w:pPr>
      <w:bookmarkStart w:colFirst="0" w:colLast="0" w:name="_heading=h.eujh8oqscwbd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Стратегия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ind w:firstLine="57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Основным методом проверки данного программного продукта будет ручное функциональное тестирование с использованием метода «черного ящика», который базируется на использовании требований (ТЗ), и не предполагает наличия каких-либо специальных знаний о конфигурации и внутренней структуре объекта испытаний.</w:t>
      </w:r>
    </w:p>
    <w:p w:rsidR="00000000" w:rsidDel="00000000" w:rsidP="00000000" w:rsidRDefault="00000000" w:rsidRPr="00000000" w14:paraId="000000EF">
      <w:pPr>
        <w:spacing w:line="276" w:lineRule="auto"/>
        <w:ind w:firstLine="576"/>
        <w:jc w:val="both"/>
        <w:rPr>
          <w:sz w:val="28"/>
          <w:szCs w:val="28"/>
        </w:rPr>
      </w:pPr>
      <w:bookmarkStart w:colFirst="0" w:colLast="0" w:name="_heading=h.44sinio" w:id="14"/>
      <w:bookmarkEnd w:id="14"/>
      <w:r w:rsidDel="00000000" w:rsidR="00000000" w:rsidRPr="00000000">
        <w:rPr>
          <w:sz w:val="28"/>
          <w:szCs w:val="28"/>
          <w:rtl w:val="0"/>
        </w:rPr>
        <w:t xml:space="preserve">В процессе тестирования “Техрадар” будут применяться следующие его типы: </w:t>
      </w:r>
    </w:p>
    <w:p w:rsidR="00000000" w:rsidDel="00000000" w:rsidP="00000000" w:rsidRDefault="00000000" w:rsidRPr="00000000" w14:paraId="000000F0">
      <w:pPr>
        <w:pStyle w:val="Heading1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z6rx7p17licw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Функциональное тестирование</w:t>
      </w:r>
    </w:p>
    <w:p w:rsidR="00000000" w:rsidDel="00000000" w:rsidP="00000000" w:rsidRDefault="00000000" w:rsidRPr="00000000" w14:paraId="000000F1">
      <w:pPr>
        <w:spacing w:line="276" w:lineRule="auto"/>
        <w:ind w:firstLine="576"/>
        <w:jc w:val="both"/>
        <w:rPr>
          <w:sz w:val="28"/>
          <w:szCs w:val="28"/>
        </w:rPr>
      </w:pPr>
      <w:bookmarkStart w:colFirst="0" w:colLast="0" w:name="_heading=h.2jxsxqh" w:id="16"/>
      <w:bookmarkEnd w:id="16"/>
      <w:r w:rsidDel="00000000" w:rsidR="00000000" w:rsidRPr="00000000">
        <w:rPr>
          <w:sz w:val="28"/>
          <w:szCs w:val="28"/>
          <w:rtl w:val="0"/>
        </w:rPr>
        <w:t xml:space="preserve">Осуществляется вручную  функциональным тестировщиком. Данный вид тестирования будет включать в себя два этапа:</w:t>
      </w:r>
    </w:p>
    <w:p w:rsidR="00000000" w:rsidDel="00000000" w:rsidP="00000000" w:rsidRDefault="00000000" w:rsidRPr="00000000" w14:paraId="000000F2">
      <w:pPr>
        <w:spacing w:line="276" w:lineRule="auto"/>
        <w:ind w:firstLine="576"/>
        <w:jc w:val="both"/>
        <w:rPr>
          <w:sz w:val="28"/>
          <w:szCs w:val="28"/>
        </w:rPr>
      </w:pPr>
      <w:bookmarkStart w:colFirst="0" w:colLast="0" w:name="_heading=h.fmj0llqmo1n5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spacing w:line="276" w:lineRule="auto"/>
        <w:ind w:firstLine="720"/>
        <w:jc w:val="both"/>
        <w:rPr>
          <w:sz w:val="28"/>
          <w:szCs w:val="28"/>
        </w:rPr>
      </w:pPr>
      <w:bookmarkStart w:colFirst="0" w:colLast="0" w:name="_heading=h.u685a8bghjfc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Минимальный приемочный тест (Smoke test)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spacing w:line="276" w:lineRule="auto"/>
        <w:ind w:firstLine="720"/>
        <w:jc w:val="both"/>
        <w:rPr>
          <w:sz w:val="28"/>
          <w:szCs w:val="28"/>
        </w:rPr>
      </w:pPr>
      <w:bookmarkStart w:colFirst="0" w:colLast="0" w:name="_heading=h.72j772msyup8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Регрессионное 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76" w:lineRule="auto"/>
        <w:ind w:firstLine="576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vjmxha98ph68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heading=h.lmsr89bmtxs2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Методология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heading=h.68nwu2wh056j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Обзор процесса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76" w:lineRule="auto"/>
        <w:ind w:firstLine="57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Подход к процессу тестирования можно отобразить в виде следующего графика (см. Рис.1):</w:t>
      </w:r>
    </w:p>
    <w:p w:rsidR="00000000" w:rsidDel="00000000" w:rsidP="00000000" w:rsidRDefault="00000000" w:rsidRPr="00000000" w14:paraId="000000FA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74100" cy="3479800"/>
            <wp:effectExtent b="0" l="0" r="0" t="0"/>
            <wp:docPr id="125929959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41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7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1</w:t>
      </w:r>
    </w:p>
    <w:p w:rsidR="00000000" w:rsidDel="00000000" w:rsidP="00000000" w:rsidRDefault="00000000" w:rsidRPr="00000000" w14:paraId="000000FE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Данный процесс включает в себя следующие этапы:</w:t>
      </w:r>
    </w:p>
    <w:p w:rsidR="00000000" w:rsidDel="00000000" w:rsidP="00000000" w:rsidRDefault="00000000" w:rsidRPr="00000000" w14:paraId="00000100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1"/>
        <w:numPr>
          <w:ilvl w:val="0"/>
          <w:numId w:val="2"/>
        </w:numPr>
        <w:spacing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Получение требований к программному продукту (ТЗ) (предоставляется системным аналитиком и прикладным администратором);</w:t>
      </w:r>
    </w:p>
    <w:p w:rsidR="00000000" w:rsidDel="00000000" w:rsidP="00000000" w:rsidRDefault="00000000" w:rsidRPr="00000000" w14:paraId="00000102">
      <w:pPr>
        <w:widowControl w:val="1"/>
        <w:numPr>
          <w:ilvl w:val="0"/>
          <w:numId w:val="2"/>
        </w:numPr>
        <w:spacing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Проводится анализ требований, определение целей и постановка задач по тестированию (определяется в данном документе);</w:t>
      </w:r>
    </w:p>
    <w:p w:rsidR="00000000" w:rsidDel="00000000" w:rsidP="00000000" w:rsidRDefault="00000000" w:rsidRPr="00000000" w14:paraId="00000103">
      <w:pPr>
        <w:widowControl w:val="1"/>
        <w:numPr>
          <w:ilvl w:val="0"/>
          <w:numId w:val="2"/>
        </w:numPr>
        <w:spacing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Составляется тестовая документация:</w:t>
      </w:r>
    </w:p>
    <w:p w:rsidR="00000000" w:rsidDel="00000000" w:rsidP="00000000" w:rsidRDefault="00000000" w:rsidRPr="00000000" w14:paraId="00000104">
      <w:pPr>
        <w:widowControl w:val="1"/>
        <w:numPr>
          <w:ilvl w:val="1"/>
          <w:numId w:val="2"/>
        </w:numPr>
        <w:spacing w:line="276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план тестирования:</w:t>
      </w:r>
    </w:p>
    <w:p w:rsidR="00000000" w:rsidDel="00000000" w:rsidP="00000000" w:rsidRDefault="00000000" w:rsidRPr="00000000" w14:paraId="00000105">
      <w:pPr>
        <w:widowControl w:val="1"/>
        <w:numPr>
          <w:ilvl w:val="2"/>
          <w:numId w:val="2"/>
        </w:numPr>
        <w:spacing w:line="276" w:lineRule="auto"/>
        <w:ind w:left="2160" w:hanging="1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тестовой стратегии;</w:t>
      </w:r>
    </w:p>
    <w:p w:rsidR="00000000" w:rsidDel="00000000" w:rsidP="00000000" w:rsidRDefault="00000000" w:rsidRPr="00000000" w14:paraId="00000106">
      <w:pPr>
        <w:widowControl w:val="1"/>
        <w:numPr>
          <w:ilvl w:val="2"/>
          <w:numId w:val="2"/>
        </w:numPr>
        <w:spacing w:line="276" w:lineRule="auto"/>
        <w:ind w:left="2160" w:hanging="1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выявление необходимых ресурсов для выполнения проекта;</w:t>
      </w:r>
    </w:p>
    <w:p w:rsidR="00000000" w:rsidDel="00000000" w:rsidP="00000000" w:rsidRDefault="00000000" w:rsidRPr="00000000" w14:paraId="00000107">
      <w:pPr>
        <w:widowControl w:val="1"/>
        <w:numPr>
          <w:ilvl w:val="2"/>
          <w:numId w:val="2"/>
        </w:numPr>
        <w:spacing w:line="276" w:lineRule="auto"/>
        <w:ind w:left="2160" w:hanging="1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расчет трудоемкости выполнения задач;</w:t>
      </w:r>
    </w:p>
    <w:p w:rsidR="00000000" w:rsidDel="00000000" w:rsidP="00000000" w:rsidRDefault="00000000" w:rsidRPr="00000000" w14:paraId="00000108">
      <w:pPr>
        <w:widowControl w:val="1"/>
        <w:numPr>
          <w:ilvl w:val="2"/>
          <w:numId w:val="2"/>
        </w:numPr>
        <w:spacing w:line="276" w:lineRule="auto"/>
        <w:ind w:left="2160" w:hanging="1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составление предварительного графика тестирования;</w:t>
      </w:r>
    </w:p>
    <w:p w:rsidR="00000000" w:rsidDel="00000000" w:rsidP="00000000" w:rsidRDefault="00000000" w:rsidRPr="00000000" w14:paraId="00000109">
      <w:pPr>
        <w:widowControl w:val="1"/>
        <w:numPr>
          <w:ilvl w:val="1"/>
          <w:numId w:val="2"/>
        </w:numPr>
        <w:spacing w:line="276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Инструкция пользователя</w:t>
      </w:r>
    </w:p>
    <w:p w:rsidR="00000000" w:rsidDel="00000000" w:rsidP="00000000" w:rsidRDefault="00000000" w:rsidRPr="00000000" w14:paraId="0000010A">
      <w:pPr>
        <w:widowControl w:val="1"/>
        <w:numPr>
          <w:ilvl w:val="1"/>
          <w:numId w:val="2"/>
        </w:numPr>
        <w:spacing w:line="276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Разработка плана приемо-сдаточных испытаний</w:t>
      </w:r>
    </w:p>
    <w:p w:rsidR="00000000" w:rsidDel="00000000" w:rsidP="00000000" w:rsidRDefault="00000000" w:rsidRPr="00000000" w14:paraId="0000010B">
      <w:pPr>
        <w:widowControl w:val="1"/>
        <w:numPr>
          <w:ilvl w:val="0"/>
          <w:numId w:val="2"/>
        </w:numPr>
        <w:spacing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Происходит выполнение тестирования:</w:t>
      </w:r>
    </w:p>
    <w:p w:rsidR="00000000" w:rsidDel="00000000" w:rsidP="00000000" w:rsidRDefault="00000000" w:rsidRPr="00000000" w14:paraId="0000010C">
      <w:pPr>
        <w:widowControl w:val="1"/>
        <w:numPr>
          <w:ilvl w:val="1"/>
          <w:numId w:val="2"/>
        </w:numPr>
        <w:spacing w:line="276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написание тест-кейсов для проведения тестов;</w:t>
      </w:r>
    </w:p>
    <w:p w:rsidR="00000000" w:rsidDel="00000000" w:rsidP="00000000" w:rsidRDefault="00000000" w:rsidRPr="00000000" w14:paraId="0000010D">
      <w:pPr>
        <w:widowControl w:val="1"/>
        <w:numPr>
          <w:ilvl w:val="0"/>
          <w:numId w:val="2"/>
        </w:numPr>
        <w:spacing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наличии дефектов происходит управление дефектами:</w:t>
      </w:r>
    </w:p>
    <w:p w:rsidR="00000000" w:rsidDel="00000000" w:rsidP="00000000" w:rsidRDefault="00000000" w:rsidRPr="00000000" w14:paraId="0000010E">
      <w:pPr>
        <w:spacing w:line="276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а. написание баг-репортов</w:t>
      </w:r>
    </w:p>
    <w:p w:rsidR="00000000" w:rsidDel="00000000" w:rsidP="00000000" w:rsidRDefault="00000000" w:rsidRPr="00000000" w14:paraId="0000010F">
      <w:pPr>
        <w:spacing w:line="276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b. происходит повторное выполнение тестирования</w:t>
      </w:r>
    </w:p>
    <w:p w:rsidR="00000000" w:rsidDel="00000000" w:rsidP="00000000" w:rsidRDefault="00000000" w:rsidRPr="00000000" w14:paraId="00000110">
      <w:pPr>
        <w:widowControl w:val="1"/>
        <w:numPr>
          <w:ilvl w:val="0"/>
          <w:numId w:val="2"/>
        </w:numPr>
        <w:spacing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Проведение приемо-сдаточных испытаний:</w:t>
      </w:r>
    </w:p>
    <w:p w:rsidR="00000000" w:rsidDel="00000000" w:rsidP="00000000" w:rsidRDefault="00000000" w:rsidRPr="00000000" w14:paraId="00000111">
      <w:pPr>
        <w:spacing w:line="276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а. написание отчета о тестировании </w:t>
      </w:r>
    </w:p>
    <w:p w:rsidR="00000000" w:rsidDel="00000000" w:rsidP="00000000" w:rsidRDefault="00000000" w:rsidRPr="00000000" w14:paraId="00000112">
      <w:pPr>
        <w:widowControl w:val="1"/>
        <w:numPr>
          <w:ilvl w:val="0"/>
          <w:numId w:val="2"/>
        </w:numPr>
        <w:spacing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Выпускается конечная версия продукта.</w:t>
      </w:r>
    </w:p>
    <w:p w:rsidR="00000000" w:rsidDel="00000000" w:rsidP="00000000" w:rsidRDefault="00000000" w:rsidRPr="00000000" w14:paraId="00000113">
      <w:pPr>
        <w:pStyle w:val="Heading1"/>
        <w:spacing w:line="276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7xhz94pz5tov" w:id="23"/>
      <w:bookmarkEnd w:id="2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Тестовая документация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ind w:firstLine="57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обеспечения процесса тестирования требуется разработка следующей проектной тестовой документации:</w:t>
      </w:r>
    </w:p>
    <w:p w:rsidR="00000000" w:rsidDel="00000000" w:rsidP="00000000" w:rsidRDefault="00000000" w:rsidRPr="00000000" w14:paraId="00000116">
      <w:pPr>
        <w:widowControl w:val="1"/>
        <w:numPr>
          <w:ilvl w:val="0"/>
          <w:numId w:val="3"/>
        </w:numPr>
        <w:spacing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План тестирования (данный документ), документ в формате Word;</w:t>
      </w:r>
    </w:p>
    <w:p w:rsidR="00000000" w:rsidDel="00000000" w:rsidP="00000000" w:rsidRDefault="00000000" w:rsidRPr="00000000" w14:paraId="00000117">
      <w:pPr>
        <w:widowControl w:val="1"/>
        <w:numPr>
          <w:ilvl w:val="0"/>
          <w:numId w:val="3"/>
        </w:numPr>
        <w:spacing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Тест-кейсы, документы в формате Word;</w:t>
      </w:r>
    </w:p>
    <w:p w:rsidR="00000000" w:rsidDel="00000000" w:rsidP="00000000" w:rsidRDefault="00000000" w:rsidRPr="00000000" w14:paraId="00000118">
      <w:pPr>
        <w:widowControl w:val="1"/>
        <w:numPr>
          <w:ilvl w:val="0"/>
          <w:numId w:val="3"/>
        </w:numPr>
        <w:spacing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Баг-репорты, документы в формате Word;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1"/>
        <w:numPr>
          <w:ilvl w:val="0"/>
          <w:numId w:val="3"/>
        </w:numPr>
        <w:spacing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 о тестировании (+ release notes), документ в формате Word.</w:t>
      </w:r>
    </w:p>
    <w:p w:rsidR="00000000" w:rsidDel="00000000" w:rsidP="00000000" w:rsidRDefault="00000000" w:rsidRPr="00000000" w14:paraId="0000011A">
      <w:pPr>
        <w:pStyle w:val="Heading1"/>
        <w:spacing w:line="276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8actrrc0yeia" w:id="24"/>
      <w:bookmarkEnd w:id="2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Критерии на приемо-сдаточные испытания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1"/>
        <w:numPr>
          <w:ilvl w:val="0"/>
          <w:numId w:val="3"/>
        </w:numPr>
        <w:spacing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Версия продукта соответствует техническому заданию (ТЗ)</w:t>
      </w:r>
    </w:p>
    <w:p w:rsidR="00000000" w:rsidDel="00000000" w:rsidP="00000000" w:rsidRDefault="00000000" w:rsidRPr="00000000" w14:paraId="0000011D">
      <w:pPr>
        <w:widowControl w:val="1"/>
        <w:numPr>
          <w:ilvl w:val="0"/>
          <w:numId w:val="3"/>
        </w:numPr>
        <w:spacing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Устранены все критические и серьезные дефекты</w:t>
      </w:r>
    </w:p>
    <w:p w:rsidR="00000000" w:rsidDel="00000000" w:rsidP="00000000" w:rsidRDefault="00000000" w:rsidRPr="00000000" w14:paraId="0000011E">
      <w:pPr>
        <w:pStyle w:val="Heading1"/>
        <w:spacing w:line="276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s7hcw8ozlxlp" w:id="25"/>
      <w:bookmarkEnd w:id="2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Управление дефектами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76" w:lineRule="auto"/>
        <w:ind w:firstLine="57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Средствами регистрации и отслеживанием текущего состояния дефектов API для данного проекта выбраны инструменты Postman и Swagger. </w:t>
      </w:r>
    </w:p>
    <w:p w:rsidR="00000000" w:rsidDel="00000000" w:rsidP="00000000" w:rsidRDefault="00000000" w:rsidRPr="00000000" w14:paraId="00000121">
      <w:pPr>
        <w:pStyle w:val="Heading1"/>
        <w:spacing w:line="276" w:lineRule="auto"/>
        <w:jc w:val="both"/>
        <w:rPr>
          <w:sz w:val="28"/>
          <w:szCs w:val="28"/>
        </w:rPr>
      </w:pPr>
      <w:bookmarkStart w:colFirst="0" w:colLast="0" w:name="_heading=h.jh7xy8px87dp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1"/>
        <w:tabs>
          <w:tab w:val="left" w:leader="none" w:pos="5103"/>
          <w:tab w:val="left" w:leader="none" w:pos="5472"/>
        </w:tabs>
        <w:spacing w:after="120" w:before="24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f9torq3d6x4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spacing w:line="276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gbfkcmwwmwf9" w:id="28"/>
      <w:bookmarkEnd w:id="2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Регистрация дефектов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ind w:firstLine="57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Перечень необходимых для заполнения полей при регистрации дефекта приведен в следующей таблице:</w:t>
      </w:r>
    </w:p>
    <w:p w:rsidR="00000000" w:rsidDel="00000000" w:rsidP="00000000" w:rsidRDefault="00000000" w:rsidRPr="00000000" w14:paraId="00000127">
      <w:pPr>
        <w:spacing w:line="276" w:lineRule="auto"/>
        <w:ind w:firstLine="576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5</w:t>
      </w:r>
    </w:p>
    <w:tbl>
      <w:tblPr>
        <w:tblStyle w:val="Table5"/>
        <w:tblW w:w="971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05"/>
        <w:gridCol w:w="5298"/>
        <w:gridCol w:w="2414"/>
        <w:tblGridChange w:id="0">
          <w:tblGrid>
            <w:gridCol w:w="2005"/>
            <w:gridCol w:w="5298"/>
            <w:gridCol w:w="2414"/>
          </w:tblGrid>
        </w:tblGridChange>
      </w:tblGrid>
      <w:tr>
        <w:trPr>
          <w:cantSplit w:val="0"/>
          <w:trHeight w:val="653" w:hRule="atLeast"/>
          <w:tblHeader w:val="1"/>
        </w:trPr>
        <w:tc>
          <w:tcPr>
            <w:shd w:fill="cccccc" w:val="clear"/>
          </w:tcPr>
          <w:p w:rsidR="00000000" w:rsidDel="00000000" w:rsidP="00000000" w:rsidRDefault="00000000" w:rsidRPr="00000000" w14:paraId="00000129">
            <w:pPr>
              <w:keepLines w:val="1"/>
              <w:spacing w:after="60" w:before="60" w:line="276" w:lineRule="auto"/>
              <w:ind w:firstLine="1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Название поля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2A">
            <w:pPr>
              <w:keepLines w:val="1"/>
              <w:spacing w:after="60" w:before="60" w:line="276" w:lineRule="auto"/>
              <w:ind w:firstLine="1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2B">
            <w:pPr>
              <w:keepLines w:val="1"/>
              <w:spacing w:after="60" w:before="60" w:line="276" w:lineRule="auto"/>
              <w:ind w:firstLine="1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Перевод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keepLines w:val="1"/>
              <w:spacing w:after="60" w:before="60" w:line="276" w:lineRule="auto"/>
              <w:ind w:firstLine="1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2D">
            <w:pPr>
              <w:keepLines w:val="1"/>
              <w:spacing w:after="60" w:before="60" w:line="276" w:lineRule="auto"/>
              <w:ind w:firstLine="1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Идентификационный номер дефекта, заполняется автоматически системой</w:t>
            </w:r>
          </w:p>
        </w:tc>
        <w:tc>
          <w:tcPr/>
          <w:p w:rsidR="00000000" w:rsidDel="00000000" w:rsidP="00000000" w:rsidRDefault="00000000" w:rsidRPr="00000000" w14:paraId="0000012E">
            <w:pPr>
              <w:keepLines w:val="1"/>
              <w:spacing w:after="60" w:before="60" w:line="276" w:lineRule="auto"/>
              <w:ind w:firstLine="1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12F">
            <w:pPr>
              <w:keepLines w:val="1"/>
              <w:spacing w:after="60" w:before="60" w:line="276" w:lineRule="auto"/>
              <w:ind w:firstLine="1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Статус</w:t>
            </w:r>
          </w:p>
        </w:tc>
        <w:tc>
          <w:tcPr/>
          <w:p w:rsidR="00000000" w:rsidDel="00000000" w:rsidP="00000000" w:rsidRDefault="00000000" w:rsidRPr="00000000" w14:paraId="00000130">
            <w:pPr>
              <w:keepLines w:val="1"/>
              <w:spacing w:after="60" w:before="60" w:line="276" w:lineRule="auto"/>
              <w:ind w:firstLine="1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Текущее состояние дефекта</w:t>
            </w:r>
          </w:p>
        </w:tc>
        <w:tc>
          <w:tcPr/>
          <w:p w:rsidR="00000000" w:rsidDel="00000000" w:rsidP="00000000" w:rsidRDefault="00000000" w:rsidRPr="00000000" w14:paraId="00000131">
            <w:pPr>
              <w:keepLines w:val="1"/>
              <w:spacing w:after="60" w:before="60" w:line="276" w:lineRule="auto"/>
              <w:ind w:firstLine="1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State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32">
            <w:pPr>
              <w:keepLines w:val="1"/>
              <w:spacing w:after="60" w:before="60" w:line="276" w:lineRule="auto"/>
              <w:ind w:firstLine="1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Заголовок</w:t>
            </w:r>
          </w:p>
        </w:tc>
        <w:tc>
          <w:tcPr/>
          <w:p w:rsidR="00000000" w:rsidDel="00000000" w:rsidP="00000000" w:rsidRDefault="00000000" w:rsidRPr="00000000" w14:paraId="00000133">
            <w:pPr>
              <w:keepLines w:val="1"/>
              <w:spacing w:after="60" w:before="60" w:line="276" w:lineRule="auto"/>
              <w:ind w:firstLine="1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Название дефекта (краткое описание – привязка дефекта к функции)</w:t>
            </w:r>
          </w:p>
        </w:tc>
        <w:tc>
          <w:tcPr/>
          <w:p w:rsidR="00000000" w:rsidDel="00000000" w:rsidP="00000000" w:rsidRDefault="00000000" w:rsidRPr="00000000" w14:paraId="00000134">
            <w:pPr>
              <w:keepLines w:val="1"/>
              <w:spacing w:after="60" w:before="60" w:line="276" w:lineRule="auto"/>
              <w:ind w:firstLine="1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Headline</w:t>
            </w:r>
          </w:p>
        </w:tc>
      </w:tr>
      <w:tr>
        <w:trPr>
          <w:cantSplit w:val="0"/>
          <w:trHeight w:val="538" w:hRule="atLeast"/>
          <w:tblHeader w:val="0"/>
        </w:trPr>
        <w:tc>
          <w:tcPr/>
          <w:p w:rsidR="00000000" w:rsidDel="00000000" w:rsidP="00000000" w:rsidRDefault="00000000" w:rsidRPr="00000000" w14:paraId="00000135">
            <w:pPr>
              <w:keepLines w:val="1"/>
              <w:spacing w:after="60" w:before="60" w:line="276" w:lineRule="auto"/>
              <w:ind w:firstLine="1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Важность</w:t>
            </w:r>
          </w:p>
        </w:tc>
        <w:tc>
          <w:tcPr/>
          <w:p w:rsidR="00000000" w:rsidDel="00000000" w:rsidP="00000000" w:rsidRDefault="00000000" w:rsidRPr="00000000" w14:paraId="00000136">
            <w:pPr>
              <w:keepLines w:val="1"/>
              <w:spacing w:after="60" w:before="60" w:line="276" w:lineRule="auto"/>
              <w:ind w:firstLine="1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Серьезность дефекта, определяется для правильной оценки степени влияния дефекта на корректность выполнения операций конечным пользователем</w:t>
            </w:r>
          </w:p>
        </w:tc>
        <w:tc>
          <w:tcPr/>
          <w:p w:rsidR="00000000" w:rsidDel="00000000" w:rsidP="00000000" w:rsidRDefault="00000000" w:rsidRPr="00000000" w14:paraId="00000137">
            <w:pPr>
              <w:keepLines w:val="1"/>
              <w:spacing w:after="60" w:before="60" w:line="276" w:lineRule="auto"/>
              <w:ind w:firstLine="1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Severity</w:t>
            </w:r>
          </w:p>
        </w:tc>
      </w:tr>
      <w:tr>
        <w:trPr>
          <w:cantSplit w:val="0"/>
          <w:trHeight w:val="665" w:hRule="atLeast"/>
          <w:tblHeader w:val="0"/>
        </w:trPr>
        <w:tc>
          <w:tcPr/>
          <w:p w:rsidR="00000000" w:rsidDel="00000000" w:rsidP="00000000" w:rsidRDefault="00000000" w:rsidRPr="00000000" w14:paraId="00000138">
            <w:pPr>
              <w:keepLines w:val="1"/>
              <w:spacing w:after="60" w:before="60" w:line="276" w:lineRule="auto"/>
              <w:ind w:firstLine="1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39">
            <w:pPr>
              <w:keepLines w:val="1"/>
              <w:spacing w:after="60" w:before="60" w:line="276" w:lineRule="auto"/>
              <w:ind w:firstLine="1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Определяется для указания разработчикам на сколько срочно требуется исправление дефекта</w:t>
            </w:r>
          </w:p>
        </w:tc>
        <w:tc>
          <w:tcPr/>
          <w:p w:rsidR="00000000" w:rsidDel="00000000" w:rsidP="00000000" w:rsidRDefault="00000000" w:rsidRPr="00000000" w14:paraId="0000013A">
            <w:pPr>
              <w:keepLines w:val="1"/>
              <w:spacing w:after="60" w:before="60" w:line="276" w:lineRule="auto"/>
              <w:ind w:firstLine="1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Priority</w:t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13B">
            <w:pPr>
              <w:keepLines w:val="1"/>
              <w:spacing w:after="60" w:before="60" w:line="276" w:lineRule="auto"/>
              <w:ind w:firstLine="1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Модуль</w:t>
            </w:r>
          </w:p>
        </w:tc>
        <w:tc>
          <w:tcPr/>
          <w:p w:rsidR="00000000" w:rsidDel="00000000" w:rsidP="00000000" w:rsidRDefault="00000000" w:rsidRPr="00000000" w14:paraId="0000013C">
            <w:pPr>
              <w:keepLines w:val="1"/>
              <w:spacing w:after="60" w:before="60" w:line="276" w:lineRule="auto"/>
              <w:ind w:firstLine="1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Наименование модуля, в котором обнаружен дефект</w:t>
            </w:r>
          </w:p>
        </w:tc>
        <w:tc>
          <w:tcPr/>
          <w:p w:rsidR="00000000" w:rsidDel="00000000" w:rsidP="00000000" w:rsidRDefault="00000000" w:rsidRPr="00000000" w14:paraId="0000013D">
            <w:pPr>
              <w:keepLines w:val="1"/>
              <w:spacing w:after="60" w:before="60" w:line="276" w:lineRule="auto"/>
              <w:ind w:firstLine="1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Module Name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13E">
            <w:pPr>
              <w:keepLines w:val="1"/>
              <w:spacing w:after="60" w:before="60" w:line="276" w:lineRule="auto"/>
              <w:ind w:firstLine="1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Функция</w:t>
            </w:r>
          </w:p>
        </w:tc>
        <w:tc>
          <w:tcPr/>
          <w:p w:rsidR="00000000" w:rsidDel="00000000" w:rsidP="00000000" w:rsidRDefault="00000000" w:rsidRPr="00000000" w14:paraId="0000013F">
            <w:pPr>
              <w:keepLines w:val="1"/>
              <w:spacing w:after="60" w:before="60" w:line="276" w:lineRule="auto"/>
              <w:ind w:firstLine="1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Функция, в которой допущен дефект</w:t>
            </w:r>
          </w:p>
        </w:tc>
        <w:tc>
          <w:tcPr/>
          <w:p w:rsidR="00000000" w:rsidDel="00000000" w:rsidP="00000000" w:rsidRDefault="00000000" w:rsidRPr="00000000" w14:paraId="00000140">
            <w:pPr>
              <w:keepLines w:val="1"/>
              <w:spacing w:after="60" w:before="60" w:line="276" w:lineRule="auto"/>
              <w:ind w:firstLine="1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Function</w:t>
            </w:r>
          </w:p>
        </w:tc>
      </w:tr>
      <w:tr>
        <w:trPr>
          <w:cantSplit w:val="0"/>
          <w:trHeight w:val="538" w:hRule="atLeast"/>
          <w:tblHeader w:val="0"/>
        </w:trPr>
        <w:tc>
          <w:tcPr/>
          <w:p w:rsidR="00000000" w:rsidDel="00000000" w:rsidP="00000000" w:rsidRDefault="00000000" w:rsidRPr="00000000" w14:paraId="00000141">
            <w:pPr>
              <w:keepLines w:val="1"/>
              <w:spacing w:after="60" w:before="60" w:line="276" w:lineRule="auto"/>
              <w:ind w:firstLine="1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Версия тестируемого программного продукта</w:t>
            </w:r>
          </w:p>
        </w:tc>
        <w:tc>
          <w:tcPr/>
          <w:p w:rsidR="00000000" w:rsidDel="00000000" w:rsidP="00000000" w:rsidRDefault="00000000" w:rsidRPr="00000000" w14:paraId="00000142">
            <w:pPr>
              <w:keepLines w:val="1"/>
              <w:spacing w:after="60" w:before="60" w:line="276" w:lineRule="auto"/>
              <w:ind w:firstLine="1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 версии программного продукта</w:t>
            </w:r>
          </w:p>
        </w:tc>
        <w:tc>
          <w:tcPr/>
          <w:p w:rsidR="00000000" w:rsidDel="00000000" w:rsidP="00000000" w:rsidRDefault="00000000" w:rsidRPr="00000000" w14:paraId="00000143">
            <w:pPr>
              <w:keepLines w:val="1"/>
              <w:spacing w:after="60" w:before="60" w:line="276" w:lineRule="auto"/>
              <w:ind w:firstLine="1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Build №</w:t>
            </w:r>
          </w:p>
        </w:tc>
      </w:tr>
      <w:tr>
        <w:trPr>
          <w:cantSplit w:val="0"/>
          <w:trHeight w:val="538" w:hRule="atLeast"/>
          <w:tblHeader w:val="0"/>
        </w:trPr>
        <w:tc>
          <w:tcPr/>
          <w:p w:rsidR="00000000" w:rsidDel="00000000" w:rsidP="00000000" w:rsidRDefault="00000000" w:rsidRPr="00000000" w14:paraId="00000144">
            <w:pPr>
              <w:keepLines w:val="1"/>
              <w:spacing w:after="60" w:before="60" w:line="276" w:lineRule="auto"/>
              <w:ind w:firstLine="1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45">
            <w:pPr>
              <w:keepLines w:val="1"/>
              <w:spacing w:after="60" w:before="60" w:line="276" w:lineRule="auto"/>
              <w:ind w:firstLine="1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Полное описание дефекта, методы его воспроизведения,  влияние на другие поля и функции</w:t>
            </w:r>
          </w:p>
        </w:tc>
        <w:tc>
          <w:tcPr/>
          <w:p w:rsidR="00000000" w:rsidDel="00000000" w:rsidP="00000000" w:rsidRDefault="00000000" w:rsidRPr="00000000" w14:paraId="00000146">
            <w:pPr>
              <w:keepLines w:val="1"/>
              <w:spacing w:after="60" w:before="60" w:line="276" w:lineRule="auto"/>
              <w:ind w:firstLine="1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38" w:hRule="atLeast"/>
          <w:tblHeader w:val="0"/>
        </w:trPr>
        <w:tc>
          <w:tcPr/>
          <w:p w:rsidR="00000000" w:rsidDel="00000000" w:rsidP="00000000" w:rsidRDefault="00000000" w:rsidRPr="00000000" w14:paraId="00000147">
            <w:pPr>
              <w:keepLines w:val="1"/>
              <w:spacing w:after="60" w:before="60" w:line="276" w:lineRule="auto"/>
              <w:ind w:firstLine="1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Резолюция</w:t>
            </w:r>
          </w:p>
        </w:tc>
        <w:tc>
          <w:tcPr/>
          <w:p w:rsidR="00000000" w:rsidDel="00000000" w:rsidP="00000000" w:rsidRDefault="00000000" w:rsidRPr="00000000" w14:paraId="00000148">
            <w:pPr>
              <w:keepLines w:val="1"/>
              <w:spacing w:after="60" w:before="60" w:line="276" w:lineRule="auto"/>
              <w:ind w:firstLine="1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Резолюция, выставляемая при закрытии дефектов из промежуточных состояний, неравных Resolved.</w:t>
            </w:r>
          </w:p>
        </w:tc>
        <w:tc>
          <w:tcPr/>
          <w:p w:rsidR="00000000" w:rsidDel="00000000" w:rsidP="00000000" w:rsidRDefault="00000000" w:rsidRPr="00000000" w14:paraId="00000149">
            <w:pPr>
              <w:keepLines w:val="1"/>
              <w:spacing w:after="60" w:before="60" w:line="276" w:lineRule="auto"/>
              <w:ind w:firstLine="1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Resolution</w:t>
            </w:r>
          </w:p>
        </w:tc>
      </w:tr>
      <w:tr>
        <w:trPr>
          <w:cantSplit w:val="0"/>
          <w:trHeight w:val="538" w:hRule="atLeast"/>
          <w:tblHeader w:val="0"/>
        </w:trPr>
        <w:tc>
          <w:tcPr/>
          <w:p w:rsidR="00000000" w:rsidDel="00000000" w:rsidP="00000000" w:rsidRDefault="00000000" w:rsidRPr="00000000" w14:paraId="0000014A">
            <w:pPr>
              <w:keepLines w:val="1"/>
              <w:spacing w:after="60" w:before="60" w:line="276" w:lineRule="auto"/>
              <w:ind w:firstLine="1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Присоединенные файлы</w:t>
            </w:r>
          </w:p>
        </w:tc>
        <w:tc>
          <w:tcPr/>
          <w:p w:rsidR="00000000" w:rsidDel="00000000" w:rsidP="00000000" w:rsidRDefault="00000000" w:rsidRPr="00000000" w14:paraId="0000014B">
            <w:pPr>
              <w:keepLines w:val="1"/>
              <w:spacing w:after="60" w:before="60" w:line="276" w:lineRule="auto"/>
              <w:ind w:firstLine="1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Присоединенные файлы для более подробного описания дефекта (скриншоты, логи ошибок)</w:t>
            </w:r>
          </w:p>
        </w:tc>
        <w:tc>
          <w:tcPr/>
          <w:p w:rsidR="00000000" w:rsidDel="00000000" w:rsidP="00000000" w:rsidRDefault="00000000" w:rsidRPr="00000000" w14:paraId="0000014C">
            <w:pPr>
              <w:keepLines w:val="1"/>
              <w:spacing w:after="60" w:before="60" w:line="276" w:lineRule="auto"/>
              <w:ind w:firstLine="1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Attachments</w:t>
            </w:r>
          </w:p>
        </w:tc>
      </w:tr>
    </w:tbl>
    <w:p w:rsidR="00000000" w:rsidDel="00000000" w:rsidP="00000000" w:rsidRDefault="00000000" w:rsidRPr="00000000" w14:paraId="0000014D">
      <w:pPr>
        <w:pStyle w:val="Heading1"/>
        <w:spacing w:line="276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vb7wpolm6iuq" w:id="29"/>
      <w:bookmarkEnd w:id="2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Критерии качества продукта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1"/>
        <w:numPr>
          <w:ilvl w:val="1"/>
          <w:numId w:val="6"/>
        </w:numPr>
        <w:spacing w:line="276" w:lineRule="auto"/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Функциональность должна полностью покрывать все требования, изложенные в руководствах пользователей;</w:t>
      </w:r>
    </w:p>
    <w:p w:rsidR="00000000" w:rsidDel="00000000" w:rsidP="00000000" w:rsidRDefault="00000000" w:rsidRPr="00000000" w14:paraId="00000150">
      <w:pPr>
        <w:widowControl w:val="1"/>
        <w:numPr>
          <w:ilvl w:val="1"/>
          <w:numId w:val="6"/>
        </w:numPr>
        <w:spacing w:line="276" w:lineRule="auto"/>
        <w:ind w:left="1080" w:hanging="360"/>
        <w:jc w:val="both"/>
        <w:rPr>
          <w:sz w:val="28"/>
          <w:szCs w:val="28"/>
        </w:rPr>
      </w:pPr>
      <w:bookmarkStart w:colFirst="0" w:colLast="0" w:name="_heading=h.1hmsyys" w:id="30"/>
      <w:bookmarkEnd w:id="30"/>
      <w:r w:rsidDel="00000000" w:rsidR="00000000" w:rsidRPr="00000000">
        <w:rPr>
          <w:sz w:val="28"/>
          <w:szCs w:val="28"/>
          <w:rtl w:val="0"/>
        </w:rPr>
        <w:t xml:space="preserve">Программный продукт не должен иметь известных дефектов со статусом «Критический» и «Высокий» к моменту поставки программного продукта заказчику. </w:t>
      </w:r>
    </w:p>
    <w:p w:rsidR="00000000" w:rsidDel="00000000" w:rsidP="00000000" w:rsidRDefault="00000000" w:rsidRPr="00000000" w14:paraId="00000151">
      <w:pPr>
        <w:widowControl w:val="1"/>
        <w:spacing w:line="276" w:lineRule="auto"/>
        <w:ind w:left="0" w:firstLine="0"/>
        <w:jc w:val="both"/>
        <w:rPr>
          <w:sz w:val="28"/>
          <w:szCs w:val="28"/>
        </w:rPr>
      </w:pPr>
      <w:bookmarkStart w:colFirst="0" w:colLast="0" w:name="_heading=h.561wur2s27e7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1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lnslwvtx5h0l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Общая оценка временных затрат</w:t>
      </w:r>
    </w:p>
    <w:p w:rsidR="00000000" w:rsidDel="00000000" w:rsidP="00000000" w:rsidRDefault="00000000" w:rsidRPr="00000000" w14:paraId="00000153">
      <w:pPr>
        <w:spacing w:line="276" w:lineRule="auto"/>
        <w:ind w:firstLine="576"/>
        <w:jc w:val="both"/>
        <w:rPr>
          <w:sz w:val="28"/>
          <w:szCs w:val="28"/>
        </w:rPr>
      </w:pPr>
      <w:bookmarkStart w:colFirst="0" w:colLast="0" w:name="_heading=h.1v1yuxt" w:id="33"/>
      <w:bookmarkEnd w:id="33"/>
      <w:r w:rsidDel="00000000" w:rsidR="00000000" w:rsidRPr="00000000">
        <w:rPr>
          <w:sz w:val="28"/>
          <w:szCs w:val="28"/>
          <w:rtl w:val="0"/>
        </w:rPr>
        <w:t xml:space="preserve">Общий объем работ по обновлению и разработке тестовой документации, проведению регрессионных тестов и проверки новой функциональности по системе “Техрадар” оценивается в 3 дней. Из них 1 дней отводится на разработку и обновление тестовой документации по проекту, 1 дней на инсталляцию и настройку приложения, 1 дней на проведение функционального тестирования новой версии программного продукта, 1 дней отводится на подведение итогов тестирования, оформления отчетов о результатах тестирования, предоставление отчетов о качестве программного продукта заказчику. Общая длительность проекта составляет 18 рабочих дней в связи с распределением задач на нескольких человек и с учетом того, что функциональное тестирование стартует по окончании этапа проектирования тестов.</w:t>
      </w:r>
    </w:p>
    <w:p w:rsidR="00000000" w:rsidDel="00000000" w:rsidP="00000000" w:rsidRDefault="00000000" w:rsidRPr="00000000" w14:paraId="00000154">
      <w:pPr>
        <w:spacing w:line="276" w:lineRule="auto"/>
        <w:ind w:firstLine="576"/>
        <w:jc w:val="both"/>
        <w:rPr>
          <w:sz w:val="28"/>
          <w:szCs w:val="28"/>
        </w:rPr>
      </w:pPr>
      <w:bookmarkStart w:colFirst="0" w:colLast="0" w:name="_heading=h.7nc9s87jyfli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76" w:lineRule="auto"/>
        <w:ind w:firstLine="576"/>
        <w:jc w:val="both"/>
        <w:rPr>
          <w:sz w:val="28"/>
          <w:szCs w:val="28"/>
        </w:rPr>
      </w:pPr>
      <w:bookmarkStart w:colFirst="0" w:colLast="0" w:name="_heading=h.3dvty6pmv8or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76" w:lineRule="auto"/>
        <w:ind w:firstLine="576"/>
        <w:jc w:val="both"/>
        <w:rPr>
          <w:sz w:val="28"/>
          <w:szCs w:val="28"/>
        </w:rPr>
      </w:pPr>
      <w:bookmarkStart w:colFirst="0" w:colLast="0" w:name="_heading=h.yly8p3ptmy23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76" w:lineRule="auto"/>
        <w:ind w:firstLine="576"/>
        <w:jc w:val="both"/>
        <w:rPr>
          <w:sz w:val="28"/>
          <w:szCs w:val="28"/>
        </w:rPr>
      </w:pPr>
      <w:bookmarkStart w:colFirst="0" w:colLast="0" w:name="_heading=h.khxkozev5i5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1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p9t5udff4hak" w:id="38"/>
      <w:bookmarkEnd w:id="3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1"/>
        <w:spacing w:line="276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emcivw31fms" w:id="39"/>
      <w:bookmarkEnd w:id="3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Оценка рисков проекта тестирования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76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6</w:t>
      </w:r>
    </w:p>
    <w:tbl>
      <w:tblPr>
        <w:tblStyle w:val="Table6"/>
        <w:tblW w:w="95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20"/>
        <w:gridCol w:w="1980"/>
        <w:gridCol w:w="1800"/>
        <w:gridCol w:w="3240"/>
        <w:tblGridChange w:id="0">
          <w:tblGrid>
            <w:gridCol w:w="2520"/>
            <w:gridCol w:w="1980"/>
            <w:gridCol w:w="1800"/>
            <w:gridCol w:w="3240"/>
          </w:tblGrid>
        </w:tblGridChange>
      </w:tblGrid>
      <w:tr>
        <w:trPr>
          <w:cantSplit w:val="0"/>
          <w:trHeight w:val="701" w:hRule="atLeast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5C">
            <w:pPr>
              <w:spacing w:after="60" w:before="6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Риск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15D">
            <w:pPr>
              <w:spacing w:after="60" w:before="6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Вероятность наступления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15E">
            <w:pPr>
              <w:spacing w:after="60" w:before="6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Влияние на проект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15F">
            <w:pPr>
              <w:spacing w:after="60" w:before="6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Предварительные меры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/>
          <w:p w:rsidR="00000000" w:rsidDel="00000000" w:rsidP="00000000" w:rsidRDefault="00000000" w:rsidRPr="00000000" w14:paraId="00000160">
            <w:pPr>
              <w:spacing w:after="60" w:before="6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Изменение функциональных требований на завершающем этапе проекта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60" w:before="6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Низкая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60" w:before="6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Высокое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60" w:before="6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Ответственный за риск: Заказчик. Предварительные меры: тестовая документация должна иметь адаптивный характер, предусмотреть возможность быстрого внесения изменений и минимизирования временных затрат на проведение дополнительных тестов.</w:t>
            </w:r>
          </w:p>
        </w:tc>
      </w:tr>
      <w:tr>
        <w:trPr>
          <w:cantSplit w:val="0"/>
          <w:trHeight w:val="885" w:hRule="atLeast"/>
          <w:tblHeader w:val="0"/>
        </w:trPr>
        <w:tc>
          <w:tcPr/>
          <w:p w:rsidR="00000000" w:rsidDel="00000000" w:rsidP="00000000" w:rsidRDefault="00000000" w:rsidRPr="00000000" w14:paraId="00000164">
            <w:pPr>
              <w:spacing w:after="60" w:before="6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Программный продукт имеет известные дефекты со статусом «Критический» и «Высокий» к моменту поставки продукта заказчику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after="60" w:before="6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Низкая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60" w:before="6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Высокое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after="60" w:before="6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Ответственный за риск: Команда разработчиков. Предварительные меры: своевременная нотификация тестировщиком команды разработчиков обо всех новых дефектах, идентифицированных при проведении функциональных и технических тестов. 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168">
            <w:pPr>
              <w:spacing w:after="60" w:before="6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Отставание от графика работ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60" w:before="6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Низкая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after="60" w:before="6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Среднее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after="60" w:before="6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Ответственный за риск: тестировщик / команда разработчиков. Предварительные меры: четкое планирование временных затрат на выполнение поставленных задач.</w:t>
            </w:r>
          </w:p>
        </w:tc>
      </w:tr>
      <w:tr>
        <w:trPr>
          <w:cantSplit w:val="0"/>
          <w:trHeight w:val="885" w:hRule="atLeast"/>
          <w:tblHeader w:val="0"/>
        </w:trPr>
        <w:tc>
          <w:tcPr/>
          <w:p w:rsidR="00000000" w:rsidDel="00000000" w:rsidP="00000000" w:rsidRDefault="00000000" w:rsidRPr="00000000" w14:paraId="0000016C">
            <w:pPr>
              <w:spacing w:after="60" w:before="6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Поставленный для проведения тестирования программный продукт имеет дефекты блокирующие основную функциональность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after="60" w:before="6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Низкая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60" w:before="6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Высокое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after="60" w:before="6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Ответственный за риск: Команда разработчиков. Требуется оперативная реакция со стороны команды разработки для предоставления исправлений.</w:t>
            </w:r>
          </w:p>
        </w:tc>
      </w:tr>
      <w:tr>
        <w:trPr>
          <w:cantSplit w:val="0"/>
          <w:trHeight w:val="885" w:hRule="atLeast"/>
          <w:tblHeader w:val="0"/>
        </w:trPr>
        <w:tc>
          <w:tcPr/>
          <w:p w:rsidR="00000000" w:rsidDel="00000000" w:rsidP="00000000" w:rsidRDefault="00000000" w:rsidRPr="00000000" w14:paraId="00000170">
            <w:pPr>
              <w:spacing w:after="60" w:before="6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налажен процесс взаимодействия команд разработчиков и тестирования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60" w:before="6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Низкая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after="60" w:before="6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Среднее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after="60" w:before="6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Ответственный за риск: команда разработчиков и тестировщик.  Требуется: предварительное согласование постановки процесса взаимодействия между тестировщиком и командой, обсуждение условий поставки следующих версий программного продукта</w:t>
            </w:r>
          </w:p>
        </w:tc>
      </w:tr>
      <w:tr>
        <w:trPr>
          <w:cantSplit w:val="0"/>
          <w:trHeight w:val="885" w:hRule="atLeast"/>
          <w:tblHeader w:val="0"/>
        </w:trPr>
        <w:tc>
          <w:tcPr/>
          <w:p w:rsidR="00000000" w:rsidDel="00000000" w:rsidP="00000000" w:rsidRDefault="00000000" w:rsidRPr="00000000" w14:paraId="00000174">
            <w:pPr>
              <w:spacing w:after="60" w:before="6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Возможность обнаружения ошибок на стороне заказчика после проведения тестирования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60" w:before="6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Низкая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60" w:before="6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Высокое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after="60" w:before="6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Ответственный за риск: тестировщик. </w:t>
            </w:r>
          </w:p>
        </w:tc>
      </w:tr>
    </w:tbl>
    <w:p w:rsidR="00000000" w:rsidDel="00000000" w:rsidP="00000000" w:rsidRDefault="00000000" w:rsidRPr="00000000" w14:paraId="00000178">
      <w:pPr>
        <w:spacing w:before="28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40" w:w="11910" w:orient="portrait"/>
      <w:pgMar w:bottom="280" w:top="1660" w:left="1600" w:right="740" w:header="34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861060</wp:posOffset>
          </wp:positionH>
          <wp:positionV relativeFrom="page">
            <wp:posOffset>220979</wp:posOffset>
          </wp:positionV>
          <wp:extent cx="1319483" cy="518641"/>
          <wp:effectExtent b="0" l="0" r="0" t="0"/>
          <wp:wrapNone/>
          <wp:docPr id="125929959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15254" l="0" r="78560" t="0"/>
                  <a:stretch>
                    <a:fillRect/>
                  </a:stretch>
                </pic:blipFill>
                <pic:spPr>
                  <a:xfrm>
                    <a:off x="0" y="0"/>
                    <a:ext cx="1319483" cy="51864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decimal"/>
      <w:lvlText w:val="%3."/>
      <w:lvlJc w:val="left"/>
      <w:pPr>
        <w:ind w:left="1980" w:hanging="360"/>
      </w:pPr>
      <w:rPr>
        <w:vertAlign w:val="baseline"/>
      </w:rPr>
    </w:lvl>
    <w:lvl w:ilvl="3">
      <w:start w:val="1"/>
      <w:numFmt w:val="decimal"/>
      <w:lvlText w:val="%4)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before="40" w:line="259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widowControl w:val="1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025" w:right="2034"/>
      <w:jc w:val="center"/>
    </w:pPr>
    <w:rPr>
      <w:b w:val="1"/>
      <w:sz w:val="24"/>
      <w:szCs w:val="24"/>
    </w:rPr>
  </w:style>
  <w:style w:type="paragraph" w:styleId="a" w:default="1">
    <w:name w:val="Normal"/>
    <w:qFormat w:val="1"/>
    <w:rPr>
      <w:rFonts w:ascii="Times New Roman" w:cs="Times New Roman" w:eastAsia="Times New Roman" w:hAnsi="Times New Roman"/>
      <w:lang w:val="ru-RU"/>
    </w:rPr>
  </w:style>
  <w:style w:type="paragraph" w:styleId="1">
    <w:name w:val="heading 1"/>
    <w:basedOn w:val="a"/>
    <w:next w:val="a"/>
    <w:link w:val="10"/>
    <w:uiPriority w:val="9"/>
    <w:qFormat w:val="1"/>
    <w:rsid w:val="00FE3F0F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FE3F0F"/>
    <w:pPr>
      <w:keepNext w:val="1"/>
      <w:keepLines w:val="1"/>
      <w:widowControl w:val="1"/>
      <w:autoSpaceDE w:val="1"/>
      <w:autoSpaceDN w:val="1"/>
      <w:spacing w:before="40" w:line="259" w:lineRule="auto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ru-RU"/>
    </w:rPr>
  </w:style>
  <w:style w:type="paragraph" w:styleId="3">
    <w:name w:val="heading 3"/>
    <w:basedOn w:val="a"/>
    <w:link w:val="30"/>
    <w:uiPriority w:val="9"/>
    <w:qFormat w:val="1"/>
    <w:rsid w:val="009B4E84"/>
    <w:pPr>
      <w:widowControl w:val="1"/>
      <w:autoSpaceDE w:val="1"/>
      <w:autoSpaceDN w:val="1"/>
      <w:spacing w:after="100" w:afterAutospacing="1" w:before="100" w:beforeAutospacing="1"/>
      <w:outlineLvl w:val="2"/>
    </w:pPr>
    <w:rPr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Body Text"/>
    <w:basedOn w:val="a"/>
    <w:uiPriority w:val="1"/>
    <w:qFormat w:val="1"/>
    <w:pPr>
      <w:spacing w:before="120"/>
      <w:ind w:left="821" w:right="105" w:hanging="680"/>
      <w:jc w:val="both"/>
    </w:pPr>
    <w:rPr>
      <w:sz w:val="24"/>
      <w:szCs w:val="24"/>
    </w:rPr>
  </w:style>
  <w:style w:type="paragraph" w:styleId="a4">
    <w:name w:val="Title"/>
    <w:basedOn w:val="a"/>
    <w:uiPriority w:val="10"/>
    <w:qFormat w:val="1"/>
    <w:pPr>
      <w:ind w:left="2025" w:right="2034"/>
      <w:jc w:val="center"/>
    </w:pPr>
    <w:rPr>
      <w:b w:val="1"/>
      <w:bCs w:val="1"/>
      <w:sz w:val="24"/>
      <w:szCs w:val="24"/>
    </w:rPr>
  </w:style>
  <w:style w:type="paragraph" w:styleId="a5">
    <w:name w:val="List Paragraph"/>
    <w:basedOn w:val="a"/>
    <w:uiPriority w:val="1"/>
    <w:qFormat w:val="1"/>
    <w:pPr>
      <w:spacing w:before="120"/>
      <w:ind w:left="821" w:right="105" w:hanging="680"/>
      <w:jc w:val="both"/>
    </w:pPr>
  </w:style>
  <w:style w:type="paragraph" w:styleId="TableParagraph" w:customStyle="1">
    <w:name w:val="Table Paragraph"/>
    <w:basedOn w:val="a"/>
    <w:uiPriority w:val="1"/>
    <w:qFormat w:val="1"/>
  </w:style>
  <w:style w:type="paragraph" w:styleId="a6">
    <w:name w:val="header"/>
    <w:basedOn w:val="a"/>
    <w:link w:val="a7"/>
    <w:uiPriority w:val="99"/>
    <w:unhideWhenUsed w:val="1"/>
    <w:rsid w:val="00FE3F0F"/>
    <w:pPr>
      <w:tabs>
        <w:tab w:val="center" w:pos="4677"/>
        <w:tab w:val="right" w:pos="9355"/>
      </w:tabs>
    </w:pPr>
  </w:style>
  <w:style w:type="character" w:styleId="a7" w:customStyle="1">
    <w:name w:val="Верхний колонтитул Знак"/>
    <w:basedOn w:val="a0"/>
    <w:link w:val="a6"/>
    <w:uiPriority w:val="99"/>
    <w:rsid w:val="00FE3F0F"/>
    <w:rPr>
      <w:rFonts w:ascii="Times New Roman" w:cs="Times New Roman" w:eastAsia="Times New Roman" w:hAnsi="Times New Roman"/>
      <w:lang w:val="ru-RU"/>
    </w:rPr>
  </w:style>
  <w:style w:type="paragraph" w:styleId="a8">
    <w:name w:val="footer"/>
    <w:basedOn w:val="a"/>
    <w:link w:val="a9"/>
    <w:uiPriority w:val="99"/>
    <w:unhideWhenUsed w:val="1"/>
    <w:rsid w:val="00FE3F0F"/>
    <w:pPr>
      <w:tabs>
        <w:tab w:val="center" w:pos="4677"/>
        <w:tab w:val="right" w:pos="9355"/>
      </w:tabs>
    </w:pPr>
  </w:style>
  <w:style w:type="character" w:styleId="a9" w:customStyle="1">
    <w:name w:val="Нижний колонтитул Знак"/>
    <w:basedOn w:val="a0"/>
    <w:link w:val="a8"/>
    <w:uiPriority w:val="99"/>
    <w:rsid w:val="00FE3F0F"/>
    <w:rPr>
      <w:rFonts w:ascii="Times New Roman" w:cs="Times New Roman" w:eastAsia="Times New Roman" w:hAnsi="Times New Roman"/>
      <w:lang w:val="ru-RU"/>
    </w:rPr>
  </w:style>
  <w:style w:type="character" w:styleId="20" w:customStyle="1">
    <w:name w:val="Заголовок 2 Знак"/>
    <w:basedOn w:val="a0"/>
    <w:link w:val="2"/>
    <w:uiPriority w:val="9"/>
    <w:rsid w:val="00FE3F0F"/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ru-RU" w:val="ru-RU"/>
    </w:rPr>
  </w:style>
  <w:style w:type="character" w:styleId="10" w:customStyle="1">
    <w:name w:val="Заголовок 1 Знак"/>
    <w:basedOn w:val="a0"/>
    <w:link w:val="1"/>
    <w:uiPriority w:val="9"/>
    <w:rsid w:val="00FE3F0F"/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ru-RU"/>
    </w:rPr>
  </w:style>
  <w:style w:type="paragraph" w:styleId="aa">
    <w:name w:val="TOC Heading"/>
    <w:basedOn w:val="1"/>
    <w:next w:val="a"/>
    <w:uiPriority w:val="39"/>
    <w:unhideWhenUsed w:val="1"/>
    <w:qFormat w:val="1"/>
    <w:rsid w:val="00FE3F0F"/>
    <w:pPr>
      <w:widowControl w:val="1"/>
      <w:autoSpaceDE w:val="1"/>
      <w:autoSpaceDN w:val="1"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 w:val="1"/>
    <w:uiPriority w:val="39"/>
    <w:unhideWhenUsed w:val="1"/>
    <w:rsid w:val="00FE3F0F"/>
    <w:pPr>
      <w:spacing w:after="100"/>
      <w:ind w:left="220"/>
    </w:pPr>
  </w:style>
  <w:style w:type="character" w:styleId="ab">
    <w:name w:val="Hyperlink"/>
    <w:basedOn w:val="a0"/>
    <w:uiPriority w:val="99"/>
    <w:unhideWhenUsed w:val="1"/>
    <w:rsid w:val="00FE3F0F"/>
    <w:rPr>
      <w:color w:val="0000ff" w:themeColor="hyperlink"/>
      <w:u w:val="single"/>
    </w:rPr>
  </w:style>
  <w:style w:type="character" w:styleId="30" w:customStyle="1">
    <w:name w:val="Заголовок 3 Знак"/>
    <w:basedOn w:val="a0"/>
    <w:link w:val="3"/>
    <w:uiPriority w:val="9"/>
    <w:rsid w:val="009B4E84"/>
    <w:rPr>
      <w:rFonts w:ascii="Times New Roman" w:cs="Times New Roman" w:eastAsia="Times New Roman" w:hAnsi="Times New Roman"/>
      <w:b w:val="1"/>
      <w:bCs w:val="1"/>
      <w:sz w:val="27"/>
      <w:szCs w:val="27"/>
      <w:lang w:eastAsia="ru-RU" w:val="ru-RU"/>
    </w:rPr>
  </w:style>
  <w:style w:type="paragraph" w:styleId="msonormal0" w:customStyle="1">
    <w:name w:val="msonormal"/>
    <w:basedOn w:val="a"/>
    <w:rsid w:val="009B4E84"/>
    <w:pPr>
      <w:widowControl w:val="1"/>
      <w:autoSpaceDE w:val="1"/>
      <w:autoSpaceDN w:val="1"/>
      <w:spacing w:after="100" w:afterAutospacing="1" w:before="100" w:beforeAutospacing="1"/>
    </w:pPr>
    <w:rPr>
      <w:sz w:val="24"/>
      <w:szCs w:val="24"/>
      <w:lang w:eastAsia="ru-RU"/>
    </w:rPr>
  </w:style>
  <w:style w:type="paragraph" w:styleId="ac">
    <w:name w:val="Normal (Web)"/>
    <w:basedOn w:val="a"/>
    <w:uiPriority w:val="99"/>
    <w:semiHidden w:val="1"/>
    <w:unhideWhenUsed w:val="1"/>
    <w:rsid w:val="009B4E84"/>
    <w:pPr>
      <w:widowControl w:val="1"/>
      <w:autoSpaceDE w:val="1"/>
      <w:autoSpaceDN w:val="1"/>
      <w:spacing w:after="100" w:afterAutospacing="1" w:before="100" w:beforeAutospacing="1"/>
    </w:pPr>
    <w:rPr>
      <w:sz w:val="24"/>
      <w:szCs w:val="24"/>
      <w:lang w:eastAsia="ru-RU"/>
    </w:rPr>
  </w:style>
  <w:style w:type="character" w:styleId="ad">
    <w:name w:val="FollowedHyperlink"/>
    <w:basedOn w:val="a0"/>
    <w:uiPriority w:val="99"/>
    <w:semiHidden w:val="1"/>
    <w:unhideWhenUsed w:val="1"/>
    <w:rsid w:val="009B4E84"/>
    <w:rPr>
      <w:color w:val="800080"/>
      <w:u w:val="single"/>
    </w:rPr>
  </w:style>
  <w:style w:type="character" w:styleId="ae">
    <w:name w:val="Unresolved Mention"/>
    <w:basedOn w:val="a0"/>
    <w:uiPriority w:val="99"/>
    <w:semiHidden w:val="1"/>
    <w:unhideWhenUsed w:val="1"/>
    <w:rsid w:val="009B4E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u.wikipedia.org/wiki/%D0%A2%D0%B5%D1%81%D1%82%D0%B8%D1%80%D0%BE%D0%B2%D0%B0%D0%BD%D0%B8%D0%B5_%D0%BF%D1%80%D0%BE%D0%B3%D1%80%D0%B0%D0%BC%D0%BC%D0%BD%D0%BE%D0%B3%D0%BE_%D0%BE%D0%B1%D0%B5%D1%81%D0%BF%D0%B5%D1%87%D0%B5%D0%BD%D0%B8%D1%8F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CDQWIdPTUEkR57Hslzbtc28Csw==">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2024-08-29T04:54:00Z</dcterms:created>
  <dc:creator>Мошева Ольга Вячеславовна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2024-03-25T00:00:00Z</vt:lpwstr>
  </property>
  <property fmtid="{D5CDD505-2E9C-101B-9397-08002B2CF9AE}" pid="3" name="Creator">
    <vt:lpwstr>Microsoft® Word LTSC</vt:lpwstr>
  </property>
  <property fmtid="{D5CDD505-2E9C-101B-9397-08002B2CF9AE}" pid="4" name="LastSaved">
    <vt:lpwstr>2024-08-29T00:00:00Z</vt:lpwstr>
  </property>
</Properties>
</file>