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0FC0" w14:textId="77777777" w:rsidR="001D7CB1" w:rsidRDefault="00ED1C3B" w:rsidP="001D7CB1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Westminster International University in Tashkent (WIUT) has employed you to develop Students Records System to support students’ academic progress tracking.</w:t>
      </w:r>
      <w:r w:rsidR="00B8337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You</w:t>
      </w:r>
      <w:r w:rsidR="00B8337C">
        <w:rPr>
          <w:rFonts w:ascii="Arial" w:hAnsi="Arial" w:cs="Arial"/>
          <w:sz w:val="22"/>
          <w:szCs w:val="22"/>
          <w:lang w:val="en-US"/>
        </w:rPr>
        <w:t>r</w:t>
      </w:r>
      <w:r>
        <w:rPr>
          <w:rFonts w:ascii="Arial" w:hAnsi="Arial" w:cs="Arial"/>
          <w:sz w:val="22"/>
          <w:szCs w:val="22"/>
          <w:lang w:val="en-US"/>
        </w:rPr>
        <w:t xml:space="preserve"> current task is to implement module history management</w:t>
      </w:r>
      <w:r w:rsidR="001D7CB1">
        <w:rPr>
          <w:rFonts w:ascii="Arial" w:hAnsi="Arial" w:cs="Arial"/>
          <w:sz w:val="22"/>
          <w:szCs w:val="22"/>
          <w:lang w:val="en-US"/>
        </w:rPr>
        <w:t>.</w:t>
      </w:r>
    </w:p>
    <w:p w14:paraId="5D4B0C25" w14:textId="77777777" w:rsidR="001D7CB1" w:rsidRDefault="001D7CB1" w:rsidP="001D7CB1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You are given </w:t>
      </w:r>
      <w:r w:rsidR="006F7934">
        <w:rPr>
          <w:rFonts w:ascii="Arial" w:hAnsi="Arial" w:cs="Arial"/>
          <w:sz w:val="22"/>
          <w:szCs w:val="22"/>
          <w:lang w:val="en-US"/>
        </w:rPr>
        <w:t xml:space="preserve">an </w:t>
      </w:r>
      <w:r>
        <w:rPr>
          <w:rFonts w:ascii="Arial" w:hAnsi="Arial" w:cs="Arial"/>
          <w:sz w:val="22"/>
          <w:szCs w:val="22"/>
          <w:lang w:val="en-US"/>
        </w:rPr>
        <w:t xml:space="preserve">MS Access file with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>
        <w:rPr>
          <w:rFonts w:ascii="Arial" w:hAnsi="Arial" w:cs="Arial"/>
          <w:sz w:val="22"/>
          <w:szCs w:val="22"/>
          <w:lang w:val="en-US"/>
        </w:rPr>
        <w:t xml:space="preserve"> database of the </w:t>
      </w:r>
      <w:r w:rsidR="00ED1C3B">
        <w:rPr>
          <w:rFonts w:ascii="Arial" w:hAnsi="Arial" w:cs="Arial"/>
          <w:sz w:val="22"/>
          <w:szCs w:val="22"/>
          <w:lang w:val="en-US"/>
        </w:rPr>
        <w:t>university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 w:rsidR="00ED1C3B" w:rsidRPr="00ED1C3B">
        <w:rPr>
          <w:rFonts w:ascii="Arial" w:hAnsi="Arial" w:cs="Arial"/>
          <w:sz w:val="22"/>
          <w:szCs w:val="22"/>
          <w:lang w:val="en-US"/>
        </w:rPr>
        <w:t>tb_Module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table contains </w:t>
      </w:r>
      <w:r w:rsidR="002E0CEB">
        <w:rPr>
          <w:rFonts w:ascii="Arial" w:hAnsi="Arial" w:cs="Arial"/>
          <w:sz w:val="22"/>
          <w:szCs w:val="22"/>
          <w:lang w:val="en-US"/>
        </w:rPr>
        <w:t xml:space="preserve">the following </w:t>
      </w:r>
      <w:r>
        <w:rPr>
          <w:rFonts w:ascii="Arial" w:hAnsi="Arial" w:cs="Arial"/>
          <w:sz w:val="22"/>
          <w:szCs w:val="22"/>
          <w:lang w:val="en-US"/>
        </w:rPr>
        <w:t xml:space="preserve">information about the </w:t>
      </w:r>
      <w:r w:rsidR="00ED1C3B">
        <w:rPr>
          <w:rFonts w:ascii="Arial" w:hAnsi="Arial" w:cs="Arial"/>
          <w:sz w:val="22"/>
          <w:szCs w:val="22"/>
          <w:lang w:val="en-US"/>
        </w:rPr>
        <w:t>modules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231DC7A7" w14:textId="77777777" w:rsidR="001D7CB1" w:rsidRDefault="001D7CB1" w:rsidP="001D7CB1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Id – unique identifier of the record</w:t>
      </w:r>
    </w:p>
    <w:p w14:paraId="48810DD6" w14:textId="77777777" w:rsidR="001D7CB1" w:rsidRDefault="00ED1C3B" w:rsidP="00ED1C3B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ED1C3B">
        <w:rPr>
          <w:rFonts w:ascii="Arial" w:hAnsi="Arial" w:cs="Arial"/>
          <w:sz w:val="22"/>
          <w:szCs w:val="22"/>
          <w:lang w:val="en-US"/>
        </w:rPr>
        <w:t>ModuleCode</w:t>
      </w:r>
      <w:proofErr w:type="spellEnd"/>
      <w:r w:rsidR="001D7CB1">
        <w:rPr>
          <w:rFonts w:ascii="Arial" w:hAnsi="Arial" w:cs="Arial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sz w:val="22"/>
          <w:szCs w:val="22"/>
          <w:lang w:val="en-US"/>
        </w:rPr>
        <w:t xml:space="preserve"> code of the module</w:t>
      </w:r>
    </w:p>
    <w:p w14:paraId="19FC9F1D" w14:textId="77777777" w:rsidR="001D7CB1" w:rsidRDefault="00ED1C3B" w:rsidP="00ED1C3B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ED1C3B">
        <w:rPr>
          <w:rFonts w:ascii="Arial" w:hAnsi="Arial" w:cs="Arial"/>
          <w:sz w:val="22"/>
          <w:szCs w:val="22"/>
          <w:lang w:val="en-US"/>
        </w:rPr>
        <w:t>ModuleName</w:t>
      </w:r>
      <w:proofErr w:type="spellEnd"/>
      <w:r w:rsidR="001D7CB1">
        <w:rPr>
          <w:rFonts w:ascii="Arial" w:hAnsi="Arial" w:cs="Arial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sz w:val="22"/>
          <w:szCs w:val="22"/>
          <w:lang w:val="en-US"/>
        </w:rPr>
        <w:t>name of the module</w:t>
      </w:r>
    </w:p>
    <w:p w14:paraId="0B70E33F" w14:textId="77777777" w:rsidR="00ED1C3B" w:rsidRPr="00ED1C3B" w:rsidRDefault="00ED1C3B" w:rsidP="00ED1C3B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ED1C3B">
        <w:rPr>
          <w:rFonts w:ascii="Arial" w:hAnsi="Arial" w:cs="Arial"/>
          <w:sz w:val="22"/>
          <w:szCs w:val="22"/>
          <w:lang w:val="en-US"/>
        </w:rPr>
        <w:t>ModuleYear</w:t>
      </w:r>
      <w:proofErr w:type="spellEnd"/>
      <w:r w:rsidR="001D7CB1">
        <w:rPr>
          <w:rFonts w:ascii="Arial" w:hAnsi="Arial" w:cs="Arial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sz w:val="22"/>
          <w:szCs w:val="22"/>
          <w:lang w:val="en-US"/>
        </w:rPr>
        <w:t>the year of the module run stored as a number (</w:t>
      </w:r>
      <w:proofErr w:type="gramStart"/>
      <w:r>
        <w:rPr>
          <w:rFonts w:ascii="Arial" w:hAnsi="Arial" w:cs="Arial"/>
          <w:sz w:val="22"/>
          <w:szCs w:val="22"/>
          <w:lang w:val="en-US"/>
        </w:rPr>
        <w:t>e.g.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2013 for 2013-2014 academic year)</w:t>
      </w:r>
    </w:p>
    <w:p w14:paraId="04CA94D9" w14:textId="77777777" w:rsidR="00D146CB" w:rsidRDefault="00ED1C3B" w:rsidP="00ED1C3B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ED1C3B">
        <w:rPr>
          <w:rFonts w:ascii="Arial" w:hAnsi="Arial" w:cs="Arial"/>
          <w:sz w:val="22"/>
          <w:szCs w:val="22"/>
          <w:lang w:val="en-US"/>
        </w:rPr>
        <w:t>ModuleType</w:t>
      </w:r>
      <w:proofErr w:type="spellEnd"/>
      <w:r w:rsidR="00D146CB">
        <w:rPr>
          <w:rFonts w:ascii="Arial" w:hAnsi="Arial" w:cs="Arial"/>
          <w:sz w:val="22"/>
          <w:szCs w:val="22"/>
          <w:lang w:val="en-US"/>
        </w:rPr>
        <w:t xml:space="preserve">– reference to </w:t>
      </w:r>
      <w:r>
        <w:rPr>
          <w:rFonts w:ascii="Arial" w:hAnsi="Arial" w:cs="Arial"/>
          <w:sz w:val="22"/>
          <w:szCs w:val="22"/>
          <w:lang w:val="en-US"/>
        </w:rPr>
        <w:t>module type</w:t>
      </w:r>
      <w:r w:rsidR="00D146CB">
        <w:rPr>
          <w:rFonts w:ascii="Arial" w:hAnsi="Arial" w:cs="Arial"/>
          <w:sz w:val="22"/>
          <w:szCs w:val="22"/>
          <w:lang w:val="en-US"/>
        </w:rPr>
        <w:t xml:space="preserve"> table, see below</w:t>
      </w:r>
    </w:p>
    <w:p w14:paraId="6ABCFBB5" w14:textId="77777777" w:rsidR="00D146CB" w:rsidRDefault="00ED1C3B" w:rsidP="00D146CB">
      <w:pPr>
        <w:pStyle w:val="BodyText3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ED1C3B">
        <w:rPr>
          <w:rFonts w:ascii="Arial" w:hAnsi="Arial" w:cs="Arial"/>
          <w:sz w:val="22"/>
          <w:szCs w:val="22"/>
          <w:lang w:val="en-US"/>
        </w:rPr>
        <w:t>tb_ModuleType</w:t>
      </w:r>
      <w:proofErr w:type="spellEnd"/>
      <w:r w:rsidR="00D146CB">
        <w:rPr>
          <w:rFonts w:ascii="Arial" w:hAnsi="Arial" w:cs="Arial"/>
          <w:sz w:val="22"/>
          <w:szCs w:val="22"/>
          <w:lang w:val="en-US"/>
        </w:rPr>
        <w:t xml:space="preserve"> table contains </w:t>
      </w:r>
      <w:r>
        <w:rPr>
          <w:rFonts w:ascii="Arial" w:hAnsi="Arial" w:cs="Arial"/>
          <w:sz w:val="22"/>
          <w:szCs w:val="22"/>
          <w:lang w:val="en-US"/>
        </w:rPr>
        <w:t>types</w:t>
      </w:r>
      <w:r w:rsidR="00D146CB">
        <w:rPr>
          <w:rFonts w:ascii="Arial" w:hAnsi="Arial" w:cs="Arial"/>
          <w:sz w:val="22"/>
          <w:szCs w:val="22"/>
          <w:lang w:val="en-US"/>
        </w:rPr>
        <w:t xml:space="preserve"> of </w:t>
      </w:r>
      <w:r>
        <w:rPr>
          <w:rFonts w:ascii="Arial" w:hAnsi="Arial" w:cs="Arial"/>
          <w:sz w:val="22"/>
          <w:szCs w:val="22"/>
          <w:lang w:val="en-US"/>
        </w:rPr>
        <w:t>modules</w:t>
      </w:r>
      <w:r w:rsidR="00D146CB">
        <w:rPr>
          <w:rFonts w:ascii="Arial" w:hAnsi="Arial" w:cs="Arial"/>
          <w:sz w:val="22"/>
          <w:szCs w:val="22"/>
          <w:lang w:val="en-US"/>
        </w:rPr>
        <w:t xml:space="preserve"> and has the following structure:</w:t>
      </w:r>
    </w:p>
    <w:p w14:paraId="6F113567" w14:textId="77777777" w:rsidR="00D146CB" w:rsidRDefault="00D146CB" w:rsidP="00D146CB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>Id – unique identifier of the record</w:t>
      </w:r>
    </w:p>
    <w:p w14:paraId="023AAAC8" w14:textId="77777777" w:rsidR="00D146CB" w:rsidRPr="00976C93" w:rsidRDefault="00ED1C3B" w:rsidP="00ED1C3B">
      <w:pPr>
        <w:pStyle w:val="BodyText3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ED1C3B">
        <w:rPr>
          <w:rFonts w:ascii="Arial" w:hAnsi="Arial" w:cs="Arial"/>
          <w:sz w:val="22"/>
          <w:szCs w:val="22"/>
          <w:lang w:val="en-US"/>
        </w:rPr>
        <w:t>ModuleTypeName</w:t>
      </w:r>
      <w:proofErr w:type="spellEnd"/>
      <w:r w:rsidR="00D146CB">
        <w:rPr>
          <w:rFonts w:ascii="Arial" w:hAnsi="Arial" w:cs="Arial"/>
          <w:sz w:val="22"/>
          <w:szCs w:val="22"/>
          <w:lang w:val="en-US"/>
        </w:rPr>
        <w:t xml:space="preserve">– name of the </w:t>
      </w:r>
      <w:r>
        <w:rPr>
          <w:rFonts w:ascii="Arial" w:hAnsi="Arial" w:cs="Arial"/>
          <w:sz w:val="22"/>
          <w:szCs w:val="22"/>
          <w:lang w:val="en-US"/>
        </w:rPr>
        <w:t>module type</w:t>
      </w:r>
    </w:p>
    <w:p w14:paraId="1FB65F99" w14:textId="77777777" w:rsidR="005E59DD" w:rsidRPr="00976C93" w:rsidRDefault="005E59DD" w:rsidP="005E59DD">
      <w:pPr>
        <w:pStyle w:val="BodyText3"/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>Your task is to develop a</w:t>
      </w:r>
      <w:r w:rsidR="00A32F98">
        <w:rPr>
          <w:rFonts w:ascii="Arial" w:hAnsi="Arial" w:cs="Arial"/>
          <w:sz w:val="22"/>
          <w:szCs w:val="22"/>
          <w:lang w:val="en-US"/>
        </w:rPr>
        <w:t xml:space="preserve"> </w:t>
      </w:r>
      <w:r w:rsidR="00497556">
        <w:rPr>
          <w:rFonts w:ascii="Arial" w:hAnsi="Arial" w:cs="Arial"/>
          <w:sz w:val="22"/>
          <w:szCs w:val="22"/>
          <w:lang w:val="en-US"/>
        </w:rPr>
        <w:t>C#</w:t>
      </w:r>
      <w:r w:rsidRPr="00976C93">
        <w:rPr>
          <w:rFonts w:ascii="Arial" w:hAnsi="Arial" w:cs="Arial"/>
          <w:sz w:val="22"/>
          <w:szCs w:val="22"/>
          <w:lang w:val="en-US"/>
        </w:rPr>
        <w:t xml:space="preserve"> application with the following functionality:</w:t>
      </w:r>
    </w:p>
    <w:p w14:paraId="327E391E" w14:textId="77777777" w:rsidR="005E59DD" w:rsidRPr="00976C93" w:rsidRDefault="005E59DD" w:rsidP="005E59DD">
      <w:pPr>
        <w:pStyle w:val="BodyText3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 xml:space="preserve">Show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 w:rsidRPr="00976C93">
        <w:rPr>
          <w:rFonts w:ascii="Arial" w:hAnsi="Arial" w:cs="Arial"/>
          <w:sz w:val="22"/>
          <w:szCs w:val="22"/>
          <w:lang w:val="en-US"/>
        </w:rPr>
        <w:t xml:space="preserve"> information – the application should load data about the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 w:rsidRPr="00976C93">
        <w:rPr>
          <w:rFonts w:ascii="Arial" w:hAnsi="Arial" w:cs="Arial"/>
          <w:sz w:val="22"/>
          <w:szCs w:val="22"/>
          <w:lang w:val="en-US"/>
        </w:rPr>
        <w:t>s stored in the database and display it in appropriate controls.</w:t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[1</w:t>
      </w:r>
      <w:r w:rsidR="009D24F5">
        <w:rPr>
          <w:rFonts w:ascii="Arial" w:hAnsi="Arial" w:cs="Arial"/>
          <w:b/>
          <w:sz w:val="22"/>
          <w:szCs w:val="22"/>
          <w:lang w:val="en-US"/>
        </w:rPr>
        <w:t>5</w:t>
      </w:r>
      <w:r w:rsidRPr="00976C93">
        <w:rPr>
          <w:rFonts w:ascii="Arial" w:hAnsi="Arial" w:cs="Arial"/>
          <w:b/>
          <w:sz w:val="22"/>
          <w:szCs w:val="22"/>
          <w:lang w:val="en-US"/>
        </w:rPr>
        <w:t xml:space="preserve"> marks]</w:t>
      </w:r>
    </w:p>
    <w:p w14:paraId="2F61F7C9" w14:textId="77777777" w:rsidR="005E59DD" w:rsidRPr="00976C93" w:rsidRDefault="005E59DD" w:rsidP="005E59DD">
      <w:pPr>
        <w:pStyle w:val="BodyText3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 xml:space="preserve">Add new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 w:rsidRPr="00976C93">
        <w:rPr>
          <w:rFonts w:ascii="Arial" w:hAnsi="Arial" w:cs="Arial"/>
          <w:sz w:val="22"/>
          <w:szCs w:val="22"/>
          <w:lang w:val="en-US"/>
        </w:rPr>
        <w:t xml:space="preserve"> – the application should provide set of controls to add information on new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 w:rsidRPr="00976C93">
        <w:rPr>
          <w:rFonts w:ascii="Arial" w:hAnsi="Arial" w:cs="Arial"/>
          <w:sz w:val="22"/>
          <w:szCs w:val="22"/>
          <w:lang w:val="en-US"/>
        </w:rPr>
        <w:t>.</w:t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[15 marks]</w:t>
      </w:r>
    </w:p>
    <w:p w14:paraId="5C6BA339" w14:textId="455D3028" w:rsidR="005E59DD" w:rsidRPr="00976C93" w:rsidRDefault="005E59DD" w:rsidP="005E59DD">
      <w:pPr>
        <w:pStyle w:val="BodyText3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 xml:space="preserve">Update existing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 w:rsidRPr="00976C93">
        <w:rPr>
          <w:rFonts w:ascii="Arial" w:hAnsi="Arial" w:cs="Arial"/>
          <w:sz w:val="22"/>
          <w:szCs w:val="22"/>
          <w:lang w:val="en-US"/>
        </w:rPr>
        <w:t xml:space="preserve"> information – the application should allow editing existing information. Additional points will be given for validation of the information entered (</w:t>
      </w:r>
      <w:proofErr w:type="gramStart"/>
      <w:r w:rsidRPr="00976C93">
        <w:rPr>
          <w:rFonts w:ascii="Arial" w:hAnsi="Arial" w:cs="Arial"/>
          <w:sz w:val="22"/>
          <w:szCs w:val="22"/>
          <w:lang w:val="en-US"/>
        </w:rPr>
        <w:t>e.g.</w:t>
      </w:r>
      <w:proofErr w:type="gramEnd"/>
      <w:r w:rsidRPr="00976C93">
        <w:rPr>
          <w:rFonts w:ascii="Arial" w:hAnsi="Arial" w:cs="Arial"/>
          <w:sz w:val="22"/>
          <w:szCs w:val="22"/>
          <w:lang w:val="en-US"/>
        </w:rPr>
        <w:t xml:space="preserve"> empty name</w:t>
      </w:r>
      <w:r w:rsidR="00ED1C3B">
        <w:rPr>
          <w:rFonts w:ascii="Arial" w:hAnsi="Arial" w:cs="Arial"/>
          <w:sz w:val="22"/>
          <w:szCs w:val="22"/>
          <w:lang w:val="en-US"/>
        </w:rPr>
        <w:t xml:space="preserve"> or code, invalid year</w:t>
      </w:r>
      <w:r w:rsidRPr="00976C93">
        <w:rPr>
          <w:rFonts w:ascii="Arial" w:hAnsi="Arial" w:cs="Arial"/>
          <w:sz w:val="22"/>
          <w:szCs w:val="22"/>
          <w:lang w:val="en-US"/>
        </w:rPr>
        <w:t xml:space="preserve"> etc.)</w:t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</w:t>
      </w:r>
      <w:r w:rsidR="008C4574">
        <w:rPr>
          <w:rFonts w:ascii="Arial" w:hAnsi="Arial" w:cs="Arial"/>
          <w:b/>
          <w:sz w:val="22"/>
          <w:szCs w:val="22"/>
          <w:lang w:val="en-US"/>
        </w:rPr>
        <w:t>20</w:t>
      </w:r>
      <w:r w:rsidRPr="00976C93">
        <w:rPr>
          <w:rFonts w:ascii="Arial" w:hAnsi="Arial" w:cs="Arial"/>
          <w:b/>
          <w:sz w:val="22"/>
          <w:szCs w:val="22"/>
          <w:lang w:val="en-US"/>
        </w:rPr>
        <w:t xml:space="preserve"> marks]</w:t>
      </w:r>
    </w:p>
    <w:p w14:paraId="2861AD4E" w14:textId="77777777" w:rsidR="005E59DD" w:rsidRPr="00976C93" w:rsidRDefault="005E59DD" w:rsidP="005E59DD">
      <w:pPr>
        <w:pStyle w:val="BodyText3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 xml:space="preserve">Delete records – the application should allow deletion of records. </w:t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[15 marks]</w:t>
      </w:r>
    </w:p>
    <w:p w14:paraId="46425CE2" w14:textId="44C32EB6" w:rsidR="005E59DD" w:rsidRPr="00976C93" w:rsidRDefault="005E59DD" w:rsidP="005E59DD">
      <w:pPr>
        <w:pStyle w:val="BodyText3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 xml:space="preserve">Persist changes – the user should be able to save changes to the database. </w:t>
      </w:r>
      <w:proofErr w:type="gramStart"/>
      <w:r w:rsidRPr="00976C93">
        <w:rPr>
          <w:rFonts w:ascii="Arial" w:hAnsi="Arial" w:cs="Arial"/>
          <w:sz w:val="22"/>
          <w:szCs w:val="22"/>
          <w:lang w:val="en-US"/>
        </w:rPr>
        <w:t>Additionally</w:t>
      </w:r>
      <w:proofErr w:type="gramEnd"/>
      <w:r w:rsidRPr="00976C9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10CC4">
        <w:rPr>
          <w:rFonts w:ascii="Arial" w:hAnsi="Arial" w:cs="Arial"/>
          <w:sz w:val="22"/>
          <w:szCs w:val="22"/>
          <w:lang w:val="en-US"/>
        </w:rPr>
        <w:t>when</w:t>
      </w:r>
      <w:r w:rsidRPr="00976C93">
        <w:rPr>
          <w:rFonts w:ascii="Arial" w:hAnsi="Arial" w:cs="Arial"/>
          <w:sz w:val="22"/>
          <w:szCs w:val="22"/>
          <w:lang w:val="en-US"/>
        </w:rPr>
        <w:t>the</w:t>
      </w:r>
      <w:proofErr w:type="spellEnd"/>
      <w:r w:rsidRPr="00976C93">
        <w:rPr>
          <w:rFonts w:ascii="Arial" w:hAnsi="Arial" w:cs="Arial"/>
          <w:sz w:val="22"/>
          <w:szCs w:val="22"/>
          <w:lang w:val="en-US"/>
        </w:rPr>
        <w:t xml:space="preserve"> user closes the application, you should check if there are any pending changes and prompt user if he/she wants to save it.</w:t>
      </w:r>
      <w:r w:rsidR="00873747">
        <w:rPr>
          <w:rFonts w:ascii="Arial" w:hAnsi="Arial" w:cs="Arial"/>
          <w:b/>
          <w:sz w:val="22"/>
          <w:szCs w:val="22"/>
          <w:lang w:val="en-US"/>
        </w:rPr>
        <w:tab/>
      </w:r>
      <w:r w:rsidR="00873747">
        <w:rPr>
          <w:rFonts w:ascii="Arial" w:hAnsi="Arial" w:cs="Arial"/>
          <w:b/>
          <w:sz w:val="22"/>
          <w:szCs w:val="22"/>
          <w:lang w:val="en-US"/>
        </w:rPr>
        <w:tab/>
      </w:r>
      <w:r w:rsidR="00873747">
        <w:rPr>
          <w:rFonts w:ascii="Arial" w:hAnsi="Arial" w:cs="Arial"/>
          <w:b/>
          <w:sz w:val="22"/>
          <w:szCs w:val="22"/>
          <w:lang w:val="en-US"/>
        </w:rPr>
        <w:tab/>
      </w:r>
      <w:r w:rsidR="00873747">
        <w:rPr>
          <w:rFonts w:ascii="Arial" w:hAnsi="Arial" w:cs="Arial"/>
          <w:b/>
          <w:sz w:val="22"/>
          <w:szCs w:val="22"/>
          <w:lang w:val="en-US"/>
        </w:rPr>
        <w:tab/>
      </w:r>
      <w:r w:rsidR="00873747">
        <w:rPr>
          <w:rFonts w:ascii="Arial" w:hAnsi="Arial" w:cs="Arial"/>
          <w:b/>
          <w:sz w:val="22"/>
          <w:szCs w:val="22"/>
          <w:lang w:val="en-US"/>
        </w:rPr>
        <w:tab/>
      </w:r>
      <w:r w:rsidR="00873747">
        <w:rPr>
          <w:rFonts w:ascii="Arial" w:hAnsi="Arial" w:cs="Arial"/>
          <w:b/>
          <w:sz w:val="22"/>
          <w:szCs w:val="22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</w:t>
      </w:r>
      <w:r w:rsidR="008C4574">
        <w:rPr>
          <w:rFonts w:ascii="Arial" w:hAnsi="Arial" w:cs="Arial"/>
          <w:b/>
          <w:sz w:val="22"/>
          <w:szCs w:val="22"/>
          <w:lang w:val="en-US"/>
        </w:rPr>
        <w:t>20</w:t>
      </w:r>
      <w:r w:rsidRPr="00976C93">
        <w:rPr>
          <w:rFonts w:ascii="Arial" w:hAnsi="Arial" w:cs="Arial"/>
          <w:b/>
          <w:sz w:val="22"/>
          <w:szCs w:val="22"/>
          <w:lang w:val="en-US"/>
        </w:rPr>
        <w:t xml:space="preserve"> marks]</w:t>
      </w:r>
    </w:p>
    <w:p w14:paraId="33A4E564" w14:textId="77777777" w:rsidR="005E59DD" w:rsidRPr="00976C93" w:rsidRDefault="005E59DD" w:rsidP="005E59DD">
      <w:pPr>
        <w:pStyle w:val="BodyText3"/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976C93">
        <w:rPr>
          <w:rFonts w:ascii="Arial" w:hAnsi="Arial" w:cs="Arial"/>
          <w:sz w:val="22"/>
          <w:szCs w:val="22"/>
          <w:lang w:val="en-US"/>
        </w:rPr>
        <w:t xml:space="preserve">Search/filter – the application should allow searching through records </w:t>
      </w:r>
      <w:proofErr w:type="gramStart"/>
      <w:r w:rsidRPr="00976C93">
        <w:rPr>
          <w:rFonts w:ascii="Arial" w:hAnsi="Arial" w:cs="Arial"/>
          <w:sz w:val="22"/>
          <w:szCs w:val="22"/>
          <w:lang w:val="en-US"/>
        </w:rPr>
        <w:t>e.g.</w:t>
      </w:r>
      <w:proofErr w:type="gramEnd"/>
      <w:r w:rsidRPr="00976C93">
        <w:rPr>
          <w:rFonts w:ascii="Arial" w:hAnsi="Arial" w:cs="Arial"/>
          <w:sz w:val="22"/>
          <w:szCs w:val="22"/>
          <w:lang w:val="en-US"/>
        </w:rPr>
        <w:t xml:space="preserve"> by </w:t>
      </w:r>
      <w:r w:rsidR="00ED1C3B">
        <w:rPr>
          <w:rFonts w:ascii="Arial" w:hAnsi="Arial" w:cs="Arial"/>
          <w:sz w:val="22"/>
          <w:szCs w:val="22"/>
          <w:lang w:val="en-US"/>
        </w:rPr>
        <w:t>module</w:t>
      </w:r>
      <w:r w:rsidRPr="00976C93">
        <w:rPr>
          <w:rFonts w:ascii="Arial" w:hAnsi="Arial" w:cs="Arial"/>
          <w:sz w:val="22"/>
          <w:szCs w:val="22"/>
          <w:lang w:val="en-US"/>
        </w:rPr>
        <w:t xml:space="preserve"> name</w:t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sz w:val="22"/>
          <w:szCs w:val="22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[10 marks]</w:t>
      </w:r>
    </w:p>
    <w:p w14:paraId="58010285" w14:textId="77777777" w:rsidR="005E59DD" w:rsidRPr="00976C93" w:rsidRDefault="005E59DD" w:rsidP="005E59DD">
      <w:pPr>
        <w:jc w:val="both"/>
        <w:rPr>
          <w:rFonts w:ascii="Arial" w:hAnsi="Arial" w:cs="Arial"/>
          <w:lang w:val="en-US"/>
        </w:rPr>
      </w:pPr>
    </w:p>
    <w:p w14:paraId="39CA9650" w14:textId="77777777" w:rsidR="005E59DD" w:rsidRPr="00976C93" w:rsidRDefault="005E59DD" w:rsidP="005E59DD">
      <w:pPr>
        <w:jc w:val="both"/>
        <w:rPr>
          <w:rFonts w:ascii="Arial" w:hAnsi="Arial" w:cs="Arial"/>
          <w:lang w:val="en-US"/>
        </w:rPr>
      </w:pPr>
    </w:p>
    <w:p w14:paraId="2BF5476A" w14:textId="77777777" w:rsidR="005E59DD" w:rsidRPr="00976C93" w:rsidRDefault="005E59DD" w:rsidP="005E59DD">
      <w:pPr>
        <w:jc w:val="both"/>
        <w:rPr>
          <w:rFonts w:ascii="Arial" w:hAnsi="Arial" w:cs="Arial"/>
          <w:lang w:val="en-US"/>
        </w:rPr>
      </w:pPr>
      <w:r w:rsidRPr="00976C93">
        <w:rPr>
          <w:rFonts w:ascii="Arial" w:hAnsi="Arial" w:cs="Arial"/>
          <w:lang w:val="en-US"/>
        </w:rPr>
        <w:t>Note: you should explain the code you produce with comments. Give your variables meaningful names. Naming of variables and thoroughness of comments will be assessed.</w:t>
      </w:r>
      <w:r w:rsidRPr="00976C93">
        <w:rPr>
          <w:rFonts w:ascii="Arial" w:hAnsi="Arial" w:cs="Arial"/>
          <w:lang w:val="en-US"/>
        </w:rPr>
        <w:tab/>
      </w:r>
      <w:r w:rsidRPr="00976C93">
        <w:rPr>
          <w:rFonts w:ascii="Arial" w:hAnsi="Arial" w:cs="Arial"/>
          <w:b/>
          <w:sz w:val="22"/>
          <w:szCs w:val="22"/>
          <w:lang w:val="en-US"/>
        </w:rPr>
        <w:t>[5 marks]</w:t>
      </w:r>
    </w:p>
    <w:p w14:paraId="7BC18ADD" w14:textId="77777777" w:rsidR="005E59DD" w:rsidRPr="00976C93" w:rsidRDefault="005E59DD" w:rsidP="005E59DD">
      <w:pPr>
        <w:jc w:val="both"/>
        <w:rPr>
          <w:rFonts w:ascii="Arial" w:hAnsi="Arial" w:cs="Arial"/>
          <w:lang w:val="en-US"/>
        </w:rPr>
      </w:pPr>
      <w:r w:rsidRPr="00976C93">
        <w:rPr>
          <w:rFonts w:ascii="Arial" w:hAnsi="Arial" w:cs="Arial"/>
          <w:lang w:val="en-US"/>
        </w:rPr>
        <w:br w:type="page"/>
      </w:r>
    </w:p>
    <w:p w14:paraId="4AF94CED" w14:textId="77777777" w:rsidR="005E59DD" w:rsidRPr="00976C93" w:rsidRDefault="005E59DD" w:rsidP="005E59DD">
      <w:pPr>
        <w:pStyle w:val="Heading2"/>
        <w:rPr>
          <w:rFonts w:ascii="Arial" w:hAnsi="Arial" w:cs="Arial"/>
          <w:sz w:val="22"/>
          <w:szCs w:val="22"/>
          <w:lang w:val="en-US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5E59DD" w:rsidRPr="00976C93" w14:paraId="481301BD" w14:textId="77777777" w:rsidTr="00433DC5"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908F7B0" w14:textId="77777777" w:rsidR="005E59DD" w:rsidRPr="00976C93" w:rsidRDefault="005E59DD" w:rsidP="00433DC5">
            <w:pPr>
              <w:pStyle w:val="Heading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 xml:space="preserve">CW Assessment Criteria </w:t>
            </w:r>
          </w:p>
        </w:tc>
      </w:tr>
    </w:tbl>
    <w:p w14:paraId="1C369198" w14:textId="77777777" w:rsidR="005E59DD" w:rsidRPr="00976C93" w:rsidRDefault="005E59DD" w:rsidP="005E59DD">
      <w:pPr>
        <w:jc w:val="both"/>
        <w:rPr>
          <w:rFonts w:ascii="Arial" w:hAnsi="Arial" w:cs="Arial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9"/>
        <w:gridCol w:w="2095"/>
      </w:tblGrid>
      <w:tr w:rsidR="005E59DD" w:rsidRPr="00976C93" w14:paraId="375BC113" w14:textId="77777777" w:rsidTr="00433DC5">
        <w:tc>
          <w:tcPr>
            <w:tcW w:w="3992" w:type="pct"/>
          </w:tcPr>
          <w:p w14:paraId="747C3734" w14:textId="77777777" w:rsidR="005E59DD" w:rsidRPr="00976C93" w:rsidRDefault="005E59DD" w:rsidP="00433DC5">
            <w:pPr>
              <w:pStyle w:val="Heading2"/>
              <w:spacing w:line="360" w:lineRule="auto"/>
              <w:jc w:val="center"/>
              <w:rPr>
                <w:rFonts w:ascii="Arial" w:hAnsi="Arial" w:cs="Arial"/>
                <w:bCs w:val="0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bCs w:val="0"/>
                <w:sz w:val="22"/>
                <w:szCs w:val="22"/>
                <w:lang w:val="en-US"/>
              </w:rPr>
              <w:t>Component</w:t>
            </w:r>
          </w:p>
        </w:tc>
        <w:tc>
          <w:tcPr>
            <w:tcW w:w="1008" w:type="pct"/>
          </w:tcPr>
          <w:p w14:paraId="5C5EAE90" w14:textId="77777777" w:rsidR="005E59DD" w:rsidRPr="00976C93" w:rsidRDefault="005E59DD" w:rsidP="00433DC5">
            <w:pPr>
              <w:pStyle w:val="Heading2"/>
              <w:spacing w:line="360" w:lineRule="auto"/>
              <w:jc w:val="center"/>
              <w:rPr>
                <w:rFonts w:ascii="Arial" w:hAnsi="Arial" w:cs="Arial"/>
                <w:bCs w:val="0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bCs w:val="0"/>
                <w:sz w:val="22"/>
                <w:szCs w:val="22"/>
                <w:lang w:val="en-US"/>
              </w:rPr>
              <w:t>Weight (marks)</w:t>
            </w:r>
          </w:p>
        </w:tc>
      </w:tr>
      <w:tr w:rsidR="005E59DD" w:rsidRPr="00976C93" w14:paraId="1C6BD6A2" w14:textId="77777777" w:rsidTr="00433DC5">
        <w:tc>
          <w:tcPr>
            <w:tcW w:w="3992" w:type="pct"/>
          </w:tcPr>
          <w:p w14:paraId="560ACBEB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Comments are present, variables are named correctly</w:t>
            </w:r>
          </w:p>
        </w:tc>
        <w:tc>
          <w:tcPr>
            <w:tcW w:w="1008" w:type="pct"/>
          </w:tcPr>
          <w:p w14:paraId="773DE44A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  <w:r w:rsidRPr="00976C93">
              <w:rPr>
                <w:rFonts w:ascii="Arial" w:hAnsi="Arial" w:cs="Arial"/>
                <w:lang w:val="en-US"/>
              </w:rPr>
              <w:t>5</w:t>
            </w:r>
          </w:p>
        </w:tc>
      </w:tr>
      <w:tr w:rsidR="005E59DD" w:rsidRPr="00976C93" w14:paraId="573F4F9B" w14:textId="77777777" w:rsidTr="00433DC5">
        <w:tc>
          <w:tcPr>
            <w:tcW w:w="3992" w:type="pct"/>
          </w:tcPr>
          <w:p w14:paraId="7015C01E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08" w:type="pct"/>
          </w:tcPr>
          <w:p w14:paraId="0D7832BE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E59DD" w:rsidRPr="00976C93" w14:paraId="22111973" w14:textId="77777777" w:rsidTr="00433DC5">
        <w:tc>
          <w:tcPr>
            <w:tcW w:w="3992" w:type="pct"/>
          </w:tcPr>
          <w:p w14:paraId="32DDCA12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Show all </w:t>
            </w:r>
            <w:r w:rsidR="00ED1C3B">
              <w:rPr>
                <w:rFonts w:ascii="Arial" w:hAnsi="Arial" w:cs="Arial"/>
                <w:b/>
                <w:sz w:val="22"/>
                <w:szCs w:val="22"/>
                <w:lang w:val="en-US"/>
              </w:rPr>
              <w:t>module</w:t>
            </w: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1008" w:type="pct"/>
          </w:tcPr>
          <w:p w14:paraId="019DE970" w14:textId="77777777" w:rsidR="005E59DD" w:rsidRPr="00976C93" w:rsidRDefault="005E59DD" w:rsidP="009D24F5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976C93">
              <w:rPr>
                <w:rFonts w:ascii="Arial" w:hAnsi="Arial" w:cs="Arial"/>
                <w:b/>
                <w:lang w:val="en-US"/>
              </w:rPr>
              <w:t>1</w:t>
            </w:r>
            <w:r w:rsidR="009D24F5"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5E59DD" w:rsidRPr="00976C93" w14:paraId="5E0EA8AF" w14:textId="77777777" w:rsidTr="00433DC5">
        <w:tc>
          <w:tcPr>
            <w:tcW w:w="3992" w:type="pct"/>
          </w:tcPr>
          <w:p w14:paraId="050A0741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Application compiles without errors</w:t>
            </w:r>
          </w:p>
        </w:tc>
        <w:tc>
          <w:tcPr>
            <w:tcW w:w="1008" w:type="pct"/>
          </w:tcPr>
          <w:p w14:paraId="6CC5099C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  <w:r w:rsidRPr="00976C93">
              <w:rPr>
                <w:rFonts w:ascii="Arial" w:hAnsi="Arial" w:cs="Arial"/>
                <w:lang w:val="en-US"/>
              </w:rPr>
              <w:t>5</w:t>
            </w:r>
          </w:p>
        </w:tc>
      </w:tr>
      <w:tr w:rsidR="005E59DD" w:rsidRPr="00976C93" w14:paraId="36C4D791" w14:textId="77777777" w:rsidTr="00433DC5">
        <w:tc>
          <w:tcPr>
            <w:tcW w:w="3992" w:type="pct"/>
          </w:tcPr>
          <w:p w14:paraId="736A1F4F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Data is loaded on application startup</w:t>
            </w:r>
          </w:p>
        </w:tc>
        <w:tc>
          <w:tcPr>
            <w:tcW w:w="1008" w:type="pct"/>
          </w:tcPr>
          <w:p w14:paraId="493FFC74" w14:textId="77777777" w:rsidR="005E59DD" w:rsidRPr="00976C93" w:rsidRDefault="009D24F5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5E59DD" w:rsidRPr="00976C93" w14:paraId="6A2365AD" w14:textId="77777777" w:rsidTr="00433DC5">
        <w:tc>
          <w:tcPr>
            <w:tcW w:w="3992" w:type="pct"/>
          </w:tcPr>
          <w:p w14:paraId="388E9EF5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08" w:type="pct"/>
          </w:tcPr>
          <w:p w14:paraId="5274E935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E59DD" w:rsidRPr="00976C93" w14:paraId="51C9A009" w14:textId="77777777" w:rsidTr="00433DC5">
        <w:tc>
          <w:tcPr>
            <w:tcW w:w="3992" w:type="pct"/>
          </w:tcPr>
          <w:p w14:paraId="6B008C5D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Add new </w:t>
            </w:r>
            <w:r w:rsidR="00ED1C3B">
              <w:rPr>
                <w:rFonts w:ascii="Arial" w:hAnsi="Arial" w:cs="Arial"/>
                <w:b/>
                <w:sz w:val="22"/>
                <w:szCs w:val="22"/>
                <w:lang w:val="en-US"/>
              </w:rPr>
              <w:t>module</w:t>
            </w:r>
          </w:p>
        </w:tc>
        <w:tc>
          <w:tcPr>
            <w:tcW w:w="1008" w:type="pct"/>
          </w:tcPr>
          <w:p w14:paraId="0F15C8EB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976C93">
              <w:rPr>
                <w:rFonts w:ascii="Arial" w:hAnsi="Arial" w:cs="Arial"/>
                <w:b/>
                <w:lang w:val="en-US"/>
              </w:rPr>
              <w:t>15</w:t>
            </w:r>
          </w:p>
        </w:tc>
      </w:tr>
      <w:tr w:rsidR="005E59DD" w:rsidRPr="00976C93" w14:paraId="6328C586" w14:textId="77777777" w:rsidTr="00433DC5">
        <w:tc>
          <w:tcPr>
            <w:tcW w:w="3992" w:type="pct"/>
          </w:tcPr>
          <w:p w14:paraId="3F0D49BE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Separate set of controls is present</w:t>
            </w:r>
          </w:p>
        </w:tc>
        <w:tc>
          <w:tcPr>
            <w:tcW w:w="1008" w:type="pct"/>
          </w:tcPr>
          <w:p w14:paraId="7BD2DB02" w14:textId="77777777" w:rsidR="005E59DD" w:rsidRPr="00976C93" w:rsidRDefault="009D24F5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9D24F5" w:rsidRPr="00976C93" w14:paraId="44D3CA9F" w14:textId="77777777" w:rsidTr="00433DC5">
        <w:tc>
          <w:tcPr>
            <w:tcW w:w="3992" w:type="pct"/>
          </w:tcPr>
          <w:p w14:paraId="2E2E91CD" w14:textId="77777777" w:rsidR="009D24F5" w:rsidRPr="00976C93" w:rsidRDefault="009D24F5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User input is validated</w:t>
            </w:r>
          </w:p>
        </w:tc>
        <w:tc>
          <w:tcPr>
            <w:tcW w:w="1008" w:type="pct"/>
          </w:tcPr>
          <w:p w14:paraId="4B9C436F" w14:textId="77777777" w:rsidR="009D24F5" w:rsidRDefault="009D24F5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5E59DD" w:rsidRPr="00976C93" w14:paraId="36EB744E" w14:textId="77777777" w:rsidTr="00433DC5">
        <w:tc>
          <w:tcPr>
            <w:tcW w:w="3992" w:type="pct"/>
          </w:tcPr>
          <w:p w14:paraId="0C1112AD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User input is grabbed from the controls and saved to in-memory dataset</w:t>
            </w:r>
          </w:p>
        </w:tc>
        <w:tc>
          <w:tcPr>
            <w:tcW w:w="1008" w:type="pct"/>
          </w:tcPr>
          <w:p w14:paraId="06063352" w14:textId="77777777" w:rsidR="005E59DD" w:rsidRPr="00976C93" w:rsidRDefault="00D146CB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D146CB" w:rsidRPr="00976C93" w14:paraId="5DA935BD" w14:textId="77777777" w:rsidTr="00433DC5">
        <w:tc>
          <w:tcPr>
            <w:tcW w:w="3992" w:type="pct"/>
          </w:tcPr>
          <w:p w14:paraId="01D9B1ED" w14:textId="77777777" w:rsidR="00D146CB" w:rsidRPr="00976C93" w:rsidRDefault="00D146CB" w:rsidP="00D146C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Combobox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for related table is present and functioning</w:t>
            </w:r>
          </w:p>
        </w:tc>
        <w:tc>
          <w:tcPr>
            <w:tcW w:w="1008" w:type="pct"/>
          </w:tcPr>
          <w:p w14:paraId="178B7F8E" w14:textId="77777777" w:rsidR="00D146CB" w:rsidRDefault="00D146CB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5E59DD" w:rsidRPr="00976C93" w14:paraId="21CB4E6C" w14:textId="77777777" w:rsidTr="00433DC5">
        <w:tc>
          <w:tcPr>
            <w:tcW w:w="3992" w:type="pct"/>
          </w:tcPr>
          <w:p w14:paraId="3F7F8B9F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08" w:type="pct"/>
          </w:tcPr>
          <w:p w14:paraId="1B1C252F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E59DD" w:rsidRPr="00976C93" w14:paraId="585364E5" w14:textId="77777777" w:rsidTr="00433DC5">
        <w:tc>
          <w:tcPr>
            <w:tcW w:w="3992" w:type="pct"/>
          </w:tcPr>
          <w:p w14:paraId="0F8C509E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Update existing </w:t>
            </w:r>
            <w:r w:rsidR="00ED1C3B">
              <w:rPr>
                <w:rFonts w:ascii="Arial" w:hAnsi="Arial" w:cs="Arial"/>
                <w:b/>
                <w:sz w:val="22"/>
                <w:szCs w:val="22"/>
                <w:lang w:val="en-US"/>
              </w:rPr>
              <w:t>module</w:t>
            </w: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>s information</w:t>
            </w:r>
          </w:p>
        </w:tc>
        <w:tc>
          <w:tcPr>
            <w:tcW w:w="1008" w:type="pct"/>
          </w:tcPr>
          <w:p w14:paraId="14FD6689" w14:textId="6A6695BF" w:rsidR="005E59DD" w:rsidRPr="00976C93" w:rsidRDefault="006E65C5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</w:tr>
      <w:tr w:rsidR="005E59DD" w:rsidRPr="00976C93" w14:paraId="34F37CA7" w14:textId="77777777" w:rsidTr="00433DC5">
        <w:tc>
          <w:tcPr>
            <w:tcW w:w="3992" w:type="pct"/>
          </w:tcPr>
          <w:p w14:paraId="125277D7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Data binding is set up correctly</w:t>
            </w:r>
          </w:p>
        </w:tc>
        <w:tc>
          <w:tcPr>
            <w:tcW w:w="1008" w:type="pct"/>
          </w:tcPr>
          <w:p w14:paraId="00CC33FF" w14:textId="77777777" w:rsidR="005E59DD" w:rsidRPr="00976C93" w:rsidRDefault="00D146CB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5E59DD" w:rsidRPr="00976C93" w14:paraId="23D594A8" w14:textId="77777777" w:rsidTr="00433DC5">
        <w:tc>
          <w:tcPr>
            <w:tcW w:w="3992" w:type="pct"/>
          </w:tcPr>
          <w:p w14:paraId="7C01E34A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Validation is implemented</w:t>
            </w:r>
          </w:p>
        </w:tc>
        <w:tc>
          <w:tcPr>
            <w:tcW w:w="1008" w:type="pct"/>
          </w:tcPr>
          <w:p w14:paraId="6F79844E" w14:textId="3953981E" w:rsidR="005E59DD" w:rsidRPr="00976C93" w:rsidRDefault="006E65C5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D146CB" w:rsidRPr="00976C93" w14:paraId="3AB74133" w14:textId="77777777" w:rsidTr="00433DC5">
        <w:tc>
          <w:tcPr>
            <w:tcW w:w="3992" w:type="pct"/>
          </w:tcPr>
          <w:p w14:paraId="53B4AF4C" w14:textId="77777777" w:rsidR="00D146CB" w:rsidRPr="00976C93" w:rsidRDefault="00D146CB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Combobox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for related table is present and functioning</w:t>
            </w:r>
          </w:p>
        </w:tc>
        <w:tc>
          <w:tcPr>
            <w:tcW w:w="1008" w:type="pct"/>
          </w:tcPr>
          <w:p w14:paraId="55B5CE46" w14:textId="77777777" w:rsidR="00D146CB" w:rsidRPr="00976C93" w:rsidRDefault="009D24F5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5E59DD" w:rsidRPr="00976C93" w14:paraId="10495BE3" w14:textId="77777777" w:rsidTr="00433DC5">
        <w:tc>
          <w:tcPr>
            <w:tcW w:w="3992" w:type="pct"/>
          </w:tcPr>
          <w:p w14:paraId="234D1F57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08" w:type="pct"/>
          </w:tcPr>
          <w:p w14:paraId="60B80FF7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E59DD" w:rsidRPr="00976C93" w14:paraId="20E72D12" w14:textId="77777777" w:rsidTr="00433DC5">
        <w:tc>
          <w:tcPr>
            <w:tcW w:w="3992" w:type="pct"/>
          </w:tcPr>
          <w:p w14:paraId="6956CF2E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>Delete records</w:t>
            </w:r>
          </w:p>
        </w:tc>
        <w:tc>
          <w:tcPr>
            <w:tcW w:w="1008" w:type="pct"/>
          </w:tcPr>
          <w:p w14:paraId="42570EFF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976C93">
              <w:rPr>
                <w:rFonts w:ascii="Arial" w:hAnsi="Arial" w:cs="Arial"/>
                <w:b/>
                <w:lang w:val="en-US"/>
              </w:rPr>
              <w:t>15</w:t>
            </w:r>
          </w:p>
        </w:tc>
      </w:tr>
      <w:tr w:rsidR="005E59DD" w:rsidRPr="00976C93" w14:paraId="2189DDD4" w14:textId="77777777" w:rsidTr="00433DC5">
        <w:tc>
          <w:tcPr>
            <w:tcW w:w="3992" w:type="pct"/>
          </w:tcPr>
          <w:p w14:paraId="5FB8DC9C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Confirmation dialog is shown before deletion</w:t>
            </w:r>
          </w:p>
        </w:tc>
        <w:tc>
          <w:tcPr>
            <w:tcW w:w="1008" w:type="pct"/>
          </w:tcPr>
          <w:p w14:paraId="51F43B0A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  <w:r w:rsidRPr="00976C93">
              <w:rPr>
                <w:rFonts w:ascii="Arial" w:hAnsi="Arial" w:cs="Arial"/>
                <w:lang w:val="en-US"/>
              </w:rPr>
              <w:t>5</w:t>
            </w:r>
          </w:p>
        </w:tc>
      </w:tr>
      <w:tr w:rsidR="005E59DD" w:rsidRPr="00976C93" w14:paraId="362CF7C1" w14:textId="77777777" w:rsidTr="00433DC5">
        <w:tc>
          <w:tcPr>
            <w:tcW w:w="3992" w:type="pct"/>
          </w:tcPr>
          <w:p w14:paraId="410FD6C5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Currently selected record can be deleted</w:t>
            </w:r>
          </w:p>
        </w:tc>
        <w:tc>
          <w:tcPr>
            <w:tcW w:w="1008" w:type="pct"/>
          </w:tcPr>
          <w:p w14:paraId="17AF2BB8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  <w:r w:rsidRPr="00976C93">
              <w:rPr>
                <w:rFonts w:ascii="Arial" w:hAnsi="Arial" w:cs="Arial"/>
                <w:lang w:val="en-US"/>
              </w:rPr>
              <w:t>10</w:t>
            </w:r>
          </w:p>
        </w:tc>
      </w:tr>
      <w:tr w:rsidR="005E59DD" w:rsidRPr="00976C93" w14:paraId="7E20D827" w14:textId="77777777" w:rsidTr="00433DC5">
        <w:tc>
          <w:tcPr>
            <w:tcW w:w="3992" w:type="pct"/>
          </w:tcPr>
          <w:p w14:paraId="76296CA5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08" w:type="pct"/>
          </w:tcPr>
          <w:p w14:paraId="2E39E55C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E59DD" w:rsidRPr="00976C93" w14:paraId="3564C332" w14:textId="77777777" w:rsidTr="00433DC5">
        <w:tc>
          <w:tcPr>
            <w:tcW w:w="3992" w:type="pct"/>
          </w:tcPr>
          <w:p w14:paraId="4D115949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>Persist changes</w:t>
            </w:r>
          </w:p>
        </w:tc>
        <w:tc>
          <w:tcPr>
            <w:tcW w:w="1008" w:type="pct"/>
          </w:tcPr>
          <w:p w14:paraId="2D9B2EF2" w14:textId="37EBD517" w:rsidR="005E59DD" w:rsidRPr="00976C93" w:rsidRDefault="006E65C5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</w:tr>
      <w:tr w:rsidR="005E59DD" w:rsidRPr="00976C93" w14:paraId="61C5E98E" w14:textId="77777777" w:rsidTr="00433DC5">
        <w:tc>
          <w:tcPr>
            <w:tcW w:w="3992" w:type="pct"/>
          </w:tcPr>
          <w:p w14:paraId="75A1215D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Persistence logic is present and correct</w:t>
            </w:r>
          </w:p>
        </w:tc>
        <w:tc>
          <w:tcPr>
            <w:tcW w:w="1008" w:type="pct"/>
          </w:tcPr>
          <w:p w14:paraId="4189E293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  <w:r w:rsidRPr="00976C93">
              <w:rPr>
                <w:rFonts w:ascii="Arial" w:hAnsi="Arial" w:cs="Arial"/>
                <w:lang w:val="en-US"/>
              </w:rPr>
              <w:t>10</w:t>
            </w:r>
          </w:p>
        </w:tc>
      </w:tr>
      <w:tr w:rsidR="005E59DD" w:rsidRPr="00976C93" w14:paraId="5D13A3F5" w14:textId="77777777" w:rsidTr="00433DC5">
        <w:tc>
          <w:tcPr>
            <w:tcW w:w="3992" w:type="pct"/>
          </w:tcPr>
          <w:p w14:paraId="009DE9B8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Save of pending changes on exit</w:t>
            </w:r>
          </w:p>
        </w:tc>
        <w:tc>
          <w:tcPr>
            <w:tcW w:w="1008" w:type="pct"/>
          </w:tcPr>
          <w:p w14:paraId="451BF85B" w14:textId="41086C37" w:rsidR="005E59DD" w:rsidRPr="00976C93" w:rsidRDefault="006E65C5" w:rsidP="00433DC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5E59DD" w:rsidRPr="00976C93" w14:paraId="7475161E" w14:textId="77777777" w:rsidTr="00433DC5">
        <w:tc>
          <w:tcPr>
            <w:tcW w:w="3992" w:type="pct"/>
          </w:tcPr>
          <w:p w14:paraId="5585DEB2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08" w:type="pct"/>
          </w:tcPr>
          <w:p w14:paraId="0BBD33B3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E59DD" w:rsidRPr="00976C93" w14:paraId="468EEE60" w14:textId="77777777" w:rsidTr="00433DC5">
        <w:tc>
          <w:tcPr>
            <w:tcW w:w="3992" w:type="pct"/>
          </w:tcPr>
          <w:p w14:paraId="321665D2" w14:textId="77777777" w:rsidR="005E59DD" w:rsidRPr="00976C93" w:rsidRDefault="005E59DD" w:rsidP="00433DC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b/>
                <w:sz w:val="22"/>
                <w:szCs w:val="22"/>
                <w:lang w:val="en-US"/>
              </w:rPr>
              <w:t>Search/filter</w:t>
            </w:r>
          </w:p>
        </w:tc>
        <w:tc>
          <w:tcPr>
            <w:tcW w:w="1008" w:type="pct"/>
          </w:tcPr>
          <w:p w14:paraId="204D0A40" w14:textId="77777777" w:rsidR="005E59DD" w:rsidRPr="00976C93" w:rsidRDefault="005E59DD" w:rsidP="00433DC5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976C93">
              <w:rPr>
                <w:rFonts w:ascii="Arial" w:hAnsi="Arial" w:cs="Arial"/>
                <w:b/>
                <w:lang w:val="en-US"/>
              </w:rPr>
              <w:t>10</w:t>
            </w:r>
          </w:p>
        </w:tc>
      </w:tr>
      <w:tr w:rsidR="005E59DD" w:rsidRPr="00976C93" w14:paraId="7DC60FC4" w14:textId="77777777" w:rsidTr="00433DC5">
        <w:tc>
          <w:tcPr>
            <w:tcW w:w="3992" w:type="pct"/>
          </w:tcPr>
          <w:p w14:paraId="745BAA65" w14:textId="77777777" w:rsidR="005E59DD" w:rsidRPr="00976C93" w:rsidRDefault="005E59DD" w:rsidP="00433DC5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76C93">
              <w:rPr>
                <w:rFonts w:ascii="Arial" w:hAnsi="Arial" w:cs="Arial"/>
                <w:sz w:val="22"/>
                <w:szCs w:val="22"/>
                <w:lang w:val="en-US"/>
              </w:rPr>
              <w:t>User can filter data displayed</w:t>
            </w:r>
          </w:p>
        </w:tc>
        <w:tc>
          <w:tcPr>
            <w:tcW w:w="1008" w:type="pct"/>
          </w:tcPr>
          <w:p w14:paraId="7BA4D681" w14:textId="77777777" w:rsidR="005E59DD" w:rsidRPr="00976C93" w:rsidRDefault="005E59DD" w:rsidP="00433DC5">
            <w:pPr>
              <w:jc w:val="center"/>
              <w:rPr>
                <w:rFonts w:ascii="Arial" w:hAnsi="Arial" w:cs="Arial"/>
                <w:lang w:val="en-US"/>
              </w:rPr>
            </w:pPr>
            <w:r w:rsidRPr="00976C93">
              <w:rPr>
                <w:rFonts w:ascii="Arial" w:hAnsi="Arial" w:cs="Arial"/>
                <w:lang w:val="en-US"/>
              </w:rPr>
              <w:t>10</w:t>
            </w:r>
          </w:p>
        </w:tc>
      </w:tr>
    </w:tbl>
    <w:p w14:paraId="3257CA9D" w14:textId="77777777" w:rsidR="005E59DD" w:rsidRPr="00976C93" w:rsidRDefault="005E59DD" w:rsidP="005E59DD">
      <w:pPr>
        <w:rPr>
          <w:rFonts w:ascii="Arial" w:hAnsi="Arial" w:cs="Arial"/>
          <w:b/>
          <w:sz w:val="20"/>
          <w:szCs w:val="20"/>
          <w:lang w:val="en-US"/>
        </w:rPr>
      </w:pPr>
    </w:p>
    <w:p w14:paraId="6D04BEFA" w14:textId="77777777" w:rsidR="005E0E18" w:rsidRPr="00976C93" w:rsidRDefault="005E0E18" w:rsidP="005E59DD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5E0E18" w:rsidRPr="00976C93" w:rsidSect="00B76DA7">
      <w:footerReference w:type="even" r:id="rId8"/>
      <w:footerReference w:type="default" r:id="rId9"/>
      <w:pgSz w:w="11906" w:h="16838" w:code="9"/>
      <w:pgMar w:top="1440" w:right="864" w:bottom="1440" w:left="864" w:header="706" w:footer="706" w:gutter="0"/>
      <w:paperSrc w:other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0714" w14:textId="77777777" w:rsidR="00002FD7" w:rsidRDefault="00002FD7">
      <w:r>
        <w:separator/>
      </w:r>
    </w:p>
  </w:endnote>
  <w:endnote w:type="continuationSeparator" w:id="0">
    <w:p w14:paraId="5AFA7E3D" w14:textId="77777777" w:rsidR="00002FD7" w:rsidRDefault="0000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96EF" w14:textId="77777777" w:rsidR="00F321EA" w:rsidRDefault="006B0F3C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21E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04A15" w14:textId="77777777" w:rsidR="00F321EA" w:rsidRDefault="00F321EA" w:rsidP="00951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7796" w14:textId="77777777" w:rsidR="00F321EA" w:rsidRDefault="006B0F3C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21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55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34915B" w14:textId="77777777" w:rsidR="00F321EA" w:rsidRDefault="00F321EA" w:rsidP="00951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E9DD2" w14:textId="77777777" w:rsidR="00002FD7" w:rsidRDefault="00002FD7">
      <w:r>
        <w:separator/>
      </w:r>
    </w:p>
  </w:footnote>
  <w:footnote w:type="continuationSeparator" w:id="0">
    <w:p w14:paraId="435DD28C" w14:textId="77777777" w:rsidR="00002FD7" w:rsidRDefault="00002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E84"/>
    <w:multiLevelType w:val="hybridMultilevel"/>
    <w:tmpl w:val="14D0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67F"/>
    <w:multiLevelType w:val="hybridMultilevel"/>
    <w:tmpl w:val="62443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53037CF"/>
    <w:multiLevelType w:val="hybridMultilevel"/>
    <w:tmpl w:val="70389204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Marlett" w:hAnsi="Marlett" w:hint="default"/>
      </w:rPr>
    </w:lvl>
  </w:abstractNum>
  <w:abstractNum w:abstractNumId="3" w15:restartNumberingAfterBreak="0">
    <w:nsid w:val="0D5C2DEC"/>
    <w:multiLevelType w:val="hybridMultilevel"/>
    <w:tmpl w:val="D14603C2"/>
    <w:lvl w:ilvl="0" w:tplc="4FE22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4" w15:restartNumberingAfterBreak="0">
    <w:nsid w:val="16A97B39"/>
    <w:multiLevelType w:val="hybridMultilevel"/>
    <w:tmpl w:val="3420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5" w15:restartNumberingAfterBreak="0">
    <w:nsid w:val="222E7512"/>
    <w:multiLevelType w:val="hybridMultilevel"/>
    <w:tmpl w:val="1750A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25B7C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035B1"/>
    <w:multiLevelType w:val="hybridMultilevel"/>
    <w:tmpl w:val="309C55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463AA"/>
    <w:multiLevelType w:val="hybridMultilevel"/>
    <w:tmpl w:val="5EF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6F7244"/>
    <w:multiLevelType w:val="hybridMultilevel"/>
    <w:tmpl w:val="A1549A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AD4AE4"/>
    <w:multiLevelType w:val="hybridMultilevel"/>
    <w:tmpl w:val="2208F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64025D"/>
    <w:multiLevelType w:val="hybridMultilevel"/>
    <w:tmpl w:val="BAF2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E21A6"/>
    <w:multiLevelType w:val="hybridMultilevel"/>
    <w:tmpl w:val="469E9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FA4793"/>
    <w:multiLevelType w:val="hybridMultilevel"/>
    <w:tmpl w:val="10FC0AA2"/>
    <w:lvl w:ilvl="0" w:tplc="5F7A5250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6" w15:restartNumberingAfterBreak="0">
    <w:nsid w:val="51B02201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71005"/>
    <w:multiLevelType w:val="hybridMultilevel"/>
    <w:tmpl w:val="6642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756A1"/>
    <w:multiLevelType w:val="hybridMultilevel"/>
    <w:tmpl w:val="3E9C79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4E4E21"/>
    <w:multiLevelType w:val="hybridMultilevel"/>
    <w:tmpl w:val="FDFC7A60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Marlett" w:hAnsi="Marlett" w:hint="default"/>
      </w:rPr>
    </w:lvl>
  </w:abstractNum>
  <w:abstractNum w:abstractNumId="20" w15:restartNumberingAfterBreak="0">
    <w:nsid w:val="60EA42D4"/>
    <w:multiLevelType w:val="hybridMultilevel"/>
    <w:tmpl w:val="27F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1"/>
  </w:num>
  <w:num w:numId="5">
    <w:abstractNumId w:val="12"/>
  </w:num>
  <w:num w:numId="6">
    <w:abstractNumId w:val="5"/>
  </w:num>
  <w:num w:numId="7">
    <w:abstractNumId w:val="4"/>
  </w:num>
  <w:num w:numId="8">
    <w:abstractNumId w:val="15"/>
  </w:num>
  <w:num w:numId="9">
    <w:abstractNumId w:val="10"/>
  </w:num>
  <w:num w:numId="10">
    <w:abstractNumId w:val="7"/>
  </w:num>
  <w:num w:numId="11">
    <w:abstractNumId w:val="6"/>
  </w:num>
  <w:num w:numId="12">
    <w:abstractNumId w:val="8"/>
  </w:num>
  <w:num w:numId="13">
    <w:abstractNumId w:val="14"/>
  </w:num>
  <w:num w:numId="14">
    <w:abstractNumId w:val="16"/>
  </w:num>
  <w:num w:numId="15">
    <w:abstractNumId w:val="11"/>
  </w:num>
  <w:num w:numId="16">
    <w:abstractNumId w:val="17"/>
  </w:num>
  <w:num w:numId="17">
    <w:abstractNumId w:val="0"/>
  </w:num>
  <w:num w:numId="18">
    <w:abstractNumId w:val="9"/>
  </w:num>
  <w:num w:numId="19">
    <w:abstractNumId w:val="18"/>
  </w:num>
  <w:num w:numId="20">
    <w:abstractNumId w:val="13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143"/>
    <w:rsid w:val="00002FD7"/>
    <w:rsid w:val="0001628F"/>
    <w:rsid w:val="00043410"/>
    <w:rsid w:val="00066393"/>
    <w:rsid w:val="000838C7"/>
    <w:rsid w:val="00085619"/>
    <w:rsid w:val="00087A6E"/>
    <w:rsid w:val="00097124"/>
    <w:rsid w:val="000B2AED"/>
    <w:rsid w:val="000C0598"/>
    <w:rsid w:val="000F1CF3"/>
    <w:rsid w:val="001065CE"/>
    <w:rsid w:val="001256D8"/>
    <w:rsid w:val="00126FF1"/>
    <w:rsid w:val="00141CBA"/>
    <w:rsid w:val="001520E9"/>
    <w:rsid w:val="00153087"/>
    <w:rsid w:val="00157A81"/>
    <w:rsid w:val="001675D8"/>
    <w:rsid w:val="001732BE"/>
    <w:rsid w:val="001757BB"/>
    <w:rsid w:val="00184D33"/>
    <w:rsid w:val="001B6B3B"/>
    <w:rsid w:val="001B7DBB"/>
    <w:rsid w:val="001D7CB1"/>
    <w:rsid w:val="001E16F2"/>
    <w:rsid w:val="001F1627"/>
    <w:rsid w:val="001F6569"/>
    <w:rsid w:val="00214CBB"/>
    <w:rsid w:val="00215E94"/>
    <w:rsid w:val="00225AD2"/>
    <w:rsid w:val="00230AF9"/>
    <w:rsid w:val="00235923"/>
    <w:rsid w:val="00254A55"/>
    <w:rsid w:val="00255DB7"/>
    <w:rsid w:val="00255EE9"/>
    <w:rsid w:val="00276459"/>
    <w:rsid w:val="00295347"/>
    <w:rsid w:val="002B1520"/>
    <w:rsid w:val="002C7A65"/>
    <w:rsid w:val="002E0CEB"/>
    <w:rsid w:val="002E3591"/>
    <w:rsid w:val="002E7586"/>
    <w:rsid w:val="002F3FA0"/>
    <w:rsid w:val="00311CCB"/>
    <w:rsid w:val="00341EEE"/>
    <w:rsid w:val="003425E3"/>
    <w:rsid w:val="003465DE"/>
    <w:rsid w:val="003A15C0"/>
    <w:rsid w:val="003E49E9"/>
    <w:rsid w:val="003E5C75"/>
    <w:rsid w:val="004054C1"/>
    <w:rsid w:val="004230B4"/>
    <w:rsid w:val="00433DC5"/>
    <w:rsid w:val="004369DD"/>
    <w:rsid w:val="00454757"/>
    <w:rsid w:val="00477F81"/>
    <w:rsid w:val="00494D07"/>
    <w:rsid w:val="00497556"/>
    <w:rsid w:val="004B04E0"/>
    <w:rsid w:val="004B5DCD"/>
    <w:rsid w:val="004D17B6"/>
    <w:rsid w:val="004D44BA"/>
    <w:rsid w:val="004D5674"/>
    <w:rsid w:val="004D77C1"/>
    <w:rsid w:val="004E06B3"/>
    <w:rsid w:val="004E09FA"/>
    <w:rsid w:val="004E64D5"/>
    <w:rsid w:val="00506A94"/>
    <w:rsid w:val="005167CD"/>
    <w:rsid w:val="00537907"/>
    <w:rsid w:val="00550A2B"/>
    <w:rsid w:val="00573B53"/>
    <w:rsid w:val="00576B58"/>
    <w:rsid w:val="0057761A"/>
    <w:rsid w:val="0058543A"/>
    <w:rsid w:val="005A29BC"/>
    <w:rsid w:val="005C1B81"/>
    <w:rsid w:val="005E0E18"/>
    <w:rsid w:val="005E59DD"/>
    <w:rsid w:val="005F2E17"/>
    <w:rsid w:val="00614713"/>
    <w:rsid w:val="00622BB9"/>
    <w:rsid w:val="0064195B"/>
    <w:rsid w:val="00660A58"/>
    <w:rsid w:val="00672CB2"/>
    <w:rsid w:val="00675918"/>
    <w:rsid w:val="006A2332"/>
    <w:rsid w:val="006B0F3C"/>
    <w:rsid w:val="006C1B40"/>
    <w:rsid w:val="006C4870"/>
    <w:rsid w:val="006E65C5"/>
    <w:rsid w:val="006F7934"/>
    <w:rsid w:val="0071101F"/>
    <w:rsid w:val="00776B85"/>
    <w:rsid w:val="00790C9C"/>
    <w:rsid w:val="007A554D"/>
    <w:rsid w:val="007C2183"/>
    <w:rsid w:val="007D1BA9"/>
    <w:rsid w:val="007E3110"/>
    <w:rsid w:val="007E4A61"/>
    <w:rsid w:val="007F140D"/>
    <w:rsid w:val="00800B00"/>
    <w:rsid w:val="00821373"/>
    <w:rsid w:val="00824908"/>
    <w:rsid w:val="00825B80"/>
    <w:rsid w:val="00826D59"/>
    <w:rsid w:val="00835D7E"/>
    <w:rsid w:val="00845ED9"/>
    <w:rsid w:val="00847345"/>
    <w:rsid w:val="00867882"/>
    <w:rsid w:val="00871178"/>
    <w:rsid w:val="00873747"/>
    <w:rsid w:val="00882388"/>
    <w:rsid w:val="00882E77"/>
    <w:rsid w:val="00886053"/>
    <w:rsid w:val="00887E93"/>
    <w:rsid w:val="008A5114"/>
    <w:rsid w:val="008A582A"/>
    <w:rsid w:val="008C4574"/>
    <w:rsid w:val="008D1442"/>
    <w:rsid w:val="008F0FFF"/>
    <w:rsid w:val="00910CC4"/>
    <w:rsid w:val="009113C8"/>
    <w:rsid w:val="00922B52"/>
    <w:rsid w:val="00936513"/>
    <w:rsid w:val="00936DD9"/>
    <w:rsid w:val="0094211F"/>
    <w:rsid w:val="00951F7E"/>
    <w:rsid w:val="00962624"/>
    <w:rsid w:val="009631E0"/>
    <w:rsid w:val="0097447D"/>
    <w:rsid w:val="00976C93"/>
    <w:rsid w:val="00981159"/>
    <w:rsid w:val="00981A5A"/>
    <w:rsid w:val="0098504B"/>
    <w:rsid w:val="009A3D5F"/>
    <w:rsid w:val="009A47F5"/>
    <w:rsid w:val="009A6600"/>
    <w:rsid w:val="009C2D35"/>
    <w:rsid w:val="009D1191"/>
    <w:rsid w:val="009D24F5"/>
    <w:rsid w:val="009D7E08"/>
    <w:rsid w:val="009F2623"/>
    <w:rsid w:val="009F46DD"/>
    <w:rsid w:val="00A012FF"/>
    <w:rsid w:val="00A32F98"/>
    <w:rsid w:val="00A35E45"/>
    <w:rsid w:val="00A4445F"/>
    <w:rsid w:val="00A46004"/>
    <w:rsid w:val="00A57535"/>
    <w:rsid w:val="00A611A8"/>
    <w:rsid w:val="00A854F2"/>
    <w:rsid w:val="00AA4643"/>
    <w:rsid w:val="00AD2B28"/>
    <w:rsid w:val="00AF5A8B"/>
    <w:rsid w:val="00B00143"/>
    <w:rsid w:val="00B12452"/>
    <w:rsid w:val="00B24E13"/>
    <w:rsid w:val="00B34BB2"/>
    <w:rsid w:val="00B55799"/>
    <w:rsid w:val="00B76DA7"/>
    <w:rsid w:val="00B81F24"/>
    <w:rsid w:val="00B8337C"/>
    <w:rsid w:val="00BA2F9B"/>
    <w:rsid w:val="00BA3C1D"/>
    <w:rsid w:val="00BB20EE"/>
    <w:rsid w:val="00BB338F"/>
    <w:rsid w:val="00BE5C36"/>
    <w:rsid w:val="00C26E8A"/>
    <w:rsid w:val="00C27A39"/>
    <w:rsid w:val="00C37335"/>
    <w:rsid w:val="00C557EA"/>
    <w:rsid w:val="00C613B2"/>
    <w:rsid w:val="00C631AB"/>
    <w:rsid w:val="00C6669C"/>
    <w:rsid w:val="00C83BEF"/>
    <w:rsid w:val="00C83BFB"/>
    <w:rsid w:val="00C91D19"/>
    <w:rsid w:val="00C97820"/>
    <w:rsid w:val="00C97CB3"/>
    <w:rsid w:val="00CD38C8"/>
    <w:rsid w:val="00D146CB"/>
    <w:rsid w:val="00D23851"/>
    <w:rsid w:val="00D427FE"/>
    <w:rsid w:val="00D46DC3"/>
    <w:rsid w:val="00D61832"/>
    <w:rsid w:val="00D764C6"/>
    <w:rsid w:val="00D77E4F"/>
    <w:rsid w:val="00D8243D"/>
    <w:rsid w:val="00D936D7"/>
    <w:rsid w:val="00DB2868"/>
    <w:rsid w:val="00DB7A34"/>
    <w:rsid w:val="00DD0C5E"/>
    <w:rsid w:val="00DD164D"/>
    <w:rsid w:val="00DE67E7"/>
    <w:rsid w:val="00DF5481"/>
    <w:rsid w:val="00DF76CE"/>
    <w:rsid w:val="00E0542B"/>
    <w:rsid w:val="00E10701"/>
    <w:rsid w:val="00E23E04"/>
    <w:rsid w:val="00E40AB9"/>
    <w:rsid w:val="00E62B4A"/>
    <w:rsid w:val="00E642A1"/>
    <w:rsid w:val="00EB59B1"/>
    <w:rsid w:val="00EC04E6"/>
    <w:rsid w:val="00ED1C3B"/>
    <w:rsid w:val="00ED2D86"/>
    <w:rsid w:val="00ED550B"/>
    <w:rsid w:val="00ED650B"/>
    <w:rsid w:val="00ED7278"/>
    <w:rsid w:val="00EF0713"/>
    <w:rsid w:val="00F01FEE"/>
    <w:rsid w:val="00F15619"/>
    <w:rsid w:val="00F268C7"/>
    <w:rsid w:val="00F302BF"/>
    <w:rsid w:val="00F321EA"/>
    <w:rsid w:val="00F46210"/>
    <w:rsid w:val="00F63577"/>
    <w:rsid w:val="00F642C5"/>
    <w:rsid w:val="00F74880"/>
    <w:rsid w:val="00F8219B"/>
    <w:rsid w:val="00F85E95"/>
    <w:rsid w:val="00F92C3C"/>
    <w:rsid w:val="00F95C12"/>
    <w:rsid w:val="00FA0D73"/>
    <w:rsid w:val="00FA3A90"/>
    <w:rsid w:val="00FA3E22"/>
    <w:rsid w:val="00FC403D"/>
    <w:rsid w:val="00FF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FF3D0E"/>
  <w15:docId w15:val="{C8EDCFCE-9FB1-41B3-8D76-F24DDB9B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18"/>
    <w:rPr>
      <w:rFonts w:eastAsia="SimSun"/>
      <w:sz w:val="24"/>
      <w:szCs w:val="24"/>
      <w:lang w:val="ru-RU" w:eastAsia="zh-CN"/>
    </w:rPr>
  </w:style>
  <w:style w:type="paragraph" w:styleId="Heading2">
    <w:name w:val="heading 2"/>
    <w:basedOn w:val="Normal"/>
    <w:qFormat/>
    <w:rsid w:val="005E0E18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qFormat/>
    <w:rsid w:val="005E0E18"/>
    <w:pPr>
      <w:keepNext/>
      <w:outlineLvl w:val="2"/>
    </w:pPr>
    <w:rPr>
      <w:i/>
      <w:iCs/>
      <w:sz w:val="20"/>
      <w:szCs w:val="20"/>
    </w:rPr>
  </w:style>
  <w:style w:type="paragraph" w:styleId="Heading5">
    <w:name w:val="heading 5"/>
    <w:basedOn w:val="Normal"/>
    <w:qFormat/>
    <w:rsid w:val="005E0E18"/>
    <w:pPr>
      <w:keepNext/>
      <w:jc w:val="both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E0E18"/>
    <w:pPr>
      <w:spacing w:before="100" w:beforeAutospacing="1" w:after="100" w:afterAutospacing="1"/>
    </w:pPr>
  </w:style>
  <w:style w:type="paragraph" w:styleId="Header">
    <w:name w:val="header"/>
    <w:basedOn w:val="Normal"/>
    <w:rsid w:val="005E0E18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5E0E18"/>
    <w:pPr>
      <w:spacing w:before="100" w:beforeAutospacing="1" w:after="100" w:afterAutospacing="1"/>
    </w:pPr>
  </w:style>
  <w:style w:type="table" w:styleId="TableGrid">
    <w:name w:val="Table Grid"/>
    <w:basedOn w:val="TableNormal"/>
    <w:rsid w:val="005E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E0E18"/>
    <w:rPr>
      <w:color w:val="0000FF"/>
      <w:u w:val="single"/>
    </w:rPr>
  </w:style>
  <w:style w:type="paragraph" w:styleId="Footer">
    <w:name w:val="footer"/>
    <w:basedOn w:val="Normal"/>
    <w:rsid w:val="00951F7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51F7E"/>
  </w:style>
  <w:style w:type="paragraph" w:styleId="BalloonText">
    <w:name w:val="Balloon Text"/>
    <w:basedOn w:val="Normal"/>
    <w:semiHidden/>
    <w:rsid w:val="00F635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2BB9"/>
    <w:rPr>
      <w:rFonts w:eastAsia="SimSun"/>
      <w:sz w:val="24"/>
      <w:szCs w:val="24"/>
      <w:lang w:val="ru-RU" w:eastAsia="zh-CN"/>
    </w:rPr>
  </w:style>
  <w:style w:type="paragraph" w:styleId="BodyText">
    <w:name w:val="Body Text"/>
    <w:aliases w:val="Body Text 11"/>
    <w:basedOn w:val="Normal"/>
    <w:link w:val="BodyTextChar"/>
    <w:rsid w:val="000C0598"/>
    <w:pPr>
      <w:spacing w:after="120"/>
    </w:pPr>
    <w:rPr>
      <w:rFonts w:ascii="Arial" w:eastAsia="Times New Roman" w:hAnsi="Arial"/>
      <w:sz w:val="22"/>
      <w:szCs w:val="22"/>
      <w:lang w:val="en-GB" w:eastAsia="en-GB"/>
    </w:rPr>
  </w:style>
  <w:style w:type="character" w:customStyle="1" w:styleId="BodyTextChar">
    <w:name w:val="Body Text Char"/>
    <w:aliases w:val="Body Text 11 Char"/>
    <w:link w:val="BodyText"/>
    <w:rsid w:val="000C0598"/>
    <w:rPr>
      <w:rFonts w:ascii="Arial" w:hAnsi="Arial"/>
      <w:sz w:val="22"/>
      <w:szCs w:val="22"/>
      <w:lang w:val="en-GB" w:eastAsia="en-GB"/>
    </w:rPr>
  </w:style>
  <w:style w:type="character" w:styleId="CommentReference">
    <w:name w:val="annotation reference"/>
    <w:semiHidden/>
    <w:rsid w:val="00E10701"/>
    <w:rPr>
      <w:sz w:val="16"/>
      <w:szCs w:val="16"/>
    </w:rPr>
  </w:style>
  <w:style w:type="paragraph" w:styleId="CommentText">
    <w:name w:val="annotation text"/>
    <w:basedOn w:val="Normal"/>
    <w:semiHidden/>
    <w:rsid w:val="00E107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0701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E59D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5E59DD"/>
    <w:rPr>
      <w:rFonts w:eastAsia="SimSun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B74CF-D0F0-45F1-A3CB-32FDF111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Westminster International University in Tashkent</vt:lpstr>
      <vt:lpstr>Westminster International University in Tashkent</vt:lpstr>
    </vt:vector>
  </TitlesOfParts>
  <Company>SPecialiST RePack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Westminster International University in Tashkent</dc:title>
  <dc:creator>evolkova</dc:creator>
  <cp:lastModifiedBy>lacture</cp:lastModifiedBy>
  <cp:revision>16</cp:revision>
  <cp:lastPrinted>2012-12-28T21:24:00Z</cp:lastPrinted>
  <dcterms:created xsi:type="dcterms:W3CDTF">2014-10-06T16:32:00Z</dcterms:created>
  <dcterms:modified xsi:type="dcterms:W3CDTF">2021-11-29T05:19:00Z</dcterms:modified>
</cp:coreProperties>
</file>