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40E" w:rsidRPr="0007240E" w:rsidRDefault="0007240E" w:rsidP="0007240E">
      <w:pPr>
        <w:pStyle w:val="1"/>
        <w:jc w:val="center"/>
        <w:rPr>
          <w:rFonts w:ascii="Times New Roman" w:hAnsi="Times New Roman" w:cs="Times New Roman"/>
          <w:b/>
          <w:color w:val="auto"/>
          <w:sz w:val="24"/>
          <w:lang w:val="ru-RU"/>
        </w:rPr>
      </w:pPr>
      <w:r w:rsidRPr="0007240E">
        <w:rPr>
          <w:rFonts w:ascii="Times New Roman" w:hAnsi="Times New Roman" w:cs="Times New Roman"/>
          <w:b/>
          <w:color w:val="auto"/>
          <w:lang w:val="ru-RU"/>
        </w:rPr>
        <w:t>Результаты а</w:t>
      </w:r>
      <w:r w:rsidR="00B5216E" w:rsidRPr="0007240E">
        <w:rPr>
          <w:rFonts w:ascii="Times New Roman" w:hAnsi="Times New Roman" w:cs="Times New Roman"/>
          <w:b/>
          <w:color w:val="auto"/>
          <w:lang w:val="ru-RU"/>
        </w:rPr>
        <w:t>нализ</w:t>
      </w:r>
      <w:r>
        <w:rPr>
          <w:rFonts w:ascii="Times New Roman" w:hAnsi="Times New Roman" w:cs="Times New Roman"/>
          <w:b/>
          <w:color w:val="auto"/>
          <w:lang w:val="ru-RU"/>
        </w:rPr>
        <w:t>а</w:t>
      </w:r>
      <w:r w:rsidR="00B5216E" w:rsidRPr="0007240E">
        <w:rPr>
          <w:rFonts w:ascii="Times New Roman" w:hAnsi="Times New Roman" w:cs="Times New Roman"/>
          <w:b/>
          <w:color w:val="auto"/>
          <w:lang w:val="ru-RU"/>
        </w:rPr>
        <w:t xml:space="preserve"> </w:t>
      </w:r>
      <w:r w:rsidR="00B5216E" w:rsidRPr="0007240E">
        <w:rPr>
          <w:rFonts w:ascii="Times New Roman" w:hAnsi="Times New Roman" w:cs="Times New Roman"/>
          <w:b/>
          <w:color w:val="auto"/>
          <w:lang w:val="ru-RU"/>
        </w:rPr>
        <w:t>по теме «</w:t>
      </w:r>
      <w:r w:rsidRPr="0007240E">
        <w:rPr>
          <w:rFonts w:ascii="Times New Roman" w:hAnsi="Times New Roman" w:cs="Times New Roman"/>
          <w:b/>
          <w:color w:val="auto"/>
          <w:lang w:val="ru-RU"/>
        </w:rPr>
        <w:t>Компьютерная графика (</w:t>
      </w:r>
      <w:r w:rsidRPr="0007240E">
        <w:rPr>
          <w:rFonts w:ascii="Times New Roman" w:hAnsi="Times New Roman" w:cs="Times New Roman"/>
          <w:b/>
          <w:color w:val="auto"/>
        </w:rPr>
        <w:t>Graphics</w:t>
      </w:r>
      <w:r w:rsidRPr="0007240E">
        <w:rPr>
          <w:rFonts w:ascii="Times New Roman" w:hAnsi="Times New Roman" w:cs="Times New Roman"/>
          <w:b/>
          <w:color w:val="auto"/>
          <w:lang w:val="ru-RU"/>
        </w:rPr>
        <w:t>)</w:t>
      </w:r>
      <w:r w:rsidR="00081E9E">
        <w:rPr>
          <w:rFonts w:ascii="Times New Roman" w:hAnsi="Times New Roman" w:cs="Times New Roman"/>
          <w:b/>
          <w:color w:val="auto"/>
          <w:lang w:val="ru-RU"/>
        </w:rPr>
        <w:t>».</w:t>
      </w:r>
    </w:p>
    <w:p w:rsidR="0007240E" w:rsidRDefault="0007240E">
      <w:pPr>
        <w:spacing w:after="85" w:line="259" w:lineRule="auto"/>
        <w:ind w:left="77" w:firstLine="0"/>
        <w:jc w:val="center"/>
        <w:rPr>
          <w:sz w:val="32"/>
          <w:lang w:val="ru-RU"/>
        </w:rPr>
      </w:pPr>
    </w:p>
    <w:p w:rsidR="0007240E" w:rsidRDefault="0007240E" w:rsidP="0007240E">
      <w:pPr>
        <w:pStyle w:val="1"/>
        <w:rPr>
          <w:color w:val="auto"/>
        </w:rPr>
      </w:pPr>
      <w:r w:rsidRPr="00B5216E">
        <w:rPr>
          <w:rFonts w:ascii="Times New Roman" w:hAnsi="Times New Roman" w:cs="Times New Roman"/>
          <w:color w:val="auto"/>
        </w:rPr>
        <w:t>1</w:t>
      </w:r>
      <w:r w:rsidRPr="00B5216E">
        <w:rPr>
          <w:color w:val="auto"/>
        </w:rPr>
        <w:t xml:space="preserve"> </w:t>
      </w:r>
      <w:proofErr w:type="spellStart"/>
      <w:r w:rsidRPr="00081E9E">
        <w:rPr>
          <w:rFonts w:ascii="Times New Roman" w:hAnsi="Times New Roman" w:cs="Times New Roman"/>
          <w:color w:val="auto"/>
        </w:rPr>
        <w:t>Общие</w:t>
      </w:r>
      <w:proofErr w:type="spellEnd"/>
      <w:r w:rsidRPr="00081E9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81E9E">
        <w:rPr>
          <w:rFonts w:ascii="Times New Roman" w:hAnsi="Times New Roman" w:cs="Times New Roman"/>
          <w:color w:val="auto"/>
        </w:rPr>
        <w:t>сведения</w:t>
      </w:r>
      <w:proofErr w:type="spellEnd"/>
      <w:r w:rsidRPr="00081E9E">
        <w:rPr>
          <w:rFonts w:ascii="Times New Roman" w:hAnsi="Times New Roman" w:cs="Times New Roman"/>
          <w:color w:val="auto"/>
        </w:rPr>
        <w:t xml:space="preserve"> и </w:t>
      </w:r>
      <w:proofErr w:type="spellStart"/>
      <w:r w:rsidRPr="00081E9E">
        <w:rPr>
          <w:rFonts w:ascii="Times New Roman" w:hAnsi="Times New Roman" w:cs="Times New Roman"/>
          <w:color w:val="auto"/>
        </w:rPr>
        <w:t>классификация</w:t>
      </w:r>
      <w:proofErr w:type="spellEnd"/>
    </w:p>
    <w:p w:rsidR="00081E9E" w:rsidRPr="00081E9E" w:rsidRDefault="00081E9E" w:rsidP="00081E9E"/>
    <w:p w:rsidR="0007240E" w:rsidRDefault="0007240E" w:rsidP="0007240E">
      <w:pPr>
        <w:pStyle w:val="21"/>
      </w:pPr>
      <w:r>
        <w:t xml:space="preserve">Компьютерная графика представляет собой область деятельности, в которой компьютеры используются в качестве инструмента как для синтеза (создания) изображений, так и для обработки визуальной информации, полученной из реального мира. Согласно </w:t>
      </w:r>
      <w:r>
        <w:t xml:space="preserve">классическим учебным материалам, </w:t>
      </w:r>
      <w:r>
        <w:t>дисциплина традиционно разделяется на три основных направления по способу представления данных:</w:t>
      </w:r>
    </w:p>
    <w:p w:rsidR="0007240E" w:rsidRDefault="0007240E" w:rsidP="0007240E">
      <w:pPr>
        <w:pStyle w:val="21"/>
      </w:pPr>
      <w:r>
        <w:t xml:space="preserve">1. </w:t>
      </w:r>
      <w:r>
        <w:t>Растровая графика — базируется на представлении изображения в виде матрицы дискретных точек (пикселей). Основной проблемой здесь остается зависимость качества от разрешения и высокая ресурсоемкость при хранении несжатых данных.</w:t>
      </w:r>
    </w:p>
    <w:p w:rsidR="0007240E" w:rsidRDefault="00081E9E" w:rsidP="0007240E">
      <w:pPr>
        <w:pStyle w:val="21"/>
      </w:pPr>
      <w:r>
        <w:t xml:space="preserve">2. </w:t>
      </w:r>
      <w:r w:rsidR="0007240E">
        <w:t>Векторная графика — использует математические описания геометрических примитивов (точки, линии, сплайны). Преимуществом является бесконечная масштабируемость без потери качества, что критично для полиграфии и проектирования (CAD).</w:t>
      </w:r>
    </w:p>
    <w:p w:rsidR="0007240E" w:rsidRDefault="00081E9E" w:rsidP="0007240E">
      <w:pPr>
        <w:pStyle w:val="21"/>
      </w:pPr>
      <w:r>
        <w:t xml:space="preserve">3. </w:t>
      </w:r>
      <w:r w:rsidR="0007240E">
        <w:t xml:space="preserve">Фрактальная графика — строится на принципах </w:t>
      </w:r>
      <w:proofErr w:type="spellStart"/>
      <w:r w:rsidR="0007240E">
        <w:t>самоподобия</w:t>
      </w:r>
      <w:proofErr w:type="spellEnd"/>
      <w:r w:rsidR="0007240E">
        <w:t xml:space="preserve"> и рекурсивных алгоритмов, позволяя с минимальными затратами памяти описывать сложные природные объекты.</w:t>
      </w:r>
    </w:p>
    <w:p w:rsidR="00FD7B4B" w:rsidRPr="00FD7B4B" w:rsidRDefault="00FD7B4B" w:rsidP="00FD7B4B">
      <w:pPr>
        <w:pStyle w:val="21"/>
      </w:pPr>
      <w:r w:rsidRPr="00FD7B4B">
        <w:t>Современная компьютерная графика базируется на синтезе знаний из области оптики, геометрии и вычислительной математики. Анализ учебной литературы позволяет выделить три фундаментальных этапа формирования изображения:</w:t>
      </w:r>
    </w:p>
    <w:p w:rsidR="00FD7B4B" w:rsidRPr="00FD7B4B" w:rsidRDefault="004D199B" w:rsidP="004D199B">
      <w:pPr>
        <w:pStyle w:val="21"/>
      </w:pPr>
      <w:r>
        <w:t xml:space="preserve">- </w:t>
      </w:r>
      <w:r w:rsidR="00FD7B4B" w:rsidRPr="00FD7B4B">
        <w:t>Геометрический этап: Математическое описание объектов. Исследования показывают, что наиболее распространенным методом остается B-</w:t>
      </w:r>
      <w:proofErr w:type="spellStart"/>
      <w:r w:rsidR="00FD7B4B" w:rsidRPr="00FD7B4B">
        <w:t>Rep</w:t>
      </w:r>
      <w:proofErr w:type="spellEnd"/>
      <w:r w:rsidR="00FD7B4B" w:rsidRPr="00FD7B4B">
        <w:t xml:space="preserve"> (</w:t>
      </w:r>
      <w:proofErr w:type="spellStart"/>
      <w:r w:rsidR="00FD7B4B" w:rsidRPr="00FD7B4B">
        <w:t>Boundary</w:t>
      </w:r>
      <w:proofErr w:type="spellEnd"/>
      <w:r w:rsidR="00FD7B4B" w:rsidRPr="00FD7B4B">
        <w:t xml:space="preserve"> </w:t>
      </w:r>
      <w:proofErr w:type="spellStart"/>
      <w:r w:rsidR="00FD7B4B" w:rsidRPr="00FD7B4B">
        <w:t>Representation</w:t>
      </w:r>
      <w:proofErr w:type="spellEnd"/>
      <w:r w:rsidR="00FD7B4B" w:rsidRPr="00FD7B4B">
        <w:t xml:space="preserve"> — граничное представление), где объект </w:t>
      </w:r>
      <w:r w:rsidR="00FD7B4B" w:rsidRPr="00FD7B4B">
        <w:lastRenderedPageBreak/>
        <w:t>описывается набором полигонов. Однако в научном сообществе растет интерес к функционально-зависимым поверхностям и облакам точек (</w:t>
      </w:r>
      <w:proofErr w:type="spellStart"/>
      <w:r w:rsidR="00FD7B4B" w:rsidRPr="00FD7B4B">
        <w:t>Point</w:t>
      </w:r>
      <w:proofErr w:type="spellEnd"/>
      <w:r w:rsidR="00FD7B4B" w:rsidRPr="00FD7B4B">
        <w:t xml:space="preserve"> </w:t>
      </w:r>
      <w:proofErr w:type="spellStart"/>
      <w:r w:rsidR="00FD7B4B" w:rsidRPr="00FD7B4B">
        <w:t>Clouds</w:t>
      </w:r>
      <w:proofErr w:type="spellEnd"/>
      <w:r w:rsidR="00FD7B4B" w:rsidRPr="00FD7B4B">
        <w:t>) для высокоточного сканирования.</w:t>
      </w:r>
    </w:p>
    <w:p w:rsidR="00FD7B4B" w:rsidRPr="00FD7B4B" w:rsidRDefault="004D199B" w:rsidP="004D199B">
      <w:pPr>
        <w:pStyle w:val="21"/>
      </w:pPr>
      <w:r>
        <w:t xml:space="preserve">- </w:t>
      </w:r>
      <w:r w:rsidR="00FD7B4B" w:rsidRPr="00FD7B4B">
        <w:t>Этап проецирования: Переход от трехмерных координат сцены к двумерным координатам экрана. Здесь ключевым является использование матриц транс</w:t>
      </w:r>
      <w:r>
        <w:t>формации и алгоритмов отсечения.</w:t>
      </w:r>
    </w:p>
    <w:p w:rsidR="00FD7B4B" w:rsidRPr="00FD7B4B" w:rsidRDefault="004D199B" w:rsidP="004D199B">
      <w:pPr>
        <w:pStyle w:val="21"/>
      </w:pPr>
      <w:r>
        <w:t xml:space="preserve">- </w:t>
      </w:r>
      <w:r w:rsidR="00FD7B4B" w:rsidRPr="00FD7B4B">
        <w:t>Растеризация: Процесс заполнения пикселей внутри полигона. Несмотря на появление новых методов, алгоритм Z-буферизации остается стандартом для видеокарт благодаря своей предсказуемой сложности O(N).</w:t>
      </w:r>
    </w:p>
    <w:p w:rsidR="00FD7B4B" w:rsidRDefault="00FD7B4B" w:rsidP="0007240E">
      <w:pPr>
        <w:pStyle w:val="21"/>
      </w:pPr>
    </w:p>
    <w:p w:rsidR="0007240E" w:rsidRPr="00FD7B4B" w:rsidRDefault="0007240E" w:rsidP="0007240E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FD7B4B">
        <w:rPr>
          <w:rFonts w:ascii="Times New Roman" w:hAnsi="Times New Roman" w:cs="Times New Roman"/>
          <w:color w:val="auto"/>
          <w:lang w:val="ru-RU"/>
        </w:rPr>
        <w:t>2 Современное состояние трехмерного моделирования и визуализации</w:t>
      </w:r>
    </w:p>
    <w:p w:rsidR="00081E9E" w:rsidRPr="00FD7B4B" w:rsidRDefault="00081E9E" w:rsidP="00081E9E">
      <w:pPr>
        <w:rPr>
          <w:lang w:val="ru-RU"/>
        </w:rPr>
      </w:pPr>
    </w:p>
    <w:p w:rsidR="0007240E" w:rsidRDefault="0007240E" w:rsidP="0007240E">
      <w:pPr>
        <w:pStyle w:val="21"/>
      </w:pPr>
      <w:r>
        <w:t xml:space="preserve">Анализ научной литературы последних лет показывает смещение акцента от классического полигонального моделирования к методам, основанным на </w:t>
      </w:r>
      <w:proofErr w:type="spellStart"/>
      <w:r>
        <w:t>вокселях</w:t>
      </w:r>
      <w:proofErr w:type="spellEnd"/>
      <w:r>
        <w:t xml:space="preserve"> и дистанционных функциях (SDF).</w:t>
      </w:r>
    </w:p>
    <w:p w:rsidR="0007240E" w:rsidRDefault="0007240E" w:rsidP="0007240E">
      <w:pPr>
        <w:pStyle w:val="21"/>
      </w:pPr>
      <w:r>
        <w:t>Ключевым этапом в развитии графики стало достижение возможности фотореалистичной визуализации в режиме реального времени. Это стало возможным благодаря:</w:t>
      </w:r>
    </w:p>
    <w:p w:rsidR="0007240E" w:rsidRDefault="00081E9E" w:rsidP="0007240E">
      <w:pPr>
        <w:pStyle w:val="21"/>
      </w:pPr>
      <w:r>
        <w:t xml:space="preserve">- </w:t>
      </w:r>
      <w:r w:rsidR="0007240E">
        <w:t>Трассировке лучей (</w:t>
      </w:r>
      <w:proofErr w:type="spellStart"/>
      <w:r w:rsidR="0007240E">
        <w:t>Ray</w:t>
      </w:r>
      <w:proofErr w:type="spellEnd"/>
      <w:r w:rsidR="0007240E">
        <w:t xml:space="preserve"> </w:t>
      </w:r>
      <w:proofErr w:type="spellStart"/>
      <w:r w:rsidR="0007240E">
        <w:t>Tracing</w:t>
      </w:r>
      <w:proofErr w:type="spellEnd"/>
      <w:r w:rsidR="0007240E">
        <w:t>): если ранее этот метод использовался только для офлайн-рендеринга (киноиндустрия), то внедрение аппаратных RT-ядер в современные графические процессоры позволило моделировать физически корректные отражения, преломления и глобальное освещение в реальном времени.</w:t>
      </w:r>
    </w:p>
    <w:p w:rsidR="0007240E" w:rsidRDefault="00081E9E" w:rsidP="0007240E">
      <w:pPr>
        <w:pStyle w:val="21"/>
      </w:pPr>
      <w:r>
        <w:t xml:space="preserve">- </w:t>
      </w:r>
      <w:r w:rsidR="0007240E">
        <w:t>PBR-материалам (</w:t>
      </w:r>
      <w:proofErr w:type="spellStart"/>
      <w:r w:rsidR="0007240E">
        <w:t>Physically</w:t>
      </w:r>
      <w:proofErr w:type="spellEnd"/>
      <w:r w:rsidR="0007240E">
        <w:t xml:space="preserve"> </w:t>
      </w:r>
      <w:proofErr w:type="spellStart"/>
      <w:r w:rsidR="0007240E">
        <w:t>Based</w:t>
      </w:r>
      <w:proofErr w:type="spellEnd"/>
      <w:r w:rsidR="0007240E">
        <w:t xml:space="preserve"> </w:t>
      </w:r>
      <w:proofErr w:type="spellStart"/>
      <w:r w:rsidR="0007240E">
        <w:t>Rendering</w:t>
      </w:r>
      <w:proofErr w:type="spellEnd"/>
      <w:r w:rsidR="0007240E">
        <w:t>): стандартизация подходов к описанию оптических свойств поверхностей на основе физических законов сохранения энергии.</w:t>
      </w:r>
    </w:p>
    <w:p w:rsidR="0007240E" w:rsidRDefault="0007240E" w:rsidP="00081E9E">
      <w:pPr>
        <w:pStyle w:val="1"/>
        <w:rPr>
          <w:rFonts w:ascii="Times New Roman" w:hAnsi="Times New Roman" w:cs="Times New Roman"/>
          <w:color w:val="auto"/>
        </w:rPr>
      </w:pPr>
      <w:r w:rsidRPr="00081E9E">
        <w:rPr>
          <w:rFonts w:ascii="Times New Roman" w:hAnsi="Times New Roman" w:cs="Times New Roman"/>
          <w:color w:val="auto"/>
        </w:rPr>
        <w:t xml:space="preserve">3 Искусственный </w:t>
      </w:r>
      <w:proofErr w:type="spellStart"/>
      <w:r w:rsidRPr="00081E9E">
        <w:rPr>
          <w:rFonts w:ascii="Times New Roman" w:hAnsi="Times New Roman" w:cs="Times New Roman"/>
          <w:color w:val="auto"/>
        </w:rPr>
        <w:t>интеллект</w:t>
      </w:r>
      <w:proofErr w:type="spellEnd"/>
      <w:r w:rsidRPr="00081E9E">
        <w:rPr>
          <w:rFonts w:ascii="Times New Roman" w:hAnsi="Times New Roman" w:cs="Times New Roman"/>
          <w:color w:val="auto"/>
        </w:rPr>
        <w:t xml:space="preserve"> и </w:t>
      </w:r>
      <w:proofErr w:type="spellStart"/>
      <w:r w:rsidRPr="00081E9E">
        <w:rPr>
          <w:rFonts w:ascii="Times New Roman" w:hAnsi="Times New Roman" w:cs="Times New Roman"/>
          <w:color w:val="auto"/>
        </w:rPr>
        <w:t>нейронный</w:t>
      </w:r>
      <w:proofErr w:type="spellEnd"/>
      <w:r w:rsidRPr="00081E9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81E9E">
        <w:rPr>
          <w:rFonts w:ascii="Times New Roman" w:hAnsi="Times New Roman" w:cs="Times New Roman"/>
          <w:color w:val="auto"/>
        </w:rPr>
        <w:t>рендеринг</w:t>
      </w:r>
      <w:proofErr w:type="spellEnd"/>
    </w:p>
    <w:p w:rsidR="00081E9E" w:rsidRPr="00081E9E" w:rsidRDefault="00081E9E" w:rsidP="00081E9E"/>
    <w:p w:rsidR="004D199B" w:rsidRPr="004D199B" w:rsidRDefault="004D199B" w:rsidP="004D199B">
      <w:pPr>
        <w:pStyle w:val="21"/>
      </w:pPr>
      <w:r w:rsidRPr="004D199B">
        <w:lastRenderedPageBreak/>
        <w:t>На основе анализа научных статей 2023–2025 гг. можно утверждать, что компьютерная графика перестает быть чисто геометрической и становится «вычислительной».</w:t>
      </w:r>
    </w:p>
    <w:p w:rsidR="004D199B" w:rsidRPr="004D199B" w:rsidRDefault="004D199B" w:rsidP="004D199B">
      <w:pPr>
        <w:pStyle w:val="21"/>
      </w:pPr>
      <w:r>
        <w:t xml:space="preserve">- </w:t>
      </w:r>
      <w:r w:rsidRPr="004D199B">
        <w:t xml:space="preserve">Нейронный </w:t>
      </w:r>
      <w:proofErr w:type="spellStart"/>
      <w:r w:rsidRPr="004D199B">
        <w:t>апскейлинг</w:t>
      </w:r>
      <w:proofErr w:type="spellEnd"/>
      <w:r w:rsidRPr="004D199B">
        <w:t xml:space="preserve"> (DLSS, FSR): Проблема нехватки вычислительной мощности решается за счет рендеринга в низком разрешении с последующим восстановлением деталей обученной </w:t>
      </w:r>
      <w:proofErr w:type="spellStart"/>
      <w:r w:rsidRPr="004D199B">
        <w:t>нейросетью</w:t>
      </w:r>
      <w:proofErr w:type="spellEnd"/>
      <w:r w:rsidRPr="004D199B">
        <w:t>. Это позволяет увеличить производительность в 2–3 раза без видимой потери качества.</w:t>
      </w:r>
    </w:p>
    <w:p w:rsidR="004D199B" w:rsidRPr="004D199B" w:rsidRDefault="004D199B" w:rsidP="004D199B">
      <w:pPr>
        <w:pStyle w:val="21"/>
      </w:pPr>
      <w:r>
        <w:t xml:space="preserve">- </w:t>
      </w:r>
      <w:proofErr w:type="spellStart"/>
      <w:r w:rsidRPr="004D199B">
        <w:t>Generative</w:t>
      </w:r>
      <w:proofErr w:type="spellEnd"/>
      <w:r w:rsidRPr="004D199B">
        <w:t xml:space="preserve"> AI в </w:t>
      </w:r>
      <w:proofErr w:type="spellStart"/>
      <w:r w:rsidRPr="004D199B">
        <w:t>текстурировании</w:t>
      </w:r>
      <w:proofErr w:type="spellEnd"/>
      <w:r w:rsidRPr="004D199B">
        <w:t>: Использование диффузионных моделей позволяет генерировать процедурные карты (</w:t>
      </w:r>
      <w:proofErr w:type="spellStart"/>
      <w:r w:rsidRPr="004D199B">
        <w:t>Normal</w:t>
      </w:r>
      <w:proofErr w:type="spellEnd"/>
      <w:r w:rsidRPr="004D199B">
        <w:t xml:space="preserve"> </w:t>
      </w:r>
      <w:proofErr w:type="spellStart"/>
      <w:r w:rsidRPr="004D199B">
        <w:t>map</w:t>
      </w:r>
      <w:proofErr w:type="spellEnd"/>
      <w:r w:rsidRPr="004D199B">
        <w:t xml:space="preserve">, </w:t>
      </w:r>
      <w:proofErr w:type="spellStart"/>
      <w:r w:rsidRPr="004D199B">
        <w:t>Roughness</w:t>
      </w:r>
      <w:proofErr w:type="spellEnd"/>
      <w:r w:rsidRPr="004D199B">
        <w:t xml:space="preserve">, </w:t>
      </w:r>
      <w:proofErr w:type="spellStart"/>
      <w:r w:rsidRPr="004D199B">
        <w:t>Albedo</w:t>
      </w:r>
      <w:proofErr w:type="spellEnd"/>
      <w:r w:rsidRPr="004D199B">
        <w:t>) на основе текстовых запросов, что автоматизирует до 70% работы технического художника.</w:t>
      </w:r>
    </w:p>
    <w:p w:rsidR="004D199B" w:rsidRDefault="004D199B" w:rsidP="004D199B">
      <w:pPr>
        <w:pStyle w:val="21"/>
      </w:pPr>
      <w:r>
        <w:t xml:space="preserve">- </w:t>
      </w:r>
      <w:r w:rsidRPr="004D199B">
        <w:t>Радиационные поля (</w:t>
      </w:r>
      <w:proofErr w:type="spellStart"/>
      <w:r w:rsidRPr="004D199B">
        <w:t>NeRF</w:t>
      </w:r>
      <w:proofErr w:type="spellEnd"/>
      <w:r w:rsidRPr="004D199B">
        <w:t xml:space="preserve">) и 3D </w:t>
      </w:r>
      <w:proofErr w:type="spellStart"/>
      <w:r w:rsidRPr="004D199B">
        <w:t>Gaussian</w:t>
      </w:r>
      <w:proofErr w:type="spellEnd"/>
      <w:r w:rsidRPr="004D199B">
        <w:t xml:space="preserve"> </w:t>
      </w:r>
      <w:proofErr w:type="spellStart"/>
      <w:r w:rsidRPr="004D199B">
        <w:t>Splatting</w:t>
      </w:r>
      <w:proofErr w:type="spellEnd"/>
      <w:r w:rsidRPr="004D199B">
        <w:t xml:space="preserve">: Эти технологии позволяют создавать фотореалистичные 3D-сцены из набора обычных фотографий. В отличие от классической фотограмметрии, </w:t>
      </w:r>
      <w:proofErr w:type="spellStart"/>
      <w:r w:rsidRPr="004D199B">
        <w:t>NeRF</w:t>
      </w:r>
      <w:proofErr w:type="spellEnd"/>
      <w:r w:rsidRPr="004D199B">
        <w:t xml:space="preserve"> аппроксимирует сцену весами нейронной сети, что позволяет передавать сложные оптические эффекты (блики на хроме, прозрачность стекла).</w:t>
      </w:r>
    </w:p>
    <w:p w:rsidR="004D199B" w:rsidRPr="004D199B" w:rsidRDefault="004D199B" w:rsidP="004D199B">
      <w:pPr>
        <w:pStyle w:val="21"/>
      </w:pPr>
    </w:p>
    <w:p w:rsidR="004D199B" w:rsidRDefault="004D199B" w:rsidP="004D199B">
      <w:pPr>
        <w:pStyle w:val="1"/>
        <w:rPr>
          <w:rFonts w:ascii="Times New Roman" w:eastAsia="Calibri" w:hAnsi="Times New Roman" w:cs="Times New Roman"/>
          <w:color w:val="auto"/>
          <w:lang w:val="ru-RU"/>
        </w:rPr>
      </w:pPr>
      <w:r w:rsidRPr="004D199B">
        <w:rPr>
          <w:rFonts w:ascii="Times New Roman" w:eastAsia="Calibri" w:hAnsi="Times New Roman" w:cs="Times New Roman"/>
          <w:color w:val="auto"/>
        </w:rPr>
        <w:t xml:space="preserve">4 </w:t>
      </w:r>
      <w:r>
        <w:rPr>
          <w:rFonts w:ascii="Times New Roman" w:eastAsia="Calibri" w:hAnsi="Times New Roman" w:cs="Times New Roman"/>
          <w:color w:val="auto"/>
          <w:lang w:val="ru-RU"/>
        </w:rPr>
        <w:t>Технические и программные средства</w:t>
      </w:r>
    </w:p>
    <w:p w:rsidR="004D199B" w:rsidRPr="004D199B" w:rsidRDefault="004D199B" w:rsidP="004D199B">
      <w:pPr>
        <w:pStyle w:val="1"/>
        <w:rPr>
          <w:rFonts w:ascii="Times New Roman" w:eastAsia="Calibri" w:hAnsi="Times New Roman" w:cs="Times New Roman"/>
          <w:b/>
          <w:bCs/>
          <w:color w:val="auto"/>
        </w:rPr>
      </w:pPr>
      <w:r>
        <w:rPr>
          <w:rFonts w:ascii="Times New Roman" w:eastAsia="Calibri" w:hAnsi="Times New Roman" w:cs="Times New Roman"/>
          <w:color w:val="auto"/>
        </w:rPr>
        <w:t xml:space="preserve"> </w:t>
      </w:r>
    </w:p>
    <w:p w:rsidR="004D199B" w:rsidRDefault="004D199B" w:rsidP="004D199B">
      <w:pPr>
        <w:pStyle w:val="21"/>
      </w:pPr>
      <w:r w:rsidRPr="004D199B">
        <w:t>Состояние отрасли определяется развитием графических API (</w:t>
      </w:r>
      <w:proofErr w:type="spellStart"/>
      <w:r w:rsidRPr="004D199B">
        <w:t>Application</w:t>
      </w:r>
      <w:proofErr w:type="spellEnd"/>
      <w:r w:rsidRPr="004D199B">
        <w:t xml:space="preserve"> </w:t>
      </w:r>
      <w:proofErr w:type="spellStart"/>
      <w:r w:rsidRPr="004D199B">
        <w:t>Programming</w:t>
      </w:r>
      <w:proofErr w:type="spellEnd"/>
      <w:r w:rsidRPr="004D199B">
        <w:t xml:space="preserve"> </w:t>
      </w:r>
      <w:proofErr w:type="spellStart"/>
      <w:r w:rsidRPr="004D199B">
        <w:t>Interface</w:t>
      </w:r>
      <w:proofErr w:type="spellEnd"/>
      <w:r w:rsidRPr="004D199B">
        <w:t>).</w:t>
      </w:r>
    </w:p>
    <w:p w:rsidR="004D199B" w:rsidRPr="004D199B" w:rsidRDefault="004D199B" w:rsidP="004D199B">
      <w:pPr>
        <w:pStyle w:val="21"/>
      </w:pPr>
    </w:p>
    <w:tbl>
      <w:tblPr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3746"/>
        <w:gridCol w:w="3846"/>
      </w:tblGrid>
      <w:tr w:rsidR="004D199B" w:rsidRPr="004D199B" w:rsidTr="004D199B">
        <w:trPr>
          <w:tblHeader/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D199B" w:rsidRPr="004D199B" w:rsidRDefault="004D199B" w:rsidP="004D199B">
            <w:pPr>
              <w:pStyle w:val="21"/>
              <w:ind w:firstLine="0"/>
              <w:jc w:val="center"/>
              <w:rPr>
                <w:b/>
                <w:bCs/>
              </w:rPr>
            </w:pPr>
            <w:r w:rsidRPr="004D199B">
              <w:t>Тип API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D199B" w:rsidRPr="004D199B" w:rsidRDefault="004D199B" w:rsidP="004D199B">
            <w:pPr>
              <w:pStyle w:val="21"/>
              <w:ind w:firstLine="0"/>
              <w:jc w:val="center"/>
              <w:rPr>
                <w:b/>
                <w:bCs/>
              </w:rPr>
            </w:pPr>
            <w:r w:rsidRPr="004D199B">
              <w:t>Особенности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D199B" w:rsidRPr="004D199B" w:rsidRDefault="004D199B" w:rsidP="004D199B">
            <w:pPr>
              <w:pStyle w:val="21"/>
              <w:ind w:firstLine="0"/>
              <w:jc w:val="center"/>
              <w:rPr>
                <w:b/>
                <w:bCs/>
              </w:rPr>
            </w:pPr>
            <w:r w:rsidRPr="004D199B">
              <w:t>Применение</w:t>
            </w:r>
          </w:p>
        </w:tc>
      </w:tr>
      <w:tr w:rsidR="004D199B" w:rsidRPr="004D199B" w:rsidTr="004D199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D199B" w:rsidRPr="004D199B" w:rsidRDefault="004D199B" w:rsidP="004D199B">
            <w:pPr>
              <w:pStyle w:val="21"/>
              <w:ind w:firstLine="0"/>
              <w:jc w:val="center"/>
            </w:pPr>
            <w:proofErr w:type="spellStart"/>
            <w:r w:rsidRPr="004D199B">
              <w:t>Vulkan</w:t>
            </w:r>
            <w:proofErr w:type="spellEnd"/>
            <w:r w:rsidRPr="004D199B">
              <w:t xml:space="preserve"> / DX12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D199B" w:rsidRPr="004D199B" w:rsidRDefault="004D199B" w:rsidP="004D199B">
            <w:pPr>
              <w:pStyle w:val="21"/>
              <w:ind w:firstLine="0"/>
              <w:jc w:val="center"/>
            </w:pPr>
            <w:r w:rsidRPr="004D199B">
              <w:t>Низкоуровневый доступ к GPU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D199B" w:rsidRPr="004D199B" w:rsidRDefault="004D199B" w:rsidP="004D199B">
            <w:pPr>
              <w:pStyle w:val="21"/>
              <w:ind w:firstLine="0"/>
              <w:jc w:val="center"/>
            </w:pPr>
            <w:r w:rsidRPr="004D199B">
              <w:t>Высокопроизводительные игры, VR</w:t>
            </w:r>
          </w:p>
        </w:tc>
      </w:tr>
      <w:tr w:rsidR="004D199B" w:rsidRPr="004D199B" w:rsidTr="004D199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D199B" w:rsidRPr="004D199B" w:rsidRDefault="004D199B" w:rsidP="004D199B">
            <w:pPr>
              <w:pStyle w:val="21"/>
              <w:ind w:firstLine="0"/>
              <w:jc w:val="center"/>
            </w:pPr>
            <w:proofErr w:type="spellStart"/>
            <w:r w:rsidRPr="004D199B">
              <w:t>WebGL</w:t>
            </w:r>
            <w:proofErr w:type="spellEnd"/>
            <w:r w:rsidRPr="004D199B">
              <w:t xml:space="preserve"> / </w:t>
            </w:r>
            <w:proofErr w:type="spellStart"/>
            <w:r w:rsidRPr="004D199B">
              <w:t>WebGPU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D199B" w:rsidRPr="004D199B" w:rsidRDefault="004D199B" w:rsidP="004D199B">
            <w:pPr>
              <w:pStyle w:val="21"/>
              <w:ind w:firstLine="0"/>
              <w:jc w:val="center"/>
            </w:pPr>
            <w:r w:rsidRPr="004D199B">
              <w:t>Работа в браузере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D199B" w:rsidRPr="004D199B" w:rsidRDefault="004D199B" w:rsidP="004D199B">
            <w:pPr>
              <w:pStyle w:val="21"/>
              <w:ind w:firstLine="0"/>
              <w:jc w:val="center"/>
            </w:pPr>
            <w:r w:rsidRPr="004D199B">
              <w:t>Интерактивное образование, карты</w:t>
            </w:r>
          </w:p>
        </w:tc>
      </w:tr>
      <w:tr w:rsidR="004D199B" w:rsidRPr="004D199B" w:rsidTr="004D199B">
        <w:trPr>
          <w:jc w:val="righ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D199B" w:rsidRPr="004D199B" w:rsidRDefault="004D199B" w:rsidP="004D199B">
            <w:pPr>
              <w:pStyle w:val="21"/>
              <w:ind w:firstLine="0"/>
              <w:jc w:val="center"/>
            </w:pPr>
            <w:r w:rsidRPr="004D199B">
              <w:lastRenderedPageBreak/>
              <w:t xml:space="preserve">CUDA / </w:t>
            </w:r>
            <w:proofErr w:type="spellStart"/>
            <w:r w:rsidRPr="004D199B">
              <w:t>OpenCL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D199B" w:rsidRPr="004D199B" w:rsidRDefault="004D199B" w:rsidP="004D199B">
            <w:pPr>
              <w:pStyle w:val="21"/>
              <w:ind w:firstLine="0"/>
              <w:jc w:val="center"/>
            </w:pPr>
            <w:r w:rsidRPr="004D199B">
              <w:t>Вычисления общего назначения (GPGPU)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4D199B" w:rsidRPr="004D199B" w:rsidRDefault="004D199B" w:rsidP="004D199B">
            <w:pPr>
              <w:pStyle w:val="21"/>
              <w:ind w:firstLine="0"/>
              <w:jc w:val="center"/>
            </w:pPr>
            <w:r w:rsidRPr="004D199B">
              <w:t>Симуляции физики, обучение ИИ</w:t>
            </w:r>
          </w:p>
        </w:tc>
      </w:tr>
    </w:tbl>
    <w:p w:rsidR="004D199B" w:rsidRDefault="004D199B" w:rsidP="004D199B">
      <w:pPr>
        <w:pStyle w:val="21"/>
      </w:pPr>
    </w:p>
    <w:p w:rsidR="004D199B" w:rsidRDefault="004D199B" w:rsidP="004D199B">
      <w:pPr>
        <w:pStyle w:val="21"/>
      </w:pPr>
      <w:r w:rsidRPr="004D199B">
        <w:t xml:space="preserve">Анализ показывает критический переход к </w:t>
      </w:r>
      <w:proofErr w:type="spellStart"/>
      <w:r w:rsidRPr="004D199B">
        <w:t>WebGPU</w:t>
      </w:r>
      <w:proofErr w:type="spellEnd"/>
      <w:r w:rsidRPr="004D199B">
        <w:t>, который обещает принести производительность настольных систем в веб-браузеры, что открывает новые возможности для образовательных платформ (в том числе для изучения химии, биологии и других наук с 3D-визуализацией).</w:t>
      </w:r>
    </w:p>
    <w:p w:rsidR="00081E9E" w:rsidRDefault="00081E9E" w:rsidP="004D199B">
      <w:pPr>
        <w:pStyle w:val="21"/>
        <w:ind w:firstLine="0"/>
      </w:pPr>
    </w:p>
    <w:p w:rsidR="0007240E" w:rsidRPr="00081E9E" w:rsidRDefault="0007240E" w:rsidP="00081E9E">
      <w:pPr>
        <w:pStyle w:val="1"/>
        <w:rPr>
          <w:rFonts w:ascii="Times New Roman" w:hAnsi="Times New Roman" w:cs="Times New Roman"/>
          <w:color w:val="auto"/>
        </w:rPr>
      </w:pPr>
      <w:r w:rsidRPr="00081E9E">
        <w:rPr>
          <w:rFonts w:ascii="Times New Roman" w:hAnsi="Times New Roman" w:cs="Times New Roman"/>
          <w:color w:val="auto"/>
        </w:rPr>
        <w:t>5 Выводы по результатам анализа</w:t>
      </w:r>
    </w:p>
    <w:p w:rsidR="00081E9E" w:rsidRDefault="00081E9E" w:rsidP="00081E9E">
      <w:pPr>
        <w:pStyle w:val="21"/>
        <w:ind w:firstLine="0"/>
      </w:pPr>
    </w:p>
    <w:p w:rsidR="0007240E" w:rsidRDefault="0007240E" w:rsidP="0007240E">
      <w:pPr>
        <w:pStyle w:val="21"/>
      </w:pPr>
      <w:r>
        <w:t xml:space="preserve">Состояние изученной проблемы характеризуется переходом от классических алгоритмов растеризации к гибридным методам, сочетающим физически корректную трассировку лучей и интеллектуальную постобработку на базе </w:t>
      </w:r>
      <w:proofErr w:type="spellStart"/>
      <w:r>
        <w:t>нейросетей</w:t>
      </w:r>
      <w:proofErr w:type="spellEnd"/>
      <w:r>
        <w:t>.</w:t>
      </w:r>
    </w:p>
    <w:p w:rsidR="0007240E" w:rsidRDefault="0007240E" w:rsidP="0007240E">
      <w:pPr>
        <w:pStyle w:val="21"/>
      </w:pPr>
      <w:r>
        <w:t>Основными вызовами на текущем этапе являются:</w:t>
      </w:r>
    </w:p>
    <w:p w:rsidR="0007240E" w:rsidRDefault="00081E9E" w:rsidP="0007240E">
      <w:pPr>
        <w:pStyle w:val="21"/>
      </w:pPr>
      <w:r>
        <w:t xml:space="preserve">- </w:t>
      </w:r>
      <w:r w:rsidR="0007240E">
        <w:t>Оптимизация алгоритмов для работы на мобильных платформах и устройствах виртуальной/дополненной реальности (VR/AR).</w:t>
      </w:r>
    </w:p>
    <w:p w:rsidR="0007240E" w:rsidRDefault="00081E9E" w:rsidP="0007240E">
      <w:pPr>
        <w:pStyle w:val="21"/>
      </w:pPr>
      <w:r>
        <w:t xml:space="preserve">- </w:t>
      </w:r>
      <w:r w:rsidR="0007240E">
        <w:t>Создание инструментов «демократизации» 3D-контента, где ИИ берет на себя рутинные задачи моделирования.</w:t>
      </w:r>
    </w:p>
    <w:p w:rsidR="0007240E" w:rsidRDefault="00081E9E" w:rsidP="0007240E">
      <w:pPr>
        <w:pStyle w:val="21"/>
      </w:pPr>
      <w:r>
        <w:t xml:space="preserve">- </w:t>
      </w:r>
      <w:r w:rsidR="0007240E">
        <w:t>Поиск новых способов представления данных, способных заменить традиционную полигональную сетку для более точного описания микрогеометрии.</w:t>
      </w:r>
    </w:p>
    <w:p w:rsidR="004D199B" w:rsidRPr="004D199B" w:rsidRDefault="004D199B" w:rsidP="004D199B">
      <w:pPr>
        <w:pStyle w:val="21"/>
      </w:pPr>
      <w:r w:rsidRPr="004D199B">
        <w:t>Несмотря на прогресс, анализ выявляет ряд нерешенных проблем:</w:t>
      </w:r>
    </w:p>
    <w:p w:rsidR="004D199B" w:rsidRPr="004D199B" w:rsidRDefault="004D199B" w:rsidP="004D199B">
      <w:pPr>
        <w:pStyle w:val="21"/>
      </w:pPr>
      <w:r w:rsidRPr="004D199B">
        <w:t>«Долина незаурядности» (</w:t>
      </w:r>
      <w:proofErr w:type="spellStart"/>
      <w:r w:rsidRPr="004D199B">
        <w:t>Uncanny</w:t>
      </w:r>
      <w:proofErr w:type="spellEnd"/>
      <w:r w:rsidRPr="004D199B">
        <w:t xml:space="preserve"> </w:t>
      </w:r>
      <w:proofErr w:type="spellStart"/>
      <w:r w:rsidRPr="004D199B">
        <w:t>Valley</w:t>
      </w:r>
      <w:proofErr w:type="spellEnd"/>
      <w:r w:rsidRPr="004D199B">
        <w:t xml:space="preserve">): Сложность передачи </w:t>
      </w:r>
      <w:proofErr w:type="spellStart"/>
      <w:r w:rsidRPr="004D199B">
        <w:t>микромимики</w:t>
      </w:r>
      <w:proofErr w:type="spellEnd"/>
      <w:r w:rsidRPr="004D199B">
        <w:t xml:space="preserve"> человеческого лица при сохранении фотореализма.</w:t>
      </w:r>
    </w:p>
    <w:p w:rsidR="004D199B" w:rsidRPr="004D199B" w:rsidRDefault="004D199B" w:rsidP="004D199B">
      <w:pPr>
        <w:pStyle w:val="21"/>
      </w:pPr>
      <w:r w:rsidRPr="004D199B">
        <w:t xml:space="preserve">Энергопотребление: Высокие затраты электроэнергии на рендеринг в дата-центрах (облачный </w:t>
      </w:r>
      <w:proofErr w:type="spellStart"/>
      <w:r w:rsidRPr="004D199B">
        <w:t>гейминг</w:t>
      </w:r>
      <w:proofErr w:type="spellEnd"/>
      <w:r w:rsidRPr="004D199B">
        <w:t xml:space="preserve">, </w:t>
      </w:r>
      <w:proofErr w:type="spellStart"/>
      <w:r w:rsidRPr="004D199B">
        <w:t>метавселенные</w:t>
      </w:r>
      <w:proofErr w:type="spellEnd"/>
      <w:r w:rsidRPr="004D199B">
        <w:t>).</w:t>
      </w:r>
    </w:p>
    <w:p w:rsidR="004D199B" w:rsidRPr="004D199B" w:rsidRDefault="004D199B" w:rsidP="004D199B">
      <w:pPr>
        <w:pStyle w:val="21"/>
      </w:pPr>
      <w:r w:rsidRPr="004D199B">
        <w:lastRenderedPageBreak/>
        <w:t>Сложность контента: Объем данных для современных 4K/8K сцен растет быстрее, чем пропускная способность сетей связи.</w:t>
      </w:r>
    </w:p>
    <w:p w:rsidR="004D199B" w:rsidRDefault="004D199B" w:rsidP="0007240E">
      <w:pPr>
        <w:pStyle w:val="21"/>
      </w:pPr>
    </w:p>
    <w:p w:rsidR="00081E9E" w:rsidRDefault="00081E9E" w:rsidP="009D0F79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:rsidR="004D199B" w:rsidRDefault="004D199B" w:rsidP="004D199B">
      <w:pPr>
        <w:rPr>
          <w:lang w:val="ru-RU"/>
        </w:rPr>
      </w:pPr>
    </w:p>
    <w:p w:rsidR="004D199B" w:rsidRDefault="004D199B" w:rsidP="004D199B">
      <w:pPr>
        <w:rPr>
          <w:lang w:val="ru-RU"/>
        </w:rPr>
      </w:pPr>
    </w:p>
    <w:p w:rsidR="004D199B" w:rsidRDefault="004D199B" w:rsidP="004D199B">
      <w:pPr>
        <w:rPr>
          <w:lang w:val="ru-RU"/>
        </w:rPr>
      </w:pPr>
    </w:p>
    <w:p w:rsidR="00081E9E" w:rsidRDefault="00081E9E" w:rsidP="00330255">
      <w:pPr>
        <w:ind w:left="0" w:firstLine="0"/>
        <w:rPr>
          <w:lang w:val="ru-RU"/>
        </w:rPr>
      </w:pPr>
    </w:p>
    <w:p w:rsidR="00B5216E" w:rsidRDefault="00B5216E" w:rsidP="00330255">
      <w:pPr>
        <w:ind w:left="0" w:firstLine="0"/>
        <w:rPr>
          <w:lang w:val="ru-RU"/>
        </w:rPr>
      </w:pPr>
    </w:p>
    <w:p w:rsidR="00B5216E" w:rsidRDefault="00B5216E" w:rsidP="00330255">
      <w:pPr>
        <w:ind w:left="0" w:firstLine="0"/>
        <w:rPr>
          <w:lang w:val="ru-RU"/>
        </w:rPr>
      </w:pPr>
    </w:p>
    <w:p w:rsidR="00B5216E" w:rsidRDefault="00B5216E" w:rsidP="00330255">
      <w:pPr>
        <w:ind w:left="0" w:firstLine="0"/>
        <w:rPr>
          <w:lang w:val="ru-RU"/>
        </w:rPr>
      </w:pPr>
    </w:p>
    <w:p w:rsidR="00B5216E" w:rsidRDefault="00B5216E" w:rsidP="00330255">
      <w:pPr>
        <w:ind w:left="0" w:firstLine="0"/>
        <w:rPr>
          <w:lang w:val="ru-RU"/>
        </w:rPr>
      </w:pPr>
    </w:p>
    <w:p w:rsidR="00B5216E" w:rsidRDefault="00B5216E" w:rsidP="00330255">
      <w:pPr>
        <w:ind w:left="0" w:firstLine="0"/>
        <w:rPr>
          <w:lang w:val="ru-RU"/>
        </w:rPr>
      </w:pPr>
    </w:p>
    <w:p w:rsidR="00B5216E" w:rsidRDefault="00B5216E" w:rsidP="00330255">
      <w:pPr>
        <w:ind w:left="0" w:firstLine="0"/>
        <w:rPr>
          <w:lang w:val="ru-RU"/>
        </w:rPr>
      </w:pPr>
    </w:p>
    <w:p w:rsidR="00B5216E" w:rsidRDefault="00B5216E" w:rsidP="00330255">
      <w:pPr>
        <w:ind w:left="0" w:firstLine="0"/>
        <w:rPr>
          <w:lang w:val="ru-RU"/>
        </w:rPr>
      </w:pPr>
    </w:p>
    <w:p w:rsidR="00B5216E" w:rsidRDefault="00B5216E" w:rsidP="00330255">
      <w:pPr>
        <w:ind w:left="0" w:firstLine="0"/>
        <w:rPr>
          <w:lang w:val="ru-RU"/>
        </w:rPr>
      </w:pPr>
    </w:p>
    <w:p w:rsidR="00B5216E" w:rsidRDefault="00B5216E" w:rsidP="00330255">
      <w:pPr>
        <w:ind w:left="0" w:firstLine="0"/>
        <w:rPr>
          <w:lang w:val="ru-RU"/>
        </w:rPr>
      </w:pPr>
    </w:p>
    <w:p w:rsidR="00B5216E" w:rsidRDefault="00B5216E" w:rsidP="00330255">
      <w:pPr>
        <w:ind w:left="0" w:firstLine="0"/>
        <w:rPr>
          <w:lang w:val="ru-RU"/>
        </w:rPr>
      </w:pPr>
    </w:p>
    <w:p w:rsidR="00B5216E" w:rsidRDefault="00B5216E" w:rsidP="00330255">
      <w:pPr>
        <w:ind w:left="0" w:firstLine="0"/>
        <w:rPr>
          <w:lang w:val="ru-RU"/>
        </w:rPr>
      </w:pPr>
    </w:p>
    <w:p w:rsidR="00B5216E" w:rsidRDefault="00B5216E" w:rsidP="00330255">
      <w:pPr>
        <w:ind w:left="0" w:firstLine="0"/>
        <w:rPr>
          <w:lang w:val="ru-RU"/>
        </w:rPr>
      </w:pPr>
    </w:p>
    <w:p w:rsidR="00B5216E" w:rsidRDefault="00B5216E" w:rsidP="00330255">
      <w:pPr>
        <w:ind w:left="0" w:firstLine="0"/>
        <w:rPr>
          <w:lang w:val="ru-RU"/>
        </w:rPr>
      </w:pPr>
    </w:p>
    <w:p w:rsidR="00B5216E" w:rsidRDefault="00B5216E" w:rsidP="00330255">
      <w:pPr>
        <w:ind w:left="0" w:firstLine="0"/>
        <w:rPr>
          <w:lang w:val="ru-RU"/>
        </w:rPr>
      </w:pPr>
    </w:p>
    <w:p w:rsidR="00B5216E" w:rsidRDefault="00B5216E" w:rsidP="00330255">
      <w:pPr>
        <w:ind w:left="0" w:firstLine="0"/>
        <w:rPr>
          <w:lang w:val="ru-RU"/>
        </w:rPr>
      </w:pPr>
    </w:p>
    <w:p w:rsidR="00B5216E" w:rsidRDefault="00B5216E" w:rsidP="00330255">
      <w:pPr>
        <w:ind w:left="0" w:firstLine="0"/>
        <w:rPr>
          <w:lang w:val="ru-RU"/>
        </w:rPr>
      </w:pPr>
    </w:p>
    <w:p w:rsidR="00B5216E" w:rsidRDefault="00B5216E" w:rsidP="00330255">
      <w:pPr>
        <w:ind w:left="0" w:firstLine="0"/>
        <w:rPr>
          <w:lang w:val="ru-RU"/>
        </w:rPr>
      </w:pPr>
    </w:p>
    <w:p w:rsidR="00B5216E" w:rsidRDefault="00B5216E" w:rsidP="00330255">
      <w:pPr>
        <w:ind w:left="0" w:firstLine="0"/>
        <w:rPr>
          <w:lang w:val="ru-RU"/>
        </w:rPr>
      </w:pPr>
    </w:p>
    <w:p w:rsidR="00B5216E" w:rsidRDefault="00B5216E" w:rsidP="00330255">
      <w:pPr>
        <w:ind w:left="0" w:firstLine="0"/>
        <w:rPr>
          <w:lang w:val="ru-RU"/>
        </w:rPr>
      </w:pPr>
    </w:p>
    <w:p w:rsidR="00B5216E" w:rsidRDefault="00B5216E" w:rsidP="00330255">
      <w:pPr>
        <w:ind w:left="0" w:firstLine="0"/>
        <w:rPr>
          <w:lang w:val="ru-RU"/>
        </w:rPr>
      </w:pPr>
    </w:p>
    <w:p w:rsidR="00B5216E" w:rsidRDefault="00B5216E" w:rsidP="00330255">
      <w:pPr>
        <w:ind w:left="0" w:firstLine="0"/>
        <w:rPr>
          <w:lang w:val="ru-RU"/>
        </w:rPr>
      </w:pPr>
    </w:p>
    <w:p w:rsidR="00B5216E" w:rsidRDefault="00B5216E" w:rsidP="00330255">
      <w:pPr>
        <w:ind w:left="0" w:firstLine="0"/>
        <w:rPr>
          <w:lang w:val="ru-RU"/>
        </w:rPr>
      </w:pPr>
    </w:p>
    <w:p w:rsidR="00B5216E" w:rsidRDefault="00B5216E" w:rsidP="00330255">
      <w:pPr>
        <w:ind w:left="0" w:firstLine="0"/>
        <w:rPr>
          <w:lang w:val="ru-RU"/>
        </w:rPr>
      </w:pPr>
      <w:bookmarkStart w:id="0" w:name="_GoBack"/>
    </w:p>
    <w:bookmarkEnd w:id="0"/>
    <w:p w:rsidR="00B5216E" w:rsidRDefault="00B5216E" w:rsidP="00330255">
      <w:pPr>
        <w:ind w:left="0" w:firstLine="0"/>
        <w:rPr>
          <w:lang w:val="ru-RU"/>
        </w:rPr>
      </w:pPr>
    </w:p>
    <w:p w:rsidR="00B5216E" w:rsidRDefault="00B5216E" w:rsidP="00330255">
      <w:pPr>
        <w:ind w:left="0" w:firstLine="0"/>
        <w:rPr>
          <w:lang w:val="ru-RU"/>
        </w:rPr>
      </w:pPr>
    </w:p>
    <w:p w:rsidR="00B5216E" w:rsidRPr="004D199B" w:rsidRDefault="00B5216E" w:rsidP="00330255">
      <w:pPr>
        <w:ind w:left="0" w:firstLine="0"/>
        <w:rPr>
          <w:lang w:val="ru-RU"/>
        </w:rPr>
      </w:pPr>
    </w:p>
    <w:p w:rsidR="00081E9E" w:rsidRPr="004D199B" w:rsidRDefault="00081E9E" w:rsidP="00081E9E">
      <w:pPr>
        <w:rPr>
          <w:lang w:val="ru-RU"/>
        </w:rPr>
      </w:pPr>
    </w:p>
    <w:p w:rsidR="00D729A2" w:rsidRPr="00330255" w:rsidRDefault="00081E9E" w:rsidP="009D0F79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Л</w:t>
      </w:r>
      <w:r w:rsidR="00B5216E" w:rsidRPr="0033025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итература</w:t>
      </w:r>
    </w:p>
    <w:p w:rsidR="00D729A2" w:rsidRDefault="00B5216E" w:rsidP="00330255">
      <w:pPr>
        <w:pStyle w:val="21"/>
      </w:pPr>
      <w:r>
        <w:t xml:space="preserve"> </w:t>
      </w:r>
    </w:p>
    <w:p w:rsidR="00330255" w:rsidRPr="00330255" w:rsidRDefault="00330255" w:rsidP="00330255">
      <w:pPr>
        <w:pStyle w:val="21"/>
        <w:rPr>
          <w:color w:val="000000"/>
          <w:lang w:eastAsia="ru-RU"/>
        </w:rPr>
      </w:pPr>
      <w:r>
        <w:t>1.</w:t>
      </w:r>
      <w:r w:rsidR="00B5216E">
        <w:t xml:space="preserve"> </w:t>
      </w:r>
      <w:r w:rsidRPr="00330255">
        <w:rPr>
          <w:color w:val="000000"/>
        </w:rPr>
        <w:t xml:space="preserve">Компьютерная </w:t>
      </w:r>
      <w:proofErr w:type="gramStart"/>
      <w:r w:rsidRPr="00330255">
        <w:rPr>
          <w:color w:val="000000"/>
        </w:rPr>
        <w:t>графика :</w:t>
      </w:r>
      <w:proofErr w:type="gramEnd"/>
      <w:r w:rsidRPr="00330255">
        <w:rPr>
          <w:color w:val="000000"/>
        </w:rPr>
        <w:t xml:space="preserve"> методические указания / Е. А. </w:t>
      </w:r>
      <w:proofErr w:type="spellStart"/>
      <w:r w:rsidRPr="00330255">
        <w:rPr>
          <w:color w:val="000000"/>
        </w:rPr>
        <w:t>Ваншина</w:t>
      </w:r>
      <w:proofErr w:type="spellEnd"/>
      <w:r w:rsidRPr="00330255">
        <w:rPr>
          <w:color w:val="000000"/>
        </w:rPr>
        <w:t xml:space="preserve">, М. А. Егорова, Е. С. </w:t>
      </w:r>
      <w:proofErr w:type="spellStart"/>
      <w:r w:rsidRPr="00330255">
        <w:rPr>
          <w:color w:val="000000"/>
        </w:rPr>
        <w:t>Козик</w:t>
      </w:r>
      <w:proofErr w:type="spellEnd"/>
      <w:r w:rsidRPr="00330255">
        <w:rPr>
          <w:color w:val="000000"/>
        </w:rPr>
        <w:t xml:space="preserve">, Ю. В. </w:t>
      </w:r>
      <w:proofErr w:type="spellStart"/>
      <w:r w:rsidRPr="00330255">
        <w:rPr>
          <w:color w:val="000000"/>
        </w:rPr>
        <w:t>Семагина</w:t>
      </w:r>
      <w:proofErr w:type="spellEnd"/>
      <w:r w:rsidRPr="00330255">
        <w:rPr>
          <w:color w:val="000000"/>
        </w:rPr>
        <w:t xml:space="preserve">. — </w:t>
      </w:r>
      <w:proofErr w:type="gramStart"/>
      <w:r w:rsidRPr="00330255">
        <w:rPr>
          <w:color w:val="000000"/>
        </w:rPr>
        <w:t>Оренбург :</w:t>
      </w:r>
      <w:proofErr w:type="gramEnd"/>
      <w:r w:rsidRPr="00330255">
        <w:rPr>
          <w:color w:val="000000"/>
        </w:rPr>
        <w:t xml:space="preserve"> ОГУ, 2024. — 129 с. — ISBN 978-5-7410-3307-4. — </w:t>
      </w:r>
      <w:proofErr w:type="gramStart"/>
      <w:r w:rsidRPr="00330255">
        <w:rPr>
          <w:color w:val="000000"/>
        </w:rPr>
        <w:t>Текст :</w:t>
      </w:r>
      <w:proofErr w:type="gramEnd"/>
      <w:r w:rsidRPr="00330255">
        <w:rPr>
          <w:color w:val="000000"/>
        </w:rPr>
        <w:t xml:space="preserve"> электронный // Лань : электронно-библиотечная система. — URL: </w:t>
      </w:r>
      <w:hyperlink r:id="rId5" w:history="1">
        <w:r w:rsidRPr="00330255">
          <w:rPr>
            <w:rStyle w:val="a3"/>
            <w:color w:val="0000EE"/>
          </w:rPr>
          <w:t>https://e.lanbook.com/book/502505</w:t>
        </w:r>
      </w:hyperlink>
      <w:r w:rsidR="00B5216E">
        <w:rPr>
          <w:color w:val="000000"/>
        </w:rPr>
        <w:t xml:space="preserve"> (дата обращения: 1</w:t>
      </w:r>
      <w:r w:rsidRPr="00330255">
        <w:rPr>
          <w:color w:val="000000"/>
        </w:rPr>
        <w:t xml:space="preserve">5.12.2025). — Режим доступа: для </w:t>
      </w:r>
      <w:proofErr w:type="spellStart"/>
      <w:r w:rsidRPr="00330255">
        <w:rPr>
          <w:color w:val="000000"/>
        </w:rPr>
        <w:t>авториз</w:t>
      </w:r>
      <w:proofErr w:type="spellEnd"/>
      <w:r w:rsidRPr="00330255">
        <w:rPr>
          <w:color w:val="000000"/>
        </w:rPr>
        <w:t>. пользователей.</w:t>
      </w:r>
    </w:p>
    <w:p w:rsidR="00330255" w:rsidRPr="00330255" w:rsidRDefault="00330255" w:rsidP="00330255">
      <w:pPr>
        <w:pStyle w:val="21"/>
        <w:rPr>
          <w:color w:val="000000"/>
        </w:rPr>
      </w:pPr>
      <w:r>
        <w:rPr>
          <w:color w:val="000000"/>
        </w:rPr>
        <w:t xml:space="preserve">2. </w:t>
      </w:r>
      <w:r w:rsidRPr="00330255">
        <w:rPr>
          <w:color w:val="000000"/>
        </w:rPr>
        <w:t xml:space="preserve">Аксёнова, Н. А. Компьютерная </w:t>
      </w:r>
      <w:proofErr w:type="gramStart"/>
      <w:r w:rsidRPr="00330255">
        <w:rPr>
          <w:color w:val="000000"/>
        </w:rPr>
        <w:t>графика :</w:t>
      </w:r>
      <w:proofErr w:type="gramEnd"/>
      <w:r w:rsidRPr="00330255">
        <w:rPr>
          <w:color w:val="000000"/>
        </w:rPr>
        <w:t xml:space="preserve"> учебно-методическое пособие / Н. А. Аксёнова, А. В. </w:t>
      </w:r>
      <w:proofErr w:type="spellStart"/>
      <w:r w:rsidRPr="00330255">
        <w:rPr>
          <w:color w:val="000000"/>
        </w:rPr>
        <w:t>Воруев</w:t>
      </w:r>
      <w:proofErr w:type="spellEnd"/>
      <w:r w:rsidRPr="00330255">
        <w:rPr>
          <w:color w:val="000000"/>
        </w:rPr>
        <w:t xml:space="preserve">, О. М. Демиденко. — </w:t>
      </w:r>
      <w:proofErr w:type="gramStart"/>
      <w:r w:rsidRPr="00330255">
        <w:rPr>
          <w:color w:val="000000"/>
        </w:rPr>
        <w:t>Гомель :</w:t>
      </w:r>
      <w:proofErr w:type="gramEnd"/>
      <w:r w:rsidRPr="00330255">
        <w:rPr>
          <w:color w:val="000000"/>
        </w:rPr>
        <w:t xml:space="preserve"> ГГУ имени Ф. Скорины, 2023. — 130 с. — ISBN 978-985-577-917-0. — </w:t>
      </w:r>
      <w:proofErr w:type="gramStart"/>
      <w:r w:rsidRPr="00330255">
        <w:rPr>
          <w:color w:val="000000"/>
        </w:rPr>
        <w:t>Текст :</w:t>
      </w:r>
      <w:proofErr w:type="gramEnd"/>
      <w:r w:rsidRPr="00330255">
        <w:rPr>
          <w:color w:val="000000"/>
        </w:rPr>
        <w:t xml:space="preserve"> электронный // Лань : электронно-библиотечная система. — URL: </w:t>
      </w:r>
      <w:hyperlink r:id="rId6" w:history="1">
        <w:r w:rsidRPr="00330255">
          <w:rPr>
            <w:rStyle w:val="a3"/>
            <w:color w:val="0000EE"/>
          </w:rPr>
          <w:t>https://e.lanbook.com/book/329723</w:t>
        </w:r>
      </w:hyperlink>
      <w:r w:rsidR="00B5216E">
        <w:rPr>
          <w:color w:val="000000"/>
        </w:rPr>
        <w:t xml:space="preserve"> (дата обращения: 1</w:t>
      </w:r>
      <w:r w:rsidRPr="00330255">
        <w:rPr>
          <w:color w:val="000000"/>
        </w:rPr>
        <w:t xml:space="preserve">5.12.2025). — Режим доступа: для </w:t>
      </w:r>
      <w:proofErr w:type="spellStart"/>
      <w:r w:rsidRPr="00330255">
        <w:rPr>
          <w:color w:val="000000"/>
        </w:rPr>
        <w:t>авториз</w:t>
      </w:r>
      <w:proofErr w:type="spellEnd"/>
      <w:r w:rsidRPr="00330255">
        <w:rPr>
          <w:color w:val="000000"/>
        </w:rPr>
        <w:t>. пользователей.</w:t>
      </w:r>
    </w:p>
    <w:p w:rsidR="00330255" w:rsidRPr="00330255" w:rsidRDefault="00330255" w:rsidP="00330255">
      <w:pPr>
        <w:pStyle w:val="21"/>
        <w:rPr>
          <w:color w:val="000000"/>
        </w:rPr>
      </w:pPr>
      <w:r>
        <w:rPr>
          <w:color w:val="000000"/>
        </w:rPr>
        <w:t xml:space="preserve">3. </w:t>
      </w:r>
      <w:r w:rsidRPr="00330255">
        <w:rPr>
          <w:color w:val="000000"/>
        </w:rPr>
        <w:t xml:space="preserve">Архипова, Т. Н. Компьютерная </w:t>
      </w:r>
      <w:proofErr w:type="gramStart"/>
      <w:r w:rsidRPr="00330255">
        <w:rPr>
          <w:color w:val="000000"/>
        </w:rPr>
        <w:t>графика :</w:t>
      </w:r>
      <w:proofErr w:type="gramEnd"/>
      <w:r w:rsidRPr="00330255">
        <w:rPr>
          <w:color w:val="000000"/>
        </w:rPr>
        <w:t xml:space="preserve"> учебное пособие / Т. Н. Архипова, А. А. Кондратьева. — </w:t>
      </w:r>
      <w:proofErr w:type="gramStart"/>
      <w:r w:rsidRPr="00330255">
        <w:rPr>
          <w:color w:val="000000"/>
        </w:rPr>
        <w:t>Москва :</w:t>
      </w:r>
      <w:proofErr w:type="gramEnd"/>
      <w:r w:rsidRPr="00330255">
        <w:rPr>
          <w:color w:val="000000"/>
        </w:rPr>
        <w:t xml:space="preserve"> Научный консультант, 2023. — 90 с. — ISBN 978-5-907692-23-7. — </w:t>
      </w:r>
      <w:proofErr w:type="gramStart"/>
      <w:r w:rsidRPr="00330255">
        <w:rPr>
          <w:color w:val="000000"/>
        </w:rPr>
        <w:t>Текст :</w:t>
      </w:r>
      <w:proofErr w:type="gramEnd"/>
      <w:r w:rsidRPr="00330255">
        <w:rPr>
          <w:color w:val="000000"/>
        </w:rPr>
        <w:t xml:space="preserve"> электронный // Лань : электронно-библиотечная система. — URL: </w:t>
      </w:r>
      <w:hyperlink r:id="rId7" w:history="1">
        <w:r w:rsidRPr="00330255">
          <w:rPr>
            <w:rStyle w:val="a3"/>
            <w:color w:val="0000EE"/>
          </w:rPr>
          <w:t>https://e.lanbook.com/book/426755</w:t>
        </w:r>
      </w:hyperlink>
      <w:r w:rsidR="00B5216E">
        <w:rPr>
          <w:color w:val="000000"/>
        </w:rPr>
        <w:t xml:space="preserve"> (дата обращения: 1</w:t>
      </w:r>
      <w:r w:rsidRPr="00330255">
        <w:rPr>
          <w:color w:val="000000"/>
        </w:rPr>
        <w:t xml:space="preserve">5.12.2025). — Режим доступа: для </w:t>
      </w:r>
      <w:proofErr w:type="spellStart"/>
      <w:r w:rsidRPr="00330255">
        <w:rPr>
          <w:color w:val="000000"/>
        </w:rPr>
        <w:t>авториз</w:t>
      </w:r>
      <w:proofErr w:type="spellEnd"/>
      <w:r w:rsidRPr="00330255">
        <w:rPr>
          <w:color w:val="000000"/>
        </w:rPr>
        <w:t>. пользователей.</w:t>
      </w:r>
    </w:p>
    <w:p w:rsidR="00330255" w:rsidRPr="00330255" w:rsidRDefault="00330255" w:rsidP="00330255">
      <w:pPr>
        <w:pStyle w:val="21"/>
        <w:rPr>
          <w:color w:val="000000"/>
        </w:rPr>
      </w:pPr>
      <w:r>
        <w:rPr>
          <w:color w:val="000000"/>
        </w:rPr>
        <w:t xml:space="preserve">4. </w:t>
      </w:r>
      <w:r w:rsidRPr="00330255">
        <w:rPr>
          <w:color w:val="000000"/>
        </w:rPr>
        <w:t xml:space="preserve">Беликов, В. С. Особенности преподавания компьютерной графики в учреждениях СПО / В. С. Беликов // Вестник науки. — 2022. — Т. 1, № 6 (51). — С. 131–135. — </w:t>
      </w:r>
      <w:proofErr w:type="gramStart"/>
      <w:r w:rsidRPr="00330255">
        <w:rPr>
          <w:color w:val="000000"/>
        </w:rPr>
        <w:t>Текст :</w:t>
      </w:r>
      <w:proofErr w:type="gramEnd"/>
      <w:r w:rsidRPr="00330255">
        <w:rPr>
          <w:color w:val="000000"/>
        </w:rPr>
        <w:t xml:space="preserve"> электронный // </w:t>
      </w:r>
      <w:proofErr w:type="spellStart"/>
      <w:r w:rsidRPr="00330255">
        <w:rPr>
          <w:color w:val="000000"/>
        </w:rPr>
        <w:t>КиберЛенинка</w:t>
      </w:r>
      <w:proofErr w:type="spellEnd"/>
      <w:r w:rsidRPr="00330255">
        <w:rPr>
          <w:color w:val="000000"/>
        </w:rPr>
        <w:t xml:space="preserve"> : [сайт]. — URL: </w:t>
      </w:r>
      <w:hyperlink r:id="rId8" w:history="1">
        <w:r w:rsidRPr="00330255">
          <w:rPr>
            <w:rStyle w:val="a3"/>
            <w:color w:val="0000EE"/>
          </w:rPr>
          <w:t>https://cyberleninka.ru/article/n/osobennosti-prepodavaniya-kompyuternoy-grafiki-v-uchrezhdeniyah-spo</w:t>
        </w:r>
      </w:hyperlink>
      <w:r w:rsidR="00B5216E">
        <w:rPr>
          <w:color w:val="000000"/>
        </w:rPr>
        <w:t xml:space="preserve"> (дата обращения: 1</w:t>
      </w:r>
      <w:r w:rsidRPr="00330255">
        <w:rPr>
          <w:color w:val="000000"/>
        </w:rPr>
        <w:t>5.12.2025).</w:t>
      </w:r>
    </w:p>
    <w:p w:rsidR="00330255" w:rsidRPr="00330255" w:rsidRDefault="00330255" w:rsidP="00330255">
      <w:pPr>
        <w:pStyle w:val="21"/>
        <w:rPr>
          <w:color w:val="000000"/>
        </w:rPr>
      </w:pPr>
      <w:r>
        <w:rPr>
          <w:color w:val="000000"/>
        </w:rPr>
        <w:t xml:space="preserve">5. </w:t>
      </w:r>
      <w:proofErr w:type="spellStart"/>
      <w:r w:rsidRPr="00330255">
        <w:rPr>
          <w:color w:val="000000"/>
        </w:rPr>
        <w:t>Болотова</w:t>
      </w:r>
      <w:proofErr w:type="spellEnd"/>
      <w:r w:rsidRPr="00330255">
        <w:rPr>
          <w:color w:val="000000"/>
        </w:rPr>
        <w:t xml:space="preserve">, Ю. А. Инженерная графика и анализ доступных решений в компьютерной графике распознавания лиц человека </w:t>
      </w:r>
      <w:proofErr w:type="gramStart"/>
      <w:r w:rsidRPr="00330255">
        <w:rPr>
          <w:color w:val="000000"/>
        </w:rPr>
        <w:t>в системного анализатора</w:t>
      </w:r>
      <w:proofErr w:type="gramEnd"/>
      <w:r w:rsidRPr="00330255">
        <w:rPr>
          <w:color w:val="000000"/>
        </w:rPr>
        <w:t xml:space="preserve"> / Ю. А. </w:t>
      </w:r>
      <w:proofErr w:type="spellStart"/>
      <w:r w:rsidRPr="00330255">
        <w:rPr>
          <w:color w:val="000000"/>
        </w:rPr>
        <w:t>Болотова</w:t>
      </w:r>
      <w:proofErr w:type="spellEnd"/>
      <w:r w:rsidRPr="00330255">
        <w:rPr>
          <w:color w:val="000000"/>
        </w:rPr>
        <w:t xml:space="preserve">, А. Д. Мамедов // Глобальная энергия и экология. — 2022. — № 4. — </w:t>
      </w:r>
      <w:proofErr w:type="gramStart"/>
      <w:r w:rsidRPr="00330255">
        <w:rPr>
          <w:color w:val="000000"/>
        </w:rPr>
        <w:t>Текст :</w:t>
      </w:r>
      <w:proofErr w:type="gramEnd"/>
      <w:r w:rsidRPr="00330255">
        <w:rPr>
          <w:color w:val="000000"/>
        </w:rPr>
        <w:t xml:space="preserve"> электронный // </w:t>
      </w:r>
      <w:proofErr w:type="spellStart"/>
      <w:r w:rsidRPr="00330255">
        <w:rPr>
          <w:color w:val="000000"/>
        </w:rPr>
        <w:t>КиберЛенинка</w:t>
      </w:r>
      <w:proofErr w:type="spellEnd"/>
      <w:r w:rsidRPr="00330255">
        <w:rPr>
          <w:color w:val="000000"/>
        </w:rPr>
        <w:t xml:space="preserve"> : [сайт]. — URL: </w:t>
      </w:r>
      <w:hyperlink r:id="rId9" w:history="1">
        <w:r w:rsidRPr="00330255">
          <w:rPr>
            <w:rStyle w:val="a3"/>
            <w:color w:val="0000EE"/>
          </w:rPr>
          <w:t>https://cyberleninka.ru/article/n/inzhenernaya-grafika-i-analiz-dostupnyh-resheniy-v-kompyuternoy-grafike-raspoznavaniya-lits-cheloveka-v-sistemnogo-analizatora</w:t>
        </w:r>
      </w:hyperlink>
      <w:r w:rsidR="00B5216E">
        <w:rPr>
          <w:color w:val="000000"/>
        </w:rPr>
        <w:t xml:space="preserve"> (дата обращения: 1</w:t>
      </w:r>
      <w:r w:rsidRPr="00330255">
        <w:rPr>
          <w:color w:val="000000"/>
        </w:rPr>
        <w:t>5.12.2025).</w:t>
      </w:r>
    </w:p>
    <w:p w:rsidR="00330255" w:rsidRDefault="00330255" w:rsidP="00330255">
      <w:pPr>
        <w:pStyle w:val="21"/>
        <w:rPr>
          <w:rFonts w:ascii="Arial" w:hAnsi="Arial" w:cs="Arial"/>
          <w:color w:val="000000"/>
        </w:rPr>
      </w:pPr>
      <w:r>
        <w:rPr>
          <w:color w:val="000000"/>
        </w:rPr>
        <w:lastRenderedPageBreak/>
        <w:t xml:space="preserve">6. </w:t>
      </w:r>
      <w:r>
        <w:rPr>
          <w:color w:val="000000"/>
        </w:rPr>
        <w:t xml:space="preserve">Давыдова, К. С. Разработка прикладного программного обеспечения для автоматизированного </w:t>
      </w:r>
      <w:proofErr w:type="spellStart"/>
      <w:r>
        <w:rPr>
          <w:color w:val="000000"/>
        </w:rPr>
        <w:t>колорирования</w:t>
      </w:r>
      <w:proofErr w:type="spellEnd"/>
      <w:r>
        <w:rPr>
          <w:color w:val="000000"/>
        </w:rPr>
        <w:t xml:space="preserve"> изображения в палитры традиционных искусств / К. С. Давыдова // Информационные технологии и математическое моделирование в экономике, технике, бизнесе и управлении. — 2023. — </w:t>
      </w:r>
      <w:proofErr w:type="gramStart"/>
      <w:r>
        <w:rPr>
          <w:color w:val="000000"/>
        </w:rPr>
        <w:t>Текст :</w:t>
      </w:r>
      <w:proofErr w:type="gramEnd"/>
      <w:r>
        <w:rPr>
          <w:color w:val="000000"/>
        </w:rPr>
        <w:t xml:space="preserve"> электронный // </w:t>
      </w:r>
      <w:proofErr w:type="spellStart"/>
      <w:r>
        <w:rPr>
          <w:color w:val="000000"/>
        </w:rPr>
        <w:t>КиберЛенинка</w:t>
      </w:r>
      <w:proofErr w:type="spellEnd"/>
      <w:r>
        <w:rPr>
          <w:color w:val="000000"/>
        </w:rPr>
        <w:t xml:space="preserve"> : [сайт]. — URL: </w:t>
      </w:r>
      <w:hyperlink r:id="rId10" w:history="1">
        <w:r>
          <w:rPr>
            <w:rStyle w:val="a3"/>
            <w:color w:val="0000EE"/>
          </w:rPr>
          <w:t>https://cyberleninka.ru/article/n/razrabotka-prikladного-programmnogo-obespecheniya-dlya-avtomatizirovannogo-kolorirovaniya-izobrazheniya-v-palitry-traditsionnyh</w:t>
        </w:r>
      </w:hyperlink>
      <w:r w:rsidR="00B5216E">
        <w:rPr>
          <w:color w:val="000000"/>
        </w:rPr>
        <w:t xml:space="preserve"> (дата обращения: 1</w:t>
      </w:r>
      <w:r>
        <w:rPr>
          <w:color w:val="000000"/>
        </w:rPr>
        <w:t>5.12.2025).</w:t>
      </w:r>
    </w:p>
    <w:p w:rsidR="00330255" w:rsidRDefault="00330255" w:rsidP="00330255">
      <w:pPr>
        <w:pStyle w:val="21"/>
        <w:rPr>
          <w:rFonts w:ascii="Arial" w:hAnsi="Arial" w:cs="Arial"/>
          <w:color w:val="000000"/>
        </w:rPr>
      </w:pPr>
      <w:r>
        <w:rPr>
          <w:color w:val="000000"/>
        </w:rPr>
        <w:t xml:space="preserve">7. </w:t>
      </w:r>
      <w:r>
        <w:rPr>
          <w:color w:val="000000"/>
        </w:rPr>
        <w:t xml:space="preserve">Лепешкин, О. М. Разработка компьютерных игр: синтез алгоритмических методов и программной инженерии / О. М. Лепешкин, А. Г. Холмогоров // Вестник науки. — 2023. — </w:t>
      </w:r>
      <w:proofErr w:type="gramStart"/>
      <w:r>
        <w:rPr>
          <w:color w:val="000000"/>
        </w:rPr>
        <w:t>Текст :</w:t>
      </w:r>
      <w:proofErr w:type="gramEnd"/>
      <w:r>
        <w:rPr>
          <w:color w:val="000000"/>
        </w:rPr>
        <w:t xml:space="preserve"> электронный // </w:t>
      </w:r>
      <w:proofErr w:type="spellStart"/>
      <w:r>
        <w:rPr>
          <w:color w:val="000000"/>
        </w:rPr>
        <w:t>КиберЛенинка</w:t>
      </w:r>
      <w:proofErr w:type="spellEnd"/>
      <w:r>
        <w:rPr>
          <w:color w:val="000000"/>
        </w:rPr>
        <w:t xml:space="preserve"> : [сайт]. — URL: </w:t>
      </w:r>
      <w:hyperlink r:id="rId11" w:history="1">
        <w:r>
          <w:rPr>
            <w:rStyle w:val="a3"/>
            <w:color w:val="0000EE"/>
          </w:rPr>
          <w:t>https://cyberleninka.ru/article/n/razrabotka-kompyuternyh-igr-sintez-algoritmicheskih-metodov-i-programmnoy-inzhenerii</w:t>
        </w:r>
      </w:hyperlink>
      <w:r>
        <w:rPr>
          <w:color w:val="000000"/>
        </w:rPr>
        <w:t xml:space="preserve"> (дата обращения: </w:t>
      </w:r>
      <w:r w:rsidR="00B5216E">
        <w:rPr>
          <w:color w:val="000000"/>
        </w:rPr>
        <w:t>18</w:t>
      </w:r>
      <w:r>
        <w:rPr>
          <w:color w:val="000000"/>
        </w:rPr>
        <w:t>.12.2025).</w:t>
      </w:r>
    </w:p>
    <w:p w:rsidR="00330255" w:rsidRDefault="00330255" w:rsidP="00330255">
      <w:pPr>
        <w:pStyle w:val="21"/>
        <w:rPr>
          <w:rFonts w:ascii="Arial" w:hAnsi="Arial" w:cs="Arial"/>
          <w:color w:val="000000"/>
        </w:rPr>
      </w:pPr>
      <w:r>
        <w:rPr>
          <w:color w:val="000000"/>
        </w:rPr>
        <w:t xml:space="preserve">8. </w:t>
      </w:r>
      <w:r>
        <w:rPr>
          <w:color w:val="000000"/>
        </w:rPr>
        <w:t xml:space="preserve">Коваленко, В. П. Разработка методики тестирования мобильного приложения на основе технологии ай-трекинга / В. П. Коваленко, С. А. Широких // Труды МАИ. — 2021. — № 118. — </w:t>
      </w:r>
      <w:proofErr w:type="gramStart"/>
      <w:r>
        <w:rPr>
          <w:color w:val="000000"/>
        </w:rPr>
        <w:t>Текст :</w:t>
      </w:r>
      <w:proofErr w:type="gramEnd"/>
      <w:r>
        <w:rPr>
          <w:color w:val="000000"/>
        </w:rPr>
        <w:t xml:space="preserve"> электронный // </w:t>
      </w:r>
      <w:proofErr w:type="spellStart"/>
      <w:r>
        <w:rPr>
          <w:color w:val="000000"/>
        </w:rPr>
        <w:t>КиберЛенинка</w:t>
      </w:r>
      <w:proofErr w:type="spellEnd"/>
      <w:r>
        <w:rPr>
          <w:color w:val="000000"/>
        </w:rPr>
        <w:t xml:space="preserve"> : [сайт]. — URL: </w:t>
      </w:r>
      <w:hyperlink r:id="rId12" w:history="1">
        <w:r>
          <w:rPr>
            <w:rStyle w:val="a3"/>
            <w:color w:val="0000EE"/>
          </w:rPr>
          <w:t>https://cyberleninka.ru/article/n/razrabotka-metodiki-testirovaniya-mobilnogo-prilozheniya-na-osnove-tehnologii-ay-trekinga</w:t>
        </w:r>
      </w:hyperlink>
      <w:r>
        <w:rPr>
          <w:color w:val="000000"/>
        </w:rPr>
        <w:t xml:space="preserve"> (дата обращения: </w:t>
      </w:r>
      <w:r w:rsidR="00B5216E">
        <w:rPr>
          <w:color w:val="000000"/>
        </w:rPr>
        <w:t>19</w:t>
      </w:r>
      <w:r>
        <w:rPr>
          <w:color w:val="000000"/>
        </w:rPr>
        <w:t>.12.2025).</w:t>
      </w:r>
    </w:p>
    <w:p w:rsidR="00330255" w:rsidRDefault="00330255" w:rsidP="00330255">
      <w:pPr>
        <w:pStyle w:val="21"/>
        <w:rPr>
          <w:rFonts w:ascii="Arial" w:hAnsi="Arial" w:cs="Arial"/>
          <w:color w:val="000000"/>
        </w:rPr>
      </w:pPr>
      <w:r>
        <w:rPr>
          <w:color w:val="000000"/>
        </w:rPr>
        <w:t xml:space="preserve">9. </w:t>
      </w:r>
      <w:r>
        <w:rPr>
          <w:color w:val="000000"/>
        </w:rPr>
        <w:t xml:space="preserve">Полищук, А. Как создавался новый рендер MTS AI для нейронных сетей / А. Полищук // </w:t>
      </w:r>
      <w:proofErr w:type="spellStart"/>
      <w:proofErr w:type="gramStart"/>
      <w:r>
        <w:rPr>
          <w:color w:val="000000"/>
        </w:rPr>
        <w:t>Habr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[сайт]. — 2024. — URL: </w:t>
      </w:r>
      <w:hyperlink r:id="rId13" w:history="1">
        <w:r>
          <w:rPr>
            <w:rStyle w:val="a3"/>
            <w:color w:val="0000EE"/>
          </w:rPr>
          <w:t>https://habr.com/ru/companies/ru_mts/articles/903142/</w:t>
        </w:r>
      </w:hyperlink>
      <w:r>
        <w:rPr>
          <w:color w:val="000000"/>
        </w:rPr>
        <w:t xml:space="preserve"> (дата обращения: </w:t>
      </w:r>
      <w:r w:rsidR="00B5216E">
        <w:rPr>
          <w:color w:val="000000"/>
        </w:rPr>
        <w:t>19</w:t>
      </w:r>
      <w:r>
        <w:rPr>
          <w:color w:val="000000"/>
        </w:rPr>
        <w:t xml:space="preserve">.12.2025). — </w:t>
      </w:r>
      <w:proofErr w:type="gramStart"/>
      <w:r>
        <w:rPr>
          <w:color w:val="000000"/>
        </w:rPr>
        <w:t>Текст :</w:t>
      </w:r>
      <w:proofErr w:type="gramEnd"/>
      <w:r>
        <w:rPr>
          <w:color w:val="000000"/>
        </w:rPr>
        <w:t xml:space="preserve"> электронный.</w:t>
      </w:r>
    </w:p>
    <w:p w:rsidR="00330255" w:rsidRDefault="00330255" w:rsidP="00330255">
      <w:pPr>
        <w:pStyle w:val="21"/>
        <w:rPr>
          <w:rFonts w:ascii="Arial" w:hAnsi="Arial" w:cs="Arial"/>
          <w:color w:val="000000"/>
        </w:rPr>
      </w:pPr>
      <w:r>
        <w:rPr>
          <w:color w:val="000000"/>
        </w:rPr>
        <w:t xml:space="preserve">10. </w:t>
      </w:r>
      <w:r>
        <w:rPr>
          <w:color w:val="000000"/>
        </w:rPr>
        <w:t xml:space="preserve">История появления компьютерной графики: от искусства до технологии // </w:t>
      </w:r>
      <w:proofErr w:type="gramStart"/>
      <w:r>
        <w:rPr>
          <w:color w:val="000000"/>
        </w:rPr>
        <w:t>Sky.pro :</w:t>
      </w:r>
      <w:proofErr w:type="gramEnd"/>
      <w:r>
        <w:rPr>
          <w:color w:val="000000"/>
        </w:rPr>
        <w:t xml:space="preserve"> [сайт]. — 2023. — URL: </w:t>
      </w:r>
      <w:hyperlink r:id="rId14" w:history="1">
        <w:r>
          <w:rPr>
            <w:rStyle w:val="a3"/>
            <w:color w:val="0000EE"/>
          </w:rPr>
          <w:t>https://sky.pro/wiki/digital-art/istoriya-poyavleniya-kompyuternoj-grafiki-ot-iskusstva-do-tehnologii/</w:t>
        </w:r>
      </w:hyperlink>
      <w:r w:rsidR="00B5216E">
        <w:rPr>
          <w:color w:val="000000"/>
        </w:rPr>
        <w:t xml:space="preserve"> (дата обращения: 20</w:t>
      </w:r>
      <w:r>
        <w:rPr>
          <w:color w:val="000000"/>
        </w:rPr>
        <w:t xml:space="preserve">.12.2025). — </w:t>
      </w:r>
      <w:proofErr w:type="gramStart"/>
      <w:r>
        <w:rPr>
          <w:color w:val="000000"/>
        </w:rPr>
        <w:t>Текст :</w:t>
      </w:r>
      <w:proofErr w:type="gramEnd"/>
      <w:r>
        <w:rPr>
          <w:color w:val="000000"/>
        </w:rPr>
        <w:t xml:space="preserve"> электронный.</w:t>
      </w:r>
    </w:p>
    <w:p w:rsidR="00330255" w:rsidRPr="00330255" w:rsidRDefault="00330255" w:rsidP="00330255">
      <w:pPr>
        <w:pStyle w:val="21"/>
        <w:rPr>
          <w:rFonts w:ascii="Arial" w:hAnsi="Arial" w:cs="Arial"/>
          <w:color w:val="000000"/>
        </w:rPr>
      </w:pPr>
      <w:r>
        <w:rPr>
          <w:color w:val="000000"/>
        </w:rPr>
        <w:t xml:space="preserve">11. </w:t>
      </w:r>
      <w:r>
        <w:rPr>
          <w:color w:val="000000"/>
        </w:rPr>
        <w:t xml:space="preserve">Тихонов, А. В. Функциональная реализация внедрения технологий с применением искусственного интеллекта в кинопроизводстве / А. В. Тихонов </w:t>
      </w:r>
      <w:r>
        <w:rPr>
          <w:color w:val="000000"/>
        </w:rPr>
        <w:lastRenderedPageBreak/>
        <w:t xml:space="preserve">// Петербургский экономический журнал. — 2023. — № 4. — </w:t>
      </w:r>
      <w:proofErr w:type="gramStart"/>
      <w:r>
        <w:rPr>
          <w:color w:val="000000"/>
        </w:rPr>
        <w:t>Текст :</w:t>
      </w:r>
      <w:proofErr w:type="gramEnd"/>
      <w:r>
        <w:rPr>
          <w:color w:val="000000"/>
        </w:rPr>
        <w:t xml:space="preserve"> электронный // </w:t>
      </w:r>
      <w:proofErr w:type="spellStart"/>
      <w:r>
        <w:rPr>
          <w:color w:val="000000"/>
        </w:rPr>
        <w:t>КиберЛенинка</w:t>
      </w:r>
      <w:proofErr w:type="spellEnd"/>
      <w:r>
        <w:rPr>
          <w:color w:val="000000"/>
        </w:rPr>
        <w:t xml:space="preserve"> : [сайт]. — URL: </w:t>
      </w:r>
      <w:hyperlink r:id="rId15" w:history="1">
        <w:r>
          <w:rPr>
            <w:rStyle w:val="a3"/>
            <w:color w:val="0000EE"/>
          </w:rPr>
          <w:t>https://cyberleninka.ru/article/n/funktsionalnaya-realizatsiya-vnedreniya-tehnologiy-s-primeneniem-iskusstvennogo-intellekta-v-kinoproizvodstve</w:t>
        </w:r>
      </w:hyperlink>
      <w:r w:rsidR="00B5216E">
        <w:rPr>
          <w:color w:val="000000"/>
        </w:rPr>
        <w:t xml:space="preserve"> (дата обращения: 20</w:t>
      </w:r>
      <w:r>
        <w:rPr>
          <w:color w:val="000000"/>
        </w:rPr>
        <w:t>.12.2025).</w:t>
      </w:r>
    </w:p>
    <w:p w:rsidR="00D729A2" w:rsidRPr="00330255" w:rsidRDefault="00B5216E" w:rsidP="00330255">
      <w:pPr>
        <w:pStyle w:val="21"/>
        <w:rPr>
          <w:rFonts w:ascii="Arial" w:hAnsi="Arial" w:cs="Arial"/>
          <w:color w:val="000000"/>
        </w:rPr>
      </w:pPr>
      <w:r>
        <w:rPr>
          <w:color w:val="000000"/>
        </w:rPr>
        <w:t xml:space="preserve">12. </w:t>
      </w:r>
      <w:r w:rsidR="00330255" w:rsidRPr="00330255">
        <w:rPr>
          <w:color w:val="000000"/>
        </w:rPr>
        <w:t xml:space="preserve">Федосеев, С. В. Математическая модель интегрального критерия классификации и алгоритм формирования его графического представления / С. В. Федосеев // Вестник МГТУ им. Н.Э. Баумана. — 2022. — </w:t>
      </w:r>
      <w:proofErr w:type="gramStart"/>
      <w:r w:rsidR="00330255" w:rsidRPr="00330255">
        <w:rPr>
          <w:color w:val="000000"/>
        </w:rPr>
        <w:t>Текст :</w:t>
      </w:r>
      <w:proofErr w:type="gramEnd"/>
      <w:r w:rsidR="00330255" w:rsidRPr="00330255">
        <w:rPr>
          <w:color w:val="000000"/>
        </w:rPr>
        <w:t xml:space="preserve"> электронный // </w:t>
      </w:r>
      <w:proofErr w:type="spellStart"/>
      <w:r w:rsidR="00330255" w:rsidRPr="00330255">
        <w:rPr>
          <w:color w:val="000000"/>
        </w:rPr>
        <w:t>КиберЛенинка</w:t>
      </w:r>
      <w:proofErr w:type="spellEnd"/>
      <w:r w:rsidR="00330255" w:rsidRPr="00330255">
        <w:rPr>
          <w:color w:val="000000"/>
        </w:rPr>
        <w:t xml:space="preserve"> : [сайт]. — URL: </w:t>
      </w:r>
      <w:hyperlink r:id="rId16" w:history="1">
        <w:r w:rsidR="00330255" w:rsidRPr="00330255">
          <w:rPr>
            <w:rStyle w:val="a3"/>
            <w:color w:val="0000EE"/>
          </w:rPr>
          <w:t>https://cyberleninka.ru/article/n/matematicheskaya-model-integralnogo-kriteriya-klassifikatsii-i-algoritm-formirovaniya-ego-graficheskogo-представления</w:t>
        </w:r>
      </w:hyperlink>
      <w:r>
        <w:rPr>
          <w:color w:val="000000"/>
        </w:rPr>
        <w:t xml:space="preserve"> (дата обращения: 20</w:t>
      </w:r>
      <w:r w:rsidR="00330255" w:rsidRPr="00330255">
        <w:rPr>
          <w:color w:val="000000"/>
        </w:rPr>
        <w:t>.12.2025).</w:t>
      </w:r>
    </w:p>
    <w:sectPr w:rsidR="00D729A2" w:rsidRPr="00330255">
      <w:pgSz w:w="11906" w:h="16838"/>
      <w:pgMar w:top="1188" w:right="844" w:bottom="1237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474BF"/>
    <w:multiLevelType w:val="hybridMultilevel"/>
    <w:tmpl w:val="2540859A"/>
    <w:lvl w:ilvl="0" w:tplc="F042CA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76320A"/>
    <w:multiLevelType w:val="hybridMultilevel"/>
    <w:tmpl w:val="CC427DBE"/>
    <w:lvl w:ilvl="0" w:tplc="5D76D42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D844F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94B69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22535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AAFC4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BC32A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1C64B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44F7E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34676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C46FA2"/>
    <w:multiLevelType w:val="multilevel"/>
    <w:tmpl w:val="CABC3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AF1A55"/>
    <w:multiLevelType w:val="hybridMultilevel"/>
    <w:tmpl w:val="118096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EE025A"/>
    <w:multiLevelType w:val="hybridMultilevel"/>
    <w:tmpl w:val="8702F774"/>
    <w:lvl w:ilvl="0" w:tplc="A0F8F4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97A2E96"/>
    <w:multiLevelType w:val="multilevel"/>
    <w:tmpl w:val="DDCE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CF666C"/>
    <w:multiLevelType w:val="multilevel"/>
    <w:tmpl w:val="F420F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E20EFB"/>
    <w:multiLevelType w:val="multilevel"/>
    <w:tmpl w:val="EBBC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6C2D2C"/>
    <w:multiLevelType w:val="hybridMultilevel"/>
    <w:tmpl w:val="61AA24A8"/>
    <w:lvl w:ilvl="0" w:tplc="65C011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8"/>
  </w:num>
  <w:num w:numId="6">
    <w:abstractNumId w:val="4"/>
  </w:num>
  <w:num w:numId="7">
    <w:abstractNumId w:val="7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9A2"/>
    <w:rsid w:val="0007240E"/>
    <w:rsid w:val="00081E9E"/>
    <w:rsid w:val="00330255"/>
    <w:rsid w:val="003A050F"/>
    <w:rsid w:val="004D199B"/>
    <w:rsid w:val="007C541C"/>
    <w:rsid w:val="009D0F79"/>
    <w:rsid w:val="00B5216E"/>
    <w:rsid w:val="00D729A2"/>
    <w:rsid w:val="00FD7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BA6CF"/>
  <w15:docId w15:val="{6CA8AE0E-191B-CC40-BE22-A3A7B4E40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87" w:line="268" w:lineRule="auto"/>
      <w:ind w:left="370" w:hanging="10"/>
      <w:jc w:val="both"/>
    </w:pPr>
    <w:rPr>
      <w:rFonts w:ascii="Times New Roman" w:eastAsia="Times New Roman" w:hAnsi="Times New Roman" w:cs="Times New Roman"/>
      <w:color w:val="000000"/>
      <w:lang w:val="en-US"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0724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D0F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19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A050F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A050F"/>
    <w:rPr>
      <w:color w:val="605E5C"/>
      <w:shd w:val="clear" w:color="auto" w:fill="E1DFDD"/>
    </w:rPr>
  </w:style>
  <w:style w:type="character" w:styleId="a4">
    <w:name w:val="FollowedHyperlink"/>
    <w:basedOn w:val="a0"/>
    <w:uiPriority w:val="99"/>
    <w:semiHidden/>
    <w:unhideWhenUsed/>
    <w:rsid w:val="003A050F"/>
    <w:rPr>
      <w:color w:val="954F72" w:themeColor="followedHyperlink"/>
      <w:u w:val="single"/>
    </w:rPr>
  </w:style>
  <w:style w:type="paragraph" w:customStyle="1" w:styleId="21">
    <w:name w:val="2"/>
    <w:basedOn w:val="a"/>
    <w:qFormat/>
    <w:rsid w:val="007C541C"/>
    <w:pPr>
      <w:suppressAutoHyphens/>
      <w:spacing w:after="0" w:line="360" w:lineRule="auto"/>
      <w:ind w:left="0" w:firstLine="709"/>
    </w:pPr>
    <w:rPr>
      <w:rFonts w:eastAsia="Calibri"/>
      <w:color w:val="auto"/>
      <w:kern w:val="0"/>
      <w:sz w:val="28"/>
      <w:szCs w:val="28"/>
      <w:lang w:val="ru-RU" w:eastAsia="zh-CN" w:bidi="ar-SA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9D0F7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 w:bidi="en-US"/>
    </w:rPr>
  </w:style>
  <w:style w:type="character" w:customStyle="1" w:styleId="10">
    <w:name w:val="Заголовок 1 Знак"/>
    <w:basedOn w:val="a0"/>
    <w:link w:val="1"/>
    <w:uiPriority w:val="9"/>
    <w:rsid w:val="0007240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D199B"/>
    <w:rPr>
      <w:rFonts w:asciiTheme="majorHAnsi" w:eastAsiaTheme="majorEastAsia" w:hAnsiTheme="majorHAnsi" w:cstheme="majorBidi"/>
      <w:i/>
      <w:iCs/>
      <w:color w:val="2F5496" w:themeColor="accent1" w:themeShade="BF"/>
      <w:lang w:val="en-US" w:eastAsia="en-US" w:bidi="en-US"/>
    </w:rPr>
  </w:style>
  <w:style w:type="paragraph" w:styleId="a5">
    <w:name w:val="Normal (Web)"/>
    <w:basedOn w:val="a"/>
    <w:uiPriority w:val="99"/>
    <w:unhideWhenUsed/>
    <w:rsid w:val="00330255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lang w:val="ru-RU" w:eastAsia="ru-RU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4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yberleninka.ru/article/n/osobennosti-prepodavaniya-kompyuternoy-grafiki-v-uchrezhdeniyah-spo" TargetMode="External"/><Relationship Id="rId13" Type="http://schemas.openxmlformats.org/officeDocument/2006/relationships/hyperlink" Target="https://habr.com/ru/companies/ru_mts/articles/903142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.lanbook.com/book/426755" TargetMode="External"/><Relationship Id="rId12" Type="http://schemas.openxmlformats.org/officeDocument/2006/relationships/hyperlink" Target="https://cyberleninka.ru/article/n/razrabotka-metodiki-testirovaniya-mobilnogo-prilozheniya-na-osnove-tehnologii-ay-trekinga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google.com/search?q=https://cyberleninka.ru/article/n/matematicheskaya-model-integralnogo-kriteriya-klassifikatsii-i-algoritm-formirovaniya-ego-graficheskogo-%D0%BF%D1%80%D0%B5%D0%B4%D1%81%D1%82%D0%B0%D0%B2%D0%BB%D0%B5%D0%BD%D0%B8%D1%8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.lanbook.com/book/329723" TargetMode="External"/><Relationship Id="rId11" Type="http://schemas.openxmlformats.org/officeDocument/2006/relationships/hyperlink" Target="https://cyberleninka.ru/article/n/razrabotka-kompyuternyh-igr-sintez-algoritmicheskih-metodov-i-programmnoy-inzhenerii" TargetMode="External"/><Relationship Id="rId5" Type="http://schemas.openxmlformats.org/officeDocument/2006/relationships/hyperlink" Target="https://e.lanbook.com/book/502505" TargetMode="External"/><Relationship Id="rId15" Type="http://schemas.openxmlformats.org/officeDocument/2006/relationships/hyperlink" Target="https://cyberleninka.ru/article/n/funktsionalnaya-realizatsiya-vnedreniya-tehnologiy-s-primeneniem-iskusstvennogo-intellekta-v-kinoproizvodstve" TargetMode="External"/><Relationship Id="rId10" Type="http://schemas.openxmlformats.org/officeDocument/2006/relationships/hyperlink" Target="https://www.google.com/search?q=https://cyberleninka.ru/article/n/razrabotka-priklad%D0%BD%D0%BE%D0%B3%D0%BE-programmnogo-obespecheniya-dlya-avtomatizirovannogo-kolorirovaniya-izobrazheniya-v-palitry-traditsionny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yberleninka.ru/article/n/inzhenernaya-grafika-i-analiz-dostupnyh-resheniy-v-kompyuternoy-grafike-raspoznavaniya-lits-cheloveka-v-sistemnogo-analizatora" TargetMode="External"/><Relationship Id="rId14" Type="http://schemas.openxmlformats.org/officeDocument/2006/relationships/hyperlink" Target="https://sky.pro/wiki/digital-art/istoriya-poyavleniya-kompyuternoj-grafiki-ot-iskusstva-do-tehnologii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1759</Words>
  <Characters>10028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костылева элеонора</dc:creator>
  <cp:keywords/>
  <dc:description/>
  <cp:lastModifiedBy>Елизавета</cp:lastModifiedBy>
  <cp:revision>2</cp:revision>
  <dcterms:created xsi:type="dcterms:W3CDTF">2025-12-24T21:50:00Z</dcterms:created>
  <dcterms:modified xsi:type="dcterms:W3CDTF">2025-12-24T21:50:00Z</dcterms:modified>
  <cp:category/>
</cp:coreProperties>
</file>