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9"/>
        <w:ind w:left="6372" w:firstLine="709"/>
        <w:spacing w:before="0" w:beforeAutospacing="0" w:after="0" w:afterAutospacing="0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pPr w:horzAnchor="margin" w:tblpXSpec="left" w:vertAnchor="text" w:tblpY="1" w:leftFromText="180" w:topFromText="0" w:rightFromText="180" w:bottomFromText="0"/>
        <w:tblW w:w="1006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8028"/>
      </w:tblGrid>
      <w:tr>
        <w:tblPrEx/>
        <w:trPr>
          <w:trHeight w:val="296"/>
        </w:trPr>
        <w:tc>
          <w:tcPr>
            <w:tcBorders>
              <w:top w:val="single" w:color="auto" w:sz="12" w:space="0"/>
              <w:bottom w:val="single" w:color="auto" w:sz="12" w:space="0"/>
            </w:tcBorders>
            <w:tcW w:w="204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i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object w:dxaOrig="2220" w:dyaOrig="1935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0" o:spid="_x0000_s0" type="#_x0000_t75" style="width:75.00pt;height:66.75pt;mso-wrap-distance-left:0.00pt;mso-wrap-distance-top:0.00pt;mso-wrap-distance-right:0.00pt;mso-wrap-distance-bottom:0.00pt;" filled="f" stroked="f">
                  <v:path textboxrect="0,0,0,0"/>
                  <v:imagedata r:id="rId10" o:title=""/>
                </v:shape>
                <o:OLEObject DrawAspect="Content" r:id="rId11" ObjectID="_1525040" ProgID="MSPhotoEd.3" ShapeID="_x0000_i0" Type="Embed"/>
              </w:object>
            </w:r>
            <w:r>
              <w:rPr>
                <w:rFonts w:ascii="Times New Roman" w:hAnsi="Times New Roman"/>
                <w:i/>
                <w:sz w:val="20"/>
                <w:szCs w:val="24"/>
              </w:rPr>
            </w:r>
          </w:p>
        </w:tc>
        <w:tc>
          <w:tcPr>
            <w:tcBorders>
              <w:top w:val="single" w:color="auto" w:sz="12" w:space="0"/>
              <w:bottom w:val="single" w:color="auto" w:sz="12" w:space="0"/>
            </w:tcBorders>
            <w:tcW w:w="8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0"/>
                <w:szCs w:val="28"/>
              </w:rPr>
              <w:t xml:space="preserve">Комитет по образованию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>
          <w:trHeight w:val="1001"/>
        </w:trPr>
        <w:tc>
          <w:tcPr>
            <w:tcBorders>
              <w:top w:val="single" w:color="auto" w:sz="12" w:space="0"/>
              <w:bottom w:val="single" w:color="auto" w:sz="12" w:space="0"/>
            </w:tcBorders>
            <w:tcW w:w="204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</w: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</w:tc>
        <w:tc>
          <w:tcPr>
            <w:tcBorders>
              <w:top w:val="single" w:color="auto" w:sz="12" w:space="0"/>
              <w:bottom w:val="single" w:color="auto" w:sz="12" w:space="0"/>
            </w:tcBorders>
            <w:tcW w:w="80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0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Санкт-Петербургское государственное автономное</w:t>
            </w:r>
            <w:r>
              <w:rPr>
                <w:rFonts w:ascii="Times New Roman" w:hAnsi="Times New Roman"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20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профессиональное образовательное учреждение </w:t>
            </w:r>
            <w:r>
              <w:rPr>
                <w:rFonts w:ascii="Times New Roman" w:hAnsi="Times New Roman"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b/>
                <w:sz w:val="20"/>
                <w:szCs w:val="32"/>
              </w:rPr>
            </w:pPr>
            <w:r>
              <w:rPr>
                <w:rFonts w:ascii="Times New Roman" w:hAnsi="Times New Roman"/>
                <w:b/>
                <w:sz w:val="20"/>
                <w:szCs w:val="32"/>
              </w:rPr>
              <w:t xml:space="preserve">«Колледж туризма и прикладных технологий»</w:t>
            </w:r>
            <w:r>
              <w:rPr>
                <w:rFonts w:ascii="Times New Roman" w:hAnsi="Times New Roman"/>
                <w:b/>
                <w:sz w:val="20"/>
                <w:szCs w:val="32"/>
              </w:rPr>
            </w:r>
          </w:p>
          <w:p>
            <w:pPr>
              <w:jc w:val="center"/>
              <w:spacing w:after="0" w:line="240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20"/>
                <w:szCs w:val="32"/>
              </w:rPr>
              <w:t xml:space="preserve">(Колледж туризма и прикладных технологий Санкт-Петербурга)</w:t>
            </w:r>
            <w:r>
              <w:rPr>
                <w:rFonts w:ascii="Times New Roman" w:hAnsi="Times New Roman"/>
                <w:sz w:val="32"/>
                <w:szCs w:val="32"/>
              </w:rPr>
            </w:r>
          </w:p>
        </w:tc>
      </w:tr>
    </w:tbl>
    <w:p>
      <w:pPr>
        <w:ind w:firstLine="284"/>
        <w:jc w:val="center"/>
        <w:spacing w:after="0"/>
        <w:widowControl w:val="off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firstLine="284"/>
        <w:jc w:val="center"/>
        <w:widowControl w:val="off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cap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1"/>
        </w:rPr>
      </w:r>
    </w:p>
    <w:p>
      <w:pPr>
        <w:ind w:left="6663" w:right="545"/>
        <w:spacing w:after="0" w:line="480" w:lineRule="auto"/>
        <w:widowControl w:val="off"/>
        <w:tabs>
          <w:tab w:val="left" w:pos="8751" w:leader="none"/>
        </w:tabs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 xml:space="preserve">УТВЕРЖДАЮ</w:t>
      </w:r>
      <w:r>
        <w:rPr>
          <w:rFonts w:ascii="Times New Roman" w:hAnsi="Times New Roman"/>
          <w:b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Зав. отделением </w:t>
      </w:r>
      <w:r>
        <w:rPr>
          <w:rFonts w:ascii="Times New Roman" w:hAnsi="Times New Roman"/>
          <w:sz w:val="24"/>
          <w:szCs w:val="24"/>
          <w:lang w:eastAsia="ru-RU"/>
        </w:rPr>
        <w:t xml:space="preserve">прикладных программ 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 xml:space="preserve">цифровых технологий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____________ Токарь И.А.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7016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«</w:t>
      </w:r>
      <w:r>
        <w:rPr>
          <w:rFonts w:ascii="Times New Roman" w:hAnsi="Times New Roman"/>
          <w:sz w:val="24"/>
          <w:szCs w:val="24"/>
          <w:lang w:eastAsia="ru-RU"/>
        </w:rPr>
        <w:t xml:space="preserve">30</w:t>
      </w:r>
      <w:r>
        <w:rPr>
          <w:rFonts w:ascii="Times New Roman" w:hAnsi="Times New Roman"/>
          <w:sz w:val="24"/>
          <w:szCs w:val="24"/>
          <w:lang w:eastAsia="ru-RU"/>
        </w:rPr>
        <w:t xml:space="preserve">» </w:t>
      </w:r>
      <w:r>
        <w:rPr>
          <w:rFonts w:ascii="Times New Roman" w:hAnsi="Times New Roman"/>
          <w:sz w:val="24"/>
          <w:szCs w:val="24"/>
          <w:lang w:eastAsia="ru-RU"/>
        </w:rPr>
        <w:t xml:space="preserve">августа</w:t>
      </w:r>
      <w:r>
        <w:rPr>
          <w:rFonts w:ascii="Times New Roman" w:hAnsi="Times New Roman"/>
          <w:sz w:val="24"/>
          <w:szCs w:val="24"/>
          <w:lang w:eastAsia="ru-RU"/>
        </w:rPr>
        <w:t xml:space="preserve"> 20</w:t>
      </w:r>
      <w:r>
        <w:rPr>
          <w:rFonts w:ascii="Times New Roman" w:hAnsi="Times New Roman"/>
          <w:sz w:val="24"/>
          <w:szCs w:val="24"/>
          <w:lang w:eastAsia="ru-RU"/>
        </w:rPr>
        <w:t xml:space="preserve">24 </w:t>
      </w:r>
      <w:r>
        <w:rPr>
          <w:rFonts w:ascii="Times New Roman" w:hAnsi="Times New Roman"/>
          <w:sz w:val="24"/>
          <w:szCs w:val="24"/>
          <w:lang w:eastAsia="ru-RU"/>
        </w:rPr>
        <w:t xml:space="preserve">г.</w:t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6663"/>
        <w:spacing w:after="0" w:line="360" w:lineRule="auto"/>
        <w:tabs>
          <w:tab w:val="left" w:pos="6804" w:leader="none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sz w:val="20"/>
          <w:szCs w:val="28"/>
        </w:rPr>
      </w:pPr>
      <w:r>
        <w:rPr>
          <w:rFonts w:ascii="Times New Roman" w:hAnsi="Times New Roman"/>
          <w:sz w:val="20"/>
          <w:szCs w:val="28"/>
        </w:rPr>
      </w:r>
      <w:r>
        <w:rPr>
          <w:rFonts w:ascii="Times New Roman" w:hAnsi="Times New Roman"/>
          <w:sz w:val="20"/>
          <w:szCs w:val="28"/>
        </w:rPr>
      </w:r>
    </w:p>
    <w:p>
      <w:pPr>
        <w:spacing w:before="1" w:after="0" w:line="240" w:lineRule="auto"/>
        <w:widowControl w:val="off"/>
        <w:rPr>
          <w:rFonts w:ascii="Times New Roman" w:hAnsi="Times New Roman"/>
          <w:sz w:val="25"/>
          <w:szCs w:val="28"/>
        </w:rPr>
      </w:pPr>
      <w:r>
        <w:rPr>
          <w:rFonts w:ascii="Times New Roman" w:hAnsi="Times New Roman"/>
          <w:sz w:val="25"/>
          <w:szCs w:val="28"/>
        </w:rPr>
      </w:r>
      <w:r>
        <w:rPr>
          <w:rFonts w:ascii="Times New Roman" w:hAnsi="Times New Roman"/>
          <w:sz w:val="25"/>
          <w:szCs w:val="28"/>
        </w:rPr>
      </w:r>
    </w:p>
    <w:p>
      <w:pPr>
        <w:jc w:val="center"/>
        <w:spacing w:before="86" w:after="0" w:line="368" w:lineRule="exact"/>
        <w:widowControl w:val="off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КОМПЛЕКТ</w:t>
      </w:r>
      <w:r>
        <w:rPr>
          <w:rFonts w:ascii="Times New Roman" w:hAnsi="Times New Roman"/>
          <w:b/>
          <w:sz w:val="32"/>
        </w:rPr>
      </w:r>
    </w:p>
    <w:p>
      <w:pPr>
        <w:pStyle w:val="777"/>
        <w:jc w:val="center"/>
        <w:spacing w:before="0" w:beforeAutospacing="0" w:after="0" w:afterAutospacing="0"/>
        <w:shd w:val="clear" w:color="auto" w:fill="ffffff"/>
        <w:rPr>
          <w:rStyle w:val="778"/>
          <w:b/>
          <w:bCs/>
          <w:sz w:val="28"/>
          <w:szCs w:val="28"/>
          <w:lang w:eastAsia="en-US"/>
        </w:rPr>
      </w:pPr>
      <w:r>
        <w:rPr>
          <w:rStyle w:val="778"/>
          <w:b/>
          <w:bCs/>
          <w:sz w:val="28"/>
          <w:szCs w:val="28"/>
          <w:lang w:eastAsia="en-US"/>
        </w:rPr>
        <w:t xml:space="preserve">ОЦЕНОЧНЫХ МАТЕРИАЛ</w:t>
      </w:r>
      <w:r>
        <w:rPr>
          <w:rStyle w:val="778"/>
          <w:b/>
          <w:bCs/>
          <w:sz w:val="28"/>
          <w:szCs w:val="28"/>
          <w:lang w:eastAsia="en-US"/>
        </w:rPr>
        <w:t xml:space="preserve">ОВ</w:t>
      </w:r>
      <w:r>
        <w:rPr>
          <w:rStyle w:val="778"/>
          <w:b/>
          <w:bCs/>
          <w:sz w:val="28"/>
          <w:szCs w:val="28"/>
          <w:lang w:eastAsia="en-US"/>
        </w:rPr>
        <w:t xml:space="preserve"> </w:t>
      </w:r>
      <w:r>
        <w:rPr>
          <w:rStyle w:val="778"/>
          <w:b/>
          <w:bCs/>
          <w:sz w:val="28"/>
          <w:szCs w:val="28"/>
          <w:lang w:eastAsia="en-US"/>
        </w:rPr>
        <w:t xml:space="preserve">ПО УЧЕБНОЙ ДИСЦИПЛИНЕ</w:t>
      </w:r>
      <w:r>
        <w:rPr>
          <w:rStyle w:val="778"/>
          <w:b/>
          <w:bCs/>
          <w:sz w:val="28"/>
          <w:szCs w:val="28"/>
          <w:lang w:eastAsia="en-US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ЕН</w:t>
      </w:r>
      <w:r>
        <w:rPr>
          <w:rFonts w:ascii="Times New Roman" w:hAnsi="Times New Roman"/>
          <w:b/>
          <w:sz w:val="32"/>
          <w:szCs w:val="32"/>
        </w:rPr>
        <w:t xml:space="preserve">.0</w:t>
      </w:r>
      <w:r>
        <w:rPr>
          <w:rFonts w:ascii="Times New Roman" w:hAnsi="Times New Roman"/>
          <w:b/>
          <w:sz w:val="32"/>
          <w:szCs w:val="32"/>
        </w:rPr>
        <w:t xml:space="preserve">2</w:t>
      </w: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 xml:space="preserve">ДИСКРЕТНАЯ МАТЕМАТИКА С ЭЛЕМЕНТАМИ МАТЕМАТИЧЕСКОЙ ЛОГИКИ</w:t>
      </w:r>
      <w:r>
        <w:rPr>
          <w:rFonts w:ascii="Times New Roman" w:hAnsi="Times New Roman"/>
          <w:b/>
          <w:sz w:val="32"/>
          <w:szCs w:val="32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Основной профессиональной образовательной программы по специальности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240" w:lineRule="auto"/>
        <w:widowControl w:val="off"/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 xml:space="preserve">09.02.07 Информационные системы и программирование (квалификация – программист)</w:t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  <w:tab/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after="0" w:line="240" w:lineRule="auto"/>
        <w:widowControl w:val="off"/>
        <w:tabs>
          <w:tab w:val="left" w:pos="6420" w:leader="none"/>
        </w:tabs>
        <w:rPr>
          <w:rFonts w:ascii="Times New Roman" w:hAnsi="Times New Roman"/>
          <w:b/>
          <w:sz w:val="34"/>
          <w:szCs w:val="28"/>
        </w:rPr>
      </w:pPr>
      <w:r>
        <w:rPr>
          <w:rFonts w:ascii="Times New Roman" w:hAnsi="Times New Roman"/>
          <w:b/>
          <w:sz w:val="34"/>
          <w:szCs w:val="28"/>
        </w:rPr>
      </w:r>
      <w:r>
        <w:rPr>
          <w:rFonts w:ascii="Times New Roman" w:hAnsi="Times New Roman"/>
          <w:b/>
          <w:sz w:val="34"/>
          <w:szCs w:val="28"/>
        </w:rPr>
      </w:r>
    </w:p>
    <w:p>
      <w:pPr>
        <w:spacing w:before="10" w:after="0" w:line="240" w:lineRule="auto"/>
        <w:widowControl w:val="off"/>
        <w:rPr>
          <w:rFonts w:ascii="Times New Roman" w:hAnsi="Times New Roman"/>
          <w:b/>
          <w:sz w:val="35"/>
          <w:szCs w:val="28"/>
        </w:rPr>
      </w:pPr>
      <w:r>
        <w:rPr>
          <w:rFonts w:ascii="Times New Roman" w:hAnsi="Times New Roman"/>
          <w:b/>
          <w:sz w:val="35"/>
          <w:szCs w:val="28"/>
        </w:rPr>
      </w:r>
      <w:r>
        <w:rPr>
          <w:rFonts w:ascii="Times New Roman" w:hAnsi="Times New Roman"/>
          <w:b/>
          <w:sz w:val="35"/>
          <w:szCs w:val="28"/>
        </w:rPr>
      </w:r>
    </w:p>
    <w:tbl>
      <w:tblPr>
        <w:tblStyle w:val="781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3351"/>
        <w:gridCol w:w="2376"/>
        <w:gridCol w:w="2003"/>
      </w:tblGrid>
      <w:tr>
        <w:tblPrEx/>
        <w:trPr>
          <w:trHeight w:val="514"/>
        </w:trPr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Разработ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чик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(ФИО)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335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Должность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</w:r>
          </w:p>
        </w:tc>
      </w:tr>
      <w:tr>
        <w:tblPrEx/>
        <w:trPr>
          <w:trHeight w:val="514"/>
        </w:trPr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Васильев М.А.</w:t>
            </w:r>
            <w:bookmarkStart w:id="0" w:name="_GoBack"/>
            <w:r/>
            <w:bookmarkEnd w:id="0"/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5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03" w:type="dxa"/>
            <w:textDirection w:val="lrTb"/>
            <w:noWrap w:val="false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30.08.2024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pacing w:before="72" w:after="0" w:line="240" w:lineRule="auto"/>
        <w:widowControl w:val="off"/>
      </w:pPr>
      <w:r/>
      <w:r/>
    </w:p>
    <w:p>
      <w:pPr>
        <w:jc w:val="center"/>
        <w:spacing w:before="72" w:after="0" w:line="240" w:lineRule="auto"/>
        <w:widowControl w:val="off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>
      <w:pPr>
        <w:jc w:val="center"/>
        <w:spacing w:before="72" w:after="0" w:line="240" w:lineRule="auto"/>
        <w:widowControl w:val="off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>
      <w:pPr>
        <w:jc w:val="center"/>
        <w:spacing w:before="72" w:after="0" w:line="240" w:lineRule="auto"/>
        <w:widowControl w:val="off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>
      <w:pPr>
        <w:jc w:val="center"/>
        <w:spacing w:before="72" w:after="0" w:line="240" w:lineRule="auto"/>
        <w:widowControl w:val="off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СОДЕРЖАНИЕ</w:t>
      </w:r>
      <w:r>
        <w:rPr>
          <w:rFonts w:ascii="Times New Roman" w:hAnsi="Times New Roman"/>
          <w:b/>
          <w:sz w:val="28"/>
        </w:rPr>
      </w:r>
    </w:p>
    <w:p>
      <w:pPr>
        <w:ind w:left="5055"/>
        <w:spacing w:before="72" w:after="0" w:line="240" w:lineRule="auto"/>
        <w:widowControl w:val="off"/>
        <w:tabs>
          <w:tab w:val="left" w:pos="5416" w:leader="none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tbl>
      <w:tblPr>
        <w:tblStyle w:val="776"/>
        <w:tblW w:w="10054" w:type="dxa"/>
        <w:tblInd w:w="-5" w:type="dxa"/>
        <w:tblLook w:val="04A0" w:firstRow="1" w:lastRow="0" w:firstColumn="1" w:lastColumn="0" w:noHBand="0" w:noVBand="1"/>
      </w:tblPr>
      <w:tblGrid>
        <w:gridCol w:w="862"/>
        <w:gridCol w:w="8423"/>
        <w:gridCol w:w="769"/>
      </w:tblGrid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№п/п</w:t>
            </w:r>
            <w:r>
              <w:rPr>
                <w:rFonts w:ascii="Times New Roman" w:hAnsi="Times New Roman"/>
                <w:b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Наименование раздела</w:t>
            </w:r>
            <w:r>
              <w:rPr>
                <w:rFonts w:ascii="Times New Roman" w:hAnsi="Times New Roman"/>
                <w:b/>
                <w:i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b/>
                <w:i/>
                <w:sz w:val="28"/>
              </w:rPr>
            </w:pPr>
            <w:r>
              <w:rPr>
                <w:rFonts w:ascii="Times New Roman" w:hAnsi="Times New Roman"/>
                <w:b/>
                <w:i/>
                <w:sz w:val="28"/>
              </w:rPr>
              <w:t xml:space="preserve">стр</w:t>
            </w:r>
            <w:r>
              <w:rPr>
                <w:rFonts w:ascii="Times New Roman" w:hAnsi="Times New Roman"/>
                <w:b/>
                <w:i/>
                <w:sz w:val="28"/>
              </w:rPr>
              <w:t xml:space="preserve">.</w:t>
            </w:r>
            <w:r>
              <w:rPr>
                <w:rFonts w:ascii="Times New Roman" w:hAnsi="Times New Roman"/>
                <w:b/>
                <w:i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38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Паспорт комплекта оценочных материалов</w:t>
            </w:r>
            <w:r>
              <w:rPr>
                <w:rFonts w:ascii="Times New Roman" w:hAnsi="Times New Roman"/>
                <w:sz w:val="28"/>
              </w:rPr>
              <w:t xml:space="preserve">. Общие положения.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38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Результаты освоения УД, подлежащие проверке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38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Варианты оценочных материалов по текущему контролю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38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Варианты оценочных материалов по промежуточному контролю по УД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>
              <w:rPr>
                <w:rFonts w:ascii="Times New Roman" w:hAnsi="Times New Roman"/>
                <w:sz w:val="28"/>
              </w:rPr>
              <w:t xml:space="preserve">3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blPrEx/>
        <w:trPr/>
        <w:tc>
          <w:tcPr>
            <w:tcW w:w="862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38"/>
              </w:numPr>
              <w:spacing w:before="72" w:after="0" w:line="240" w:lineRule="auto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423" w:type="dxa"/>
            <w:textDirection w:val="lrTb"/>
            <w:noWrap w:val="false"/>
          </w:tcPr>
          <w:p>
            <w:pPr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Перечень используемых материалов. Оборудования и информационных источников</w:t>
            </w: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69" w:type="dxa"/>
            <w:textDirection w:val="lrTb"/>
            <w:noWrap w:val="false"/>
          </w:tcPr>
          <w:p>
            <w:pPr>
              <w:jc w:val="center"/>
              <w:spacing w:before="72"/>
              <w:widowControl w:val="off"/>
              <w:tabs>
                <w:tab w:val="left" w:pos="5416" w:leader="none"/>
              </w:tabs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>
              <w:rPr>
                <w:rFonts w:ascii="Times New Roman" w:hAnsi="Times New Roman"/>
                <w:sz w:val="28"/>
              </w:rPr>
              <w:t xml:space="preserve">6</w:t>
            </w: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ind w:left="5055"/>
        <w:spacing w:before="72" w:after="0" w:line="240" w:lineRule="auto"/>
        <w:widowControl w:val="off"/>
        <w:tabs>
          <w:tab w:val="left" w:pos="5416" w:leader="none"/>
        </w:tabs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pStyle w:val="769"/>
        <w:ind w:firstLine="709"/>
        <w:spacing w:before="0" w:beforeAutospacing="0" w:after="0" w:afterAutospacing="0"/>
        <w:shd w:val="clear" w:color="auto" w:fill="ffffff"/>
        <w:rPr>
          <w:i/>
        </w:rPr>
      </w:pPr>
      <w:r>
        <w:rPr>
          <w:i/>
        </w:rPr>
      </w:r>
      <w:r>
        <w:rPr>
          <w:i/>
        </w:rPr>
      </w:r>
    </w:p>
    <w:p>
      <w:pP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b/>
        </w:rPr>
        <w:br w:type="page" w:clear="all"/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r>
    </w:p>
    <w:p>
      <w:pPr>
        <w:pStyle w:val="769"/>
        <w:ind w:firstLine="70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Паспорт комплекта оценочных </w:t>
      </w:r>
      <w:r>
        <w:rPr>
          <w:b/>
        </w:rPr>
        <w:t xml:space="preserve">материалов</w:t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numPr>
          <w:ilvl w:val="0"/>
          <w:numId w:val="39"/>
        </w:numPr>
        <w:ind w:left="0" w:firstLine="0"/>
        <w:spacing w:before="0" w:beforeAutospacing="0" w:after="0" w:afterAutospacing="0"/>
        <w:shd w:val="clear" w:color="auto" w:fill="ffffff"/>
      </w:pPr>
      <w:r>
        <w:t xml:space="preserve">Область применения оценочных материалов</w:t>
      </w:r>
      <w:r/>
    </w:p>
    <w:p>
      <w:pPr>
        <w:pStyle w:val="769"/>
        <w:numPr>
          <w:ilvl w:val="0"/>
          <w:numId w:val="39"/>
        </w:numPr>
        <w:ind w:left="0" w:firstLine="0"/>
        <w:spacing w:after="0"/>
        <w:shd w:val="clear" w:color="auto" w:fill="ffffff"/>
        <w:rPr>
          <w:bCs/>
          <w:u w:val="single"/>
        </w:rPr>
      </w:pPr>
      <w:r>
        <w:t xml:space="preserve">Оценочные материалы предназначены для контроля и оценки образовательных достижений обучающихся, освоивших программу учебной дисциплины</w:t>
      </w:r>
      <w:r>
        <w:rPr>
          <w:b/>
        </w:rPr>
        <w:t xml:space="preserve"> </w:t>
      </w:r>
      <w:r>
        <w:t xml:space="preserve"> </w:t>
      </w:r>
      <w:r>
        <w:rPr>
          <w:bCs/>
          <w:u w:val="single"/>
        </w:rPr>
        <w:t xml:space="preserve">ЕН 02 Дискретная математика с элементами математической логики  </w:t>
      </w:r>
      <w:r>
        <w:rPr>
          <w:bCs/>
          <w:u w:val="single"/>
        </w:rPr>
      </w:r>
    </w:p>
    <w:p>
      <w:pPr>
        <w:pStyle w:val="769"/>
        <w:ind w:left="1069"/>
        <w:spacing w:after="0"/>
        <w:shd w:val="clear" w:color="auto" w:fill="ffffff"/>
      </w:pPr>
      <w:r>
        <w:t xml:space="preserve">Контрольные оценочные средства включают контрольные оцен</w:t>
      </w:r>
      <w:r>
        <w:t xml:space="preserve">очные материалы для проведения текущего контроля и </w:t>
      </w:r>
      <w:r>
        <w:t xml:space="preserve">промежуточной аттестации</w:t>
      </w:r>
      <w:r>
        <w:t xml:space="preserve"> в форме </w:t>
      </w:r>
      <w:r>
        <w:rPr>
          <w:u w:val="single"/>
        </w:rPr>
        <w:t xml:space="preserve">зачета</w:t>
      </w:r>
      <w:r>
        <w:t xml:space="preserve"> </w:t>
      </w:r>
      <w:r/>
    </w:p>
    <w:p>
      <w:pPr>
        <w:pStyle w:val="769"/>
        <w:ind w:left="1069"/>
        <w:spacing w:after="0"/>
        <w:shd w:val="clear" w:color="auto" w:fill="ffffff"/>
      </w:pPr>
      <w:r>
        <w:t xml:space="preserve">Оценочные материалы разработаны в соответствии: ФГОС СПО по специальности СПО 09.02.07 Информационные системы и программирование (квалификация: программист);</w:t>
      </w:r>
      <w:r/>
    </w:p>
    <w:p>
      <w:pPr>
        <w:pStyle w:val="769"/>
        <w:ind w:left="1069"/>
        <w:spacing w:after="0"/>
        <w:shd w:val="clear" w:color="auto" w:fill="ffffff"/>
      </w:pPr>
      <w:r>
        <w:t xml:space="preserve">Примерной основной образовательной программой по специальности СПО 09.02.07 Информационные системы и программирование, утвержденной _приказом ФГБОУ ДПО ИРПО № П-24 от 02.02.2022;</w:t>
      </w:r>
      <w:r/>
    </w:p>
    <w:p>
      <w:pPr>
        <w:pStyle w:val="769"/>
        <w:ind w:left="1069"/>
        <w:spacing w:after="0"/>
        <w:shd w:val="clear" w:color="auto" w:fill="ffffff"/>
        <w:rPr>
          <w:u w:val="single"/>
        </w:rPr>
      </w:pPr>
      <w:r>
        <w:t xml:space="preserve">Рабочей программой</w:t>
      </w:r>
      <w:r>
        <w:rPr>
          <w:u w:val="single"/>
        </w:rPr>
        <w:t xml:space="preserve"> </w:t>
      </w:r>
      <w:r>
        <w:rPr>
          <w:u w:val="single"/>
        </w:rPr>
        <w:t xml:space="preserve">РП УД </w:t>
      </w:r>
      <w:r>
        <w:rPr>
          <w:u w:val="single"/>
        </w:rPr>
        <w:t xml:space="preserve">ЕН</w:t>
      </w:r>
      <w:r>
        <w:rPr>
          <w:u w:val="single"/>
        </w:rPr>
        <w:t xml:space="preserve"> СМК 7.2.1-</w:t>
      </w:r>
      <w:r>
        <w:rPr>
          <w:u w:val="single"/>
        </w:rPr>
        <w:t xml:space="preserve">02</w:t>
      </w:r>
      <w:r>
        <w:rPr>
          <w:u w:val="single"/>
        </w:rPr>
        <w:t xml:space="preserve">-23</w:t>
      </w:r>
      <w:r>
        <w:rPr>
          <w:u w:val="single"/>
        </w:rPr>
        <w:t xml:space="preserve">;</w:t>
      </w:r>
      <w:r>
        <w:rPr>
          <w:u w:val="single"/>
        </w:rPr>
      </w:r>
    </w:p>
    <w:p>
      <w:pPr>
        <w:pStyle w:val="769"/>
        <w:ind w:left="1069"/>
        <w:spacing w:after="0"/>
        <w:shd w:val="clear" w:color="auto" w:fill="ffffff"/>
      </w:pPr>
      <w:r>
        <w:t xml:space="preserve">Положением о проведении текущего контроля успеваемости и промежуточной аттестации студентов колледжа, осваивающих основные профессиональные образовательные программы СПО.</w:t>
      </w:r>
      <w:r/>
    </w:p>
    <w:p>
      <w:pPr>
        <w:pStyle w:val="769"/>
        <w:spacing w:after="0"/>
        <w:shd w:val="clear" w:color="auto" w:fill="ffffff"/>
      </w:pPr>
      <w:r>
        <w:t xml:space="preserve">Требования к результатам освоения учебной дисциплины в соответствии с ФГОС СПО:</w:t>
      </w:r>
      <w:r/>
    </w:p>
    <w:p>
      <w:pPr>
        <w:pStyle w:val="782"/>
        <w:ind w:left="104" w:right="102"/>
        <w:jc w:val="both"/>
      </w:pPr>
      <w:r>
        <w:t xml:space="preserve">Обучающийся должен</w:t>
      </w:r>
      <w:r>
        <w:t xml:space="preserve"> </w:t>
      </w:r>
      <w:r>
        <w:t xml:space="preserve">знать:</w:t>
      </w:r>
      <w:r/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З.1.</w:t>
      </w:r>
      <w:r>
        <w:t xml:space="preserve"> </w:t>
      </w:r>
      <w:r>
        <w:rPr>
          <w:sz w:val="24"/>
        </w:rPr>
        <w:t xml:space="preserve">Основные принципы математической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логики, теории множеств и теории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алгоритмов.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З.2.</w:t>
      </w:r>
      <w:r>
        <w:t xml:space="preserve"> </w:t>
      </w:r>
      <w:r>
        <w:rPr>
          <w:sz w:val="24"/>
        </w:rPr>
        <w:t xml:space="preserve">Формулы алгебры высказываний.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З.3.</w:t>
      </w:r>
      <w:r>
        <w:t xml:space="preserve"> </w:t>
      </w:r>
      <w:r>
        <w:rPr>
          <w:sz w:val="24"/>
        </w:rPr>
        <w:t xml:space="preserve">Методы минимизации алгебраических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преобразований.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З.4 </w:t>
      </w:r>
      <w:r>
        <w:rPr>
          <w:sz w:val="24"/>
        </w:rPr>
        <w:t xml:space="preserve">Основы языка и алгебры предикатов.</w:t>
      </w:r>
      <w:r>
        <w:rPr>
          <w:sz w:val="24"/>
        </w:rPr>
      </w:r>
    </w:p>
    <w:p>
      <w:pPr>
        <w:pStyle w:val="782"/>
        <w:ind w:right="102"/>
        <w:jc w:val="both"/>
        <w:rPr>
          <w:sz w:val="24"/>
        </w:rPr>
      </w:pPr>
      <w:r>
        <w:rPr>
          <w:sz w:val="24"/>
        </w:rPr>
        <w:t xml:space="preserve">З.5 </w:t>
      </w:r>
      <w:r>
        <w:t xml:space="preserve">Основные принципы теории множеств.</w:t>
      </w:r>
      <w:r>
        <w:rPr>
          <w:sz w:val="24"/>
        </w:rPr>
      </w:r>
    </w:p>
    <w:p>
      <w:pPr>
        <w:pStyle w:val="769"/>
        <w:spacing w:before="0" w:beforeAutospacing="0" w:after="0" w:afterAutospacing="0"/>
        <w:shd w:val="clear" w:color="auto" w:fill="ffffff"/>
      </w:pPr>
      <w:r>
        <w:t xml:space="preserve">Обучающийся должен уметь: </w:t>
      </w:r>
      <w:r/>
    </w:p>
    <w:p>
      <w:pPr>
        <w:pStyle w:val="782"/>
        <w:ind w:right="100"/>
        <w:jc w:val="both"/>
        <w:rPr>
          <w:sz w:val="24"/>
        </w:rPr>
      </w:pPr>
      <w:r>
        <w:rPr>
          <w:sz w:val="24"/>
        </w:rPr>
        <w:t xml:space="preserve">У.1. </w:t>
      </w:r>
      <w:r>
        <w:rPr>
          <w:sz w:val="24"/>
        </w:rPr>
        <w:t xml:space="preserve">Применять логические операции,</w:t>
      </w:r>
      <w:r>
        <w:rPr>
          <w:sz w:val="24"/>
        </w:rPr>
        <w:t xml:space="preserve"> </w:t>
      </w:r>
      <w:r>
        <w:rPr>
          <w:sz w:val="24"/>
        </w:rPr>
        <w:t xml:space="preserve">формулы логики, законы алгебры</w:t>
      </w:r>
      <w:r>
        <w:rPr>
          <w:sz w:val="24"/>
        </w:rPr>
        <w:t xml:space="preserve"> </w:t>
      </w:r>
      <w:r>
        <w:rPr>
          <w:sz w:val="24"/>
        </w:rPr>
        <w:t xml:space="preserve">логики.</w:t>
      </w:r>
      <w:r>
        <w:rPr>
          <w:sz w:val="24"/>
        </w:rPr>
      </w:r>
    </w:p>
    <w:p>
      <w:pPr>
        <w:pStyle w:val="782"/>
        <w:ind w:right="100"/>
        <w:jc w:val="both"/>
        <w:rPr>
          <w:sz w:val="24"/>
        </w:rPr>
      </w:pPr>
      <w:r>
        <w:rPr>
          <w:sz w:val="24"/>
        </w:rPr>
        <w:t xml:space="preserve">У.2 </w:t>
      </w:r>
      <w:r>
        <w:rPr>
          <w:sz w:val="24"/>
        </w:rPr>
        <w:t xml:space="preserve">Формулировать задачи</w:t>
      </w:r>
      <w:r>
        <w:rPr>
          <w:sz w:val="24"/>
        </w:rPr>
        <w:t xml:space="preserve"> </w:t>
      </w:r>
      <w:r>
        <w:rPr>
          <w:sz w:val="24"/>
        </w:rPr>
        <w:t xml:space="preserve">логического характера и</w:t>
      </w:r>
      <w:r>
        <w:rPr>
          <w:sz w:val="24"/>
        </w:rPr>
        <w:t xml:space="preserve"> </w:t>
      </w:r>
      <w:r>
        <w:rPr>
          <w:sz w:val="24"/>
        </w:rPr>
        <w:t xml:space="preserve">применять средства</w:t>
      </w:r>
      <w:r>
        <w:rPr>
          <w:sz w:val="24"/>
        </w:rPr>
        <w:t xml:space="preserve"> </w:t>
      </w:r>
      <w:r>
        <w:rPr>
          <w:sz w:val="24"/>
        </w:rPr>
        <w:t xml:space="preserve">математической логики для их</w:t>
      </w:r>
      <w:r>
        <w:rPr>
          <w:sz w:val="24"/>
        </w:rPr>
        <w:t xml:space="preserve"> </w:t>
      </w:r>
      <w:r>
        <w:rPr>
          <w:sz w:val="24"/>
        </w:rPr>
        <w:t xml:space="preserve">решения</w:t>
      </w:r>
      <w:r>
        <w:rPr>
          <w:sz w:val="24"/>
        </w:rPr>
      </w:r>
    </w:p>
    <w:p>
      <w:pPr>
        <w:pStyle w:val="769"/>
        <w:spacing w:before="0" w:beforeAutospacing="0" w:after="0" w:afterAutospacing="0"/>
        <w:shd w:val="clear" w:color="auto" w:fill="ffffff"/>
      </w:pPr>
      <w:r>
        <w:t xml:space="preserve">Формируемые ОК: </w:t>
      </w:r>
      <w:r/>
    </w:p>
    <w:p>
      <w:pPr>
        <w:pStyle w:val="769"/>
        <w:spacing w:before="0" w:beforeAutospacing="0" w:after="0" w:afterAutospacing="0"/>
        <w:shd w:val="clear" w:color="auto" w:fill="ffffff"/>
      </w:pPr>
      <w:r>
        <w:t xml:space="preserve">ОК 01 </w:t>
      </w:r>
      <w:r>
        <w:t xml:space="preserve">Выбирать способы решения задач профессиональной деятельности применительно к различным контекстам</w:t>
      </w:r>
      <w:r/>
    </w:p>
    <w:p>
      <w:pPr>
        <w:pStyle w:val="769"/>
        <w:spacing w:before="0" w:beforeAutospacing="0" w:after="0" w:afterAutospacing="0"/>
        <w:shd w:val="clear" w:color="auto" w:fill="ffffff"/>
      </w:pPr>
      <w:r>
        <w:t xml:space="preserve">ОК 02 </w:t>
      </w:r>
      <w:r>
        <w:t xml:space="preserve">Использовать современные средства </w:t>
      </w:r>
      <w:r>
        <w:t xml:space="preserve">поиска, анализа и интерпретации </w:t>
      </w:r>
      <w:r>
        <w:t xml:space="preserve">информации и </w:t>
      </w:r>
      <w:r>
        <w:t xml:space="preserve">и</w:t>
      </w:r>
      <w:r>
        <w:t xml:space="preserve">нформационные технологии для выполнения задач профессиональной деятельности</w:t>
      </w:r>
      <w:r/>
    </w:p>
    <w:p>
      <w:pPr>
        <w:pStyle w:val="769"/>
        <w:spacing w:before="0" w:beforeAutospacing="0" w:after="0" w:afterAutospacing="0"/>
        <w:shd w:val="clear" w:color="auto" w:fill="ffffff"/>
      </w:pPr>
      <w:r>
        <w:t xml:space="preserve">ОК 05 </w:t>
      </w:r>
      <w:r>
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/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9"/>
        <w:jc w:val="center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1. </w:t>
      </w:r>
      <w:r>
        <w:rPr>
          <w:b/>
        </w:rPr>
        <w:t xml:space="preserve">ОБЩИЕ ПОЛОЖЕНИЯ</w:t>
      </w:r>
      <w:r>
        <w:rPr>
          <w:b/>
        </w:rPr>
      </w:r>
    </w:p>
    <w:p>
      <w:pPr>
        <w:pStyle w:val="769"/>
        <w:ind w:left="567"/>
        <w:spacing w:before="0" w:beforeAutospacing="0" w:after="0" w:afterAutospacing="0"/>
        <w:shd w:val="clear" w:color="auto" w:fill="ffffff"/>
      </w:pPr>
      <w:r/>
      <w:r/>
    </w:p>
    <w:p>
      <w:pPr>
        <w:pStyle w:val="769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предназначены для контроля и оценки образовательных достижений обучающихся, освоивших программу УД «</w:t>
      </w:r>
      <w:r>
        <w:t xml:space="preserve">Дискретная математика с элементами математической логики</w:t>
      </w:r>
      <w:r>
        <w:t xml:space="preserve">».</w:t>
      </w:r>
      <w:r/>
    </w:p>
    <w:p>
      <w:pPr>
        <w:pStyle w:val="769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включают контрольные материалы для проведения текущего контроля и промежуточной аттестации в форме </w:t>
      </w:r>
      <w:r>
        <w:rPr>
          <w:i/>
        </w:rPr>
        <w:t xml:space="preserve">зачета</w:t>
      </w:r>
      <w:r>
        <w:rPr>
          <w:i/>
        </w:rPr>
        <w:t xml:space="preserve">.</w:t>
      </w:r>
      <w:r/>
    </w:p>
    <w:p>
      <w:pPr>
        <w:pStyle w:val="769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Оценочные материалы разработаны в соответствии с:</w:t>
      </w:r>
      <w:r/>
    </w:p>
    <w:p>
      <w:pPr>
        <w:pStyle w:val="769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 порядке разработки, согласования и утверждения основных профессиональных образовательных программ среднего профессионального образования в Колледже туризма Санкт-Петербурга по специальности </w:t>
      </w:r>
      <w:r>
        <w:t xml:space="preserve">09.02.07 </w:t>
      </w:r>
      <w:r>
        <w:rPr>
          <w:color w:val="333333"/>
        </w:rPr>
        <w:t xml:space="preserve">Информационные системы и программирование</w:t>
      </w:r>
      <w:r>
        <w:rPr>
          <w:color w:val="333333"/>
        </w:rPr>
        <w:t xml:space="preserve">;</w:t>
      </w:r>
      <w:r/>
    </w:p>
    <w:p>
      <w:pPr>
        <w:pStyle w:val="769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 проведении текущего контроля успеваемости и промежуточной аттестации студентов колледжа, осваивающих основные профессиональные образовательные программы СПО;</w:t>
      </w:r>
      <w:r/>
    </w:p>
    <w:p>
      <w:pPr>
        <w:pStyle w:val="777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Положением об оценочных </w:t>
      </w:r>
      <w:r>
        <w:t xml:space="preserve">материалах и порядке их ра</w:t>
      </w:r>
      <w:r>
        <w:t xml:space="preserve">зработки по программам среднего </w:t>
      </w:r>
      <w:r>
        <w:t xml:space="preserve">профессионального образования</w:t>
      </w:r>
      <w:r>
        <w:t xml:space="preserve">; </w:t>
      </w:r>
      <w:r/>
    </w:p>
    <w:p>
      <w:pPr>
        <w:pStyle w:val="777"/>
        <w:ind w:firstLine="708"/>
        <w:jc w:val="both"/>
        <w:spacing w:before="0" w:beforeAutospacing="0" w:after="0" w:afterAutospacing="0" w:line="360" w:lineRule="auto"/>
        <w:shd w:val="clear" w:color="auto" w:fill="ffffff"/>
      </w:pPr>
      <w:r>
        <w:t xml:space="preserve">на основании рабочей программы учебной дисциплины </w:t>
      </w:r>
      <w:r>
        <w:t xml:space="preserve">ЕН.02 </w:t>
      </w:r>
      <w:r>
        <w:t xml:space="preserve">«</w:t>
      </w:r>
      <w:r>
        <w:t xml:space="preserve">Дискретная математика с элементами математической логики</w:t>
      </w:r>
      <w:r>
        <w:t xml:space="preserve">»</w:t>
      </w:r>
      <w:r>
        <w:rPr>
          <w:color w:val="333333"/>
        </w:rPr>
        <w:t xml:space="preserve">.</w:t>
      </w:r>
      <w:r/>
    </w:p>
    <w:p>
      <w:pPr>
        <w:pStyle w:val="769"/>
        <w:ind w:left="1429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  <w:t xml:space="preserve">2. </w:t>
      </w:r>
      <w:r>
        <w:rPr>
          <w:b/>
        </w:rPr>
        <w:t xml:space="preserve">Распределение результатов обучения по видам контроля:</w:t>
      </w:r>
      <w:r>
        <w:rPr>
          <w:b/>
        </w:rPr>
      </w:r>
    </w:p>
    <w:p>
      <w:pPr>
        <w:pStyle w:val="769"/>
        <w:ind w:left="1789"/>
        <w:spacing w:before="0" w:beforeAutospacing="0" w:after="0" w:afterAutospacing="0"/>
        <w:shd w:val="clear" w:color="auto" w:fill="ffffff"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776"/>
        <w:tblW w:w="10131" w:type="dxa"/>
        <w:tblInd w:w="-5" w:type="dxa"/>
        <w:tblLook w:val="04A0" w:firstRow="1" w:lastRow="0" w:firstColumn="1" w:lastColumn="0" w:noHBand="0" w:noVBand="1"/>
      </w:tblPr>
      <w:tblGrid>
        <w:gridCol w:w="2347"/>
        <w:gridCol w:w="1700"/>
        <w:gridCol w:w="1765"/>
        <w:gridCol w:w="1627"/>
        <w:gridCol w:w="1397"/>
        <w:gridCol w:w="1295"/>
      </w:tblGrid>
      <w:tr>
        <w:tblPrEx/>
        <w:trPr>
          <w:trHeight w:val="859"/>
        </w:trPr>
        <w:tc>
          <w:tcPr>
            <w:tcW w:w="2347" w:type="dxa"/>
            <w:vMerge w:val="restart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Результаты обучения: знания, умения и общие компетенции </w:t>
            </w:r>
            <w:r/>
          </w:p>
        </w:tc>
        <w:tc>
          <w:tcPr>
            <w:gridSpan w:val="2"/>
            <w:tcW w:w="3465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>
              <w:t xml:space="preserve">Форма текущего контроля</w:t>
            </w:r>
            <w:r/>
          </w:p>
        </w:tc>
        <w:tc>
          <w:tcPr>
            <w:gridSpan w:val="3"/>
            <w:tcW w:w="4319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>
              <w:t xml:space="preserve">Форма промежуточной аттестации</w:t>
            </w:r>
            <w:r/>
          </w:p>
        </w:tc>
      </w:tr>
      <w:tr>
        <w:tblPrEx/>
        <w:trPr>
          <w:trHeight w:val="853"/>
        </w:trPr>
        <w:tc>
          <w:tcPr>
            <w:tcW w:w="2347" w:type="dxa"/>
            <w:vMerge w:val="continue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Практические занятия</w:t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Др.формы</w:t>
            </w:r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Диф.зачет/ зачет/экзамен</w:t>
            </w:r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rPr>
                <w:i/>
                <w:sz w:val="18"/>
                <w:szCs w:val="18"/>
              </w:rPr>
              <w:t xml:space="preserve">Защита портфолио</w:t>
            </w:r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Др.формы</w:t>
            </w:r>
            <w:r>
              <w:rPr>
                <w:i/>
                <w:sz w:val="18"/>
                <w:szCs w:val="18"/>
              </w:rPr>
            </w:r>
          </w:p>
        </w:tc>
      </w:tr>
      <w:tr>
        <w:tblPrEx/>
        <w:trPr>
          <w:trHeight w:val="269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>
              <w:t xml:space="preserve">1</w:t>
            </w:r>
            <w:r/>
          </w:p>
        </w:tc>
        <w:tc>
          <w:tcPr>
            <w:gridSpan w:val="2"/>
            <w:tcW w:w="3465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>
              <w:t xml:space="preserve">2</w:t>
            </w:r>
            <w:r/>
          </w:p>
        </w:tc>
        <w:tc>
          <w:tcPr>
            <w:gridSpan w:val="3"/>
            <w:tcW w:w="4319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>
              <w:t xml:space="preserve">3</w:t>
            </w:r>
            <w:r/>
          </w:p>
        </w:tc>
      </w:tr>
      <w:tr>
        <w:tblPrEx/>
        <w:trPr>
          <w:trHeight w:val="1326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Уметь: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У.1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1-ПР10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093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У.2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1-ПР10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418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Знать: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З.1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1-ПР 6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184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З.2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1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271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З.3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1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175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З.4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7-ПР 8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235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З.5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1 </w:t>
            </w:r>
            <w:r/>
          </w:p>
          <w:p>
            <w:pPr>
              <w:pStyle w:val="769"/>
              <w:spacing w:before="0" w:beforeAutospacing="0" w:after="0" w:afterAutospacing="0"/>
              <w:shd w:val="clear" w:color="auto" w:fill="ffffff"/>
            </w:pPr>
            <w:r>
              <w:t xml:space="preserve">ОК 2 </w:t>
            </w:r>
            <w:r/>
          </w:p>
          <w:p>
            <w:pPr>
              <w:pStyle w:val="769"/>
              <w:spacing w:before="0" w:beforeAutospacing="0" w:after="0" w:afterAutospacing="0"/>
            </w:pPr>
            <w:r>
              <w:t xml:space="preserve">ОК 5 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ПР 4-ПР 6</w:t>
            </w:r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  <w:tr>
        <w:tblPrEx/>
        <w:trPr>
          <w:trHeight w:val="1363"/>
        </w:trPr>
        <w:tc>
          <w:tcPr>
            <w:tcW w:w="234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Аттестация усвоенных знаний и освоенных умений</w:t>
            </w:r>
            <w:r/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76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  <w:tc>
          <w:tcPr>
            <w:tcW w:w="1627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>
              <w:t xml:space="preserve">Зачет</w:t>
            </w:r>
            <w:r/>
          </w:p>
        </w:tc>
        <w:tc>
          <w:tcPr>
            <w:tcW w:w="1397" w:type="dxa"/>
            <w:textDirection w:val="lrTb"/>
            <w:noWrap w:val="false"/>
          </w:tcPr>
          <w:p>
            <w:pPr>
              <w:pStyle w:val="769"/>
              <w:jc w:val="center"/>
              <w:spacing w:before="0" w:beforeAutospacing="0" w:after="0" w:afterAutospacing="0"/>
            </w:pPr>
            <w:r/>
            <w:r/>
          </w:p>
        </w:tc>
        <w:tc>
          <w:tcPr>
            <w:tcW w:w="1295" w:type="dxa"/>
            <w:textDirection w:val="lrTb"/>
            <w:noWrap w:val="false"/>
          </w:tcPr>
          <w:p>
            <w:pPr>
              <w:pStyle w:val="769"/>
              <w:spacing w:before="0" w:beforeAutospacing="0" w:after="0" w:afterAutospacing="0"/>
            </w:pPr>
            <w:r/>
            <w:r/>
          </w:p>
        </w:tc>
      </w:tr>
    </w:tbl>
    <w:p>
      <w:pPr>
        <w:jc w:val="center"/>
      </w:pPr>
      <w:r>
        <w:rPr>
          <w:b/>
        </w:rPr>
        <w:br w:type="page" w:clear="all"/>
      </w:r>
      <w:r>
        <w:rPr>
          <w:rFonts w:ascii="Times New Roman" w:hAnsi="Times New Roman" w:cs="Times New Roman"/>
          <w:b/>
          <w:sz w:val="24"/>
          <w:szCs w:val="24"/>
        </w:rPr>
        <w:t xml:space="preserve">3</w:t>
      </w:r>
      <w:r>
        <w:rPr>
          <w:rFonts w:ascii="Times New Roman" w:hAnsi="Times New Roman" w:cs="Times New Roman"/>
          <w:b/>
          <w:sz w:val="24"/>
          <w:szCs w:val="24"/>
        </w:rPr>
        <w:t xml:space="preserve">.</w:t>
      </w:r>
      <w:r>
        <w:rPr>
          <w:b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ВАРИАНТЫ ОЦЕНОЧНЫХ СРЕДСТВ</w:t>
      </w:r>
      <w:r/>
    </w:p>
    <w:p>
      <w:pPr>
        <w:pStyle w:val="769"/>
        <w:ind w:left="1429"/>
        <w:spacing w:before="0" w:beforeAutospacing="0" w:after="0" w:afterAutospacing="0"/>
        <w:shd w:val="clear" w:color="auto" w:fill="ffffff"/>
        <w:rPr>
          <w:b/>
          <w:u w:val="single"/>
        </w:rPr>
      </w:pPr>
      <w:r>
        <w:rPr>
          <w:b/>
          <w:u w:val="single"/>
        </w:rPr>
        <w:t xml:space="preserve">3</w:t>
      </w:r>
      <w:r>
        <w:rPr>
          <w:b/>
          <w:u w:val="single"/>
        </w:rPr>
        <w:t xml:space="preserve">.1. </w:t>
      </w:r>
      <w:r>
        <w:rPr>
          <w:b/>
          <w:u w:val="single"/>
        </w:rPr>
        <w:t xml:space="preserve">Варианты оценочных материалов по текущему контролю.</w:t>
      </w:r>
      <w:r>
        <w:rPr>
          <w:b/>
          <w:u w:val="single"/>
        </w:rPr>
      </w:r>
    </w:p>
    <w:p>
      <w:pPr>
        <w:pStyle w:val="769"/>
        <w:ind w:left="1789"/>
        <w:spacing w:before="0" w:beforeAutospacing="0" w:after="0" w:afterAutospacing="0"/>
        <w:shd w:val="clear" w:color="auto" w:fill="ffffff"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№1 «Формулы логики, упрощение формул логики с помощью равносильных преобразований»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sz w:val="24"/>
          <w:szCs w:val="24"/>
        </w:rPr>
        <w:t xml:space="preserve"> С помощью равносильных преобразований упростить формулы логики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509"/>
        <w:gridCol w:w="2497"/>
        <w:gridCol w:w="2569"/>
        <w:gridCol w:w="2483"/>
      </w:tblGrid>
      <w:tr>
        <w:tblPrEx/>
        <w:trPr/>
        <w:tc>
          <w:tcPr>
            <w:tcW w:w="26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26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26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r>
          </w:p>
        </w:tc>
        <w:tc>
          <w:tcPr>
            <w:tcW w:w="26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605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15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/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rPr/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rPr/>
                <m:t>y</m:t>
              </m:r>
              <m:r>
                <w:rPr>
                  <w:rFonts w:ascii="Cambria Math" w:hAnsi="Cambria Math"/>
                  <w:sz w:val="24"/>
                  <w:szCs w:val="24"/>
                </w:rPr>
                <m:rPr/>
                <m:t>xy</m:t>
              </m:r>
            </m:oMath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15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/>
            <m:oMath>
              <m:r>
                <w:rPr>
                  <w:rFonts w:ascii="Cambria Math" w:hAnsi="Cambria Math"/>
                  <w:sz w:val="24"/>
                  <w:szCs w:val="24"/>
                </w:rPr>
                <m:rPr/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rPr/>
                    <m:t>y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rPr/>
                <m:t>→x</m:t>
              </m:r>
              <m:r>
                <w:rPr>
                  <w:rFonts w:ascii="Cambria Math" w:hAnsi="Cambria Math"/>
                  <w:sz w:val="24"/>
                  <w:szCs w:val="24"/>
                </w:rPr>
                <m:rPr/>
                <m:t>y)(y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x)</m:t>
                  </m:r>
                </m:e>
              </m:acc>
            </m:oMath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605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16"/>
              </w:numPr>
              <w:ind w:left="230" w:hanging="23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/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xy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y</m:t>
                      </m:r>
                    </m:e>
                  </m:acc>
                </m:e>
              </m:acc>
            </m:oMath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16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/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x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→z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z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rPr/>
                <m:t>z</m:t>
              </m:r>
            </m:oMath>
            <w:r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605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17"/>
              </w:numPr>
              <w:ind w:left="265" w:hanging="265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/>
            <m:oMath>
              <m:r>
                <w:rPr>
                  <w:rFonts w:ascii="Cambria Math" w:hAnsi="Cambria Math"/>
                  <w:sz w:val="24"/>
                  <w:szCs w:val="24"/>
                </w:rPr>
                <m:rPr/>
                <m:t>x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xy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y</m:t>
                  </m:r>
                </m:e>
              </m:acc>
            </m:oMath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17"/>
              </w:numPr>
              <w:ind w:left="265" w:hanging="265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/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(x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y)→(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x→y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)</m:t>
                  </m:r>
                </m:e>
              </m:acc>
            </m:oMath>
            <w:r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606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18"/>
              </w:numPr>
              <w:ind w:left="265" w:hanging="265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/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x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y</m:t>
                      </m:r>
                    </m:e>
                  </m:acc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</m:t>
                  </m:r>
                </m:e>
              </m:acc>
            </m:oMath>
            <w:r/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18"/>
              </w:numPr>
              <w:ind w:left="265" w:hanging="265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/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x→y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rPr/>
                        <m:t>z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rPr/>
                    <m:t>z→xy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rPr/>
                <m:t>z</m:t>
              </m:r>
            </m:oMath>
            <w:r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2</w:t>
      </w:r>
      <w:r>
        <w:rPr>
          <w:rFonts w:ascii="Times New Roman" w:hAnsi="Times New Roman" w:cs="Times New Roman"/>
          <w:sz w:val="24"/>
          <w:szCs w:val="24"/>
        </w:rPr>
        <w:t xml:space="preserve">. Решить логические задачи с помощью преобразований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4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</w:t>
      </w:r>
      <w:r>
        <w:rPr>
          <w:sz w:val="24"/>
          <w:szCs w:val="24"/>
        </w:rPr>
        <w:t xml:space="preserve"> вариант</w:t>
      </w:r>
      <w:r>
        <w:rPr>
          <w:sz w:val="24"/>
          <w:szCs w:val="24"/>
        </w:rPr>
      </w:r>
    </w:p>
    <w:p>
      <w:pPr>
        <w:pStyle w:val="764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Задача 1.</w:t>
      </w:r>
      <w:r>
        <w:rPr>
          <w:b/>
          <w:sz w:val="24"/>
          <w:szCs w:val="24"/>
        </w:rPr>
        <w:t xml:space="preserve"> Кто играет в шахматы? Определите, кто из трёх мальчиков Александр, Борис и Сергей играет в шахматы, если известно: </w:t>
      </w:r>
      <w:r>
        <w:rPr>
          <w:b/>
          <w:sz w:val="24"/>
          <w:szCs w:val="24"/>
        </w:rPr>
      </w:r>
    </w:p>
    <w:p>
      <w:pPr>
        <w:pStyle w:val="772"/>
        <w:ind w:left="567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играет Александр или Борис;</w:t>
      </w:r>
      <w:r>
        <w:rPr>
          <w:rFonts w:ascii="Times New Roman" w:hAnsi="Times New Roman"/>
          <w:sz w:val="24"/>
          <w:szCs w:val="24"/>
        </w:rPr>
        <w:br/>
        <w:t xml:space="preserve">2) если играет Александр, то играет и Борис;</w:t>
      </w:r>
      <w:r>
        <w:rPr>
          <w:rFonts w:ascii="Times New Roman" w:hAnsi="Times New Roman"/>
          <w:sz w:val="24"/>
          <w:szCs w:val="24"/>
        </w:rPr>
        <w:br/>
        <w:t xml:space="preserve">3) Александр и Сергей оба играют или оба не играют.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2.</w:t>
      </w:r>
      <w:r>
        <w:rPr>
          <w:rFonts w:ascii="Times New Roman" w:hAnsi="Times New Roman" w:cs="Times New Roman"/>
          <w:sz w:val="24"/>
          <w:szCs w:val="24"/>
        </w:rPr>
        <w:t xml:space="preserve"> Три ученика, Саша, Коля и Вова, прогуляли информатику. Когда их спросили, кому пришла в голову эта идея, они ответили следующее: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2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Саша: «Я никогда не призывал к прогулу, это была идея Коли».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Коля: «Я никогда не предложил бы это первым, во всем виноват Вова».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Вова: «Эта идея пришла в голову Коле. Я просто пошел за компанию».</w:t>
      </w:r>
      <w:r>
        <w:rPr>
          <w:rFonts w:ascii="Times New Roman" w:hAnsi="Times New Roman"/>
          <w:sz w:val="24"/>
          <w:szCs w:val="24"/>
        </w:rPr>
      </w:r>
    </w:p>
    <w:p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Внутренним чутьем учитель почувствовал, что два ученика говорят правду, а третий – лжет. Кто из учеников был инициатором прогула?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ind w:left="0"/>
        <w:jc w:val="center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Компьютер вышел из строя. Известно, что: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монитор неисправен, то исправна видеокарта, но несправна оперативная память.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видеокарта исправна, то исправна оперативная память, но неисправен монитор.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оперативная память исправна, то исправна видеокарта, но неисправен монитор.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Что неисправно в компьютере?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</w:t>
      </w:r>
      <w:r>
        <w:rPr>
          <w:rFonts w:ascii="Times New Roman" w:hAnsi="Times New Roman" w:cs="Times New Roman"/>
          <w:sz w:val="24"/>
          <w:szCs w:val="24"/>
        </w:rPr>
        <w:t xml:space="preserve">. Три школьника, Миша, Коля и Сергей, остававшиеся в классе на перемене, были вызваны к директору по поводу разбитого в это время окна в кабинете. На вопрос директора о том, кто это сделал, мальчики ответили следующее: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3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Миша: «Я не бил окно, и Коля тоже…»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Коля: «Миша не разбивал окно, это Сергей разбил футбольным мячом!»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"/>
        </w:numPr>
        <w:ind w:left="851" w:hanging="284"/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Сергей: «Я не делал этого, стекло разбил Миша». </w:t>
      </w:r>
      <w:r>
        <w:rPr>
          <w:rFonts w:ascii="Times New Roman" w:hAnsi="Times New Roman"/>
          <w:i/>
          <w:sz w:val="24"/>
          <w:szCs w:val="24"/>
        </w:rPr>
      </w:r>
    </w:p>
    <w:p>
      <w:pPr>
        <w:pStyle w:val="772"/>
        <w:ind w:left="0"/>
        <w:jc w:val="both"/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Стало известно, что двое ребят сказали правду, а третий оба факта соврал. Зная это, директор смог докопаться до истины. Кто разбил стекло в классе?</w:t>
      </w:r>
      <w:r>
        <w:rPr>
          <w:rFonts w:ascii="Times New Roman" w:hAnsi="Times New Roman"/>
          <w:bCs/>
          <w:sz w:val="24"/>
          <w:szCs w:val="24"/>
        </w:rPr>
      </w:r>
    </w:p>
    <w:p>
      <w:pPr>
        <w:pStyle w:val="772"/>
        <w:ind w:left="0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ind w:left="0"/>
        <w:jc w:val="center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III</w:t>
      </w:r>
      <w:r>
        <w:rPr>
          <w:rFonts w:ascii="Times New Roman" w:hAnsi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1. </w:t>
      </w:r>
      <w:r>
        <w:rPr>
          <w:rFonts w:ascii="Times New Roman" w:hAnsi="Times New Roman" w:cs="Times New Roman"/>
          <w:sz w:val="24"/>
          <w:szCs w:val="24"/>
        </w:rPr>
        <w:t xml:space="preserve">Кто из учеников идет на олимпиаду по физике, если известно следующее: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14"/>
        </w:numPr>
        <w:ind w:left="709" w:firstLine="142"/>
        <w:jc w:val="both"/>
        <w:spacing w:after="0" w:line="240" w:lineRule="auto"/>
        <w:tabs>
          <w:tab w:val="left" w:pos="127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Миша идет, то идет Аня, но не идет Маша.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4"/>
        </w:numPr>
        <w:ind w:left="709" w:firstLine="142"/>
        <w:jc w:val="both"/>
        <w:spacing w:after="0" w:line="240" w:lineRule="auto"/>
        <w:tabs>
          <w:tab w:val="left" w:pos="127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Маша не идет на олимпиаду, то идет Аня, но не идет Миша.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4"/>
        </w:numPr>
        <w:ind w:left="709" w:firstLine="142"/>
        <w:jc w:val="both"/>
        <w:spacing w:after="0" w:line="240" w:lineRule="auto"/>
        <w:tabs>
          <w:tab w:val="left" w:pos="127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Если Аня идет, то идет Миша, но не идет Маша.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2. </w:t>
      </w:r>
      <w:r>
        <w:rPr>
          <w:rFonts w:ascii="Times New Roman" w:hAnsi="Times New Roman" w:cs="Times New Roman"/>
          <w:sz w:val="24"/>
          <w:szCs w:val="24"/>
        </w:rPr>
        <w:t xml:space="preserve">Один из 3 братьев: Алеша, Витя и Семен поставил на скатерть кляксу. Кто запачкал скатерть? - спросила бабушка.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4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Витя не ставил кляксу, - сказал Алеша, - Это сделал Семен.</w:t>
      </w:r>
      <w:r>
        <w:rPr>
          <w:rFonts w:ascii="Times New Roman" w:hAnsi="Times New Roman"/>
          <w:sz w:val="24"/>
          <w:szCs w:val="24"/>
        </w:rPr>
      </w:r>
    </w:p>
    <w:p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Это Витя поставил кляксу, - сказал Семен, - А Алеша не пачкал скатерть.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Я знаю, что Семен не мог этого сделать. - сказал Витя.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Оказалось, что двое мальчиков сказали правду, а один сказал неправду.  Кто поставил на скатерть кляксу?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ind w:left="0"/>
        <w:jc w:val="center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772"/>
        <w:ind w:left="0"/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IV</w:t>
      </w:r>
      <w:r>
        <w:rPr>
          <w:rFonts w:ascii="Times New Roman" w:hAnsi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1. </w:t>
      </w:r>
      <w:r>
        <w:rPr>
          <w:rFonts w:ascii="Times New Roman" w:hAnsi="Times New Roman" w:cs="Times New Roman"/>
          <w:bCs/>
          <w:sz w:val="24"/>
          <w:szCs w:val="24"/>
        </w:rPr>
        <w:t xml:space="preserve">Определите, кто из подозреваемых участвовал в преступлении, если известно: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20"/>
        <w:jc w:val="both"/>
        <w:tabs>
          <w:tab w:val="left" w:pos="1215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1) если Иванов не участвовал или Петров участвовал, </w:t>
      </w:r>
      <w:r>
        <w:rPr>
          <w:rFonts w:ascii="Times New Roman" w:hAnsi="Times New Roman" w:cs="Times New Roman"/>
          <w:bCs/>
          <w:sz w:val="24"/>
          <w:szCs w:val="24"/>
        </w:rPr>
        <w:t xml:space="preserve">то Сидоров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участвовал; 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720"/>
        <w:jc w:val="both"/>
        <w:tabs>
          <w:tab w:val="left" w:pos="1215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2) если Иванов не участвовал, то Сидоров участвовал.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Аня, Вика и Сергей решили пойти в кино. Учитель, хорошо знавший ребят, высказал предположения: 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772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Аня пойдет в кино, а Вика останется дома;</w:t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772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Сергей пойдет в кино, но Аня не пойдет;</w:t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772"/>
        <w:numPr>
          <w:ilvl w:val="0"/>
          <w:numId w:val="7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Сергей не пойдет в кино и Вика не пойдет в кино.</w:t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772"/>
        <w:ind w:left="0"/>
        <w:jc w:val="both"/>
        <w:spacing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Когда ребята пошли в кино, оказалось, что учитель немного ошибся: из трех его утверждений истинным оказались только два. Кто из ребят пошел в кино?</w:t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772"/>
        <w:ind w:left="0"/>
        <w:spacing w:after="0"/>
        <w:rPr>
          <w:rFonts w:ascii="Times New Roman" w:hAnsi="Times New Roman"/>
          <w:color w:val="555555"/>
          <w:sz w:val="24"/>
          <w:szCs w:val="24"/>
        </w:rPr>
      </w:pPr>
      <w:r>
        <w:rPr>
          <w:rFonts w:ascii="Times New Roman" w:hAnsi="Times New Roman"/>
          <w:color w:val="555555"/>
          <w:sz w:val="24"/>
          <w:szCs w:val="24"/>
        </w:rPr>
      </w:r>
      <w:r>
        <w:rPr>
          <w:rFonts w:ascii="Times New Roman" w:hAnsi="Times New Roman"/>
          <w:color w:val="555555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Задание 3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Решить табличным способом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</w:r>
    </w:p>
    <w:p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</w:t>
      </w:r>
      <w:r>
        <w:rPr>
          <w:rFonts w:ascii="Times New Roman" w:hAnsi="Times New Roman" w:cs="Times New Roman"/>
          <w:sz w:val="24"/>
          <w:szCs w:val="24"/>
        </w:rPr>
        <w:t xml:space="preserve">. Воронов, Павлов, Левицкий и Сахаров — 4 талантливых молодых человека. Один из них — танцор, другой — художник, третий — певец, а четвертый — писатель. О них известно следующее: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Воронов и Левицкий сидели в зале консерватории в тот вечер, когда певец дебютировал в сольном концерте.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Павлов и писатель вместе позировали художнику.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Писатель написал биографическую повесть о Сахарове и собирается написать о Воронове.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Воронов никогда не слышал о Левицком.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</w:t>
      </w:r>
      <w:r>
        <w:rPr>
          <w:rFonts w:ascii="Times New Roman" w:hAnsi="Times New Roman" w:cs="Times New Roman"/>
          <w:sz w:val="24"/>
          <w:szCs w:val="24"/>
        </w:rPr>
        <w:t xml:space="preserve">. Марина, Валерия, Анна и Дарья - подруги детства. Они умеют играть на разных инструментах (пианино, гитаре, арфе и скрипке), но каждая только на одном. Они же знают иностранные языки, но каждая только один. Известно еще вот что: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Анна не играет на скрипке, но знает французский язык.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Валерия не знает английского языка и не играет ни на арфе, ни на скрипке.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Девушка , которая говорит по-немецки, не играет на арфе.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Марина не знает ни английского, ни немецкого и не играет ни на скрипке, ни на арфе.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6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Девушка, которая играет на гитаре, говорит по-итальянски.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каком языке говорит, и на каком инструменте играет каждая девочка?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firstLine="567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1. </w:t>
      </w:r>
      <w:r>
        <w:rPr>
          <w:rFonts w:ascii="Times New Roman" w:hAnsi="Times New Roman" w:cs="Times New Roman"/>
          <w:sz w:val="24"/>
          <w:szCs w:val="24"/>
        </w:rPr>
        <w:t xml:space="preserve">Атос, Порт</w:t>
      </w:r>
      <w:r>
        <w:rPr>
          <w:rFonts w:ascii="Times New Roman" w:hAnsi="Times New Roman" w:cs="Times New Roman"/>
          <w:sz w:val="24"/>
          <w:szCs w:val="24"/>
        </w:rPr>
        <w:t xml:space="preserve">ос, Арамис и Д’Артаньян – четыре талантливых молодых мушкетёра. Один из них лучше всех сражается на шпагах, другой не имеет равных в рукопашном бою, третий лучше всех танцует на балах, четвертый без промаха стреляет с пистолетов. О них известно следующее: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Атос и Арамис наблюдали на балу за их другом – прекрасным танцором.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Портос и лучший стрелок вчера с восхищением следили за боем рукопашника.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Стрелок хочет пригласить в гости Атоса.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3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Портос был очень большой комплекции, поэтому танцы были не его стихией.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Кто чем занимается?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</w:t>
      </w:r>
      <w:r>
        <w:rPr>
          <w:rFonts w:ascii="Times New Roman" w:hAnsi="Times New Roman" w:cs="Times New Roman"/>
          <w:sz w:val="24"/>
          <w:szCs w:val="24"/>
        </w:rPr>
        <w:t xml:space="preserve">. Жили-были на свете три поросёнка, три брата: Ниф-Ниф, Наф-Наф, Нуф-Нуф. Построили они три домика: соломенный, деревянный и кирпичный. Все три брата выращивали возле своих домиков цветы: розы, ромашки и тюльпаны. Известно, что: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Ниф-Ниф живет не в соломенном домике, а Наф-Наф – не в деревянном;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возле соломенного домика растут не розы, а тот, у кого деревянный домик, выращивает ромашки.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2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Наф-Наф аллергия на тюльпаны, поэтому он не выращивает их.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360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Узнайте, кто в каком домике живет, и какие цветы выращивает.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1.</w:t>
      </w:r>
      <w:r>
        <w:rPr>
          <w:rFonts w:ascii="Times New Roman" w:hAnsi="Times New Roman" w:cs="Times New Roman"/>
          <w:sz w:val="24"/>
          <w:szCs w:val="24"/>
        </w:rPr>
        <w:t xml:space="preserve"> «Город мастеров». В нашем городе живут 5 друзей: Иванов, Петров, Сидорчук, Веселов и Гришин. У них разные профессии: маляр, мельник, парикмахер, почтальон, плотник. Но я точно знаю, что: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Петров и Гришин никогда не держали в руках малярной кисти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Иванов и Гришин давно собираются посетить мельницу, где работает их товарищ.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Петров и Веселов живут в одном доме с почтальоном.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Сидорчук недавно был в загсе одним из свидетелей, когда Петров и дочка парикмахера сочетались законным браком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Иванов и Петров каждое воскресенье играют в городки с плотником и маляром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Гришин и Веселов по субботам встречаются в парикмахерской, где работает их друг.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Почтальон же предпочитает бриться дома. 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Помогите мне установить профессию каждого из друзей.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</w:t>
      </w:r>
      <w:r>
        <w:rPr>
          <w:rFonts w:ascii="Times New Roman" w:hAnsi="Times New Roman" w:cs="Times New Roman"/>
          <w:sz w:val="24"/>
          <w:szCs w:val="24"/>
        </w:rPr>
        <w:t xml:space="preserve">. Три товарища, Иван, Дмитрий и Степан преподают различные предметы в школах Москвы, Санкт-Петербурга и Киева. Известно, что: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Иван работает не в Москве, а Дмитрий не в Ленинграде;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Москвич преподает не физику;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Тот, кто работает в Ленинграде, преподает химию;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Дмитрий преподает не биологию. </w:t>
      </w:r>
      <w:r>
        <w:rPr>
          <w:rFonts w:ascii="Times New Roman" w:hAnsi="Times New Roman"/>
          <w:sz w:val="24"/>
          <w:szCs w:val="24"/>
        </w:rPr>
      </w:r>
    </w:p>
    <w:p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Какой предмет, и в каком городе преподает каждый товарищ?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1.</w:t>
      </w:r>
      <w:r>
        <w:rPr>
          <w:rFonts w:ascii="Times New Roman" w:hAnsi="Times New Roman" w:cs="Times New Roman"/>
          <w:sz w:val="24"/>
          <w:szCs w:val="24"/>
        </w:rPr>
        <w:t xml:space="preserve"> В авиационном подразделении служат Потапов, Щедрин, Семенов, Коновалов и Самойлов. Их специальности: пилот, штурман, бортмеханик, радист и синоптик. Об этих людях известно следующее: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Щедрин и Коновалов не умеют управлять самолетом.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Потапов и Коновалов пока не штурманы.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Щедрин и Самойлов живут в одном доме с радистом.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Семенов был в доме отдыха вместе со Щедриным и сыном синоптика.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Потапов и Щедрин в свободное время любят играть в шахматы с бортмехаником.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Коновалов, Семенов и синоптик увлекаются боксом. 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11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Радист боксом не увлекается.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426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Кто какой профессии?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 2.</w:t>
      </w:r>
      <w:r>
        <w:rPr>
          <w:rFonts w:ascii="Times New Roman" w:hAnsi="Times New Roman" w:cs="Times New Roman"/>
          <w:sz w:val="24"/>
          <w:szCs w:val="24"/>
        </w:rPr>
        <w:t xml:space="preserve"> Маша, Женя, Лида и Катя умеют играть на различных инструментах (виолончели, рояле, гитаре и скрипке). Они же владеют различными иностранными языками (английским, французским, немецким, испанским), но каждая только одним. Известно, что: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девушка, которая играет на гитаре, говорит по-испански.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Лида не играет ни на скрипке, ни на виолончели и не знает немецкого языка.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20a1b"/>
          <w:sz w:val="24"/>
          <w:szCs w:val="24"/>
        </w:rPr>
        <w:t xml:space="preserve">Маша не играет ни на скрипке, ни на виолончели и не знает английского языка.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Девушка, которая говорит по-немецки, не умеет играть на виолончели,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8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Женя знает французский язык, но не умеет играть на скрипке.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426"/>
        <w:jc w:val="bot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Кто же из девушек, какой язык знает, и на каком инструменте играет?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5"/>
        <w:spacing w:before="202" w:line="274" w:lineRule="exact"/>
      </w:pPr>
      <w:r/>
      <w:r/>
    </w:p>
    <w:p>
      <w:pPr>
        <w:pStyle w:val="765"/>
        <w:spacing w:before="202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3382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  <w:spacing w:before="1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74"/>
        <w:ind w:left="1136"/>
        <w:spacing w:before="1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b/>
          <w:bCs/>
          <w:lang w:eastAsia="ru-RU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Style w:val="774"/>
        <w:ind w:left="1136"/>
        <w:spacing w:before="1"/>
      </w:pPr>
      <w:r/>
      <w:r/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№2 «Приведение формул логики в ДНФ, КНФ с помощью равносильных преобразований.»</w: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 3. «Понятие булевой функции. способы задания, операция двоичного сложения и ее свойства, многочлен Жегалкина»</w: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97980" cy="7551730"/>
                <wp:effectExtent l="0" t="0" r="7620" b="0"/>
                <wp:docPr id="2" name="Рисунок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9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701534" cy="75557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27.40pt;height:594.62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94860" cy="2835126"/>
                <wp:effectExtent l="0" t="0" r="0" b="3810"/>
                <wp:docPr id="3" name="Рисунок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9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02573" cy="283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1.80pt;height:223.24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b/>
          <w:bCs/>
          <w:lang w:eastAsia="ru-RU"/>
        </w:rPr>
      </w:r>
    </w:p>
    <w:p>
      <w:pPr>
        <w:pStyle w:val="765"/>
        <w:spacing w:before="202"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3382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  <w:spacing w:before="1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pStyle w:val="774"/>
        <w:ind w:left="1136"/>
        <w:spacing w:before="1"/>
        <w:rPr>
          <w:spacing w:val="-2"/>
        </w:rPr>
      </w:pPr>
      <w:r>
        <w:rPr>
          <w:spacing w:val="-2"/>
        </w:rPr>
      </w:r>
      <w:r>
        <w:rPr>
          <w:spacing w:val="-2"/>
        </w:rPr>
      </w:r>
    </w:p>
    <w:p>
      <w:pPr>
        <w:pStyle w:val="774"/>
        <w:rPr>
          <w:b/>
          <w:bCs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№4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«</w:t>
      </w:r>
      <w:r>
        <w:rPr>
          <w:b/>
          <w:bCs/>
        </w:rPr>
        <w:t xml:space="preserve">Множества и основные операции над ними</w:t>
      </w:r>
      <w:r>
        <w:rPr>
          <w:b/>
          <w:bCs/>
          <w:spacing w:val="-2"/>
        </w:rPr>
        <w:t xml:space="preserve">»</w:t>
      </w:r>
      <w:r>
        <w:rPr>
          <w:b/>
          <w:bCs/>
        </w:rPr>
      </w:r>
    </w:p>
    <w:p>
      <w:pPr>
        <w:pStyle w:val="774"/>
      </w:pPr>
      <w:r/>
      <w:r/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1. </w:t>
      </w:r>
      <w:r>
        <w:rPr>
          <w:rFonts w:ascii="Times New Roman" w:hAnsi="Times New Roman"/>
          <w:sz w:val="24"/>
          <w:szCs w:val="24"/>
        </w:rPr>
        <w:t xml:space="preserve">Укажите множество элементов множества, соответствующие записи. Выпишите один элемент, принадлежащий множеству, и один элемент, не принадлежащий этому множеству. </w:t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52"/>
        <w:gridCol w:w="3353"/>
        <w:gridCol w:w="3353"/>
      </w:tblGrid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+2x + 2 &gt; 0}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- 5x + 6 &lt; 0}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- x  - 12 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£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0}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+x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- 20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&lt; 0}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- 8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- 9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³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0}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 = {x| 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 xml:space="preserve"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+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x +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21=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2. </w:t>
      </w:r>
      <w:r>
        <w:rPr>
          <w:rFonts w:ascii="Times New Roman" w:hAnsi="Times New Roman"/>
          <w:sz w:val="24"/>
          <w:szCs w:val="24"/>
        </w:rPr>
        <w:t xml:space="preserve">На множестве </w:t>
      </w:r>
      <w:r>
        <w:rPr>
          <w:rFonts w:ascii="Times New Roman" w:hAnsi="Times New Roman"/>
          <w:sz w:val="24"/>
          <w:szCs w:val="24"/>
          <w:lang w:val="en-US"/>
        </w:rPr>
        <w:t xml:space="preserve">U</w:t>
      </w:r>
      <w:r>
        <w:rPr>
          <w:rFonts w:ascii="Times New Roman" w:hAnsi="Times New Roman"/>
          <w:sz w:val="24"/>
          <w:szCs w:val="24"/>
        </w:rPr>
        <w:t xml:space="preserve"> букв русского алфавита заданы множества А, В, С. Найти следующие множества и изобразить их кругами Эйлера.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(</w:t>
      </w:r>
      <w:r>
        <w:rPr>
          <w:rFonts w:ascii="Times New Roman" w:hAnsi="Times New Roman"/>
          <w:sz w:val="24"/>
          <w:szCs w:val="24"/>
          <w:lang w:val="en-US"/>
        </w:rPr>
        <w:t xml:space="preserve">A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Ç</w:t>
      </w:r>
      <w:r>
        <w:rPr>
          <w:rFonts w:ascii="Times New Roman" w:hAnsi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È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;   Б) (А</w:t>
      </w:r>
      <w:r>
        <w:rPr>
          <w:rFonts w:ascii="Symbol" w:hAnsi="Symbol" w:eastAsia="Symbol" w:cs="Symbol"/>
          <w:sz w:val="24"/>
          <w:szCs w:val="24"/>
        </w:rPr>
        <w:t xml:space="preserve">È</w:t>
      </w:r>
      <w:r>
        <w:rPr>
          <w:rFonts w:ascii="Times New Roman" w:hAnsi="Times New Roman"/>
          <w:sz w:val="24"/>
          <w:szCs w:val="24"/>
        </w:rPr>
        <w:t xml:space="preserve">В)</w:t>
      </w:r>
      <w:r>
        <w:rPr>
          <w:rFonts w:ascii="Symbol" w:hAnsi="Symbol" w:eastAsia="Symbol" w:cs="Symbol"/>
          <w:sz w:val="24"/>
          <w:szCs w:val="24"/>
        </w:rPr>
        <w:t xml:space="preserve">Ç</w:t>
      </w:r>
      <w:r>
        <w:rPr>
          <w:rFonts w:ascii="Times New Roman" w:hAnsi="Times New Roman"/>
          <w:sz w:val="24"/>
          <w:szCs w:val="24"/>
        </w:rPr>
        <w:t xml:space="preserve">С;  В) </w:t>
      </w:r>
      <w:r>
        <w:rPr>
          <w:rFonts w:ascii="Times New Roman" w:hAnsi="Times New Roman"/>
          <w:sz w:val="24"/>
          <w:szCs w:val="24"/>
          <w:lang w:val="en-US"/>
        </w:rPr>
        <w:t xml:space="preserve">U</w:t>
      </w:r>
      <w:r>
        <w:rPr>
          <w:rFonts w:ascii="Times New Roman" w:hAnsi="Times New Roman"/>
          <w:sz w:val="24"/>
          <w:szCs w:val="24"/>
        </w:rPr>
        <w:t xml:space="preserve">\( А</w:t>
      </w:r>
      <w:r>
        <w:rPr>
          <w:rFonts w:ascii="Symbol" w:hAnsi="Symbol" w:eastAsia="Symbol" w:cs="Symbol"/>
          <w:sz w:val="24"/>
          <w:szCs w:val="24"/>
        </w:rPr>
        <w:t xml:space="preserve">È</w:t>
      </w:r>
      <w:r>
        <w:rPr>
          <w:rFonts w:ascii="Times New Roman" w:hAnsi="Times New Roman"/>
          <w:sz w:val="24"/>
          <w:szCs w:val="24"/>
        </w:rPr>
        <w:t xml:space="preserve">В</w:t>
      </w:r>
      <w:r>
        <w:rPr>
          <w:rFonts w:ascii="Symbol" w:hAnsi="Symbol" w:eastAsia="Symbol" w:cs="Symbol"/>
          <w:sz w:val="24"/>
          <w:szCs w:val="24"/>
        </w:rPr>
        <w:t xml:space="preserve">È</w:t>
      </w:r>
      <w:r>
        <w:rPr>
          <w:rFonts w:ascii="Times New Roman" w:hAnsi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52"/>
        <w:gridCol w:w="3353"/>
        <w:gridCol w:w="3353"/>
      </w:tblGrid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{д, о, с, к, а}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{л, о, д, к, а}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{к, н, и, г, а}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{г, р, у, ш, а}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{б, у, г, о, р}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{к, н, и, г, а}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{м, о, р, я, к}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{я, к, о, р, ь}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{к, р, о, н, а}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{б, и, л, е, т}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{б, и, р, к, а}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{т, а, л, о, н}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{з, а, в, о, д}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{н, а, р, о, д}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{д, о, с, к, а}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{п, а, л, е, ц}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= {ц, а, п, л, я}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= {п, е, т, л, я}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3. </w:t>
      </w:r>
      <w:r>
        <w:rPr>
          <w:rFonts w:ascii="Times New Roman" w:hAnsi="Times New Roman"/>
          <w:color w:val="000000"/>
          <w:sz w:val="24"/>
          <w:szCs w:val="24"/>
        </w:rPr>
        <w:t xml:space="preserve">Даны отрезки А, В, С. Найти следующие множества:</w:t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(</w:t>
      </w:r>
      <w:r>
        <w:rPr>
          <w:rFonts w:ascii="Times New Roman" w:hAnsi="Times New Roman"/>
          <w:sz w:val="24"/>
          <w:szCs w:val="24"/>
          <w:lang w:val="en-US"/>
        </w:rPr>
        <w:t xml:space="preserve">A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È</w:t>
      </w:r>
      <w:r>
        <w:rPr>
          <w:rFonts w:ascii="Times New Roman" w:hAnsi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);   Б) (А</w:t>
      </w:r>
      <w:r>
        <w:rPr>
          <w:rFonts w:ascii="Symbol" w:hAnsi="Symbol" w:eastAsia="Symbol" w:cs="Symbol"/>
          <w:sz w:val="24"/>
          <w:szCs w:val="24"/>
        </w:rPr>
        <w:t xml:space="preserve">Ç</w:t>
      </w:r>
      <w:r>
        <w:rPr>
          <w:rFonts w:ascii="Times New Roman" w:hAnsi="Times New Roman"/>
          <w:sz w:val="24"/>
          <w:szCs w:val="24"/>
        </w:rPr>
        <w:t xml:space="preserve">В)</w:t>
      </w:r>
      <w:r>
        <w:rPr>
          <w:rFonts w:ascii="Symbol" w:hAnsi="Symbol" w:eastAsia="Symbol" w:cs="Symbol"/>
          <w:sz w:val="24"/>
          <w:szCs w:val="24"/>
        </w:rPr>
        <w:t xml:space="preserve">È</w:t>
      </w:r>
      <w:r>
        <w:rPr>
          <w:rFonts w:ascii="Times New Roman" w:hAnsi="Times New Roman"/>
          <w:sz w:val="24"/>
          <w:szCs w:val="24"/>
        </w:rPr>
        <w:t xml:space="preserve">С;  В) (С</w:t>
      </w:r>
      <w:r>
        <w:rPr>
          <w:rFonts w:ascii="Symbol" w:hAnsi="Symbol" w:eastAsia="Symbol" w:cs="Symbol"/>
          <w:sz w:val="24"/>
          <w:szCs w:val="24"/>
        </w:rPr>
        <w:t xml:space="preserve">È</w:t>
      </w:r>
      <w:r>
        <w:rPr>
          <w:rFonts w:ascii="Times New Roman" w:hAnsi="Times New Roman"/>
          <w:sz w:val="24"/>
          <w:szCs w:val="24"/>
        </w:rPr>
        <w:t xml:space="preserve">В)\(А</w:t>
      </w:r>
      <w:r>
        <w:rPr>
          <w:rFonts w:ascii="Symbol" w:hAnsi="Symbol" w:eastAsia="Symbol" w:cs="Symbol"/>
          <w:sz w:val="24"/>
          <w:szCs w:val="24"/>
        </w:rPr>
        <w:t xml:space="preserve">Ç</w:t>
      </w:r>
      <w:r>
        <w:rPr>
          <w:rFonts w:ascii="Times New Roman" w:hAnsi="Times New Roman"/>
          <w:sz w:val="24"/>
          <w:szCs w:val="24"/>
        </w:rPr>
        <w:t xml:space="preserve">В)</w:t>
      </w:r>
      <w:r>
        <w:rPr>
          <w:rFonts w:ascii="Times New Roman" w:hAnsi="Times New Roman"/>
          <w:color w:val="000000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52"/>
        <w:gridCol w:w="3353"/>
        <w:gridCol w:w="3353"/>
      </w:tblGrid>
      <w:tr>
        <w:tblPrEx/>
        <w:trPr/>
        <w:tc>
          <w:tcPr>
            <w:tcW w:w="34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47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[-2, 7];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[3, 10];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C = [5, 15]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[-4, 2];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[0, 6]; C = [3, 9]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[0, 8];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[4, 12];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C = [9, 20]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347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VI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47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[-6, 0];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[-3, 5]; C = [2, 8]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[0, 4];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[2, 9]; C = [5, 11]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474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[-1, 8];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=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[4, 13];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C = [6, 17]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4. </w:t>
      </w:r>
      <w:r>
        <w:rPr>
          <w:rFonts w:ascii="Times New Roman" w:hAnsi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Даны множества А, В. Определить декартово произведение множеств А) </w:t>
      </w:r>
      <w:r>
        <w:rPr>
          <w:rFonts w:ascii="Times New Roman" w:hAnsi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/>
          <w:sz w:val="24"/>
          <w:szCs w:val="24"/>
        </w:rPr>
        <w:t xml:space="preserve">х</w:t>
      </w:r>
      <w:r>
        <w:rPr>
          <w:rFonts w:ascii="Times New Roman" w:hAnsi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;   Б) АхА</w:t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52"/>
        <w:gridCol w:w="3353"/>
        <w:gridCol w:w="3353"/>
      </w:tblGrid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{8, 9, 10} В = {а, б}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{а, б, с} В = {3, 4}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{5, 6, 8} В = {л, к}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IV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VI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{о, п, р} В = {0, 1}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{1, 5, 10} В = {к, н}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= {д, г, в} В = {20, 21}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774"/>
      </w:pPr>
      <w:r/>
      <w:r/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№5 «Графическое изображений множеств на диаграммах Эйлера-Венна»</w: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Используя формулу включения и исключения решить задачи. Изобразить множества, используемые в задаче с помощью диаграмм Эйлера-Венна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19"/>
        </w:numPr>
        <w:jc w:val="both"/>
        <w:spacing w:after="0" w:line="240" w:lineRule="auto"/>
        <w:tabs>
          <w:tab w:val="left" w:pos="284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Все девочки в классе увлекаются вязанием или шитьем. Сколько девочек в классе, если вязанием занимаются 15 человек, шитьем – 20, а вязанием и шитьем – 10?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19"/>
        </w:numPr>
        <w:jc w:val="both"/>
        <w:spacing w:after="0" w:line="240" w:lineRule="auto"/>
        <w:tabs>
          <w:tab w:val="left" w:pos="284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100 студен</w:t>
      </w:r>
      <w:r>
        <w:rPr>
          <w:rFonts w:ascii="Times New Roman" w:hAnsi="Times New Roman"/>
          <w:sz w:val="24"/>
          <w:szCs w:val="24"/>
        </w:rPr>
        <w:t xml:space="preserve">тов университета английский язык знают 28 студентов, немецкий — 30, французский — 42, английский и немецкий — 8, английский и французский — 10, немецкий и французский — 5, все три языка знают 3 студента. Сколько студентов не знают ни одного из трех языков?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 </w:t>
      </w:r>
      <w:r>
        <w:rPr>
          <w:rFonts w:ascii="Times New Roman" w:hAnsi="Times New Roman" w:cs="Times New Roman"/>
          <w:b/>
          <w:sz w:val="24"/>
          <w:szCs w:val="24"/>
        </w:rPr>
        <w:t xml:space="preserve">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Художник Худобеднов за месяц работы написал 42 картины. На 17 из них есть лес, на 26 – река, а на 13 – и то, и другое, на остальных картинах – не пойми что. Сколько картин изображают не пойми что?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первом классе читать умеют 12 учеников, считать – 8, писать – 9; читать и писать – 4, читать и считать – 5, писать и считать – 3; читать, писать и считать – 2; 6 учеников до сих пор ничему не научились. Сколько учеников в классе?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1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группе – 29 студентов. Каждый из них изучает или английский, или немецкий язык. 5 студентов изучает и английский, и немецкий одновременно. Сколько студентов занимаются в английской группе, если в немецкой – 12 студентов.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1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летнем лагере 70 ребят. Из них 27 занимаются в </w:t>
      </w:r>
      <w:r>
        <w:rPr>
          <w:rFonts w:ascii="Times New Roman" w:hAnsi="Times New Roman"/>
          <w:sz w:val="24"/>
          <w:szCs w:val="24"/>
        </w:rPr>
        <w:t xml:space="preserve">драмкружке, 32 поют в хоре, 22 увлекаются спортом. В драмкружке 10 ребят из хора, в хоре 6 спортсменов, в драмкружке 8 спортсменов; 3 спортсмена посещают и драмкружок, и хор. Сколько ребят не поют в хоре, не увлекаются спортом и не занимаются в драмкружке?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2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классе 28 учащихся, 15 из них занимаются музыкой, 13 увлекаются теннисом, а 8 занимаются и музыкой, и теннисом. Есть ли в классе ученики, равнодушные и к музыке, и к теннису, и если есть, то сколько их?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2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экзамене по математике не решили</w:t>
      </w:r>
      <w:r>
        <w:rPr>
          <w:rFonts w:ascii="Times New Roman" w:hAnsi="Times New Roman"/>
          <w:sz w:val="24"/>
          <w:szCs w:val="24"/>
        </w:rPr>
        <w:t xml:space="preserve"> ни одной задачи 5 человек, решили первую задачу – 3 человека, вторую задачу – 7 человек, третью задачу – 8 человек, 1-ую и 2-ую задачи – 2 человека, 1-ую и  3-ую – 2 человека, 2-ую и 3-ую – 4 человека, все задачи – 1 человек. Сколько было всего студентов?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35 учащихся класса 20 посещают математический кружок, 11 – физический, 10 – не посещают кружки. Сколько учеников посещают математический и физический кружки одновременно?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вступительном экзамене по математике были предложены три задачи: по алгебре, планиметрии и стереометрии. Из 1000 абитуриентов задачу по алгебре решили 800, по планиметрии — 700, а по стереометрии — 600 абитуриентов. П</w:t>
      </w:r>
      <w:r>
        <w:rPr>
          <w:rFonts w:ascii="Times New Roman" w:hAnsi="Times New Roman"/>
          <w:sz w:val="24"/>
          <w:szCs w:val="24"/>
        </w:rPr>
        <w:t xml:space="preserve">ри этом задачи по алгебре и планиметрии решили 600 абитуриентов, по алгебре и стереометрии — 500, по планиметрии и стереометрии — 400. Все три задачи решили 300 абитуриентов. Существуют ли абитуриенты, не решившие ни одной задачи, и если да, то сколько их?</w:t>
      </w:r>
      <w:r>
        <w:rPr>
          <w:rFonts w:ascii="Times New Roman" w:hAnsi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VI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4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группе – 25 студентов. Каждый из них изучает или английский, или французский язык. 6 студентов изучает и английский, и французский одновременно. Сколько студентов занимаются во французской группе, если в английский – 18 студентов.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4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классе 30 человек. Из них 15 занимаются в драмкружке, 18 поют в хоре, 16 увлекаются спортом. В драмкружке 10 ребят из хора, в хоре 6 спортсменов, в драмкружке 8 </w:t>
      </w:r>
      <w:r>
        <w:rPr>
          <w:rFonts w:ascii="Times New Roman" w:hAnsi="Times New Roman"/>
          <w:sz w:val="24"/>
          <w:szCs w:val="24"/>
        </w:rPr>
        <w:t xml:space="preserve">спортсменов; 5 спортсменов посещают и драмкружок, и хор. Сколько ребят не поют в хоре, не увлекаются спортом и не занимаются в драмкружке?</w:t>
      </w:r>
      <w:r>
        <w:rPr>
          <w:rFonts w:ascii="Times New Roman" w:hAnsi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Доказать равенство аналитическим способом и с помощью диаграмм Эйлера-Венна.. 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90"/>
        <w:gridCol w:w="3518"/>
        <w:gridCol w:w="3250"/>
      </w:tblGrid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(А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(А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(А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 = A’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B’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VI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(А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 = A’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(A\B)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 = (A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C)\B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  <w:tc>
          <w:tcPr>
            <w:tcW w:w="36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A\(B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È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 ) = ( A\B)</w:t>
            </w:r>
            <w:r>
              <w:rPr>
                <w:rFonts w:ascii="Symbol" w:hAnsi="Symbol" w:eastAsia="Symbol" w:cs="Symbol"/>
                <w:sz w:val="24"/>
                <w:szCs w:val="24"/>
                <w:lang w:val="en-US"/>
              </w:rPr>
              <w:t xml:space="preserve">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( 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\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65"/>
        <w:spacing w:line="274" w:lineRule="exact"/>
      </w:pPr>
      <w:r>
        <w:t xml:space="preserve"> </w:t>
      </w:r>
      <w:r/>
    </w:p>
    <w:p>
      <w:pPr>
        <w:pStyle w:val="765"/>
        <w:spacing w:line="274" w:lineRule="exact"/>
      </w:pPr>
      <w:r/>
      <w:r/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</w:pPr>
      <w:r/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74"/>
      </w:pPr>
      <w:r/>
      <w:r/>
    </w:p>
    <w:p>
      <w:pPr>
        <w:pStyle w:val="774"/>
        <w:rPr>
          <w:b/>
          <w:bCs/>
          <w:spacing w:val="-2"/>
        </w:rPr>
      </w:pPr>
      <w:r>
        <w:rPr>
          <w:b/>
          <w:bCs/>
        </w:rPr>
        <w:t xml:space="preserve">Практическая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работа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 xml:space="preserve">№</w:t>
      </w:r>
      <w:r>
        <w:rPr>
          <w:b/>
          <w:bCs/>
        </w:rPr>
        <w:t xml:space="preserve">6 </w:t>
      </w:r>
      <w:r>
        <w:rPr>
          <w:b/>
          <w:bCs/>
        </w:rPr>
        <w:t xml:space="preserve">«</w:t>
      </w:r>
      <w:r>
        <w:rPr>
          <w:b/>
          <w:bCs/>
        </w:rPr>
        <w:t xml:space="preserve">Исследование свойств бинарных отношений</w:t>
      </w:r>
      <w:r>
        <w:rPr>
          <w:b/>
          <w:bCs/>
        </w:rPr>
        <w:t xml:space="preserve">»</w:t>
      </w:r>
      <w:r>
        <w:rPr>
          <w:b/>
          <w:bCs/>
          <w:spacing w:val="-2"/>
        </w:rPr>
      </w:r>
    </w:p>
    <w:p>
      <w:pPr>
        <w:pStyle w:val="774"/>
      </w:pPr>
      <w:r/>
      <w:r/>
    </w:p>
    <w:p>
      <w:pPr>
        <w:pStyle w:val="774"/>
      </w:pPr>
      <w:r/>
      <w:r/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Объясните, будет ли выполнима рефлективность, симметричность или транзитивность отношений на заданных множествах, и почему: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знакомым»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отцом»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«играть в одном спектакле» на множестве актеров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быть одногруппником»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«жить в одном городе» на множестве людей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одного пола»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выше ростом» на множестве актеров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«быть начальником»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2.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Определите является ли преложенное отношение рефлектиным, симметричным и транзитивным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целое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рациональное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+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четное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четное число»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3.</w:t>
      </w:r>
      <w:r>
        <w:rPr>
          <w:rFonts w:ascii="Times New Roman" w:hAnsi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На множестве М = {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i/>
          <w:sz w:val="24"/>
          <w:szCs w:val="24"/>
        </w:rPr>
        <w:t xml:space="preserve">, 1, 2} задано бинарное отношение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R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M</w:t>
      </w:r>
      <w:r>
        <w:rPr>
          <w:rFonts w:ascii="Times New Roman" w:hAnsi="Times New Roman" w:cs="Times New Roman"/>
          <w:i/>
          <w:sz w:val="24"/>
          <w:szCs w:val="24"/>
        </w:rPr>
        <w:t xml:space="preserve">).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А) Постройте отношения: обратное к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R</w:t>
      </w:r>
      <w:r>
        <w:rPr>
          <w:rFonts w:ascii="Times New Roman" w:hAnsi="Times New Roman" w:cs="Times New Roman"/>
          <w:i/>
          <w:sz w:val="24"/>
          <w:szCs w:val="24"/>
        </w:rPr>
        <w:t xml:space="preserve">, дополнительное к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R</w:t>
      </w:r>
      <w:r>
        <w:rPr>
          <w:rFonts w:ascii="Times New Roman" w:hAnsi="Times New Roman" w:cs="Times New Roman"/>
          <w:i/>
          <w:sz w:val="24"/>
          <w:szCs w:val="24"/>
        </w:rPr>
        <w:t xml:space="preserve">, тождественное бинарное отношение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U</w:t>
      </w:r>
      <w:r>
        <w:rPr>
          <w:rFonts w:ascii="Times New Roman" w:hAnsi="Times New Roman" w:cs="Times New Roman"/>
          <w:i/>
          <w:sz w:val="24"/>
          <w:szCs w:val="24"/>
        </w:rPr>
        <w:t xml:space="preserve"> и универсальное бинарное отношение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Б) Запишите графическое и матричное представление данных бинарных отношений. 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R(M) = {(a, 2), (b, 1), (b, 1), (c, c), (c, 2), (2, 2)}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R(M) = {(a, b), (a, 1), (b, b), (c, 2), (1, 2), (2, 2)}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R(M) = {(a, a), (a, c), (b, c), (b, 1), (c, c), (2, 2)}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</w:t>
      </w:r>
      <w:r>
        <w:rPr>
          <w:rFonts w:ascii="Times New Roman" w:hAnsi="Times New Roman" w:cs="Times New Roman"/>
          <w:sz w:val="24"/>
          <w:szCs w:val="24"/>
        </w:rPr>
        <w:t xml:space="preserve">) = {(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),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),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),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 1), (1, 1), (1, 2)}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4. Выполните операции над подстановками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1) Приведите подстановку </w:t>
      </w:r>
      <w:r>
        <w:rPr>
          <w:rFonts w:ascii="Symbol" w:hAnsi="Symbol" w:eastAsia="Symbol" w:cs="Symbol"/>
          <w:i/>
          <w:sz w:val="24"/>
          <w:szCs w:val="24"/>
        </w:rPr>
        <w:t xml:space="preserve">s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i/>
          <w:sz w:val="24"/>
          <w:szCs w:val="24"/>
        </w:rPr>
        <w:t xml:space="preserve"> к каноническому виду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2) Найдите обратную подстановку </w:t>
      </w:r>
      <w:r>
        <w:rPr>
          <w:rFonts w:ascii="Symbol" w:hAnsi="Symbol" w:eastAsia="Symbol" w:cs="Symbol"/>
          <w:i/>
          <w:sz w:val="24"/>
          <w:szCs w:val="24"/>
        </w:rPr>
        <w:t xml:space="preserve">s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-1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3) Найдите произведение подстановок </w:t>
      </w:r>
      <w:r>
        <w:rPr>
          <w:rFonts w:ascii="Symbol" w:hAnsi="Symbol" w:eastAsia="Symbol" w:cs="Symbol"/>
          <w:i/>
          <w:sz w:val="24"/>
          <w:szCs w:val="24"/>
        </w:rPr>
        <w:t xml:space="preserve">s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1 </w:t>
      </w:r>
      <w:r>
        <w:rPr>
          <w:rFonts w:ascii="Symbol" w:hAnsi="Symbol" w:eastAsia="Symbol" w:cs="Symbol"/>
          <w:i/>
          <w:sz w:val="24"/>
          <w:szCs w:val="24"/>
          <w:vertAlign w:val="subscript"/>
        </w:rPr>
        <w:t xml:space="preserve">°</w:t>
      </w:r>
      <w:r>
        <w:rPr>
          <w:rFonts w:ascii="Symbol" w:hAnsi="Symbol" w:eastAsia="Symbol" w:cs="Symbol"/>
          <w:i/>
          <w:sz w:val="24"/>
          <w:szCs w:val="24"/>
        </w:rPr>
        <w:t xml:space="preserve">s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2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4) Найдите квадрат подстановки </w:t>
      </w:r>
      <w:r>
        <w:rPr>
          <w:rFonts w:ascii="Symbol" w:hAnsi="Symbol" w:eastAsia="Symbol" w:cs="Symbol"/>
          <w:i/>
          <w:sz w:val="24"/>
          <w:szCs w:val="24"/>
        </w:rPr>
        <w:t xml:space="preserve">s</w:t>
      </w:r>
      <w:r>
        <w:rPr>
          <w:rFonts w:ascii="Times New Roman" w:hAnsi="Times New Roman" w:cs="Times New Roman"/>
          <w:i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rPr/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rPr/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rPr/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 w:cs="Times New Roman"/>
                      <w:sz w:val="24"/>
                      <w:szCs w:val="24"/>
                    </w:rPr>
                    <m:rPr/>
                    <m:t>2</m:t>
                  </m:r>
                </m:e>
              </m:mr>
            </m:m>
          </m:e>
        </m:d>
      </m:oMath>
      <w:r/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4"/>
        <w:spacing w:before="1"/>
      </w:pPr>
      <w:r>
        <w:rPr>
          <w:b/>
          <w:lang w:val="en-US"/>
        </w:rPr>
        <w:t xml:space="preserve">IV</w:t>
      </w:r>
      <w:r>
        <w:rPr>
          <w:b/>
        </w:rPr>
        <w:t xml:space="preserve"> вариант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σ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eastAsia="Cambria Math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2</m:t>
                  </m:r>
                </m:e>
              </m:mr>
            </m:m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σ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5"/>
                    </m:mcPr>
                  </m:mc>
                </m:mcs>
                <m:plcHide m:val="off"/>
                <m:rSp/>
                <m:rSpRule/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4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eastAsia="Cambria Math"/>
                    </w:rPr>
                    <m:rPr/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rPr/>
                    <m:t>1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3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2</m:t>
                  </m:r>
                </m:e>
                <m:e>
                  <m:r>
                    <w:rPr>
                      <w:rFonts w:ascii="Cambria Math" w:hAnsi="Cambria Math" w:eastAsia="Cambria Math"/>
                    </w:rPr>
                    <m:rPr/>
                    <m:t>4</m:t>
                  </m:r>
                </m:e>
              </m:mr>
            </m:m>
          </m:e>
        </m:d>
      </m:oMath>
      <w:r/>
      <w:r/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</w:pPr>
      <w:r/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74"/>
        <w:spacing w:before="1"/>
      </w:pPr>
      <w:r/>
      <w:r/>
    </w:p>
    <w:p>
      <w:pPr>
        <w:pStyle w:val="774"/>
        <w:spacing w:before="1"/>
      </w:pPr>
      <w:r/>
      <w:r/>
    </w:p>
    <w:p>
      <w:pPr>
        <w:pStyle w:val="774"/>
        <w:spacing w:before="1"/>
      </w:pPr>
      <w:r/>
      <w:r/>
    </w:p>
    <w:p>
      <w:pPr>
        <w:pStyle w:val="774"/>
        <w:spacing w:before="1"/>
      </w:pPr>
      <w:r/>
      <w:r/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№7 «Нахождение области определения и истинности предиката»</w: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№8 «Построение отрицаний к предикатам»</w:t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Объясните, будет ли выполнима рефлективность, симметричность или транзитивность отношений на заданных множествах, и почему: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«жить в одном городе» на множестве людей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одного пола»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«быть выше ростом» на множестве актеров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«быть начальником» на множестве людей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2.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Определите является ли преложенное отношение рефлектиным, симметричным и транзитивным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нецелое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/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натуральное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+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целое число»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IV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«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нечетное число»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3.</w:t>
      </w:r>
      <w:r>
        <w:rPr>
          <w:rFonts w:ascii="Times New Roman" w:hAnsi="Times New Roman" w:cs="Times New Roman"/>
          <w:bCs/>
          <w:sz w:val="24"/>
          <w:szCs w:val="24"/>
        </w:rPr>
        <w:t xml:space="preserve"> Найти множества истинности данных предикатов, если их область определения множество всех действительных чисел. 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5108"/>
      </w:tblGrid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– 4 = 0;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 2 &lt; 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– 18 = 0;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+ 3 &lt; 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– 12 = 0;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 4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&gt;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0;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Б)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Q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4x+ 6&gt;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ind w:firstLine="708"/>
        <w:jc w:val="both"/>
        <w:tabs>
          <w:tab w:val="left" w:pos="1785" w:leader="none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4.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множестве М = {1,2,3, … ,20} заданы предикаты: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):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 не делится на 5»;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):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 – четное число»;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):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 – число простое»;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): «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 кратно 3». Определить следующие предикаты и найти их множества истинности: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55"/>
        <w:gridCol w:w="5103"/>
      </w:tblGrid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(x) &amp; B(x);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 C (x)∨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 (x);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B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(x);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A (x)→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 (x);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 (x) &amp; B (x);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B (x)∨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 (x);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C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(x);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 C (x)→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(x);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&amp;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rPr/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rPr/>
                <m:t>)∨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rPr/>
                    <m:t>A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D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rPr/>
                <m:t>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C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 (x) &amp; D (x);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 A (x)∨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 (x);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rPr/>
                    <m:t>D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(x);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rPr/>
                <m:t>A (x)→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 (x);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5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Записать высказывание и определить его истинность, считая, что все переменные принадлежат множеству действительных чисел.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5108"/>
      </w:tblGrid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y): (x + y = 10)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z): x*y = 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(х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&gt;y)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x–y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(х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+y&gt;0)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y) (x – y = 5)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z)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y) (</w:t>
            </w:r>
            <w:r>
              <w:rPr>
                <w:rFonts w:ascii="Symbol" w:hAnsi="Symbol" w:eastAsia="Symbol" w:cs="Symbol"/>
                <w:sz w:val="24"/>
                <w:szCs w:val="24"/>
              </w:rPr>
              <w:t xml:space="preserve">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x): x + y = z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</w:r>
      <w:r>
        <w:rPr>
          <w:rFonts w:ascii="Times New Roman" w:hAnsi="Times New Roman" w:cs="Times New Roman"/>
          <w:bCs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6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Записать предложенное высказывание  в символичной форме, введя предикаты.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62"/>
        <w:gridCol w:w="5096"/>
      </w:tblGrid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каждого человека есть мать.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студенты – второкурсники.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Существуют города, которые больше Москвы.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 каждом доме есть номер.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Каждое материальное тело имеет массу.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Существуют кустарники, которые больше чем деревья.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космические тела являются астероидами.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У любой группы есть классный руководитель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5. </w:t>
      </w:r>
      <w:r>
        <w:rPr>
          <w:rFonts w:ascii="Times New Roman" w:hAnsi="Times New Roman" w:cs="Times New Roman"/>
          <w:sz w:val="24"/>
          <w:szCs w:val="24"/>
        </w:rPr>
        <w:t xml:space="preserve">Постройте отрицание к высказываниям, содержащим кванторы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009"/>
        <w:gridCol w:w="5049"/>
      </w:tblGrid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tabs>
                <w:tab w:val="center" w:pos="2568" w:leader="none"/>
                <w:tab w:val="right" w:pos="5137" w:leader="none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планеты имеют атмосферу.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люди ходят в театр.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студенты учатся на «отлично».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птицы улетают зимой в теплые края.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535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машины красного цвета.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Все компьютеры подключены к Интернету.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Все кошки любят молоко.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Некоторые приборы исправны.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7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Проверьте правильность умозаключений. 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761"/>
        <w:gridCol w:w="5297"/>
      </w:tblGrid>
      <w:tr>
        <w:tblPrEx/>
        <w:trPr/>
        <w:tc>
          <w:tcPr>
            <w:tcW w:w="4928" w:type="dxa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  <w:tab w:val="center" w:pos="2568" w:leader="none"/>
                <w:tab w:val="right" w:pos="5137" w:leader="none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493" w:type="dxa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4928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25"/>
              </w:numPr>
              <w:ind w:left="0" w:firstLine="0"/>
              <w:jc w:val="both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адвокаты богаты. Все богатые едят омаров. Все адвокаты едят омаров. 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25"/>
              </w:numPr>
              <w:ind w:left="0" w:firstLine="0"/>
              <w:jc w:val="both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Некоторые адвокаты богаты. Некоторые врачи богаты. Некоторые врачи – адвокаты.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93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26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Некоторые марсиане зеленые. Все елки зеленые. Некоторые марсиане – елки.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26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Все мужчины любят мясо. Некоторые учителя – мужчины. Некоторые учителя любят мясо.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4928" w:type="dxa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III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вариант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  <w:tc>
          <w:tcPr>
            <w:tcW w:w="5493" w:type="dxa"/>
            <w:textDirection w:val="lrTb"/>
            <w:noWrap w:val="false"/>
          </w:tcPr>
          <w:p>
            <w:pPr>
              <w:jc w:val="center"/>
              <w:tabs>
                <w:tab w:val="left" w:pos="284" w:leader="none"/>
              </w:tabs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IV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вариант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4928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27"/>
              </w:numPr>
              <w:ind w:left="0" w:firstLine="0"/>
              <w:jc w:val="both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врачи любят музыку. Все поэты любят музыку. Все врачи – поэты.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27"/>
              </w:numPr>
              <w:ind w:left="0" w:firstLine="0"/>
              <w:jc w:val="both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Некоторые врачи умные. Все умные люди поэты. Некоторые врачи – поэты.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5493" w:type="dxa"/>
            <w:textDirection w:val="lrTb"/>
            <w:noWrap w:val="false"/>
          </w:tcPr>
          <w:p>
            <w:pPr>
              <w:pStyle w:val="772"/>
              <w:numPr>
                <w:ilvl w:val="0"/>
                <w:numId w:val="28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машины дорогие. Велосипед не дорогой. Велосипед – не машина.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772"/>
              <w:numPr>
                <w:ilvl w:val="0"/>
                <w:numId w:val="28"/>
              </w:numPr>
              <w:ind w:left="0" w:firstLine="0"/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 мужчины смотрят телевизор. Некоторые слесари – мужчины. Некоторые слесари смотрят телевизор.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</w:pPr>
      <w:r/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pStyle w:val="774"/>
        <w:spacing w:before="1"/>
        <w:rPr>
          <w:b/>
          <w:bCs/>
          <w:lang w:eastAsia="ru-RU"/>
        </w:rPr>
        <w:sectPr>
          <w:footerReference w:type="default" r:id="rId9"/>
          <w:footnotePr/>
          <w:endnotePr/>
          <w:type w:val="nextPage"/>
          <w:pgSz w:w="11910" w:h="16840" w:orient="portrait"/>
          <w:pgMar w:top="1320" w:right="708" w:bottom="280" w:left="1134" w:header="720" w:footer="720" w:gutter="0"/>
          <w:cols w:num="1" w:sep="0" w:space="720" w:equalWidth="1"/>
          <w:docGrid w:linePitch="360"/>
          <w:titlePg/>
        </w:sectPr>
      </w:pPr>
      <w:r>
        <w:rPr>
          <w:b/>
          <w:bCs/>
          <w:lang w:eastAsia="ru-RU"/>
        </w:rPr>
      </w:r>
      <w:r>
        <w:rPr>
          <w:b/>
          <w:bCs/>
          <w:lang w:eastAsia="ru-RU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№9 « Графы. Исследование изображений и свойств бинарных  отношений с помощью графов».</w:t>
      </w:r>
      <w:r>
        <w:rPr>
          <w:b/>
          <w:bCs/>
          <w:lang w:eastAsia="ru-RU"/>
        </w:rPr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ind w:left="0"/>
        <w:spacing w:after="0"/>
        <w:tabs>
          <w:tab w:val="left" w:pos="284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Задание 1. </w:t>
      </w:r>
      <w:r>
        <w:rPr>
          <w:rFonts w:ascii="Times New Roman" w:hAnsi="Times New Roman"/>
          <w:sz w:val="24"/>
          <w:szCs w:val="24"/>
        </w:rPr>
        <w:t xml:space="preserve">Граф </w:t>
      </w:r>
      <w:r>
        <w:rPr>
          <w:rFonts w:ascii="Times New Roman" w:hAnsi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/>
          <w:sz w:val="24"/>
          <w:szCs w:val="24"/>
        </w:rPr>
        <w:t xml:space="preserve"> = (</w:t>
      </w:r>
      <w:r>
        <w:rPr>
          <w:rFonts w:ascii="Times New Roman" w:hAnsi="Times New Roman"/>
          <w:sz w:val="24"/>
          <w:szCs w:val="24"/>
          <w:lang w:val="en-US"/>
        </w:rPr>
        <w:t xml:space="preserve">V</w:t>
      </w:r>
      <w:r>
        <w:rPr>
          <w:rFonts w:ascii="Times New Roman" w:hAnsi="Times New Roman"/>
          <w:sz w:val="24"/>
          <w:szCs w:val="24"/>
        </w:rPr>
        <w:t xml:space="preserve">, Х) задан множеством вершин, где </w:t>
      </w:r>
      <w:r>
        <w:rPr>
          <w:rFonts w:ascii="Times New Roman" w:hAnsi="Times New Roman"/>
          <w:sz w:val="24"/>
          <w:szCs w:val="24"/>
          <w:lang w:val="en-US"/>
        </w:rPr>
        <w:t xml:space="preserve">V</w:t>
      </w:r>
      <w:r>
        <w:rPr>
          <w:rFonts w:ascii="Times New Roman" w:hAnsi="Times New Roman"/>
          <w:sz w:val="24"/>
          <w:szCs w:val="24"/>
        </w:rPr>
        <w:t xml:space="preserve"> = {1, 2, 3, 4, 5, 6, 7} и списком ребер. </w:t>
      </w:r>
      <w:r>
        <w:rPr>
          <w:rFonts w:ascii="Times New Roman" w:hAnsi="Times New Roman"/>
          <w:b/>
          <w:sz w:val="24"/>
          <w:szCs w:val="24"/>
        </w:rPr>
      </w:r>
    </w:p>
    <w:p>
      <w:pPr>
        <w:ind w:left="567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Постройте граф.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б) Укажите вид графа, наличие петель, изолированных вершин и кратных ребер.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в) Определите степень каждой вершины графа.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ind w:left="1134"/>
        <w:spacing w:after="0"/>
        <w:tabs>
          <w:tab w:val="left" w:pos="284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Постройте матрицу инцидентности.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ind w:left="1134"/>
        <w:spacing w:after="0"/>
        <w:tabs>
          <w:tab w:val="left" w:pos="284" w:leader="none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Постройте матрицу смежности.</w:t>
      </w:r>
      <w:r>
        <w:rPr>
          <w:rFonts w:ascii="Times New Roman" w:hAnsi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sz w:val="24"/>
          <w:szCs w:val="24"/>
        </w:rPr>
        <w:t xml:space="preserve">Х = {(2, 3), (4, 3), (7, 6), (7, 7), (7, 2), (6, 4), (2, 7), (6, 4)}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sz w:val="24"/>
          <w:szCs w:val="24"/>
        </w:rPr>
        <w:t xml:space="preserve">Х = {(4, 5), (6, 5), (7, 6), (7, 7), (7, 2), (6, 4), (2, 7), (6, 4)}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tabs>
          <w:tab w:val="left" w:pos="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2. </w:t>
      </w:r>
      <w:r>
        <w:rPr>
          <w:rFonts w:ascii="Times New Roman" w:hAnsi="Times New Roman" w:cs="Times New Roman"/>
          <w:sz w:val="24"/>
          <w:szCs w:val="24"/>
        </w:rPr>
        <w:t xml:space="preserve">Даны два графа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=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, Х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 =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, Х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). Изобразите геометрически объединение графов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8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" o:spid="_x0000_s3" type="#_x0000_t75" style="width:47.25pt;height:15.75pt;mso-wrap-distance-left:0.00pt;mso-wrap-distance-top:0.00pt;mso-wrap-distance-right:0.00pt;mso-wrap-distance-bottom:0.00pt;" filled="f" stroked="f">
            <v:path textboxrect="0,0,0,0"/>
            <v:imagedata r:id="rId14" o:title=""/>
          </v:shape>
          <o:OLEObject DrawAspect="Content" ObjectID="_1525043" ProgID="Equation.3" ShapeID="_x0000_i3" Type="Embed"/>
        </w:object>
      </w:r>
      <w:r>
        <w:rPr>
          <w:rFonts w:ascii="Times New Roman" w:hAnsi="Times New Roman" w:cs="Times New Roman"/>
          <w:sz w:val="24"/>
          <w:szCs w:val="24"/>
        </w:rPr>
        <w:t xml:space="preserve"> пересечение графов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2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" o:spid="_x0000_s4" type="#_x0000_t75" style="width:41.25pt;height:15.75pt;mso-wrap-distance-left:0.00pt;mso-wrap-distance-top:0.00pt;mso-wrap-distance-right:0.00pt;mso-wrap-distance-bottom:0.00pt;" filled="f" stroked="f">
            <v:path textboxrect="0,0,0,0"/>
            <v:imagedata r:id="rId16" o:title=""/>
          </v:shape>
          <o:OLEObject DrawAspect="Content" ObjectID="_1525044" ProgID="Equation.3" ShapeID="_x0000_i4" Type="Embed"/>
        </w:object>
      </w:r>
      <w:r>
        <w:rPr>
          <w:rFonts w:ascii="Times New Roman" w:hAnsi="Times New Roman" w:cs="Times New Roman"/>
          <w:sz w:val="24"/>
          <w:szCs w:val="24"/>
        </w:rPr>
        <w:t xml:space="preserve"> и кольцевую сумму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88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" o:spid="_x0000_s5" type="#_x0000_t75" style="width:47.25pt;height:15.75pt;mso-wrap-distance-left:0.00pt;mso-wrap-distance-top:0.00pt;mso-wrap-distance-right:0.00pt;mso-wrap-distance-bottom:0.00pt;" filled="f" stroked="f">
            <v:path textboxrect="0,0,0,0"/>
            <v:imagedata r:id="rId18" o:title=""/>
          </v:shape>
          <o:OLEObject DrawAspect="Content" ObjectID="_1525045" ProgID="Equation.3" ShapeID="_x0000_i5" Type="Embed"/>
        </w:objec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3082925</wp:posOffset>
                </wp:positionH>
                <wp:positionV relativeFrom="paragraph">
                  <wp:posOffset>109220</wp:posOffset>
                </wp:positionV>
                <wp:extent cx="2493010" cy="960755"/>
                <wp:effectExtent l="0" t="635" r="0" b="635"/>
                <wp:wrapNone/>
                <wp:docPr id="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93010" cy="960755"/>
                          <a:chOff x="0" y="0"/>
                          <a:chExt cx="24928" cy="9604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2242" y="1572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>
                          <a:spLocks noChangeArrowheads="1"/>
                        </wps:cNvSpPr>
                        <wps:spPr bwMode="auto">
                          <a:xfrm>
                            <a:off x="7325" y="2596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>
                          <a:spLocks noChangeArrowheads="1"/>
                        </wps:cNvSpPr>
                        <wps:spPr bwMode="auto">
                          <a:xfrm>
                            <a:off x="2351" y="7168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>
                          <a:spLocks noChangeArrowheads="1"/>
                        </wps:cNvSpPr>
                        <wps:spPr bwMode="auto">
                          <a:xfrm>
                            <a:off x="7253" y="7168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>
                          <a:spLocks noChangeArrowheads="1"/>
                        </wps:cNvSpPr>
                        <wps:spPr bwMode="auto">
                          <a:xfrm>
                            <a:off x="15811" y="6876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>
                          <a:spLocks noChangeArrowheads="1"/>
                        </wps:cNvSpPr>
                        <wps:spPr bwMode="auto">
                          <a:xfrm>
                            <a:off x="18189" y="1609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>
                          <a:spLocks noChangeArrowheads="1"/>
                        </wps:cNvSpPr>
                        <wps:spPr bwMode="auto">
                          <a:xfrm>
                            <a:off x="21517" y="6620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2827" y="2157"/>
                            <a:ext cx="4938" cy="54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2717" y="2231"/>
                            <a:ext cx="57" cy="60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 flipH="1">
                            <a:off x="7692" y="3108"/>
                            <a:ext cx="31" cy="48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 flipV="1">
                            <a:off x="16323" y="1865"/>
                            <a:ext cx="2074" cy="55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 flipV="1">
                            <a:off x="16397" y="7278"/>
                            <a:ext cx="5099" cy="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"/>
                        <wps:cNvSpPr/>
                        <wps:spPr bwMode="auto">
                          <a:xfrm rot="7260462">
                            <a:off x="47" y="1097"/>
                            <a:ext cx="2204" cy="2298"/>
                          </a:xfrm>
                          <a:custGeom>
                            <a:avLst/>
                            <a:gdLst>
                              <a:gd name="T0" fmla="*/ 36195 w 347"/>
                              <a:gd name="T1" fmla="*/ 9164 h 301"/>
                              <a:gd name="T2" fmla="*/ 13335 w 347"/>
                              <a:gd name="T3" fmla="*/ 142046 h 301"/>
                              <a:gd name="T4" fmla="*/ 114935 w 347"/>
                              <a:gd name="T5" fmla="*/ 220706 h 301"/>
                              <a:gd name="T6" fmla="*/ 209550 w 347"/>
                              <a:gd name="T7" fmla="*/ 87060 h 301"/>
                              <a:gd name="T8" fmla="*/ 36195 w 347"/>
                              <a:gd name="T9" fmla="*/ 9164 h 3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301" fill="norm" stroke="1" extrusionOk="0">
                                <a:moveTo>
                                  <a:pt x="57" y="12"/>
                                </a:moveTo>
                                <a:cubicBezTo>
                                  <a:pt x="6" y="24"/>
                                  <a:pt x="0" y="140"/>
                                  <a:pt x="21" y="186"/>
                                </a:cubicBezTo>
                                <a:cubicBezTo>
                                  <a:pt x="42" y="232"/>
                                  <a:pt x="130" y="301"/>
                                  <a:pt x="181" y="289"/>
                                </a:cubicBezTo>
                                <a:cubicBezTo>
                                  <a:pt x="232" y="277"/>
                                  <a:pt x="347" y="160"/>
                                  <a:pt x="330" y="114"/>
                                </a:cubicBezTo>
                                <a:cubicBezTo>
                                  <a:pt x="313" y="68"/>
                                  <a:pt x="108" y="0"/>
                                  <a:pt x="57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"/>
                        <wps:cNvSpPr/>
                        <wps:spPr bwMode="auto">
                          <a:xfrm rot="3917505">
                            <a:off x="16177" y="255"/>
                            <a:ext cx="2324" cy="2280"/>
                          </a:xfrm>
                          <a:custGeom>
                            <a:avLst/>
                            <a:gdLst>
                              <a:gd name="T0" fmla="*/ 217170 w 366"/>
                              <a:gd name="T1" fmla="*/ 29210 h 359"/>
                              <a:gd name="T2" fmla="*/ 64135 w 366"/>
                              <a:gd name="T3" fmla="*/ 33020 h 359"/>
                              <a:gd name="T4" fmla="*/ 15240 w 366"/>
                              <a:gd name="T5" fmla="*/ 153670 h 359"/>
                              <a:gd name="T6" fmla="*/ 155575 w 366"/>
                              <a:gd name="T7" fmla="*/ 208915 h 359"/>
                              <a:gd name="T8" fmla="*/ 217170 w 366"/>
                              <a:gd name="T9" fmla="*/ 29210 h 35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6" h="359" fill="norm" stroke="1" extrusionOk="0">
                                <a:moveTo>
                                  <a:pt x="342" y="46"/>
                                </a:moveTo>
                                <a:cubicBezTo>
                                  <a:pt x="318" y="0"/>
                                  <a:pt x="154" y="19"/>
                                  <a:pt x="101" y="52"/>
                                </a:cubicBezTo>
                                <a:cubicBezTo>
                                  <a:pt x="48" y="85"/>
                                  <a:pt x="0" y="196"/>
                                  <a:pt x="24" y="242"/>
                                </a:cubicBezTo>
                                <a:cubicBezTo>
                                  <a:pt x="48" y="288"/>
                                  <a:pt x="189" y="359"/>
                                  <a:pt x="245" y="329"/>
                                </a:cubicBezTo>
                                <a:cubicBezTo>
                                  <a:pt x="301" y="299"/>
                                  <a:pt x="366" y="92"/>
                                  <a:pt x="342" y="4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351" y="0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А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7545" y="914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В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7582" y="6364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С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8555" y="402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А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57" y="6473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1956" y="5961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В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3727" y="6144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</w:t>
                              </w:r>
                              <w:r>
                                <w:rPr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"/>
                        <wps:cNvSpPr/>
                        <wps:spPr bwMode="auto">
                          <a:xfrm>
                            <a:off x="18774" y="2157"/>
                            <a:ext cx="3292" cy="4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0000" style="position:absolute;z-index:251669504;o:allowoverlap:true;o:allowincell:true;mso-position-horizontal-relative:text;margin-left:242.75pt;mso-position-horizontal:absolute;mso-position-vertical-relative:text;margin-top:8.60pt;mso-position-vertical:absolute;width:196.30pt;height:75.65pt;mso-wrap-distance-left:9.00pt;mso-wrap-distance-top:0.00pt;mso-wrap-distance-right:9.00pt;mso-wrap-distance-bottom:0.00pt;" coordorigin="0,0" coordsize="249,96">
                <v:shape id="shape 7" o:spid="_x0000_s7" o:spt="3" type="#_x0000_t3" style="position:absolute;left:22;top:15;width:9;height:9;visibility:visible;" fillcolor="#000000" strokecolor="#000000" strokeweight="0.75pt"/>
                <v:shape id="shape 8" o:spid="_x0000_s8" o:spt="3" type="#_x0000_t3" style="position:absolute;left:73;top:25;width:9;height:9;visibility:visible;" fillcolor="#000000" strokecolor="#000000" strokeweight="0.75pt"/>
                <v:shape id="shape 9" o:spid="_x0000_s9" o:spt="3" type="#_x0000_t3" style="position:absolute;left:23;top:71;width:9;height:9;visibility:visible;" fillcolor="#000000" strokecolor="#000000" strokeweight="0.75pt"/>
                <v:shape id="shape 10" o:spid="_x0000_s10" o:spt="3" type="#_x0000_t3" style="position:absolute;left:72;top:71;width:9;height:9;visibility:visible;" fillcolor="#000000" strokecolor="#000000" strokeweight="0.75pt"/>
                <v:shape id="shape 11" o:spid="_x0000_s11" o:spt="3" type="#_x0000_t3" style="position:absolute;left:158;top:68;width:9;height:9;visibility:visible;" fillcolor="#000000" strokecolor="#000000" strokeweight="0.75pt"/>
                <v:shape id="shape 12" o:spid="_x0000_s12" o:spt="3" type="#_x0000_t3" style="position:absolute;left:181;top:16;width:9;height:9;visibility:visible;" fillcolor="#000000" strokecolor="#000000" strokeweight="0.75pt"/>
                <v:shape id="shape 13" o:spid="_x0000_s13" o:spt="3" type="#_x0000_t3" style="position:absolute;left:215;top:66;width:9;height:9;visibility:visible;" fillcolor="#000000" strokecolor="#000000" strokeweight="0.75pt"/>
                <v:shape id="shape 14" o:spid="_x0000_s14" o:spt="32" type="#_x0000_t32" style="position:absolute;left:28;top:21;width:49;height:54;visibility:visible;" filled="f" strokecolor="#000000" strokeweight="0.75pt"/>
                <v:shape id="shape 15" o:spid="_x0000_s15" o:spt="32" type="#_x0000_t32" style="position:absolute;left:27;top:22;width:0;height:60;visibility:visible;" filled="f" strokecolor="#000000" strokeweight="0.75pt"/>
                <v:shape id="shape 16" o:spid="_x0000_s16" o:spt="32" type="#_x0000_t32" style="position:absolute;left:76;top:31;width:0;height:48;flip:x;visibility:visible;" filled="f" strokecolor="#000000" strokeweight="0.75pt"/>
                <v:shape id="shape 17" o:spid="_x0000_s17" o:spt="32" type="#_x0000_t32" style="position:absolute;left:163;top:18;width:20;height:55;flip:y;visibility:visible;" filled="f" strokecolor="#000000" strokeweight="0.75pt"/>
                <v:shape id="shape 18" o:spid="_x0000_s18" o:spt="32" type="#_x0000_t32" style="position:absolute;left:163;top:72;width:50;height:0;flip:y;visibility:visible;" filled="f" strokecolor="#000000" strokeweight="0.75pt"/>
                <v:shape id="shape 19" o:spid="_x0000_s19" style="position:absolute;left:0;top:10;width:22;height:22;rotation:121;visibility:visible;" path="m16426,3986l16426,3986c1727,7972,0,46512,6051,61794l6051,61794c12102,77076,37463,100000,52160,96012l52160,96012c66856,92025,100000,53155,95100,37873l95100,37873c90201,22590,31123,0,16426,3986xe" coordsize="100000,100000" filled="f" strokecolor="#000000" strokeweight="0.75pt">
                  <v:path textboxrect="0,0,100000,100000"/>
                </v:shape>
                <v:shape id="shape 20" o:spid="_x0000_s20" style="position:absolute;left:161;top:2;width:23;height:22;rotation:65;visibility:visible;" path="m93442,12813l93442,12813c86884,0,42076,5292,27595,14484l27595,14484c13113,23676,0,54595,6556,67407l6556,67407c13113,80222,51639,100000,66940,91641l66940,91641c82238,83285,100000,25625,93442,12813xe" coordsize="100000,100000" filled="f" strokecolor="#000000" strokeweight="0.75pt">
                  <v:path textboxrect="0,0,100000,100000"/>
                </v:shape>
                <v:shape id="shape 21" o:spid="_x0000_s21" o:spt="202" type="#_x0000_t202" style="position:absolute;left:23;top:0;width:29;height:31;v-text-anchor:top;visibility:visible;" filled="f" stroked="f">
                  <v:textbox inset="0,0,0,0">
                    <w:txbxContent>
                      <w:p>
                        <w:r>
                          <w:t xml:space="preserve">А</w:t>
                        </w:r>
                        <w:r/>
                      </w:p>
                    </w:txbxContent>
                  </v:textbox>
                </v:shape>
                <v:shape id="shape 22" o:spid="_x0000_s22" o:spt="202" type="#_x0000_t202" style="position:absolute;left:75;top:9;width:29;height:31;v-text-anchor:top;visibility:visible;" filled="f" stroked="f">
                  <v:textbox inset="0,0,0,0">
                    <w:txbxContent>
                      <w:p>
                        <w:r>
                          <w:t xml:space="preserve">В</w:t>
                        </w:r>
                        <w:r/>
                      </w:p>
                    </w:txbxContent>
                  </v:textbox>
                </v:shape>
                <v:shape id="shape 23" o:spid="_x0000_s23" o:spt="202" type="#_x0000_t202" style="position:absolute;left:75;top:63;width:29;height:31;v-text-anchor:top;visibility:visible;" filled="f" stroked="f">
                  <v:textbox inset="0,0,0,0">
                    <w:txbxContent>
                      <w:p>
                        <w:r>
                          <w:t xml:space="preserve">С</w:t>
                        </w:r>
                        <w:r/>
                      </w:p>
                    </w:txbxContent>
                  </v:textbox>
                </v:shape>
                <v:shape id="shape 24" o:spid="_x0000_s24" o:spt="202" type="#_x0000_t202" style="position:absolute;left:185;top:4;width:29;height:31;v-text-anchor:top;visibility:visible;" filled="f" stroked="f">
                  <v:textbox inset="0,0,0,0">
                    <w:txbxContent>
                      <w:p>
                        <w:r>
                          <w:t xml:space="preserve">А</w:t>
                        </w:r>
                        <w:r/>
                      </w:p>
                    </w:txbxContent>
                  </v:textbox>
                </v:shape>
                <v:shape id="shape 25" o:spid="_x0000_s25" o:spt="202" type="#_x0000_t202" style="position:absolute;left:1;top:64;width:29;height:31;v-text-anchor:top;visibility:visible;" filled="f" stroked="f">
                  <v:textbox inset="0,0,0,0">
                    <w:txbxContent>
                      <w:p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D</w:t>
                        </w:r>
                        <w:r>
                          <w:rPr>
                            <w:lang w:val="en-US"/>
                          </w:rPr>
                        </w:r>
                      </w:p>
                    </w:txbxContent>
                  </v:textbox>
                </v:shape>
                <v:shape id="shape 26" o:spid="_x0000_s26" o:spt="202" type="#_x0000_t202" style="position:absolute;left:219;top:59;width:29;height:31;v-text-anchor:top;visibility:visible;" filled="f" stroked="f">
                  <v:textbox inset="0,0,0,0">
                    <w:txbxContent>
                      <w:p>
                        <w:r>
                          <w:t xml:space="preserve">В</w:t>
                        </w:r>
                        <w:r/>
                      </w:p>
                    </w:txbxContent>
                  </v:textbox>
                </v:shape>
                <v:shape id="shape 27" o:spid="_x0000_s27" o:spt="202" type="#_x0000_t202" style="position:absolute;left:137;top:61;width:29;height:31;v-text-anchor:top;visibility:visible;" filled="f" stroked="f">
                  <v:textbox inset="0,0,0,0">
                    <w:txbxContent>
                      <w:p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</w:t>
                        </w:r>
                        <w:r>
                          <w:rPr>
                            <w:lang w:val="en-US"/>
                          </w:rPr>
                        </w:r>
                      </w:p>
                    </w:txbxContent>
                  </v:textbox>
                </v:shape>
                <v:shape id="shape 28" o:spid="_x0000_s28" o:spt="32" type="#_x0000_t32" style="position:absolute;left:187;top:21;width:32;height:49;visibility:visible;" filled="f" strokecolor="#000000" strokeweight="0.75pt"/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10795</wp:posOffset>
                </wp:positionV>
                <wp:extent cx="2162810" cy="877570"/>
                <wp:effectExtent l="1270" t="1270" r="0" b="6985"/>
                <wp:wrapNone/>
                <wp:docPr id="8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62810" cy="877570"/>
                          <a:chOff x="0" y="0"/>
                          <a:chExt cx="21625" cy="8772"/>
                        </a:xfrm>
                      </wpg:grpSpPr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2048" y="2011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>
                          <a:spLocks noChangeArrowheads="1"/>
                        </wps:cNvSpPr>
                        <wps:spPr bwMode="auto">
                          <a:xfrm>
                            <a:off x="6766" y="2011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>
                          <a:spLocks noChangeArrowheads="1"/>
                        </wps:cNvSpPr>
                        <wps:spPr bwMode="auto">
                          <a:xfrm>
                            <a:off x="2048" y="6254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>
                          <a:spLocks noChangeArrowheads="1"/>
                        </wps:cNvSpPr>
                        <wps:spPr bwMode="auto">
                          <a:xfrm>
                            <a:off x="6766" y="6254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>
                          <a:spLocks noChangeArrowheads="1"/>
                        </wps:cNvSpPr>
                        <wps:spPr bwMode="auto">
                          <a:xfrm>
                            <a:off x="12911" y="6254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>
                          <a:spLocks noChangeArrowheads="1"/>
                        </wps:cNvSpPr>
                        <wps:spPr bwMode="auto">
                          <a:xfrm>
                            <a:off x="15105" y="2194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>
                          <a:spLocks noChangeArrowheads="1"/>
                        </wps:cNvSpPr>
                        <wps:spPr bwMode="auto">
                          <a:xfrm>
                            <a:off x="17995" y="6254"/>
                            <a:ext cx="908" cy="90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2413" y="2413"/>
                            <a:ext cx="95" cy="44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 flipV="1">
                            <a:off x="13350" y="2743"/>
                            <a:ext cx="1994" cy="43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 flipV="1">
                            <a:off x="13350" y="6838"/>
                            <a:ext cx="5099" cy="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6766" y="6473"/>
                            <a:ext cx="2204" cy="2298"/>
                          </a:xfrm>
                          <a:custGeom>
                            <a:avLst/>
                            <a:gdLst>
                              <a:gd name="T0" fmla="*/ 36195 w 347"/>
                              <a:gd name="T1" fmla="*/ 9164 h 301"/>
                              <a:gd name="T2" fmla="*/ 13335 w 347"/>
                              <a:gd name="T3" fmla="*/ 142046 h 301"/>
                              <a:gd name="T4" fmla="*/ 114935 w 347"/>
                              <a:gd name="T5" fmla="*/ 220706 h 301"/>
                              <a:gd name="T6" fmla="*/ 209550 w 347"/>
                              <a:gd name="T7" fmla="*/ 87060 h 301"/>
                              <a:gd name="T8" fmla="*/ 36195 w 347"/>
                              <a:gd name="T9" fmla="*/ 9164 h 3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301" fill="norm" stroke="1" extrusionOk="0">
                                <a:moveTo>
                                  <a:pt x="57" y="12"/>
                                </a:moveTo>
                                <a:cubicBezTo>
                                  <a:pt x="6" y="24"/>
                                  <a:pt x="0" y="140"/>
                                  <a:pt x="21" y="186"/>
                                </a:cubicBezTo>
                                <a:cubicBezTo>
                                  <a:pt x="42" y="232"/>
                                  <a:pt x="130" y="301"/>
                                  <a:pt x="181" y="289"/>
                                </a:cubicBezTo>
                                <a:cubicBezTo>
                                  <a:pt x="232" y="277"/>
                                  <a:pt x="347" y="160"/>
                                  <a:pt x="330" y="114"/>
                                </a:cubicBezTo>
                                <a:cubicBezTo>
                                  <a:pt x="313" y="68"/>
                                  <a:pt x="108" y="0"/>
                                  <a:pt x="57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>
                            <a:off x="11155" y="6364"/>
                            <a:ext cx="2324" cy="2279"/>
                          </a:xfrm>
                          <a:custGeom>
                            <a:avLst/>
                            <a:gdLst>
                              <a:gd name="T0" fmla="*/ 217170 w 366"/>
                              <a:gd name="T1" fmla="*/ 29210 h 359"/>
                              <a:gd name="T2" fmla="*/ 64135 w 366"/>
                              <a:gd name="T3" fmla="*/ 33020 h 359"/>
                              <a:gd name="T4" fmla="*/ 15240 w 366"/>
                              <a:gd name="T5" fmla="*/ 153670 h 359"/>
                              <a:gd name="T6" fmla="*/ 155575 w 366"/>
                              <a:gd name="T7" fmla="*/ 208915 h 359"/>
                              <a:gd name="T8" fmla="*/ 217170 w 366"/>
                              <a:gd name="T9" fmla="*/ 29210 h 35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6" h="359" fill="norm" stroke="1" extrusionOk="0">
                                <a:moveTo>
                                  <a:pt x="342" y="46"/>
                                </a:moveTo>
                                <a:cubicBezTo>
                                  <a:pt x="318" y="0"/>
                                  <a:pt x="154" y="19"/>
                                  <a:pt x="101" y="52"/>
                                </a:cubicBezTo>
                                <a:cubicBezTo>
                                  <a:pt x="48" y="85"/>
                                  <a:pt x="0" y="196"/>
                                  <a:pt x="24" y="242"/>
                                </a:cubicBezTo>
                                <a:cubicBezTo>
                                  <a:pt x="48" y="288"/>
                                  <a:pt x="189" y="359"/>
                                  <a:pt x="245" y="329"/>
                                </a:cubicBezTo>
                                <a:cubicBezTo>
                                  <a:pt x="301" y="299"/>
                                  <a:pt x="366" y="92"/>
                                  <a:pt x="342" y="46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3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А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5852" y="0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В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803" y="4718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С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557" y="36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А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09" y="5120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8653" y="5596"/>
                            <a:ext cx="2971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В</w:t>
                              </w:r>
                              <w: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1484" y="4498"/>
                            <a:ext cx="2971" cy="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</w:t>
                              </w:r>
                              <w:r>
                                <w:rPr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" o:spid="_x0000_s0000" style="position:absolute;z-index:251667456;o:allowoverlap:true;o:allowincell:true;mso-position-horizontal-relative:text;margin-left:23.65pt;mso-position-horizontal:absolute;mso-position-vertical-relative:text;margin-top:0.85pt;mso-position-vertical:absolute;width:170.30pt;height:69.10pt;mso-wrap-distance-left:9.00pt;mso-wrap-distance-top:0.00pt;mso-wrap-distance-right:9.00pt;mso-wrap-distance-bottom:0.00pt;" coordorigin="0,0" coordsize="216,87">
                <v:shape id="shape 30" o:spid="_x0000_s30" o:spt="3" type="#_x0000_t3" style="position:absolute;left:20;top:20;width:9;height:9;visibility:visible;" fillcolor="#000000" strokecolor="#000000" strokeweight="0.75pt"/>
                <v:shape id="shape 31" o:spid="_x0000_s31" o:spt="3" type="#_x0000_t3" style="position:absolute;left:67;top:20;width:9;height:9;visibility:visible;" fillcolor="#000000" strokecolor="#000000" strokeweight="0.75pt"/>
                <v:shape id="shape 32" o:spid="_x0000_s32" o:spt="3" type="#_x0000_t3" style="position:absolute;left:20;top:62;width:9;height:9;visibility:visible;" fillcolor="#000000" strokecolor="#000000" strokeweight="0.75pt"/>
                <v:shape id="shape 33" o:spid="_x0000_s33" o:spt="3" type="#_x0000_t3" style="position:absolute;left:67;top:62;width:9;height:9;visibility:visible;" fillcolor="#000000" strokecolor="#000000" strokeweight="0.75pt"/>
                <v:shape id="shape 34" o:spid="_x0000_s34" o:spt="3" type="#_x0000_t3" style="position:absolute;left:129;top:62;width:9;height:9;visibility:visible;" fillcolor="#000000" strokecolor="#000000" strokeweight="0.75pt"/>
                <v:shape id="shape 35" o:spid="_x0000_s35" o:spt="3" type="#_x0000_t3" style="position:absolute;left:151;top:21;width:9;height:9;visibility:visible;" fillcolor="#000000" strokecolor="#000000" strokeweight="0.75pt"/>
                <v:shape id="shape 36" o:spid="_x0000_s36" o:spt="3" type="#_x0000_t3" style="position:absolute;left:179;top:62;width:9;height:9;visibility:visible;" fillcolor="#000000" strokecolor="#000000" strokeweight="0.75pt"/>
                <v:shape id="shape 37" o:spid="_x0000_s37" o:spt="32" type="#_x0000_t32" style="position:absolute;left:24;top:24;width:0;height:44;visibility:visible;" filled="f" strokecolor="#000000" strokeweight="0.75pt"/>
                <v:shape id="shape 38" o:spid="_x0000_s38" o:spt="32" type="#_x0000_t32" style="position:absolute;left:133;top:27;width:19;height:43;flip:y;visibility:visible;" filled="f" strokecolor="#000000" strokeweight="0.75pt"/>
                <v:shape id="shape 39" o:spid="_x0000_s39" o:spt="32" type="#_x0000_t32" style="position:absolute;left:133;top:68;width:50;height:0;flip:y;visibility:visible;" filled="f" strokecolor="#000000" strokeweight="0.75pt"/>
                <v:shape id="shape 40" o:spid="_x0000_s40" style="position:absolute;left:67;top:64;width:22;height:22;visibility:visible;" path="m16426,3986l16426,3986c1727,7972,0,46512,6051,61794l6051,61794c12102,77076,37463,100000,52160,96012l52160,96012c66856,92025,100000,53155,95100,37873l95100,37873c90201,22590,31123,0,16426,3986xe" coordsize="100000,100000" filled="f" strokecolor="#000000" strokeweight="0.75pt">
                  <v:path textboxrect="0,0,100000,100000"/>
                </v:shape>
                <v:shape id="shape 41" o:spid="_x0000_s41" style="position:absolute;left:111;top:63;width:23;height:22;visibility:visible;" path="m93442,12813l93442,12813c86884,0,42076,5292,27595,14484l27595,14484c13113,23676,0,54595,6556,67407l6556,67407c13113,80222,51639,100000,66940,91641l66940,91641c82238,83285,100000,25625,93442,12813xe" coordsize="100000,100000" filled="f" strokecolor="#000000" strokeweight="0.75pt">
                  <v:path textboxrect="0,0,100000,100000"/>
                </v:shape>
                <v:shape id="shape 42" o:spid="_x0000_s42" o:spt="202" type="#_x0000_t202" style="position:absolute;left:0;top:0;width:29;height:31;v-text-anchor:top;visibility:visible;" filled="f" stroked="f">
                  <v:textbox inset="0,0,0,0">
                    <w:txbxContent>
                      <w:p>
                        <w:r>
                          <w:t xml:space="preserve">А</w:t>
                        </w:r>
                        <w:r/>
                      </w:p>
                    </w:txbxContent>
                  </v:textbox>
                </v:shape>
                <v:shape id="shape 43" o:spid="_x0000_s43" o:spt="202" type="#_x0000_t202" style="position:absolute;left:58;top:0;width:29;height:31;v-text-anchor:top;visibility:visible;" filled="f" stroked="f">
                  <v:textbox inset="0,0,0,0">
                    <w:txbxContent>
                      <w:p>
                        <w:r>
                          <w:t xml:space="preserve">В</w:t>
                        </w:r>
                        <w:r/>
                      </w:p>
                    </w:txbxContent>
                  </v:textbox>
                </v:shape>
                <v:shape id="shape 44" o:spid="_x0000_s44" o:spt="202" type="#_x0000_t202" style="position:absolute;left:68;top:47;width:29;height:31;v-text-anchor:top;visibility:visible;" filled="f" stroked="f">
                  <v:textbox inset="0,0,0,0">
                    <w:txbxContent>
                      <w:p>
                        <w:r>
                          <w:t xml:space="preserve">С</w:t>
                        </w:r>
                        <w:r/>
                      </w:p>
                    </w:txbxContent>
                  </v:textbox>
                </v:shape>
                <v:shape id="shape 45" o:spid="_x0000_s45" o:spt="202" type="#_x0000_t202" style="position:absolute;left:145;top:0;width:29;height:31;v-text-anchor:top;visibility:visible;" filled="f" stroked="f">
                  <v:textbox inset="0,0,0,0">
                    <w:txbxContent>
                      <w:p>
                        <w:r>
                          <w:t xml:space="preserve">А</w:t>
                        </w:r>
                        <w:r/>
                      </w:p>
                    </w:txbxContent>
                  </v:textbox>
                </v:shape>
                <v:shape id="shape 46" o:spid="_x0000_s46" o:spt="202" type="#_x0000_t202" style="position:absolute;left:1;top:51;width:29;height:31;v-text-anchor:top;visibility:visible;" filled="f" stroked="f">
                  <v:textbox inset="0,0,0,0">
                    <w:txbxContent>
                      <w:p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D</w:t>
                        </w:r>
                        <w:r>
                          <w:rPr>
                            <w:lang w:val="en-US"/>
                          </w:rPr>
                        </w:r>
                      </w:p>
                    </w:txbxContent>
                  </v:textbox>
                </v:shape>
                <v:shape id="shape 47" o:spid="_x0000_s47" o:spt="202" type="#_x0000_t202" style="position:absolute;left:186;top:55;width:29;height:31;v-text-anchor:top;visibility:visible;" filled="f" stroked="f">
                  <v:textbox inset="0,0,0,0">
                    <w:txbxContent>
                      <w:p>
                        <w:r>
                          <w:t xml:space="preserve">В</w:t>
                        </w:r>
                        <w:r/>
                      </w:p>
                    </w:txbxContent>
                  </v:textbox>
                </v:shape>
                <v:shape id="shape 48" o:spid="_x0000_s48" o:spt="202" type="#_x0000_t202" style="position:absolute;left:114;top:44;width:29;height:31;v-text-anchor:top;visibility:visible;" filled="f" stroked="f">
                  <v:textbox inset="0,0,0,0">
                    <w:txbxContent>
                      <w:p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</w:t>
                        </w:r>
                        <w:r>
                          <w:rPr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299" distR="114299" simplePos="0" relativeHeight="251666432" behindDoc="0" locked="0" layoutInCell="1" allowOverlap="1">
                <wp:simplePos x="0" y="0"/>
                <wp:positionH relativeFrom="column">
                  <wp:posOffset>1028699</wp:posOffset>
                </wp:positionH>
                <wp:positionV relativeFrom="paragraph">
                  <wp:posOffset>83185</wp:posOffset>
                </wp:positionV>
                <wp:extent cx="0" cy="437515"/>
                <wp:effectExtent l="0" t="0" r="38100" b="19685"/>
                <wp:wrapNone/>
                <wp:docPr id="9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437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49" o:spid="_x0000_s49" o:spt="32" type="#_x0000_t32" style="position:absolute;z-index:251666432;o:allowoverlap:true;o:allowincell:true;mso-position-horizontal-relative:text;margin-left:81.00pt;mso-position-horizontal:absolute;mso-position-vertical-relative:text;margin-top:6.55pt;mso-position-vertical:absolute;width:0.00pt;height:34.45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64384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79374</wp:posOffset>
                </wp:positionV>
                <wp:extent cx="434340" cy="0"/>
                <wp:effectExtent l="0" t="0" r="0" b="0"/>
                <wp:wrapNone/>
                <wp:docPr id="10" name="Прямая со стрелкой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0" o:spid="_x0000_s50" o:spt="32" type="#_x0000_t32" style="position:absolute;z-index:251664384;o:allowoverlap:true;o:allowincell:true;mso-position-horizontal-relative:text;margin-left:45.60pt;mso-position-horizontal:absolute;mso-position-vertical-relative:text;margin-top:6.25pt;mso-position-vertical:absolute;width:34.20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68480" behindDoc="0" locked="0" layoutInCell="1" allowOverlap="1">
                <wp:simplePos x="0" y="0"/>
                <wp:positionH relativeFrom="column">
                  <wp:posOffset>3366770</wp:posOffset>
                </wp:positionH>
                <wp:positionV relativeFrom="paragraph">
                  <wp:posOffset>171449</wp:posOffset>
                </wp:positionV>
                <wp:extent cx="457200" cy="0"/>
                <wp:effectExtent l="0" t="0" r="0" b="0"/>
                <wp:wrapNone/>
                <wp:docPr id="11" name="Прямая со стрелкой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1" o:spid="_x0000_s51" o:spt="32" type="#_x0000_t32" style="position:absolute;z-index:251668480;o:allowoverlap:true;o:allowincell:true;mso-position-horizontal-relative:text;margin-left:265.10pt;mso-position-horizontal:absolute;mso-position-vertical-relative:text;margin-top:13.50pt;mso-position-vertical:absolute;width:36.00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65408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158749</wp:posOffset>
                </wp:positionV>
                <wp:extent cx="457200" cy="0"/>
                <wp:effectExtent l="0" t="0" r="0" b="0"/>
                <wp:wrapNone/>
                <wp:docPr id="12" name="Прямая со стрелкой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52" o:spid="_x0000_s52" o:spt="32" type="#_x0000_t32" style="position:absolute;z-index:251665408;o:allowoverlap:true;o:allowincell:true;mso-position-horizontal-relative:text;margin-left:42.95pt;mso-position-horizontal:absolute;mso-position-vertical-relative:text;margin-top:12.50pt;mso-position-vertical:absolute;width:36.00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position w:val="-10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</w:r>
      <w:r>
        <w:rPr>
          <w:rFonts w:ascii="Times New Roman" w:hAnsi="Times New Roman" w:cs="Times New Roman"/>
          <w:position w:val="-10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3.</w:t>
      </w:r>
      <w:r>
        <w:rPr>
          <w:rFonts w:ascii="Times New Roman" w:hAnsi="Times New Roman" w:cs="Times New Roman"/>
          <w:sz w:val="24"/>
          <w:szCs w:val="24"/>
        </w:rPr>
        <w:t xml:space="preserve"> Изобразите дополнения графов: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100330</wp:posOffset>
                </wp:positionV>
                <wp:extent cx="725805" cy="944245"/>
                <wp:effectExtent l="0" t="0" r="0" b="8255"/>
                <wp:wrapNone/>
                <wp:docPr id="1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7306" t="8727" r="74918" b="8372"/>
                        <a:stretch/>
                      </pic:blipFill>
                      <pic:spPr bwMode="auto">
                        <a:xfrm>
                          <a:off x="0" y="0"/>
                          <a:ext cx="725805" cy="944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3" o:spid="_x0000_s53" type="#_x0000_t75" style="position:absolute;z-index:251659264;o:allowoverlap:true;o:allowincell:true;mso-position-horizontal-relative:text;margin-left:128.15pt;mso-position-horizontal:absolute;mso-position-vertical-relative:text;margin-top:7.90pt;mso-position-vertical:absolute;width:57.15pt;height:74.35pt;mso-wrap-distance-left:9.00pt;mso-wrap-distance-top:0.00pt;mso-wrap-distance-right:9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4412615</wp:posOffset>
                </wp:positionH>
                <wp:positionV relativeFrom="paragraph">
                  <wp:posOffset>90805</wp:posOffset>
                </wp:positionV>
                <wp:extent cx="1061720" cy="993775"/>
                <wp:effectExtent l="0" t="0" r="5080" b="0"/>
                <wp:wrapNone/>
                <wp:docPr id="1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27518" t="10472" r="49593" b="12735"/>
                        <a:stretch/>
                      </pic:blipFill>
                      <pic:spPr bwMode="auto">
                        <a:xfrm>
                          <a:off x="0" y="0"/>
                          <a:ext cx="1061720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4" o:spid="_x0000_s54" type="#_x0000_t75" style="position:absolute;z-index:251670528;o:allowoverlap:true;o:allowincell:true;mso-position-horizontal-relative:text;margin-left:347.45pt;mso-position-horizontal:absolute;mso-position-vertical-relative:text;margin-top:7.15pt;mso-position-vertical:absolute;width:83.60pt;height:78.25pt;mso-wrap-distance-left:9.00pt;mso-wrap-distance-top:0.00pt;mso-wrap-distance-right:9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>
        <w:rPr>
          <w:rFonts w:ascii="Times New Roman" w:hAnsi="Times New Roman" w:cs="Times New Roman"/>
          <w:sz w:val="24"/>
          <w:szCs w:val="24"/>
        </w:rPr>
        <w:t xml:space="preserve">Решить задачу с помощью ориентированного графа: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вариант.</w:t>
      </w:r>
      <w:r>
        <w:rPr>
          <w:rFonts w:ascii="Times New Roman" w:hAnsi="Times New Roman" w:cs="Times New Roman"/>
          <w:sz w:val="24"/>
          <w:szCs w:val="24"/>
        </w:rPr>
        <w:t xml:space="preserve"> Из пункта А в пункт В выехали пять машин одной марки разного цвета: белая, чёрная, красная, синяя, зелёная. Чёрная едет впереди синей, зелёная – впереди белой, но позади синей, красная впереди чёрной. Какая машина едет первой и какая последней?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вариант.</w:t>
      </w:r>
      <w:r>
        <w:rPr>
          <w:rFonts w:ascii="Times New Roman" w:hAnsi="Times New Roman" w:cs="Times New Roman"/>
          <w:sz w:val="24"/>
          <w:szCs w:val="24"/>
        </w:rPr>
        <w:t xml:space="preserve"> Из Череповца в Вологду выехали пятеро велосипедистов: Белов, Чернов, Краснов, Смирнов и Захаров. Чернов едет впереди Смирнова. Захаров едет впереди Белова, но позади Смирнова. Краснов – впереди Чернова. Определите, в каком порядке едут велосипедисты.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</w:t>
      </w:r>
      <w:r>
        <w:rPr>
          <w:rFonts w:ascii="Times New Roman" w:hAnsi="Times New Roman" w:cs="Times New Roman"/>
          <w:sz w:val="24"/>
          <w:szCs w:val="24"/>
        </w:rPr>
        <w:t xml:space="preserve">. Определить является ли граф эйлеровым. Проверить теорему о четности вершин эйлерова графа. Если граф является эйлеровым, то записать эйлеров цикл.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32385</wp:posOffset>
                </wp:positionV>
                <wp:extent cx="2379345" cy="1414145"/>
                <wp:effectExtent l="0" t="0" r="1905" b="0"/>
                <wp:wrapNone/>
                <wp:docPr id="1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0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11882" t="20378" r="23692" b="0"/>
                        <a:stretch/>
                      </pic:blipFill>
                      <pic:spPr bwMode="auto">
                        <a:xfrm>
                          <a:off x="0" y="0"/>
                          <a:ext cx="2379345" cy="1414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5" o:spid="_x0000_s55" type="#_x0000_t75" style="position:absolute;z-index:251661312;o:allowoverlap:true;o:allowincell:true;mso-position-horizontal-relative:text;margin-left:262.25pt;mso-position-horizontal:absolute;mso-position-vertical-relative:text;margin-top:2.55pt;mso-position-vertical:absolute;width:187.35pt;height:111.35pt;mso-wrap-distance-left:9.00pt;mso-wrap-distance-top:0.00pt;mso-wrap-distance-right:9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ragraph">
                  <wp:posOffset>17145</wp:posOffset>
                </wp:positionV>
                <wp:extent cx="1974850" cy="1466215"/>
                <wp:effectExtent l="0" t="0" r="6350" b="635"/>
                <wp:wrapNone/>
                <wp:docPr id="16" name="Рисунок 3" descr="http://ok-t.ru/studopediaru/baza7/1445238068491.files/image27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04" descr="http://ok-t.ru/studopediaru/baza7/1445238068491.files/image271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974850" cy="146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6" o:spid="_x0000_s56" type="#_x0000_t75" style="position:absolute;z-index:251660288;o:allowoverlap:true;o:allowincell:true;mso-position-horizontal-relative:text;margin-left:21.95pt;mso-position-horizontal:absolute;mso-position-vertical-relative:text;margin-top:1.35pt;mso-position-vertical:absolute;width:155.50pt;height:115.45pt;mso-wrap-distance-left:9.00pt;mso-wrap-distance-top:0.00pt;mso-wrap-distance-right:9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6.</w:t>
      </w:r>
      <w:r>
        <w:rPr>
          <w:rFonts w:ascii="Times New Roman" w:hAnsi="Times New Roman" w:cs="Times New Roman"/>
          <w:sz w:val="24"/>
          <w:szCs w:val="24"/>
        </w:rPr>
        <w:t xml:space="preserve"> Между населёнными пунктами A, B, C, D, E,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 построены дороги, протяжённость которых приведена в таблице. (Отсутствие числа в таблице означает, что прямой дороги между пунктами нет). Определите длину кратчайшего маршрута из А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708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385022</wp:posOffset>
                </wp:positionV>
                <wp:extent cx="3348990" cy="1435735"/>
                <wp:effectExtent l="0" t="0" r="3810" b="0"/>
                <wp:wrapNone/>
                <wp:docPr id="17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0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348990" cy="143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7" o:spid="_x0000_s57" type="#_x0000_t75" style="position:absolute;z-index:-251663360;o:allowoverlap:true;o:allowincell:true;mso-position-horizontal-relative:text;margin-left:-58.80pt;mso-position-horizontal:absolute;mso-position-vertical-relative:text;margin-top:30.32pt;mso-position-vertical:absolute;width:263.70pt;height:113.05pt;mso-wrap-distance-left:9.00pt;mso-wrap-distance-top:0.00pt;mso-wrap-distance-right:9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 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2889039</wp:posOffset>
                </wp:positionH>
                <wp:positionV relativeFrom="paragraph">
                  <wp:posOffset>100542</wp:posOffset>
                </wp:positionV>
                <wp:extent cx="3409315" cy="1482090"/>
                <wp:effectExtent l="0" t="0" r="635" b="3810"/>
                <wp:wrapNone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0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40931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8" o:spid="_x0000_s58" type="#_x0000_t75" style="position:absolute;z-index:251662336;o:allowoverlap:true;o:allowincell:true;mso-position-horizontal-relative:text;margin-left:227.48pt;mso-position-horizontal:absolute;mso-position-vertical-relative:text;margin-top:7.92pt;mso-position-vertical:absolute;width:268.45pt;height:116.70pt;mso-wrap-distance-left:9.00pt;mso-wrap-distance-top:0.00pt;mso-wrap-distance-right:9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</w:pPr>
      <w:r/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4"/>
        <w:spacing w:before="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Практическая работа №</w:t>
      </w:r>
      <w:r>
        <w:rPr>
          <w:b/>
          <w:bCs/>
          <w:lang w:eastAsia="ru-RU"/>
        </w:rPr>
        <w:t xml:space="preserve">10 </w:t>
      </w:r>
      <w:r>
        <w:rPr>
          <w:b/>
          <w:bCs/>
          <w:lang w:eastAsia="ru-RU"/>
        </w:rPr>
        <w:t xml:space="preserve">Работа машины Тьюринга</w:t>
      </w:r>
      <w:r>
        <w:rPr>
          <w:b/>
          <w:bCs/>
          <w:lang w:eastAsia="ru-RU"/>
        </w:rPr>
        <w:t xml:space="preserve">».</w:t>
      </w:r>
      <w:r>
        <w:rPr>
          <w:b/>
          <w:bCs/>
          <w:lang w:eastAsia="ru-RU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</w:t>
      </w:r>
      <w:r>
        <w:rPr>
          <w:b/>
          <w:sz w:val="24"/>
          <w:szCs w:val="24"/>
        </w:rPr>
        <w:t xml:space="preserve"> вариант</w:t>
      </w:r>
      <w:r>
        <w:rPr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Постройте машину Тьюринга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3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ленте есть слово, состоящее из симв</w:t>
      </w:r>
      <w:r>
        <w:rPr>
          <w:rFonts w:ascii="Times New Roman" w:hAnsi="Times New Roman"/>
          <w:sz w:val="24"/>
          <w:szCs w:val="24"/>
        </w:rPr>
        <w:t xml:space="preserve">олов %, #, 0 и 1. Разработайте программу, заменяющую все символы % на # и наоборот. В момент запуска головка находится над первой буквой слова справа. Завершается программа тогда, когда головка оказывается над пустым символом после самой левой буквы слова.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Постройте машину Тьюринга, которая прибавляет единицу к числу, запи</w:t>
      </w:r>
      <w:r>
        <w:rPr>
          <w:rFonts w:ascii="Times New Roman" w:hAnsi="Times New Roman"/>
          <w:sz w:val="24"/>
          <w:szCs w:val="24"/>
        </w:rPr>
        <w:t xml:space="preserve">санному в пятеричной системе счисления. В начальный момент машина находится против самой правой цифры числа (машина должна прибавить единицу к последней цифре числа, если последняя цифра равна 4, то ее заменить на 0 и прибавить единицу к предыдущей цифре).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Входной алфавит машины Тьюринга: А={a,b}. Составить программу, удаляющую из слова Р его второй символ.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Т.е. надо запомнить и стереть первый символ, передвинуть головку вправо и на месте второго символа записать первый символ.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49"/>
        <w:gridCol w:w="477"/>
        <w:gridCol w:w="464"/>
        <w:gridCol w:w="464"/>
        <w:gridCol w:w="464"/>
        <w:gridCol w:w="462"/>
        <w:gridCol w:w="477"/>
        <w:gridCol w:w="481"/>
        <w:gridCol w:w="477"/>
        <w:gridCol w:w="464"/>
        <w:gridCol w:w="464"/>
        <w:gridCol w:w="462"/>
        <w:gridCol w:w="477"/>
        <w:gridCol w:w="481"/>
        <w:gridCol w:w="477"/>
        <w:gridCol w:w="464"/>
        <w:gridCol w:w="464"/>
        <w:gridCol w:w="462"/>
        <w:gridCol w:w="477"/>
        <w:gridCol w:w="448"/>
      </w:tblGrid>
      <w:tr>
        <w:tblPrEx/>
        <w:trPr/>
        <w:tc>
          <w:tcPr>
            <w:tcBorders>
              <w:left w:val="none" w:color="000000" w:sz="4" w:space="0"/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 w:firstLine="567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 w:firstLine="567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772"/>
        <w:ind w:left="0"/>
        <w:jc w:val="both"/>
        <w:spacing w:after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2. Примените подстановки нормального алгоритма Маркова</w:t>
      </w:r>
      <w:r>
        <w:rPr>
          <w:rFonts w:ascii="Times New Roman" w:hAnsi="Times New Roman"/>
          <w:b/>
          <w:i/>
          <w:sz w:val="24"/>
          <w:szCs w:val="24"/>
        </w:rPr>
      </w:r>
    </w:p>
    <w:p>
      <w:pPr>
        <w:pStyle w:val="772"/>
        <w:numPr>
          <w:ilvl w:val="0"/>
          <w:numId w:val="31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Нормальный алгоритм задан алфавитом А={</w:t>
      </w:r>
      <w:r>
        <w:rPr>
          <w:rFonts w:ascii="Times New Roman" w:hAnsi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/>
          <w:sz w:val="24"/>
          <w:szCs w:val="24"/>
        </w:rPr>
        <w:t xml:space="preserve">,</w:t>
      </w:r>
      <w:r>
        <w:rPr>
          <w:rFonts w:ascii="Times New Roman" w:hAnsi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} и схемой: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2"/>
        </w:numPr>
        <w:ind w:left="993" w:hanging="284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</w:t>
      </w:r>
      <w:r>
        <w:rPr>
          <w:rFonts w:ascii="Times New Roman" w:hAnsi="Times New Roman"/>
          <w:sz w:val="24"/>
          <w:szCs w:val="24"/>
        </w:rPr>
        <w:t xml:space="preserve">→</w:t>
      </w:r>
      <w:r>
        <w:rPr>
          <w:rFonts w:ascii="Times New Roman" w:hAnsi="Times New Roman"/>
          <w:sz w:val="24"/>
          <w:szCs w:val="24"/>
          <w:lang w:val="en-US"/>
        </w:rPr>
        <w:t xml:space="preserve">ab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2"/>
        </w:numPr>
        <w:ind w:left="993" w:hanging="284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ab</w:t>
      </w:r>
      <w:r>
        <w:rPr>
          <w:rFonts w:ascii="Times New Roman" w:hAnsi="Times New Roman"/>
          <w:sz w:val="24"/>
          <w:szCs w:val="24"/>
        </w:rPr>
        <w:t xml:space="preserve">→</w:t>
      </w:r>
      <w:r>
        <w:rPr>
          <w:rFonts w:ascii="Times New Roman" w:hAnsi="Times New Roman"/>
          <w:sz w:val="24"/>
          <w:szCs w:val="24"/>
          <w:lang w:val="en-US"/>
        </w:rPr>
        <w:t xml:space="preserve">λ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Примените этот алгоритм к слову </w:t>
      </w:r>
      <w:r>
        <w:rPr>
          <w:rFonts w:ascii="Times New Roman" w:hAnsi="Times New Roman"/>
          <w:sz w:val="24"/>
          <w:szCs w:val="24"/>
          <w:lang w:val="en-US"/>
        </w:rPr>
        <w:t xml:space="preserve">bbaabab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1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Примените к слову МУХА следующую схему НАМ: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4"/>
        </w:numPr>
        <w:ind w:left="993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</w:t>
      </w:r>
      <w:r>
        <w:rPr>
          <w:rFonts w:ascii="Symbol" w:hAnsi="Symbol" w:eastAsia="Symbol" w:cs="Symbol"/>
          <w:sz w:val="24"/>
          <w:szCs w:val="24"/>
        </w:rPr>
        <w:t xml:space="preserve">®</w:t>
      </w:r>
      <w:r>
        <w:rPr>
          <w:rFonts w:ascii="Times New Roman" w:hAnsi="Times New Roman"/>
          <w:sz w:val="24"/>
          <w:szCs w:val="24"/>
        </w:rPr>
        <w:t xml:space="preserve">К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4"/>
        </w:numPr>
        <w:ind w:left="993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</w:t>
      </w:r>
      <w:r>
        <w:rPr>
          <w:rFonts w:ascii="Symbol" w:hAnsi="Symbol" w:eastAsia="Symbol" w:cs="Symbol"/>
          <w:sz w:val="24"/>
          <w:szCs w:val="24"/>
        </w:rPr>
        <w:t xml:space="preserve">®</w:t>
      </w:r>
      <w:r>
        <w:rPr>
          <w:rFonts w:ascii="Times New Roman" w:hAnsi="Times New Roman"/>
          <w:sz w:val="24"/>
          <w:szCs w:val="24"/>
        </w:rPr>
        <w:t xml:space="preserve">Р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4"/>
        </w:numPr>
        <w:ind w:left="993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</w:t>
      </w:r>
      <w:r>
        <w:rPr>
          <w:rFonts w:ascii="Symbol" w:hAnsi="Symbol" w:eastAsia="Symbol" w:cs="Symbol"/>
          <w:sz w:val="24"/>
          <w:szCs w:val="24"/>
        </w:rPr>
        <w:t xml:space="preserve">®</w:t>
      </w:r>
      <w:r>
        <w:rPr>
          <w:rFonts w:ascii="Times New Roman" w:hAnsi="Times New Roman"/>
          <w:sz w:val="24"/>
          <w:szCs w:val="24"/>
        </w:rPr>
        <w:t xml:space="preserve">ЛОН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4"/>
        </w:numPr>
        <w:ind w:left="993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</w:t>
      </w:r>
      <w:r>
        <w:rPr>
          <w:rFonts w:ascii="Symbol" w:hAnsi="Symbol" w:eastAsia="Symbol" w:cs="Symbol"/>
          <w:sz w:val="24"/>
          <w:szCs w:val="24"/>
        </w:rPr>
        <w:t xml:space="preserve">®</w:t>
      </w:r>
      <w:r>
        <w:rPr>
          <w:rFonts w:ascii="Times New Roman" w:hAnsi="Times New Roman"/>
          <w:sz w:val="24"/>
          <w:szCs w:val="24"/>
        </w:rPr>
        <w:t xml:space="preserve">С</w:t>
      </w:r>
      <w:r>
        <w:rPr>
          <w:rFonts w:ascii="Times New Roman" w:hAnsi="Times New Roman"/>
          <w:sz w:val="24"/>
          <w:szCs w:val="24"/>
        </w:rPr>
      </w:r>
    </w:p>
    <w:p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Дано слово 2 + 2 + 2 + 1 + 1 + 2. Какое слово получится в результате применения к нему марковских подстановок: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37"/>
        </w:numPr>
        <w:ind w:left="993" w:hanging="284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+ 2 →4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7"/>
        </w:numPr>
        <w:ind w:left="993" w:hanging="284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 + 1 →2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7"/>
        </w:numPr>
        <w:ind w:left="993" w:hanging="284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 + 2 →6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II</w:t>
      </w:r>
      <w:r>
        <w:rPr>
          <w:rFonts w:ascii="Times New Roman" w:hAnsi="Times New Roman" w:cs="Times New Roman"/>
          <w:b/>
          <w:sz w:val="24"/>
          <w:szCs w:val="24"/>
        </w:rPr>
        <w:t xml:space="preserve"> вариант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Постройте машину Тьюринга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72"/>
        <w:numPr>
          <w:ilvl w:val="0"/>
          <w:numId w:val="2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ленте есть слово, состоящее из симв</w:t>
      </w:r>
      <w:r>
        <w:rPr>
          <w:rFonts w:ascii="Times New Roman" w:hAnsi="Times New Roman"/>
          <w:sz w:val="24"/>
          <w:szCs w:val="24"/>
        </w:rPr>
        <w:t xml:space="preserve">олов №, %, 0 и 1. Разработайте программу, заменяющую все символы № на % и наоборот. В момент запуска головка находится над первой буквой слова справа. Завершается программа тогда, когда головка оказывается над пустым символом после самой левой буквы слова.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Постройте машину Тьюринга, которая прибавляет единицу к числу, запис</w:t>
      </w:r>
      <w:r>
        <w:rPr>
          <w:rFonts w:ascii="Times New Roman" w:hAnsi="Times New Roman"/>
          <w:sz w:val="24"/>
          <w:szCs w:val="24"/>
        </w:rPr>
        <w:t xml:space="preserve">анному в шестеричной системе счисления. В начальный момент машина находится против самой правой цифры числа (машина должна прибавить единицу к последней цифре числа, если последняя цифра равна 5, то ее заменить на 0 и прибавить единицу к предыдущей цифре).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9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Входной алфавит машины Тьюринга: А={с,</w:t>
      </w:r>
      <w:r>
        <w:rPr>
          <w:rFonts w:ascii="Times New Roman" w:hAnsi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/>
          <w:sz w:val="24"/>
          <w:szCs w:val="24"/>
        </w:rPr>
        <w:t xml:space="preserve">}. Составить программу, удаляющую из слова Р его второй символ.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Т.е. надо запомнить и стереть первый символ, передвинуть головку вправо и на месте второго символа записать первый символ.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45"/>
        <w:gridCol w:w="477"/>
        <w:gridCol w:w="463"/>
        <w:gridCol w:w="463"/>
        <w:gridCol w:w="461"/>
        <w:gridCol w:w="463"/>
        <w:gridCol w:w="477"/>
        <w:gridCol w:w="481"/>
        <w:gridCol w:w="477"/>
        <w:gridCol w:w="471"/>
        <w:gridCol w:w="469"/>
        <w:gridCol w:w="463"/>
        <w:gridCol w:w="477"/>
        <w:gridCol w:w="481"/>
        <w:gridCol w:w="477"/>
        <w:gridCol w:w="463"/>
        <w:gridCol w:w="461"/>
        <w:gridCol w:w="463"/>
        <w:gridCol w:w="477"/>
        <w:gridCol w:w="446"/>
      </w:tblGrid>
      <w:tr>
        <w:tblPrEx/>
        <w:trPr/>
        <w:tc>
          <w:tcPr>
            <w:tcBorders>
              <w:left w:val="none" w:color="000000" w:sz="4" w:space="0"/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 w:firstLine="567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→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bottom w:val="singl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en-US"/>
              </w:rPr>
              <w:t xml:space="preserve">0</w:t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 w:firstLine="567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↑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5" w:type="dxa"/>
            <w:textDirection w:val="lrTb"/>
            <w:noWrap w:val="false"/>
          </w:tcPr>
          <w:p>
            <w:pPr>
              <w:pStyle w:val="772"/>
              <w:ind w:left="0"/>
              <w:jc w:val="both"/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2. Примените подстановки нормального алгоритма Маркова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3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Нормальный алгоритм задан алфавитом А={</w:t>
      </w:r>
      <w:r>
        <w:rPr>
          <w:rFonts w:ascii="Times New Roman" w:hAnsi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/>
          <w:sz w:val="24"/>
          <w:szCs w:val="24"/>
        </w:rPr>
        <w:t xml:space="preserve">,</w:t>
      </w:r>
      <w:r>
        <w:rPr>
          <w:rFonts w:ascii="Times New Roman" w:hAnsi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} и схемой: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5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</w:t>
      </w:r>
      <w:r>
        <w:rPr>
          <w:rFonts w:ascii="Times New Roman" w:hAnsi="Times New Roman"/>
          <w:sz w:val="24"/>
          <w:szCs w:val="24"/>
        </w:rPr>
        <w:t xml:space="preserve">→</w:t>
      </w:r>
      <w:r>
        <w:rPr>
          <w:rFonts w:ascii="Times New Roman" w:hAnsi="Times New Roman"/>
          <w:sz w:val="24"/>
          <w:szCs w:val="24"/>
          <w:lang w:val="en-US"/>
        </w:rPr>
        <w:t xml:space="preserve">ab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5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ab</w:t>
      </w:r>
      <w:r>
        <w:rPr>
          <w:rFonts w:ascii="Times New Roman" w:hAnsi="Times New Roman"/>
          <w:sz w:val="24"/>
          <w:szCs w:val="24"/>
        </w:rPr>
        <w:t xml:space="preserve">→</w:t>
      </w:r>
      <w:r>
        <w:rPr>
          <w:rFonts w:ascii="Times New Roman" w:hAnsi="Times New Roman"/>
          <w:sz w:val="24"/>
          <w:szCs w:val="24"/>
          <w:lang w:val="en-US"/>
        </w:rPr>
        <w:t xml:space="preserve">λ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jc w:val="both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Примените этот алгоритм к слову </w:t>
      </w:r>
      <w:r>
        <w:rPr>
          <w:rFonts w:ascii="Times New Roman" w:hAnsi="Times New Roman"/>
          <w:sz w:val="24"/>
          <w:szCs w:val="24"/>
          <w:lang w:val="en-US"/>
        </w:rPr>
        <w:t xml:space="preserve">aabbaab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Примените к слову КОСА следующую схему НАМ: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К→Р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ЗА→ЛИК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С→З 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1"/>
          <w:numId w:val="3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РО→Б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Дано слово 3 + 2 + 2 + 2 + 1 + 1. Какое слово получится в результате применения к нему марковских подстановок: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6"/>
        </w:numPr>
        <w:ind w:left="1134" w:firstLine="0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+ 2 →4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6"/>
        </w:numPr>
        <w:ind w:left="1134" w:firstLine="0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</w:t>
      </w:r>
      <w:r>
        <w:rPr>
          <w:rFonts w:ascii="Times New Roman" w:hAnsi="Times New Roman"/>
          <w:sz w:val="24"/>
          <w:szCs w:val="24"/>
        </w:rPr>
        <w:t xml:space="preserve"> + 1 →</w:t>
      </w:r>
      <w:r>
        <w:rPr>
          <w:rFonts w:ascii="Times New Roman" w:hAnsi="Times New Roman"/>
          <w:sz w:val="24"/>
          <w:szCs w:val="24"/>
          <w:lang w:val="en-US"/>
        </w:rPr>
        <w:t xml:space="preserve">2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36"/>
        </w:numPr>
        <w:ind w:left="1134" w:firstLine="0"/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/>
          <w:sz w:val="24"/>
          <w:szCs w:val="24"/>
        </w:rPr>
        <w:t xml:space="preserve"> + 4 →</w:t>
      </w:r>
      <w:r>
        <w:rPr>
          <w:rFonts w:ascii="Times New Roman" w:hAnsi="Times New Roman"/>
          <w:sz w:val="24"/>
          <w:szCs w:val="24"/>
          <w:lang w:val="en-US"/>
        </w:rPr>
        <w:t xml:space="preserve">8</w:t>
      </w:r>
      <w:r>
        <w:rPr>
          <w:rFonts w:ascii="Times New Roman" w:hAnsi="Times New Roman"/>
          <w:sz w:val="24"/>
          <w:szCs w:val="24"/>
        </w:rPr>
      </w:r>
    </w:p>
    <w:p>
      <w:pPr>
        <w:pStyle w:val="765"/>
        <w:spacing w:line="274" w:lineRule="exact"/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оценки:</w:t>
      </w:r>
      <w:r/>
    </w:p>
    <w:p>
      <w:pPr>
        <w:pStyle w:val="774"/>
      </w:pPr>
      <w:r/>
      <w:r/>
    </w:p>
    <w:p>
      <w:pPr>
        <w:pStyle w:val="774"/>
        <w:ind w:left="1136" w:right="140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«5»,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1 ошибка;</w:t>
      </w:r>
      <w:r/>
    </w:p>
    <w:p>
      <w:pPr>
        <w:pStyle w:val="774"/>
        <w:ind w:left="1136" w:right="143"/>
        <w:tabs>
          <w:tab w:val="left" w:pos="3382" w:leader="none"/>
        </w:tabs>
      </w:pPr>
      <w:r>
        <w:t xml:space="preserve">оценка</w:t>
      </w:r>
      <w:r>
        <w:rPr>
          <w:spacing w:val="80"/>
        </w:rPr>
        <w:t xml:space="preserve"> </w:t>
      </w:r>
      <w:r>
        <w:t xml:space="preserve">«4»,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выполнены</w:t>
      </w:r>
      <w:r>
        <w:rPr>
          <w:spacing w:val="80"/>
        </w:rPr>
        <w:t xml:space="preserve"> </w:t>
      </w:r>
      <w:r>
        <w:t xml:space="preserve">все</w:t>
      </w:r>
      <w:r>
        <w:rPr>
          <w:spacing w:val="80"/>
        </w:rPr>
        <w:t xml:space="preserve"> </w:t>
      </w:r>
      <w:r>
        <w:t xml:space="preserve">задания,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соответствии</w:t>
      </w:r>
      <w:r>
        <w:rPr>
          <w:spacing w:val="80"/>
        </w:rPr>
        <w:t xml:space="preserve"> </w:t>
      </w:r>
      <w:r>
        <w:t xml:space="preserve">с требованиями к оформлению, допускается не более 4 ошибок;</w:t>
      </w:r>
      <w:r/>
    </w:p>
    <w:p>
      <w:pPr>
        <w:pStyle w:val="774"/>
        <w:ind w:left="1136" w:right="140"/>
        <w:tabs>
          <w:tab w:val="left" w:pos="2217" w:leader="none"/>
          <w:tab w:val="left" w:pos="3646" w:leader="none"/>
        </w:tabs>
      </w:pPr>
      <w:r>
        <w:rPr>
          <w:spacing w:val="-2"/>
        </w:rPr>
        <w:t xml:space="preserve">оценка</w:t>
      </w:r>
      <w:r>
        <w:tab/>
        <w:t xml:space="preserve">«3»,</w:t>
      </w:r>
      <w:r>
        <w:rPr>
          <w:spacing w:val="80"/>
        </w:rPr>
        <w:t xml:space="preserve"> </w:t>
      </w:r>
      <w:r>
        <w:t xml:space="preserve">если</w:t>
      </w:r>
      <w:r>
        <w:tab/>
        <w:t xml:space="preserve">выполнено</w:t>
      </w:r>
      <w:r>
        <w:rPr>
          <w:spacing w:val="80"/>
        </w:rPr>
        <w:t xml:space="preserve"> </w:t>
      </w:r>
      <w:r>
        <w:t xml:space="preserve">более</w:t>
      </w:r>
      <w:r>
        <w:rPr>
          <w:spacing w:val="80"/>
        </w:rPr>
        <w:t xml:space="preserve"> </w:t>
      </w:r>
      <w:r>
        <w:t xml:space="preserve">половины</w:t>
      </w:r>
      <w:r>
        <w:rPr>
          <w:spacing w:val="80"/>
        </w:rPr>
        <w:t xml:space="preserve"> </w:t>
      </w:r>
      <w:r>
        <w:t xml:space="preserve">заданий,</w:t>
      </w:r>
      <w:r>
        <w:rPr>
          <w:spacing w:val="80"/>
        </w:rPr>
        <w:t xml:space="preserve"> </w:t>
      </w:r>
      <w:r>
        <w:t xml:space="preserve">решение</w:t>
      </w:r>
      <w:r>
        <w:rPr>
          <w:spacing w:val="80"/>
        </w:rPr>
        <w:t xml:space="preserve"> </w:t>
      </w:r>
      <w:r>
        <w:t xml:space="preserve">оформлено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соответствии с требованиями к оформлению;</w:t>
      </w:r>
      <w:r/>
    </w:p>
    <w:p>
      <w:pPr>
        <w:pStyle w:val="774"/>
        <w:ind w:left="1136"/>
        <w:rPr>
          <w:spacing w:val="-2"/>
        </w:rPr>
      </w:pPr>
      <w:r>
        <w:t xml:space="preserve">оценка</w:t>
      </w:r>
      <w:r>
        <w:rPr>
          <w:spacing w:val="-3"/>
        </w:rPr>
        <w:t xml:space="preserve"> </w:t>
      </w:r>
      <w:r>
        <w:t xml:space="preserve">«2», если</w:t>
      </w:r>
      <w:r>
        <w:rPr>
          <w:spacing w:val="55"/>
        </w:rPr>
        <w:t xml:space="preserve"> </w:t>
      </w:r>
      <w:r>
        <w:t xml:space="preserve">выполнено</w:t>
      </w:r>
      <w:r>
        <w:rPr>
          <w:spacing w:val="-4"/>
        </w:rPr>
        <w:t xml:space="preserve"> </w:t>
      </w:r>
      <w:r>
        <w:t xml:space="preserve">менее</w:t>
      </w:r>
      <w:r>
        <w:rPr>
          <w:spacing w:val="-4"/>
        </w:rPr>
        <w:t xml:space="preserve"> </w:t>
      </w:r>
      <w:r>
        <w:t xml:space="preserve">половины</w:t>
      </w:r>
      <w:r>
        <w:rPr>
          <w:spacing w:val="-6"/>
        </w:rPr>
        <w:t xml:space="preserve"> </w:t>
      </w:r>
      <w:r>
        <w:rPr>
          <w:spacing w:val="-2"/>
        </w:rPr>
        <w:t xml:space="preserve">заданий.</w:t>
      </w:r>
      <w:r>
        <w:rPr>
          <w:spacing w:val="-2"/>
        </w:rPr>
      </w:r>
    </w:p>
    <w:p>
      <w:pPr>
        <w:rPr>
          <w:rFonts w:ascii="Times New Roman" w:hAnsi="Times New Roman" w:eastAsia="Times New Roman" w:cs="Times New Roman"/>
          <w:spacing w:val="-2"/>
          <w:sz w:val="24"/>
          <w:szCs w:val="24"/>
        </w:rPr>
      </w:pPr>
      <w:r>
        <w:rPr>
          <w:spacing w:val="-2"/>
        </w:rPr>
        <w:br w:type="page" w:clear="all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</w:r>
    </w:p>
    <w:p>
      <w:pPr>
        <w:pStyle w:val="769"/>
        <w:ind w:firstLine="708"/>
        <w:spacing w:before="0" w:beforeAutospacing="0" w:after="0" w:afterAutospacing="0"/>
        <w:shd w:val="clear" w:color="auto" w:fill="ffffff"/>
        <w:rPr>
          <w:b/>
          <w:u w:val="single"/>
        </w:rPr>
      </w:pPr>
      <w:r>
        <w:rPr>
          <w:b/>
          <w:u w:val="single"/>
        </w:rPr>
        <w:t xml:space="preserve">3.2 </w:t>
      </w:r>
      <w:r>
        <w:rPr>
          <w:b/>
          <w:u w:val="single"/>
        </w:rPr>
        <w:t xml:space="preserve">Варианты оценочных материалов</w:t>
      </w:r>
      <w:r>
        <w:rPr>
          <w:b/>
          <w:u w:val="single"/>
        </w:rPr>
        <w:t xml:space="preserve"> </w:t>
      </w:r>
      <w:r>
        <w:rPr>
          <w:b/>
          <w:u w:val="single"/>
        </w:rPr>
        <w:t xml:space="preserve">для</w:t>
      </w:r>
      <w:r>
        <w:rPr>
          <w:b/>
          <w:u w:val="single"/>
        </w:rPr>
        <w:t xml:space="preserve"> промежуточно</w:t>
      </w:r>
      <w:r>
        <w:rPr>
          <w:b/>
          <w:u w:val="single"/>
        </w:rPr>
        <w:t xml:space="preserve">го контроля</w:t>
      </w:r>
      <w:r>
        <w:rPr>
          <w:b/>
          <w:u w:val="single"/>
        </w:rPr>
      </w:r>
    </w:p>
    <w:p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Итоговая работа по Дискретной математике.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Вариант №1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любое высказывание, содержащее операции: конъюнкция, эквиваленция и отрицание, формализовать это высказывание.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2.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С помощью таблицы истинности установить, равносильны ли следующие формулы 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4"/>
          <w:sz w:val="24"/>
          <w:szCs w:val="24"/>
        </w:rPr>
        <w:object w:dxaOrig="620" w:dyaOrig="26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9" o:spid="_x0000_s59" type="#_x0000_t75" style="width:30.75pt;height:12.75pt;mso-wrap-distance-left:0.00pt;mso-wrap-distance-top:0.00pt;mso-wrap-distance-right:0.00pt;mso-wrap-distance-bottom:0.00pt;" filled="f" stroked="f">
            <v:path textboxrect="0,0,0,0"/>
            <v:imagedata r:id="rId26" o:title=""/>
          </v:shape>
          <o:OLEObject DrawAspect="Content" ObjectID="_15250459" ProgID="Equation.3" ShapeID="_x0000_i59" Type="Embed"/>
        </w:objec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0" o:spid="_x0000_s60" type="#_x0000_t75" style="width:33.75pt;height:18.75pt;mso-wrap-distance-left:0.00pt;mso-wrap-distance-top:0.00pt;mso-wrap-distance-right:0.00pt;mso-wrap-distance-bottom:0.00pt;" filled="f" stroked="f">
            <v:path textboxrect="0,0,0,0"/>
            <v:imagedata r:id="rId28" o:title=""/>
          </v:shape>
          <o:OLEObject DrawAspect="Content" ObjectID="_15250460" ProgID="Equation.3" ShapeID="_x0000_i60" Type="Embed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</w:r>
    </w:p>
    <w:p>
      <w:pPr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</w:r>
      <w:r>
        <w:rPr>
          <w:rFonts w:ascii="Times New Roman" w:hAnsi="Times New Roman" w:cs="Times New Roman"/>
          <w:position w:val="-6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3. Решить логические задачи с помощью преобразований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</w:r>
      <w:r>
        <w:rPr>
          <w:rFonts w:ascii="Times New Roman" w:hAnsi="Times New Roman" w:cs="Times New Roman"/>
          <w:position w:val="-6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Компьютер вышел из строя. Известно, что: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монитор неисправен, то исправна видеокарта, но несправна оперативная память.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видеокарта исправна, то исправна оперативная память, но неисправен монитор.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numPr>
          <w:ilvl w:val="0"/>
          <w:numId w:val="1"/>
        </w:numPr>
        <w:ind w:hanging="153"/>
        <w:jc w:val="both"/>
        <w:spacing w:after="0" w:line="240" w:lineRule="auto"/>
        <w:tabs>
          <w:tab w:val="clear" w:pos="720" w:leader="none"/>
          <w:tab w:val="num" w:pos="851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Если оперативная память исправна, то исправна видеокарта, но неисправен монитор.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Что неисправно в компьютере?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4.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Используя формулу включения и исключения решить задачи. Изобразить множества, используемые в задаче с помощью диаграмм Эйлера-Венна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772"/>
        <w:numPr>
          <w:ilvl w:val="0"/>
          <w:numId w:val="2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35 учащихся класса 20 посещают математический кружок, 11 – физический, 10 – не посещают кружки. Сколько учеников посещают математический и физический кружки одновременно?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3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вступительном экзамене по математике были предложены три задачи: по алгебре, планиметрии и стереометрии. Из 1000 абитуриентов задачу по алгебре решили 800, по планиметрии — 700, а по стереометрии — 600 абитуриентов. П</w:t>
      </w:r>
      <w:r>
        <w:rPr>
          <w:rFonts w:ascii="Times New Roman" w:hAnsi="Times New Roman"/>
          <w:sz w:val="24"/>
          <w:szCs w:val="24"/>
        </w:rPr>
        <w:t xml:space="preserve">ри этом задачи по алгебре и планиметрии решили 600 абитуриентов, по алгебре и стереометрии — 500, по планиметрии и стереометрии — 400. Все три задачи решили 300 абитуриентов. Существуют ли абитуриенты, не решившие ни одной задачи, и если да, то сколько их?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ind w:left="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5.</w:t>
      </w:r>
      <w:r>
        <w:rPr>
          <w:rFonts w:ascii="Times New Roman" w:hAnsi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Доказать равенство аналитическим способом и с помощью диаграмм Эйлера-Венна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(А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È</w:t>
      </w:r>
      <w:r>
        <w:rPr>
          <w:rFonts w:ascii="Times New Roman" w:hAnsi="Times New Roman" w:cs="Times New Roman"/>
          <w:sz w:val="24"/>
          <w:szCs w:val="24"/>
        </w:rPr>
        <w:t xml:space="preserve">В)’ =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Ç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’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6.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На множестве М = {1,2,3, … ,20} заданы предикаты: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не делится на 5»;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– четное число»;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– число простое»;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кратно 3». Определить следующие предикаты и найти их множества истинности: 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color w:val="40404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 &amp;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m:oMath>
        <m:r>
          <w:rPr>
            <w:rFonts w:ascii="Cambria Math" w:hAnsi="Cambria Math" w:cs="Times New Roman"/>
            <w:sz w:val="24"/>
            <w:szCs w:val="24"/>
          </w:rPr>
          <m:rPr/>
          <m:t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rPr/>
          <m:t>C</m:t>
        </m:r>
        <m:r>
          <w:rPr>
            <w:rFonts w:ascii="Cambria Math" w:hAnsi="Cambria Math" w:cs="Times New Roman"/>
            <w:sz w:val="24"/>
            <w:szCs w:val="24"/>
          </w:rPr>
          <m:rPr/>
          <m:t> 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rPr/>
          <m:t>x</m:t>
        </m:r>
        <m:r>
          <w:rPr>
            <w:rFonts w:ascii="Cambria Math" w:hAnsi="Cambria Math" w:cs="Times New Roman"/>
            <w:sz w:val="24"/>
            <w:szCs w:val="24"/>
          </w:rPr>
          <m:rPr/>
          <m:t>)∨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</w:r>
    </w:p>
    <w:p>
      <w:pPr>
        <w:ind w:right="-1"/>
        <w:jc w:val="both"/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  <w:t xml:space="preserve">Задание 7. Проверьте правильность умозаключений с помощью кругов Эйлера -Венна</w:t>
      </w:r>
      <w:r>
        <w:rPr>
          <w:rFonts w:ascii="Times New Roman" w:hAnsi="Times New Roman" w:cs="Times New Roman"/>
          <w:color w:val="40404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pStyle w:val="772"/>
        <w:numPr>
          <w:ilvl w:val="0"/>
          <w:numId w:val="42"/>
        </w:numPr>
        <w:ind w:right="-1"/>
        <w:spacing w:after="0" w:line="240" w:lineRule="auto"/>
        <w:tabs>
          <w:tab w:val="left" w:pos="284" w:leader="none"/>
        </w:tabs>
        <w:rPr>
          <w:rFonts w:ascii="Times New Roman" w:hAnsi="Times New Roman"/>
          <w:color w:val="404040"/>
          <w:sz w:val="24"/>
          <w:szCs w:val="24"/>
        </w:rPr>
      </w:pPr>
      <w:r>
        <w:rPr>
          <w:rFonts w:ascii="Times New Roman" w:hAnsi="Times New Roman"/>
          <w:color w:val="404040"/>
          <w:sz w:val="24"/>
          <w:szCs w:val="24"/>
        </w:rPr>
        <w:t xml:space="preserve">Все врачи любят музыку. Все поэты любят музыку. Все врачи – поэты.</w:t>
      </w:r>
      <w:r>
        <w:rPr>
          <w:rFonts w:ascii="Times New Roman" w:hAnsi="Times New Roman"/>
          <w:color w:val="404040"/>
          <w:sz w:val="24"/>
          <w:szCs w:val="24"/>
        </w:rPr>
      </w:r>
    </w:p>
    <w:p>
      <w:pPr>
        <w:numPr>
          <w:ilvl w:val="0"/>
          <w:numId w:val="42"/>
        </w:numPr>
        <w:spacing w:after="0" w:line="240" w:lineRule="auto"/>
        <w:widowControl w:val="off"/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color w:val="404040"/>
          <w:sz w:val="24"/>
          <w:szCs w:val="24"/>
        </w:rPr>
        <w:t xml:space="preserve">Некоторые врачи умные. Все умные люди поэты. Некоторые врачи – поэты.</w: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  <w:t xml:space="preserve">Задание 8.</w:t>
      </w: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9000" cy="2542647"/>
                <wp:effectExtent l="0" t="0" r="0" b="0"/>
                <wp:docPr id="21" name="Рисунок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74827" cy="2545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1" o:spid="_x0000_s61" type="#_x0000_t75" style="width:470.00pt;height:200.21pt;mso-wrap-distance-left:0.00pt;mso-wrap-distance-top:0.00pt;mso-wrap-distance-right:0.00pt;mso-wrap-distance-bottom:0.00pt;" stroked="f">
                <v:path textboxrect="0,0,0,0"/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Итоговая работа по Дискретной математике.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Вариант №2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1.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Написать любое высказывание, содержащее операции: дизъюнкция, импликация и отрицание, формализовать это высказывание.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2.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С помощью таблицы истинности установить, равносильны ли следующие формулы 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660" w:dyaOrig="34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2" o:spid="_x0000_s62" type="#_x0000_t75" style="width:33.75pt;height:17.25pt;mso-wrap-distance-left:0.00pt;mso-wrap-distance-top:0.00pt;mso-wrap-distance-right:0.00pt;mso-wrap-distance-bottom:0.00pt;" filled="f" stroked="f">
            <v:path textboxrect="0,0,0,0"/>
            <v:imagedata r:id="rId31" o:title=""/>
          </v:shape>
          <o:OLEObject DrawAspect="Content" ObjectID="_15250462" ProgID="Equation.3" ShapeID="_x0000_i62" Type="Embed"/>
        </w:objec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620" w:dyaOrig="32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3" o:spid="_x0000_s63" type="#_x0000_t75" style="width:30.75pt;height:15.75pt;mso-wrap-distance-left:0.00pt;mso-wrap-distance-top:0.00pt;mso-wrap-distance-right:0.00pt;mso-wrap-distance-bottom:0.00pt;" filled="f" stroked="f">
            <v:path textboxrect="0,0,0,0"/>
            <v:imagedata r:id="rId33" o:title=""/>
          </v:shape>
          <o:OLEObject DrawAspect="Content" ObjectID="_15250463" ProgID="Equation.3" ShapeID="_x0000_i63" Type="Embed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3. Решить логические задачи с помощью преобразований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position w:val="-6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</w:r>
      <w:r>
        <w:rPr>
          <w:rFonts w:ascii="Times New Roman" w:hAnsi="Times New Roman" w:cs="Times New Roman"/>
          <w:position w:val="-6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Один из 3 братьев: Алеша, Витя и Семен поставил на скатерть кляксу. Кто запачкал скатерть? - спросила бабушка.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numPr>
          <w:ilvl w:val="0"/>
          <w:numId w:val="4"/>
        </w:numPr>
        <w:ind w:left="851" w:hanging="284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Витя не ставил кляксу, - сказал Алеша, - Это сделал Семен.</w:t>
      </w:r>
      <w:r>
        <w:rPr>
          <w:rFonts w:ascii="Times New Roman" w:hAnsi="Times New Roman"/>
          <w:sz w:val="24"/>
          <w:szCs w:val="24"/>
        </w:rPr>
      </w:r>
    </w:p>
    <w:p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Это Витя поставил кляксу, - сказал Семен, - А Алеша не пачкал скатерть.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Я знаю, что Семен не мог этого сделать. - сказал Витя.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Оказалось, что двое мальчиков сказали правду, а один сказал неправду.  Кто поставил на скатерть кляксу?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72"/>
        <w:ind w:left="0"/>
        <w:jc w:val="center"/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 4.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Используя формулу включения и исключения решить задачи. Изобразить множества, используемые в задаче с помощью диаграмм Эйлера-Венна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772"/>
        <w:numPr>
          <w:ilvl w:val="0"/>
          <w:numId w:val="2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Художник Худобеднов за месяц работы написал 42 картины. На 17 из них есть лес, на 26 – река, а на 13 – и то, и другое, на остальных картинах – не пойми что. Сколько картин изображают не пойми что?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numPr>
          <w:ilvl w:val="0"/>
          <w:numId w:val="20"/>
        </w:numPr>
        <w:jc w:val="both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первом классе читать умеют 12 учеников, считать – 8, писать – 9; читать и писать – 4, читать и считать – 5, писать и считать – 3; читать, писать и считать – 2; 6 учеников до сих пор ничему не научились. Сколько учеников в классе?</w:t>
      </w:r>
      <w:r>
        <w:rPr>
          <w:rFonts w:ascii="Times New Roman" w:hAnsi="Times New Roman"/>
          <w:sz w:val="24"/>
          <w:szCs w:val="24"/>
        </w:rPr>
      </w:r>
    </w:p>
    <w:p>
      <w:pPr>
        <w:pStyle w:val="772"/>
        <w:ind w:left="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Задание 5.</w:t>
      </w:r>
      <w:r>
        <w:rPr>
          <w:rFonts w:ascii="Times New Roman" w:hAnsi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Доказать равенство аналитическим способом и с помощью диаграмм Эйлера-Венна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A\(B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È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 ) = ( A\B)</w:t>
      </w:r>
      <w:r>
        <w:rPr>
          <w:rFonts w:ascii="Symbol" w:hAnsi="Symbol" w:eastAsia="Symbol" w:cs="Symbol"/>
          <w:sz w:val="24"/>
          <w:szCs w:val="24"/>
          <w:lang w:val="en-US"/>
        </w:rPr>
        <w:t xml:space="preserve">Ç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\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Задание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6.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</w:r>
    </w:p>
    <w:p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На множестве М = {1,2,3, … ,20} заданы предикаты: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делится на 4»;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– четное число»;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– число простое»;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): «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не кратно 2». Определить следующие предикаты и найти их множества истинности: </w:t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rPr>
          <w:rFonts w:ascii="Times New Roman" w:hAnsi="Times New Roman" w:cs="Times New Roman"/>
          <w:b/>
          <w:i/>
          <w:color w:val="40404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 &amp;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);</w:t>
      </w:r>
      <m:oMath>
        <m:r>
          <w:rPr>
            <w:rFonts w:ascii="Cambria Math" w:hAnsi="Cambria Math" w:cs="Times New Roman"/>
            <w:sz w:val="24"/>
            <w:szCs w:val="24"/>
          </w:rPr>
          <m:rPr/>
          <m:t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rPr/>
          <m:t>C</m:t>
        </m:r>
        <m:r>
          <w:rPr>
            <w:rFonts w:ascii="Cambria Math" w:hAnsi="Cambria Math" w:cs="Times New Roman"/>
            <w:sz w:val="24"/>
            <w:szCs w:val="24"/>
          </w:rPr>
          <m:rPr/>
          <m:t> 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rPr/>
          <m:t>x</m:t>
        </m:r>
        <m:r>
          <w:rPr>
            <w:rFonts w:ascii="Cambria Math" w:hAnsi="Cambria Math" w:cs="Times New Roman"/>
            <w:sz w:val="24"/>
            <w:szCs w:val="24"/>
          </w:rPr>
          <m:rPr/>
          <m:t>)∨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</w:r>
    </w:p>
    <w:p>
      <w:pPr>
        <w:ind w:right="-1"/>
        <w:jc w:val="both"/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  <w:t xml:space="preserve">Задание 7. Проверьте правильность умозаключений с помощью кругов Эйлера -Венна</w:t>
      </w:r>
      <w:r>
        <w:rPr>
          <w:rFonts w:ascii="Times New Roman" w:hAnsi="Times New Roman" w:cs="Times New Roman"/>
          <w:color w:val="40404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pStyle w:val="772"/>
        <w:ind w:left="0" w:right="-1"/>
        <w:spacing w:after="0"/>
        <w:tabs>
          <w:tab w:val="left" w:pos="284" w:leader="none"/>
        </w:tabs>
        <w:rPr>
          <w:rFonts w:ascii="Times New Roman" w:hAnsi="Times New Roman"/>
          <w:color w:val="404040"/>
          <w:sz w:val="24"/>
          <w:szCs w:val="24"/>
        </w:rPr>
      </w:pPr>
      <w:r>
        <w:rPr>
          <w:rFonts w:ascii="Times New Roman" w:hAnsi="Times New Roman"/>
          <w:color w:val="404040"/>
          <w:sz w:val="24"/>
          <w:szCs w:val="24"/>
        </w:rPr>
        <w:t xml:space="preserve">1)Все марсиане зеленые. Все елки зеленые. Некоторые марсиане – елки.</w:t>
      </w:r>
      <w:r>
        <w:rPr>
          <w:rFonts w:ascii="Times New Roman" w:hAnsi="Times New Roman"/>
          <w:color w:val="404040"/>
          <w:sz w:val="24"/>
          <w:szCs w:val="24"/>
        </w:rPr>
      </w:r>
    </w:p>
    <w:p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color w:val="404040"/>
          <w:sz w:val="24"/>
          <w:szCs w:val="24"/>
        </w:rPr>
        <w:t xml:space="preserve">2)Некоторые мужчины не любят мясо. Некоторые учителя – мужчины. Некоторые учителя любят не мясо</w: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404040"/>
          <w:sz w:val="24"/>
          <w:szCs w:val="24"/>
        </w:rPr>
        <w:t xml:space="preserve"> Задание 8.</w:t>
      </w:r>
      <w:r>
        <w:rPr>
          <w:rFonts w:ascii="Times New Roman" w:hAnsi="Times New Roman" w:cs="Times New Roman"/>
          <w:color w:val="404040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5404" cy="2531533"/>
                <wp:effectExtent l="0" t="0" r="0" b="2540"/>
                <wp:docPr id="24" name="Рисуно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679053" cy="2537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4" o:spid="_x0000_s64" type="#_x0000_t75" style="width:446.09pt;height:199.33pt;mso-wrap-distance-left:0.00pt;mso-wrap-distance-top:0.00pt;mso-wrap-distance-right:0.00pt;mso-wrap-distance-bottom:0.00pt;" stroked="f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r/>
      <w:r/>
    </w:p>
    <w:p>
      <w:pPr>
        <w:ind w:firstLine="709"/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4.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Перечень испол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ьзуемых материалов: оборудования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  <w:t xml:space="preserve"> и информационных источников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lang w:eastAsia="ru-RU"/>
        </w:rPr>
      </w:r>
    </w:p>
    <w:p>
      <w:r/>
      <w:r/>
    </w:p>
    <w:p>
      <w:pPr>
        <w:pStyle w:val="772"/>
        <w:numPr>
          <w:ilvl w:val="0"/>
          <w:numId w:val="46"/>
        </w:numPr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Гусева, А. И. Дискретная математика : учебник / А.И. Гусева, В.С. Киреев, А.Н.</w:t>
      </w:r>
      <w:r>
        <w:rPr>
          <w:rFonts w:ascii="Times New Roman" w:hAnsi="Times New Roman" w:eastAsiaTheme="minorHAnsi"/>
          <w:sz w:val="24"/>
          <w:szCs w:val="24"/>
        </w:rPr>
        <w:t xml:space="preserve"> Тихомирова. — Москва : КУРС : ИНФРА-М, 2022. — 208 с. — (Среднее профессиональное образование). - ISBN 978-5-906818-21-8. - Текст : электронный. - URL: https://znanium.ru/catalog/product/1796823 (дата обращения: 02.04.2025). – Режим доступа: по подписке. </w:t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772"/>
        <w:numPr>
          <w:ilvl w:val="0"/>
          <w:numId w:val="46"/>
        </w:numPr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Гусева, А. И. Дискретная математика : сборник задач / А. И. Гусева, В. С. Киреев, А. Н.</w:t>
      </w:r>
      <w:r>
        <w:rPr>
          <w:rFonts w:ascii="Times New Roman" w:hAnsi="Times New Roman" w:eastAsiaTheme="minorHAnsi"/>
          <w:sz w:val="24"/>
          <w:szCs w:val="24"/>
        </w:rPr>
        <w:t xml:space="preserve"> Тихомирова. — Москва : КУРС : ИНФРА-М, 2021. — 224 с. — (Среднее профессиональное образование). - ISBN 978-5-906818-72-0. - Текст : электронный. - URL: https://znanium.ru/catalog/product/1094740 (дата обращения: 02.04.2025). – Режим доступа: по подписке. </w:t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772"/>
        <w:numPr>
          <w:ilvl w:val="0"/>
          <w:numId w:val="46"/>
        </w:numPr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Канцедал С.А. Дискретная математика: учеб. пособие / </w:t>
      </w:r>
      <w:r>
        <w:rPr>
          <w:rFonts w:ascii="Times New Roman" w:hAnsi="Times New Roman" w:eastAsiaTheme="minorHAnsi"/>
          <w:sz w:val="24"/>
          <w:szCs w:val="24"/>
        </w:rPr>
        <w:t xml:space="preserve">С.А. Канцедал. — М. : ИД «ФОРУМ</w:t>
      </w:r>
      <w:r>
        <w:rPr>
          <w:rFonts w:ascii="Times New Roman" w:hAnsi="Times New Roman" w:eastAsiaTheme="minorHAnsi"/>
          <w:sz w:val="24"/>
          <w:szCs w:val="24"/>
        </w:rPr>
        <w:t xml:space="preserve">: ИНФРА-М, 2018. — 222 с. — (Среднее профессиональное образование).— Режим доступа: http://znanium.com/catalog/product/</w:t>
      </w:r>
      <w:r>
        <w:rPr>
          <w:rFonts w:ascii="Times New Roman" w:hAnsi="Times New Roman" w:eastAsiaTheme="minorHAnsi"/>
          <w:sz w:val="24"/>
          <w:szCs w:val="24"/>
        </w:rPr>
        <w:t xml:space="preserve">927464.— ЭБС «Знаниум»</w:t>
      </w:r>
      <w:r>
        <w:rPr>
          <w:rFonts w:ascii="Times New Roman" w:hAnsi="Times New Roman" w:eastAsiaTheme="minorHAnsi"/>
          <w:sz w:val="24"/>
          <w:szCs w:val="24"/>
        </w:rPr>
        <w:t xml:space="preserve">, по паролю</w:t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772"/>
        <w:numPr>
          <w:ilvl w:val="0"/>
          <w:numId w:val="46"/>
        </w:numPr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 Седова Н.А. Дискретная математика [Электронный ресурс]: учебное пособие / Н.А. Седова. — Электрон. текстовые данные. — Саратов: Ай Пи Эр Медиа, 2018. — 67 c. — Режим доступа: http://www.iprbookshop.ru/69316.htm.— ЭБС «IPR</w:t>
      </w:r>
      <w:r>
        <w:rPr>
          <w:rFonts w:ascii="Times New Roman" w:hAnsi="Times New Roman" w:eastAsiaTheme="minorHAnsi"/>
          <w:sz w:val="24"/>
          <w:szCs w:val="24"/>
        </w:rPr>
        <w:t xml:space="preserve">books»</w:t>
      </w:r>
      <w:r>
        <w:rPr>
          <w:rFonts w:ascii="Times New Roman" w:hAnsi="Times New Roman" w:eastAsiaTheme="minorHAnsi"/>
          <w:sz w:val="24"/>
          <w:szCs w:val="24"/>
        </w:rPr>
        <w:t xml:space="preserve">, по паролю </w:t>
      </w:r>
      <w:r>
        <w:rPr>
          <w:rFonts w:ascii="Times New Roman" w:hAnsi="Times New Roman" w:eastAsiaTheme="minorHAnsi"/>
          <w:sz w:val="24"/>
          <w:szCs w:val="24"/>
        </w:rPr>
      </w:r>
    </w:p>
    <w:p>
      <w:pPr>
        <w:pStyle w:val="772"/>
        <w:numPr>
          <w:ilvl w:val="0"/>
          <w:numId w:val="46"/>
        </w:numPr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sz w:val="24"/>
          <w:szCs w:val="24"/>
        </w:rPr>
        <w:t xml:space="preserve">Атяскина Т.В. Элементы </w:t>
      </w:r>
      <w:r>
        <w:rPr>
          <w:rFonts w:ascii="Times New Roman" w:hAnsi="Times New Roman" w:eastAsiaTheme="minorHAnsi"/>
          <w:sz w:val="24"/>
          <w:szCs w:val="24"/>
        </w:rPr>
        <w:t xml:space="preserve">математической логики [Электронный ресурс]: практикум / Т.В. Атяскина. — Электрон. текстовые данные. — Оренбург: государственный университет, ЭБС АСВ, 2016. — 98 c. — 978-5-7410-1410-3. — Режим доступа: http://www.iprbookshop.ru/69977.html .— ЭБС «IPRbooks</w:t>
      </w:r>
      <w:r>
        <w:rPr>
          <w:rFonts w:ascii="Times New Roman" w:hAnsi="Times New Roman" w:eastAsiaTheme="minorHAnsi"/>
          <w:sz w:val="24"/>
          <w:szCs w:val="24"/>
        </w:rPr>
        <w:t xml:space="preserve">»</w:t>
      </w:r>
      <w:r>
        <w:rPr>
          <w:rFonts w:ascii="Times New Roman" w:hAnsi="Times New Roman" w:eastAsiaTheme="minorHAnsi"/>
          <w:sz w:val="24"/>
          <w:szCs w:val="24"/>
        </w:rPr>
        <w:t xml:space="preserve">, по паролю</w:t>
      </w:r>
      <w:r>
        <w:rPr>
          <w:rFonts w:ascii="Times New Roman" w:hAnsi="Times New Roman" w:eastAsiaTheme="minorHAnsi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mbria Math">
    <w:panose1 w:val="02000603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9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4</w:t>
    </w:r>
    <w:r>
      <w:fldChar w:fldCharType="end"/>
    </w:r>
    <w:r/>
  </w:p>
  <w:p>
    <w:pPr>
      <w:pStyle w:val="779"/>
      <w:jc w:val="right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 w:ascii="Times New Roman" w:hAnsi="Times New Roman" w:eastAsia="Calibri" w:cs="Times New Roman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8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2)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6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8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0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2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4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6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8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04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1789" w:hanging="360"/>
      </w:pPr>
      <w:rPr>
        <w:rFonts w:hint="default" w:cs="Times New Roman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2509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2869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3589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3949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4669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5029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749" w:hanging="1800"/>
      </w:pPr>
      <w:rPr>
        <w:rFonts w:hint="default" w:cs="Times New Roman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8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 w:cs="Times New Roman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)"/>
      <w:lvlJc w:val="left"/>
      <w:pPr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9"/>
  </w:num>
  <w:num w:numId="4">
    <w:abstractNumId w:val="10"/>
  </w:num>
  <w:num w:numId="5">
    <w:abstractNumId w:val="23"/>
  </w:num>
  <w:num w:numId="6">
    <w:abstractNumId w:val="18"/>
  </w:num>
  <w:num w:numId="7">
    <w:abstractNumId w:val="44"/>
  </w:num>
  <w:num w:numId="8">
    <w:abstractNumId w:val="39"/>
  </w:num>
  <w:num w:numId="9">
    <w:abstractNumId w:val="25"/>
  </w:num>
  <w:num w:numId="10">
    <w:abstractNumId w:val="6"/>
  </w:num>
  <w:num w:numId="11">
    <w:abstractNumId w:val="1"/>
  </w:num>
  <w:num w:numId="12">
    <w:abstractNumId w:val="0"/>
  </w:num>
  <w:num w:numId="13">
    <w:abstractNumId w:val="21"/>
  </w:num>
  <w:num w:numId="14">
    <w:abstractNumId w:val="32"/>
  </w:num>
  <w:num w:numId="15">
    <w:abstractNumId w:val="7"/>
  </w:num>
  <w:num w:numId="16">
    <w:abstractNumId w:val="3"/>
  </w:num>
  <w:num w:numId="17">
    <w:abstractNumId w:val="15"/>
  </w:num>
  <w:num w:numId="18">
    <w:abstractNumId w:val="38"/>
  </w:num>
  <w:num w:numId="19">
    <w:abstractNumId w:val="20"/>
  </w:num>
  <w:num w:numId="20">
    <w:abstractNumId w:val="36"/>
  </w:num>
  <w:num w:numId="21">
    <w:abstractNumId w:val="13"/>
  </w:num>
  <w:num w:numId="22">
    <w:abstractNumId w:val="35"/>
  </w:num>
  <w:num w:numId="23">
    <w:abstractNumId w:val="12"/>
  </w:num>
  <w:num w:numId="24">
    <w:abstractNumId w:val="31"/>
  </w:num>
  <w:num w:numId="25">
    <w:abstractNumId w:val="5"/>
  </w:num>
  <w:num w:numId="26">
    <w:abstractNumId w:val="22"/>
  </w:num>
  <w:num w:numId="27">
    <w:abstractNumId w:val="8"/>
  </w:num>
  <w:num w:numId="28">
    <w:abstractNumId w:val="24"/>
  </w:num>
  <w:num w:numId="29">
    <w:abstractNumId w:val="33"/>
  </w:num>
  <w:num w:numId="30">
    <w:abstractNumId w:val="42"/>
  </w:num>
  <w:num w:numId="31">
    <w:abstractNumId w:val="2"/>
  </w:num>
  <w:num w:numId="32">
    <w:abstractNumId w:val="28"/>
  </w:num>
  <w:num w:numId="33">
    <w:abstractNumId w:val="26"/>
  </w:num>
  <w:num w:numId="34">
    <w:abstractNumId w:val="43"/>
  </w:num>
  <w:num w:numId="35">
    <w:abstractNumId w:val="16"/>
  </w:num>
  <w:num w:numId="36">
    <w:abstractNumId w:val="19"/>
  </w:num>
  <w:num w:numId="37">
    <w:abstractNumId w:val="27"/>
  </w:num>
  <w:num w:numId="38">
    <w:abstractNumId w:val="29"/>
  </w:num>
  <w:num w:numId="39">
    <w:abstractNumId w:val="37"/>
  </w:num>
  <w:num w:numId="40">
    <w:abstractNumId w:val="30"/>
  </w:num>
  <w:num w:numId="41">
    <w:abstractNumId w:val="4"/>
  </w:num>
  <w:num w:numId="42">
    <w:abstractNumId w:val="45"/>
  </w:num>
  <w:num w:numId="43">
    <w:abstractNumId w:val="11"/>
  </w:num>
  <w:num w:numId="44">
    <w:abstractNumId w:val="40"/>
  </w:num>
  <w:num w:numId="45">
    <w:abstractNumId w:val="34"/>
  </w:num>
  <w:num w:numId="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6"/>
    <w:link w:val="764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3"/>
    <w:next w:val="76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6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63"/>
    <w:next w:val="76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6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3"/>
    <w:next w:val="7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66"/>
    <w:link w:val="1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6"/>
    <w:link w:val="765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3"/>
    <w:next w:val="7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6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3"/>
    <w:next w:val="7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6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3"/>
    <w:next w:val="7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6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3"/>
    <w:next w:val="7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6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3"/>
    <w:next w:val="76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66"/>
    <w:link w:val="34"/>
    <w:uiPriority w:val="10"/>
    <w:rPr>
      <w:sz w:val="48"/>
      <w:szCs w:val="48"/>
    </w:rPr>
  </w:style>
  <w:style w:type="paragraph" w:styleId="36">
    <w:name w:val="Subtitle"/>
    <w:basedOn w:val="763"/>
    <w:next w:val="7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66"/>
    <w:link w:val="36"/>
    <w:uiPriority w:val="11"/>
    <w:rPr>
      <w:sz w:val="24"/>
      <w:szCs w:val="24"/>
    </w:rPr>
  </w:style>
  <w:style w:type="paragraph" w:styleId="38">
    <w:name w:val="Quote"/>
    <w:basedOn w:val="763"/>
    <w:next w:val="7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3"/>
    <w:next w:val="7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66"/>
    <w:link w:val="783"/>
    <w:uiPriority w:val="99"/>
  </w:style>
  <w:style w:type="character" w:styleId="45">
    <w:name w:val="Footer Char"/>
    <w:basedOn w:val="766"/>
    <w:link w:val="779"/>
    <w:uiPriority w:val="99"/>
  </w:style>
  <w:style w:type="paragraph" w:styleId="46">
    <w:name w:val="Caption"/>
    <w:basedOn w:val="763"/>
    <w:next w:val="76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66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7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7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66"/>
    <w:uiPriority w:val="99"/>
    <w:unhideWhenUsed/>
    <w:rPr>
      <w:vertAlign w:val="superscript"/>
    </w:rPr>
  </w:style>
  <w:style w:type="paragraph" w:styleId="178">
    <w:name w:val="endnote text"/>
    <w:basedOn w:val="7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66"/>
    <w:uiPriority w:val="99"/>
    <w:semiHidden/>
    <w:unhideWhenUsed/>
    <w:rPr>
      <w:vertAlign w:val="superscript"/>
    </w:rPr>
  </w:style>
  <w:style w:type="paragraph" w:styleId="181">
    <w:name w:val="toc 1"/>
    <w:basedOn w:val="763"/>
    <w:next w:val="76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3"/>
    <w:next w:val="76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3"/>
    <w:next w:val="76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3"/>
    <w:next w:val="76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3"/>
    <w:next w:val="76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3"/>
    <w:next w:val="76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3"/>
    <w:next w:val="76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3"/>
    <w:next w:val="76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3"/>
    <w:next w:val="76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3"/>
    <w:next w:val="763"/>
    <w:uiPriority w:val="99"/>
    <w:unhideWhenUsed/>
    <w:pPr>
      <w:spacing w:after="0" w:afterAutospacing="0"/>
    </w:pPr>
  </w:style>
  <w:style w:type="paragraph" w:styleId="763" w:default="1">
    <w:name w:val="Normal"/>
    <w:qFormat/>
  </w:style>
  <w:style w:type="paragraph" w:styleId="764">
    <w:name w:val="Heading 1"/>
    <w:basedOn w:val="763"/>
    <w:link w:val="770"/>
    <w:uiPriority w:val="9"/>
    <w:qFormat/>
    <w:pPr>
      <w:ind w:left="265"/>
      <w:spacing w:after="0" w:line="240" w:lineRule="auto"/>
      <w:widowControl w:val="off"/>
      <w:outlineLvl w:val="0"/>
    </w:pPr>
    <w:rPr>
      <w:rFonts w:ascii="Times New Roman" w:hAnsi="Times New Roman" w:eastAsia="Times New Roman" w:cs="Times New Roman"/>
      <w:sz w:val="31"/>
      <w:szCs w:val="31"/>
    </w:rPr>
  </w:style>
  <w:style w:type="paragraph" w:styleId="765">
    <w:name w:val="Heading 5"/>
    <w:basedOn w:val="763"/>
    <w:link w:val="771"/>
    <w:uiPriority w:val="9"/>
    <w:unhideWhenUsed/>
    <w:qFormat/>
    <w:pPr>
      <w:ind w:left="1496"/>
      <w:spacing w:after="0" w:line="240" w:lineRule="auto"/>
      <w:widowControl w:val="off"/>
      <w:outlineLvl w:val="4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766" w:default="1">
    <w:name w:val="Default Paragraph Font"/>
    <w:uiPriority w:val="1"/>
    <w:semiHidden/>
    <w:unhideWhenUsed/>
  </w:style>
  <w:style w:type="table" w:styleId="7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8" w:default="1">
    <w:name w:val="No List"/>
    <w:uiPriority w:val="99"/>
    <w:semiHidden/>
    <w:unhideWhenUsed/>
  </w:style>
  <w:style w:type="paragraph" w:styleId="769" w:customStyle="1">
    <w:name w:val="c1"/>
    <w:basedOn w:val="7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0" w:customStyle="1">
    <w:name w:val="Заголовок 1 Знак"/>
    <w:basedOn w:val="766"/>
    <w:link w:val="764"/>
    <w:uiPriority w:val="9"/>
    <w:rPr>
      <w:rFonts w:ascii="Times New Roman" w:hAnsi="Times New Roman" w:eastAsia="Times New Roman" w:cs="Times New Roman"/>
      <w:sz w:val="31"/>
      <w:szCs w:val="31"/>
    </w:rPr>
  </w:style>
  <w:style w:type="character" w:styleId="771" w:customStyle="1">
    <w:name w:val="Заголовок 5 Знак"/>
    <w:basedOn w:val="766"/>
    <w:link w:val="765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772">
    <w:name w:val="List Paragraph"/>
    <w:basedOn w:val="763"/>
    <w:link w:val="773"/>
    <w:uiPriority w:val="34"/>
    <w:qFormat/>
    <w:pPr>
      <w:contextualSpacing/>
      <w:ind w:left="720"/>
      <w:spacing w:after="200" w:line="276" w:lineRule="auto"/>
    </w:pPr>
    <w:rPr>
      <w:rFonts w:eastAsia="Times New Roman" w:cs="Times New Roman"/>
    </w:rPr>
  </w:style>
  <w:style w:type="character" w:styleId="773" w:customStyle="1">
    <w:name w:val="Абзац списка Знак"/>
    <w:link w:val="772"/>
    <w:uiPriority w:val="99"/>
    <w:qFormat/>
    <w:rPr>
      <w:rFonts w:eastAsia="Times New Roman" w:cs="Times New Roman"/>
    </w:rPr>
  </w:style>
  <w:style w:type="paragraph" w:styleId="774">
    <w:name w:val="Body Text"/>
    <w:basedOn w:val="763"/>
    <w:link w:val="775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4"/>
    </w:rPr>
  </w:style>
  <w:style w:type="character" w:styleId="775" w:customStyle="1">
    <w:name w:val="Основной текст Знак"/>
    <w:basedOn w:val="766"/>
    <w:link w:val="774"/>
    <w:uiPriority w:val="1"/>
    <w:rPr>
      <w:rFonts w:ascii="Times New Roman" w:hAnsi="Times New Roman" w:eastAsia="Times New Roman" w:cs="Times New Roman"/>
      <w:sz w:val="24"/>
      <w:szCs w:val="24"/>
    </w:rPr>
  </w:style>
  <w:style w:type="table" w:styleId="776">
    <w:name w:val="Table Grid"/>
    <w:basedOn w:val="767"/>
    <w:uiPriority w:val="59"/>
    <w:pPr>
      <w:spacing w:after="0" w:line="240" w:lineRule="auto"/>
    </w:pPr>
    <w:rPr>
      <w:rFonts w:eastAsia="Times New Roman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77" w:customStyle="1">
    <w:name w:val="c3"/>
    <w:basedOn w:val="7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8" w:customStyle="1">
    <w:name w:val="c9"/>
    <w:basedOn w:val="766"/>
    <w:rPr>
      <w:rFonts w:cs="Times New Roman"/>
    </w:rPr>
  </w:style>
  <w:style w:type="paragraph" w:styleId="779">
    <w:name w:val="Footer"/>
    <w:basedOn w:val="763"/>
    <w:link w:val="78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  <w:rPr>
      <w:rFonts w:eastAsia="Times New Roman" w:cs="Times New Roman"/>
    </w:rPr>
  </w:style>
  <w:style w:type="character" w:styleId="780" w:customStyle="1">
    <w:name w:val="Нижний колонтитул Знак"/>
    <w:basedOn w:val="766"/>
    <w:link w:val="779"/>
    <w:uiPriority w:val="99"/>
    <w:rPr>
      <w:rFonts w:eastAsia="Times New Roman" w:cs="Times New Roman"/>
    </w:rPr>
  </w:style>
  <w:style w:type="table" w:styleId="781" w:customStyle="1">
    <w:name w:val="Сетка таблицы3"/>
    <w:basedOn w:val="767"/>
    <w:next w:val="776"/>
    <w:uiPriority w:val="39"/>
    <w:pPr>
      <w:spacing w:after="0" w:line="240" w:lineRule="auto"/>
    </w:pPr>
    <w:rPr>
      <w:rFonts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82" w:customStyle="1">
    <w:name w:val="Table Paragraph"/>
    <w:basedOn w:val="763"/>
    <w:uiPriority w:val="1"/>
    <w:qFormat/>
    <w:pPr>
      <w:ind w:left="107"/>
      <w:spacing w:after="0" w:line="240" w:lineRule="auto"/>
      <w:widowControl w:val="off"/>
    </w:pPr>
    <w:rPr>
      <w:rFonts w:ascii="Times New Roman" w:hAnsi="Times New Roman" w:eastAsia="Times New Roman" w:cs="Times New Roman"/>
    </w:rPr>
  </w:style>
  <w:style w:type="paragraph" w:styleId="783">
    <w:name w:val="Header"/>
    <w:basedOn w:val="763"/>
    <w:link w:val="7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84" w:customStyle="1">
    <w:name w:val="Верхний колонтитул Знак"/>
    <w:basedOn w:val="766"/>
    <w:link w:val="783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oleObject" Target="embeddings/oleObject1.bin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wmf"/><Relationship Id="rId15" Type="http://schemas.openxmlformats.org/officeDocument/2006/relationships/image" Target="media/media2.svg"/><Relationship Id="rId16" Type="http://schemas.openxmlformats.org/officeDocument/2006/relationships/image" Target="media/image5.wmf"/><Relationship Id="rId17" Type="http://schemas.openxmlformats.org/officeDocument/2006/relationships/image" Target="media/media3.svg"/><Relationship Id="rId18" Type="http://schemas.openxmlformats.org/officeDocument/2006/relationships/image" Target="media/image6.wmf"/><Relationship Id="rId19" Type="http://schemas.openxmlformats.org/officeDocument/2006/relationships/image" Target="media/media4.sv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jp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wmf"/><Relationship Id="rId27" Type="http://schemas.openxmlformats.org/officeDocument/2006/relationships/image" Target="media/media5.svg"/><Relationship Id="rId28" Type="http://schemas.openxmlformats.org/officeDocument/2006/relationships/image" Target="media/image14.wmf"/><Relationship Id="rId29" Type="http://schemas.openxmlformats.org/officeDocument/2006/relationships/image" Target="media/media6.svg"/><Relationship Id="rId30" Type="http://schemas.openxmlformats.org/officeDocument/2006/relationships/image" Target="media/image15.png"/><Relationship Id="rId31" Type="http://schemas.openxmlformats.org/officeDocument/2006/relationships/image" Target="media/image16.wmf"/><Relationship Id="rId32" Type="http://schemas.openxmlformats.org/officeDocument/2006/relationships/image" Target="media/media7.svg"/><Relationship Id="rId33" Type="http://schemas.openxmlformats.org/officeDocument/2006/relationships/image" Target="media/image17.wmf"/><Relationship Id="rId34" Type="http://schemas.openxmlformats.org/officeDocument/2006/relationships/image" Target="media/media8.svg"/><Relationship Id="rId35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MVG_Computers</dc:creator>
  <cp:keywords/>
  <dc:description/>
  <cp:lastModifiedBy>Аноним</cp:lastModifiedBy>
  <cp:revision>3</cp:revision>
  <dcterms:created xsi:type="dcterms:W3CDTF">2025-05-04T17:44:00Z</dcterms:created>
  <dcterms:modified xsi:type="dcterms:W3CDTF">2026-03-16T08:11:20Z</dcterms:modified>
</cp:coreProperties>
</file>