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7225" w:rsidRDefault="002C4633" w:rsidP="002C4633">
      <w:pPr>
        <w:jc w:val="center"/>
        <w:rPr>
          <w:b/>
        </w:rPr>
      </w:pPr>
      <w:r w:rsidRPr="002C4633">
        <w:rPr>
          <w:b/>
        </w:rPr>
        <w:t xml:space="preserve">Компенсация аберраций в спектральной </w:t>
      </w:r>
      <w:proofErr w:type="gramStart"/>
      <w:r w:rsidRPr="002C4633">
        <w:rPr>
          <w:b/>
        </w:rPr>
        <w:t>ОКТ</w:t>
      </w:r>
      <w:proofErr w:type="gramEnd"/>
    </w:p>
    <w:p w:rsidR="0062130D" w:rsidRDefault="0062130D" w:rsidP="0062130D">
      <w:pPr>
        <w:rPr>
          <w:b/>
        </w:rPr>
      </w:pPr>
    </w:p>
    <w:p w:rsidR="002C4633" w:rsidRDefault="0062130D" w:rsidP="0062130D">
      <w:pPr>
        <w:rPr>
          <w:b/>
        </w:rPr>
      </w:pPr>
      <w:proofErr w:type="spellStart"/>
      <w:r>
        <w:rPr>
          <w:b/>
        </w:rPr>
        <w:t>Декорреляция</w:t>
      </w:r>
      <w:proofErr w:type="spellEnd"/>
      <w:r>
        <w:rPr>
          <w:b/>
        </w:rPr>
        <w:t xml:space="preserve"> изображения по </w:t>
      </w:r>
      <w:proofErr w:type="gramStart"/>
      <w:r>
        <w:rPr>
          <w:b/>
        </w:rPr>
        <w:t>известной</w:t>
      </w:r>
      <w:proofErr w:type="gramEnd"/>
      <w:r>
        <w:rPr>
          <w:b/>
        </w:rPr>
        <w:t xml:space="preserve"> ФИТ.</w:t>
      </w:r>
    </w:p>
    <w:p w:rsidR="00725D41" w:rsidRDefault="00725D41" w:rsidP="0062130D">
      <w:pPr>
        <w:jc w:val="both"/>
      </w:pPr>
      <w:r>
        <w:t xml:space="preserve">Проблема компенсации </w:t>
      </w:r>
      <w:r w:rsidR="00904700">
        <w:t xml:space="preserve">аберраций в </w:t>
      </w:r>
      <w:proofErr w:type="gramStart"/>
      <w:r w:rsidR="00904700">
        <w:t>ОКТ</w:t>
      </w:r>
      <w:proofErr w:type="gramEnd"/>
      <w:r w:rsidR="00904700">
        <w:t xml:space="preserve"> давно известна. В последнее время предложен ряд численных методов, позволяющих компенсировать влияния аберраций без использования аппаратной коррекции. Впервые такая возможность была продемонстрирована </w:t>
      </w:r>
      <w:r w:rsidR="00904700">
        <w:rPr>
          <w:lang w:val="en-US"/>
        </w:rPr>
        <w:t>in</w:t>
      </w:r>
      <w:r w:rsidR="00904700" w:rsidRPr="00904700">
        <w:t>-</w:t>
      </w:r>
      <w:r w:rsidR="00904700">
        <w:rPr>
          <w:lang w:val="en-US"/>
        </w:rPr>
        <w:t>vivo</w:t>
      </w:r>
      <w:r w:rsidR="00904700" w:rsidRPr="00904700">
        <w:t xml:space="preserve"> </w:t>
      </w:r>
      <w:r w:rsidR="00904700">
        <w:t xml:space="preserve">с помощью </w:t>
      </w:r>
      <w:r w:rsidR="00904700">
        <w:rPr>
          <w:lang w:val="en-US"/>
        </w:rPr>
        <w:t>en</w:t>
      </w:r>
      <w:r w:rsidR="00904700" w:rsidRPr="00904700">
        <w:t>-</w:t>
      </w:r>
      <w:r w:rsidR="00904700">
        <w:rPr>
          <w:lang w:val="en-US"/>
        </w:rPr>
        <w:t>face</w:t>
      </w:r>
      <w:r w:rsidR="00904700" w:rsidRPr="00904700">
        <w:t xml:space="preserve"> </w:t>
      </w:r>
      <w:r w:rsidR="00904700">
        <w:rPr>
          <w:lang w:val="en-US"/>
        </w:rPr>
        <w:t>TD</w:t>
      </w:r>
      <w:r w:rsidR="00904700" w:rsidRPr="00904700">
        <w:t>-</w:t>
      </w:r>
      <w:r w:rsidR="00904700">
        <w:rPr>
          <w:lang w:val="en-US"/>
        </w:rPr>
        <w:t>OCT</w:t>
      </w:r>
      <w:r w:rsidR="00904700">
        <w:t xml:space="preserve"> установки </w:t>
      </w:r>
      <w:r w:rsidR="00904700" w:rsidRPr="00904700">
        <w:t>[</w:t>
      </w:r>
      <w:r w:rsidR="00904700">
        <w:t>ссылка</w:t>
      </w:r>
      <w:r w:rsidR="00904700" w:rsidRPr="00904700">
        <w:t>]</w:t>
      </w:r>
      <w:r w:rsidR="00904700">
        <w:t xml:space="preserve">. Также были работы с использованием </w:t>
      </w:r>
      <w:r w:rsidR="00904700">
        <w:rPr>
          <w:lang w:val="en-US"/>
        </w:rPr>
        <w:t>line</w:t>
      </w:r>
      <w:r w:rsidR="00904700" w:rsidRPr="00904700">
        <w:t>-</w:t>
      </w:r>
      <w:r w:rsidR="00904700">
        <w:rPr>
          <w:lang w:val="en-US"/>
        </w:rPr>
        <w:t>field</w:t>
      </w:r>
      <w:r w:rsidR="00904700" w:rsidRPr="00904700">
        <w:t xml:space="preserve"> </w:t>
      </w:r>
      <w:r w:rsidR="00904700">
        <w:rPr>
          <w:lang w:val="en-US"/>
        </w:rPr>
        <w:t>OCT</w:t>
      </w:r>
      <w:r w:rsidR="00904700">
        <w:t xml:space="preserve">, </w:t>
      </w:r>
      <w:r w:rsidR="00904700">
        <w:rPr>
          <w:lang w:val="en-US"/>
        </w:rPr>
        <w:t>SS</w:t>
      </w:r>
      <w:r w:rsidR="00904700" w:rsidRPr="00904700">
        <w:t>-</w:t>
      </w:r>
      <w:r w:rsidR="00904700">
        <w:rPr>
          <w:lang w:val="en-US"/>
        </w:rPr>
        <w:t>FF</w:t>
      </w:r>
      <w:r w:rsidR="00904700" w:rsidRPr="00904700">
        <w:t>-</w:t>
      </w:r>
      <w:r w:rsidR="00904700">
        <w:rPr>
          <w:lang w:val="en-US"/>
        </w:rPr>
        <w:t>OCT</w:t>
      </w:r>
      <w:r w:rsidR="00904700">
        <w:t xml:space="preserve">. В работе </w:t>
      </w:r>
      <w:r w:rsidR="00904700" w:rsidRPr="00904700">
        <w:t>[</w:t>
      </w:r>
      <w:proofErr w:type="spellStart"/>
      <w:r w:rsidR="00904700">
        <w:t>Боппарт</w:t>
      </w:r>
      <w:proofErr w:type="spellEnd"/>
      <w:r w:rsidR="00904700" w:rsidRPr="00904700">
        <w:t xml:space="preserve"> 2018]</w:t>
      </w:r>
      <w:r w:rsidR="00904700">
        <w:t xml:space="preserve">, использовалась классическая, но высокоскоростная </w:t>
      </w:r>
      <w:r w:rsidR="00904700">
        <w:rPr>
          <w:lang w:val="en-US"/>
        </w:rPr>
        <w:t>SD</w:t>
      </w:r>
      <w:r w:rsidR="00904700" w:rsidRPr="00904700">
        <w:t>-</w:t>
      </w:r>
      <w:r w:rsidR="00904700">
        <w:rPr>
          <w:lang w:val="en-US"/>
        </w:rPr>
        <w:t>OCT</w:t>
      </w:r>
      <w:r w:rsidR="00904700">
        <w:t>, правда совместно с классической адаптивной оптикой.</w:t>
      </w:r>
    </w:p>
    <w:p w:rsidR="00F25B86" w:rsidRDefault="00904700" w:rsidP="0062130D">
      <w:pPr>
        <w:jc w:val="both"/>
        <w:rPr>
          <w:rFonts w:eastAsiaTheme="minorEastAsia"/>
        </w:rPr>
      </w:pPr>
      <w:r>
        <w:t>Обычно предполагается, что ухудшение изобр</w:t>
      </w:r>
      <w:r w:rsidR="003F166B">
        <w:t>а</w:t>
      </w:r>
      <w:r>
        <w:t xml:space="preserve">жения вызвано искажениями, внесенными </w:t>
      </w:r>
      <w:r w:rsidR="003F166B">
        <w:t xml:space="preserve">в Фурье области. В этой модели </w:t>
      </w:r>
      <w:proofErr w:type="spellStart"/>
      <w:r w:rsidR="003F166B">
        <w:t>аберрированная</w:t>
      </w:r>
      <w:proofErr w:type="spellEnd"/>
      <w:r w:rsidR="003F166B">
        <w:t xml:space="preserve"> </w:t>
      </w:r>
      <w:r w:rsidR="003F166B">
        <w:rPr>
          <w:lang w:val="en-US"/>
        </w:rPr>
        <w:t>ATF</w:t>
      </w:r>
      <w:r w:rsidR="003F166B" w:rsidRPr="003F166B">
        <w:t xml:space="preserve"> </w:t>
      </w:r>
      <w:r w:rsidR="003F166B">
        <w:t xml:space="preserve">отличается от </w:t>
      </w:r>
      <w:proofErr w:type="spellStart"/>
      <w:r w:rsidR="003F166B">
        <w:t>безаберационной</w:t>
      </w:r>
      <w:proofErr w:type="spellEnd"/>
      <w:r w:rsidR="003F166B">
        <w:t xml:space="preserve"> фазовым множителем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iθ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</m:e>
            </m:d>
          </m:e>
        </m:func>
      </m:oMath>
      <w:r w:rsidR="003F166B" w:rsidRPr="003F166B">
        <w:rPr>
          <w:rFonts w:eastAsiaTheme="minorEastAsia"/>
        </w:rPr>
        <w:t xml:space="preserve">. </w:t>
      </w:r>
    </w:p>
    <w:p w:rsidR="00DE35C3" w:rsidRPr="00B12DB8" w:rsidRDefault="00DE35C3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Рассмотрим </w:t>
      </w:r>
      <w:r w:rsidR="002C6E3F">
        <w:rPr>
          <w:rFonts w:eastAsiaTheme="minorEastAsia"/>
        </w:rPr>
        <w:t xml:space="preserve">упрощенную схему получения </w:t>
      </w:r>
      <w:proofErr w:type="gramStart"/>
      <w:r w:rsidR="002C6E3F">
        <w:rPr>
          <w:rFonts w:eastAsiaTheme="minorEastAsia"/>
        </w:rPr>
        <w:t>ОКТ</w:t>
      </w:r>
      <w:proofErr w:type="gramEnd"/>
      <w:r w:rsidR="002C6E3F">
        <w:rPr>
          <w:rFonts w:eastAsiaTheme="minorEastAsia"/>
        </w:rPr>
        <w:t xml:space="preserve"> изображения в сканирующей системе (рисунок </w:t>
      </w:r>
      <w:r w:rsidR="00165B3C">
        <w:rPr>
          <w:rFonts w:eastAsiaTheme="minorEastAsia"/>
        </w:rPr>
        <w:fldChar w:fldCharType="begin"/>
      </w:r>
      <w:r w:rsidR="00165B3C">
        <w:rPr>
          <w:rFonts w:eastAsiaTheme="minorEastAsia"/>
        </w:rPr>
        <w:instrText xml:space="preserve"> REF _Ref76729013 \h </w:instrText>
      </w:r>
      <w:r w:rsidR="00165B3C">
        <w:rPr>
          <w:rFonts w:eastAsiaTheme="minorEastAsia"/>
        </w:rPr>
      </w:r>
      <w:r w:rsidR="00165B3C">
        <w:rPr>
          <w:rFonts w:eastAsiaTheme="minorEastAsia"/>
        </w:rPr>
        <w:fldChar w:fldCharType="separate"/>
      </w:r>
      <w:r w:rsidR="009A43C3">
        <w:rPr>
          <w:noProof/>
        </w:rPr>
        <w:t>1</w:t>
      </w:r>
      <w:r w:rsidR="00165B3C">
        <w:rPr>
          <w:rFonts w:eastAsiaTheme="minorEastAsia"/>
        </w:rPr>
        <w:fldChar w:fldCharType="end"/>
      </w:r>
      <w:r w:rsidR="002C6E3F">
        <w:rPr>
          <w:rFonts w:eastAsiaTheme="minorEastAsia"/>
        </w:rPr>
        <w:t>).</w:t>
      </w:r>
      <w:r w:rsidR="006724FA">
        <w:rPr>
          <w:rFonts w:eastAsiaTheme="minorEastAsia"/>
        </w:rPr>
        <w:t xml:space="preserve"> Излучение выходит из волокна слева, фокусируется в плоскости 3. Затем рассеянное назад излучение возвращается обра</w:t>
      </w:r>
      <w:r w:rsidR="00B12DB8">
        <w:rPr>
          <w:rFonts w:eastAsiaTheme="minorEastAsia"/>
        </w:rPr>
        <w:t>тно в волокно</w:t>
      </w:r>
      <w:r w:rsidR="00B12DB8" w:rsidRPr="00B12DB8">
        <w:rPr>
          <w:rFonts w:eastAsiaTheme="minorEastAsia"/>
        </w:rPr>
        <w:t xml:space="preserve">. </w:t>
      </w:r>
      <w:r w:rsidR="00B12DB8">
        <w:rPr>
          <w:rFonts w:eastAsiaTheme="minorEastAsia"/>
        </w:rPr>
        <w:t xml:space="preserve">Для удобства схема отражена относительно центральной линии (пунктирная линия в плоскости 3).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C6E3F" w:rsidTr="002C6E3F">
        <w:tc>
          <w:tcPr>
            <w:tcW w:w="9571" w:type="dxa"/>
          </w:tcPr>
          <w:p w:rsidR="002C6E3F" w:rsidRDefault="002C6E3F" w:rsidP="002C6E3F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5189EF3E" wp14:editId="33ABF50A">
                  <wp:extent cx="5400000" cy="1478408"/>
                  <wp:effectExtent l="0" t="0" r="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tSchem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478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6E3F" w:rsidTr="002C6E3F">
        <w:tc>
          <w:tcPr>
            <w:tcW w:w="9571" w:type="dxa"/>
          </w:tcPr>
          <w:p w:rsidR="00165B3C" w:rsidRDefault="00165B3C" w:rsidP="00165B3C">
            <w:r>
              <w:fldChar w:fldCharType="begin"/>
            </w:r>
            <w:r w:rsidRPr="00165B3C">
              <w:instrText xml:space="preserve"> SEQ Рисунок \* ARABIC </w:instrText>
            </w:r>
            <w:r>
              <w:fldChar w:fldCharType="separate"/>
            </w:r>
            <w:bookmarkStart w:id="0" w:name="_Ref76729013"/>
            <w:r w:rsidR="009A43C3">
              <w:rPr>
                <w:noProof/>
              </w:rPr>
              <w:t>1</w:t>
            </w:r>
            <w:bookmarkEnd w:id="0"/>
            <w:r>
              <w:fldChar w:fldCharType="end"/>
            </w:r>
          </w:p>
          <w:p w:rsidR="002C6E3F" w:rsidRDefault="002C6E3F" w:rsidP="00165B3C">
            <w:pPr>
              <w:keepNext/>
              <w:jc w:val="both"/>
              <w:rPr>
                <w:rFonts w:eastAsiaTheme="minorEastAsia"/>
              </w:rPr>
            </w:pPr>
          </w:p>
        </w:tc>
      </w:tr>
    </w:tbl>
    <w:p w:rsidR="006724FA" w:rsidRDefault="00DE35C3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В </w:t>
      </w:r>
      <w:proofErr w:type="gramStart"/>
      <w:r>
        <w:rPr>
          <w:rFonts w:eastAsiaTheme="minorEastAsia"/>
        </w:rPr>
        <w:t>сканирующих</w:t>
      </w:r>
      <w:proofErr w:type="gramEnd"/>
      <w:r>
        <w:rPr>
          <w:rFonts w:eastAsiaTheme="minorEastAsia"/>
        </w:rPr>
        <w:t xml:space="preserve"> ОКТ-системах регистрируется скалярное произведение поля с модой волокна на его торце. В </w:t>
      </w:r>
      <w:proofErr w:type="spellStart"/>
      <w:r>
        <w:rPr>
          <w:rFonts w:eastAsiaTheme="minorEastAsia"/>
        </w:rPr>
        <w:t>полнопольных</w:t>
      </w:r>
      <w:proofErr w:type="spellEnd"/>
      <w:r>
        <w:rPr>
          <w:rFonts w:eastAsiaTheme="minorEastAsia"/>
        </w:rPr>
        <w:t xml:space="preserve"> ОКТ-системах можно пренебречь искажениями освещающего волнового фронта, что нельзя сделать в сканирующих системах. </w:t>
      </w:r>
    </w:p>
    <w:p w:rsidR="006724FA" w:rsidRDefault="006724FA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Представим, что на оси </w:t>
      </w:r>
      <w:r>
        <w:rPr>
          <w:rFonts w:eastAsiaTheme="minorEastAsia"/>
          <w:lang w:val="en-US"/>
        </w:rPr>
        <w:t>Z</w:t>
      </w:r>
      <w:r w:rsidRPr="006724F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плоскости 3 находится </w:t>
      </w:r>
      <w:proofErr w:type="gramStart"/>
      <w:r>
        <w:rPr>
          <w:rFonts w:eastAsiaTheme="minorEastAsia"/>
        </w:rPr>
        <w:t>точечный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рассеиватель</w:t>
      </w:r>
      <w:proofErr w:type="spellEnd"/>
      <w:r>
        <w:rPr>
          <w:rFonts w:eastAsiaTheme="minorEastAsia"/>
        </w:rPr>
        <w:t xml:space="preserve"> и поле подсветки всегда одинаково. </w:t>
      </w:r>
      <w:proofErr w:type="spellStart"/>
      <w:r>
        <w:rPr>
          <w:rFonts w:eastAsiaTheme="minorEastAsia"/>
        </w:rPr>
        <w:t>Рассеиватель</w:t>
      </w:r>
      <w:proofErr w:type="spellEnd"/>
      <w:r>
        <w:rPr>
          <w:rFonts w:eastAsiaTheme="minorEastAsia"/>
        </w:rPr>
        <w:t xml:space="preserve"> имеет собственную фазу и излучает приближенно сферическую волну</w:t>
      </w:r>
      <w:r w:rsidR="00E266E7" w:rsidRPr="00E266E7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E266E7">
        <w:rPr>
          <w:rFonts w:eastAsiaTheme="minorEastAsia"/>
        </w:rPr>
        <w:t xml:space="preserve">Ее </w:t>
      </w:r>
      <w:r>
        <w:rPr>
          <w:rFonts w:eastAsiaTheme="minorEastAsia"/>
        </w:rPr>
        <w:t xml:space="preserve">интенсивность пропорциональна интенсивности поля подсветки. </w:t>
      </w:r>
    </w:p>
    <w:p w:rsidR="006724FA" w:rsidRDefault="006724FA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Сферическая волна </w:t>
      </w:r>
      <w:proofErr w:type="spellStart"/>
      <w:r>
        <w:rPr>
          <w:rFonts w:eastAsiaTheme="minorEastAsia"/>
        </w:rPr>
        <w:t>коллимируется</w:t>
      </w:r>
      <w:proofErr w:type="spellEnd"/>
      <w:r>
        <w:rPr>
          <w:rFonts w:eastAsiaTheme="minorEastAsia"/>
        </w:rPr>
        <w:t xml:space="preserve"> линзой в плоскости 4, где и вносятся искажения. Далее профиль сфокусированного и искаженного изображения точечного </w:t>
      </w:r>
      <w:proofErr w:type="spellStart"/>
      <w:r>
        <w:rPr>
          <w:rFonts w:eastAsiaTheme="minorEastAsia"/>
        </w:rPr>
        <w:t>рассеивателя</w:t>
      </w:r>
      <w:proofErr w:type="spellEnd"/>
      <w:r>
        <w:rPr>
          <w:rFonts w:eastAsiaTheme="minorEastAsia"/>
        </w:rPr>
        <w:t xml:space="preserve"> регистрируется в плоскости </w:t>
      </w:r>
      <w:r w:rsidRPr="006724FA">
        <w:rPr>
          <w:rFonts w:eastAsiaTheme="minorEastAsia"/>
        </w:rPr>
        <w:t xml:space="preserve">6. </w:t>
      </w:r>
      <w:r>
        <w:rPr>
          <w:rFonts w:eastAsiaTheme="minorEastAsia"/>
        </w:rPr>
        <w:t>Можно это представить, как сдвиг регистрирующего волокна в этой плоскости.</w:t>
      </w:r>
    </w:p>
    <w:p w:rsidR="006724FA" w:rsidRPr="0088323F" w:rsidRDefault="00B12DB8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В реальности же точечный </w:t>
      </w:r>
      <w:proofErr w:type="spellStart"/>
      <w:r>
        <w:rPr>
          <w:rFonts w:eastAsiaTheme="minorEastAsia"/>
        </w:rPr>
        <w:t>рассеиватель</w:t>
      </w:r>
      <w:proofErr w:type="spellEnd"/>
      <w:r>
        <w:rPr>
          <w:rFonts w:eastAsiaTheme="minorEastAsia"/>
        </w:rPr>
        <w:t xml:space="preserve"> освещается каждый раз с разной интенсивностью из-за аберраций в плоскости 2. </w:t>
      </w:r>
      <w:r w:rsidR="00E92306">
        <w:rPr>
          <w:rFonts w:eastAsiaTheme="minorEastAsia"/>
        </w:rPr>
        <w:t xml:space="preserve">Тем самым элементы </w:t>
      </w:r>
      <w:r w:rsidR="00E92306">
        <w:rPr>
          <w:rFonts w:eastAsiaTheme="minorEastAsia"/>
          <w:lang w:val="en-US"/>
        </w:rPr>
        <w:t>PSF</w:t>
      </w:r>
      <w:r w:rsidR="00E92306">
        <w:rPr>
          <w:rFonts w:eastAsiaTheme="minorEastAsia"/>
        </w:rPr>
        <w:t xml:space="preserve">, зарегистрированные в </w:t>
      </w:r>
      <w:r w:rsidR="00E92306">
        <w:rPr>
          <w:rFonts w:eastAsiaTheme="minorEastAsia"/>
        </w:rPr>
        <w:lastRenderedPageBreak/>
        <w:t xml:space="preserve">плоскости 6, будут </w:t>
      </w:r>
      <w:proofErr w:type="spellStart"/>
      <w:r w:rsidR="00E92306">
        <w:rPr>
          <w:rFonts w:eastAsiaTheme="minorEastAsia"/>
        </w:rPr>
        <w:t>домножены</w:t>
      </w:r>
      <w:proofErr w:type="spellEnd"/>
      <w:r w:rsidR="00E92306">
        <w:rPr>
          <w:rFonts w:eastAsiaTheme="minorEastAsia"/>
        </w:rPr>
        <w:t xml:space="preserve"> на некоторую действительную функцию. Это приводит к модуляции интенсивности в плоскости 4. Тем самым необходимо корректировать не только фазу </w:t>
      </w:r>
      <w:r w:rsidR="00E92306">
        <w:rPr>
          <w:rFonts w:eastAsiaTheme="minorEastAsia"/>
          <w:lang w:val="en-US"/>
        </w:rPr>
        <w:t>OTF</w:t>
      </w:r>
      <w:r w:rsidR="00E92306">
        <w:rPr>
          <w:rFonts w:eastAsiaTheme="minorEastAsia"/>
        </w:rPr>
        <w:t xml:space="preserve">, но и ее амплитуду. </w:t>
      </w:r>
    </w:p>
    <w:p w:rsidR="00DE35C3" w:rsidRDefault="00DE35C3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Поэтому предполагать, что в некоторой плоскости искажается только фаза поля – нельзя. В </w:t>
      </w:r>
      <w:r>
        <w:rPr>
          <w:rFonts w:eastAsiaTheme="minorEastAsia"/>
          <w:lang w:val="en-US"/>
        </w:rPr>
        <w:t>OTF</w:t>
      </w:r>
      <w:r w:rsidRPr="00014C6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присутствует также амплитудный множитель. На рисунке </w:t>
      </w:r>
      <w:r w:rsidR="00014C6F">
        <w:rPr>
          <w:rFonts w:eastAsiaTheme="minorEastAsia"/>
        </w:rPr>
        <w:fldChar w:fldCharType="begin"/>
      </w:r>
      <w:r w:rsidR="00014C6F">
        <w:rPr>
          <w:rFonts w:eastAsiaTheme="minorEastAsia"/>
        </w:rPr>
        <w:instrText xml:space="preserve"> REF _Ref76658158 \h </w:instrText>
      </w:r>
      <w:r w:rsidR="00014C6F">
        <w:rPr>
          <w:rFonts w:eastAsiaTheme="minorEastAsia"/>
        </w:rPr>
      </w:r>
      <w:r w:rsidR="00014C6F">
        <w:rPr>
          <w:rFonts w:eastAsiaTheme="minorEastAsia"/>
        </w:rPr>
        <w:fldChar w:fldCharType="separate"/>
      </w:r>
      <w:r w:rsidR="009A43C3">
        <w:rPr>
          <w:noProof/>
        </w:rPr>
        <w:t>2</w:t>
      </w:r>
      <w:r w:rsidR="00014C6F">
        <w:rPr>
          <w:rFonts w:eastAsiaTheme="minorEastAsia"/>
        </w:rPr>
        <w:fldChar w:fldCharType="end"/>
      </w:r>
      <w:r w:rsidR="00014C6F">
        <w:rPr>
          <w:rFonts w:eastAsiaTheme="minorEastAsia"/>
        </w:rPr>
        <w:t xml:space="preserve"> </w:t>
      </w:r>
      <w:proofErr w:type="gramStart"/>
      <w:r w:rsidR="00014C6F">
        <w:rPr>
          <w:rFonts w:eastAsiaTheme="minorEastAsia"/>
        </w:rPr>
        <w:t>представлены</w:t>
      </w:r>
      <w:proofErr w:type="gramEnd"/>
      <w:r w:rsidR="00014C6F">
        <w:rPr>
          <w:rFonts w:eastAsiaTheme="minorEastAsia"/>
        </w:rPr>
        <w:t xml:space="preserve"> симулированные амплитуда и фаза</w:t>
      </w:r>
      <w:r w:rsidR="00014C6F" w:rsidRPr="00014C6F">
        <w:rPr>
          <w:rFonts w:eastAsiaTheme="minorEastAsia"/>
        </w:rPr>
        <w:t xml:space="preserve"> </w:t>
      </w:r>
      <w:r w:rsidR="00014C6F">
        <w:rPr>
          <w:rFonts w:eastAsiaTheme="minorEastAsia"/>
          <w:lang w:val="en-US"/>
        </w:rPr>
        <w:t>OTF</w:t>
      </w:r>
      <w:r w:rsidR="00014C6F">
        <w:rPr>
          <w:rFonts w:eastAsiaTheme="minorEastAsia"/>
        </w:rPr>
        <w:t>. Можем видеть, что амплитуда искажается весьма значительно.</w:t>
      </w:r>
    </w:p>
    <w:p w:rsidR="0088323F" w:rsidRPr="00014C6F" w:rsidRDefault="0088323F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Так как освещение </w:t>
      </w:r>
      <w:proofErr w:type="spellStart"/>
      <w:r>
        <w:rPr>
          <w:rFonts w:eastAsiaTheme="minorEastAsia"/>
        </w:rPr>
        <w:t>рассеивателя</w:t>
      </w:r>
      <w:proofErr w:type="spellEnd"/>
      <w:r>
        <w:rPr>
          <w:rFonts w:eastAsiaTheme="minorEastAsia"/>
        </w:rPr>
        <w:t xml:space="preserve"> теперь неравномерно, то и соотношение сигнал/шум для разных элементов </w:t>
      </w:r>
      <w:r>
        <w:rPr>
          <w:rFonts w:eastAsiaTheme="minorEastAsia"/>
          <w:lang w:val="en-US"/>
        </w:rPr>
        <w:t>PSF</w:t>
      </w:r>
      <w:r w:rsidRPr="0088323F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 значит и для разных компонент </w:t>
      </w:r>
      <w:r>
        <w:rPr>
          <w:rFonts w:eastAsiaTheme="minorEastAsia"/>
          <w:lang w:val="en-US"/>
        </w:rPr>
        <w:t>OTF</w:t>
      </w:r>
      <w:r>
        <w:rPr>
          <w:rFonts w:eastAsiaTheme="minorEastAsia"/>
        </w:rPr>
        <w:t>), будет разным. Это вносит дополнительные необратимые искажения сигнала.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E35C3" w:rsidTr="00DE35C3">
        <w:tc>
          <w:tcPr>
            <w:tcW w:w="9571" w:type="dxa"/>
          </w:tcPr>
          <w:p w:rsidR="00DE35C3" w:rsidRDefault="00DE35C3" w:rsidP="0062130D">
            <w:pPr>
              <w:jc w:val="both"/>
              <w:rPr>
                <w:rFonts w:eastAsiaTheme="minorEastAsi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8A7C2A" wp14:editId="0CCA44E2">
                  <wp:extent cx="1980000" cy="1551142"/>
                  <wp:effectExtent l="0" t="0" r="127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7710" t="22134" r="7948" b="4479"/>
                          <a:stretch/>
                        </pic:blipFill>
                        <pic:spPr bwMode="auto">
                          <a:xfrm>
                            <a:off x="0" y="0"/>
                            <a:ext cx="1980000" cy="1551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46C13B9D" wp14:editId="7E18C1A2">
                  <wp:extent cx="1980000" cy="1486800"/>
                  <wp:effectExtent l="0" t="0" r="127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6524" t="22793" r="6524" b="4743"/>
                          <a:stretch/>
                        </pic:blipFill>
                        <pic:spPr bwMode="auto">
                          <a:xfrm>
                            <a:off x="0" y="0"/>
                            <a:ext cx="1980000" cy="148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14C6F">
              <w:rPr>
                <w:noProof/>
                <w:lang w:eastAsia="ru-RU"/>
              </w:rPr>
              <w:drawing>
                <wp:inline distT="0" distB="0" distL="0" distR="0" wp14:anchorId="4B1EB7C6" wp14:editId="747D0363">
                  <wp:extent cx="1879600" cy="1469505"/>
                  <wp:effectExtent l="0" t="0" r="635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6525" t="22530" r="10320" b="5270"/>
                          <a:stretch/>
                        </pic:blipFill>
                        <pic:spPr bwMode="auto">
                          <a:xfrm>
                            <a:off x="0" y="0"/>
                            <a:ext cx="1878462" cy="1468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C3" w:rsidTr="00DE35C3">
        <w:tc>
          <w:tcPr>
            <w:tcW w:w="9571" w:type="dxa"/>
          </w:tcPr>
          <w:p w:rsidR="00014C6F" w:rsidRPr="00DE35C3" w:rsidRDefault="00014C6F" w:rsidP="00014C6F">
            <w:r>
              <w:fldChar w:fldCharType="begin"/>
            </w:r>
            <w:r w:rsidRPr="00014C6F">
              <w:instrText xml:space="preserve"> SEQ Рисунок \* ARABIC </w:instrText>
            </w:r>
            <w:r>
              <w:fldChar w:fldCharType="separate"/>
            </w:r>
            <w:bookmarkStart w:id="1" w:name="_Ref76658158"/>
            <w:r w:rsidR="009A43C3">
              <w:rPr>
                <w:noProof/>
              </w:rPr>
              <w:t>2</w:t>
            </w:r>
            <w:bookmarkEnd w:id="1"/>
            <w:r>
              <w:fldChar w:fldCharType="end"/>
            </w:r>
          </w:p>
          <w:p w:rsidR="00DE35C3" w:rsidRPr="00014C6F" w:rsidRDefault="00014C6F" w:rsidP="00014C6F">
            <w:pPr>
              <w:keepNext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Реализация </w:t>
            </w:r>
            <w:r>
              <w:rPr>
                <w:rFonts w:eastAsiaTheme="minorEastAsia"/>
                <w:lang w:val="en-US"/>
              </w:rPr>
              <w:t>PSF</w:t>
            </w:r>
            <w:r w:rsidRPr="00014C6F">
              <w:rPr>
                <w:rFonts w:eastAsiaTheme="minorEastAsia"/>
              </w:rPr>
              <w:t>,</w:t>
            </w:r>
            <w:r>
              <w:rPr>
                <w:rFonts w:eastAsiaTheme="minorEastAsia"/>
              </w:rPr>
              <w:t xml:space="preserve"> амплитуда </w:t>
            </w:r>
            <w:r>
              <w:rPr>
                <w:rFonts w:eastAsiaTheme="minorEastAsia"/>
                <w:lang w:val="en-US"/>
              </w:rPr>
              <w:t>OTF</w:t>
            </w:r>
            <w:r w:rsidRPr="00014C6F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 xml:space="preserve">обратная фаза </w:t>
            </w:r>
            <w:r>
              <w:rPr>
                <w:rFonts w:eastAsiaTheme="minorEastAsia"/>
                <w:lang w:val="en-US"/>
              </w:rPr>
              <w:t>OTF</w:t>
            </w:r>
          </w:p>
        </w:tc>
      </w:tr>
    </w:tbl>
    <w:p w:rsidR="00DE35C3" w:rsidRPr="0088323F" w:rsidRDefault="00014C6F" w:rsidP="0062130D">
      <w:pPr>
        <w:jc w:val="both"/>
        <w:rPr>
          <w:rFonts w:eastAsiaTheme="minorEastAsia"/>
        </w:rPr>
      </w:pPr>
      <w:r>
        <w:rPr>
          <w:rFonts w:eastAsiaTheme="minorEastAsia"/>
        </w:rPr>
        <w:t>На рисунке</w:t>
      </w:r>
      <w:r w:rsidR="0088323F">
        <w:rPr>
          <w:rFonts w:eastAsiaTheme="minorEastAsia"/>
        </w:rPr>
        <w:t xml:space="preserve"> </w:t>
      </w:r>
      <w:r w:rsidR="0088323F">
        <w:rPr>
          <w:rFonts w:eastAsiaTheme="minorEastAsia"/>
        </w:rPr>
        <w:fldChar w:fldCharType="begin"/>
      </w:r>
      <w:r w:rsidR="0088323F">
        <w:rPr>
          <w:rFonts w:eastAsiaTheme="minorEastAsia"/>
        </w:rPr>
        <w:instrText xml:space="preserve"> REF _Ref76745126 \h </w:instrText>
      </w:r>
      <w:r w:rsidR="0088323F">
        <w:rPr>
          <w:rFonts w:eastAsiaTheme="minorEastAsia"/>
        </w:rPr>
      </w:r>
      <w:r w:rsidR="0088323F">
        <w:rPr>
          <w:rFonts w:eastAsiaTheme="minorEastAsia"/>
        </w:rPr>
        <w:fldChar w:fldCharType="separate"/>
      </w:r>
      <w:r w:rsidR="009A43C3">
        <w:rPr>
          <w:noProof/>
        </w:rPr>
        <w:t>3</w:t>
      </w:r>
      <w:r w:rsidR="0088323F">
        <w:rPr>
          <w:rFonts w:eastAsiaTheme="minorEastAsia"/>
        </w:rPr>
        <w:fldChar w:fldCharType="end"/>
      </w:r>
      <w:r>
        <w:rPr>
          <w:rFonts w:eastAsiaTheme="minorEastAsia"/>
        </w:rPr>
        <w:t xml:space="preserve"> представлены амплитуды и фазы </w:t>
      </w:r>
      <w:r w:rsidR="007724E1">
        <w:rPr>
          <w:rFonts w:eastAsiaTheme="minorEastAsia"/>
        </w:rPr>
        <w:t xml:space="preserve">реальных </w:t>
      </w:r>
      <w:proofErr w:type="gramStart"/>
      <w:r w:rsidR="007724E1">
        <w:rPr>
          <w:rFonts w:eastAsiaTheme="minorEastAsia"/>
        </w:rPr>
        <w:t>ОКТ</w:t>
      </w:r>
      <w:proofErr w:type="gramEnd"/>
      <w:r w:rsidR="007724E1">
        <w:rPr>
          <w:rFonts w:eastAsiaTheme="minorEastAsia"/>
        </w:rPr>
        <w:t xml:space="preserve"> изображений.</w:t>
      </w:r>
      <w:r w:rsidR="00856C46">
        <w:rPr>
          <w:rFonts w:eastAsiaTheme="minorEastAsia"/>
        </w:rPr>
        <w:t xml:space="preserve"> </w:t>
      </w:r>
    </w:p>
    <w:tbl>
      <w:tblPr>
        <w:tblStyle w:val="a3"/>
        <w:tblW w:w="0" w:type="auto"/>
        <w:tblInd w:w="-34" w:type="dxa"/>
        <w:tblLook w:val="04A0" w:firstRow="1" w:lastRow="0" w:firstColumn="1" w:lastColumn="0" w:noHBand="0" w:noVBand="1"/>
      </w:tblPr>
      <w:tblGrid>
        <w:gridCol w:w="9605"/>
      </w:tblGrid>
      <w:tr w:rsidR="007724E1" w:rsidTr="00483F79">
        <w:tc>
          <w:tcPr>
            <w:tcW w:w="9605" w:type="dxa"/>
          </w:tcPr>
          <w:p w:rsidR="00864DDD" w:rsidRDefault="0088323F" w:rsidP="0062130D">
            <w:pPr>
              <w:jc w:val="both"/>
              <w:rPr>
                <w:rFonts w:eastAsiaTheme="minorEastAsia"/>
                <w:noProof/>
                <w:lang w:val="en-US" w:eastAsia="ru-RU"/>
              </w:rPr>
            </w:pPr>
            <w:r>
              <w:rPr>
                <w:rFonts w:eastAsiaTheme="minorEastAsia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E5F5F98" wp14:editId="7BE30C9A">
                      <wp:simplePos x="0" y="0"/>
                      <wp:positionH relativeFrom="column">
                        <wp:posOffset>4345305</wp:posOffset>
                      </wp:positionH>
                      <wp:positionV relativeFrom="paragraph">
                        <wp:posOffset>34925</wp:posOffset>
                      </wp:positionV>
                      <wp:extent cx="336550" cy="279400"/>
                      <wp:effectExtent l="0" t="0" r="0" b="6350"/>
                      <wp:wrapNone/>
                      <wp:docPr id="39" name="Поле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01A38" w:rsidRPr="0088323F" w:rsidRDefault="00B01A38">
                                  <w:p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d</w:t>
                                  </w:r>
                                  <w:r w:rsidRPr="0088323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Поле 39" o:spid="_x0000_s1026" type="#_x0000_t202" style="position:absolute;left:0;text-align:left;margin-left:342.15pt;margin-top:2.75pt;width:26.5pt;height:2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" filled="f" stroked="f" strokeweight=".5pt">
                      <v:textbox>
                        <w:txbxContent>
                          <w:p w:rsidR="00B01A38" w:rsidRPr="0088323F" w:rsidRDefault="00B01A38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d</w:t>
                            </w:r>
                            <w:r w:rsidRPr="0088323F">
                              <w:rPr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850930A" wp14:editId="16258DD3">
                      <wp:simplePos x="0" y="0"/>
                      <wp:positionH relativeFrom="column">
                        <wp:posOffset>2897505</wp:posOffset>
                      </wp:positionH>
                      <wp:positionV relativeFrom="paragraph">
                        <wp:posOffset>28575</wp:posOffset>
                      </wp:positionV>
                      <wp:extent cx="336550" cy="279400"/>
                      <wp:effectExtent l="0" t="0" r="0" b="6350"/>
                      <wp:wrapNone/>
                      <wp:docPr id="38" name="Поле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01A38" w:rsidRPr="0088323F" w:rsidRDefault="00B01A38">
                                  <w:p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c</w:t>
                                  </w:r>
                                  <w:r w:rsidRPr="0088323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38" o:spid="_x0000_s1027" type="#_x0000_t202" style="position:absolute;left:0;text-align:left;margin-left:228.15pt;margin-top:2.25pt;width:26.5pt;height:2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" filled="f" stroked="f" strokeweight=".5pt">
                      <v:textbox>
                        <w:txbxContent>
                          <w:p w:rsidR="00B01A38" w:rsidRPr="0088323F" w:rsidRDefault="00B01A38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</w:t>
                            </w:r>
                            <w:r w:rsidRPr="0088323F">
                              <w:rPr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72C97E" wp14:editId="3BA8D033">
                      <wp:simplePos x="0" y="0"/>
                      <wp:positionH relativeFrom="column">
                        <wp:posOffset>1449705</wp:posOffset>
                      </wp:positionH>
                      <wp:positionV relativeFrom="paragraph">
                        <wp:posOffset>28575</wp:posOffset>
                      </wp:positionV>
                      <wp:extent cx="336550" cy="279400"/>
                      <wp:effectExtent l="0" t="0" r="0" b="6350"/>
                      <wp:wrapNone/>
                      <wp:docPr id="37" name="Поле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01A38" w:rsidRPr="0088323F" w:rsidRDefault="00B01A38">
                                  <w:p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b</w:t>
                                  </w:r>
                                  <w:r w:rsidRPr="0088323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37" o:spid="_x0000_s1028" type="#_x0000_t202" style="position:absolute;left:0;text-align:left;margin-left:114.15pt;margin-top:2.25pt;width:26.5pt;height:2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" filled="f" stroked="f" strokeweight=".5pt">
                      <v:textbox>
                        <w:txbxContent>
                          <w:p w:rsidR="00B01A38" w:rsidRPr="0088323F" w:rsidRDefault="00B01A38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b</w:t>
                            </w:r>
                            <w:r w:rsidRPr="0088323F">
                              <w:rPr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Theme="minorEastAsia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3175</wp:posOffset>
                      </wp:positionV>
                      <wp:extent cx="336550" cy="279400"/>
                      <wp:effectExtent l="0" t="0" r="0" b="6350"/>
                      <wp:wrapNone/>
                      <wp:docPr id="36" name="Поле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55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01A38" w:rsidRPr="0088323F" w:rsidRDefault="00B01A38">
                                  <w:p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a</w:t>
                                  </w:r>
                                  <w:r w:rsidRPr="0088323F"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36" o:spid="_x0000_s1029" type="#_x0000_t202" style="position:absolute;left:0;text-align:left;margin-left:.15pt;margin-top:.25pt;width:26.5pt;height:2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" filled="f" stroked="f" strokeweight=".5pt">
                      <v:textbox>
                        <w:txbxContent>
                          <w:p w:rsidR="00B01A38" w:rsidRPr="0088323F" w:rsidRDefault="00B01A38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a</w:t>
                            </w:r>
                            <w:r w:rsidRPr="0088323F">
                              <w:rPr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C0704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22D87909" wp14:editId="65A814C6">
                  <wp:extent cx="1440000" cy="1445455"/>
                  <wp:effectExtent l="0" t="0" r="8255" b="254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pl_abless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61" t="12064" r="25421" b="10901"/>
                          <a:stretch/>
                        </pic:blipFill>
                        <pic:spPr bwMode="auto">
                          <a:xfrm>
                            <a:off x="0" y="0"/>
                            <a:ext cx="1440000" cy="1445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64DDD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7C31ED35" wp14:editId="2265FF12">
                  <wp:extent cx="1440000" cy="1434607"/>
                  <wp:effectExtent l="0" t="0" r="825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pl_ab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61" t="12064" r="24770" b="10610"/>
                          <a:stretch/>
                        </pic:blipFill>
                        <pic:spPr bwMode="auto">
                          <a:xfrm>
                            <a:off x="0" y="0"/>
                            <a:ext cx="1440000" cy="1434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83F79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3DF70FE9" wp14:editId="4A2A243A">
                  <wp:extent cx="1440000" cy="1436400"/>
                  <wp:effectExtent l="0" t="0" r="825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pl_abless_bublic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27" t="11919" r="25530" b="11191"/>
                          <a:stretch/>
                        </pic:blipFill>
                        <pic:spPr bwMode="auto">
                          <a:xfrm flipV="1">
                            <a:off x="0" y="0"/>
                            <a:ext cx="1440000" cy="143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83F79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4DBCA2F4" wp14:editId="58C45B55">
                  <wp:extent cx="1440000" cy="1434493"/>
                  <wp:effectExtent l="0" t="0" r="825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pl_ab_bublic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86" t="12354" r="25638" b="11918"/>
                          <a:stretch/>
                        </pic:blipFill>
                        <pic:spPr bwMode="auto">
                          <a:xfrm flipV="1">
                            <a:off x="0" y="0"/>
                            <a:ext cx="1440000" cy="1434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83F79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7FF0ACE8" wp14:editId="4F26491A">
                  <wp:extent cx="1440000" cy="1368000"/>
                  <wp:effectExtent l="0" t="0" r="8255" b="381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T_abless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40" t="30432" r="38813" b="30424"/>
                          <a:stretch/>
                        </pic:blipFill>
                        <pic:spPr bwMode="auto">
                          <a:xfrm>
                            <a:off x="0" y="0"/>
                            <a:ext cx="1440000" cy="136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64DDD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0ACF3800" wp14:editId="4AA40B67">
                  <wp:extent cx="1440000" cy="1423729"/>
                  <wp:effectExtent l="0" t="0" r="8255" b="508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T_ab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63" t="30669" r="39023" b="30130"/>
                          <a:stretch/>
                        </pic:blipFill>
                        <pic:spPr bwMode="auto">
                          <a:xfrm>
                            <a:off x="0" y="0"/>
                            <a:ext cx="1440000" cy="1423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83F79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12563920" wp14:editId="10DA37C7">
                  <wp:extent cx="1441450" cy="1446970"/>
                  <wp:effectExtent l="0" t="0" r="6350" b="127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T_abless_bublic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49" t="30877" r="39630" b="29849"/>
                          <a:stretch/>
                        </pic:blipFill>
                        <pic:spPr bwMode="auto">
                          <a:xfrm flipV="1">
                            <a:off x="0" y="0"/>
                            <a:ext cx="1440000" cy="1445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83F79">
              <w:rPr>
                <w:rFonts w:eastAsiaTheme="minorEastAsia"/>
                <w:noProof/>
                <w:lang w:eastAsia="ru-RU"/>
              </w:rPr>
              <w:drawing>
                <wp:inline distT="0" distB="0" distL="0" distR="0" wp14:anchorId="1E9A74C8" wp14:editId="267EEBEF">
                  <wp:extent cx="1440000" cy="1388201"/>
                  <wp:effectExtent l="0" t="0" r="8255" b="254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T_ab_bublic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64" t="30815" r="38556" b="30232"/>
                          <a:stretch/>
                        </pic:blipFill>
                        <pic:spPr bwMode="auto">
                          <a:xfrm flipV="1">
                            <a:off x="0" y="0"/>
                            <a:ext cx="1440000" cy="1388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724E1" w:rsidRDefault="007724E1" w:rsidP="00FC0704">
            <w:pPr>
              <w:jc w:val="both"/>
              <w:rPr>
                <w:rFonts w:eastAsiaTheme="minorEastAsia"/>
              </w:rPr>
            </w:pPr>
          </w:p>
        </w:tc>
      </w:tr>
      <w:tr w:rsidR="007724E1" w:rsidTr="00483F79">
        <w:tc>
          <w:tcPr>
            <w:tcW w:w="9605" w:type="dxa"/>
          </w:tcPr>
          <w:p w:rsidR="0088323F" w:rsidRPr="007724E1" w:rsidRDefault="0088323F" w:rsidP="0088323F">
            <w:r>
              <w:fldChar w:fldCharType="begin"/>
            </w:r>
            <w:r w:rsidRPr="0088323F">
              <w:instrText xml:space="preserve"> SEQ Рисунок \* ARABIC </w:instrText>
            </w:r>
            <w:r>
              <w:fldChar w:fldCharType="separate"/>
            </w:r>
            <w:bookmarkStart w:id="2" w:name="_Ref76745126"/>
            <w:r w:rsidR="009A43C3">
              <w:rPr>
                <w:noProof/>
              </w:rPr>
              <w:t>3</w:t>
            </w:r>
            <w:bookmarkEnd w:id="2"/>
            <w:r>
              <w:fldChar w:fldCharType="end"/>
            </w:r>
          </w:p>
          <w:p w:rsidR="007724E1" w:rsidRPr="007725AF" w:rsidRDefault="007B7958" w:rsidP="0062130D">
            <w:pPr>
              <w:jc w:val="both"/>
              <w:rPr>
                <w:rFonts w:eastAsiaTheme="minorEastAsia"/>
                <w:i/>
              </w:rPr>
            </w:pPr>
            <w:r w:rsidRPr="007725AF">
              <w:rPr>
                <w:rFonts w:eastAsiaTheme="minorEastAsia"/>
                <w:i/>
              </w:rPr>
              <w:t xml:space="preserve">Изображение </w:t>
            </w:r>
            <w:r w:rsidRPr="007725AF">
              <w:rPr>
                <w:rFonts w:eastAsiaTheme="minorEastAsia"/>
                <w:i/>
                <w:lang w:val="en-US"/>
              </w:rPr>
              <w:t>USAF</w:t>
            </w:r>
            <w:r w:rsidRPr="007725AF">
              <w:rPr>
                <w:rFonts w:eastAsiaTheme="minorEastAsia"/>
                <w:i/>
              </w:rPr>
              <w:t xml:space="preserve"> мишени, полученное через модель глаза и его Фурье в случаях: а) без аберраций </w:t>
            </w:r>
            <w:r w:rsidRPr="007725AF">
              <w:rPr>
                <w:rFonts w:eastAsiaTheme="minorEastAsia"/>
                <w:i/>
                <w:lang w:val="en-US"/>
              </w:rPr>
              <w:t>b</w:t>
            </w:r>
            <w:r w:rsidRPr="007725AF">
              <w:rPr>
                <w:rFonts w:eastAsiaTheme="minorEastAsia"/>
                <w:i/>
              </w:rPr>
              <w:t xml:space="preserve">) с аберрациями в виде кривого стекла с) без аберраций, но уже немного другое место </w:t>
            </w:r>
            <w:r w:rsidRPr="007725AF">
              <w:rPr>
                <w:rFonts w:eastAsiaTheme="minorEastAsia"/>
                <w:i/>
                <w:lang w:val="en-US"/>
              </w:rPr>
              <w:t>d</w:t>
            </w:r>
            <w:r w:rsidRPr="007725AF">
              <w:rPr>
                <w:rFonts w:eastAsiaTheme="minorEastAsia"/>
                <w:i/>
              </w:rPr>
              <w:t xml:space="preserve">) с аберрациями в виде </w:t>
            </w:r>
            <w:proofErr w:type="spellStart"/>
            <w:r w:rsidRPr="007725AF">
              <w:rPr>
                <w:rFonts w:eastAsiaTheme="minorEastAsia"/>
                <w:i/>
              </w:rPr>
              <w:t>аберратора</w:t>
            </w:r>
            <w:proofErr w:type="spellEnd"/>
            <w:r w:rsidRPr="007725AF">
              <w:rPr>
                <w:rFonts w:eastAsiaTheme="minorEastAsia"/>
                <w:i/>
              </w:rPr>
              <w:t xml:space="preserve"> специальной формы</w:t>
            </w:r>
          </w:p>
        </w:tc>
      </w:tr>
    </w:tbl>
    <w:p w:rsidR="00F25B86" w:rsidRPr="00F25B86" w:rsidRDefault="00F25B86" w:rsidP="0062130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В сканирующих </w:t>
      </w:r>
      <w:proofErr w:type="gramStart"/>
      <w:r>
        <w:rPr>
          <w:rFonts w:eastAsiaTheme="minorEastAsia"/>
        </w:rPr>
        <w:t>ОКТ</w:t>
      </w:r>
      <w:proofErr w:type="gramEnd"/>
      <w:r>
        <w:rPr>
          <w:rFonts w:eastAsiaTheme="minorEastAsia"/>
        </w:rPr>
        <w:t xml:space="preserve"> системах регистрируется не поле, рассеянное назад от объекта, а. Изображение получается попиксельно. В </w:t>
      </w:r>
      <w:r>
        <w:rPr>
          <w:rFonts w:eastAsiaTheme="minorEastAsia"/>
          <w:lang w:val="en-US"/>
        </w:rPr>
        <w:t>FF</w:t>
      </w:r>
      <w:r w:rsidRPr="00F25B86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системах плоскость внесения аберраций и плоскость изображения, как правило, является фокальными плоскостями объектива, </w:t>
      </w:r>
      <w:r>
        <w:rPr>
          <w:rFonts w:eastAsiaTheme="minorEastAsia"/>
        </w:rPr>
        <w:lastRenderedPageBreak/>
        <w:t xml:space="preserve">поэтому предположение выше – справедливо. Для сканирующих систем это не так, поэтому, вообще говоря, искажения в </w:t>
      </w:r>
      <w:r>
        <w:rPr>
          <w:rFonts w:eastAsiaTheme="minorEastAsia"/>
          <w:lang w:val="en-US"/>
        </w:rPr>
        <w:t>ATF</w:t>
      </w:r>
      <w:r w:rsidRPr="00F25B8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могут иметь не только фазовый, но и амплитудный характер. Это означает, что для получения скорректированного изображения придется искать не только фазу, но и некоторое преобразование амплитуды, которое позволит исправить получающееся изображение. </w:t>
      </w:r>
    </w:p>
    <w:p w:rsidR="00EA2906" w:rsidRDefault="00EF6695" w:rsidP="0062130D">
      <w:pPr>
        <w:jc w:val="both"/>
        <w:rPr>
          <w:b/>
        </w:rPr>
      </w:pPr>
      <w:r w:rsidRPr="00EF6695">
        <w:rPr>
          <w:b/>
        </w:rPr>
        <w:t xml:space="preserve">ФРТ и </w:t>
      </w:r>
      <w:proofErr w:type="spellStart"/>
      <w:r w:rsidRPr="00EF6695">
        <w:rPr>
          <w:b/>
        </w:rPr>
        <w:t>декорреляция</w:t>
      </w:r>
      <w:proofErr w:type="spellEnd"/>
      <w:r w:rsidRPr="00EF6695">
        <w:rPr>
          <w:b/>
        </w:rPr>
        <w:t xml:space="preserve"> и</w:t>
      </w:r>
      <w:r>
        <w:rPr>
          <w:b/>
        </w:rPr>
        <w:t>з</w:t>
      </w:r>
      <w:r w:rsidRPr="00EF6695">
        <w:rPr>
          <w:b/>
        </w:rPr>
        <w:t>ображения</w:t>
      </w:r>
    </w:p>
    <w:p w:rsidR="004E5D78" w:rsidRPr="00DC0565" w:rsidRDefault="00DC0565" w:rsidP="0062130D">
      <w:pPr>
        <w:jc w:val="both"/>
      </w:pPr>
      <w:r>
        <w:t>Первым этапом была найдена обратная ATF (</w:t>
      </w:r>
      <w:proofErr w:type="spellStart"/>
      <w:r>
        <w:t>amplitude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)</w:t>
      </w:r>
      <w:r w:rsidRPr="00DC0565">
        <w:t xml:space="preserve"> </w:t>
      </w:r>
      <w:r>
        <w:t xml:space="preserve">и получено </w:t>
      </w:r>
      <w:proofErr w:type="spellStart"/>
      <w:r>
        <w:t>декоррелированное</w:t>
      </w:r>
      <w:proofErr w:type="spellEnd"/>
      <w:r>
        <w:t xml:space="preserve"> изображение. Работает эта история хорошо. </w:t>
      </w:r>
    </w:p>
    <w:tbl>
      <w:tblPr>
        <w:tblStyle w:val="a3"/>
        <w:tblW w:w="0" w:type="auto"/>
        <w:tblInd w:w="-176" w:type="dxa"/>
        <w:tblLook w:val="04A0" w:firstRow="1" w:lastRow="0" w:firstColumn="1" w:lastColumn="0" w:noHBand="0" w:noVBand="1"/>
      </w:tblPr>
      <w:tblGrid>
        <w:gridCol w:w="9747"/>
      </w:tblGrid>
      <w:tr w:rsidR="004E5D78" w:rsidTr="004F2C19">
        <w:tc>
          <w:tcPr>
            <w:tcW w:w="9747" w:type="dxa"/>
          </w:tcPr>
          <w:p w:rsidR="004E5D78" w:rsidRDefault="004E5D78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B15EEA" wp14:editId="1B932BAC">
                  <wp:extent cx="1980000" cy="1551142"/>
                  <wp:effectExtent l="0" t="0" r="127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7710" t="22134" r="7948" b="4479"/>
                          <a:stretch/>
                        </pic:blipFill>
                        <pic:spPr bwMode="auto">
                          <a:xfrm>
                            <a:off x="0" y="0"/>
                            <a:ext cx="1980000" cy="1551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7FF3834" wp14:editId="151C111D">
                  <wp:extent cx="1980000" cy="1540440"/>
                  <wp:effectExtent l="0" t="0" r="1270" b="31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8066" t="22794" r="8422" b="5137"/>
                          <a:stretch/>
                        </pic:blipFill>
                        <pic:spPr bwMode="auto">
                          <a:xfrm>
                            <a:off x="0" y="0"/>
                            <a:ext cx="1980000" cy="1540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0C94080" wp14:editId="73BC6CD4">
                  <wp:extent cx="1980000" cy="1520640"/>
                  <wp:effectExtent l="0" t="0" r="127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8072" t="22684" r="8241" b="4698"/>
                          <a:stretch/>
                        </pic:blipFill>
                        <pic:spPr bwMode="auto">
                          <a:xfrm>
                            <a:off x="0" y="0"/>
                            <a:ext cx="1980000" cy="1520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1776E" w:rsidRDefault="004F2C19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A7E473" wp14:editId="29F3C4C1">
                  <wp:extent cx="1980000" cy="1486800"/>
                  <wp:effectExtent l="0" t="0" r="127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6524" t="22793" r="6524" b="4743"/>
                          <a:stretch/>
                        </pic:blipFill>
                        <pic:spPr bwMode="auto">
                          <a:xfrm>
                            <a:off x="0" y="0"/>
                            <a:ext cx="1980000" cy="148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1776E">
              <w:rPr>
                <w:noProof/>
                <w:lang w:eastAsia="ru-RU"/>
              </w:rPr>
              <w:drawing>
                <wp:inline distT="0" distB="0" distL="0" distR="0" wp14:anchorId="323BF166" wp14:editId="40A8B6F0">
                  <wp:extent cx="1980000" cy="1548000"/>
                  <wp:effectExtent l="0" t="0" r="127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6525" t="22530" r="10320" b="5270"/>
                          <a:stretch/>
                        </pic:blipFill>
                        <pic:spPr bwMode="auto">
                          <a:xfrm>
                            <a:off x="0" y="0"/>
                            <a:ext cx="1980000" cy="15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1776E">
              <w:rPr>
                <w:noProof/>
                <w:lang w:eastAsia="ru-RU"/>
              </w:rPr>
              <w:drawing>
                <wp:inline distT="0" distB="0" distL="0" distR="0" wp14:anchorId="027BE9D2" wp14:editId="66C5D422">
                  <wp:extent cx="1980000" cy="1482324"/>
                  <wp:effectExtent l="0" t="0" r="1270" b="381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6168" t="22135" r="6051" b="4874"/>
                          <a:stretch/>
                        </pic:blipFill>
                        <pic:spPr bwMode="auto">
                          <a:xfrm>
                            <a:off x="0" y="0"/>
                            <a:ext cx="1980000" cy="1482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E5D78" w:rsidRDefault="004E5D78" w:rsidP="0062130D">
            <w:pPr>
              <w:jc w:val="both"/>
              <w:rPr>
                <w:lang w:val="en-US"/>
              </w:rPr>
            </w:pPr>
          </w:p>
        </w:tc>
      </w:tr>
      <w:tr w:rsidR="004E5D78" w:rsidRPr="0071776E" w:rsidTr="004F2C19">
        <w:tc>
          <w:tcPr>
            <w:tcW w:w="9747" w:type="dxa"/>
          </w:tcPr>
          <w:p w:rsidR="004E5D78" w:rsidRPr="00DC0565" w:rsidRDefault="0071776E" w:rsidP="00DC0565">
            <w:pPr>
              <w:jc w:val="both"/>
            </w:pPr>
            <w:r>
              <w:rPr>
                <w:lang w:val="en-US"/>
              </w:rPr>
              <w:t>a</w:t>
            </w:r>
            <w:r>
              <w:t xml:space="preserve">) </w:t>
            </w:r>
            <w:proofErr w:type="spellStart"/>
            <w:r>
              <w:t>Абррированная</w:t>
            </w:r>
            <w:proofErr w:type="spellEnd"/>
            <w:r>
              <w:t xml:space="preserve"> точка, </w:t>
            </w:r>
            <w:r>
              <w:rPr>
                <w:lang w:val="en-US"/>
              </w:rPr>
              <w:t>b</w:t>
            </w:r>
            <w:r>
              <w:t xml:space="preserve">) компенсируется только фаза, </w:t>
            </w:r>
            <w:r>
              <w:rPr>
                <w:lang w:val="en-US"/>
              </w:rPr>
              <w:t>c</w:t>
            </w:r>
            <w:r w:rsidRPr="0071776E">
              <w:t xml:space="preserve">) </w:t>
            </w:r>
            <w:r>
              <w:t>амплитуда и фаза</w:t>
            </w:r>
            <w:r w:rsidRPr="0071776E">
              <w:t>,</w:t>
            </w:r>
            <w:r>
              <w:t xml:space="preserve"> </w:t>
            </w:r>
            <w:r>
              <w:rPr>
                <w:lang w:val="en-US"/>
              </w:rPr>
              <w:t>d</w:t>
            </w:r>
            <w:r w:rsidRPr="0071776E">
              <w:t xml:space="preserve">) </w:t>
            </w:r>
            <w:r>
              <w:t xml:space="preserve">амплитуда </w:t>
            </w:r>
            <w:r w:rsidR="00DC0565">
              <w:rPr>
                <w:lang w:val="en-US"/>
              </w:rPr>
              <w:t>ATF</w:t>
            </w:r>
            <w:r w:rsidR="00DC0565" w:rsidRPr="00DC0565">
              <w:t xml:space="preserve"> </w:t>
            </w:r>
            <w:r>
              <w:rPr>
                <w:lang w:val="en-US"/>
              </w:rPr>
              <w:t>e</w:t>
            </w:r>
            <w:r w:rsidRPr="0071776E">
              <w:t xml:space="preserve">) </w:t>
            </w:r>
            <w:r>
              <w:t xml:space="preserve">фаза обратной </w:t>
            </w:r>
            <w:r w:rsidR="00DC0565">
              <w:rPr>
                <w:lang w:val="en-US"/>
              </w:rPr>
              <w:t>ATF</w:t>
            </w:r>
            <w:r w:rsidR="00DC0565" w:rsidRPr="00DC0565">
              <w:t xml:space="preserve"> </w:t>
            </w:r>
            <w:r>
              <w:rPr>
                <w:lang w:val="en-US"/>
              </w:rPr>
              <w:t>f</w:t>
            </w:r>
            <w:r w:rsidRPr="0071776E">
              <w:t xml:space="preserve">) </w:t>
            </w:r>
            <w:r>
              <w:t xml:space="preserve">Амплитуда обратной </w:t>
            </w:r>
            <w:r w:rsidR="00DC0565">
              <w:rPr>
                <w:lang w:val="en-US"/>
              </w:rPr>
              <w:t>ATF</w:t>
            </w:r>
          </w:p>
        </w:tc>
      </w:tr>
    </w:tbl>
    <w:p w:rsidR="004E5D78" w:rsidRDefault="004E5D78" w:rsidP="0062130D">
      <w:pPr>
        <w:jc w:val="both"/>
      </w:pPr>
    </w:p>
    <w:p w:rsidR="00DC0565" w:rsidRPr="005D1BF0" w:rsidRDefault="00DC0565" w:rsidP="0062130D">
      <w:pPr>
        <w:jc w:val="both"/>
      </w:pPr>
      <w:r>
        <w:t xml:space="preserve">Далее были протестированы методы </w:t>
      </w:r>
      <w:r>
        <w:rPr>
          <w:lang w:val="en-US"/>
        </w:rPr>
        <w:t>PGA</w:t>
      </w:r>
      <w:r w:rsidRPr="00DC0565">
        <w:t xml:space="preserve"> </w:t>
      </w:r>
      <w:r>
        <w:t xml:space="preserve">и </w:t>
      </w:r>
      <w:proofErr w:type="gramStart"/>
      <w:r>
        <w:t>оптимизационный</w:t>
      </w:r>
      <w:proofErr w:type="gramEnd"/>
      <w:r>
        <w:t xml:space="preserve"> для подбора </w:t>
      </w:r>
      <w:r>
        <w:rPr>
          <w:lang w:val="en-US"/>
        </w:rPr>
        <w:t>ATF</w:t>
      </w:r>
      <w:r>
        <w:t xml:space="preserve"> и </w:t>
      </w:r>
      <w:proofErr w:type="spellStart"/>
      <w:r>
        <w:t>декорреляции</w:t>
      </w:r>
      <w:proofErr w:type="spellEnd"/>
      <w:r>
        <w:t xml:space="preserve"> изображения. </w:t>
      </w:r>
    </w:p>
    <w:tbl>
      <w:tblPr>
        <w:tblStyle w:val="a3"/>
        <w:tblW w:w="0" w:type="auto"/>
        <w:tblInd w:w="-176" w:type="dxa"/>
        <w:tblLook w:val="04A0" w:firstRow="1" w:lastRow="0" w:firstColumn="1" w:lastColumn="0" w:noHBand="0" w:noVBand="1"/>
      </w:tblPr>
      <w:tblGrid>
        <w:gridCol w:w="9747"/>
      </w:tblGrid>
      <w:tr w:rsidR="008F7B34" w:rsidRPr="009A3495" w:rsidTr="008F7B34">
        <w:tc>
          <w:tcPr>
            <w:tcW w:w="9747" w:type="dxa"/>
          </w:tcPr>
          <w:p w:rsidR="008F7B34" w:rsidRPr="005D1BF0" w:rsidRDefault="008F7B34" w:rsidP="0062130D">
            <w:pPr>
              <w:jc w:val="both"/>
              <w:rPr>
                <w:noProof/>
                <w:lang w:eastAsia="ru-RU"/>
              </w:rPr>
            </w:pPr>
          </w:p>
          <w:p w:rsidR="008F7B34" w:rsidRDefault="008F7B34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8F3D6F" wp14:editId="68349BB8">
                  <wp:extent cx="1980000" cy="1544400"/>
                  <wp:effectExtent l="0" t="0" r="127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6761" t="22002" r="8185" b="4348"/>
                          <a:stretch/>
                        </pic:blipFill>
                        <pic:spPr bwMode="auto">
                          <a:xfrm>
                            <a:off x="0" y="0"/>
                            <a:ext cx="1980000" cy="154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4546DE3A" wp14:editId="4AC81EA0">
                  <wp:extent cx="1980000" cy="1548000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7237" t="21871" r="8541" b="5006"/>
                          <a:stretch/>
                        </pic:blipFill>
                        <pic:spPr bwMode="auto">
                          <a:xfrm>
                            <a:off x="0" y="0"/>
                            <a:ext cx="1980000" cy="15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A4BCBDE" wp14:editId="48D90B7E">
                  <wp:extent cx="1980000" cy="171720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l="5338" t="22134" r="10321" b="4216"/>
                          <a:stretch/>
                        </pic:blipFill>
                        <pic:spPr bwMode="auto">
                          <a:xfrm>
                            <a:off x="0" y="0"/>
                            <a:ext cx="1980000" cy="171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D1BF0" w:rsidRDefault="005D1BF0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3B1B0C5" wp14:editId="12D74A50">
                  <wp:extent cx="1980000" cy="1527588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7592" t="22662" r="8304" b="5270"/>
                          <a:stretch/>
                        </pic:blipFill>
                        <pic:spPr bwMode="auto">
                          <a:xfrm>
                            <a:off x="0" y="0"/>
                            <a:ext cx="1980000" cy="1527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42F0DA2B" wp14:editId="2CEE6A94">
                  <wp:extent cx="1980000" cy="1526480"/>
                  <wp:effectExtent l="0" t="0" r="127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/>
                          <a:srcRect l="6288" t="22266" r="8778" b="5007"/>
                          <a:stretch/>
                        </pic:blipFill>
                        <pic:spPr bwMode="auto">
                          <a:xfrm>
                            <a:off x="0" y="0"/>
                            <a:ext cx="1980000" cy="1526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38A6C2D8" wp14:editId="708DB41A">
                  <wp:extent cx="1980000" cy="1560341"/>
                  <wp:effectExtent l="0" t="0" r="127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/>
                          <a:srcRect l="6287" t="22134" r="10320" b="4875"/>
                          <a:stretch/>
                        </pic:blipFill>
                        <pic:spPr bwMode="auto">
                          <a:xfrm>
                            <a:off x="0" y="0"/>
                            <a:ext cx="1980000" cy="1560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7B34" w:rsidRDefault="008F7B34" w:rsidP="0062130D">
            <w:pPr>
              <w:jc w:val="both"/>
              <w:rPr>
                <w:lang w:val="en-US"/>
              </w:rPr>
            </w:pPr>
          </w:p>
        </w:tc>
      </w:tr>
      <w:tr w:rsidR="008F7B34" w:rsidRPr="008F7B34" w:rsidTr="008F7B34">
        <w:tc>
          <w:tcPr>
            <w:tcW w:w="9747" w:type="dxa"/>
          </w:tcPr>
          <w:p w:rsidR="008F7B34" w:rsidRPr="00725D41" w:rsidRDefault="008F7B34" w:rsidP="008F7B34">
            <w:pPr>
              <w:jc w:val="both"/>
            </w:pPr>
            <w:r>
              <w:lastRenderedPageBreak/>
              <w:t>Верхняя строчка – компенсация оптимизационным методом.</w:t>
            </w:r>
          </w:p>
          <w:p w:rsidR="005D1BF0" w:rsidRPr="005D1BF0" w:rsidRDefault="005D1BF0" w:rsidP="005D1BF0">
            <w:pPr>
              <w:jc w:val="both"/>
            </w:pPr>
            <w:r>
              <w:t xml:space="preserve">Нижняя – </w:t>
            </w:r>
            <w:proofErr w:type="spellStart"/>
            <w:r>
              <w:t>декоррелированная</w:t>
            </w:r>
            <w:proofErr w:type="spellEnd"/>
            <w:r>
              <w:t xml:space="preserve"> точка с использованием </w:t>
            </w:r>
            <w:r>
              <w:rPr>
                <w:lang w:val="en-US"/>
              </w:rPr>
              <w:t>PGA</w:t>
            </w:r>
            <w:r w:rsidRPr="005D1BF0">
              <w:t xml:space="preserve"> </w:t>
            </w:r>
            <w:r>
              <w:t xml:space="preserve">и фильтрации </w:t>
            </w:r>
            <w:proofErr w:type="spellStart"/>
            <w:r>
              <w:t>Виннера</w:t>
            </w:r>
            <w:proofErr w:type="spellEnd"/>
            <w:r>
              <w:t xml:space="preserve">, амплитуда и фаза корректирующей </w:t>
            </w:r>
            <w:r>
              <w:rPr>
                <w:lang w:val="en-US"/>
              </w:rPr>
              <w:t>ATF</w:t>
            </w:r>
            <w:r>
              <w:t xml:space="preserve">. </w:t>
            </w:r>
          </w:p>
        </w:tc>
      </w:tr>
    </w:tbl>
    <w:p w:rsidR="008F7B34" w:rsidRDefault="00D8512B" w:rsidP="0062130D">
      <w:pPr>
        <w:jc w:val="both"/>
      </w:pPr>
      <w:r>
        <w:t>Ни тот ни другой метод, на данном эт</w:t>
      </w:r>
      <w:r w:rsidR="00E36C40">
        <w:t>а</w:t>
      </w:r>
      <w:r>
        <w:t>пе, не могут дать удовлетворительного результата. Во</w:t>
      </w:r>
      <w:r w:rsidR="00A42705">
        <w:t xml:space="preserve"> втором методе видны ошибки, по</w:t>
      </w:r>
      <w:r w:rsidR="00A42705" w:rsidRPr="00A42705">
        <w:t>-</w:t>
      </w:r>
      <w:r>
        <w:t xml:space="preserve">видимому, из-за </w:t>
      </w:r>
      <w:proofErr w:type="spellStart"/>
      <w:r>
        <w:t>апсемплинга</w:t>
      </w:r>
      <w:proofErr w:type="spellEnd"/>
      <w:r>
        <w:t xml:space="preserve">. </w:t>
      </w:r>
    </w:p>
    <w:p w:rsidR="00E36C40" w:rsidRDefault="009A3495" w:rsidP="0062130D">
      <w:pPr>
        <w:jc w:val="both"/>
        <w:rPr>
          <w:b/>
        </w:rPr>
      </w:pPr>
      <w:r>
        <w:rPr>
          <w:b/>
        </w:rPr>
        <w:t>Дополнительная регуляризация и подавление шумов</w:t>
      </w:r>
      <w:r w:rsidR="00A42705" w:rsidRPr="00A42705">
        <w:rPr>
          <w:b/>
        </w:rPr>
        <w:t>.</w:t>
      </w:r>
    </w:p>
    <w:p w:rsidR="00A42705" w:rsidRDefault="002D408A" w:rsidP="0062130D">
      <w:pPr>
        <w:jc w:val="both"/>
      </w:pPr>
      <w:r>
        <w:t xml:space="preserve">Для дополнительной регуляризации были использовано: разложение амплитуды </w:t>
      </w:r>
      <w:r>
        <w:rPr>
          <w:lang w:val="en-US"/>
        </w:rPr>
        <w:t>ATF</w:t>
      </w:r>
      <w:r w:rsidRPr="002D408A">
        <w:t xml:space="preserve"> </w:t>
      </w:r>
      <w:r>
        <w:t xml:space="preserve">по полиномам Гаусса-Эрмита, разложение фазы по полиномам </w:t>
      </w:r>
      <w:proofErr w:type="spellStart"/>
      <w:r>
        <w:t>Цернике</w:t>
      </w:r>
      <w:proofErr w:type="spellEnd"/>
      <w:r>
        <w:t>. Это позволило улучшить результат, хотя и не до идеального состояния:</w:t>
      </w:r>
    </w:p>
    <w:tbl>
      <w:tblPr>
        <w:tblStyle w:val="a3"/>
        <w:tblW w:w="0" w:type="auto"/>
        <w:tblInd w:w="-176" w:type="dxa"/>
        <w:tblLook w:val="04A0" w:firstRow="1" w:lastRow="0" w:firstColumn="1" w:lastColumn="0" w:noHBand="0" w:noVBand="1"/>
      </w:tblPr>
      <w:tblGrid>
        <w:gridCol w:w="9747"/>
      </w:tblGrid>
      <w:tr w:rsidR="002D408A" w:rsidTr="00911C11">
        <w:tc>
          <w:tcPr>
            <w:tcW w:w="9747" w:type="dxa"/>
          </w:tcPr>
          <w:p w:rsidR="008F2C86" w:rsidRDefault="00911C11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FA6D27" wp14:editId="5E3A5A97">
                  <wp:extent cx="1980000" cy="1450800"/>
                  <wp:effectExtent l="0" t="0" r="127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/>
                          <a:srcRect l="7829" t="22530" r="7947" b="8959"/>
                          <a:stretch/>
                        </pic:blipFill>
                        <pic:spPr bwMode="auto">
                          <a:xfrm>
                            <a:off x="0" y="0"/>
                            <a:ext cx="1980000" cy="145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86A5BD2" wp14:editId="23519056">
                  <wp:extent cx="1980000" cy="1445092"/>
                  <wp:effectExtent l="0" t="0" r="127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/>
                          <a:srcRect l="7830" t="22662" r="8303" b="9355"/>
                          <a:stretch/>
                        </pic:blipFill>
                        <pic:spPr bwMode="auto">
                          <a:xfrm>
                            <a:off x="0" y="0"/>
                            <a:ext cx="1980000" cy="1445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F2C86">
              <w:rPr>
                <w:noProof/>
                <w:lang w:eastAsia="ru-RU"/>
              </w:rPr>
              <w:drawing>
                <wp:inline distT="0" distB="0" distL="0" distR="0" wp14:anchorId="5832BE9B" wp14:editId="2DC736EC">
                  <wp:extent cx="1980000" cy="1418220"/>
                  <wp:effectExtent l="0" t="0" r="127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/>
                          <a:srcRect l="6405" t="22925" r="8304" b="9223"/>
                          <a:stretch/>
                        </pic:blipFill>
                        <pic:spPr bwMode="auto">
                          <a:xfrm>
                            <a:off x="0" y="0"/>
                            <a:ext cx="1980000" cy="1418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2C86" w:rsidRDefault="008F2C86" w:rsidP="0062130D">
            <w:pPr>
              <w:jc w:val="both"/>
              <w:rPr>
                <w:noProof/>
                <w:lang w:val="en-US" w:eastAsia="ru-RU"/>
              </w:rPr>
            </w:pPr>
          </w:p>
          <w:p w:rsidR="002D408A" w:rsidRDefault="004E5535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E418E7" wp14:editId="5C9C26C4">
                  <wp:extent cx="1980000" cy="1429200"/>
                  <wp:effectExtent l="0" t="0" r="127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/>
                          <a:srcRect l="6049" t="22925" r="9490" b="9355"/>
                          <a:stretch/>
                        </pic:blipFill>
                        <pic:spPr bwMode="auto">
                          <a:xfrm>
                            <a:off x="0" y="0"/>
                            <a:ext cx="1980000" cy="142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F2C86">
              <w:rPr>
                <w:noProof/>
                <w:lang w:eastAsia="ru-RU"/>
              </w:rPr>
              <w:drawing>
                <wp:inline distT="0" distB="0" distL="0" distR="0" wp14:anchorId="6FC4CA6A" wp14:editId="6B962DC8">
                  <wp:extent cx="1980000" cy="1494000"/>
                  <wp:effectExtent l="0" t="0" r="127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l="6050" t="18709" r="7829" b="9091"/>
                          <a:stretch/>
                        </pic:blipFill>
                        <pic:spPr bwMode="auto">
                          <a:xfrm>
                            <a:off x="0" y="0"/>
                            <a:ext cx="1980000" cy="149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F2C86">
              <w:rPr>
                <w:noProof/>
                <w:lang w:eastAsia="ru-RU"/>
              </w:rPr>
              <w:drawing>
                <wp:inline distT="0" distB="0" distL="0" distR="0" wp14:anchorId="7B67336F" wp14:editId="412D2B2D">
                  <wp:extent cx="1980000" cy="1483200"/>
                  <wp:effectExtent l="0" t="0" r="1270" b="31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6050" t="18577" r="7116" b="9223"/>
                          <a:stretch/>
                        </pic:blipFill>
                        <pic:spPr bwMode="auto">
                          <a:xfrm>
                            <a:off x="0" y="0"/>
                            <a:ext cx="1980000" cy="148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408A" w:rsidRPr="004E5535" w:rsidTr="00911C11">
        <w:tc>
          <w:tcPr>
            <w:tcW w:w="9747" w:type="dxa"/>
          </w:tcPr>
          <w:p w:rsidR="002D408A" w:rsidRPr="004E5535" w:rsidRDefault="004E5535" w:rsidP="004E5535">
            <w:pPr>
              <w:jc w:val="both"/>
            </w:pPr>
            <w:r>
              <w:rPr>
                <w:lang w:val="en-US"/>
              </w:rPr>
              <w:t>a</w:t>
            </w:r>
            <w:r>
              <w:t xml:space="preserve">) Исходно изображение </w:t>
            </w:r>
            <w:r>
              <w:rPr>
                <w:lang w:val="en-US"/>
              </w:rPr>
              <w:t>b</w:t>
            </w:r>
            <w:r>
              <w:t xml:space="preserve">) улучшенное </w:t>
            </w:r>
            <w:r>
              <w:rPr>
                <w:lang w:val="en-US"/>
              </w:rPr>
              <w:t>c</w:t>
            </w:r>
            <w:r>
              <w:t xml:space="preserve">)и </w:t>
            </w:r>
            <w:r>
              <w:rPr>
                <w:lang w:val="en-US"/>
              </w:rPr>
              <w:t>d</w:t>
            </w:r>
            <w:r>
              <w:t xml:space="preserve">) амплитуда и фаза множителя </w:t>
            </w:r>
            <w:proofErr w:type="spellStart"/>
            <w:r>
              <w:t>деконфолюции</w:t>
            </w:r>
            <w:proofErr w:type="spellEnd"/>
            <w:r w:rsidRPr="004E5535">
              <w:t xml:space="preserve"> </w:t>
            </w:r>
            <w:r>
              <w:rPr>
                <w:lang w:val="en-US"/>
              </w:rPr>
              <w:t>e</w:t>
            </w:r>
            <w:r w:rsidRPr="004E5535">
              <w:t xml:space="preserve">) </w:t>
            </w:r>
            <w:r>
              <w:t xml:space="preserve">спектр до </w:t>
            </w:r>
            <w:proofErr w:type="spellStart"/>
            <w:r>
              <w:t>деконволюции</w:t>
            </w:r>
            <w:proofErr w:type="spellEnd"/>
            <w:r>
              <w:t xml:space="preserve"> </w:t>
            </w:r>
            <w:r>
              <w:rPr>
                <w:lang w:val="en-US"/>
              </w:rPr>
              <w:t>f</w:t>
            </w:r>
            <w:r w:rsidRPr="004E5535">
              <w:t xml:space="preserve">) </w:t>
            </w:r>
            <w:r>
              <w:t>после</w:t>
            </w:r>
          </w:p>
        </w:tc>
      </w:tr>
    </w:tbl>
    <w:p w:rsidR="000D7E4E" w:rsidRPr="00DE35C3" w:rsidRDefault="000D7E4E" w:rsidP="0062130D">
      <w:pPr>
        <w:jc w:val="both"/>
      </w:pPr>
      <w:r>
        <w:t>С шумами картина получается следующего характера:</w:t>
      </w:r>
    </w:p>
    <w:tbl>
      <w:tblPr>
        <w:tblStyle w:val="a3"/>
        <w:tblW w:w="0" w:type="auto"/>
        <w:tblInd w:w="-176" w:type="dxa"/>
        <w:tblLook w:val="04A0" w:firstRow="1" w:lastRow="0" w:firstColumn="1" w:lastColumn="0" w:noHBand="0" w:noVBand="1"/>
      </w:tblPr>
      <w:tblGrid>
        <w:gridCol w:w="9747"/>
      </w:tblGrid>
      <w:tr w:rsidR="000D7E4E" w:rsidTr="000D7E4E">
        <w:tc>
          <w:tcPr>
            <w:tcW w:w="9747" w:type="dxa"/>
          </w:tcPr>
          <w:p w:rsidR="000D7E4E" w:rsidRDefault="000D7E4E" w:rsidP="0062130D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D4D7B1E" wp14:editId="00792543">
                  <wp:extent cx="1980000" cy="1471660"/>
                  <wp:effectExtent l="0" t="0" r="127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8066" t="21739" r="8304" b="9223"/>
                          <a:stretch/>
                        </pic:blipFill>
                        <pic:spPr bwMode="auto">
                          <a:xfrm>
                            <a:off x="0" y="0"/>
                            <a:ext cx="1980000" cy="1471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41EC2">
              <w:rPr>
                <w:noProof/>
                <w:lang w:eastAsia="ru-RU"/>
              </w:rPr>
              <w:drawing>
                <wp:inline distT="0" distB="0" distL="0" distR="0" wp14:anchorId="26CC04C5" wp14:editId="7BDFB79B">
                  <wp:extent cx="1980000" cy="1440506"/>
                  <wp:effectExtent l="0" t="0" r="1270" b="762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/>
                          <a:srcRect l="7947" t="22398" r="7593" b="9355"/>
                          <a:stretch/>
                        </pic:blipFill>
                        <pic:spPr bwMode="auto">
                          <a:xfrm>
                            <a:off x="0" y="0"/>
                            <a:ext cx="1980000" cy="1440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41EC2">
              <w:rPr>
                <w:noProof/>
                <w:lang w:eastAsia="ru-RU"/>
              </w:rPr>
              <w:drawing>
                <wp:inline distT="0" distB="0" distL="0" distR="0" wp14:anchorId="37473294" wp14:editId="416C1DF9">
                  <wp:extent cx="1980000" cy="1420138"/>
                  <wp:effectExtent l="0" t="0" r="1270" b="889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l="6050" t="22530" r="7947" b="8959"/>
                          <a:stretch/>
                        </pic:blipFill>
                        <pic:spPr bwMode="auto">
                          <a:xfrm>
                            <a:off x="0" y="0"/>
                            <a:ext cx="1980000" cy="1420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1078A" w:rsidRPr="000D7E4E" w:rsidRDefault="0011078A" w:rsidP="0003433F">
            <w:pPr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9A92AC" wp14:editId="11F9A2C2">
                  <wp:extent cx="1980000" cy="1459972"/>
                  <wp:effectExtent l="0" t="0" r="1270" b="698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/>
                          <a:srcRect l="7235" t="21607" r="8305" b="9223"/>
                          <a:stretch/>
                        </pic:blipFill>
                        <pic:spPr bwMode="auto">
                          <a:xfrm>
                            <a:off x="0" y="0"/>
                            <a:ext cx="1980000" cy="1459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4BA912E3" wp14:editId="30465AE5">
                  <wp:extent cx="1980000" cy="1438223"/>
                  <wp:effectExtent l="0" t="0" r="127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/>
                          <a:srcRect l="6405" t="22925" r="9490" b="9223"/>
                          <a:stretch/>
                        </pic:blipFill>
                        <pic:spPr bwMode="auto">
                          <a:xfrm>
                            <a:off x="0" y="0"/>
                            <a:ext cx="1980000" cy="1438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7E4E" w:rsidTr="000D7E4E">
        <w:tc>
          <w:tcPr>
            <w:tcW w:w="9747" w:type="dxa"/>
          </w:tcPr>
          <w:p w:rsidR="000D7E4E" w:rsidRPr="0003433F" w:rsidRDefault="0003433F" w:rsidP="0003433F">
            <w:pPr>
              <w:ind w:left="360"/>
              <w:jc w:val="both"/>
            </w:pPr>
            <w:r>
              <w:rPr>
                <w:lang w:val="en-US"/>
              </w:rPr>
              <w:t>a</w:t>
            </w:r>
            <w:r w:rsidRPr="0003433F">
              <w:t xml:space="preserve">) </w:t>
            </w:r>
            <w:r>
              <w:t xml:space="preserve">Исходная ФРТ </w:t>
            </w:r>
            <w:r w:rsidRPr="0003433F">
              <w:rPr>
                <w:lang w:val="en-US"/>
              </w:rPr>
              <w:t>B</w:t>
            </w:r>
            <w:r w:rsidRPr="0003433F">
              <w:t>)</w:t>
            </w:r>
            <w:r>
              <w:t xml:space="preserve"> улучшенная</w:t>
            </w:r>
            <w:r w:rsidRPr="0003433F">
              <w:t xml:space="preserve"> </w:t>
            </w:r>
            <w:r w:rsidRPr="0003433F">
              <w:rPr>
                <w:lang w:val="en-US"/>
              </w:rPr>
              <w:t>c</w:t>
            </w:r>
            <w:r w:rsidRPr="0003433F">
              <w:t xml:space="preserve">) </w:t>
            </w:r>
            <w:r>
              <w:t xml:space="preserve">обратная </w:t>
            </w:r>
            <w:r w:rsidRPr="0003433F">
              <w:rPr>
                <w:lang w:val="en-US"/>
              </w:rPr>
              <w:t>ATF</w:t>
            </w:r>
            <w:r>
              <w:t xml:space="preserve"> </w:t>
            </w:r>
            <w:r w:rsidRPr="0003433F">
              <w:rPr>
                <w:lang w:val="en-US"/>
              </w:rPr>
              <w:t>d</w:t>
            </w:r>
            <w:r w:rsidRPr="0003433F">
              <w:t>)</w:t>
            </w:r>
            <w:r>
              <w:t xml:space="preserve"> ФРТ с помощью оптимизационного метода </w:t>
            </w:r>
            <w:r w:rsidRPr="0003433F">
              <w:rPr>
                <w:lang w:val="en-US"/>
              </w:rPr>
              <w:t>e</w:t>
            </w:r>
            <w:r w:rsidRPr="0003433F">
              <w:t xml:space="preserve">) </w:t>
            </w:r>
            <w:r>
              <w:t>найденная оптимизационным методом фаза</w:t>
            </w:r>
          </w:p>
        </w:tc>
      </w:tr>
    </w:tbl>
    <w:p w:rsidR="000D7E4E" w:rsidRPr="00DE35C3" w:rsidRDefault="000D7E4E" w:rsidP="0062130D">
      <w:pPr>
        <w:jc w:val="both"/>
      </w:pPr>
    </w:p>
    <w:p w:rsidR="002C4633" w:rsidRDefault="00736C40" w:rsidP="007050F7">
      <w:pPr>
        <w:jc w:val="both"/>
        <w:rPr>
          <w:b/>
        </w:rPr>
      </w:pPr>
      <w:r>
        <w:rPr>
          <w:b/>
        </w:rPr>
        <w:t>Некоторые вычисления</w:t>
      </w:r>
    </w:p>
    <w:p w:rsidR="00736C40" w:rsidRDefault="00E82DD1" w:rsidP="007050F7">
      <w:pPr>
        <w:jc w:val="both"/>
      </w:pPr>
      <w:r>
        <w:t>А-скан у нас получается вот в таком виде: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E82DD1" w:rsidTr="00E82DD1">
        <w:tc>
          <w:tcPr>
            <w:tcW w:w="8613" w:type="dxa"/>
          </w:tcPr>
          <w:p w:rsidR="00E82DD1" w:rsidRDefault="00E82DD1" w:rsidP="003B162F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A(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)=F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d>
              </m:oMath>
            </m:oMathPara>
          </w:p>
        </w:tc>
        <w:tc>
          <w:tcPr>
            <w:tcW w:w="958" w:type="dxa"/>
          </w:tcPr>
          <w:p w:rsidR="00E82DD1" w:rsidRDefault="00E82DD1" w:rsidP="007050F7">
            <w:pPr>
              <w:jc w:val="both"/>
            </w:pPr>
          </w:p>
        </w:tc>
      </w:tr>
    </w:tbl>
    <w:p w:rsidR="00E82DD1" w:rsidRDefault="00B01A38" w:rsidP="007050F7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E82DD1" w:rsidRPr="00E82DD1">
        <w:rPr>
          <w:rFonts w:eastAsiaTheme="minorEastAsia"/>
        </w:rPr>
        <w:t xml:space="preserve"> – </w:t>
      </w:r>
      <w:r w:rsidR="00E82DD1">
        <w:rPr>
          <w:rFonts w:eastAsiaTheme="minorEastAsia"/>
        </w:rPr>
        <w:t xml:space="preserve">это просто форма спектра,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∙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E82DD1" w:rsidRPr="00E82DD1">
        <w:rPr>
          <w:rFonts w:eastAsiaTheme="minorEastAsia"/>
        </w:rPr>
        <w:t xml:space="preserve">, </w:t>
      </w:r>
      <w:r w:rsidR="00E82DD1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E82DD1">
        <w:rPr>
          <w:rFonts w:eastAsiaTheme="minorEastAsia"/>
        </w:rPr>
        <w:t xml:space="preserve"> – поле в области </w:t>
      </w:r>
      <w:r w:rsidR="00E82DD1">
        <w:rPr>
          <w:rFonts w:eastAsiaTheme="minorEastAsia"/>
          <w:lang w:val="en-US"/>
        </w:rPr>
        <w:t>s</w:t>
      </w:r>
      <w:r w:rsidR="00E82DD1" w:rsidRPr="00E82DD1">
        <w:rPr>
          <w:rFonts w:eastAsiaTheme="minorEastAsia"/>
        </w:rPr>
        <w:t>-</w:t>
      </w:r>
      <w:r w:rsidR="00E82DD1">
        <w:rPr>
          <w:rFonts w:eastAsiaTheme="minorEastAsia"/>
        </w:rPr>
        <w:t xml:space="preserve">го </w:t>
      </w:r>
      <w:proofErr w:type="spellStart"/>
      <w:r w:rsidR="00E82DD1">
        <w:rPr>
          <w:rFonts w:eastAsiaTheme="minorEastAsia"/>
        </w:rPr>
        <w:t>рассеивателя</w:t>
      </w:r>
      <w:proofErr w:type="spellEnd"/>
      <w:r w:rsidR="00E82DD1">
        <w:rPr>
          <w:rFonts w:eastAsiaTheme="minorEastAsia"/>
        </w:rPr>
        <w:t>. Тогда можем переписать всю эту историю в виде: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E82DD1" w:rsidTr="00CE5F74">
        <w:tc>
          <w:tcPr>
            <w:tcW w:w="8613" w:type="dxa"/>
          </w:tcPr>
          <w:p w:rsidR="00E82DD1" w:rsidRDefault="00E82DD1" w:rsidP="003B162F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A=F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-1</m:t>
                                    </m:r>
                                  </m:sup>
                                </m:sSup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FT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G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iφ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∙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)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∙h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d>
              </m:oMath>
            </m:oMathPara>
          </w:p>
        </w:tc>
        <w:tc>
          <w:tcPr>
            <w:tcW w:w="958" w:type="dxa"/>
          </w:tcPr>
          <w:p w:rsidR="00E82DD1" w:rsidRDefault="00E82DD1" w:rsidP="00CE5F74">
            <w:pPr>
              <w:jc w:val="both"/>
            </w:pPr>
          </w:p>
        </w:tc>
      </w:tr>
    </w:tbl>
    <w:p w:rsidR="00E82DD1" w:rsidRDefault="00524305" w:rsidP="007050F7">
      <w:pPr>
        <w:jc w:val="both"/>
      </w:pPr>
      <w:r w:rsidRPr="00524305">
        <w:t xml:space="preserve">Пусть </w:t>
      </w:r>
      <w:r>
        <w:rPr>
          <w:lang w:val="en-US"/>
        </w:rPr>
        <w:t>S</w:t>
      </w:r>
      <w:r w:rsidRPr="00524305">
        <w:t xml:space="preserve">=1,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=const=1,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 xml:space="preserve">=1 </m:t>
        </m:r>
      </m:oMath>
      <w:r w:rsidRPr="00524305">
        <w:t xml:space="preserve"> </w:t>
      </w:r>
      <w:r>
        <w:t>тогда: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524305" w:rsidTr="00CE5F74">
        <w:tc>
          <w:tcPr>
            <w:tcW w:w="8613" w:type="dxa"/>
          </w:tcPr>
          <w:p w:rsidR="00524305" w:rsidRDefault="00524305" w:rsidP="00524305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A=F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-1</m:t>
                                </m:r>
                              </m:sup>
                            </m:sSup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FT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G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iφ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∙h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58" w:type="dxa"/>
          </w:tcPr>
          <w:p w:rsidR="00524305" w:rsidRDefault="00524305" w:rsidP="00CE5F74">
            <w:pPr>
              <w:jc w:val="both"/>
            </w:pPr>
          </w:p>
        </w:tc>
      </w:tr>
    </w:tbl>
    <w:p w:rsidR="00B01A38" w:rsidRDefault="00B01A38" w:rsidP="00CC1AD5">
      <w:pPr>
        <w:pStyle w:val="2"/>
        <w:jc w:val="center"/>
        <w:rPr>
          <w:lang w:val="en-US"/>
        </w:rPr>
      </w:pPr>
    </w:p>
    <w:p w:rsidR="00B01A38" w:rsidRDefault="00B01A3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524305" w:rsidRPr="000A23AB" w:rsidRDefault="003B162F" w:rsidP="00CC1AD5">
      <w:pPr>
        <w:pStyle w:val="2"/>
        <w:jc w:val="center"/>
      </w:pPr>
      <w:r>
        <w:lastRenderedPageBreak/>
        <w:t>Давайте теперь попробуем все последовательно записать:</w:t>
      </w:r>
    </w:p>
    <w:p w:rsidR="006C5FAD" w:rsidRPr="000A23AB" w:rsidRDefault="006C5FAD" w:rsidP="006C5FA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3B162F" w:rsidTr="00431D71">
        <w:trPr>
          <w:trHeight w:val="1425"/>
        </w:trPr>
        <w:tc>
          <w:tcPr>
            <w:tcW w:w="8613" w:type="dxa"/>
          </w:tcPr>
          <w:p w:rsidR="003B162F" w:rsidRDefault="00B01A38" w:rsidP="006777F9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en-US"/>
                  </w:rPr>
                  <m:t>=F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/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exp⁡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2∙i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k(x-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2f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)e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iφ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=F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{U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(x-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)}∙h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=F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{U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(x)}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 xml:space="preserve"> 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58" w:type="dxa"/>
          </w:tcPr>
          <w:p w:rsidR="003B162F" w:rsidRDefault="003B162F" w:rsidP="007050F7">
            <w:pPr>
              <w:jc w:val="both"/>
            </w:pPr>
          </w:p>
        </w:tc>
      </w:tr>
    </w:tbl>
    <w:p w:rsidR="003B162F" w:rsidRPr="00015846" w:rsidRDefault="00015846" w:rsidP="007050F7">
      <w:pPr>
        <w:jc w:val="both"/>
      </w:pPr>
      <w:r>
        <w:t xml:space="preserve">Встречается с </w:t>
      </w:r>
      <w:proofErr w:type="spellStart"/>
      <w:r>
        <w:t>рассеивателем</w:t>
      </w:r>
      <w:proofErr w:type="spellEnd"/>
      <w:r>
        <w:t xml:space="preserve">. Тут бы нам нужно проинтегрировать по различным положениям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15846">
        <w:rPr>
          <w:rFonts w:eastAsiaTheme="minorEastAsia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3B162F" w:rsidTr="00CE5F74">
        <w:tc>
          <w:tcPr>
            <w:tcW w:w="8613" w:type="dxa"/>
          </w:tcPr>
          <w:p w:rsidR="003B162F" w:rsidRPr="003B162F" w:rsidRDefault="00B01A38" w:rsidP="006777F9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 δ(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-x)</m:t>
                </m:r>
              </m:oMath>
            </m:oMathPara>
          </w:p>
        </w:tc>
        <w:tc>
          <w:tcPr>
            <w:tcW w:w="958" w:type="dxa"/>
          </w:tcPr>
          <w:p w:rsidR="003B162F" w:rsidRDefault="003B162F" w:rsidP="00CE5F74">
            <w:pPr>
              <w:jc w:val="both"/>
            </w:pPr>
          </w:p>
        </w:tc>
      </w:tr>
    </w:tbl>
    <w:p w:rsidR="003B162F" w:rsidRDefault="003B162F" w:rsidP="007050F7">
      <w:pPr>
        <w:jc w:val="both"/>
      </w:pPr>
      <w:r>
        <w:t>Когда мы это распространяем обратно, то получаем: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3B162F" w:rsidTr="003B162F">
        <w:trPr>
          <w:trHeight w:val="605"/>
        </w:trPr>
        <w:tc>
          <w:tcPr>
            <w:tcW w:w="8613" w:type="dxa"/>
          </w:tcPr>
          <w:p w:rsidR="003B162F" w:rsidRPr="003B162F" w:rsidRDefault="00B01A38" w:rsidP="007B3552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 FT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FT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L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∙h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∙ 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 </m:t>
                    </m:r>
                  </m:e>
                </m:d>
              </m:oMath>
            </m:oMathPara>
          </w:p>
        </w:tc>
        <w:tc>
          <w:tcPr>
            <w:tcW w:w="958" w:type="dxa"/>
          </w:tcPr>
          <w:p w:rsidR="003B162F" w:rsidRDefault="003B162F" w:rsidP="00CE5F74">
            <w:pPr>
              <w:jc w:val="both"/>
            </w:pPr>
          </w:p>
        </w:tc>
      </w:tr>
    </w:tbl>
    <w:p w:rsidR="003B162F" w:rsidRDefault="009B3E43" w:rsidP="007050F7">
      <w:pPr>
        <w:jc w:val="both"/>
        <w:rPr>
          <w:lang w:val="en-US"/>
        </w:rPr>
      </w:pPr>
      <w:r>
        <w:t>Распишем интеграл: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9B3E43" w:rsidTr="00CE5F74">
        <w:tc>
          <w:tcPr>
            <w:tcW w:w="8613" w:type="dxa"/>
          </w:tcPr>
          <w:p w:rsidR="009B3E43" w:rsidRPr="003B162F" w:rsidRDefault="00B01A38" w:rsidP="009B3E43">
            <w:pPr>
              <w:jc w:val="both"/>
              <w:rPr>
                <w:i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n-US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x-x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dx 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</m:sup>
                </m:sSup>
              </m:oMath>
            </m:oMathPara>
          </w:p>
        </w:tc>
        <w:tc>
          <w:tcPr>
            <w:tcW w:w="958" w:type="dxa"/>
          </w:tcPr>
          <w:p w:rsidR="009B3E43" w:rsidRDefault="009B3E43" w:rsidP="00CE5F74">
            <w:pPr>
              <w:jc w:val="both"/>
            </w:pPr>
          </w:p>
        </w:tc>
      </w:tr>
    </w:tbl>
    <w:p w:rsidR="009B3E43" w:rsidRDefault="009B3E43" w:rsidP="007050F7">
      <w:pPr>
        <w:jc w:val="both"/>
        <w:rPr>
          <w:rFonts w:eastAsiaTheme="minorEastAsia"/>
        </w:rPr>
      </w:pPr>
      <w:r>
        <w:t xml:space="preserve">Это при условии, что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иначе нужно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>
        <w:rPr>
          <w:rFonts w:eastAsiaTheme="minorEastAsia"/>
        </w:rPr>
        <w:t xml:space="preserve"> заменить на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>. Итого получим</w:t>
      </w:r>
      <w:r w:rsidR="00002506">
        <w:rPr>
          <w:rFonts w:eastAsiaTheme="minorEastAsia"/>
          <w:lang w:val="en-US"/>
        </w:rPr>
        <w:t xml:space="preserve"> (</w:t>
      </w:r>
      <w:proofErr w:type="spellStart"/>
      <w:r w:rsidR="00002506">
        <w:rPr>
          <w:rFonts w:eastAsiaTheme="minorEastAsia"/>
        </w:rPr>
        <w:t>фурье</w:t>
      </w:r>
      <w:proofErr w:type="spellEnd"/>
      <w:r w:rsidR="00002506">
        <w:rPr>
          <w:rFonts w:eastAsiaTheme="minorEastAsia"/>
        </w:rPr>
        <w:t xml:space="preserve"> с фигурными скобочками пропадет</w:t>
      </w:r>
      <w:r w:rsidR="00002506">
        <w:rPr>
          <w:rFonts w:eastAsiaTheme="minorEastAsia"/>
          <w:lang w:val="en-US"/>
        </w:rPr>
        <w:t>)</w:t>
      </w:r>
      <w:r>
        <w:rPr>
          <w:rFonts w:eastAsiaTheme="minor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9B3E43" w:rsidTr="009B3E43">
        <w:trPr>
          <w:trHeight w:val="438"/>
        </w:trPr>
        <w:tc>
          <w:tcPr>
            <w:tcW w:w="8613" w:type="dxa"/>
          </w:tcPr>
          <w:p w:rsidR="009B3E43" w:rsidRPr="003B162F" w:rsidRDefault="00B01A38" w:rsidP="007B3552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=F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-1</m:t>
                            </m:r>
                          </m:sup>
                        </m:sSubSup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{U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(x)}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∙h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-x)</m:t>
                </m:r>
              </m:oMath>
            </m:oMathPara>
          </w:p>
        </w:tc>
        <w:tc>
          <w:tcPr>
            <w:tcW w:w="958" w:type="dxa"/>
          </w:tcPr>
          <w:p w:rsidR="009B3E43" w:rsidRDefault="009B3E43" w:rsidP="00CE5F74">
            <w:pPr>
              <w:jc w:val="both"/>
            </w:pPr>
          </w:p>
        </w:tc>
      </w:tr>
    </w:tbl>
    <w:p w:rsidR="009B3E43" w:rsidRDefault="00694630" w:rsidP="007050F7">
      <w:pPr>
        <w:jc w:val="both"/>
      </w:pPr>
      <w:r>
        <w:t xml:space="preserve">Можно </w:t>
      </w:r>
      <w:proofErr w:type="gramStart"/>
      <w:r>
        <w:t>из</w:t>
      </w:r>
      <w:proofErr w:type="gramEnd"/>
      <w:r>
        <w:t xml:space="preserve"> под </w:t>
      </w:r>
      <w:proofErr w:type="spellStart"/>
      <w:r>
        <w:t>фурье</w:t>
      </w:r>
      <w:proofErr w:type="spellEnd"/>
      <w:r>
        <w:t xml:space="preserve"> вынести то, что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F0222E">
        <w:t xml:space="preserve"> </w:t>
      </w:r>
      <w:r>
        <w:t>не зависит: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F0222E" w:rsidTr="00F0222E">
        <w:tc>
          <w:tcPr>
            <w:tcW w:w="8613" w:type="dxa"/>
          </w:tcPr>
          <w:p w:rsidR="00F0222E" w:rsidRDefault="00B01A38" w:rsidP="00694630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∙F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{U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(x)}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 xml:space="preserve"> 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∙F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-x)</m:t>
                </m:r>
              </m:oMath>
            </m:oMathPara>
          </w:p>
        </w:tc>
        <w:tc>
          <w:tcPr>
            <w:tcW w:w="958" w:type="dxa"/>
          </w:tcPr>
          <w:p w:rsidR="00F0222E" w:rsidRDefault="00F0222E" w:rsidP="007050F7">
            <w:pPr>
              <w:jc w:val="both"/>
            </w:pPr>
          </w:p>
        </w:tc>
      </w:tr>
    </w:tbl>
    <w:p w:rsidR="00CD396D" w:rsidRPr="00CD396D" w:rsidRDefault="0056184B" w:rsidP="007050F7">
      <w:pPr>
        <w:jc w:val="both"/>
      </w:pPr>
      <w:r>
        <w:t xml:space="preserve">Первый множитель вроде действительно можно представить в виде свертки, второй – в виде сдвинутой </w:t>
      </w:r>
      <w:r>
        <w:rPr>
          <w:lang w:val="en-US"/>
        </w:rPr>
        <w:t>IR</w:t>
      </w:r>
      <w:r w:rsidRPr="0056184B">
        <w:t xml:space="preserve"> </w:t>
      </w:r>
      <w:r>
        <w:t>функции, но она умножается, а не сворачивается же?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FC4139" w:rsidTr="00FC4139">
        <w:tc>
          <w:tcPr>
            <w:tcW w:w="8613" w:type="dxa"/>
          </w:tcPr>
          <w:p w:rsidR="00FC4139" w:rsidRPr="0056184B" w:rsidRDefault="00B01A38" w:rsidP="00612E4C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)*H(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-x)∙H(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-x)∙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58" w:type="dxa"/>
          </w:tcPr>
          <w:p w:rsidR="00FC4139" w:rsidRDefault="00FC4139" w:rsidP="007050F7">
            <w:pPr>
              <w:jc w:val="both"/>
            </w:pPr>
          </w:p>
        </w:tc>
      </w:tr>
    </w:tbl>
    <w:p w:rsidR="0056184B" w:rsidRPr="00612E4C" w:rsidRDefault="00612E4C" w:rsidP="007050F7">
      <w:pPr>
        <w:jc w:val="both"/>
      </w:pPr>
      <w:r>
        <w:t xml:space="preserve">Дальше, по идее, это все нужно проинтегрировать по </w:t>
      </w:r>
      <w:r>
        <w:rPr>
          <w:lang w:val="en-US"/>
        </w:rPr>
        <w:t>x</w:t>
      </w:r>
      <w:r>
        <w:t>, тогда получится</w:t>
      </w:r>
      <w:r w:rsidRPr="00612E4C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612E4C" w:rsidTr="00612E4C">
        <w:tc>
          <w:tcPr>
            <w:tcW w:w="8613" w:type="dxa"/>
          </w:tcPr>
          <w:p w:rsidR="00612E4C" w:rsidRPr="00612E4C" w:rsidRDefault="00B01A38" w:rsidP="007050F7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*H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58" w:type="dxa"/>
          </w:tcPr>
          <w:p w:rsidR="00612E4C" w:rsidRDefault="00612E4C" w:rsidP="007050F7">
            <w:pPr>
              <w:jc w:val="both"/>
            </w:pPr>
          </w:p>
        </w:tc>
      </w:tr>
    </w:tbl>
    <w:p w:rsidR="00612E4C" w:rsidRDefault="009A43C3" w:rsidP="007050F7">
      <w:pPr>
        <w:jc w:val="both"/>
      </w:pPr>
      <w:r>
        <w:t>Итого, формула выходит вот такой: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A43C3" w:rsidTr="009A43C3">
        <w:tc>
          <w:tcPr>
            <w:tcW w:w="9571" w:type="dxa"/>
          </w:tcPr>
          <w:p w:rsidR="009A43C3" w:rsidRPr="009A43C3" w:rsidRDefault="00B01A38" w:rsidP="007050F7">
            <w:pPr>
              <w:jc w:val="both"/>
              <w:rPr>
                <w:rFonts w:eastAsiaTheme="minorEastAsia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∙F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{U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(x)}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 xml:space="preserve"> 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∙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p>
                    </m:sSub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-x)</m:t>
                    </m:r>
                  </m:e>
                </m:nary>
                <m:r>
                  <w:rPr>
                    <w:rFonts w:ascii="Cambria Math" w:hAnsi="Cambria Math"/>
                    <w:lang w:val="en-US"/>
                  </w:rPr>
                  <m:t>dx</m:t>
                </m:r>
              </m:oMath>
            </m:oMathPara>
          </w:p>
          <w:p w:rsidR="009A43C3" w:rsidRDefault="009A43C3" w:rsidP="007050F7">
            <w:pPr>
              <w:jc w:val="both"/>
              <w:rPr>
                <w:rFonts w:eastAsiaTheme="minorEastAsia"/>
              </w:rPr>
            </w:pPr>
            <w:r w:rsidRPr="009A43C3">
              <w:rPr>
                <w:rFonts w:eastAsiaTheme="minorEastAsia"/>
              </w:rPr>
              <w:t>где</w:t>
            </w:r>
          </w:p>
          <w:p w:rsidR="009A43C3" w:rsidRPr="00223F72" w:rsidRDefault="00B01A38" w:rsidP="009A43C3">
            <w:pPr>
              <w:jc w:val="both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/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exp⁡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k(x-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2f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)e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</m:sup>
                </m:sSup>
              </m:oMath>
            </m:oMathPara>
          </w:p>
        </w:tc>
      </w:tr>
    </w:tbl>
    <w:p w:rsidR="009A43C3" w:rsidRPr="007E4FEE" w:rsidRDefault="009A43C3" w:rsidP="007050F7">
      <w:pPr>
        <w:jc w:val="both"/>
        <w:rPr>
          <w:lang w:val="en-US"/>
        </w:rPr>
      </w:pPr>
      <w:bookmarkStart w:id="3" w:name="_GoBack"/>
      <w:bookmarkEnd w:id="3"/>
    </w:p>
    <w:p w:rsidR="0056184B" w:rsidRPr="009A43C3" w:rsidRDefault="0056184B">
      <w:r>
        <w:br w:type="page"/>
      </w:r>
    </w:p>
    <w:p w:rsidR="00FC4139" w:rsidRPr="00F0222E" w:rsidRDefault="00FC4139" w:rsidP="007050F7">
      <w:pPr>
        <w:jc w:val="both"/>
      </w:pPr>
    </w:p>
    <w:p w:rsidR="00CC1AD5" w:rsidRDefault="00CC1AD5" w:rsidP="007050F7">
      <w:pPr>
        <w:jc w:val="both"/>
        <w:rPr>
          <w:rFonts w:eastAsiaTheme="minorEastAsia"/>
        </w:rPr>
      </w:pPr>
      <w:r>
        <w:t xml:space="preserve">Получается поле </w:t>
      </w:r>
      <w:proofErr w:type="gramStart"/>
      <w:r>
        <w:t>в</w:t>
      </w:r>
      <w:proofErr w:type="gramEnd"/>
      <w:r>
        <w:t xml:space="preserve">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d>
        <m:r>
          <w:rPr>
            <w:rFonts w:ascii="Cambria Math" w:hAnsi="Cambria Math"/>
          </w:rPr>
          <m:t>:</m:t>
        </m:r>
      </m:oMath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E81326" w:rsidRPr="00E81326" w:rsidTr="00E81326">
        <w:tc>
          <w:tcPr>
            <w:tcW w:w="8613" w:type="dxa"/>
          </w:tcPr>
          <w:p w:rsidR="00E81326" w:rsidRPr="00E81326" w:rsidRDefault="00B01A38" w:rsidP="00210B0B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,z=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,k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iφ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,k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58" w:type="dxa"/>
          </w:tcPr>
          <w:p w:rsidR="00E81326" w:rsidRPr="00E81326" w:rsidRDefault="00E81326" w:rsidP="007050F7">
            <w:pPr>
              <w:jc w:val="both"/>
              <w:rPr>
                <w:rFonts w:eastAsiaTheme="minorEastAsia"/>
              </w:rPr>
            </w:pPr>
          </w:p>
        </w:tc>
      </w:tr>
    </w:tbl>
    <w:p w:rsidR="00CC1AD5" w:rsidRPr="00CC1AD5" w:rsidRDefault="00CC1AD5" w:rsidP="007050F7">
      <w:pPr>
        <w:jc w:val="both"/>
        <w:rPr>
          <w:rFonts w:eastAsiaTheme="minorEastAsia"/>
        </w:rPr>
      </w:pPr>
      <w:r>
        <w:rPr>
          <w:rFonts w:eastAsiaTheme="minorEastAsia"/>
        </w:rPr>
        <w:t>Далее для апертуры запишем как: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CE5F74" w:rsidTr="00CE5F74">
        <w:trPr>
          <w:trHeight w:val="438"/>
        </w:trPr>
        <w:tc>
          <w:tcPr>
            <w:tcW w:w="8613" w:type="dxa"/>
          </w:tcPr>
          <w:p w:rsidR="00CE5F74" w:rsidRPr="003B162F" w:rsidRDefault="00B01A38" w:rsidP="00E81326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,k)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,k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958" w:type="dxa"/>
          </w:tcPr>
          <w:p w:rsidR="00CE5F74" w:rsidRDefault="00CE5F74" w:rsidP="00CE5F74">
            <w:pPr>
              <w:jc w:val="both"/>
            </w:pPr>
          </w:p>
        </w:tc>
      </w:tr>
    </w:tbl>
    <w:p w:rsidR="0050291F" w:rsidRDefault="00CE5F74" w:rsidP="007050F7">
      <w:pPr>
        <w:jc w:val="both"/>
        <w:rPr>
          <w:rFonts w:eastAsiaTheme="minorEastAsia"/>
        </w:rPr>
      </w:pPr>
      <w:r>
        <w:t xml:space="preserve">Т.е. </w:t>
      </w:r>
      <w:proofErr w:type="gramStart"/>
      <w:r>
        <w:t>история</w:t>
      </w:r>
      <w:proofErr w:type="gramEnd"/>
      <w:r>
        <w:t xml:space="preserve"> похоже такая: мы освещаем </w:t>
      </w:r>
      <w:proofErr w:type="spellStart"/>
      <w:r>
        <w:t>аберрированным</w:t>
      </w:r>
      <w:proofErr w:type="spellEnd"/>
      <w:r>
        <w:t xml:space="preserve"> пучком наш образец, но принимаем нормальные, вообще-то, волны.</w:t>
      </w:r>
      <w:r w:rsidR="0050291F" w:rsidRPr="0050291F">
        <w:t xml:space="preserve"> </w:t>
      </w:r>
      <w:r w:rsidR="0050291F">
        <w:t>Стоит отметить, что</w:t>
      </w:r>
      <w:proofErr w:type="gramStart"/>
      <w:r w:rsidR="0050291F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)</m:t>
        </m:r>
      </m:oMath>
      <w:r w:rsidR="0050291F" w:rsidRPr="0050291F">
        <w:rPr>
          <w:rFonts w:eastAsiaTheme="minorEastAsia"/>
        </w:rPr>
        <w:t xml:space="preserve"> </w:t>
      </w:r>
      <w:r w:rsidR="0050291F">
        <w:rPr>
          <w:rFonts w:eastAsiaTheme="minorEastAsia"/>
        </w:rPr>
        <w:t>–</w:t>
      </w:r>
      <w:r w:rsidR="0050291F" w:rsidRPr="0050291F">
        <w:rPr>
          <w:rFonts w:eastAsiaTheme="minorEastAsia"/>
        </w:rPr>
        <w:t xml:space="preserve"> </w:t>
      </w:r>
      <w:proofErr w:type="gramEnd"/>
      <w:r w:rsidR="0050291F">
        <w:rPr>
          <w:rFonts w:eastAsiaTheme="minorEastAsia"/>
        </w:rPr>
        <w:t xml:space="preserve">это функция от длины волны. С других точек зрения – это просто число. </w:t>
      </w:r>
    </w:p>
    <w:p w:rsidR="006D2D4A" w:rsidRDefault="006D2D4A" w:rsidP="007050F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Если у нас спектр константа, то один </w:t>
      </w:r>
      <w:r>
        <w:rPr>
          <w:rFonts w:eastAsiaTheme="minorEastAsia"/>
          <w:lang w:val="en-US"/>
        </w:rPr>
        <w:t>A</w:t>
      </w:r>
      <w:r w:rsidRPr="006D2D4A">
        <w:rPr>
          <w:rFonts w:eastAsiaTheme="minorEastAsia"/>
        </w:rPr>
        <w:t>-</w:t>
      </w:r>
      <w:r>
        <w:rPr>
          <w:rFonts w:eastAsiaTheme="minorEastAsia"/>
        </w:rPr>
        <w:t>скан мы получим как: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B35ABA" w:rsidTr="00B35ABA">
        <w:tc>
          <w:tcPr>
            <w:tcW w:w="8613" w:type="dxa"/>
          </w:tcPr>
          <w:p w:rsidR="00B35ABA" w:rsidRDefault="00B01A38" w:rsidP="00B35ABA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A(x,y,z|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)= 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d>
                          <m:dPr>
                            <m:begChr m:val="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,k)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∙h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,k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58" w:type="dxa"/>
          </w:tcPr>
          <w:p w:rsidR="00B35ABA" w:rsidRDefault="00B35ABA" w:rsidP="007050F7">
            <w:pPr>
              <w:jc w:val="both"/>
            </w:pPr>
          </w:p>
        </w:tc>
      </w:tr>
    </w:tbl>
    <w:p w:rsidR="006D2D4A" w:rsidRDefault="008048F7" w:rsidP="007050F7">
      <w:pPr>
        <w:jc w:val="both"/>
      </w:pPr>
      <w:r>
        <w:t>Давайте распишем все это дело: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8048F7" w:rsidTr="006777F9">
        <w:tc>
          <w:tcPr>
            <w:tcW w:w="8613" w:type="dxa"/>
          </w:tcPr>
          <w:p w:rsidR="008048F7" w:rsidRDefault="00B01A38" w:rsidP="001A728C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A(x,y,z|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)= 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∙F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d>
                          <m:dPr>
                            <m:begChr m:val="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-1</m:t>
                                </m:r>
                              </m:sup>
                            </m:sSup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/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σ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sup>
                                    </m:s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exp⁡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(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kx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2f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)e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iφ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∙h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∙h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,k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/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exp⁡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2f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)e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iφ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58" w:type="dxa"/>
          </w:tcPr>
          <w:p w:rsidR="008048F7" w:rsidRDefault="008048F7" w:rsidP="006777F9">
            <w:pPr>
              <w:jc w:val="both"/>
            </w:pPr>
          </w:p>
        </w:tc>
      </w:tr>
    </w:tbl>
    <w:p w:rsidR="008048F7" w:rsidRPr="001D260C" w:rsidRDefault="001D260C" w:rsidP="007050F7">
      <w:pPr>
        <w:jc w:val="both"/>
      </w:pPr>
      <w:r>
        <w:t>Вынесем функцию от х (</w:t>
      </w:r>
      <w:r>
        <w:rPr>
          <w:lang w:val="en-US"/>
        </w:rPr>
        <w:t>FT</w:t>
      </w:r>
      <w:r w:rsidRPr="001D260C">
        <w:t>^-1</w:t>
      </w:r>
      <w:r>
        <w:t>)</w:t>
      </w:r>
      <w:r w:rsidRPr="001D260C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1D260C" w:rsidTr="001D260C">
        <w:tc>
          <w:tcPr>
            <w:tcW w:w="8613" w:type="dxa"/>
          </w:tcPr>
          <w:p w:rsidR="001D260C" w:rsidRPr="001D260C" w:rsidRDefault="001D260C" w:rsidP="007050F7">
            <w:pPr>
              <w:jc w:val="both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/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exp⁡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2f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)e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iφ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∙F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/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exp⁡</m:t>
                    </m:r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2f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)e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</m:sup>
                </m:sSup>
              </m:oMath>
            </m:oMathPara>
          </w:p>
        </w:tc>
        <w:tc>
          <w:tcPr>
            <w:tcW w:w="958" w:type="dxa"/>
          </w:tcPr>
          <w:p w:rsidR="001D260C" w:rsidRDefault="001D260C" w:rsidP="007050F7">
            <w:pPr>
              <w:jc w:val="both"/>
            </w:pPr>
          </w:p>
        </w:tc>
      </w:tr>
    </w:tbl>
    <w:p w:rsidR="001D260C" w:rsidRPr="001D260C" w:rsidRDefault="001D260C" w:rsidP="007050F7">
      <w:pPr>
        <w:jc w:val="both"/>
      </w:pPr>
    </w:p>
    <w:p w:rsidR="00B35ABA" w:rsidRDefault="00B35ABA" w:rsidP="007050F7">
      <w:pPr>
        <w:jc w:val="both"/>
      </w:pPr>
      <w:r>
        <w:t xml:space="preserve">Далее мы должны будем сложить все А-сканы, тогда получим </w:t>
      </w:r>
      <w:r w:rsidRPr="00B35ABA">
        <w:t>3</w:t>
      </w:r>
      <w:r>
        <w:rPr>
          <w:lang w:val="en-US"/>
        </w:rPr>
        <w:t>D</w:t>
      </w:r>
      <w:r w:rsidRPr="00B35ABA">
        <w:t xml:space="preserve"> </w:t>
      </w:r>
      <w:r>
        <w:t>объем</w:t>
      </w:r>
      <w:r w:rsidR="0049414A" w:rsidRPr="0049414A">
        <w:t xml:space="preserve"> (</w:t>
      </w:r>
      <w:r w:rsidR="0049414A">
        <w:t xml:space="preserve">для одного </w:t>
      </w:r>
      <w:proofErr w:type="spellStart"/>
      <w:r w:rsidR="0049414A">
        <w:t>рассеивателя</w:t>
      </w:r>
      <w:proofErr w:type="spellEnd"/>
      <w:r w:rsidR="0049414A" w:rsidRPr="0049414A">
        <w:t>)</w:t>
      </w:r>
      <w: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B35ABA" w:rsidTr="000A23AB">
        <w:tc>
          <w:tcPr>
            <w:tcW w:w="8613" w:type="dxa"/>
          </w:tcPr>
          <w:p w:rsidR="00B35ABA" w:rsidRDefault="0049414A" w:rsidP="00C224CC">
            <w:pPr>
              <w:jc w:val="both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∙F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sub>
                    </m:sSub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</m:t>
                            </m:r>
                            <m:d>
                              <m:dPr>
                                <m:begChr m:val=""/>
                                <m:endChr m:val="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,z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 xml:space="preserve">,k)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-i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)</m:t>
                                    </m:r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∙h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,k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iφ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nary>
              </m:oMath>
            </m:oMathPara>
          </w:p>
        </w:tc>
        <w:tc>
          <w:tcPr>
            <w:tcW w:w="958" w:type="dxa"/>
          </w:tcPr>
          <w:p w:rsidR="00B35ABA" w:rsidRDefault="00B35ABA" w:rsidP="000A23AB">
            <w:pPr>
              <w:jc w:val="both"/>
            </w:pPr>
          </w:p>
        </w:tc>
      </w:tr>
    </w:tbl>
    <w:p w:rsidR="0049414A" w:rsidRDefault="0049414A" w:rsidP="007050F7">
      <w:pPr>
        <w:jc w:val="both"/>
      </w:pPr>
    </w:p>
    <w:p w:rsidR="00002506" w:rsidRDefault="00002506" w:rsidP="007050F7">
      <w:pPr>
        <w:jc w:val="both"/>
      </w:pPr>
      <w:r>
        <w:t>Что тут откровенно странно:</w:t>
      </w:r>
    </w:p>
    <w:p w:rsidR="00002506" w:rsidRPr="00317569" w:rsidRDefault="00002506" w:rsidP="00002506">
      <w:pPr>
        <w:pStyle w:val="a7"/>
        <w:numPr>
          <w:ilvl w:val="0"/>
          <w:numId w:val="2"/>
        </w:numPr>
        <w:jc w:val="both"/>
      </w:pPr>
      <w:r>
        <w:t xml:space="preserve">Принятая на апертуру волна ни с чем, похоже, не сворачивается. Тогда «обратная» аберрация портит, по сути, только фазу поля, т.к.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iφ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p>
      </m:oMath>
      <w:r>
        <w:rPr>
          <w:rFonts w:eastAsiaTheme="minorEastAsia"/>
        </w:rPr>
        <w:t xml:space="preserve"> можно легко вынести из </w:t>
      </w:r>
      <w:proofErr w:type="gramStart"/>
      <w:r>
        <w:rPr>
          <w:rFonts w:eastAsiaTheme="minorEastAsia"/>
        </w:rPr>
        <w:t>под</w:t>
      </w:r>
      <w:proofErr w:type="gramEnd"/>
      <w:r>
        <w:rPr>
          <w:rFonts w:eastAsiaTheme="minorEastAsia"/>
        </w:rPr>
        <w:t xml:space="preserve"> знака интеграла</w:t>
      </w:r>
      <w:r w:rsidR="00317569">
        <w:rPr>
          <w:rFonts w:eastAsiaTheme="minorEastAsia"/>
        </w:rPr>
        <w:t>.</w:t>
      </w:r>
    </w:p>
    <w:p w:rsidR="00317569" w:rsidRPr="00002506" w:rsidRDefault="00317569" w:rsidP="00317569">
      <w:pPr>
        <w:pStyle w:val="a7"/>
        <w:numPr>
          <w:ilvl w:val="1"/>
          <w:numId w:val="2"/>
        </w:numPr>
        <w:jc w:val="both"/>
      </w:pPr>
      <w:r>
        <w:rPr>
          <w:rFonts w:eastAsiaTheme="minorEastAsia"/>
        </w:rPr>
        <w:t xml:space="preserve">Еще из-за аберраций у нас уширяется пучок. И если мы не «сворачиваем» поле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>
        <w:rPr>
          <w:rFonts w:eastAsiaTheme="minorEastAsia"/>
        </w:rPr>
        <w:t xml:space="preserve"> с чем-нибудь – то у нас там появятся новые частоты. </w:t>
      </w:r>
      <w:proofErr w:type="gramStart"/>
      <w:r>
        <w:rPr>
          <w:rFonts w:eastAsiaTheme="minorEastAsia"/>
        </w:rPr>
        <w:t>Ну</w:t>
      </w:r>
      <w:proofErr w:type="gramEnd"/>
      <w:r>
        <w:rPr>
          <w:rFonts w:eastAsiaTheme="minorEastAsia"/>
        </w:rPr>
        <w:t xml:space="preserve"> т.е. осветятся те </w:t>
      </w:r>
      <w:proofErr w:type="spellStart"/>
      <w:r>
        <w:rPr>
          <w:rFonts w:eastAsiaTheme="minorEastAsia"/>
        </w:rPr>
        <w:t>рассеиватели</w:t>
      </w:r>
      <w:proofErr w:type="spellEnd"/>
      <w:r>
        <w:rPr>
          <w:rFonts w:eastAsiaTheme="minorEastAsia"/>
        </w:rPr>
        <w:t xml:space="preserve">, которые в противном случае не осветились бы. В реальной системе лучи со слишком большим наклоном просто не попадут в волокно или еще куда-нибудь. Тут они остаются. Такое ощущение, что где-то нужно </w:t>
      </w:r>
      <w:proofErr w:type="spellStart"/>
      <w:r>
        <w:rPr>
          <w:rFonts w:eastAsiaTheme="minorEastAsia"/>
        </w:rPr>
        <w:lastRenderedPageBreak/>
        <w:t>домножать</w:t>
      </w:r>
      <w:proofErr w:type="spellEnd"/>
      <w:r>
        <w:rPr>
          <w:rFonts w:eastAsiaTheme="minorEastAsia"/>
        </w:rPr>
        <w:t xml:space="preserve"> на идеальный пучок (</w:t>
      </w:r>
      <w:proofErr w:type="spellStart"/>
      <w:r>
        <w:rPr>
          <w:rFonts w:eastAsiaTheme="minorEastAsia"/>
        </w:rPr>
        <w:t>дифракционно</w:t>
      </w:r>
      <w:proofErr w:type="spellEnd"/>
      <w:r>
        <w:rPr>
          <w:rFonts w:eastAsiaTheme="minorEastAsia"/>
        </w:rPr>
        <w:t xml:space="preserve"> ограниченный) и править поле уже в нем.</w:t>
      </w:r>
    </w:p>
    <w:p w:rsidR="00002506" w:rsidRDefault="00002506" w:rsidP="00002506">
      <w:pPr>
        <w:pStyle w:val="a7"/>
        <w:numPr>
          <w:ilvl w:val="0"/>
          <w:numId w:val="2"/>
        </w:numPr>
        <w:jc w:val="both"/>
      </w:pPr>
      <w:r>
        <w:rPr>
          <w:rFonts w:eastAsiaTheme="minorEastAsia"/>
        </w:rPr>
        <w:t xml:space="preserve">Проход туда и обратно, кажется, должен быть равнозначен по теореме взаимности. А с другой стороны – вроде бы и нет тут чего-то по типу коммутативности. </w:t>
      </w:r>
    </w:p>
    <w:p w:rsidR="00B35ABA" w:rsidRDefault="0049414A" w:rsidP="0049414A">
      <w:pPr>
        <w:pStyle w:val="2"/>
        <w:jc w:val="center"/>
      </w:pPr>
      <w:r>
        <w:t>Как все это корректировать?</w:t>
      </w:r>
    </w:p>
    <w:p w:rsidR="0049414A" w:rsidRDefault="0049414A" w:rsidP="0049414A">
      <w:pPr>
        <w:rPr>
          <w:rFonts w:eastAsiaTheme="minorEastAsia"/>
        </w:rPr>
      </w:pPr>
      <w:r>
        <w:t>По идее нам нужно сделать 2 вещи: заменить</w:t>
      </w:r>
      <w:proofErr w:type="gramStart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на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49414A">
        <w:rPr>
          <w:rFonts w:eastAsiaTheme="minorEastAsia"/>
        </w:rPr>
        <w:t xml:space="preserve"> - </w:t>
      </w:r>
      <w:proofErr w:type="spellStart"/>
      <w:r>
        <w:rPr>
          <w:rFonts w:eastAsiaTheme="minorEastAsia"/>
        </w:rPr>
        <w:t>неаберрированную</w:t>
      </w:r>
      <w:proofErr w:type="spellEnd"/>
      <w:r>
        <w:rPr>
          <w:rFonts w:eastAsiaTheme="minorEastAsia"/>
        </w:rPr>
        <w:t xml:space="preserve"> функцию и брать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iφ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p>
      </m:oMath>
      <w:r>
        <w:rPr>
          <w:rFonts w:eastAsiaTheme="minorEastAsia"/>
        </w:rPr>
        <w:t>.</w:t>
      </w:r>
    </w:p>
    <w:p w:rsidR="0049414A" w:rsidRDefault="0049414A" w:rsidP="00564FE3">
      <w:pPr>
        <w:jc w:val="both"/>
        <w:rPr>
          <w:rFonts w:eastAsiaTheme="minorEastAsia"/>
          <w:lang w:val="en-US"/>
        </w:rPr>
      </w:pPr>
      <w:r>
        <w:rPr>
          <w:rFonts w:eastAsiaTheme="minorEastAsia"/>
        </w:rPr>
        <w:t xml:space="preserve">Странность первая,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iφ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p>
        </m:sSup>
      </m:oMath>
      <w:r>
        <w:rPr>
          <w:rFonts w:eastAsiaTheme="minorEastAsia"/>
        </w:rPr>
        <w:t xml:space="preserve"> не зависит от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 xml:space="preserve">. Чисто формально, выходит, что нам нужно взять </w:t>
      </w:r>
      <w:proofErr w:type="spellStart"/>
      <w:r>
        <w:rPr>
          <w:rFonts w:eastAsiaTheme="minorEastAsia"/>
        </w:rPr>
        <w:t>фурье</w:t>
      </w:r>
      <w:proofErr w:type="spellEnd"/>
      <w:r>
        <w:rPr>
          <w:rFonts w:eastAsiaTheme="minorEastAsia"/>
        </w:rPr>
        <w:t xml:space="preserve"> по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>, получить для каждого 2</w:t>
      </w:r>
      <w:r>
        <w:rPr>
          <w:rFonts w:eastAsiaTheme="minorEastAsia"/>
          <w:lang w:val="en-US"/>
        </w:rPr>
        <w:t>D</w:t>
      </w:r>
      <w:r w:rsidRPr="0049414A">
        <w:rPr>
          <w:rFonts w:eastAsiaTheme="minorEastAsia"/>
        </w:rPr>
        <w:t xml:space="preserve"> </w:t>
      </w:r>
      <w:r>
        <w:rPr>
          <w:rFonts w:eastAsiaTheme="minorEastAsia"/>
        </w:rPr>
        <w:t>чего-то там, убрать фазу</w:t>
      </w:r>
      <w:r w:rsidR="00564FE3">
        <w:rPr>
          <w:rFonts w:eastAsiaTheme="minorEastAsia"/>
        </w:rPr>
        <w:t xml:space="preserve"> и снова взять обратное </w:t>
      </w:r>
      <w:proofErr w:type="spellStart"/>
      <w:r w:rsidR="00564FE3">
        <w:rPr>
          <w:rFonts w:eastAsiaTheme="minorEastAsia"/>
        </w:rPr>
        <w:t>фурье</w:t>
      </w:r>
      <w:proofErr w:type="spellEnd"/>
      <w:r w:rsidR="00564FE3">
        <w:rPr>
          <w:rFonts w:eastAsiaTheme="minorEastAsia"/>
        </w:rPr>
        <w:t xml:space="preserve">. Но это странная вещь. </w:t>
      </w:r>
    </w:p>
    <w:p w:rsidR="00210B0B" w:rsidRDefault="00210B0B" w:rsidP="00564FE3">
      <w:pPr>
        <w:jc w:val="both"/>
        <w:rPr>
          <w:rFonts w:eastAsiaTheme="minorEastAsia"/>
        </w:rPr>
      </w:pPr>
      <w:r>
        <w:rPr>
          <w:rFonts w:eastAsiaTheme="minorEastAsia"/>
        </w:rPr>
        <w:t>Пока у меня какая мысль. Для каждой спектральной компоненты мы можем записать вот что-то такое</w:t>
      </w:r>
      <w:r w:rsidRPr="00210B0B">
        <w:rPr>
          <w:rFonts w:eastAsiaTheme="minorEastAsia"/>
        </w:rPr>
        <w:t xml:space="preserve"> (</w:t>
      </w:r>
      <w:r>
        <w:rPr>
          <w:rFonts w:eastAsiaTheme="minorEastAsia"/>
        </w:rPr>
        <w:t xml:space="preserve">убрали аберрации и взяли Фурье </w:t>
      </w:r>
      <w:proofErr w:type="gramStart"/>
      <w:r>
        <w:rPr>
          <w:rFonts w:eastAsiaTheme="minorEastAsia"/>
        </w:rPr>
        <w:t>по</w:t>
      </w:r>
      <w:proofErr w:type="gramEnd"/>
      <w:r w:rsidRPr="00210B0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Pr="00210B0B">
        <w:rPr>
          <w:rFonts w:eastAsiaTheme="minorEastAsia"/>
        </w:rPr>
        <w:t>)</w:t>
      </w:r>
      <w:r>
        <w:rPr>
          <w:rFonts w:eastAsiaTheme="minor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210B0B" w:rsidTr="00210B0B">
        <w:tc>
          <w:tcPr>
            <w:tcW w:w="8613" w:type="dxa"/>
          </w:tcPr>
          <w:p w:rsidR="00210B0B" w:rsidRDefault="00B01A38" w:rsidP="00210B0B">
            <w:pPr>
              <w:tabs>
                <w:tab w:val="left" w:pos="3740"/>
              </w:tabs>
              <w:jc w:val="both"/>
            </w:pPr>
            <m:oMathPara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FT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d>
                          <m:dPr>
                            <m:begChr m:val="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,k)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∙h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,k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958" w:type="dxa"/>
          </w:tcPr>
          <w:p w:rsidR="00210B0B" w:rsidRDefault="00210B0B" w:rsidP="00564FE3">
            <w:pPr>
              <w:jc w:val="both"/>
            </w:pPr>
          </w:p>
        </w:tc>
      </w:tr>
    </w:tbl>
    <w:p w:rsidR="00210B0B" w:rsidRDefault="00210B0B" w:rsidP="00564FE3">
      <w:pPr>
        <w:jc w:val="both"/>
        <w:rPr>
          <w:rFonts w:eastAsiaTheme="minorEastAsia"/>
        </w:rPr>
      </w:pPr>
      <w:r>
        <w:t xml:space="preserve">Можем взять спектр еще раз и убрать функцию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>
        <w:rPr>
          <w:rFonts w:eastAsiaTheme="minorEastAsia"/>
        </w:rPr>
        <w:t xml:space="preserve">. Запишем два </w:t>
      </w:r>
      <w:proofErr w:type="spellStart"/>
      <w:r>
        <w:rPr>
          <w:rFonts w:eastAsiaTheme="minorEastAsia"/>
        </w:rPr>
        <w:t>рассеивателя</w:t>
      </w:r>
      <w:proofErr w:type="spellEnd"/>
      <w:r w:rsidR="000A23AB" w:rsidRPr="00044721">
        <w:rPr>
          <w:rFonts w:eastAsiaTheme="minorEastAsia"/>
        </w:rPr>
        <w:t xml:space="preserve"> </w:t>
      </w:r>
      <w:r w:rsidR="000A23AB">
        <w:rPr>
          <w:rFonts w:eastAsiaTheme="minorEastAsia"/>
        </w:rPr>
        <w:t>на одной глубине</w:t>
      </w:r>
      <w:r>
        <w:rPr>
          <w:rFonts w:eastAsiaTheme="minor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210B0B" w:rsidTr="000A23AB">
        <w:tc>
          <w:tcPr>
            <w:tcW w:w="8613" w:type="dxa"/>
          </w:tcPr>
          <w:p w:rsidR="00210B0B" w:rsidRDefault="00B01A38" w:rsidP="00210B0B">
            <w:pPr>
              <w:tabs>
                <w:tab w:val="left" w:pos="3740"/>
              </w:tabs>
              <w:jc w:val="both"/>
            </w:pPr>
            <m:oMathPara>
              <m:oMath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b>
                  <m:sup/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d>
                          <m:dPr>
                            <m:begChr m:val="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,k)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lang w:val="en-US"/>
                  </w:rPr>
                  <m:t>+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b>
                  <m:sup/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d>
                          <m:dPr>
                            <m:begChr m:val="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,k)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-i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958" w:type="dxa"/>
          </w:tcPr>
          <w:p w:rsidR="00210B0B" w:rsidRDefault="00210B0B" w:rsidP="000A23AB">
            <w:pPr>
              <w:jc w:val="both"/>
            </w:pPr>
          </w:p>
        </w:tc>
      </w:tr>
    </w:tbl>
    <w:p w:rsidR="00210B0B" w:rsidRDefault="00210B0B" w:rsidP="00564FE3">
      <w:pPr>
        <w:jc w:val="both"/>
      </w:pPr>
    </w:p>
    <w:p w:rsidR="00C90155" w:rsidRDefault="00C90155" w:rsidP="00564FE3">
      <w:pPr>
        <w:jc w:val="both"/>
      </w:pPr>
      <w:r>
        <w:t>Интересно было бы осветить аберрациями, а принять без аберраций. Как бы оно выглядело?</w:t>
      </w:r>
    </w:p>
    <w:p w:rsidR="008B1341" w:rsidRDefault="008B1341" w:rsidP="00564FE3">
      <w:pPr>
        <w:jc w:val="both"/>
      </w:pPr>
      <w:r>
        <w:t>В общем, нужно формулы написать с большими комментариями и поговорить с Александром Львовичем.</w:t>
      </w:r>
    </w:p>
    <w:p w:rsidR="008B1341" w:rsidRPr="00210B0B" w:rsidRDefault="008B1341" w:rsidP="00564FE3">
      <w:pPr>
        <w:jc w:val="both"/>
      </w:pPr>
      <w:r>
        <w:t xml:space="preserve">Наверно еще можно поискать что-нибудь, какие-нибудь файлы с одним и двумя проходами. </w:t>
      </w:r>
    </w:p>
    <w:p w:rsidR="006D2D4A" w:rsidRDefault="006D2D4A">
      <w:r>
        <w:br w:type="page"/>
      </w:r>
    </w:p>
    <w:p w:rsidR="0050291F" w:rsidRPr="0050291F" w:rsidRDefault="0050291F" w:rsidP="007050F7">
      <w:pPr>
        <w:jc w:val="both"/>
      </w:pPr>
    </w:p>
    <w:p w:rsidR="00CE5F74" w:rsidRDefault="00CE5F74" w:rsidP="007050F7">
      <w:pPr>
        <w:jc w:val="both"/>
      </w:pPr>
      <w:r>
        <w:t xml:space="preserve"> Пускай теперь у нас 2 </w:t>
      </w:r>
      <w:proofErr w:type="spellStart"/>
      <w:r>
        <w:t>рассеивателя</w:t>
      </w:r>
      <w:proofErr w:type="spellEnd"/>
      <w:r>
        <w:t xml:space="preserve"> в одном пучке, тогда: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CE5F74" w:rsidTr="00CE5F74">
        <w:trPr>
          <w:trHeight w:val="438"/>
        </w:trPr>
        <w:tc>
          <w:tcPr>
            <w:tcW w:w="8613" w:type="dxa"/>
          </w:tcPr>
          <w:p w:rsidR="00CE5F74" w:rsidRPr="003B162F" w:rsidRDefault="00B01A38" w:rsidP="00CC1AD5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958" w:type="dxa"/>
          </w:tcPr>
          <w:p w:rsidR="00CE5F74" w:rsidRDefault="00CE5F74" w:rsidP="00CE5F74">
            <w:pPr>
              <w:jc w:val="both"/>
            </w:pPr>
          </w:p>
        </w:tc>
      </w:tr>
    </w:tbl>
    <w:p w:rsidR="00CE5F74" w:rsidRDefault="00CE5F74" w:rsidP="007050F7">
      <w:pPr>
        <w:jc w:val="both"/>
      </w:pPr>
    </w:p>
    <w:p w:rsidR="00587FCE" w:rsidRPr="00587FCE" w:rsidRDefault="00587FCE" w:rsidP="007050F7">
      <w:pPr>
        <w:jc w:val="both"/>
      </w:pPr>
      <w:r>
        <w:t xml:space="preserve">Вторая тема – просто попробовать взять одну точку и посмотреть, какие от нее получаются </w:t>
      </w:r>
      <w:r>
        <w:rPr>
          <w:lang w:val="en-US"/>
        </w:rPr>
        <w:t>PSF</w:t>
      </w:r>
      <w:r w:rsidRPr="00587FCE">
        <w:t xml:space="preserve"> </w:t>
      </w:r>
      <w:r>
        <w:t xml:space="preserve">при разных аберрациях. </w:t>
      </w:r>
    </w:p>
    <w:p w:rsidR="00CE5F74" w:rsidRPr="006D2D4A" w:rsidRDefault="00752853" w:rsidP="007050F7">
      <w:pPr>
        <w:jc w:val="both"/>
        <w:rPr>
          <w:b/>
        </w:rPr>
      </w:pPr>
      <w:r w:rsidRPr="006D2D4A">
        <w:rPr>
          <w:b/>
        </w:rPr>
        <w:t>Давайте возьмем 2 точки на одной глубине: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3"/>
        <w:gridCol w:w="958"/>
      </w:tblGrid>
      <w:tr w:rsidR="00752853" w:rsidTr="000A23AB">
        <w:trPr>
          <w:trHeight w:val="438"/>
        </w:trPr>
        <w:tc>
          <w:tcPr>
            <w:tcW w:w="8613" w:type="dxa"/>
          </w:tcPr>
          <w:p w:rsidR="00752853" w:rsidRPr="003B162F" w:rsidRDefault="00B01A38" w:rsidP="000A23AB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958" w:type="dxa"/>
          </w:tcPr>
          <w:p w:rsidR="00752853" w:rsidRDefault="00752853" w:rsidP="000A23AB">
            <w:pPr>
              <w:jc w:val="both"/>
            </w:pPr>
          </w:p>
        </w:tc>
      </w:tr>
    </w:tbl>
    <w:p w:rsidR="00752853" w:rsidRDefault="00752853" w:rsidP="007050F7">
      <w:pPr>
        <w:jc w:val="both"/>
        <w:rPr>
          <w:rFonts w:eastAsiaTheme="minorEastAsia"/>
        </w:rPr>
      </w:pPr>
      <w:r>
        <w:t xml:space="preserve">Распишем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>
        <w:rPr>
          <w:rFonts w:eastAsiaTheme="minor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80"/>
        <w:gridCol w:w="391"/>
      </w:tblGrid>
      <w:tr w:rsidR="00752853" w:rsidTr="003507A6">
        <w:trPr>
          <w:trHeight w:val="438"/>
        </w:trPr>
        <w:tc>
          <w:tcPr>
            <w:tcW w:w="9180" w:type="dxa"/>
          </w:tcPr>
          <w:p w:rsidR="00752853" w:rsidRPr="003B162F" w:rsidRDefault="00B01A38" w:rsidP="00752853">
            <w:pPr>
              <w:jc w:val="both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sub>
                </m:sSub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FT[G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iφ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]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∙h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FT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FT[G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iφ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]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∙h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iφ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391" w:type="dxa"/>
          </w:tcPr>
          <w:p w:rsidR="00752853" w:rsidRDefault="00752853" w:rsidP="000A23AB">
            <w:pPr>
              <w:jc w:val="both"/>
            </w:pPr>
          </w:p>
        </w:tc>
      </w:tr>
    </w:tbl>
    <w:p w:rsidR="00752853" w:rsidRPr="00752853" w:rsidRDefault="00752853" w:rsidP="007050F7">
      <w:pPr>
        <w:jc w:val="both"/>
      </w:pPr>
    </w:p>
    <w:sectPr w:rsidR="00752853" w:rsidRPr="00752853">
      <w:foot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01C4" w:rsidRDefault="004F01C4" w:rsidP="00B35ABA">
      <w:pPr>
        <w:spacing w:after="0" w:line="240" w:lineRule="auto"/>
      </w:pPr>
      <w:r>
        <w:separator/>
      </w:r>
    </w:p>
  </w:endnote>
  <w:endnote w:type="continuationSeparator" w:id="0">
    <w:p w:rsidR="004F01C4" w:rsidRDefault="004F01C4" w:rsidP="00B35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3891838"/>
      <w:docPartObj>
        <w:docPartGallery w:val="Page Numbers (Bottom of Page)"/>
        <w:docPartUnique/>
      </w:docPartObj>
    </w:sdtPr>
    <w:sdtContent>
      <w:p w:rsidR="00B01A38" w:rsidRDefault="00B01A3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4FEE">
          <w:rPr>
            <w:noProof/>
          </w:rPr>
          <w:t>6</w:t>
        </w:r>
        <w:r>
          <w:fldChar w:fldCharType="end"/>
        </w:r>
      </w:p>
    </w:sdtContent>
  </w:sdt>
  <w:p w:rsidR="00B01A38" w:rsidRDefault="00B01A38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01C4" w:rsidRDefault="004F01C4" w:rsidP="00B35ABA">
      <w:pPr>
        <w:spacing w:after="0" w:line="240" w:lineRule="auto"/>
      </w:pPr>
      <w:r>
        <w:separator/>
      </w:r>
    </w:p>
  </w:footnote>
  <w:footnote w:type="continuationSeparator" w:id="0">
    <w:p w:rsidR="004F01C4" w:rsidRDefault="004F01C4" w:rsidP="00B35A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5B68E1"/>
    <w:multiLevelType w:val="hybridMultilevel"/>
    <w:tmpl w:val="53EE3CB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1E18BA"/>
    <w:multiLevelType w:val="multilevel"/>
    <w:tmpl w:val="07C090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eastAsiaTheme="minorEastAsia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eastAsiaTheme="minorEastAsia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eastAsiaTheme="minorEastAsia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eastAsiaTheme="minorEastAsia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eastAsiaTheme="minorEastAsia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eastAsiaTheme="minorEastAsia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eastAsiaTheme="minorEastAsia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eastAsiaTheme="minorEastAsia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671"/>
    <w:rsid w:val="00002506"/>
    <w:rsid w:val="00014C6F"/>
    <w:rsid w:val="00015846"/>
    <w:rsid w:val="0003433F"/>
    <w:rsid w:val="00041EC2"/>
    <w:rsid w:val="00044721"/>
    <w:rsid w:val="000A23AB"/>
    <w:rsid w:val="000D7E4E"/>
    <w:rsid w:val="0011078A"/>
    <w:rsid w:val="0012265F"/>
    <w:rsid w:val="00165B3C"/>
    <w:rsid w:val="00177225"/>
    <w:rsid w:val="00195ECD"/>
    <w:rsid w:val="001A728C"/>
    <w:rsid w:val="001D260C"/>
    <w:rsid w:val="00200E26"/>
    <w:rsid w:val="00210B0B"/>
    <w:rsid w:val="00223F72"/>
    <w:rsid w:val="00284E43"/>
    <w:rsid w:val="002C4633"/>
    <w:rsid w:val="002C6E3F"/>
    <w:rsid w:val="002D408A"/>
    <w:rsid w:val="00317569"/>
    <w:rsid w:val="003507A6"/>
    <w:rsid w:val="003B162F"/>
    <w:rsid w:val="003C7BF9"/>
    <w:rsid w:val="003F166B"/>
    <w:rsid w:val="003F21C5"/>
    <w:rsid w:val="003F736C"/>
    <w:rsid w:val="00431D71"/>
    <w:rsid w:val="00483F79"/>
    <w:rsid w:val="0049414A"/>
    <w:rsid w:val="004E5535"/>
    <w:rsid w:val="004E5D78"/>
    <w:rsid w:val="004F01C4"/>
    <w:rsid w:val="004F2C19"/>
    <w:rsid w:val="005025FC"/>
    <w:rsid w:val="0050291F"/>
    <w:rsid w:val="005112D0"/>
    <w:rsid w:val="00517929"/>
    <w:rsid w:val="00524305"/>
    <w:rsid w:val="00551BC8"/>
    <w:rsid w:val="0056184B"/>
    <w:rsid w:val="00564FE3"/>
    <w:rsid w:val="00587FCE"/>
    <w:rsid w:val="0059674D"/>
    <w:rsid w:val="005D1BF0"/>
    <w:rsid w:val="005D2D60"/>
    <w:rsid w:val="00612E4C"/>
    <w:rsid w:val="00617D72"/>
    <w:rsid w:val="0062130D"/>
    <w:rsid w:val="00640A37"/>
    <w:rsid w:val="006724FA"/>
    <w:rsid w:val="006777F9"/>
    <w:rsid w:val="00694630"/>
    <w:rsid w:val="006C5FAD"/>
    <w:rsid w:val="006D2D4A"/>
    <w:rsid w:val="006E51DD"/>
    <w:rsid w:val="007050F7"/>
    <w:rsid w:val="0071776E"/>
    <w:rsid w:val="00725D41"/>
    <w:rsid w:val="00736C40"/>
    <w:rsid w:val="00752853"/>
    <w:rsid w:val="007724E1"/>
    <w:rsid w:val="007725AF"/>
    <w:rsid w:val="00774F74"/>
    <w:rsid w:val="007B3552"/>
    <w:rsid w:val="007B77BE"/>
    <w:rsid w:val="007B7958"/>
    <w:rsid w:val="007D16A7"/>
    <w:rsid w:val="007E4FEE"/>
    <w:rsid w:val="00803163"/>
    <w:rsid w:val="008048F7"/>
    <w:rsid w:val="0080735F"/>
    <w:rsid w:val="00856C46"/>
    <w:rsid w:val="00864DDD"/>
    <w:rsid w:val="0088323F"/>
    <w:rsid w:val="008857FE"/>
    <w:rsid w:val="008B1341"/>
    <w:rsid w:val="008C5A12"/>
    <w:rsid w:val="008F2C86"/>
    <w:rsid w:val="008F7B34"/>
    <w:rsid w:val="00904700"/>
    <w:rsid w:val="00911C11"/>
    <w:rsid w:val="009A3495"/>
    <w:rsid w:val="009A43C3"/>
    <w:rsid w:val="009B3E43"/>
    <w:rsid w:val="009F2808"/>
    <w:rsid w:val="00A42705"/>
    <w:rsid w:val="00B01A38"/>
    <w:rsid w:val="00B12DB8"/>
    <w:rsid w:val="00B207A5"/>
    <w:rsid w:val="00B35ABA"/>
    <w:rsid w:val="00BE140D"/>
    <w:rsid w:val="00BF32D2"/>
    <w:rsid w:val="00C224CC"/>
    <w:rsid w:val="00C56824"/>
    <w:rsid w:val="00C90155"/>
    <w:rsid w:val="00C92671"/>
    <w:rsid w:val="00CC1AD5"/>
    <w:rsid w:val="00CD396D"/>
    <w:rsid w:val="00CE5F74"/>
    <w:rsid w:val="00CF40A3"/>
    <w:rsid w:val="00D8512B"/>
    <w:rsid w:val="00DC0565"/>
    <w:rsid w:val="00DE35C3"/>
    <w:rsid w:val="00E266E7"/>
    <w:rsid w:val="00E36C40"/>
    <w:rsid w:val="00E5085D"/>
    <w:rsid w:val="00E81326"/>
    <w:rsid w:val="00E82DD1"/>
    <w:rsid w:val="00E92306"/>
    <w:rsid w:val="00EA2906"/>
    <w:rsid w:val="00EF6695"/>
    <w:rsid w:val="00F0222E"/>
    <w:rsid w:val="00F25B86"/>
    <w:rsid w:val="00F27E61"/>
    <w:rsid w:val="00F44D80"/>
    <w:rsid w:val="00F56918"/>
    <w:rsid w:val="00F94AB9"/>
    <w:rsid w:val="00F96CD5"/>
    <w:rsid w:val="00FB7138"/>
    <w:rsid w:val="00FC0704"/>
    <w:rsid w:val="00FC4139"/>
    <w:rsid w:val="00FD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1D71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C1A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C1AD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5D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E5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5D78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3F166B"/>
    <w:rPr>
      <w:color w:val="808080"/>
    </w:rPr>
  </w:style>
  <w:style w:type="paragraph" w:styleId="a7">
    <w:name w:val="List Paragraph"/>
    <w:basedOn w:val="a"/>
    <w:uiPriority w:val="34"/>
    <w:qFormat/>
    <w:rsid w:val="0003433F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014C6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C1A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C1A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header"/>
    <w:basedOn w:val="a"/>
    <w:link w:val="aa"/>
    <w:uiPriority w:val="99"/>
    <w:unhideWhenUsed/>
    <w:rsid w:val="00B35A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35ABA"/>
  </w:style>
  <w:style w:type="paragraph" w:styleId="ab">
    <w:name w:val="footer"/>
    <w:basedOn w:val="a"/>
    <w:link w:val="ac"/>
    <w:uiPriority w:val="99"/>
    <w:unhideWhenUsed/>
    <w:rsid w:val="00B35A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35A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1D71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C1A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C1AD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5D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E5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5D78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3F166B"/>
    <w:rPr>
      <w:color w:val="808080"/>
    </w:rPr>
  </w:style>
  <w:style w:type="paragraph" w:styleId="a7">
    <w:name w:val="List Paragraph"/>
    <w:basedOn w:val="a"/>
    <w:uiPriority w:val="34"/>
    <w:qFormat/>
    <w:rsid w:val="0003433F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014C6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C1A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C1A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header"/>
    <w:basedOn w:val="a"/>
    <w:link w:val="aa"/>
    <w:uiPriority w:val="99"/>
    <w:unhideWhenUsed/>
    <w:rsid w:val="00B35A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35ABA"/>
  </w:style>
  <w:style w:type="paragraph" w:styleId="ab">
    <w:name w:val="footer"/>
    <w:basedOn w:val="a"/>
    <w:link w:val="ac"/>
    <w:uiPriority w:val="99"/>
    <w:unhideWhenUsed/>
    <w:rsid w:val="00B35A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35A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AFFC95FE-1BC0-4C77-8C22-53F1922D4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29721</TotalTime>
  <Pages>9</Pages>
  <Words>1822</Words>
  <Characters>10389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Lab</cp:lastModifiedBy>
  <cp:revision>56</cp:revision>
  <cp:lastPrinted>2021-12-28T09:34:00Z</cp:lastPrinted>
  <dcterms:created xsi:type="dcterms:W3CDTF">2021-03-22T12:18:00Z</dcterms:created>
  <dcterms:modified xsi:type="dcterms:W3CDTF">2022-01-05T08:17:00Z</dcterms:modified>
</cp:coreProperties>
</file>