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40"/>
        <w:jc w:val="center"/>
        <w:rPr>
          <w:rFonts w:ascii="方正小标宋简体;黑体" w:hAnsi="方正小标宋简体;黑体" w:eastAsia="方正小标宋简体;黑体" w:cs="方正小标宋简体;黑体"/>
          <w:b/>
          <w:bCs/>
          <w:spacing w:val="-6"/>
          <w:w w:val="90"/>
          <w:sz w:val="44"/>
          <w:szCs w:val="44"/>
        </w:rPr>
      </w:pPr>
      <w:r>
        <w:rPr>
          <w:rFonts w:ascii="方正小标宋简体;黑体" w:hAnsi="方正小标宋简体;黑体" w:cs="方正小标宋简体;黑体" w:eastAsia="方正小标宋简体;黑体"/>
          <w:b/>
          <w:bCs/>
          <w:spacing w:val="-6"/>
          <w:w w:val="90"/>
          <w:sz w:val="44"/>
          <w:szCs w:val="44"/>
        </w:rPr>
        <w:t>巴中市巴州区大和乡</w:t>
      </w:r>
      <w:r>
        <w:rPr>
          <w:rFonts w:eastAsia="方正小标宋简体;黑体" w:cs="方正小标宋简体;黑体" w:ascii="方正小标宋简体;黑体" w:hAnsi="方正小标宋简体;黑体"/>
          <w:b/>
          <w:bCs/>
          <w:spacing w:val="-6"/>
          <w:w w:val="90"/>
          <w:sz w:val="44"/>
          <w:szCs w:val="44"/>
        </w:rPr>
        <w:t>2016</w:t>
      </w:r>
      <w:r>
        <w:rPr>
          <w:rFonts w:ascii="方正小标宋简体;黑体" w:hAnsi="方正小标宋简体;黑体" w:cs="方正小标宋简体;黑体" w:eastAsia="方正小标宋简体;黑体"/>
          <w:b/>
          <w:bCs/>
          <w:spacing w:val="-6"/>
          <w:w w:val="90"/>
          <w:sz w:val="44"/>
          <w:szCs w:val="44"/>
        </w:rPr>
        <w:t>年财政预算执行情况和</w:t>
      </w:r>
    </w:p>
    <w:p>
      <w:pPr>
        <w:pStyle w:val="Normal"/>
        <w:spacing w:lineRule="exact" w:line="640"/>
        <w:jc w:val="center"/>
        <w:rPr>
          <w:rFonts w:ascii="方正小标宋简体;黑体" w:hAnsi="方正小标宋简体;黑体" w:eastAsia="方正小标宋简体;黑体" w:cs="方正小标宋简体;黑体"/>
          <w:b/>
          <w:bCs/>
          <w:sz w:val="40"/>
          <w:szCs w:val="40"/>
        </w:rPr>
      </w:pPr>
      <w:r>
        <w:rPr>
          <w:rFonts w:eastAsia="方正小标宋简体;黑体" w:cs="方正小标宋简体;黑体" w:ascii="方正小标宋简体;黑体" w:hAnsi="方正小标宋简体;黑体"/>
          <w:b/>
          <w:bCs/>
          <w:sz w:val="44"/>
          <w:szCs w:val="44"/>
        </w:rPr>
        <w:t>2017</w:t>
      </w:r>
      <w:r>
        <w:rPr>
          <w:rFonts w:ascii="方正小标宋简体;黑体" w:hAnsi="方正小标宋简体;黑体" w:cs="方正小标宋简体;黑体" w:eastAsia="方正小标宋简体;黑体"/>
          <w:b/>
          <w:bCs/>
          <w:sz w:val="44"/>
          <w:szCs w:val="44"/>
        </w:rPr>
        <w:t>年财政预算草案的报告</w:t>
      </w:r>
      <w:r>
        <w:rPr>
          <w:rFonts w:ascii="方正小标宋简体;黑体" w:hAnsi="方正小标宋简体;黑体" w:cs="方正小标宋简体;黑体" w:eastAsia="方正小标宋简体;黑体"/>
          <w:b/>
          <w:bCs/>
          <w:sz w:val="36"/>
          <w:szCs w:val="36"/>
        </w:rPr>
        <w:t>（书面）</w:t>
      </w:r>
    </w:p>
    <w:p>
      <w:pPr>
        <w:pStyle w:val="Normal"/>
        <w:jc w:val="center"/>
        <w:rPr>
          <w:rFonts w:ascii="楷体" w:hAnsi="楷体" w:eastAsia="楷体" w:cs="楷体"/>
          <w:b/>
          <w:bCs/>
          <w:sz w:val="32"/>
          <w:szCs w:val="32"/>
        </w:rPr>
      </w:pPr>
      <w:r>
        <w:rPr>
          <w:rFonts w:eastAsia="楷体" w:cs="楷体" w:ascii="楷体" w:hAnsi="楷体"/>
          <w:b/>
          <w:bCs/>
          <w:sz w:val="32"/>
          <w:szCs w:val="32"/>
        </w:rPr>
      </w:r>
    </w:p>
    <w:p>
      <w:pPr>
        <w:pStyle w:val="Normal"/>
        <w:jc w:val="center"/>
        <w:rPr>
          <w:rFonts w:ascii="仿宋_GB2312;仿宋" w:hAnsi="仿宋_GB2312;仿宋" w:eastAsia="仿宋_GB2312;仿宋"/>
          <w:sz w:val="32"/>
          <w:szCs w:val="32"/>
        </w:rPr>
      </w:pPr>
      <w:r>
        <w:rPr>
          <w:rFonts w:eastAsia="楷体" w:cs="楷体" w:ascii="楷体" w:hAnsi="楷体"/>
          <w:b/>
          <w:bCs/>
          <w:sz w:val="32"/>
          <w:szCs w:val="32"/>
        </w:rPr>
        <w:t>2017</w:t>
      </w:r>
      <w:r>
        <w:rPr>
          <w:rFonts w:ascii="楷体" w:hAnsi="楷体" w:cs="楷体" w:eastAsia="楷体"/>
          <w:b/>
          <w:bCs/>
          <w:sz w:val="32"/>
          <w:szCs w:val="32"/>
        </w:rPr>
        <w:t>年</w:t>
      </w:r>
      <w:r>
        <w:rPr>
          <w:rFonts w:eastAsia="楷体" w:cs="楷体" w:ascii="楷体" w:hAnsi="楷体"/>
          <w:b/>
          <w:bCs/>
          <w:sz w:val="32"/>
          <w:szCs w:val="32"/>
        </w:rPr>
        <w:t>3</w:t>
      </w:r>
      <w:r>
        <w:rPr>
          <w:rFonts w:ascii="楷体" w:hAnsi="楷体" w:cs="楷体" w:eastAsia="楷体"/>
          <w:b/>
          <w:bCs/>
          <w:sz w:val="32"/>
          <w:szCs w:val="32"/>
        </w:rPr>
        <w:t>月</w:t>
      </w:r>
      <w:r>
        <w:rPr>
          <w:rFonts w:eastAsia="楷体" w:cs="楷体" w:ascii="楷体" w:hAnsi="楷体"/>
          <w:b/>
          <w:bCs/>
          <w:sz w:val="32"/>
          <w:szCs w:val="32"/>
        </w:rPr>
        <w:t>2</w:t>
      </w:r>
      <w:r>
        <w:rPr>
          <w:rFonts w:eastAsia="楷体" w:cs="楷体" w:ascii="楷体" w:hAnsi="楷体"/>
          <w:b/>
          <w:bCs/>
          <w:sz w:val="32"/>
          <w:szCs w:val="32"/>
        </w:rPr>
        <w:t>6</w:t>
      </w:r>
      <w:r>
        <w:rPr>
          <w:rFonts w:ascii="楷体" w:hAnsi="楷体" w:cs="楷体" w:eastAsia="楷体"/>
          <w:b/>
          <w:bCs/>
          <w:sz w:val="32"/>
          <w:szCs w:val="32"/>
        </w:rPr>
        <w:t>日</w:t>
      </w:r>
    </w:p>
    <w:p>
      <w:pPr>
        <w:pStyle w:val="Normal"/>
        <w:jc w:val="center"/>
        <w:rPr>
          <w:rFonts w:ascii="楷体" w:hAnsi="楷体" w:eastAsia="楷体" w:cs="楷体"/>
          <w:b/>
          <w:bCs/>
          <w:w w:val="95"/>
          <w:sz w:val="32"/>
          <w:szCs w:val="32"/>
        </w:rPr>
      </w:pPr>
      <w:r>
        <w:rPr>
          <w:rFonts w:ascii="楷体" w:hAnsi="楷体" w:cs="楷体" w:eastAsia="楷体"/>
          <w:b/>
          <w:bCs/>
          <w:w w:val="95"/>
          <w:sz w:val="32"/>
          <w:szCs w:val="32"/>
        </w:rPr>
        <w:t>在巴中市巴州区大和乡第十八届人民代表大会第二次会议上</w:t>
      </w:r>
    </w:p>
    <w:p>
      <w:pPr>
        <w:pStyle w:val="Normal"/>
        <w:jc w:val="center"/>
        <w:rPr>
          <w:rFonts w:ascii="楷体" w:hAnsi="楷体" w:eastAsia="楷体" w:cs="楷体"/>
          <w:b/>
          <w:bCs/>
          <w:w w:val="95"/>
          <w:sz w:val="32"/>
          <w:szCs w:val="32"/>
        </w:rPr>
      </w:pPr>
      <w:r>
        <w:rPr>
          <w:rFonts w:eastAsia="楷体" w:cs="楷体" w:ascii="楷体" w:hAnsi="楷体"/>
          <w:b/>
          <w:bCs/>
          <w:w w:val="95"/>
          <w:sz w:val="32"/>
          <w:szCs w:val="32"/>
        </w:rPr>
      </w:r>
    </w:p>
    <w:p>
      <w:pPr>
        <w:pStyle w:val="Normal"/>
        <w:jc w:val="center"/>
        <w:rPr>
          <w:rFonts w:ascii="楷体" w:hAnsi="楷体" w:eastAsia="楷体" w:cs="楷体"/>
          <w:b/>
          <w:bCs/>
          <w:sz w:val="32"/>
          <w:szCs w:val="32"/>
        </w:rPr>
      </w:pPr>
      <w:r>
        <w:rPr>
          <w:rFonts w:ascii="楷体" w:hAnsi="楷体" w:cs="楷体" w:eastAsia="楷体"/>
          <w:b/>
          <w:bCs/>
          <w:sz w:val="32"/>
          <w:szCs w:val="32"/>
        </w:rPr>
        <w:t>巴中市巴州区大和乡财政所所长  张元</w:t>
      </w:r>
      <w:r>
        <w:rPr>
          <w:rFonts w:ascii="楷体" w:hAnsi="楷体" w:cs="楷体" w:eastAsia="楷体"/>
          <w:b/>
          <w:bCs/>
          <w:sz w:val="32"/>
          <w:szCs w:val="32"/>
        </w:rPr>
        <w:t>映</w:t>
      </w:r>
    </w:p>
    <w:p>
      <w:pPr>
        <w:pStyle w:val="Normal"/>
        <w:rPr>
          <w:rFonts w:ascii="仿宋_GB2312;仿宋" w:hAnsi="仿宋_GB2312;仿宋" w:eastAsia="仿宋_GB2312;仿宋" w:cs="楷体"/>
          <w:b/>
          <w:bCs/>
          <w:sz w:val="32"/>
          <w:szCs w:val="32"/>
        </w:rPr>
      </w:pPr>
      <w:r>
        <w:rPr>
          <w:rFonts w:eastAsia="仿宋_GB2312;仿宋" w:cs="楷体" w:ascii="仿宋_GB2312;仿宋" w:hAnsi="仿宋_GB2312;仿宋"/>
          <w:b/>
          <w:bCs/>
          <w:sz w:val="32"/>
          <w:szCs w:val="32"/>
        </w:rPr>
      </w:r>
    </w:p>
    <w:p>
      <w:pPr>
        <w:pStyle w:val="Normal"/>
        <w:spacing w:lineRule="exact" w:line="560"/>
        <w:rPr>
          <w:rFonts w:ascii="仿宋_GB2312;仿宋" w:hAnsi="仿宋_GB2312;仿宋" w:eastAsia="仿宋_GB2312;仿宋"/>
          <w:sz w:val="32"/>
          <w:szCs w:val="32"/>
        </w:rPr>
      </w:pPr>
      <w:r>
        <w:rPr>
          <w:rFonts w:ascii="黑体" w:hAnsi="黑体" w:cs="黑体" w:eastAsia="黑体"/>
          <w:b/>
          <w:bCs/>
          <w:sz w:val="32"/>
          <w:szCs w:val="32"/>
        </w:rPr>
        <w:t>各位代表：</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我受乡人民政府委托，向大会报告巴中市巴州区大和乡</w:t>
      </w:r>
      <w:r>
        <w:rPr>
          <w:rFonts w:eastAsia="仿宋_GB2312;仿宋" w:ascii="仿宋_GB2312;仿宋" w:hAnsi="仿宋_GB2312;仿宋"/>
          <w:sz w:val="32"/>
          <w:szCs w:val="32"/>
        </w:rPr>
        <w:t>2016</w:t>
      </w:r>
      <w:r>
        <w:rPr>
          <w:rFonts w:ascii="仿宋_GB2312;仿宋" w:hAnsi="仿宋_GB2312;仿宋" w:eastAsia="仿宋_GB2312;仿宋"/>
          <w:sz w:val="32"/>
          <w:szCs w:val="32"/>
        </w:rPr>
        <w:t>年财政预算执行情况和</w:t>
      </w:r>
      <w:r>
        <w:rPr>
          <w:rFonts w:eastAsia="仿宋_GB2312;仿宋" w:ascii="仿宋_GB2312;仿宋" w:hAnsi="仿宋_GB2312;仿宋"/>
          <w:sz w:val="32"/>
          <w:szCs w:val="32"/>
        </w:rPr>
        <w:t>2017</w:t>
      </w:r>
      <w:r>
        <w:rPr>
          <w:rFonts w:ascii="仿宋_GB2312;仿宋" w:hAnsi="仿宋_GB2312;仿宋" w:eastAsia="仿宋_GB2312;仿宋"/>
          <w:sz w:val="32"/>
          <w:szCs w:val="32"/>
        </w:rPr>
        <w:t>年财政预算草案，请各位代表审议，并请列席会议的同志提出意见。</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spacing w:lineRule="exact" w:line="560"/>
        <w:jc w:val="center"/>
        <w:rPr>
          <w:rFonts w:ascii="黑体" w:hAnsi="黑体" w:eastAsia="黑体"/>
          <w:b/>
          <w:bCs/>
          <w:sz w:val="36"/>
          <w:szCs w:val="36"/>
        </w:rPr>
      </w:pPr>
      <w:r>
        <w:rPr>
          <w:rFonts w:eastAsia="黑体" w:ascii="黑体" w:hAnsi="黑体"/>
          <w:b/>
          <w:bCs/>
          <w:sz w:val="36"/>
          <w:szCs w:val="36"/>
        </w:rPr>
        <w:t>2016</w:t>
      </w:r>
      <w:r>
        <w:rPr>
          <w:rFonts w:ascii="黑体" w:hAnsi="黑体" w:eastAsia="黑体"/>
          <w:b/>
          <w:bCs/>
          <w:sz w:val="36"/>
          <w:szCs w:val="36"/>
        </w:rPr>
        <w:t>年全乡财政预算执行情况</w:t>
      </w:r>
    </w:p>
    <w:p>
      <w:pPr>
        <w:pStyle w:val="Normal"/>
        <w:spacing w:lineRule="exact" w:line="560"/>
        <w:ind w:firstLine="720" w:end="0"/>
        <w:rPr>
          <w:rFonts w:ascii="仿宋_GB2312;仿宋" w:hAnsi="仿宋_GB2312;仿宋" w:eastAsia="仿宋_GB2312;仿宋"/>
          <w:b/>
          <w:bCs/>
          <w:sz w:val="32"/>
          <w:szCs w:val="32"/>
        </w:rPr>
      </w:pPr>
      <w:r>
        <w:rPr>
          <w:rFonts w:eastAsia="仿宋_GB2312;仿宋" w:ascii="仿宋_GB2312;仿宋" w:hAnsi="仿宋_GB2312;仿宋"/>
          <w:b/>
          <w:bCs/>
          <w:sz w:val="32"/>
          <w:szCs w:val="32"/>
        </w:rPr>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t>2016</w:t>
      </w:r>
      <w:r>
        <w:rPr>
          <w:rFonts w:ascii="仿宋_GB2312;仿宋" w:hAnsi="仿宋_GB2312;仿宋" w:eastAsia="仿宋_GB2312;仿宋"/>
          <w:sz w:val="32"/>
          <w:szCs w:val="32"/>
        </w:rPr>
        <w:t>年，全乡财政工作以稳增长、调结构、惠民生为主线，坚持依法理财，依法治税，大力组织财政收入，切实加强财政管理，科学合理调度资金，不断优化支出结构，着力规范管理，全力服务发展，全乡财政收支预算执行情况良好，全面完成了</w:t>
      </w:r>
      <w:r>
        <w:rPr>
          <w:rFonts w:eastAsia="仿宋_GB2312;仿宋" w:ascii="仿宋_GB2312;仿宋" w:hAnsi="仿宋_GB2312;仿宋"/>
          <w:sz w:val="32"/>
          <w:szCs w:val="32"/>
        </w:rPr>
        <w:t>2016</w:t>
      </w:r>
      <w:r>
        <w:rPr>
          <w:rFonts w:ascii="仿宋_GB2312;仿宋" w:hAnsi="仿宋_GB2312;仿宋" w:eastAsia="仿宋_GB2312;仿宋"/>
          <w:sz w:val="32"/>
          <w:szCs w:val="32"/>
        </w:rPr>
        <w:t>年财政工作目标任务，保证了全乡经济建设和社会各项事业的正常发展。</w:t>
      </w:r>
    </w:p>
    <w:p>
      <w:pPr>
        <w:pStyle w:val="Normal"/>
        <w:spacing w:lineRule="exact" w:line="560"/>
        <w:ind w:firstLine="723" w:end="0"/>
        <w:rPr>
          <w:rFonts w:ascii="黑体" w:hAnsi="黑体" w:eastAsia="黑体"/>
          <w:b/>
          <w:bCs/>
          <w:sz w:val="32"/>
          <w:szCs w:val="32"/>
        </w:rPr>
      </w:pPr>
      <w:r>
        <w:rPr>
          <w:rFonts w:ascii="黑体" w:hAnsi="黑体" w:eastAsia="黑体"/>
          <w:b/>
          <w:bCs/>
          <w:sz w:val="32"/>
          <w:szCs w:val="32"/>
        </w:rPr>
        <w:t>一、一般公共财政预算收支执行情况</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全乡</w:t>
      </w:r>
      <w:r>
        <w:rPr>
          <w:rFonts w:eastAsia="仿宋_GB2312;仿宋" w:ascii="仿宋_GB2312;仿宋" w:hAnsi="仿宋_GB2312;仿宋"/>
          <w:sz w:val="32"/>
          <w:szCs w:val="32"/>
        </w:rPr>
        <w:t>2016</w:t>
      </w:r>
      <w:r>
        <w:rPr>
          <w:rFonts w:ascii="仿宋_GB2312;仿宋" w:hAnsi="仿宋_GB2312;仿宋" w:eastAsia="仿宋_GB2312;仿宋"/>
          <w:sz w:val="32"/>
          <w:szCs w:val="32"/>
        </w:rPr>
        <w:t>年地方一般公共财政预算总收入完成</w:t>
      </w:r>
      <w:r>
        <w:rPr>
          <w:rFonts w:eastAsia="仿宋_GB2312;仿宋" w:ascii="仿宋_GB2312;仿宋" w:hAnsi="仿宋_GB2312;仿宋"/>
          <w:sz w:val="32"/>
          <w:szCs w:val="32"/>
        </w:rPr>
        <w:t>31595400</w:t>
      </w:r>
      <w:r>
        <w:rPr>
          <w:rFonts w:ascii="仿宋_GB2312;仿宋" w:hAnsi="仿宋_GB2312;仿宋" w:eastAsia="仿宋_GB2312;仿宋"/>
          <w:sz w:val="32"/>
          <w:szCs w:val="32"/>
        </w:rPr>
        <w:t>元，比上年减</w:t>
      </w:r>
      <w:r>
        <w:rPr>
          <w:rFonts w:ascii="仿宋_GB2312;仿宋" w:hAnsi="仿宋_GB2312;仿宋" w:eastAsia="仿宋_GB2312;仿宋"/>
          <w:sz w:val="32"/>
          <w:szCs w:val="32"/>
        </w:rPr>
        <w:t>少</w:t>
      </w:r>
      <w:r>
        <w:rPr>
          <w:rFonts w:eastAsia="仿宋_GB2312;仿宋" w:ascii="仿宋_GB2312;仿宋" w:hAnsi="仿宋_GB2312;仿宋"/>
          <w:sz w:val="32"/>
          <w:szCs w:val="32"/>
        </w:rPr>
        <w:t>9937129</w:t>
      </w:r>
      <w:r>
        <w:rPr>
          <w:rFonts w:ascii="仿宋_GB2312;仿宋" w:hAnsi="仿宋_GB2312;仿宋" w:eastAsia="仿宋_GB2312;仿宋"/>
          <w:sz w:val="32"/>
          <w:szCs w:val="32"/>
        </w:rPr>
        <w:t>元，下降</w:t>
      </w:r>
      <w:r>
        <w:rPr>
          <w:rFonts w:eastAsia="仿宋_GB2312;仿宋" w:ascii="仿宋_GB2312;仿宋" w:hAnsi="仿宋_GB2312;仿宋"/>
          <w:sz w:val="32"/>
          <w:szCs w:val="32"/>
        </w:rPr>
        <w:t>23.93</w:t>
      </w:r>
      <w:r>
        <w:rPr>
          <w:rFonts w:eastAsia="仿宋_GB2312;仿宋" w:ascii="仿宋_GB2312;仿宋" w:hAnsi="仿宋_GB2312;仿宋"/>
          <w:sz w:val="32"/>
          <w:szCs w:val="32"/>
        </w:rPr>
        <w:t>%</w:t>
      </w:r>
      <w:r>
        <w:rPr>
          <w:rFonts w:ascii="仿宋_GB2312;仿宋" w:hAnsi="仿宋_GB2312;仿宋" w:eastAsia="仿宋_GB2312;仿宋"/>
          <w:sz w:val="32"/>
          <w:szCs w:val="32"/>
        </w:rPr>
        <w:t>。其中：一般性转移支付收入</w:t>
      </w:r>
      <w:r>
        <w:rPr>
          <w:rFonts w:eastAsia="仿宋_GB2312;仿宋" w:ascii="仿宋_GB2312;仿宋" w:hAnsi="仿宋_GB2312;仿宋"/>
          <w:sz w:val="32"/>
          <w:szCs w:val="32"/>
        </w:rPr>
        <w:t>30804000</w:t>
      </w:r>
      <w:r>
        <w:rPr>
          <w:rFonts w:ascii="仿宋_GB2312;仿宋" w:hAnsi="仿宋_GB2312;仿宋" w:eastAsia="仿宋_GB2312;仿宋"/>
          <w:sz w:val="32"/>
          <w:szCs w:val="32"/>
        </w:rPr>
        <w:t>元，上年</w:t>
      </w:r>
      <w:r>
        <w:rPr>
          <w:rFonts w:ascii="仿宋_GB2312;仿宋" w:hAnsi="仿宋_GB2312;仿宋" w:eastAsia="仿宋_GB2312;仿宋"/>
          <w:sz w:val="32"/>
          <w:szCs w:val="32"/>
        </w:rPr>
        <w:t>结余</w:t>
      </w:r>
      <w:r>
        <w:rPr>
          <w:rFonts w:eastAsia="仿宋_GB2312;仿宋" w:ascii="仿宋_GB2312;仿宋" w:hAnsi="仿宋_GB2312;仿宋"/>
          <w:sz w:val="32"/>
          <w:szCs w:val="32"/>
        </w:rPr>
        <w:t>791100</w:t>
      </w:r>
      <w:r>
        <w:rPr>
          <w:rFonts w:ascii="仿宋_GB2312;仿宋" w:hAnsi="仿宋_GB2312;仿宋" w:eastAsia="仿宋_GB2312;仿宋"/>
          <w:sz w:val="32"/>
          <w:szCs w:val="32"/>
        </w:rPr>
        <w:t>元。</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t>2016</w:t>
      </w:r>
      <w:r>
        <w:rPr>
          <w:rFonts w:ascii="仿宋_GB2312;仿宋" w:hAnsi="仿宋_GB2312;仿宋" w:eastAsia="仿宋_GB2312;仿宋"/>
          <w:sz w:val="32"/>
          <w:szCs w:val="32"/>
        </w:rPr>
        <w:t>年全乡一般公共财政预算支出完成</w:t>
      </w:r>
      <w:r>
        <w:rPr>
          <w:rFonts w:eastAsia="仿宋_GB2312;仿宋" w:ascii="仿宋_GB2312;仿宋" w:hAnsi="仿宋_GB2312;仿宋"/>
          <w:sz w:val="32"/>
          <w:szCs w:val="32"/>
        </w:rPr>
        <w:t>29651600</w:t>
      </w:r>
      <w:r>
        <w:rPr>
          <w:rFonts w:ascii="仿宋_GB2312;仿宋" w:hAnsi="仿宋_GB2312;仿宋" w:eastAsia="仿宋_GB2312;仿宋"/>
          <w:sz w:val="32"/>
          <w:szCs w:val="32"/>
        </w:rPr>
        <w:t>元，减少</w:t>
      </w:r>
      <w:r>
        <w:rPr>
          <w:rFonts w:eastAsia="仿宋_GB2312;仿宋" w:ascii="仿宋_GB2312;仿宋" w:hAnsi="仿宋_GB2312;仿宋"/>
          <w:sz w:val="32"/>
          <w:szCs w:val="32"/>
        </w:rPr>
        <w:t>28.71%</w:t>
      </w:r>
      <w:r>
        <w:rPr>
          <w:rFonts w:ascii="仿宋_GB2312;仿宋" w:hAnsi="仿宋_GB2312;仿宋" w:eastAsia="仿宋_GB2312;仿宋"/>
          <w:sz w:val="32"/>
          <w:szCs w:val="32"/>
        </w:rPr>
        <w:t>。一般公共预算支出完成情况是：一般公共服务支出</w:t>
      </w:r>
      <w:r>
        <w:rPr>
          <w:rFonts w:eastAsia="仿宋_GB2312;仿宋" w:ascii="仿宋_GB2312;仿宋" w:hAnsi="仿宋_GB2312;仿宋"/>
          <w:sz w:val="32"/>
          <w:szCs w:val="32"/>
        </w:rPr>
        <w:t>2087700</w:t>
      </w:r>
      <w:r>
        <w:rPr>
          <w:rFonts w:ascii="仿宋_GB2312;仿宋" w:hAnsi="仿宋_GB2312;仿宋" w:eastAsia="仿宋_GB2312;仿宋"/>
          <w:sz w:val="32"/>
          <w:szCs w:val="32"/>
        </w:rPr>
        <w:t>元，占总支出的</w:t>
      </w:r>
      <w:r>
        <w:rPr>
          <w:rFonts w:eastAsia="仿宋_GB2312;仿宋" w:ascii="仿宋_GB2312;仿宋" w:hAnsi="仿宋_GB2312;仿宋"/>
          <w:sz w:val="32"/>
          <w:szCs w:val="32"/>
        </w:rPr>
        <w:t>7.04</w:t>
      </w:r>
      <w:r>
        <w:rPr>
          <w:rFonts w:eastAsia="仿宋_GB2312;仿宋" w:ascii="仿宋_GB2312;仿宋" w:hAnsi="仿宋_GB2312;仿宋"/>
          <w:sz w:val="32"/>
          <w:szCs w:val="32"/>
        </w:rPr>
        <w:t>%</w:t>
      </w:r>
      <w:r>
        <w:rPr>
          <w:rFonts w:ascii="仿宋_GB2312;仿宋" w:hAnsi="仿宋_GB2312;仿宋" w:eastAsia="仿宋_GB2312;仿宋"/>
          <w:sz w:val="32"/>
          <w:szCs w:val="32"/>
        </w:rPr>
        <w:t>；教育支出</w:t>
      </w:r>
      <w:r>
        <w:rPr>
          <w:rFonts w:eastAsia="仿宋_GB2312;仿宋" w:ascii="仿宋_GB2312;仿宋" w:hAnsi="仿宋_GB2312;仿宋"/>
          <w:sz w:val="32"/>
          <w:szCs w:val="32"/>
        </w:rPr>
        <w:t>8672000</w:t>
      </w:r>
      <w:r>
        <w:rPr>
          <w:rFonts w:ascii="仿宋_GB2312;仿宋" w:hAnsi="仿宋_GB2312;仿宋" w:eastAsia="仿宋_GB2312;仿宋"/>
          <w:sz w:val="32"/>
          <w:szCs w:val="32"/>
        </w:rPr>
        <w:t>元，占总支出的</w:t>
      </w:r>
      <w:r>
        <w:rPr>
          <w:rFonts w:eastAsia="仿宋_GB2312;仿宋" w:ascii="仿宋_GB2312;仿宋" w:hAnsi="仿宋_GB2312;仿宋"/>
          <w:sz w:val="32"/>
          <w:szCs w:val="32"/>
        </w:rPr>
        <w:t>29.25</w:t>
      </w:r>
      <w:r>
        <w:rPr>
          <w:rFonts w:eastAsia="仿宋_GB2312;仿宋" w:ascii="仿宋_GB2312;仿宋" w:hAnsi="仿宋_GB2312;仿宋"/>
          <w:sz w:val="32"/>
          <w:szCs w:val="32"/>
        </w:rPr>
        <w:t>%</w:t>
      </w:r>
      <w:r>
        <w:rPr>
          <w:rFonts w:ascii="仿宋_GB2312;仿宋" w:hAnsi="仿宋_GB2312;仿宋" w:eastAsia="仿宋_GB2312;仿宋"/>
          <w:sz w:val="32"/>
          <w:szCs w:val="32"/>
        </w:rPr>
        <w:t>；社会保障支出</w:t>
      </w:r>
      <w:r>
        <w:rPr>
          <w:rFonts w:eastAsia="仿宋_GB2312;仿宋" w:ascii="仿宋_GB2312;仿宋" w:hAnsi="仿宋_GB2312;仿宋"/>
          <w:sz w:val="32"/>
          <w:szCs w:val="32"/>
        </w:rPr>
        <w:t>4265100</w:t>
      </w:r>
      <w:r>
        <w:rPr>
          <w:rFonts w:ascii="仿宋_GB2312;仿宋" w:hAnsi="仿宋_GB2312;仿宋" w:eastAsia="仿宋_GB2312;仿宋"/>
          <w:sz w:val="32"/>
          <w:szCs w:val="32"/>
        </w:rPr>
        <w:t>元，占总支出的</w:t>
      </w:r>
      <w:r>
        <w:rPr>
          <w:rFonts w:eastAsia="仿宋_GB2312;仿宋" w:ascii="仿宋_GB2312;仿宋" w:hAnsi="仿宋_GB2312;仿宋"/>
          <w:sz w:val="32"/>
          <w:szCs w:val="32"/>
        </w:rPr>
        <w:t>14.38</w:t>
      </w:r>
      <w:r>
        <w:rPr>
          <w:rFonts w:eastAsia="仿宋_GB2312;仿宋" w:ascii="仿宋_GB2312;仿宋" w:hAnsi="仿宋_GB2312;仿宋"/>
          <w:sz w:val="32"/>
          <w:szCs w:val="32"/>
        </w:rPr>
        <w:t>%</w:t>
      </w:r>
      <w:r>
        <w:rPr>
          <w:rFonts w:ascii="仿宋_GB2312;仿宋" w:hAnsi="仿宋_GB2312;仿宋" w:eastAsia="仿宋_GB2312;仿宋"/>
          <w:sz w:val="32"/>
          <w:szCs w:val="32"/>
        </w:rPr>
        <w:t>；医疗卫生与</w:t>
      </w:r>
      <w:r>
        <w:rPr>
          <w:rFonts w:ascii="仿宋_GB2312;仿宋" w:hAnsi="仿宋_GB2312;仿宋" w:eastAsia="仿宋_GB2312;仿宋"/>
          <w:sz w:val="32"/>
          <w:szCs w:val="32"/>
        </w:rPr>
        <w:t>计</w:t>
      </w:r>
      <w:r>
        <w:rPr>
          <w:rFonts w:ascii="仿宋_GB2312;仿宋" w:hAnsi="仿宋_GB2312;仿宋" w:eastAsia="仿宋_GB2312;仿宋"/>
          <w:sz w:val="32"/>
          <w:szCs w:val="32"/>
        </w:rPr>
        <w:t>划</w:t>
      </w:r>
      <w:r>
        <w:rPr>
          <w:rFonts w:ascii="仿宋_GB2312;仿宋" w:hAnsi="仿宋_GB2312;仿宋" w:eastAsia="仿宋_GB2312;仿宋"/>
          <w:sz w:val="32"/>
          <w:szCs w:val="32"/>
        </w:rPr>
        <w:t>生育</w:t>
      </w:r>
      <w:r>
        <w:rPr>
          <w:rFonts w:ascii="仿宋_GB2312;仿宋" w:hAnsi="仿宋_GB2312;仿宋" w:eastAsia="仿宋_GB2312;仿宋"/>
          <w:sz w:val="32"/>
          <w:szCs w:val="32"/>
        </w:rPr>
        <w:t>支出</w:t>
      </w:r>
      <w:r>
        <w:rPr>
          <w:rFonts w:eastAsia="仿宋_GB2312;仿宋" w:ascii="仿宋_GB2312;仿宋" w:hAnsi="仿宋_GB2312;仿宋"/>
          <w:sz w:val="32"/>
          <w:szCs w:val="32"/>
        </w:rPr>
        <w:t>2160600</w:t>
      </w:r>
      <w:r>
        <w:rPr>
          <w:rFonts w:ascii="仿宋_GB2312;仿宋" w:hAnsi="仿宋_GB2312;仿宋" w:eastAsia="仿宋_GB2312;仿宋"/>
          <w:sz w:val="32"/>
          <w:szCs w:val="32"/>
        </w:rPr>
        <w:t>元</w:t>
      </w:r>
      <w:r>
        <w:rPr>
          <w:rFonts w:eastAsia="仿宋_GB2312;仿宋" w:ascii="仿宋_GB2312;仿宋" w:hAnsi="仿宋_GB2312;仿宋"/>
          <w:sz w:val="32"/>
          <w:szCs w:val="32"/>
        </w:rPr>
        <w:t>,</w:t>
      </w:r>
      <w:r>
        <w:rPr>
          <w:rFonts w:ascii="仿宋_GB2312;仿宋" w:hAnsi="仿宋_GB2312;仿宋" w:eastAsia="仿宋_GB2312;仿宋"/>
          <w:sz w:val="32"/>
          <w:szCs w:val="32"/>
        </w:rPr>
        <w:t>占总支出的</w:t>
      </w:r>
      <w:r>
        <w:rPr>
          <w:rFonts w:eastAsia="仿宋_GB2312;仿宋" w:ascii="仿宋_GB2312;仿宋" w:hAnsi="仿宋_GB2312;仿宋"/>
          <w:sz w:val="32"/>
          <w:szCs w:val="32"/>
        </w:rPr>
        <w:t>7.27</w:t>
      </w:r>
      <w:r>
        <w:rPr>
          <w:rFonts w:eastAsia="仿宋_GB2312;仿宋" w:ascii="仿宋_GB2312;仿宋" w:hAnsi="仿宋_GB2312;仿宋"/>
          <w:sz w:val="32"/>
          <w:szCs w:val="32"/>
        </w:rPr>
        <w:t>%</w:t>
      </w:r>
      <w:r>
        <w:rPr>
          <w:rFonts w:ascii="仿宋_GB2312;仿宋" w:hAnsi="仿宋_GB2312;仿宋" w:eastAsia="仿宋_GB2312;仿宋"/>
          <w:sz w:val="32"/>
          <w:szCs w:val="32"/>
        </w:rPr>
        <w:t>；城乡社区事务</w:t>
      </w:r>
      <w:r>
        <w:rPr>
          <w:rFonts w:eastAsia="仿宋_GB2312;仿宋" w:ascii="仿宋_GB2312;仿宋" w:hAnsi="仿宋_GB2312;仿宋"/>
          <w:sz w:val="32"/>
          <w:szCs w:val="32"/>
        </w:rPr>
        <w:t>185600</w:t>
      </w:r>
      <w:r>
        <w:rPr>
          <w:rFonts w:ascii="仿宋_GB2312;仿宋" w:hAnsi="仿宋_GB2312;仿宋" w:eastAsia="仿宋_GB2312;仿宋"/>
          <w:sz w:val="32"/>
          <w:szCs w:val="32"/>
        </w:rPr>
        <w:t>元，占总支出的</w:t>
      </w:r>
      <w:r>
        <w:rPr>
          <w:rFonts w:eastAsia="仿宋_GB2312;仿宋" w:ascii="仿宋_GB2312;仿宋" w:hAnsi="仿宋_GB2312;仿宋"/>
          <w:sz w:val="32"/>
          <w:szCs w:val="32"/>
        </w:rPr>
        <w:t>0.63</w:t>
      </w:r>
      <w:r>
        <w:rPr>
          <w:rFonts w:eastAsia="仿宋_GB2312;仿宋" w:ascii="仿宋_GB2312;仿宋" w:hAnsi="仿宋_GB2312;仿宋"/>
          <w:sz w:val="32"/>
          <w:szCs w:val="32"/>
        </w:rPr>
        <w:t>%</w:t>
      </w:r>
      <w:r>
        <w:rPr>
          <w:rFonts w:ascii="仿宋_GB2312;仿宋" w:hAnsi="仿宋_GB2312;仿宋" w:eastAsia="仿宋_GB2312;仿宋"/>
          <w:sz w:val="32"/>
          <w:szCs w:val="32"/>
        </w:rPr>
        <w:t>；农林水事务支出</w:t>
      </w:r>
      <w:r>
        <w:rPr>
          <w:rFonts w:eastAsia="仿宋_GB2312;仿宋" w:ascii="仿宋_GB2312;仿宋" w:hAnsi="仿宋_GB2312;仿宋"/>
          <w:sz w:val="32"/>
          <w:szCs w:val="32"/>
        </w:rPr>
        <w:t>6153200</w:t>
      </w:r>
      <w:r>
        <w:rPr>
          <w:rFonts w:ascii="仿宋_GB2312;仿宋" w:hAnsi="仿宋_GB2312;仿宋" w:eastAsia="仿宋_GB2312;仿宋"/>
          <w:sz w:val="32"/>
          <w:szCs w:val="32"/>
        </w:rPr>
        <w:t>元，占总支出的</w:t>
      </w:r>
      <w:r>
        <w:rPr>
          <w:rFonts w:eastAsia="仿宋_GB2312;仿宋" w:ascii="仿宋_GB2312;仿宋" w:hAnsi="仿宋_GB2312;仿宋"/>
          <w:sz w:val="32"/>
          <w:szCs w:val="32"/>
        </w:rPr>
        <w:t>20.75</w:t>
      </w:r>
      <w:r>
        <w:rPr>
          <w:rFonts w:eastAsia="仿宋_GB2312;仿宋" w:ascii="仿宋_GB2312;仿宋" w:hAnsi="仿宋_GB2312;仿宋"/>
          <w:sz w:val="32"/>
          <w:szCs w:val="32"/>
        </w:rPr>
        <w:t>%</w:t>
      </w:r>
      <w:r>
        <w:rPr>
          <w:rFonts w:ascii="仿宋_GB2312;仿宋" w:hAnsi="仿宋_GB2312;仿宋" w:eastAsia="仿宋_GB2312;仿宋"/>
          <w:sz w:val="32"/>
          <w:szCs w:val="32"/>
        </w:rPr>
        <w:t>；交通运输支出</w:t>
      </w:r>
      <w:r>
        <w:rPr>
          <w:rFonts w:eastAsia="仿宋_GB2312;仿宋" w:ascii="仿宋_GB2312;仿宋" w:hAnsi="仿宋_GB2312;仿宋"/>
          <w:sz w:val="32"/>
          <w:szCs w:val="32"/>
        </w:rPr>
        <w:t>4410000</w:t>
      </w:r>
      <w:r>
        <w:rPr>
          <w:rFonts w:ascii="仿宋_GB2312;仿宋" w:hAnsi="仿宋_GB2312;仿宋" w:eastAsia="仿宋_GB2312;仿宋"/>
          <w:sz w:val="32"/>
          <w:szCs w:val="32"/>
        </w:rPr>
        <w:t>元，占总支出的</w:t>
      </w:r>
      <w:r>
        <w:rPr>
          <w:rFonts w:eastAsia="仿宋_GB2312;仿宋" w:ascii="仿宋_GB2312;仿宋" w:hAnsi="仿宋_GB2312;仿宋"/>
          <w:sz w:val="32"/>
          <w:szCs w:val="32"/>
        </w:rPr>
        <w:t>14.87</w:t>
      </w:r>
      <w:r>
        <w:rPr>
          <w:rFonts w:eastAsia="仿宋_GB2312;仿宋" w:ascii="仿宋_GB2312;仿宋" w:hAnsi="仿宋_GB2312;仿宋"/>
          <w:sz w:val="32"/>
          <w:szCs w:val="32"/>
        </w:rPr>
        <w:t>%</w:t>
      </w:r>
      <w:r>
        <w:rPr>
          <w:rFonts w:ascii="仿宋_GB2312;仿宋" w:hAnsi="仿宋_GB2312;仿宋" w:eastAsia="仿宋_GB2312;仿宋"/>
          <w:sz w:val="32"/>
          <w:szCs w:val="32"/>
        </w:rPr>
        <w:t>；住房保障支出</w:t>
      </w:r>
      <w:r>
        <w:rPr>
          <w:rFonts w:eastAsia="仿宋_GB2312;仿宋" w:ascii="仿宋_GB2312;仿宋" w:hAnsi="仿宋_GB2312;仿宋"/>
          <w:sz w:val="32"/>
          <w:szCs w:val="32"/>
        </w:rPr>
        <w:t>1494500</w:t>
      </w:r>
      <w:r>
        <w:rPr>
          <w:rFonts w:ascii="仿宋_GB2312;仿宋" w:hAnsi="仿宋_GB2312;仿宋" w:eastAsia="仿宋_GB2312;仿宋"/>
          <w:sz w:val="32"/>
          <w:szCs w:val="32"/>
        </w:rPr>
        <w:t>元，占总支出的</w:t>
      </w:r>
      <w:r>
        <w:rPr>
          <w:rFonts w:eastAsia="仿宋_GB2312;仿宋" w:ascii="仿宋_GB2312;仿宋" w:hAnsi="仿宋_GB2312;仿宋"/>
          <w:sz w:val="32"/>
          <w:szCs w:val="32"/>
        </w:rPr>
        <w:t>5.04</w:t>
      </w:r>
      <w:r>
        <w:rPr>
          <w:rFonts w:eastAsia="仿宋_GB2312;仿宋" w:ascii="仿宋_GB2312;仿宋" w:hAnsi="仿宋_GB2312;仿宋"/>
          <w:sz w:val="32"/>
          <w:szCs w:val="32"/>
        </w:rPr>
        <w:t>%</w:t>
      </w:r>
      <w:r>
        <w:rPr>
          <w:rFonts w:ascii="仿宋_GB2312;仿宋" w:hAnsi="仿宋_GB2312;仿宋" w:eastAsia="仿宋_GB2312;仿宋"/>
          <w:sz w:val="32"/>
          <w:szCs w:val="32"/>
        </w:rPr>
        <w:t>；文化</w:t>
      </w:r>
      <w:r>
        <w:rPr>
          <w:rFonts w:ascii="仿宋_GB2312;仿宋" w:hAnsi="仿宋_GB2312;仿宋" w:eastAsia="仿宋_GB2312;仿宋"/>
          <w:sz w:val="32"/>
          <w:szCs w:val="32"/>
        </w:rPr>
        <w:t>体育与传媒支出</w:t>
      </w:r>
      <w:r>
        <w:rPr>
          <w:rFonts w:eastAsia="仿宋_GB2312;仿宋" w:ascii="仿宋_GB2312;仿宋" w:hAnsi="仿宋_GB2312;仿宋"/>
          <w:sz w:val="32"/>
          <w:szCs w:val="32"/>
        </w:rPr>
        <w:t>136800</w:t>
      </w:r>
      <w:r>
        <w:rPr>
          <w:rFonts w:ascii="仿宋_GB2312;仿宋" w:hAnsi="仿宋_GB2312;仿宋" w:eastAsia="仿宋_GB2312;仿宋"/>
          <w:sz w:val="32"/>
          <w:szCs w:val="32"/>
        </w:rPr>
        <w:t>元</w:t>
      </w:r>
      <w:r>
        <w:rPr>
          <w:rFonts w:ascii="仿宋_GB2312;仿宋" w:hAnsi="仿宋_GB2312;仿宋" w:eastAsia="仿宋_GB2312;仿宋"/>
          <w:sz w:val="32"/>
          <w:szCs w:val="32"/>
        </w:rPr>
        <w:t>，</w:t>
      </w:r>
      <w:r>
        <w:rPr>
          <w:rFonts w:ascii="仿宋_GB2312;仿宋" w:hAnsi="仿宋_GB2312;仿宋" w:eastAsia="仿宋_GB2312;仿宋"/>
          <w:sz w:val="32"/>
          <w:szCs w:val="32"/>
        </w:rPr>
        <w:t>占总支出的</w:t>
      </w:r>
      <w:r>
        <w:rPr>
          <w:rFonts w:eastAsia="仿宋_GB2312;仿宋" w:ascii="仿宋_GB2312;仿宋" w:hAnsi="仿宋_GB2312;仿宋"/>
          <w:sz w:val="32"/>
          <w:szCs w:val="32"/>
        </w:rPr>
        <w:t>0.46</w:t>
      </w:r>
      <w:r>
        <w:rPr>
          <w:rFonts w:eastAsia="仿宋_GB2312;仿宋" w:ascii="仿宋_GB2312;仿宋" w:hAnsi="仿宋_GB2312;仿宋"/>
          <w:sz w:val="32"/>
          <w:szCs w:val="32"/>
        </w:rPr>
        <w:t>%</w:t>
      </w:r>
      <w:r>
        <w:rPr>
          <w:rFonts w:ascii="仿宋_GB2312;仿宋" w:hAnsi="仿宋_GB2312;仿宋" w:eastAsia="仿宋_GB2312;仿宋"/>
          <w:sz w:val="32"/>
          <w:szCs w:val="32"/>
        </w:rPr>
        <w:t>；年</w:t>
      </w:r>
      <w:r>
        <w:rPr>
          <w:rFonts w:ascii="仿宋_GB2312;仿宋" w:hAnsi="仿宋_GB2312;仿宋" w:eastAsia="仿宋_GB2312;仿宋"/>
          <w:sz w:val="32"/>
          <w:szCs w:val="32"/>
        </w:rPr>
        <w:t>末财政拨款结转结余</w:t>
      </w:r>
      <w:r>
        <w:rPr>
          <w:rFonts w:eastAsia="仿宋_GB2312;仿宋" w:ascii="仿宋_GB2312;仿宋" w:hAnsi="仿宋_GB2312;仿宋"/>
          <w:sz w:val="32"/>
          <w:szCs w:val="32"/>
        </w:rPr>
        <w:t>1943800</w:t>
      </w:r>
      <w:r>
        <w:rPr>
          <w:rFonts w:ascii="仿宋_GB2312;仿宋" w:hAnsi="仿宋_GB2312;仿宋" w:eastAsia="仿宋_GB2312;仿宋"/>
          <w:sz w:val="32"/>
          <w:szCs w:val="32"/>
        </w:rPr>
        <w:t>元</w:t>
      </w:r>
      <w:r>
        <w:rPr>
          <w:rFonts w:ascii="仿宋_GB2312;仿宋" w:hAnsi="仿宋_GB2312;仿宋" w:eastAsia="仿宋_GB2312;仿宋"/>
          <w:sz w:val="32"/>
          <w:szCs w:val="32"/>
        </w:rPr>
        <w:t>，</w:t>
      </w:r>
      <w:r>
        <w:rPr>
          <w:rFonts w:ascii="仿宋_GB2312;仿宋" w:hAnsi="仿宋_GB2312;仿宋" w:eastAsia="仿宋_GB2312;仿宋"/>
          <w:sz w:val="32"/>
          <w:szCs w:val="32"/>
        </w:rPr>
        <w:t>占总支出的</w:t>
      </w:r>
      <w:r>
        <w:rPr>
          <w:rFonts w:eastAsia="仿宋_GB2312;仿宋" w:ascii="仿宋_GB2312;仿宋" w:hAnsi="仿宋_GB2312;仿宋"/>
          <w:sz w:val="32"/>
          <w:szCs w:val="32"/>
        </w:rPr>
        <w:t>6.6</w:t>
      </w:r>
      <w:r>
        <w:rPr>
          <w:rFonts w:eastAsia="仿宋_GB2312;仿宋" w:ascii="仿宋_GB2312;仿宋" w:hAnsi="仿宋_GB2312;仿宋"/>
          <w:sz w:val="32"/>
          <w:szCs w:val="32"/>
        </w:rPr>
        <w:t>%.</w:t>
      </w:r>
    </w:p>
    <w:p>
      <w:pPr>
        <w:pStyle w:val="Normal"/>
        <w:spacing w:lineRule="exact" w:line="560"/>
        <w:ind w:firstLine="723" w:end="0"/>
        <w:rPr>
          <w:rFonts w:ascii="仿宋_GB2312;仿宋" w:hAnsi="仿宋_GB2312;仿宋" w:eastAsia="仿宋_GB2312;仿宋"/>
          <w:sz w:val="32"/>
          <w:szCs w:val="32"/>
        </w:rPr>
      </w:pPr>
      <w:r>
        <w:rPr>
          <w:rFonts w:eastAsia="仿宋_GB2312;仿宋" w:ascii="仿宋_GB2312;仿宋" w:hAnsi="仿宋_GB2312;仿宋"/>
          <w:b/>
          <w:sz w:val="32"/>
          <w:szCs w:val="32"/>
        </w:rPr>
        <w:t>2016</w:t>
      </w:r>
      <w:r>
        <w:rPr>
          <w:rFonts w:ascii="仿宋_GB2312;仿宋" w:hAnsi="仿宋_GB2312;仿宋" w:eastAsia="仿宋_GB2312;仿宋"/>
          <w:b/>
          <w:sz w:val="32"/>
          <w:szCs w:val="32"/>
        </w:rPr>
        <w:t>年全乡公共财政收支执行的平衡情况是：</w:t>
      </w:r>
      <w:r>
        <w:rPr>
          <w:rFonts w:eastAsia="仿宋_GB2312;仿宋" w:ascii="仿宋_GB2312;仿宋" w:hAnsi="仿宋_GB2312;仿宋"/>
          <w:sz w:val="32"/>
          <w:szCs w:val="32"/>
        </w:rPr>
        <w:t>2016</w:t>
      </w:r>
      <w:r>
        <w:rPr>
          <w:rFonts w:ascii="仿宋_GB2312;仿宋" w:hAnsi="仿宋_GB2312;仿宋" w:eastAsia="仿宋_GB2312;仿宋"/>
          <w:sz w:val="32"/>
          <w:szCs w:val="32"/>
        </w:rPr>
        <w:t>年全乡一般公共预算收入</w:t>
      </w:r>
      <w:r>
        <w:rPr>
          <w:rFonts w:eastAsia="仿宋_GB2312;仿宋" w:ascii="仿宋_GB2312;仿宋" w:hAnsi="仿宋_GB2312;仿宋"/>
          <w:sz w:val="32"/>
          <w:szCs w:val="32"/>
        </w:rPr>
        <w:t>31595400</w:t>
      </w:r>
      <w:r>
        <w:rPr>
          <w:rFonts w:ascii="仿宋_GB2312;仿宋" w:hAnsi="仿宋_GB2312;仿宋" w:eastAsia="仿宋_GB2312;仿宋"/>
          <w:sz w:val="32"/>
          <w:szCs w:val="32"/>
        </w:rPr>
        <w:t>元，一般公共预算支出为</w:t>
      </w:r>
      <w:r>
        <w:rPr>
          <w:rFonts w:eastAsia="仿宋_GB2312;仿宋" w:ascii="仿宋_GB2312;仿宋" w:hAnsi="仿宋_GB2312;仿宋"/>
          <w:sz w:val="32"/>
          <w:szCs w:val="32"/>
        </w:rPr>
        <w:t>31595400</w:t>
      </w:r>
      <w:r>
        <w:rPr>
          <w:rFonts w:ascii="仿宋_GB2312;仿宋" w:hAnsi="仿宋_GB2312;仿宋" w:eastAsia="仿宋_GB2312;仿宋"/>
          <w:sz w:val="32"/>
          <w:szCs w:val="32"/>
        </w:rPr>
        <w:t>元，全年实现收支平衡。</w:t>
      </w:r>
    </w:p>
    <w:p>
      <w:pPr>
        <w:pStyle w:val="Normal"/>
        <w:spacing w:lineRule="exact" w:line="560"/>
        <w:ind w:firstLine="723" w:end="0"/>
        <w:rPr>
          <w:rFonts w:ascii="黑体" w:hAnsi="黑体" w:eastAsia="黑体"/>
          <w:b/>
          <w:bCs/>
          <w:sz w:val="32"/>
          <w:szCs w:val="32"/>
        </w:rPr>
      </w:pPr>
      <w:r>
        <w:rPr>
          <w:rFonts w:ascii="黑体" w:hAnsi="黑体" w:eastAsia="黑体"/>
          <w:b/>
          <w:bCs/>
          <w:sz w:val="32"/>
          <w:szCs w:val="32"/>
        </w:rPr>
        <w:t>二、政府性基金预算收支执行情况</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t>2016</w:t>
      </w:r>
      <w:r>
        <w:rPr>
          <w:rFonts w:ascii="仿宋_GB2312;仿宋" w:hAnsi="仿宋_GB2312;仿宋" w:eastAsia="仿宋_GB2312;仿宋"/>
          <w:sz w:val="32"/>
          <w:szCs w:val="32"/>
        </w:rPr>
        <w:t>年全乡政府性基金收入完成</w:t>
      </w:r>
      <w:r>
        <w:rPr>
          <w:rFonts w:eastAsia="仿宋_GB2312;仿宋" w:ascii="仿宋_GB2312;仿宋" w:hAnsi="仿宋_GB2312;仿宋"/>
          <w:sz w:val="32"/>
          <w:szCs w:val="32"/>
        </w:rPr>
        <w:t>56100</w:t>
      </w:r>
      <w:r>
        <w:rPr>
          <w:rFonts w:ascii="仿宋_GB2312;仿宋" w:hAnsi="仿宋_GB2312;仿宋" w:eastAsia="仿宋_GB2312;仿宋"/>
          <w:sz w:val="32"/>
          <w:szCs w:val="32"/>
        </w:rPr>
        <w:t>元，主要是：政府性基金补助收入完成</w:t>
      </w:r>
      <w:r>
        <w:rPr>
          <w:rFonts w:eastAsia="仿宋_GB2312;仿宋" w:ascii="仿宋_GB2312;仿宋" w:hAnsi="仿宋_GB2312;仿宋"/>
          <w:sz w:val="32"/>
          <w:szCs w:val="32"/>
        </w:rPr>
        <w:t>56100</w:t>
      </w:r>
      <w:r>
        <w:rPr>
          <w:rFonts w:ascii="仿宋_GB2312;仿宋" w:hAnsi="仿宋_GB2312;仿宋" w:eastAsia="仿宋_GB2312;仿宋"/>
          <w:sz w:val="32"/>
          <w:szCs w:val="32"/>
        </w:rPr>
        <w:t xml:space="preserve">元。 </w:t>
      </w:r>
      <w:r>
        <w:rPr>
          <w:rFonts w:eastAsia="仿宋_GB2312;仿宋" w:ascii="仿宋_GB2312;仿宋" w:hAnsi="仿宋_GB2312;仿宋"/>
          <w:sz w:val="32"/>
          <w:szCs w:val="32"/>
        </w:rPr>
        <w:t>2016</w:t>
      </w:r>
      <w:r>
        <w:rPr>
          <w:rFonts w:ascii="仿宋_GB2312;仿宋" w:hAnsi="仿宋_GB2312;仿宋" w:eastAsia="仿宋_GB2312;仿宋"/>
          <w:sz w:val="32"/>
          <w:szCs w:val="32"/>
        </w:rPr>
        <w:t>年全乡政府性基金支出完成</w:t>
      </w:r>
      <w:r>
        <w:rPr>
          <w:rFonts w:eastAsia="仿宋_GB2312;仿宋" w:ascii="仿宋_GB2312;仿宋" w:hAnsi="仿宋_GB2312;仿宋"/>
          <w:sz w:val="32"/>
          <w:szCs w:val="32"/>
        </w:rPr>
        <w:t>56100</w:t>
      </w:r>
      <w:r>
        <w:rPr>
          <w:rFonts w:ascii="仿宋_GB2312;仿宋" w:hAnsi="仿宋_GB2312;仿宋" w:eastAsia="仿宋_GB2312;仿宋"/>
          <w:sz w:val="32"/>
          <w:szCs w:val="32"/>
        </w:rPr>
        <w:t>元，主要是：彩票公益金及对应专项债务收入安排的支出</w:t>
      </w:r>
      <w:r>
        <w:rPr>
          <w:rFonts w:eastAsia="仿宋_GB2312;仿宋" w:ascii="仿宋_GB2312;仿宋" w:hAnsi="仿宋_GB2312;仿宋"/>
          <w:sz w:val="32"/>
          <w:szCs w:val="32"/>
        </w:rPr>
        <w:t>56100</w:t>
      </w:r>
      <w:r>
        <w:rPr>
          <w:rFonts w:ascii="仿宋_GB2312;仿宋" w:hAnsi="仿宋_GB2312;仿宋" w:eastAsia="仿宋_GB2312;仿宋"/>
          <w:sz w:val="32"/>
          <w:szCs w:val="32"/>
        </w:rPr>
        <w:t>元。全年实现收支平衡。</w:t>
      </w:r>
    </w:p>
    <w:p>
      <w:pPr>
        <w:pStyle w:val="Normal"/>
        <w:spacing w:lineRule="exact" w:line="560"/>
        <w:ind w:firstLine="723" w:end="0"/>
        <w:rPr>
          <w:rFonts w:ascii="黑体" w:hAnsi="黑体" w:eastAsia="黑体"/>
          <w:b/>
          <w:bCs/>
          <w:sz w:val="32"/>
          <w:szCs w:val="32"/>
        </w:rPr>
      </w:pPr>
      <w:r>
        <w:rPr>
          <w:rFonts w:ascii="黑体" w:hAnsi="黑体" w:eastAsia="黑体"/>
          <w:b/>
          <w:bCs/>
          <w:sz w:val="32"/>
          <w:szCs w:val="32"/>
        </w:rPr>
        <w:t>三、</w:t>
      </w:r>
      <w:r>
        <w:rPr>
          <w:rFonts w:eastAsia="黑体" w:ascii="黑体" w:hAnsi="黑体"/>
          <w:b/>
          <w:bCs/>
          <w:sz w:val="32"/>
          <w:szCs w:val="32"/>
        </w:rPr>
        <w:t>2016</w:t>
      </w:r>
      <w:r>
        <w:rPr>
          <w:rFonts w:ascii="黑体" w:hAnsi="黑体" w:eastAsia="黑体"/>
          <w:b/>
          <w:bCs/>
          <w:sz w:val="32"/>
          <w:szCs w:val="32"/>
        </w:rPr>
        <w:t>年工作情况及取得的成效</w:t>
      </w:r>
    </w:p>
    <w:p>
      <w:pPr>
        <w:pStyle w:val="Normal"/>
        <w:spacing w:lineRule="exact" w:line="560"/>
        <w:ind w:firstLine="723" w:end="0"/>
        <w:rPr>
          <w:rFonts w:ascii="楷体" w:hAnsi="楷体" w:eastAsia="楷体" w:cs="楷体"/>
          <w:b/>
          <w:bCs/>
          <w:sz w:val="32"/>
          <w:szCs w:val="32"/>
        </w:rPr>
      </w:pPr>
      <w:r>
        <w:rPr>
          <w:rFonts w:ascii="楷体" w:hAnsi="楷体" w:cs="楷体" w:eastAsia="楷体"/>
          <w:b/>
          <w:bCs/>
          <w:sz w:val="32"/>
          <w:szCs w:val="32"/>
        </w:rPr>
        <w:t>（一）严格财经纪律，努力做好财政工作</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严格执行《会计法》和新《预算法》，按照《会计核算中心操作规程》办理各项收支，真正做到核算与管理，服务与监督并重。严格执行上级批复预算。坚持收入按政策、支出按预算，量入为出，量力办事的原则，做到了工资按月打卡、公用经费按月均衡拨付、专项资金按项目实施、工程款按进度比例拨付。改变了过去只管消费、不管来路、平时赊欠、年终算账的滞后管理办法，有效地保证了政府机关的正常运转。加强政策宣传，积极落实好农村惠民政策。在工作中严格按照“公开、公正、公平”的原则规范操作，加强监督，确保各项惠民政策及时足额落到实处。</w:t>
      </w:r>
    </w:p>
    <w:p>
      <w:pPr>
        <w:pStyle w:val="Normal"/>
        <w:spacing w:lineRule="exact" w:line="560"/>
        <w:ind w:firstLine="723" w:end="0"/>
        <w:rPr>
          <w:rFonts w:ascii="楷体" w:hAnsi="楷体" w:eastAsia="楷体" w:cs="楷体"/>
          <w:b/>
          <w:bCs/>
          <w:sz w:val="32"/>
          <w:szCs w:val="32"/>
        </w:rPr>
      </w:pPr>
      <w:r>
        <w:rPr>
          <w:rFonts w:ascii="楷体" w:hAnsi="楷体" w:cs="楷体" w:eastAsia="楷体"/>
          <w:b/>
          <w:bCs/>
          <w:sz w:val="32"/>
          <w:szCs w:val="32"/>
        </w:rPr>
        <w:t>（二）深化财政改革，着力加强财政管理</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t>2016</w:t>
      </w:r>
      <w:r>
        <w:rPr>
          <w:rFonts w:ascii="仿宋_GB2312;仿宋" w:hAnsi="仿宋_GB2312;仿宋" w:eastAsia="仿宋_GB2312;仿宋"/>
          <w:sz w:val="32"/>
          <w:szCs w:val="32"/>
        </w:rPr>
        <w:t>年我乡在支出管理上建立健全了规章制度。严格按财经审批程序执行，合理调度各类资金，使有限的资金发挥了最大的效益。在财政监督上，定期对村级和有关站、办、所进行财务审计，杜绝了“三乱”和铺张浪费现象，维护了正常的财经秩序。严格执行中央八项规定和省市十项规定厉行节约文件精神，量</w:t>
      </w:r>
      <w:r>
        <w:rPr>
          <w:rFonts w:ascii="仿宋_GB2312;仿宋" w:hAnsi="仿宋_GB2312;仿宋" w:eastAsia="仿宋_GB2312;仿宋"/>
          <w:sz w:val="32"/>
          <w:szCs w:val="32"/>
        </w:rPr>
        <w:t>入为出，按预算</w:t>
      </w:r>
      <w:r>
        <w:rPr>
          <w:rFonts w:ascii="仿宋_GB2312;仿宋" w:hAnsi="仿宋_GB2312;仿宋" w:eastAsia="仿宋_GB2312;仿宋"/>
          <w:sz w:val="32"/>
          <w:szCs w:val="32"/>
        </w:rPr>
        <w:t>办</w:t>
      </w:r>
      <w:r>
        <w:rPr>
          <w:rFonts w:ascii="仿宋_GB2312;仿宋" w:hAnsi="仿宋_GB2312;仿宋" w:eastAsia="仿宋_GB2312;仿宋"/>
          <w:sz w:val="32"/>
          <w:szCs w:val="32"/>
        </w:rPr>
        <w:t>事，严禁超预算划拨资金。</w:t>
      </w:r>
      <w:r>
        <w:rPr>
          <w:rFonts w:ascii="仿宋_GB2312;仿宋" w:hAnsi="仿宋_GB2312;仿宋" w:eastAsia="仿宋_GB2312;仿宋"/>
          <w:sz w:val="32"/>
          <w:szCs w:val="32"/>
        </w:rPr>
        <w:t>党政主要领导从自身做起，全年公务费用比同期减少近</w:t>
      </w:r>
      <w:r>
        <w:rPr>
          <w:rFonts w:eastAsia="仿宋_GB2312;仿宋" w:ascii="仿宋_GB2312;仿宋" w:hAnsi="仿宋_GB2312;仿宋"/>
          <w:sz w:val="32"/>
          <w:szCs w:val="32"/>
        </w:rPr>
        <w:t>20</w:t>
      </w:r>
      <w:r>
        <w:rPr>
          <w:rFonts w:eastAsia="仿宋_GB2312;仿宋" w:ascii="仿宋_GB2312;仿宋" w:hAnsi="仿宋_GB2312;仿宋"/>
          <w:sz w:val="32"/>
          <w:szCs w:val="32"/>
        </w:rPr>
        <w:t>%</w:t>
      </w:r>
      <w:r>
        <w:rPr>
          <w:rFonts w:ascii="仿宋_GB2312;仿宋" w:hAnsi="仿宋_GB2312;仿宋" w:eastAsia="仿宋_GB2312;仿宋"/>
          <w:sz w:val="32"/>
          <w:szCs w:val="32"/>
        </w:rPr>
        <w:t>，同时随着改革的深化，收支两条线管理落到了实处，财政管理更加规范。</w:t>
      </w:r>
    </w:p>
    <w:p>
      <w:pPr>
        <w:pStyle w:val="Normal"/>
        <w:spacing w:lineRule="exact" w:line="560"/>
        <w:ind w:firstLine="723" w:end="0"/>
        <w:rPr>
          <w:rFonts w:ascii="楷体" w:hAnsi="楷体" w:eastAsia="楷体" w:cs="楷体"/>
          <w:b/>
          <w:bCs/>
          <w:sz w:val="32"/>
          <w:szCs w:val="32"/>
        </w:rPr>
      </w:pPr>
      <w:r>
        <w:rPr>
          <w:rFonts w:ascii="楷体" w:hAnsi="楷体" w:cs="楷体" w:eastAsia="楷体"/>
          <w:b/>
          <w:bCs/>
          <w:sz w:val="32"/>
          <w:szCs w:val="32"/>
        </w:rPr>
        <w:t>（三）强化财政监管，充分发挥职能作用</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认真落实各项财政法律法规，坚持把财政监督检查作为财政所的重要工作内容，将财政监督工作融入财政管理各个环节，从制定和完善各项财务管理制度入手，严格执行国库集中支付改革，规范财政支出和资金支付的审核、审批程序，建立专项资金支付实行财政所长、分管领导、乡长三审会签制度，加强对专项资金的使用、检查和跟踪问效，注重政府采购和资产的管理，注重资金支付计划的安排和调度，注重财务审核审批程序。 通过定期和不定期对财政财务工作进行监督检查，使我乡财政财务管理更加规范，节约意识更加增强，资金使用效果更加显著，</w:t>
      </w:r>
      <w:r>
        <w:rPr>
          <w:rFonts w:eastAsia="仿宋_GB2312;仿宋" w:ascii="仿宋_GB2312;仿宋" w:hAnsi="仿宋_GB2312;仿宋"/>
          <w:sz w:val="32"/>
          <w:szCs w:val="32"/>
        </w:rPr>
        <w:t>2016</w:t>
      </w:r>
      <w:r>
        <w:rPr>
          <w:rFonts w:ascii="仿宋_GB2312;仿宋" w:hAnsi="仿宋_GB2312;仿宋" w:eastAsia="仿宋_GB2312;仿宋"/>
          <w:sz w:val="32"/>
          <w:szCs w:val="32"/>
        </w:rPr>
        <w:t>年</w:t>
      </w:r>
      <w:r>
        <w:rPr>
          <w:rFonts w:ascii="仿宋_GB2312;仿宋" w:hAnsi="仿宋_GB2312;仿宋" w:eastAsia="仿宋_GB2312;仿宋"/>
          <w:sz w:val="32"/>
          <w:szCs w:val="32"/>
        </w:rPr>
        <w:t>经市区财政、纪委、审计、相关职能主管部门检查</w:t>
      </w:r>
      <w:r>
        <w:rPr>
          <w:rFonts w:ascii="仿宋_GB2312;仿宋" w:hAnsi="仿宋_GB2312;仿宋" w:eastAsia="仿宋_GB2312;仿宋"/>
          <w:sz w:val="32"/>
          <w:szCs w:val="32"/>
        </w:rPr>
        <w:t>，未发生乱收乱支和挪用专项资金的行为。</w:t>
      </w:r>
    </w:p>
    <w:p>
      <w:pPr>
        <w:pStyle w:val="Normal"/>
        <w:spacing w:lineRule="exact" w:line="560"/>
        <w:ind w:firstLine="723" w:end="0"/>
        <w:rPr>
          <w:rFonts w:ascii="楷体" w:hAnsi="楷体" w:eastAsia="楷体" w:cs="楷体"/>
          <w:b/>
          <w:bCs/>
          <w:sz w:val="32"/>
          <w:szCs w:val="32"/>
        </w:rPr>
      </w:pPr>
      <w:r>
        <w:rPr>
          <w:rFonts w:ascii="楷体" w:hAnsi="楷体" w:cs="楷体" w:eastAsia="楷体"/>
          <w:b/>
          <w:bCs/>
          <w:sz w:val="32"/>
          <w:szCs w:val="32"/>
        </w:rPr>
        <w:t>（四）统筹全面兼顾，保障民</w:t>
      </w:r>
      <w:r>
        <w:rPr>
          <w:rFonts w:ascii="楷体_GB2312;楷体" w:hAnsi="楷体_GB2312;楷体" w:cs="楷体_GB2312;楷体" w:eastAsia="楷体_GB2312;楷体"/>
          <w:b/>
          <w:bCs/>
          <w:sz w:val="32"/>
          <w:szCs w:val="32"/>
        </w:rPr>
        <w:t>生促进和谐</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不断优化财政支出结构，始终把保障和改善民生放在财政工作突出的位置，认真落实党</w:t>
      </w:r>
      <w:r>
        <w:rPr>
          <w:rFonts w:ascii="仿宋_GB2312;仿宋" w:hAnsi="仿宋_GB2312;仿宋" w:eastAsia="仿宋_GB2312;仿宋"/>
          <w:sz w:val="32"/>
          <w:szCs w:val="32"/>
        </w:rPr>
        <w:t>的</w:t>
      </w:r>
      <w:r>
        <w:rPr>
          <w:rFonts w:ascii="仿宋_GB2312;仿宋" w:hAnsi="仿宋_GB2312;仿宋" w:eastAsia="仿宋_GB2312;仿宋"/>
          <w:sz w:val="32"/>
          <w:szCs w:val="32"/>
        </w:rPr>
        <w:t>惠农政策，利用财政“一折通”发放耕地地力保护补贴</w:t>
      </w:r>
      <w:r>
        <w:rPr>
          <w:rFonts w:eastAsia="仿宋_GB2312;仿宋" w:ascii="仿宋_GB2312;仿宋" w:hAnsi="仿宋_GB2312;仿宋"/>
          <w:sz w:val="32"/>
          <w:szCs w:val="32"/>
        </w:rPr>
        <w:t>109.83</w:t>
      </w:r>
      <w:r>
        <w:rPr>
          <w:rFonts w:ascii="仿宋_GB2312;仿宋" w:hAnsi="仿宋_GB2312;仿宋" w:eastAsia="仿宋_GB2312;仿宋"/>
          <w:sz w:val="32"/>
          <w:szCs w:val="32"/>
        </w:rPr>
        <w:t>万元，惠及全乡农户</w:t>
      </w:r>
      <w:r>
        <w:rPr>
          <w:rFonts w:eastAsia="仿宋_GB2312;仿宋" w:ascii="仿宋_GB2312;仿宋" w:hAnsi="仿宋_GB2312;仿宋"/>
          <w:sz w:val="32"/>
          <w:szCs w:val="32"/>
        </w:rPr>
        <w:t>2489</w:t>
      </w:r>
      <w:r>
        <w:rPr>
          <w:rFonts w:ascii="仿宋_GB2312;仿宋" w:hAnsi="仿宋_GB2312;仿宋" w:eastAsia="仿宋_GB2312;仿宋"/>
          <w:sz w:val="32"/>
          <w:szCs w:val="32"/>
        </w:rPr>
        <w:t>户。</w:t>
      </w:r>
      <w:r>
        <w:rPr>
          <w:rFonts w:ascii="仿宋_GB2312;仿宋" w:hAnsi="仿宋_GB2312;仿宋" w:eastAsia="仿宋_GB2312;仿宋"/>
          <w:color w:val="000000"/>
          <w:sz w:val="32"/>
          <w:szCs w:val="32"/>
        </w:rPr>
        <w:t>争取一事一议财政奖补资金</w:t>
      </w:r>
      <w:r>
        <w:rPr>
          <w:rFonts w:eastAsia="仿宋_GB2312;仿宋" w:ascii="仿宋_GB2312;仿宋" w:hAnsi="仿宋_GB2312;仿宋"/>
          <w:color w:val="000000"/>
          <w:sz w:val="32"/>
          <w:szCs w:val="32"/>
        </w:rPr>
        <w:t>50</w:t>
      </w:r>
      <w:r>
        <w:rPr>
          <w:rFonts w:ascii="仿宋_GB2312;仿宋" w:hAnsi="仿宋_GB2312;仿宋" w:eastAsia="仿宋_GB2312;仿宋"/>
          <w:color w:val="000000"/>
          <w:sz w:val="32"/>
          <w:szCs w:val="32"/>
        </w:rPr>
        <w:t>万元，硬化</w:t>
      </w:r>
      <w:r>
        <w:rPr>
          <w:rFonts w:eastAsia="仿宋_GB2312;仿宋" w:ascii="仿宋_GB2312;仿宋" w:hAnsi="仿宋_GB2312;仿宋"/>
          <w:color w:val="000000"/>
          <w:sz w:val="32"/>
          <w:szCs w:val="32"/>
        </w:rPr>
        <w:t>4</w:t>
      </w:r>
      <w:r>
        <w:rPr>
          <w:rFonts w:ascii="仿宋_GB2312;仿宋" w:hAnsi="仿宋_GB2312;仿宋" w:eastAsia="仿宋_GB2312;仿宋"/>
          <w:color w:val="000000"/>
          <w:sz w:val="32"/>
          <w:szCs w:val="32"/>
        </w:rPr>
        <w:t>个村村内道路</w:t>
      </w:r>
      <w:r>
        <w:rPr>
          <w:rFonts w:eastAsia="仿宋_GB2312;仿宋" w:ascii="仿宋_GB2312;仿宋" w:hAnsi="仿宋_GB2312;仿宋"/>
          <w:color w:val="000000"/>
          <w:sz w:val="32"/>
          <w:szCs w:val="32"/>
        </w:rPr>
        <w:t>1</w:t>
      </w:r>
      <w:r>
        <w:rPr>
          <w:rFonts w:eastAsia="仿宋_GB2312;仿宋" w:ascii="仿宋_GB2312;仿宋" w:hAnsi="仿宋_GB2312;仿宋"/>
          <w:color w:val="000000"/>
          <w:sz w:val="32"/>
          <w:szCs w:val="32"/>
        </w:rPr>
        <w:t>.5</w:t>
      </w:r>
      <w:r>
        <w:rPr>
          <w:rFonts w:ascii="仿宋_GB2312;仿宋" w:hAnsi="仿宋_GB2312;仿宋" w:eastAsia="仿宋_GB2312;仿宋"/>
          <w:color w:val="000000"/>
          <w:sz w:val="32"/>
          <w:szCs w:val="32"/>
        </w:rPr>
        <w:t>公里，建集中人畜饮水点</w:t>
      </w:r>
      <w:r>
        <w:rPr>
          <w:rFonts w:eastAsia="仿宋_GB2312;仿宋" w:ascii="仿宋_GB2312;仿宋" w:hAnsi="仿宋_GB2312;仿宋"/>
          <w:color w:val="000000"/>
          <w:sz w:val="32"/>
          <w:szCs w:val="32"/>
        </w:rPr>
        <w:t>1</w:t>
      </w:r>
      <w:r>
        <w:rPr>
          <w:rFonts w:ascii="仿宋_GB2312;仿宋" w:hAnsi="仿宋_GB2312;仿宋" w:eastAsia="仿宋_GB2312;仿宋"/>
          <w:color w:val="000000"/>
          <w:sz w:val="32"/>
          <w:szCs w:val="32"/>
        </w:rPr>
        <w:t>处，整治病害塘库</w:t>
      </w:r>
      <w:r>
        <w:rPr>
          <w:rFonts w:eastAsia="仿宋_GB2312;仿宋" w:ascii="仿宋_GB2312;仿宋" w:hAnsi="仿宋_GB2312;仿宋"/>
          <w:color w:val="000000"/>
          <w:sz w:val="32"/>
          <w:szCs w:val="32"/>
        </w:rPr>
        <w:t>3</w:t>
      </w:r>
      <w:r>
        <w:rPr>
          <w:rFonts w:ascii="仿宋_GB2312;仿宋" w:hAnsi="仿宋_GB2312;仿宋" w:eastAsia="仿宋_GB2312;仿宋"/>
          <w:color w:val="000000"/>
          <w:sz w:val="32"/>
          <w:szCs w:val="32"/>
        </w:rPr>
        <w:t>口</w:t>
      </w:r>
      <w:r>
        <w:rPr>
          <w:rFonts w:ascii="仿宋_GB2312;仿宋" w:hAnsi="仿宋_GB2312;仿宋" w:eastAsia="仿宋_GB2312;仿宋"/>
          <w:sz w:val="32"/>
          <w:szCs w:val="32"/>
        </w:rPr>
        <w:t>，切实改善农业农村生产生活条件。坚持厉行节约，努力降低财政运行成本，全面推进国库集中支付改革；进一步规范政府采购管理；严格执行“两上两下”的预算编制体系，乡乡行政事业单位全部纳入部门预算管理；合理调整支出结构，为支持“三农”、推进“城乡一体化”发展和提升百姓“幸福指数”提供了有效保障。</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各位代表，在过去的一年里，财政工作在困境中求发展，在发展中求突破，取得了来之不易的成绩。看到成绩的同时，但我们也应清醒地认识到，财政工作与乡党委政府的要求、人民群众的期盼还存在一些问题和不足：财源结构不优，内生动力不足，财政增收乏力、收支矛盾突出的问题依然存在，保持财政收入持续稳定增长压力较大；财政管理基础工作有待进一步完善，财政资金管理绩效有待进一步提高，部门单位财务管理有待加强，</w:t>
      </w:r>
      <w:r>
        <w:rPr>
          <w:rFonts w:ascii="仿宋_GB2312;仿宋" w:hAnsi="仿宋_GB2312;仿宋" w:eastAsia="仿宋_GB2312;仿宋"/>
          <w:sz w:val="32"/>
          <w:szCs w:val="32"/>
        </w:rPr>
        <w:t>村级财政管理、核算需提升，专项资金管理需</w:t>
      </w:r>
      <w:r>
        <w:rPr>
          <w:rFonts w:ascii="仿宋_GB2312;仿宋" w:hAnsi="仿宋_GB2312;仿宋" w:eastAsia="仿宋_GB2312;仿宋"/>
          <w:sz w:val="32"/>
          <w:szCs w:val="32"/>
        </w:rPr>
        <w:t>添措施</w:t>
      </w:r>
      <w:r>
        <w:rPr>
          <w:rFonts w:ascii="仿宋_GB2312;仿宋" w:hAnsi="仿宋_GB2312;仿宋" w:eastAsia="仿宋_GB2312;仿宋"/>
          <w:sz w:val="32"/>
          <w:szCs w:val="32"/>
        </w:rPr>
        <w:t>。</w:t>
      </w:r>
      <w:r>
        <w:rPr>
          <w:rFonts w:ascii="仿宋_GB2312;仿宋" w:hAnsi="仿宋_GB2312;仿宋" w:eastAsia="仿宋_GB2312;仿宋"/>
          <w:sz w:val="32"/>
          <w:szCs w:val="32"/>
        </w:rPr>
        <w:t>这些问题需要我们在今</w:t>
      </w:r>
      <w:r>
        <w:rPr>
          <w:rFonts w:ascii="仿宋_GB2312;仿宋" w:hAnsi="仿宋_GB2312;仿宋" w:eastAsia="仿宋_GB2312;仿宋"/>
          <w:sz w:val="32"/>
          <w:szCs w:val="32"/>
        </w:rPr>
        <w:t>后工作中</w:t>
      </w:r>
      <w:r>
        <w:rPr>
          <w:rFonts w:ascii="仿宋_GB2312;仿宋" w:hAnsi="仿宋_GB2312;仿宋" w:eastAsia="仿宋_GB2312;仿宋"/>
          <w:sz w:val="32"/>
          <w:szCs w:val="32"/>
        </w:rPr>
        <w:t>切实加以解决、完善。</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spacing w:lineRule="exact" w:line="560"/>
        <w:jc w:val="center"/>
        <w:rPr>
          <w:rFonts w:ascii="黑体" w:hAnsi="黑体" w:eastAsia="黑体"/>
          <w:b/>
          <w:bCs/>
          <w:sz w:val="36"/>
          <w:szCs w:val="36"/>
        </w:rPr>
      </w:pPr>
      <w:r>
        <w:rPr>
          <w:rFonts w:eastAsia="黑体" w:ascii="黑体" w:hAnsi="黑体"/>
          <w:b/>
          <w:bCs/>
          <w:sz w:val="36"/>
          <w:szCs w:val="36"/>
        </w:rPr>
        <w:t>2017</w:t>
      </w:r>
      <w:r>
        <w:rPr>
          <w:rFonts w:ascii="黑体" w:hAnsi="黑体" w:eastAsia="黑体"/>
          <w:b/>
          <w:bCs/>
          <w:sz w:val="36"/>
          <w:szCs w:val="36"/>
        </w:rPr>
        <w:t>年全乡财政预算草案</w:t>
      </w:r>
    </w:p>
    <w:p>
      <w:pPr>
        <w:pStyle w:val="Normal"/>
        <w:spacing w:lineRule="exact" w:line="560"/>
        <w:ind w:firstLine="720" w:end="0"/>
        <w:rPr>
          <w:rFonts w:ascii="仿宋_GB2312;仿宋" w:hAnsi="仿宋_GB2312;仿宋" w:eastAsia="仿宋_GB2312;仿宋"/>
          <w:b/>
          <w:bCs/>
          <w:sz w:val="32"/>
          <w:szCs w:val="32"/>
        </w:rPr>
      </w:pPr>
      <w:r>
        <w:rPr>
          <w:rFonts w:eastAsia="仿宋_GB2312;仿宋" w:ascii="仿宋_GB2312;仿宋" w:hAnsi="仿宋_GB2312;仿宋"/>
          <w:b/>
          <w:bCs/>
          <w:sz w:val="32"/>
          <w:szCs w:val="32"/>
        </w:rPr>
      </w:r>
    </w:p>
    <w:p>
      <w:pPr>
        <w:pStyle w:val="Normal"/>
        <w:spacing w:lineRule="exact" w:line="560"/>
        <w:ind w:firstLine="723" w:end="0"/>
        <w:rPr>
          <w:rFonts w:ascii="黑体" w:hAnsi="黑体" w:eastAsia="黑体"/>
          <w:b/>
          <w:bCs/>
          <w:sz w:val="32"/>
          <w:szCs w:val="32"/>
        </w:rPr>
      </w:pPr>
      <w:r>
        <w:rPr>
          <w:rFonts w:ascii="黑体" w:hAnsi="黑体" w:eastAsia="黑体"/>
          <w:b/>
          <w:bCs/>
          <w:sz w:val="32"/>
          <w:szCs w:val="32"/>
        </w:rPr>
        <w:t>一、</w:t>
      </w:r>
      <w:r>
        <w:rPr>
          <w:rFonts w:eastAsia="黑体" w:ascii="黑体" w:hAnsi="黑体"/>
          <w:b/>
          <w:bCs/>
          <w:sz w:val="32"/>
          <w:szCs w:val="32"/>
        </w:rPr>
        <w:t>2017</w:t>
      </w:r>
      <w:r>
        <w:rPr>
          <w:rFonts w:ascii="黑体" w:hAnsi="黑体" w:eastAsia="黑体"/>
          <w:b/>
          <w:bCs/>
          <w:sz w:val="32"/>
          <w:szCs w:val="32"/>
        </w:rPr>
        <w:t>年财政预算编制的原则及口径</w:t>
      </w:r>
    </w:p>
    <w:p>
      <w:pPr>
        <w:pStyle w:val="Normal"/>
        <w:spacing w:lineRule="exact" w:line="560"/>
        <w:ind w:firstLine="723" w:end="0"/>
        <w:rPr>
          <w:rFonts w:ascii="楷体_GB2312;楷体" w:hAnsi="楷体_GB2312;楷体" w:eastAsia="楷体_GB2312;楷体" w:cs="楷体_GB2312;楷体"/>
          <w:b/>
          <w:sz w:val="32"/>
          <w:szCs w:val="32"/>
        </w:rPr>
      </w:pPr>
      <w:r>
        <w:rPr>
          <w:rFonts w:ascii="楷体_GB2312;楷体" w:hAnsi="楷体_GB2312;楷体" w:cs="楷体_GB2312;楷体" w:eastAsia="楷体_GB2312;楷体"/>
          <w:b/>
          <w:sz w:val="32"/>
          <w:szCs w:val="32"/>
        </w:rPr>
        <w:t>（一）收入预算原则及口径</w:t>
      </w:r>
    </w:p>
    <w:p>
      <w:pPr>
        <w:pStyle w:val="Normal"/>
        <w:spacing w:lineRule="exact" w:line="560"/>
        <w:ind w:firstLine="720" w:end="0"/>
        <w:rPr>
          <w:rFonts w:ascii="仿宋_GB2312;仿宋" w:hAnsi="仿宋_GB2312;仿宋" w:eastAsia="仿宋_GB2312;仿宋"/>
          <w:bCs/>
          <w:sz w:val="32"/>
          <w:szCs w:val="32"/>
        </w:rPr>
      </w:pPr>
      <w:r>
        <w:rPr>
          <w:rFonts w:ascii="仿宋_GB2312;仿宋" w:hAnsi="仿宋_GB2312;仿宋" w:eastAsia="仿宋_GB2312;仿宋"/>
          <w:bCs/>
          <w:sz w:val="32"/>
          <w:szCs w:val="32"/>
        </w:rPr>
        <w:t>税收收入和非税收入由区财政统一预算，乡乡只列一般性转移支付补助收入。</w:t>
      </w:r>
    </w:p>
    <w:p>
      <w:pPr>
        <w:pStyle w:val="Normal"/>
        <w:spacing w:lineRule="exact" w:line="560"/>
        <w:ind w:firstLine="723" w:end="0"/>
        <w:rPr>
          <w:rFonts w:ascii="楷体_GB2312;楷体" w:hAnsi="楷体_GB2312;楷体" w:eastAsia="楷体_GB2312;楷体" w:cs="楷体_GB2312;楷体"/>
          <w:b/>
          <w:sz w:val="32"/>
          <w:szCs w:val="32"/>
        </w:rPr>
      </w:pPr>
      <w:r>
        <w:rPr>
          <w:rFonts w:ascii="楷体_GB2312;楷体" w:hAnsi="楷体_GB2312;楷体" w:cs="楷体_GB2312;楷体" w:eastAsia="楷体_GB2312;楷体"/>
          <w:b/>
          <w:sz w:val="32"/>
          <w:szCs w:val="32"/>
        </w:rPr>
        <w:t>（二）支出预算原则及口径</w:t>
      </w:r>
    </w:p>
    <w:p>
      <w:pPr>
        <w:pStyle w:val="Normal"/>
        <w:spacing w:lineRule="exact" w:line="600"/>
        <w:ind w:firstLine="640" w:end="0"/>
        <w:rPr>
          <w:rFonts w:ascii="仿宋_GB2312;仿宋" w:hAnsi="仿宋_GB2312;仿宋" w:eastAsia="仿宋_GB2312;仿宋" w:cs="仿宋_GB2312;仿宋"/>
          <w:sz w:val="32"/>
          <w:szCs w:val="32"/>
        </w:rPr>
      </w:pPr>
      <w:r>
        <w:rPr>
          <w:rFonts w:ascii="仿宋_GB2312;仿宋" w:hAnsi="仿宋_GB2312;仿宋" w:cs="仿宋_GB2312;仿宋" w:eastAsia="仿宋_GB2312;仿宋"/>
          <w:sz w:val="32"/>
          <w:szCs w:val="32"/>
        </w:rPr>
        <w:t>按巴中市巴州区财政局《关于编报</w:t>
      </w:r>
      <w:r>
        <w:rPr>
          <w:rFonts w:eastAsia="仿宋_GB2312;仿宋" w:cs="仿宋_GB2312;仿宋" w:ascii="仿宋_GB2312;仿宋" w:hAnsi="仿宋_GB2312;仿宋"/>
          <w:sz w:val="32"/>
          <w:szCs w:val="32"/>
        </w:rPr>
        <w:t>2017</w:t>
      </w:r>
      <w:r>
        <w:rPr>
          <w:rFonts w:ascii="仿宋_GB2312;仿宋" w:hAnsi="仿宋_GB2312;仿宋" w:cs="仿宋_GB2312;仿宋" w:eastAsia="仿宋_GB2312;仿宋"/>
          <w:sz w:val="32"/>
          <w:szCs w:val="32"/>
        </w:rPr>
        <w:t>年部门预算的通知》（</w:t>
      </w:r>
      <w:r>
        <w:rPr>
          <w:rFonts w:ascii="仿宋_GB2312;仿宋" w:hAnsi="仿宋_GB2312;仿宋" w:cs="仿宋_GB2312;仿宋" w:eastAsia="仿宋_GB2312;仿宋"/>
          <w:color w:val="000000"/>
          <w:sz w:val="32"/>
          <w:szCs w:val="32"/>
        </w:rPr>
        <w:t>巴区财预</w:t>
      </w:r>
      <w:r>
        <w:rPr>
          <w:rFonts w:eastAsia="仿宋_GB2312;仿宋" w:cs="仿宋_GB2312;仿宋" w:ascii="仿宋_GB2312;仿宋" w:hAnsi="仿宋_GB2312;仿宋"/>
          <w:color w:val="000000"/>
          <w:sz w:val="32"/>
          <w:szCs w:val="32"/>
        </w:rPr>
        <w:t>[2015]16</w:t>
      </w:r>
      <w:r>
        <w:rPr>
          <w:rFonts w:ascii="仿宋_GB2312;仿宋" w:hAnsi="仿宋_GB2312;仿宋" w:cs="仿宋_GB2312;仿宋" w:eastAsia="仿宋_GB2312;仿宋"/>
          <w:color w:val="000000"/>
          <w:sz w:val="32"/>
          <w:szCs w:val="32"/>
        </w:rPr>
        <w:t>号</w:t>
      </w:r>
      <w:r>
        <w:rPr>
          <w:rFonts w:ascii="仿宋_GB2312;仿宋" w:hAnsi="仿宋_GB2312;仿宋" w:cs="仿宋_GB2312;仿宋" w:eastAsia="仿宋_GB2312;仿宋"/>
          <w:sz w:val="32"/>
          <w:szCs w:val="32"/>
        </w:rPr>
        <w:t>）中的原则和口径安排支出。</w:t>
      </w:r>
    </w:p>
    <w:p>
      <w:pPr>
        <w:pStyle w:val="Normal"/>
        <w:spacing w:lineRule="exact" w:line="560"/>
        <w:ind w:firstLine="723" w:end="0"/>
        <w:rPr>
          <w:rFonts w:ascii="黑体" w:hAnsi="黑体" w:eastAsia="黑体"/>
          <w:b/>
          <w:bCs/>
          <w:sz w:val="32"/>
          <w:szCs w:val="32"/>
        </w:rPr>
      </w:pPr>
      <w:r>
        <w:rPr>
          <w:rFonts w:ascii="黑体" w:hAnsi="黑体" w:eastAsia="黑体"/>
          <w:b/>
          <w:bCs/>
          <w:sz w:val="32"/>
          <w:szCs w:val="32"/>
        </w:rPr>
        <w:t>二</w:t>
      </w:r>
      <w:r>
        <w:rPr>
          <w:rFonts w:ascii="黑体" w:hAnsi="黑体" w:eastAsia="黑体"/>
          <w:b/>
          <w:bCs/>
          <w:sz w:val="32"/>
          <w:szCs w:val="32"/>
        </w:rPr>
        <w:t>、</w:t>
      </w:r>
      <w:r>
        <w:rPr>
          <w:rFonts w:eastAsia="黑体" w:ascii="黑体" w:hAnsi="黑体"/>
          <w:b/>
          <w:bCs/>
          <w:sz w:val="32"/>
          <w:szCs w:val="32"/>
        </w:rPr>
        <w:t>2016</w:t>
      </w:r>
      <w:r>
        <w:rPr>
          <w:rFonts w:ascii="黑体" w:hAnsi="黑体" w:eastAsia="黑体"/>
          <w:b/>
          <w:bCs/>
          <w:sz w:val="32"/>
          <w:szCs w:val="32"/>
        </w:rPr>
        <w:t>年财政预算收、支草案</w:t>
      </w:r>
    </w:p>
    <w:p>
      <w:pPr>
        <w:pStyle w:val="Normal"/>
        <w:spacing w:lineRule="exact" w:line="560"/>
        <w:ind w:firstLine="723" w:end="0"/>
        <w:rPr>
          <w:rFonts w:ascii="楷体" w:hAnsi="楷体" w:eastAsia="楷体" w:cs="楷体"/>
          <w:b/>
          <w:bCs/>
          <w:sz w:val="32"/>
          <w:szCs w:val="32"/>
        </w:rPr>
      </w:pPr>
      <w:r>
        <w:rPr>
          <w:rFonts w:ascii="楷体_GB2312;楷体" w:hAnsi="楷体_GB2312;楷体" w:cs="楷体_GB2312;楷体" w:eastAsia="楷体_GB2312;楷体"/>
          <w:b/>
          <w:sz w:val="32"/>
          <w:szCs w:val="32"/>
        </w:rPr>
        <w:t>（一）一般公共财政预算收入</w:t>
      </w:r>
    </w:p>
    <w:p>
      <w:pPr>
        <w:pStyle w:val="Normal"/>
        <w:spacing w:lineRule="exact" w:line="560"/>
        <w:ind w:firstLine="720" w:end="0"/>
        <w:rPr>
          <w:rFonts w:ascii="楷体" w:hAnsi="楷体" w:eastAsia="楷体" w:cs="楷体"/>
          <w:b/>
          <w:bCs/>
          <w:sz w:val="32"/>
          <w:szCs w:val="32"/>
        </w:rPr>
      </w:pPr>
      <w:r>
        <w:rPr>
          <w:rFonts w:ascii="仿宋_GB2312;仿宋" w:hAnsi="仿宋_GB2312;仿宋" w:eastAsia="仿宋_GB2312;仿宋"/>
          <w:bCs/>
          <w:sz w:val="32"/>
          <w:szCs w:val="32"/>
        </w:rPr>
        <w:t>一般性转移支付补助收入</w:t>
      </w:r>
      <w:r>
        <w:rPr>
          <w:rFonts w:eastAsia="仿宋_GB2312;仿宋" w:ascii="仿宋_GB2312;仿宋" w:hAnsi="仿宋_GB2312;仿宋"/>
          <w:sz w:val="32"/>
          <w:szCs w:val="32"/>
        </w:rPr>
        <w:t>5026700</w:t>
      </w:r>
      <w:r>
        <w:rPr>
          <w:rFonts w:ascii="仿宋_GB2312;仿宋" w:hAnsi="仿宋_GB2312;仿宋" w:eastAsia="仿宋_GB2312;仿宋"/>
          <w:sz w:val="32"/>
          <w:szCs w:val="32"/>
        </w:rPr>
        <w:t>元。其中：县级基本财力保障机制奖补收入</w:t>
      </w:r>
      <w:r>
        <w:rPr>
          <w:rFonts w:eastAsia="仿宋_GB2312;仿宋" w:ascii="仿宋_GB2312;仿宋" w:hAnsi="仿宋_GB2312;仿宋"/>
          <w:color w:val="000000"/>
          <w:sz w:val="32"/>
          <w:szCs w:val="32"/>
        </w:rPr>
        <w:t>149000</w:t>
      </w:r>
      <w:r>
        <w:rPr>
          <w:rFonts w:ascii="仿宋_GB2312;仿宋" w:hAnsi="仿宋_GB2312;仿宋" w:eastAsia="仿宋_GB2312;仿宋"/>
          <w:color w:val="000000"/>
          <w:sz w:val="32"/>
          <w:szCs w:val="32"/>
        </w:rPr>
        <w:t>元，农村综合改革转移支付收入</w:t>
      </w:r>
      <w:r>
        <w:rPr>
          <w:rFonts w:eastAsia="仿宋_GB2312;仿宋" w:ascii="仿宋_GB2312;仿宋" w:hAnsi="仿宋_GB2312;仿宋"/>
          <w:color w:val="000000"/>
          <w:sz w:val="32"/>
          <w:szCs w:val="32"/>
        </w:rPr>
        <w:t>1316400</w:t>
      </w:r>
      <w:r>
        <w:rPr>
          <w:rFonts w:ascii="仿宋_GB2312;仿宋" w:hAnsi="仿宋_GB2312;仿宋" w:eastAsia="仿宋_GB2312;仿宋"/>
          <w:color w:val="000000"/>
          <w:sz w:val="32"/>
          <w:szCs w:val="32"/>
        </w:rPr>
        <w:t>元，其他一般性转移支付收入</w:t>
      </w:r>
      <w:r>
        <w:rPr>
          <w:rFonts w:eastAsia="仿宋_GB2312;仿宋" w:ascii="仿宋_GB2312;仿宋" w:hAnsi="仿宋_GB2312;仿宋"/>
          <w:color w:val="000000"/>
          <w:sz w:val="32"/>
          <w:szCs w:val="32"/>
        </w:rPr>
        <w:t>3323043</w:t>
      </w:r>
      <w:r>
        <w:rPr>
          <w:rFonts w:ascii="仿宋_GB2312;仿宋" w:hAnsi="仿宋_GB2312;仿宋" w:eastAsia="仿宋_GB2312;仿宋"/>
          <w:color w:val="000000"/>
          <w:sz w:val="32"/>
          <w:szCs w:val="32"/>
        </w:rPr>
        <w:t>元。</w:t>
      </w:r>
    </w:p>
    <w:p>
      <w:pPr>
        <w:pStyle w:val="Normal"/>
        <w:spacing w:lineRule="exact" w:line="560"/>
        <w:ind w:firstLine="723" w:end="0"/>
        <w:rPr>
          <w:rFonts w:ascii="楷体_GB2312;楷体" w:hAnsi="楷体_GB2312;楷体" w:eastAsia="楷体_GB2312;楷体" w:cs="楷体_GB2312;楷体"/>
          <w:b/>
          <w:sz w:val="32"/>
          <w:szCs w:val="32"/>
        </w:rPr>
      </w:pPr>
      <w:r>
        <w:rPr>
          <w:rFonts w:ascii="楷体_GB2312;楷体" w:hAnsi="楷体_GB2312;楷体" w:cs="楷体_GB2312;楷体" w:eastAsia="楷体_GB2312;楷体"/>
          <w:b/>
          <w:sz w:val="32"/>
          <w:szCs w:val="32"/>
        </w:rPr>
        <w:t>（二）一般公共财政预算支出</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全乡各项支出预算合计</w:t>
      </w:r>
      <w:r>
        <w:rPr>
          <w:rFonts w:eastAsia="仿宋_GB2312;仿宋" w:ascii="仿宋_GB2312;仿宋" w:hAnsi="仿宋_GB2312;仿宋"/>
          <w:sz w:val="32"/>
          <w:szCs w:val="32"/>
        </w:rPr>
        <w:t>6970500</w:t>
      </w:r>
      <w:r>
        <w:rPr>
          <w:rFonts w:ascii="仿宋_GB2312;仿宋" w:hAnsi="仿宋_GB2312;仿宋" w:eastAsia="仿宋_GB2312;仿宋"/>
          <w:sz w:val="32"/>
          <w:szCs w:val="32"/>
        </w:rPr>
        <w:t>元，具体预算明细如下：</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t>1</w:t>
      </w:r>
      <w:r>
        <w:rPr>
          <w:rFonts w:ascii="仿宋_GB2312;仿宋" w:hAnsi="仿宋_GB2312;仿宋" w:eastAsia="仿宋_GB2312;仿宋"/>
          <w:sz w:val="32"/>
          <w:szCs w:val="32"/>
        </w:rPr>
        <w:t>、一般公共服务支出预算</w:t>
      </w:r>
      <w:r>
        <w:rPr>
          <w:rFonts w:eastAsia="仿宋_GB2312;仿宋" w:ascii="仿宋_GB2312;仿宋" w:hAnsi="仿宋_GB2312;仿宋"/>
          <w:sz w:val="32"/>
          <w:szCs w:val="32"/>
        </w:rPr>
        <w:t>2787100</w:t>
      </w:r>
      <w:r>
        <w:rPr>
          <w:rFonts w:ascii="仿宋_GB2312;仿宋" w:hAnsi="仿宋_GB2312;仿宋" w:eastAsia="仿宋_GB2312;仿宋"/>
          <w:sz w:val="32"/>
          <w:szCs w:val="32"/>
        </w:rPr>
        <w:t>元，其中：人大事务</w:t>
      </w:r>
      <w:r>
        <w:rPr>
          <w:rFonts w:eastAsia="仿宋_GB2312;仿宋" w:ascii="仿宋_GB2312;仿宋" w:hAnsi="仿宋_GB2312;仿宋"/>
          <w:sz w:val="32"/>
          <w:szCs w:val="32"/>
        </w:rPr>
        <w:t>119400</w:t>
      </w:r>
      <w:r>
        <w:rPr>
          <w:rFonts w:ascii="仿宋_GB2312;仿宋" w:hAnsi="仿宋_GB2312;仿宋" w:eastAsia="仿宋_GB2312;仿宋"/>
          <w:sz w:val="32"/>
          <w:szCs w:val="32"/>
        </w:rPr>
        <w:t>元；政府办公厅（室）及相关机构事务</w:t>
      </w:r>
      <w:r>
        <w:rPr>
          <w:rFonts w:eastAsia="仿宋_GB2312;仿宋" w:ascii="仿宋_GB2312;仿宋" w:hAnsi="仿宋_GB2312;仿宋"/>
          <w:sz w:val="32"/>
          <w:szCs w:val="32"/>
        </w:rPr>
        <w:t>1137300</w:t>
      </w:r>
      <w:r>
        <w:rPr>
          <w:rFonts w:ascii="仿宋_GB2312;仿宋" w:hAnsi="仿宋_GB2312;仿宋" w:eastAsia="仿宋_GB2312;仿宋"/>
          <w:sz w:val="32"/>
          <w:szCs w:val="32"/>
        </w:rPr>
        <w:t>元；财政事务</w:t>
      </w:r>
      <w:r>
        <w:rPr>
          <w:rFonts w:eastAsia="仿宋_GB2312;仿宋" w:ascii="仿宋_GB2312;仿宋" w:hAnsi="仿宋_GB2312;仿宋"/>
          <w:sz w:val="32"/>
          <w:szCs w:val="32"/>
        </w:rPr>
        <w:t>357900</w:t>
      </w:r>
      <w:r>
        <w:rPr>
          <w:rFonts w:ascii="仿宋_GB2312;仿宋" w:hAnsi="仿宋_GB2312;仿宋" w:eastAsia="仿宋_GB2312;仿宋"/>
          <w:sz w:val="32"/>
          <w:szCs w:val="32"/>
        </w:rPr>
        <w:t>元；纪委监察事务</w:t>
      </w:r>
      <w:r>
        <w:rPr>
          <w:rFonts w:eastAsia="仿宋_GB2312;仿宋" w:ascii="仿宋_GB2312;仿宋" w:hAnsi="仿宋_GB2312;仿宋"/>
          <w:sz w:val="32"/>
          <w:szCs w:val="32"/>
        </w:rPr>
        <w:t>245800</w:t>
      </w:r>
      <w:r>
        <w:rPr>
          <w:rFonts w:ascii="仿宋_GB2312;仿宋" w:hAnsi="仿宋_GB2312;仿宋" w:eastAsia="仿宋_GB2312;仿宋"/>
          <w:sz w:val="32"/>
          <w:szCs w:val="32"/>
        </w:rPr>
        <w:t>元；党委办公厅（室）及相关机构事务</w:t>
      </w:r>
      <w:r>
        <w:rPr>
          <w:rFonts w:eastAsia="仿宋_GB2312;仿宋" w:ascii="仿宋_GB2312;仿宋" w:hAnsi="仿宋_GB2312;仿宋"/>
          <w:sz w:val="32"/>
          <w:szCs w:val="32"/>
        </w:rPr>
        <w:t>394200</w:t>
      </w:r>
      <w:r>
        <w:rPr>
          <w:rFonts w:ascii="仿宋_GB2312;仿宋" w:hAnsi="仿宋_GB2312;仿宋" w:eastAsia="仿宋_GB2312;仿宋"/>
          <w:sz w:val="32"/>
          <w:szCs w:val="32"/>
        </w:rPr>
        <w:t>元。</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t>2</w:t>
      </w:r>
      <w:r>
        <w:rPr>
          <w:rFonts w:ascii="仿宋_GB2312;仿宋" w:hAnsi="仿宋_GB2312;仿宋" w:eastAsia="仿宋_GB2312;仿宋"/>
          <w:sz w:val="32"/>
          <w:szCs w:val="32"/>
        </w:rPr>
        <w:t>、社会保障和就业支出</w:t>
      </w:r>
      <w:r>
        <w:rPr>
          <w:rFonts w:eastAsia="仿宋_GB2312;仿宋" w:ascii="仿宋_GB2312;仿宋" w:hAnsi="仿宋_GB2312;仿宋"/>
          <w:sz w:val="32"/>
          <w:szCs w:val="32"/>
        </w:rPr>
        <w:t>254600</w:t>
      </w:r>
      <w:r>
        <w:rPr>
          <w:rFonts w:ascii="仿宋_GB2312;仿宋" w:hAnsi="仿宋_GB2312;仿宋" w:eastAsia="仿宋_GB2312;仿宋"/>
          <w:sz w:val="32"/>
          <w:szCs w:val="32"/>
        </w:rPr>
        <w:t>元，其中：社保经办机构</w:t>
      </w:r>
      <w:r>
        <w:rPr>
          <w:rFonts w:ascii="仿宋_GB2312;仿宋" w:hAnsi="仿宋_GB2312;仿宋" w:eastAsia="仿宋_GB2312;仿宋"/>
          <w:sz w:val="32"/>
          <w:szCs w:val="32"/>
        </w:rPr>
        <w:t xml:space="preserve"> </w:t>
      </w:r>
      <w:r>
        <w:rPr>
          <w:rFonts w:eastAsia="仿宋_GB2312;仿宋" w:ascii="仿宋_GB2312;仿宋" w:hAnsi="仿宋_GB2312;仿宋"/>
          <w:sz w:val="32"/>
          <w:szCs w:val="32"/>
        </w:rPr>
        <w:t>152100</w:t>
      </w:r>
      <w:r>
        <w:rPr>
          <w:rFonts w:ascii="仿宋_GB2312;仿宋" w:hAnsi="仿宋_GB2312;仿宋" w:eastAsia="仿宋_GB2312;仿宋"/>
          <w:sz w:val="32"/>
          <w:szCs w:val="32"/>
        </w:rPr>
        <w:t>元；民政管理事务</w:t>
      </w:r>
      <w:r>
        <w:rPr>
          <w:rFonts w:eastAsia="仿宋_GB2312;仿宋" w:ascii="仿宋_GB2312;仿宋" w:hAnsi="仿宋_GB2312;仿宋"/>
          <w:sz w:val="32"/>
          <w:szCs w:val="32"/>
        </w:rPr>
        <w:t>72500</w:t>
      </w:r>
      <w:r>
        <w:rPr>
          <w:rFonts w:ascii="仿宋_GB2312;仿宋" w:hAnsi="仿宋_GB2312;仿宋" w:eastAsia="仿宋_GB2312;仿宋"/>
          <w:sz w:val="32"/>
          <w:szCs w:val="32"/>
        </w:rPr>
        <w:t>元；</w:t>
      </w:r>
      <w:r>
        <w:rPr>
          <w:rFonts w:ascii="仿宋_GB2312;仿宋" w:hAnsi="仿宋_GB2312;仿宋" w:eastAsia="仿宋_GB2312;仿宋"/>
          <w:sz w:val="32"/>
          <w:szCs w:val="32"/>
        </w:rPr>
        <w:t>其他生活</w:t>
      </w:r>
      <w:r>
        <w:rPr>
          <w:rFonts w:ascii="仿宋_GB2312;仿宋" w:hAnsi="仿宋_GB2312;仿宋" w:eastAsia="仿宋_GB2312;仿宋"/>
          <w:sz w:val="32"/>
          <w:szCs w:val="32"/>
        </w:rPr>
        <w:t>救</w:t>
      </w:r>
      <w:r>
        <w:rPr>
          <w:rFonts w:ascii="仿宋_GB2312;仿宋" w:hAnsi="仿宋_GB2312;仿宋" w:eastAsia="仿宋_GB2312;仿宋"/>
          <w:sz w:val="32"/>
          <w:szCs w:val="32"/>
        </w:rPr>
        <w:t>助</w:t>
      </w:r>
      <w:r>
        <w:rPr>
          <w:rFonts w:eastAsia="仿宋_GB2312;仿宋" w:ascii="仿宋_GB2312;仿宋" w:hAnsi="仿宋_GB2312;仿宋"/>
          <w:sz w:val="32"/>
          <w:szCs w:val="32"/>
        </w:rPr>
        <w:t>30</w:t>
      </w:r>
      <w:r>
        <w:rPr>
          <w:rFonts w:eastAsia="仿宋_GB2312;仿宋" w:ascii="仿宋_GB2312;仿宋" w:hAnsi="仿宋_GB2312;仿宋"/>
          <w:sz w:val="32"/>
          <w:szCs w:val="32"/>
        </w:rPr>
        <w:t>000</w:t>
      </w:r>
      <w:r>
        <w:rPr>
          <w:rFonts w:ascii="仿宋_GB2312;仿宋" w:hAnsi="仿宋_GB2312;仿宋" w:eastAsia="仿宋_GB2312;仿宋"/>
          <w:sz w:val="32"/>
          <w:szCs w:val="32"/>
        </w:rPr>
        <w:t>元</w:t>
      </w:r>
      <w:r>
        <w:rPr>
          <w:rFonts w:ascii="仿宋_GB2312;仿宋" w:hAnsi="仿宋_GB2312;仿宋" w:eastAsia="仿宋_GB2312;仿宋"/>
          <w:sz w:val="32"/>
          <w:szCs w:val="32"/>
        </w:rPr>
        <w:t>。</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t>3</w:t>
      </w:r>
      <w:r>
        <w:rPr>
          <w:rFonts w:ascii="仿宋_GB2312;仿宋" w:hAnsi="仿宋_GB2312;仿宋" w:eastAsia="仿宋_GB2312;仿宋"/>
          <w:sz w:val="32"/>
          <w:szCs w:val="32"/>
        </w:rPr>
        <w:t>、医疗卫生和计划生育支出</w:t>
      </w:r>
      <w:r>
        <w:rPr>
          <w:rFonts w:eastAsia="仿宋_GB2312;仿宋" w:ascii="仿宋_GB2312;仿宋" w:hAnsi="仿宋_GB2312;仿宋"/>
          <w:sz w:val="32"/>
          <w:szCs w:val="32"/>
        </w:rPr>
        <w:t>260800</w:t>
      </w:r>
      <w:r>
        <w:rPr>
          <w:rFonts w:ascii="仿宋_GB2312;仿宋" w:hAnsi="仿宋_GB2312;仿宋" w:eastAsia="仿宋_GB2312;仿宋"/>
          <w:sz w:val="32"/>
          <w:szCs w:val="32"/>
        </w:rPr>
        <w:t>元，其中：医疗保障</w:t>
      </w:r>
      <w:r>
        <w:rPr>
          <w:rFonts w:ascii="仿宋_GB2312;仿宋" w:hAnsi="仿宋_GB2312;仿宋" w:eastAsia="仿宋_GB2312;仿宋"/>
          <w:sz w:val="32"/>
          <w:szCs w:val="32"/>
        </w:rPr>
        <w:t xml:space="preserve">   </w:t>
      </w:r>
      <w:r>
        <w:rPr>
          <w:rFonts w:eastAsia="仿宋_GB2312;仿宋" w:ascii="仿宋_GB2312;仿宋" w:hAnsi="仿宋_GB2312;仿宋"/>
          <w:sz w:val="32"/>
          <w:szCs w:val="32"/>
        </w:rPr>
        <w:t>260800</w:t>
      </w:r>
      <w:r>
        <w:rPr>
          <w:rFonts w:ascii="仿宋_GB2312;仿宋" w:hAnsi="仿宋_GB2312;仿宋" w:eastAsia="仿宋_GB2312;仿宋"/>
          <w:sz w:val="32"/>
          <w:szCs w:val="32"/>
        </w:rPr>
        <w:t>元。</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t>4</w:t>
      </w:r>
      <w:r>
        <w:rPr>
          <w:rFonts w:ascii="仿宋_GB2312;仿宋" w:hAnsi="仿宋_GB2312;仿宋" w:eastAsia="仿宋_GB2312;仿宋"/>
          <w:sz w:val="32"/>
          <w:szCs w:val="32"/>
        </w:rPr>
        <w:t>、城乡社区支出</w:t>
      </w:r>
      <w:r>
        <w:rPr>
          <w:rFonts w:eastAsia="仿宋_GB2312;仿宋" w:ascii="仿宋_GB2312;仿宋" w:hAnsi="仿宋_GB2312;仿宋"/>
          <w:sz w:val="32"/>
          <w:szCs w:val="32"/>
        </w:rPr>
        <w:t>162500</w:t>
      </w:r>
      <w:r>
        <w:rPr>
          <w:rFonts w:ascii="仿宋_GB2312;仿宋" w:hAnsi="仿宋_GB2312;仿宋" w:eastAsia="仿宋_GB2312;仿宋"/>
          <w:sz w:val="32"/>
          <w:szCs w:val="32"/>
        </w:rPr>
        <w:t>元，其中</w:t>
      </w:r>
      <w:r>
        <w:rPr>
          <w:rFonts w:eastAsia="仿宋_GB2312;仿宋" w:ascii="仿宋_GB2312;仿宋" w:hAnsi="仿宋_GB2312;仿宋"/>
          <w:sz w:val="32"/>
          <w:szCs w:val="32"/>
        </w:rPr>
        <w:t>:</w:t>
      </w:r>
      <w:r>
        <w:rPr>
          <w:rFonts w:ascii="仿宋_GB2312;仿宋" w:hAnsi="仿宋_GB2312;仿宋" w:eastAsia="仿宋_GB2312;仿宋"/>
          <w:sz w:val="32"/>
          <w:szCs w:val="32"/>
        </w:rPr>
        <w:t>其他城乡社区管理事务（社区居委会）</w:t>
      </w:r>
      <w:r>
        <w:rPr>
          <w:rFonts w:eastAsia="仿宋_GB2312;仿宋" w:ascii="仿宋_GB2312;仿宋" w:hAnsi="仿宋_GB2312;仿宋"/>
          <w:sz w:val="32"/>
          <w:szCs w:val="32"/>
        </w:rPr>
        <w:t>162500</w:t>
      </w:r>
      <w:r>
        <w:rPr>
          <w:rFonts w:ascii="仿宋_GB2312;仿宋" w:hAnsi="仿宋_GB2312;仿宋" w:eastAsia="仿宋_GB2312;仿宋"/>
          <w:sz w:val="32"/>
          <w:szCs w:val="32"/>
        </w:rPr>
        <w:t>元。</w:t>
      </w:r>
    </w:p>
    <w:p>
      <w:pPr>
        <w:pStyle w:val="Normal"/>
        <w:spacing w:lineRule="exact" w:line="560"/>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t>5</w:t>
      </w:r>
      <w:r>
        <w:rPr>
          <w:rFonts w:ascii="仿宋_GB2312;仿宋" w:hAnsi="仿宋_GB2312;仿宋" w:eastAsia="仿宋_GB2312;仿宋"/>
          <w:sz w:val="32"/>
          <w:szCs w:val="32"/>
        </w:rPr>
        <w:t>、农林水支出</w:t>
      </w:r>
      <w:r>
        <w:rPr>
          <w:rFonts w:eastAsia="仿宋_GB2312;仿宋" w:ascii="仿宋_GB2312;仿宋" w:hAnsi="仿宋_GB2312;仿宋"/>
          <w:sz w:val="32"/>
          <w:szCs w:val="32"/>
        </w:rPr>
        <w:t>3005600</w:t>
      </w:r>
      <w:r>
        <w:rPr>
          <w:rFonts w:ascii="仿宋_GB2312;仿宋" w:hAnsi="仿宋_GB2312;仿宋" w:eastAsia="仿宋_GB2312;仿宋"/>
          <w:sz w:val="32"/>
          <w:szCs w:val="32"/>
        </w:rPr>
        <w:t>元，其中：农业</w:t>
      </w:r>
      <w:r>
        <w:rPr>
          <w:rFonts w:eastAsia="仿宋_GB2312;仿宋" w:ascii="仿宋_GB2312;仿宋" w:hAnsi="仿宋_GB2312;仿宋"/>
          <w:sz w:val="32"/>
          <w:szCs w:val="32"/>
        </w:rPr>
        <w:t>1050600</w:t>
      </w:r>
      <w:r>
        <w:rPr>
          <w:rFonts w:ascii="仿宋_GB2312;仿宋" w:hAnsi="仿宋_GB2312;仿宋" w:eastAsia="仿宋_GB2312;仿宋"/>
          <w:sz w:val="32"/>
          <w:szCs w:val="32"/>
        </w:rPr>
        <w:t>元；林业</w:t>
      </w:r>
      <w:r>
        <w:rPr>
          <w:rFonts w:eastAsia="仿宋_GB2312;仿宋" w:ascii="仿宋_GB2312;仿宋" w:hAnsi="仿宋_GB2312;仿宋"/>
          <w:sz w:val="32"/>
          <w:szCs w:val="32"/>
        </w:rPr>
        <w:t>72300</w:t>
      </w:r>
      <w:r>
        <w:rPr>
          <w:rFonts w:ascii="仿宋_GB2312;仿宋" w:hAnsi="仿宋_GB2312;仿宋" w:eastAsia="仿宋_GB2312;仿宋"/>
          <w:sz w:val="32"/>
          <w:szCs w:val="32"/>
        </w:rPr>
        <w:t>元；水利</w:t>
      </w:r>
      <w:r>
        <w:rPr>
          <w:rFonts w:eastAsia="仿宋_GB2312;仿宋" w:ascii="仿宋_GB2312;仿宋" w:hAnsi="仿宋_GB2312;仿宋"/>
          <w:sz w:val="32"/>
          <w:szCs w:val="32"/>
        </w:rPr>
        <w:t>146300</w:t>
      </w:r>
      <w:r>
        <w:rPr>
          <w:rFonts w:ascii="仿宋_GB2312;仿宋" w:hAnsi="仿宋_GB2312;仿宋" w:eastAsia="仿宋_GB2312;仿宋"/>
          <w:sz w:val="32"/>
          <w:szCs w:val="32"/>
        </w:rPr>
        <w:t>元；农村综合改革</w:t>
      </w:r>
      <w:r>
        <w:rPr>
          <w:rFonts w:eastAsia="仿宋_GB2312;仿宋" w:ascii="仿宋_GB2312;仿宋" w:hAnsi="仿宋_GB2312;仿宋"/>
          <w:sz w:val="32"/>
          <w:szCs w:val="32"/>
        </w:rPr>
        <w:t>1736400</w:t>
      </w:r>
      <w:r>
        <w:rPr>
          <w:rFonts w:ascii="仿宋_GB2312;仿宋" w:hAnsi="仿宋_GB2312;仿宋" w:eastAsia="仿宋_GB2312;仿宋"/>
          <w:sz w:val="32"/>
          <w:szCs w:val="32"/>
        </w:rPr>
        <w:t>元。</w:t>
      </w:r>
    </w:p>
    <w:p>
      <w:pPr>
        <w:pStyle w:val="Normal"/>
        <w:spacing w:lineRule="exact" w:line="560"/>
        <w:ind w:firstLine="560" w:start="105" w:end="0"/>
        <w:rPr>
          <w:rFonts w:ascii="仿宋_GB2312;仿宋" w:hAnsi="仿宋_GB2312;仿宋" w:eastAsia="仿宋_GB2312;仿宋"/>
          <w:sz w:val="32"/>
          <w:szCs w:val="32"/>
        </w:rPr>
      </w:pPr>
      <w:r>
        <w:rPr>
          <w:rFonts w:eastAsia="仿宋_GB2312;仿宋" w:ascii="仿宋_GB2312;仿宋" w:hAnsi="仿宋_GB2312;仿宋"/>
          <w:sz w:val="32"/>
          <w:szCs w:val="32"/>
        </w:rPr>
        <w:t>6</w:t>
      </w:r>
      <w:r>
        <w:rPr>
          <w:rFonts w:ascii="仿宋_GB2312;仿宋" w:hAnsi="仿宋_GB2312;仿宋" w:eastAsia="仿宋_GB2312;仿宋"/>
          <w:sz w:val="32"/>
          <w:szCs w:val="32"/>
        </w:rPr>
        <w:t>、住房保障支出</w:t>
      </w:r>
      <w:r>
        <w:rPr>
          <w:rFonts w:eastAsia="仿宋_GB2312;仿宋" w:ascii="仿宋_GB2312;仿宋" w:hAnsi="仿宋_GB2312;仿宋"/>
          <w:sz w:val="32"/>
          <w:szCs w:val="32"/>
        </w:rPr>
        <w:t>212600</w:t>
      </w:r>
      <w:r>
        <w:rPr>
          <w:rFonts w:ascii="仿宋_GB2312;仿宋" w:hAnsi="仿宋_GB2312;仿宋" w:eastAsia="仿宋_GB2312;仿宋"/>
          <w:sz w:val="32"/>
          <w:szCs w:val="32"/>
        </w:rPr>
        <w:t>元，其中：住房公积金</w:t>
      </w:r>
      <w:r>
        <w:rPr>
          <w:rFonts w:eastAsia="仿宋_GB2312;仿宋" w:ascii="仿宋_GB2312;仿宋" w:hAnsi="仿宋_GB2312;仿宋"/>
          <w:sz w:val="32"/>
          <w:szCs w:val="32"/>
        </w:rPr>
        <w:t>212600</w:t>
      </w:r>
      <w:r>
        <w:rPr>
          <w:rFonts w:ascii="仿宋_GB2312;仿宋" w:hAnsi="仿宋_GB2312;仿宋" w:eastAsia="仿宋_GB2312;仿宋"/>
          <w:sz w:val="32"/>
          <w:szCs w:val="32"/>
        </w:rPr>
        <w:t>元。</w:t>
      </w:r>
    </w:p>
    <w:p>
      <w:pPr>
        <w:pStyle w:val="Normal"/>
        <w:spacing w:lineRule="exact" w:line="560"/>
        <w:ind w:firstLine="723" w:end="0"/>
        <w:rPr>
          <w:rFonts w:ascii="黑体" w:hAnsi="黑体" w:eastAsia="黑体"/>
          <w:b/>
          <w:bCs/>
          <w:sz w:val="32"/>
          <w:szCs w:val="32"/>
        </w:rPr>
      </w:pPr>
      <w:r>
        <w:rPr>
          <w:rFonts w:ascii="黑体" w:hAnsi="黑体" w:eastAsia="黑体"/>
          <w:b/>
          <w:bCs/>
          <w:sz w:val="32"/>
          <w:szCs w:val="32"/>
        </w:rPr>
        <w:t>三、开拓进取、力求突破，努力开创财政改革发展新局面</w:t>
      </w:r>
    </w:p>
    <w:p>
      <w:pPr>
        <w:pStyle w:val="Normal"/>
        <w:spacing w:lineRule="exact" w:line="580"/>
        <w:ind w:firstLine="630" w:end="0"/>
        <w:rPr>
          <w:rFonts w:ascii="仿宋_GB2312;仿宋" w:hAnsi="仿宋_GB2312;仿宋" w:eastAsia="仿宋_GB2312;仿宋" w:cs="仿宋"/>
          <w:sz w:val="32"/>
          <w:szCs w:val="32"/>
        </w:rPr>
      </w:pPr>
      <w:r>
        <w:rPr>
          <w:rFonts w:eastAsia="仿宋_GB2312;仿宋" w:cs="仿宋" w:ascii="仿宋_GB2312;仿宋" w:hAnsi="仿宋_GB2312;仿宋"/>
          <w:sz w:val="32"/>
          <w:szCs w:val="32"/>
        </w:rPr>
        <w:t>2016</w:t>
      </w:r>
      <w:r>
        <w:rPr>
          <w:rFonts w:ascii="仿宋_GB2312;仿宋" w:hAnsi="仿宋_GB2312;仿宋" w:cs="仿宋" w:eastAsia="仿宋_GB2312;仿宋"/>
          <w:sz w:val="32"/>
          <w:szCs w:val="32"/>
        </w:rPr>
        <w:t>年，我乡财政</w:t>
      </w:r>
      <w:r>
        <w:rPr>
          <w:rFonts w:ascii="仿宋_GB2312;仿宋" w:hAnsi="仿宋_GB2312;仿宋" w:cs="仿宋" w:eastAsia="仿宋_GB2312;仿宋"/>
          <w:sz w:val="32"/>
          <w:szCs w:val="32"/>
        </w:rPr>
        <w:t>工作</w:t>
      </w:r>
      <w:r>
        <w:rPr>
          <w:rFonts w:ascii="仿宋_GB2312;仿宋" w:hAnsi="仿宋_GB2312;仿宋" w:cs="仿宋" w:eastAsia="仿宋_GB2312;仿宋"/>
          <w:sz w:val="32"/>
          <w:szCs w:val="32"/>
        </w:rPr>
        <w:t>将继续紧紧围绕区委、区政府，坚定落实</w:t>
      </w:r>
      <w:r>
        <w:rPr>
          <w:rFonts w:ascii="仿宋_GB2312;仿宋" w:hAnsi="仿宋_GB2312;仿宋" w:cs="仿宋" w:eastAsia="仿宋_GB2312;仿宋"/>
          <w:sz w:val="32"/>
          <w:szCs w:val="32"/>
        </w:rPr>
        <w:t>“四个全面”战略布局，务实</w:t>
      </w:r>
      <w:r>
        <w:rPr>
          <w:rFonts w:ascii="仿宋_GB2312;仿宋" w:hAnsi="仿宋_GB2312;仿宋" w:cs="仿宋" w:eastAsia="仿宋_GB2312;仿宋"/>
          <w:sz w:val="32"/>
          <w:szCs w:val="32"/>
        </w:rPr>
        <w:t>践</w:t>
      </w:r>
      <w:r>
        <w:rPr>
          <w:rFonts w:ascii="仿宋_GB2312;仿宋" w:hAnsi="仿宋_GB2312;仿宋" w:cs="仿宋" w:eastAsia="仿宋_GB2312;仿宋"/>
          <w:sz w:val="32"/>
          <w:szCs w:val="32"/>
        </w:rPr>
        <w:t>行“五大</w:t>
      </w:r>
      <w:r>
        <w:rPr>
          <w:rFonts w:ascii="仿宋_GB2312;仿宋" w:hAnsi="仿宋_GB2312;仿宋" w:cs="仿宋" w:eastAsia="仿宋_GB2312;仿宋"/>
          <w:sz w:val="32"/>
          <w:szCs w:val="32"/>
        </w:rPr>
        <w:t>发</w:t>
      </w:r>
      <w:r>
        <w:rPr>
          <w:rFonts w:ascii="仿宋_GB2312;仿宋" w:hAnsi="仿宋_GB2312;仿宋" w:cs="仿宋" w:eastAsia="仿宋_GB2312;仿宋"/>
          <w:sz w:val="32"/>
          <w:szCs w:val="32"/>
        </w:rPr>
        <w:t>展理念”，深入实施省委“三大发展战</w:t>
      </w:r>
      <w:r>
        <w:rPr>
          <w:rFonts w:ascii="仿宋_GB2312;仿宋" w:hAnsi="仿宋_GB2312;仿宋" w:cs="仿宋" w:eastAsia="仿宋_GB2312;仿宋"/>
          <w:sz w:val="32"/>
          <w:szCs w:val="32"/>
        </w:rPr>
        <w:t>略</w:t>
      </w:r>
      <w:r>
        <w:rPr>
          <w:rFonts w:ascii="仿宋_GB2312;仿宋" w:hAnsi="仿宋_GB2312;仿宋" w:cs="仿宋" w:eastAsia="仿宋_GB2312;仿宋"/>
          <w:sz w:val="32"/>
          <w:szCs w:val="32"/>
        </w:rPr>
        <w:t>”，认真贯彻市委“构建五</w:t>
      </w:r>
      <w:r>
        <w:rPr>
          <w:rFonts w:ascii="仿宋_GB2312;仿宋" w:hAnsi="仿宋_GB2312;仿宋" w:cs="仿宋" w:eastAsia="仿宋_GB2312;仿宋"/>
          <w:sz w:val="32"/>
          <w:szCs w:val="32"/>
        </w:rPr>
        <w:t>彩</w:t>
      </w:r>
      <w:r>
        <w:rPr>
          <w:rFonts w:ascii="仿宋_GB2312;仿宋" w:hAnsi="仿宋_GB2312;仿宋" w:cs="仿宋" w:eastAsia="仿宋_GB2312;仿宋"/>
          <w:sz w:val="32"/>
          <w:szCs w:val="32"/>
        </w:rPr>
        <w:t>巴中”</w:t>
      </w:r>
      <w:r>
        <w:rPr>
          <w:rFonts w:ascii="仿宋_GB2312;仿宋" w:hAnsi="仿宋_GB2312;仿宋" w:cs="仿宋" w:eastAsia="仿宋_GB2312;仿宋"/>
          <w:sz w:val="32"/>
          <w:szCs w:val="32"/>
        </w:rPr>
        <w:t>总</w:t>
      </w:r>
      <w:r>
        <w:rPr>
          <w:rFonts w:ascii="仿宋_GB2312;仿宋" w:hAnsi="仿宋_GB2312;仿宋" w:cs="仿宋" w:eastAsia="仿宋_GB2312;仿宋"/>
          <w:sz w:val="32"/>
          <w:szCs w:val="32"/>
        </w:rPr>
        <w:t>体要求，紧</w:t>
      </w:r>
      <w:r>
        <w:rPr>
          <w:rFonts w:ascii="仿宋_GB2312;仿宋" w:hAnsi="仿宋_GB2312;仿宋" w:cs="仿宋" w:eastAsia="仿宋_GB2312;仿宋"/>
          <w:sz w:val="32"/>
          <w:szCs w:val="32"/>
        </w:rPr>
        <w:t>抓“</w:t>
      </w:r>
      <w:r>
        <w:rPr>
          <w:rFonts w:ascii="仿宋_GB2312;仿宋" w:hAnsi="仿宋_GB2312;仿宋" w:cs="仿宋" w:eastAsia="仿宋_GB2312;仿宋"/>
          <w:sz w:val="32"/>
          <w:szCs w:val="32"/>
        </w:rPr>
        <w:t>厚植优势、补齐短板、缩小差距、后发赶超”</w:t>
      </w:r>
      <w:r>
        <w:rPr>
          <w:rFonts w:ascii="仿宋_GB2312;仿宋" w:hAnsi="仿宋_GB2312;仿宋" w:cs="仿宋" w:eastAsia="仿宋_GB2312;仿宋"/>
          <w:sz w:val="32"/>
          <w:szCs w:val="32"/>
        </w:rPr>
        <w:t>基本</w:t>
      </w:r>
      <w:r>
        <w:rPr>
          <w:rFonts w:ascii="仿宋_GB2312;仿宋" w:hAnsi="仿宋_GB2312;仿宋" w:cs="仿宋" w:eastAsia="仿宋_GB2312;仿宋"/>
          <w:sz w:val="32"/>
          <w:szCs w:val="32"/>
        </w:rPr>
        <w:t>取向，以脱贫攻坚为统揽，以“四区同建</w:t>
      </w:r>
      <w:r>
        <w:rPr>
          <w:rFonts w:ascii="仿宋_GB2312;仿宋" w:hAnsi="仿宋_GB2312;仿宋" w:cs="仿宋" w:eastAsia="仿宋_GB2312;仿宋"/>
          <w:sz w:val="32"/>
          <w:szCs w:val="32"/>
        </w:rPr>
        <w:t>”</w:t>
      </w:r>
      <w:r>
        <w:rPr>
          <w:rFonts w:ascii="仿宋_GB2312;仿宋" w:hAnsi="仿宋_GB2312;仿宋" w:cs="仿宋" w:eastAsia="仿宋_GB2312;仿宋"/>
          <w:sz w:val="32"/>
          <w:szCs w:val="32"/>
        </w:rPr>
        <w:t>为</w:t>
      </w:r>
      <w:r>
        <w:rPr>
          <w:rFonts w:ascii="仿宋_GB2312;仿宋" w:hAnsi="仿宋_GB2312;仿宋" w:cs="仿宋" w:eastAsia="仿宋_GB2312;仿宋"/>
          <w:sz w:val="32"/>
          <w:szCs w:val="32"/>
        </w:rPr>
        <w:t>抓手</w:t>
      </w:r>
      <w:r>
        <w:rPr>
          <w:rFonts w:ascii="仿宋_GB2312;仿宋" w:hAnsi="仿宋_GB2312;仿宋" w:cs="仿宋" w:eastAsia="仿宋_GB2312;仿宋"/>
          <w:sz w:val="32"/>
          <w:szCs w:val="32"/>
        </w:rPr>
        <w:t>，以统筹城乡为路径，抢</w:t>
      </w:r>
      <w:r>
        <w:rPr>
          <w:rFonts w:ascii="仿宋_GB2312;仿宋" w:hAnsi="仿宋_GB2312;仿宋" w:cs="仿宋" w:eastAsia="仿宋_GB2312;仿宋"/>
          <w:sz w:val="32"/>
          <w:szCs w:val="32"/>
        </w:rPr>
        <w:t>抓历</w:t>
      </w:r>
      <w:r>
        <w:rPr>
          <w:rFonts w:ascii="仿宋_GB2312;仿宋" w:hAnsi="仿宋_GB2312;仿宋" w:cs="仿宋" w:eastAsia="仿宋_GB2312;仿宋"/>
          <w:sz w:val="32"/>
          <w:szCs w:val="32"/>
        </w:rPr>
        <w:t>吏机遇，激</w:t>
      </w:r>
      <w:r>
        <w:rPr>
          <w:rFonts w:ascii="仿宋_GB2312;仿宋" w:hAnsi="仿宋_GB2312;仿宋" w:cs="仿宋" w:eastAsia="仿宋_GB2312;仿宋"/>
          <w:sz w:val="32"/>
          <w:szCs w:val="32"/>
        </w:rPr>
        <w:t>发</w:t>
      </w:r>
      <w:r>
        <w:rPr>
          <w:rFonts w:ascii="仿宋_GB2312;仿宋" w:hAnsi="仿宋_GB2312;仿宋" w:cs="仿宋" w:eastAsia="仿宋_GB2312;仿宋"/>
          <w:sz w:val="32"/>
          <w:szCs w:val="32"/>
        </w:rPr>
        <w:t>内生动力，深化改革开放，全面加强“五位一体”和</w:t>
      </w:r>
      <w:r>
        <w:rPr>
          <w:rFonts w:ascii="仿宋_GB2312;仿宋" w:hAnsi="仿宋_GB2312;仿宋" w:cs="仿宋" w:eastAsia="仿宋_GB2312;仿宋"/>
          <w:sz w:val="32"/>
          <w:szCs w:val="32"/>
        </w:rPr>
        <w:t>党</w:t>
      </w:r>
      <w:r>
        <w:rPr>
          <w:rFonts w:ascii="仿宋_GB2312;仿宋" w:hAnsi="仿宋_GB2312;仿宋" w:cs="仿宋" w:eastAsia="仿宋_GB2312;仿宋"/>
          <w:sz w:val="32"/>
          <w:szCs w:val="32"/>
        </w:rPr>
        <w:t>的建设</w:t>
      </w:r>
      <w:r>
        <w:rPr>
          <w:rFonts w:ascii="仿宋_GB2312;仿宋" w:hAnsi="仿宋_GB2312;仿宋" w:cs="仿宋" w:eastAsia="仿宋_GB2312;仿宋"/>
          <w:sz w:val="32"/>
          <w:szCs w:val="32"/>
        </w:rPr>
        <w:t>，确保</w:t>
      </w:r>
      <w:r>
        <w:rPr>
          <w:rFonts w:ascii="仿宋_GB2312;仿宋" w:hAnsi="仿宋_GB2312;仿宋" w:cs="仿宋" w:eastAsia="仿宋_GB2312;仿宋"/>
          <w:sz w:val="32"/>
          <w:szCs w:val="32"/>
        </w:rPr>
        <w:t>实现巴州</w:t>
      </w:r>
      <w:r>
        <w:rPr>
          <w:rFonts w:ascii="仿宋_GB2312;仿宋" w:hAnsi="仿宋_GB2312;仿宋" w:cs="仿宋" w:eastAsia="仿宋_GB2312;仿宋"/>
          <w:sz w:val="32"/>
          <w:szCs w:val="32"/>
        </w:rPr>
        <w:t>全</w:t>
      </w:r>
      <w:r>
        <w:rPr>
          <w:rFonts w:ascii="仿宋_GB2312;仿宋" w:hAnsi="仿宋_GB2312;仿宋" w:cs="仿宋" w:eastAsia="仿宋_GB2312;仿宋"/>
          <w:sz w:val="32"/>
          <w:szCs w:val="32"/>
        </w:rPr>
        <w:t>面小康和振兴</w:t>
      </w:r>
      <w:r>
        <w:rPr>
          <w:rFonts w:ascii="仿宋_GB2312;仿宋" w:hAnsi="仿宋_GB2312;仿宋" w:cs="仿宋" w:eastAsia="仿宋_GB2312;仿宋"/>
          <w:sz w:val="32"/>
          <w:szCs w:val="32"/>
        </w:rPr>
        <w:t>崛起思</w:t>
      </w:r>
      <w:r>
        <w:rPr>
          <w:rFonts w:ascii="仿宋_GB2312;仿宋" w:hAnsi="仿宋_GB2312;仿宋" w:cs="仿宋" w:eastAsia="仿宋_GB2312;仿宋"/>
          <w:sz w:val="32"/>
          <w:szCs w:val="32"/>
        </w:rPr>
        <w:t>路，紧扣乡党委、政府重心工作</w:t>
      </w:r>
      <w:r>
        <w:rPr>
          <w:rFonts w:ascii="仿宋_GB2312;仿宋" w:hAnsi="仿宋_GB2312;仿宋" w:cs="仿宋" w:eastAsia="仿宋_GB2312;仿宋"/>
          <w:sz w:val="32"/>
          <w:szCs w:val="32"/>
        </w:rPr>
        <w:t>，全面贯彻落实《预算法》要求，深化财税体制改革，加快建立现代财政制度，努力适应新常态下财税运行环境的新变化，为全乡经济社会平稳健康发展提供物质基础、政策导向。</w:t>
      </w:r>
    </w:p>
    <w:p>
      <w:pPr>
        <w:pStyle w:val="Normal"/>
        <w:spacing w:lineRule="exact" w:line="560"/>
        <w:ind w:firstLine="723" w:end="0"/>
        <w:rPr>
          <w:rFonts w:ascii="楷体_GB2312;楷体" w:hAnsi="楷体_GB2312;楷体" w:eastAsia="楷体_GB2312;楷体" w:cs="楷体_GB2312;楷体"/>
          <w:b/>
          <w:sz w:val="32"/>
          <w:szCs w:val="32"/>
        </w:rPr>
      </w:pPr>
      <w:r>
        <w:rPr>
          <w:rFonts w:ascii="楷体_GB2312;楷体" w:hAnsi="楷体_GB2312;楷体" w:cs="楷体_GB2312;楷体" w:eastAsia="楷体_GB2312;楷体"/>
          <w:b/>
          <w:sz w:val="32"/>
          <w:szCs w:val="32"/>
        </w:rPr>
        <w:t>（一）深化财政预算改革，提高预算公开透明</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严格执行《预算法》，实施全口径预算管理，把公共财政预算、政府性基金预算和社会保险基金预算全部纳入政府预算体系。积极推进信息公开，除涉密部门外，政府预决算支出和财政资金安排的“三公”经费都要公开，依法接受社会监督。</w:t>
      </w:r>
    </w:p>
    <w:p>
      <w:pPr>
        <w:pStyle w:val="Normal"/>
        <w:spacing w:lineRule="exact" w:line="560"/>
        <w:ind w:firstLine="723" w:end="0"/>
        <w:rPr>
          <w:rFonts w:ascii="楷体_GB2312;楷体" w:hAnsi="楷体_GB2312;楷体" w:eastAsia="楷体_GB2312;楷体" w:cs="楷体_GB2312;楷体"/>
          <w:b/>
          <w:sz w:val="32"/>
          <w:szCs w:val="32"/>
        </w:rPr>
      </w:pPr>
      <w:r>
        <w:rPr>
          <w:rFonts w:eastAsia="楷体_GB2312;楷体" w:cs="楷体_GB2312;楷体" w:ascii="楷体_GB2312;楷体" w:hAnsi="楷体_GB2312;楷体"/>
          <w:b/>
          <w:sz w:val="32"/>
          <w:szCs w:val="32"/>
        </w:rPr>
        <w:t>(</w:t>
      </w:r>
      <w:r>
        <w:rPr>
          <w:rFonts w:ascii="楷体_GB2312;楷体" w:hAnsi="楷体_GB2312;楷体" w:cs="楷体_GB2312;楷体" w:eastAsia="楷体_GB2312;楷体"/>
          <w:b/>
          <w:sz w:val="32"/>
          <w:szCs w:val="32"/>
        </w:rPr>
        <w:t>二</w:t>
      </w:r>
      <w:r>
        <w:rPr>
          <w:rFonts w:eastAsia="楷体_GB2312;楷体" w:cs="楷体_GB2312;楷体" w:ascii="楷体_GB2312;楷体" w:hAnsi="楷体_GB2312;楷体"/>
          <w:b/>
          <w:sz w:val="32"/>
          <w:szCs w:val="32"/>
        </w:rPr>
        <w:t>)</w:t>
      </w:r>
      <w:r>
        <w:rPr>
          <w:rFonts w:ascii="楷体_GB2312;楷体" w:hAnsi="楷体_GB2312;楷体" w:cs="楷体_GB2312;楷体" w:eastAsia="楷体_GB2312;楷体"/>
          <w:b/>
          <w:sz w:val="32"/>
          <w:szCs w:val="32"/>
        </w:rPr>
        <w:t>强化财政监督管理，规范财政管理秩序</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围绕“精准化”管理要求，进一步创新机制、落实举措，提高财政精准化管理水平，实现财政资金效益最大化。加强财政支出管理，严格审批手续，探索财政资金追踪问效机制，提高财政资金安全性和效能性。坚决落实中央关于改进工作作风、密切联系群众的</w:t>
      </w:r>
      <w:r>
        <w:rPr>
          <w:rFonts w:ascii="仿宋_GB2312;仿宋" w:hAnsi="仿宋_GB2312;仿宋" w:eastAsia="仿宋_GB2312;仿宋"/>
          <w:sz w:val="32"/>
          <w:szCs w:val="32"/>
          <w:lang w:eastAsia="zh-CN"/>
        </w:rPr>
        <w:t>中央</w:t>
      </w:r>
      <w:r>
        <w:rPr>
          <w:rFonts w:ascii="仿宋_GB2312;仿宋" w:hAnsi="仿宋_GB2312;仿宋" w:eastAsia="仿宋_GB2312;仿宋"/>
          <w:sz w:val="32"/>
          <w:szCs w:val="32"/>
        </w:rPr>
        <w:t>八项规定和《党政机关厉行节约反对浪费条例》，强化财务约束，树立过“紧日子”的观念，制止铺张浪费，坚持勤俭办事。严格遵守财经纪律，使财政资金安全、规范、高效运作。</w:t>
      </w:r>
    </w:p>
    <w:p>
      <w:pPr>
        <w:pStyle w:val="Normal"/>
        <w:spacing w:lineRule="exact" w:line="560"/>
        <w:ind w:firstLine="723" w:end="0"/>
        <w:rPr>
          <w:rFonts w:ascii="楷体" w:hAnsi="楷体" w:eastAsia="楷体" w:cs="楷体"/>
          <w:b/>
          <w:bCs/>
          <w:sz w:val="32"/>
          <w:szCs w:val="32"/>
        </w:rPr>
      </w:pPr>
      <w:r>
        <w:rPr>
          <w:rFonts w:ascii="楷体_GB2312;楷体" w:hAnsi="楷体_GB2312;楷体" w:cs="楷体_GB2312;楷体" w:eastAsia="楷体_GB2312;楷体"/>
          <w:b/>
          <w:sz w:val="32"/>
          <w:szCs w:val="32"/>
        </w:rPr>
        <w:t>（三）加强民生工程管理，强化涉农资金监管</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认真贯彻国家各项支农惠农政策，强化为农服务意识，增强政治敏感性，提高政策水平。按要求及时足额发放各类民生工程和涉农补贴资金，确保落实到位，做好各项服务工作，让群众满意。</w:t>
      </w:r>
    </w:p>
    <w:p>
      <w:pPr>
        <w:pStyle w:val="Normal"/>
        <w:spacing w:lineRule="exact" w:line="560"/>
        <w:ind w:firstLine="723" w:end="0"/>
        <w:rPr>
          <w:rFonts w:ascii="楷体_GB2312;楷体" w:hAnsi="楷体_GB2312;楷体" w:eastAsia="楷体_GB2312;楷体" w:cs="楷体_GB2312;楷体"/>
          <w:b/>
          <w:sz w:val="32"/>
          <w:szCs w:val="32"/>
        </w:rPr>
      </w:pPr>
      <w:r>
        <w:rPr>
          <w:rFonts w:ascii="楷体_GB2312;楷体" w:hAnsi="楷体_GB2312;楷体" w:cs="楷体_GB2312;楷体" w:eastAsia="楷体_GB2312;楷体"/>
          <w:b/>
          <w:sz w:val="32"/>
          <w:szCs w:val="32"/>
        </w:rPr>
        <w:t>（四）加强财政资金监督，充分发挥财政职能</w:t>
      </w:r>
    </w:p>
    <w:p>
      <w:pPr>
        <w:pStyle w:val="Normal"/>
        <w:spacing w:lineRule="exact" w:line="56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不断制定和完善各项财政、财务管理制度，强化制度执行与检查，强化收支的规范化管理，强化审计与监督，加强财务检查、工程审计、政府采购和招投标等工作，加强项目资金和专项资金的使用管理，严格执行“一票一单”制度，加大协税护税力度，充分发挥资金的使用效益。定期报告财政收支与管理情况，及时研究和解决财税工作中存在的问题，主动接受人大和社会的监督，</w:t>
      </w:r>
      <w:r>
        <w:rPr>
          <w:rFonts w:ascii="仿宋_GB2312;仿宋" w:hAnsi="仿宋_GB2312;仿宋" w:eastAsia="仿宋_GB2312;仿宋"/>
          <w:sz w:val="32"/>
          <w:szCs w:val="32"/>
        </w:rPr>
        <w:t>做到政策不贪污，不越雷池，</w:t>
      </w:r>
      <w:r>
        <w:rPr>
          <w:rFonts w:ascii="仿宋_GB2312;仿宋" w:hAnsi="仿宋_GB2312;仿宋" w:eastAsia="仿宋_GB2312;仿宋"/>
          <w:sz w:val="32"/>
          <w:szCs w:val="32"/>
        </w:rPr>
        <w:t>人</w:t>
      </w:r>
      <w:r>
        <w:rPr>
          <w:rFonts w:ascii="仿宋_GB2312;仿宋" w:hAnsi="仿宋_GB2312;仿宋" w:eastAsia="仿宋_GB2312;仿宋"/>
          <w:sz w:val="32"/>
          <w:szCs w:val="32"/>
        </w:rPr>
        <w:t>人平安</w:t>
      </w:r>
      <w:r>
        <w:rPr>
          <w:rFonts w:ascii="仿宋_GB2312;仿宋" w:hAnsi="仿宋_GB2312;仿宋" w:eastAsia="仿宋_GB2312;仿宋"/>
          <w:sz w:val="32"/>
          <w:szCs w:val="32"/>
        </w:rPr>
        <w:t>、</w:t>
      </w:r>
      <w:r>
        <w:rPr>
          <w:rFonts w:ascii="仿宋_GB2312;仿宋" w:hAnsi="仿宋_GB2312;仿宋" w:eastAsia="仿宋_GB2312;仿宋"/>
          <w:sz w:val="32"/>
          <w:szCs w:val="32"/>
        </w:rPr>
        <w:t>公开、透明，确保稳定。</w:t>
      </w:r>
    </w:p>
    <w:p>
      <w:pPr>
        <w:pStyle w:val="Normal"/>
        <w:spacing w:lineRule="exact" w:line="560"/>
        <w:ind w:firstLine="723" w:end="0"/>
        <w:rPr>
          <w:rFonts w:ascii="楷体_GB2312;楷体" w:hAnsi="楷体_GB2312;楷体" w:eastAsia="楷体_GB2312;楷体" w:cs="楷体_GB2312;楷体"/>
          <w:b/>
          <w:sz w:val="32"/>
          <w:szCs w:val="32"/>
        </w:rPr>
      </w:pPr>
      <w:r>
        <w:rPr>
          <w:rFonts w:ascii="楷体_GB2312;楷体" w:hAnsi="楷体_GB2312;楷体" w:cs="楷体_GB2312;楷体" w:eastAsia="楷体_GB2312;楷体"/>
          <w:b/>
          <w:sz w:val="32"/>
          <w:szCs w:val="32"/>
        </w:rPr>
        <w:t>（五）加强财政作风建设，着力提速机关效能</w:t>
      </w:r>
    </w:p>
    <w:p>
      <w:pPr>
        <w:pStyle w:val="Normal"/>
        <w:spacing w:lineRule="exact" w:line="54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围绕建设效能型财政，进一步转变机关干部作风，改进服务方式，创新服务手段，增强干部职工的理解力、执行力、操作力，精心打造一支“有信念、有责任、有能力、有作为、有品行”的财政干部队伍，进一步塑造财政队伍新形象。</w:t>
      </w:r>
    </w:p>
    <w:p>
      <w:pPr>
        <w:pStyle w:val="Normal"/>
        <w:spacing w:lineRule="exact" w:line="560"/>
        <w:ind w:firstLine="723" w:end="0"/>
        <w:rPr>
          <w:rFonts w:ascii="楷体_GB2312;楷体" w:hAnsi="楷体_GB2312;楷体" w:eastAsia="楷体_GB2312;楷体" w:cs="楷体_GB2312;楷体"/>
          <w:b/>
          <w:sz w:val="32"/>
          <w:szCs w:val="32"/>
        </w:rPr>
      </w:pPr>
      <w:r>
        <w:rPr>
          <w:rFonts w:ascii="楷体_GB2312;楷体" w:hAnsi="楷体_GB2312;楷体" w:cs="楷体_GB2312;楷体" w:eastAsia="楷体_GB2312;楷体"/>
          <w:b/>
          <w:sz w:val="32"/>
          <w:szCs w:val="32"/>
        </w:rPr>
        <w:t>（六）做好财政服务工作，努力当好党政参谋</w:t>
      </w:r>
    </w:p>
    <w:p>
      <w:pPr>
        <w:pStyle w:val="Normal"/>
        <w:spacing w:lineRule="exact" w:line="54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要充分履行职责，提高服务意识，在管理上下功夫，创新工作方法，加强财政政策和业务学习，讲究生财、用财之道，加强廉政建设，认真谋划工作，当好政府参谋。</w:t>
      </w:r>
    </w:p>
    <w:p>
      <w:pPr>
        <w:pStyle w:val="Normal"/>
        <w:spacing w:lineRule="exact" w:line="560"/>
        <w:ind w:firstLine="723" w:end="0"/>
        <w:rPr>
          <w:rFonts w:ascii="楷体_GB2312;楷体" w:hAnsi="楷体_GB2312;楷体" w:eastAsia="楷体_GB2312;楷体" w:cs="楷体_GB2312;楷体"/>
          <w:b/>
          <w:sz w:val="32"/>
          <w:szCs w:val="32"/>
        </w:rPr>
      </w:pPr>
      <w:r>
        <w:rPr>
          <w:rFonts w:ascii="楷体_GB2312;楷体" w:hAnsi="楷体_GB2312;楷体" w:cs="楷体_GB2312;楷体" w:eastAsia="楷体_GB2312;楷体"/>
          <w:b/>
          <w:sz w:val="32"/>
          <w:szCs w:val="32"/>
        </w:rPr>
        <w:t>（七）全面深化财政改革，提高理财管理绩效</w:t>
      </w:r>
    </w:p>
    <w:p>
      <w:pPr>
        <w:pStyle w:val="Normal"/>
        <w:spacing w:lineRule="exact" w:line="54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全面深化财政体制改革，加快建立现代财政管理制度，推动财政科学化、精细化管理水平再上新台阶。深化零基预算、部门预算、绩效预算“三位一体”的综合预算管理体系，加大政府性基金预算、国有资本经营预算、社会保险基金预算与公共财政预算的统筹力度，科学确定支出定额。</w:t>
      </w:r>
    </w:p>
    <w:p>
      <w:pPr>
        <w:pStyle w:val="Normal"/>
        <w:spacing w:lineRule="exact" w:line="560"/>
        <w:ind w:firstLine="723" w:end="0"/>
        <w:rPr>
          <w:rFonts w:ascii="楷体_GB2312;楷体" w:hAnsi="楷体_GB2312;楷体" w:eastAsia="楷体_GB2312;楷体" w:cs="楷体_GB2312;楷体"/>
          <w:b/>
          <w:sz w:val="32"/>
          <w:szCs w:val="32"/>
        </w:rPr>
      </w:pPr>
      <w:r>
        <w:rPr>
          <w:rFonts w:eastAsia="楷体_GB2312;楷体" w:cs="楷体_GB2312;楷体" w:ascii="楷体_GB2312;楷体" w:hAnsi="楷体_GB2312;楷体"/>
          <w:b/>
          <w:sz w:val="32"/>
          <w:szCs w:val="32"/>
        </w:rPr>
        <w:t>(</w:t>
      </w:r>
      <w:r>
        <w:rPr>
          <w:rFonts w:ascii="楷体_GB2312;楷体" w:hAnsi="楷体_GB2312;楷体" w:cs="楷体_GB2312;楷体" w:eastAsia="楷体_GB2312;楷体"/>
          <w:b/>
          <w:sz w:val="32"/>
          <w:szCs w:val="32"/>
        </w:rPr>
        <w:t>八</w:t>
      </w:r>
      <w:r>
        <w:rPr>
          <w:rFonts w:eastAsia="楷体_GB2312;楷体" w:cs="楷体_GB2312;楷体" w:ascii="楷体_GB2312;楷体" w:hAnsi="楷体_GB2312;楷体"/>
          <w:b/>
          <w:sz w:val="32"/>
          <w:szCs w:val="32"/>
        </w:rPr>
        <w:t>)</w:t>
      </w:r>
      <w:r>
        <w:rPr>
          <w:rFonts w:ascii="楷体_GB2312;楷体" w:hAnsi="楷体_GB2312;楷体" w:cs="楷体_GB2312;楷体" w:eastAsia="楷体_GB2312;楷体"/>
          <w:b/>
          <w:sz w:val="32"/>
          <w:szCs w:val="32"/>
        </w:rPr>
        <w:t>加强扶贫专项管理，努力助推脱贫攻坚</w:t>
      </w:r>
    </w:p>
    <w:p>
      <w:pPr>
        <w:pStyle w:val="Normal"/>
        <w:spacing w:lineRule="exact" w:line="540"/>
        <w:rPr>
          <w:rFonts w:ascii="仿宋_GB2312;仿宋" w:hAnsi="仿宋_GB2312;仿宋" w:eastAsia="仿宋_GB2312;仿宋"/>
          <w:sz w:val="32"/>
          <w:szCs w:val="32"/>
        </w:rPr>
      </w:pPr>
      <w:r>
        <w:rPr>
          <w:rFonts w:ascii="仿宋_GB2312;仿宋" w:hAnsi="仿宋_GB2312;仿宋" w:cs="仿宋_GB2312;仿宋" w:eastAsia="仿宋_GB2312;仿宋"/>
          <w:sz w:val="32"/>
          <w:szCs w:val="32"/>
        </w:rPr>
        <w:t xml:space="preserve">    </w:t>
      </w:r>
      <w:r>
        <w:rPr>
          <w:rFonts w:ascii="仿宋_GB2312;仿宋" w:hAnsi="仿宋_GB2312;仿宋" w:cs="楷体" w:eastAsia="仿宋_GB2312;仿宋"/>
          <w:sz w:val="32"/>
          <w:szCs w:val="32"/>
        </w:rPr>
        <w:t>加强贫困村产业扶持周转金、部门投入的扶贫帮扶资金、贫困村产业扶贫到户资金等扶贫专项资金管理，积极与金融部门沟通，为贫困户争取产业扶贫小额信贷资金做好宣传和服务工作，助推脱贫攻坚任务顺利完成。</w:t>
      </w:r>
    </w:p>
    <w:p>
      <w:pPr>
        <w:pStyle w:val="Normal"/>
        <w:spacing w:lineRule="exact" w:line="540"/>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各位代表，</w:t>
      </w:r>
      <w:r>
        <w:rPr>
          <w:rFonts w:eastAsia="仿宋_GB2312;仿宋" w:ascii="仿宋_GB2312;仿宋" w:hAnsi="仿宋_GB2312;仿宋"/>
          <w:sz w:val="32"/>
          <w:szCs w:val="32"/>
        </w:rPr>
        <w:t>2017</w:t>
      </w:r>
      <w:r>
        <w:rPr>
          <w:rFonts w:ascii="仿宋_GB2312;仿宋" w:hAnsi="仿宋_GB2312;仿宋" w:eastAsia="仿宋_GB2312;仿宋"/>
          <w:sz w:val="32"/>
          <w:szCs w:val="32"/>
        </w:rPr>
        <w:t>年是全面深化财税改革的关键之年。我们将在乡党委政府的正确领导和乡人大监督指导下，切实增强忧患意识和紧迫感，坚定信心，锐意进取，凝心聚力，难中攀高，努力开创财政改革发展新局面，为加快实现全面小康目标做出新的更大的贡献！</w:t>
      </w:r>
      <w:r>
        <w:br w:type="page"/>
      </w:r>
    </w:p>
    <w:p>
      <w:pPr>
        <w:pStyle w:val="Normal"/>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spacing w:lineRule="exact" w:line="640"/>
        <w:jc w:val="center"/>
        <w:rPr>
          <w:rFonts w:ascii="方正小标宋简体;黑体" w:hAnsi="方正小标宋简体;黑体" w:eastAsia="方正小标宋简体;黑体" w:cs="方正小标宋简体;黑体"/>
          <w:b/>
          <w:bCs/>
          <w:sz w:val="44"/>
          <w:szCs w:val="44"/>
        </w:rPr>
      </w:pPr>
      <w:r>
        <w:rPr>
          <w:rFonts w:ascii="方正小标宋简体;黑体" w:hAnsi="方正小标宋简体;黑体" w:cs="方正小标宋简体;黑体" w:eastAsia="方正小标宋简体;黑体"/>
          <w:b/>
          <w:bCs/>
          <w:sz w:val="44"/>
          <w:szCs w:val="44"/>
        </w:rPr>
        <w:t>大和乡第十八届人民代表大会第二次会议</w:t>
      </w:r>
    </w:p>
    <w:p>
      <w:pPr>
        <w:pStyle w:val="Normal"/>
        <w:spacing w:lineRule="exact" w:line="640"/>
        <w:jc w:val="center"/>
        <w:rPr>
          <w:rFonts w:ascii="方正小标宋简体;黑体" w:hAnsi="方正小标宋简体;黑体" w:eastAsia="方正小标宋简体;黑体" w:cs="方正小标宋简体;黑体"/>
          <w:b/>
          <w:bCs/>
          <w:sz w:val="44"/>
          <w:szCs w:val="44"/>
        </w:rPr>
      </w:pPr>
      <w:r>
        <w:rPr>
          <w:rFonts w:ascii="方正小标宋简体;黑体" w:hAnsi="方正小标宋简体;黑体" w:cs="方正小标宋简体;黑体" w:eastAsia="方正小标宋简体;黑体"/>
          <w:b/>
          <w:bCs/>
          <w:sz w:val="44"/>
          <w:szCs w:val="44"/>
        </w:rPr>
        <w:t>关于</w:t>
      </w:r>
      <w:r>
        <w:rPr>
          <w:rFonts w:eastAsia="方正小标宋简体;黑体" w:cs="方正小标宋简体;黑体" w:ascii="方正小标宋简体;黑体" w:hAnsi="方正小标宋简体;黑体"/>
          <w:b/>
          <w:bCs/>
          <w:sz w:val="44"/>
          <w:szCs w:val="44"/>
        </w:rPr>
        <w:t>201</w:t>
      </w:r>
      <w:r>
        <w:rPr>
          <w:rFonts w:eastAsia="方正小标宋简体;黑体" w:cs="方正小标宋简体;黑体" w:ascii="方正小标宋简体;黑体" w:hAnsi="方正小标宋简体;黑体"/>
          <w:b/>
          <w:bCs/>
          <w:sz w:val="44"/>
          <w:szCs w:val="44"/>
        </w:rPr>
        <w:t>6</w:t>
      </w:r>
      <w:r>
        <w:rPr>
          <w:rFonts w:ascii="方正小标宋简体;黑体" w:hAnsi="方正小标宋简体;黑体" w:cs="方正小标宋简体;黑体" w:eastAsia="方正小标宋简体;黑体"/>
          <w:b/>
          <w:bCs/>
          <w:sz w:val="44"/>
          <w:szCs w:val="44"/>
        </w:rPr>
        <w:t>年财政预算执行情况和</w:t>
      </w:r>
      <w:r>
        <w:rPr>
          <w:rFonts w:eastAsia="方正小标宋简体;黑体" w:cs="方正小标宋简体;黑体" w:ascii="方正小标宋简体;黑体" w:hAnsi="方正小标宋简体;黑体"/>
          <w:b/>
          <w:bCs/>
          <w:sz w:val="44"/>
          <w:szCs w:val="44"/>
        </w:rPr>
        <w:t>201</w:t>
      </w:r>
      <w:r>
        <w:rPr>
          <w:rFonts w:eastAsia="方正小标宋简体;黑体" w:cs="方正小标宋简体;黑体" w:ascii="方正小标宋简体;黑体" w:hAnsi="方正小标宋简体;黑体"/>
          <w:b/>
          <w:bCs/>
          <w:sz w:val="44"/>
          <w:szCs w:val="44"/>
        </w:rPr>
        <w:t>7</w:t>
      </w:r>
      <w:r>
        <w:rPr>
          <w:rFonts w:ascii="方正小标宋简体;黑体" w:hAnsi="方正小标宋简体;黑体" w:cs="方正小标宋简体;黑体" w:eastAsia="方正小标宋简体;黑体"/>
          <w:b/>
          <w:bCs/>
          <w:sz w:val="44"/>
          <w:szCs w:val="44"/>
        </w:rPr>
        <w:t>年</w:t>
      </w:r>
    </w:p>
    <w:p>
      <w:pPr>
        <w:pStyle w:val="Normal"/>
        <w:spacing w:lineRule="exact" w:line="640"/>
        <w:jc w:val="center"/>
        <w:rPr>
          <w:rFonts w:ascii="方正小标宋简体;黑体" w:hAnsi="方正小标宋简体;黑体" w:eastAsia="方正小标宋简体;黑体" w:cs="方正小标宋简体;黑体"/>
          <w:b/>
          <w:bCs/>
          <w:sz w:val="40"/>
          <w:szCs w:val="40"/>
        </w:rPr>
      </w:pPr>
      <w:r>
        <w:rPr>
          <w:rFonts w:ascii="方正小标宋简体;黑体" w:hAnsi="方正小标宋简体;黑体" w:cs="方正小标宋简体;黑体" w:eastAsia="方正小标宋简体;黑体"/>
          <w:b/>
          <w:bCs/>
          <w:sz w:val="44"/>
          <w:szCs w:val="44"/>
        </w:rPr>
        <w:t>财政预算的决议</w:t>
      </w:r>
      <w:r>
        <w:rPr>
          <w:rFonts w:ascii="方正小标宋简体;黑体" w:hAnsi="方正小标宋简体;黑体" w:cs="方正小标宋简体;黑体" w:eastAsia="方正小标宋简体;黑体"/>
          <w:b/>
          <w:bCs/>
          <w:sz w:val="36"/>
          <w:szCs w:val="36"/>
        </w:rPr>
        <w:t>（草案）</w:t>
      </w:r>
    </w:p>
    <w:p>
      <w:pPr>
        <w:pStyle w:val="Normal"/>
        <w:jc w:val="center"/>
        <w:rPr>
          <w:rFonts w:ascii="楷体" w:hAnsi="楷体" w:eastAsia="楷体" w:cs="楷体"/>
          <w:b/>
          <w:bCs/>
          <w:sz w:val="32"/>
          <w:szCs w:val="32"/>
        </w:rPr>
      </w:pPr>
      <w:r>
        <w:rPr>
          <w:rFonts w:eastAsia="楷体" w:cs="楷体" w:ascii="楷体" w:hAnsi="楷体"/>
          <w:b/>
          <w:bCs/>
          <w:sz w:val="32"/>
          <w:szCs w:val="32"/>
        </w:rPr>
      </w:r>
    </w:p>
    <w:p>
      <w:pPr>
        <w:pStyle w:val="Normal"/>
        <w:jc w:val="center"/>
        <w:rPr>
          <w:rFonts w:ascii="仿宋_GB2312;仿宋" w:hAnsi="仿宋_GB2312;仿宋" w:eastAsia="仿宋_GB2312;仿宋"/>
          <w:sz w:val="32"/>
          <w:szCs w:val="32"/>
        </w:rPr>
      </w:pPr>
      <w:r>
        <w:rPr>
          <w:rFonts w:ascii="楷体" w:hAnsi="楷体" w:cs="楷体" w:eastAsia="楷体"/>
          <w:b/>
          <w:bCs/>
          <w:sz w:val="32"/>
          <w:szCs w:val="32"/>
        </w:rPr>
        <w:t>（</w:t>
      </w:r>
      <w:r>
        <w:rPr>
          <w:rFonts w:eastAsia="楷体" w:cs="楷体" w:ascii="楷体" w:hAnsi="楷体"/>
          <w:b/>
          <w:bCs/>
          <w:sz w:val="32"/>
          <w:szCs w:val="32"/>
        </w:rPr>
        <w:t>201</w:t>
      </w:r>
      <w:r>
        <w:rPr>
          <w:rFonts w:eastAsia="楷体" w:cs="楷体" w:ascii="楷体" w:hAnsi="楷体"/>
          <w:b/>
          <w:bCs/>
          <w:sz w:val="32"/>
          <w:szCs w:val="32"/>
        </w:rPr>
        <w:t>7</w:t>
      </w:r>
      <w:r>
        <w:rPr>
          <w:rFonts w:ascii="楷体" w:hAnsi="楷体" w:cs="楷体" w:eastAsia="楷体"/>
          <w:b/>
          <w:bCs/>
          <w:sz w:val="32"/>
          <w:szCs w:val="32"/>
        </w:rPr>
        <w:t>年</w:t>
      </w:r>
      <w:r>
        <w:rPr>
          <w:rFonts w:eastAsia="楷体" w:cs="楷体" w:ascii="楷体" w:hAnsi="楷体"/>
          <w:b/>
          <w:bCs/>
          <w:sz w:val="32"/>
          <w:szCs w:val="32"/>
        </w:rPr>
        <w:t>3</w:t>
      </w:r>
      <w:r>
        <w:rPr>
          <w:rFonts w:ascii="楷体" w:hAnsi="楷体" w:cs="楷体" w:eastAsia="楷体"/>
          <w:b/>
          <w:bCs/>
          <w:sz w:val="32"/>
          <w:szCs w:val="32"/>
        </w:rPr>
        <w:t>月</w:t>
      </w:r>
      <w:r>
        <w:rPr>
          <w:rFonts w:eastAsia="楷体" w:cs="楷体" w:ascii="楷体" w:hAnsi="楷体"/>
          <w:b/>
          <w:bCs/>
          <w:sz w:val="32"/>
          <w:szCs w:val="32"/>
        </w:rPr>
        <w:t>26</w:t>
      </w:r>
      <w:r>
        <w:rPr>
          <w:rFonts w:ascii="楷体" w:hAnsi="楷体" w:cs="楷体" w:eastAsia="楷体"/>
          <w:b/>
          <w:bCs/>
          <w:sz w:val="32"/>
          <w:szCs w:val="32"/>
        </w:rPr>
        <w:t>日巴中市巴州区大和乡第十八届人民代表大会第二次会议通过）</w:t>
      </w:r>
    </w:p>
    <w:p>
      <w:pPr>
        <w:pStyle w:val="Normal"/>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大和乡第十八届人民代表大会第二次会议认真听取了财政所长张元映同志受乡人民政府的委托，所作的《关于</w:t>
      </w:r>
      <w:r>
        <w:rPr>
          <w:rFonts w:eastAsia="仿宋_GB2312;仿宋" w:ascii="仿宋_GB2312;仿宋" w:hAnsi="仿宋_GB2312;仿宋"/>
          <w:sz w:val="32"/>
          <w:szCs w:val="32"/>
        </w:rPr>
        <w:t>201</w:t>
      </w:r>
      <w:r>
        <w:rPr>
          <w:rFonts w:eastAsia="仿宋_GB2312;仿宋" w:ascii="仿宋_GB2312;仿宋" w:hAnsi="仿宋_GB2312;仿宋"/>
          <w:sz w:val="32"/>
          <w:szCs w:val="32"/>
        </w:rPr>
        <w:t>6</w:t>
      </w:r>
      <w:r>
        <w:rPr>
          <w:rFonts w:ascii="仿宋_GB2312;仿宋" w:hAnsi="仿宋_GB2312;仿宋" w:eastAsia="仿宋_GB2312;仿宋"/>
          <w:sz w:val="32"/>
          <w:szCs w:val="32"/>
        </w:rPr>
        <w:t>年财政预算执行情况和</w:t>
      </w:r>
      <w:r>
        <w:rPr>
          <w:rFonts w:eastAsia="仿宋_GB2312;仿宋" w:ascii="仿宋_GB2312;仿宋" w:hAnsi="仿宋_GB2312;仿宋"/>
          <w:sz w:val="32"/>
          <w:szCs w:val="32"/>
        </w:rPr>
        <w:t>201</w:t>
      </w:r>
      <w:r>
        <w:rPr>
          <w:rFonts w:eastAsia="仿宋_GB2312;仿宋" w:ascii="仿宋_GB2312;仿宋" w:hAnsi="仿宋_GB2312;仿宋"/>
          <w:sz w:val="32"/>
          <w:szCs w:val="32"/>
        </w:rPr>
        <w:t>7</w:t>
      </w:r>
      <w:r>
        <w:rPr>
          <w:rFonts w:ascii="仿宋_GB2312;仿宋" w:hAnsi="仿宋_GB2312;仿宋" w:eastAsia="仿宋_GB2312;仿宋"/>
          <w:sz w:val="32"/>
          <w:szCs w:val="32"/>
        </w:rPr>
        <w:t>年财政预算的报告》，经过审议，大会决定批准这个报告。</w:t>
      </w:r>
    </w:p>
    <w:p>
      <w:pPr>
        <w:pStyle w:val="Normal"/>
        <w:ind w:firstLine="720" w:end="0"/>
        <w:rPr>
          <w:rFonts w:ascii="仿宋_GB2312;仿宋" w:hAnsi="仿宋_GB2312;仿宋" w:eastAsia="仿宋_GB2312;仿宋"/>
          <w:sz w:val="32"/>
          <w:szCs w:val="32"/>
        </w:rPr>
      </w:pPr>
      <w:r>
        <w:t>会议认为，2016年全乡的财政工作在乡政府的正确领导下，经过业务主管部门和广大干群的艰苦努力，积极发展生产，厉行节约，圆满实现全乡财政收支平衡，为全乡的稳定和社会事业的发展起到了重要作用。</w:t>
      </w:r>
    </w:p>
    <w:p>
      <w:pPr>
        <w:pStyle w:val="Normal"/>
        <w:ind w:firstLine="720" w:end="0"/>
        <w:rPr>
          <w:rFonts w:ascii="仿宋_GB2312;仿宋" w:hAnsi="仿宋_GB2312;仿宋" w:eastAsia="仿宋_GB2312;仿宋"/>
          <w:sz w:val="32"/>
          <w:szCs w:val="32"/>
        </w:rPr>
      </w:pPr>
      <w:r>
        <w:rPr>
          <w:rFonts w:ascii="仿宋_GB2312;仿宋" w:hAnsi="仿宋_GB2312;仿宋" w:eastAsia="仿宋_GB2312;仿宋"/>
          <w:sz w:val="32"/>
          <w:szCs w:val="32"/>
        </w:rPr>
        <w:t>会议要求，</w:t>
      </w:r>
      <w:r>
        <w:rPr>
          <w:rFonts w:eastAsia="仿宋_GB2312;仿宋" w:ascii="仿宋_GB2312;仿宋" w:hAnsi="仿宋_GB2312;仿宋"/>
          <w:sz w:val="32"/>
          <w:szCs w:val="32"/>
        </w:rPr>
        <w:t>201</w:t>
      </w:r>
      <w:r>
        <w:rPr>
          <w:rFonts w:eastAsia="仿宋_GB2312;仿宋" w:ascii="仿宋_GB2312;仿宋" w:hAnsi="仿宋_GB2312;仿宋"/>
          <w:sz w:val="32"/>
          <w:szCs w:val="32"/>
        </w:rPr>
        <w:t>7</w:t>
      </w:r>
      <w:r>
        <w:rPr>
          <w:rFonts w:ascii="仿宋_GB2312;仿宋" w:hAnsi="仿宋_GB2312;仿宋" w:eastAsia="仿宋_GB2312;仿宋"/>
          <w:sz w:val="32"/>
          <w:szCs w:val="32"/>
        </w:rPr>
        <w:t>年面临的财政工作形势仍然严峻，乡人民政府要确保财政管理体制继续完善与深化，努力培植新的财源增长点，严格执行收支两条线管理，严格执行</w:t>
      </w:r>
      <w:r>
        <w:rPr>
          <w:rFonts w:ascii="仿宋_GB2312;仿宋" w:hAnsi="仿宋_GB2312;仿宋" w:eastAsia="仿宋_GB2312;仿宋"/>
          <w:sz w:val="32"/>
          <w:szCs w:val="32"/>
          <w:lang w:eastAsia="zh-CN"/>
        </w:rPr>
        <w:t>中央</w:t>
      </w:r>
      <w:r>
        <w:rPr>
          <w:rFonts w:ascii="仿宋_GB2312;仿宋" w:hAnsi="仿宋_GB2312;仿宋" w:eastAsia="仿宋_GB2312;仿宋"/>
          <w:sz w:val="32"/>
          <w:szCs w:val="32"/>
        </w:rPr>
        <w:t>八项规定，严格控制支出，严禁私设“小金库”，千方百计实现财政收支平衡。确保全乡社会和谐稳定。</w:t>
      </w:r>
    </w:p>
    <w:p>
      <w:pPr>
        <w:pStyle w:val="Normal"/>
        <w:ind w:firstLine="720" w:end="0"/>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jc w:val="center"/>
        <w:rPr>
          <w:rFonts w:ascii="仿宋_GB2312;仿宋" w:hAnsi="仿宋_GB2312;仿宋" w:eastAsia="仿宋_GB2312;仿宋"/>
          <w:b/>
          <w:sz w:val="48"/>
          <w:szCs w:val="48"/>
        </w:rPr>
      </w:pPr>
      <w:r>
        <w:rPr>
          <w:rFonts w:eastAsia="仿宋_GB2312;仿宋" w:ascii="仿宋_GB2312;仿宋" w:hAnsi="仿宋_GB2312;仿宋"/>
          <w:b/>
          <w:sz w:val="48"/>
          <w:szCs w:val="48"/>
        </w:rPr>
        <w:t>2016</w:t>
      </w:r>
      <w:r>
        <w:rPr>
          <w:rFonts w:ascii="仿宋_GB2312;仿宋" w:hAnsi="仿宋_GB2312;仿宋" w:eastAsia="仿宋_GB2312;仿宋"/>
          <w:b/>
          <w:sz w:val="48"/>
          <w:szCs w:val="48"/>
        </w:rPr>
        <w:t>年</w:t>
      </w:r>
      <w:r>
        <w:rPr>
          <w:rFonts w:ascii="仿宋_GB2312;仿宋" w:hAnsi="仿宋_GB2312;仿宋" w:eastAsia="仿宋_GB2312;仿宋"/>
          <w:b/>
          <w:sz w:val="48"/>
          <w:szCs w:val="48"/>
        </w:rPr>
        <w:t>财政支出明细表</w:t>
      </w:r>
    </w:p>
    <w:p>
      <w:pPr>
        <w:pStyle w:val="Normal"/>
        <w:jc w:val="center"/>
        <w:rPr>
          <w:rFonts w:ascii="仿宋_GB2312;仿宋" w:hAnsi="仿宋_GB2312;仿宋" w:eastAsia="仿宋_GB2312;仿宋"/>
          <w:b/>
          <w:sz w:val="48"/>
          <w:szCs w:val="48"/>
        </w:rPr>
      </w:pPr>
      <w:r>
        <w:rPr>
          <w:rFonts w:eastAsia="仿宋_GB2312;仿宋" w:ascii="仿宋_GB2312;仿宋" w:hAnsi="仿宋_GB2312;仿宋"/>
          <w:b/>
          <w:sz w:val="48"/>
          <w:szCs w:val="48"/>
        </w:rPr>
      </w:r>
    </w:p>
    <w:p>
      <w:pPr>
        <w:pStyle w:val="Normal"/>
        <w:numPr>
          <w:ilvl w:val="0"/>
          <w:numId w:val="1"/>
        </w:numPr>
        <w:rPr>
          <w:rFonts w:ascii="仿宋_GB2312;仿宋" w:hAnsi="仿宋_GB2312;仿宋" w:eastAsia="仿宋_GB2312;仿宋"/>
          <w:color w:val="000000"/>
          <w:sz w:val="32"/>
          <w:szCs w:val="32"/>
        </w:rPr>
      </w:pPr>
      <w:r>
        <w:rPr>
          <w:rFonts w:ascii="仿宋_GB2312;仿宋" w:hAnsi="仿宋_GB2312;仿宋" w:eastAsia="仿宋_GB2312;仿宋"/>
          <w:sz w:val="32"/>
          <w:szCs w:val="32"/>
        </w:rPr>
        <w:t>一般公共财政预算支出</w:t>
      </w:r>
      <w:r>
        <w:rPr>
          <w:rFonts w:ascii="仿宋_GB2312;仿宋" w:hAnsi="仿宋_GB2312;仿宋" w:eastAsia="仿宋_GB2312;仿宋"/>
          <w:sz w:val="32"/>
          <w:szCs w:val="32"/>
        </w:rPr>
        <w:t xml:space="preserve">  </w:t>
      </w:r>
      <w:r>
        <w:rPr>
          <w:rFonts w:ascii="仿宋_GB2312;仿宋" w:hAnsi="仿宋_GB2312;仿宋" w:eastAsia="仿宋_GB2312;仿宋"/>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2087700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2</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教育支出</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8672000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3</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社会保障支出</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4265100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4</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医疗卫生与计划生育支出</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2160600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5</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城乡</w:t>
      </w:r>
      <w:r>
        <w:rPr>
          <w:rFonts w:ascii="仿宋_GB2312;仿宋" w:hAnsi="仿宋_GB2312;仿宋" w:eastAsia="仿宋_GB2312;仿宋"/>
          <w:color w:val="000000"/>
          <w:sz w:val="32"/>
          <w:szCs w:val="32"/>
        </w:rPr>
        <w:t>社区</w:t>
      </w:r>
      <w:r>
        <w:rPr>
          <w:rFonts w:ascii="仿宋_GB2312;仿宋" w:hAnsi="仿宋_GB2312;仿宋" w:eastAsia="仿宋_GB2312;仿宋"/>
          <w:color w:val="000000"/>
          <w:sz w:val="32"/>
          <w:szCs w:val="32"/>
        </w:rPr>
        <w:t>事务支出</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185600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6</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农林水事务支出</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6153200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7</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交通运输支出</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4410000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8</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住房保障支出</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1494500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9</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文化体育与传媒支出</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136800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10</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其他支出</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86100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t>131</w:t>
      </w:r>
      <w:r>
        <w:rPr>
          <w:rFonts w:ascii="仿宋_GB2312;仿宋" w:hAnsi="仿宋_GB2312;仿宋" w:eastAsia="仿宋_GB2312;仿宋"/>
          <w:color w:val="000000"/>
          <w:sz w:val="32"/>
          <w:szCs w:val="32"/>
        </w:rPr>
        <w:t>、</w:t>
      </w:r>
      <w:r>
        <w:rPr>
          <w:rFonts w:ascii="仿宋_GB2312;仿宋" w:hAnsi="仿宋_GB2312;仿宋" w:eastAsia="仿宋_GB2312;仿宋"/>
          <w:color w:val="000000"/>
          <w:sz w:val="32"/>
          <w:szCs w:val="32"/>
        </w:rPr>
        <w:t>年末财政拨款结转结余</w:t>
      </w:r>
      <w:r>
        <w:rPr>
          <w:rFonts w:ascii="仿宋_GB2312;仿宋" w:hAnsi="仿宋_GB2312;仿宋" w:eastAsia="仿宋_GB2312;仿宋"/>
          <w:color w:val="000000"/>
          <w:sz w:val="32"/>
          <w:szCs w:val="32"/>
        </w:rPr>
        <w:t xml:space="preserve">      </w:t>
      </w:r>
      <w:r>
        <w:rPr>
          <w:rFonts w:ascii="仿宋_GB2312;仿宋" w:hAnsi="仿宋_GB2312;仿宋" w:eastAsia="仿宋_GB2312;仿宋"/>
          <w:color w:val="000000"/>
          <w:sz w:val="32"/>
          <w:szCs w:val="32"/>
        </w:rPr>
        <w:t xml:space="preserve">   </w:t>
      </w:r>
      <w:r>
        <w:rPr>
          <w:rFonts w:eastAsia="仿宋_GB2312;仿宋" w:ascii="仿宋_GB2312;仿宋" w:hAnsi="仿宋_GB2312;仿宋"/>
          <w:color w:val="000000"/>
          <w:sz w:val="32"/>
          <w:szCs w:val="32"/>
        </w:rPr>
        <w:t>1943800</w:t>
      </w:r>
      <w:r>
        <w:rPr>
          <w:rFonts w:ascii="仿宋_GB2312;仿宋" w:hAnsi="仿宋_GB2312;仿宋" w:eastAsia="仿宋_GB2312;仿宋"/>
          <w:color w:val="000000"/>
          <w:sz w:val="32"/>
          <w:szCs w:val="32"/>
        </w:rPr>
        <w:t>元</w:t>
      </w:r>
    </w:p>
    <w:p>
      <w:pPr>
        <w:pStyle w:val="Normal"/>
        <w:rPr>
          <w:rFonts w:ascii="仿宋_GB2312;仿宋" w:hAnsi="仿宋_GB2312;仿宋" w:eastAsia="仿宋_GB2312;仿宋"/>
          <w:color w:val="000000"/>
          <w:sz w:val="32"/>
          <w:szCs w:val="32"/>
        </w:rPr>
      </w:pPr>
      <w:r>
        <w:rPr>
          <w:rFonts w:eastAsia="仿宋_GB2312;仿宋" w:ascii="仿宋_GB2312;仿宋" w:hAnsi="仿宋_GB2312;仿宋"/>
          <w:color w:val="000000"/>
          <w:sz w:val="32"/>
          <w:szCs w:val="32"/>
        </w:rPr>
      </w:r>
    </w:p>
    <w:p>
      <w:pPr>
        <w:pStyle w:val="Normal"/>
        <w:jc w:val="center"/>
        <w:rPr>
          <w:rFonts w:ascii="仿宋_GB2312;仿宋" w:hAnsi="仿宋_GB2312;仿宋" w:eastAsia="仿宋_GB2312;仿宋"/>
          <w:b/>
          <w:sz w:val="44"/>
          <w:szCs w:val="44"/>
        </w:rPr>
      </w:pPr>
      <w:r>
        <w:rPr>
          <w:rFonts w:eastAsia="仿宋_GB2312;仿宋" w:ascii="仿宋_GB2312;仿宋" w:hAnsi="仿宋_GB2312;仿宋"/>
          <w:b/>
          <w:sz w:val="44"/>
          <w:szCs w:val="44"/>
        </w:rPr>
        <w:t>201</w:t>
      </w:r>
      <w:r>
        <w:rPr>
          <w:rFonts w:eastAsia="仿宋_GB2312;仿宋" w:ascii="仿宋_GB2312;仿宋" w:hAnsi="仿宋_GB2312;仿宋"/>
          <w:b/>
          <w:sz w:val="44"/>
          <w:szCs w:val="44"/>
        </w:rPr>
        <w:t>6</w:t>
      </w:r>
      <w:r>
        <w:rPr>
          <w:rFonts w:ascii="仿宋_GB2312;仿宋" w:hAnsi="仿宋_GB2312;仿宋" w:eastAsia="仿宋_GB2312;仿宋"/>
          <w:b/>
          <w:sz w:val="44"/>
          <w:szCs w:val="44"/>
        </w:rPr>
        <w:t>年</w:t>
      </w:r>
      <w:r>
        <w:rPr>
          <w:rFonts w:ascii="仿宋_GB2312;仿宋" w:hAnsi="仿宋_GB2312;仿宋" w:eastAsia="仿宋_GB2312;仿宋"/>
          <w:b/>
          <w:sz w:val="44"/>
          <w:szCs w:val="44"/>
        </w:rPr>
        <w:t>财政收入明细表</w:t>
      </w:r>
    </w:p>
    <w:p>
      <w:pPr>
        <w:pStyle w:val="Normal"/>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rPr>
          <w:rFonts w:ascii="仿宋_GB2312;仿宋" w:hAnsi="仿宋_GB2312;仿宋" w:eastAsia="仿宋_GB2312;仿宋"/>
          <w:sz w:val="32"/>
          <w:szCs w:val="32"/>
        </w:rPr>
      </w:pPr>
      <w:r>
        <w:rPr>
          <w:rFonts w:ascii="仿宋_GB2312;仿宋" w:hAnsi="仿宋_GB2312;仿宋" w:eastAsia="仿宋_GB2312;仿宋"/>
          <w:sz w:val="32"/>
          <w:szCs w:val="32"/>
        </w:rPr>
        <w:t>收</w:t>
      </w:r>
      <w:r>
        <w:rPr>
          <w:rFonts w:ascii="仿宋_GB2312;仿宋" w:hAnsi="仿宋_GB2312;仿宋" w:eastAsia="仿宋_GB2312;仿宋"/>
          <w:sz w:val="32"/>
          <w:szCs w:val="32"/>
        </w:rPr>
        <w:t>入总额：</w:t>
      </w:r>
      <w:r>
        <w:rPr>
          <w:rFonts w:eastAsia="仿宋_GB2312;仿宋" w:ascii="仿宋_GB2312;仿宋" w:hAnsi="仿宋_GB2312;仿宋"/>
          <w:sz w:val="32"/>
          <w:szCs w:val="32"/>
        </w:rPr>
        <w:t>31595400</w:t>
      </w:r>
      <w:r>
        <w:rPr>
          <w:rFonts w:ascii="仿宋_GB2312;仿宋" w:hAnsi="仿宋_GB2312;仿宋" w:eastAsia="仿宋_GB2312;仿宋"/>
          <w:sz w:val="32"/>
          <w:szCs w:val="32"/>
        </w:rPr>
        <w:t>元</w:t>
      </w:r>
    </w:p>
    <w:p>
      <w:pPr>
        <w:pStyle w:val="Normal"/>
        <w:widowControl/>
        <w:rPr>
          <w:rFonts w:ascii="仿宋_GB2312;仿宋" w:hAnsi="仿宋_GB2312;仿宋" w:eastAsia="仿宋_GB2312;仿宋"/>
          <w:sz w:val="32"/>
          <w:szCs w:val="32"/>
        </w:rPr>
      </w:pPr>
      <w:r>
        <w:rPr>
          <w:rFonts w:eastAsia="仿宋_GB2312;仿宋" w:ascii="仿宋_GB2312;仿宋" w:hAnsi="仿宋_GB2312;仿宋"/>
          <w:sz w:val="32"/>
          <w:szCs w:val="32"/>
        </w:rPr>
        <w:t>1</w:t>
      </w:r>
      <w:r>
        <w:rPr>
          <w:rFonts w:ascii="仿宋_GB2312;仿宋" w:hAnsi="仿宋_GB2312;仿宋" w:eastAsia="仿宋_GB2312;仿宋"/>
          <w:sz w:val="32"/>
          <w:szCs w:val="32"/>
        </w:rPr>
        <w:t>、</w:t>
      </w:r>
      <w:r>
        <w:rPr>
          <w:rFonts w:ascii="仿宋_GB2312;仿宋" w:hAnsi="仿宋_GB2312;仿宋" w:eastAsia="仿宋_GB2312;仿宋"/>
          <w:sz w:val="32"/>
          <w:szCs w:val="32"/>
        </w:rPr>
        <w:t>年初预算：</w:t>
      </w:r>
      <w:r>
        <w:rPr>
          <w:rFonts w:eastAsia="仿宋_GB2312;仿宋" w:ascii="仿宋_GB2312;仿宋" w:hAnsi="仿宋_GB2312;仿宋"/>
          <w:sz w:val="32"/>
          <w:szCs w:val="32"/>
        </w:rPr>
        <w:t>4763965</w:t>
      </w:r>
      <w:r>
        <w:rPr>
          <w:rFonts w:ascii="仿宋_GB2312;仿宋" w:hAnsi="仿宋_GB2312;仿宋" w:eastAsia="仿宋_GB2312;仿宋"/>
          <w:sz w:val="32"/>
          <w:szCs w:val="32"/>
        </w:rPr>
        <w:t>元</w:t>
      </w:r>
    </w:p>
    <w:p>
      <w:pPr>
        <w:pStyle w:val="Normal"/>
        <w:widowControl/>
        <w:rPr>
          <w:rFonts w:ascii="仿宋_GB2312;仿宋" w:hAnsi="仿宋_GB2312;仿宋" w:eastAsia="仿宋_GB2312;仿宋"/>
          <w:sz w:val="32"/>
          <w:szCs w:val="32"/>
        </w:rPr>
      </w:pPr>
      <w:r>
        <w:rPr>
          <w:rFonts w:eastAsia="仿宋_GB2312;仿宋" w:ascii="仿宋_GB2312;仿宋" w:hAnsi="仿宋_GB2312;仿宋"/>
          <w:sz w:val="32"/>
          <w:szCs w:val="32"/>
        </w:rPr>
        <w:t>2</w:t>
      </w:r>
      <w:r>
        <w:rPr>
          <w:rFonts w:ascii="仿宋_GB2312;仿宋" w:hAnsi="仿宋_GB2312;仿宋" w:eastAsia="仿宋_GB2312;仿宋"/>
          <w:sz w:val="32"/>
          <w:szCs w:val="32"/>
        </w:rPr>
        <w:t>、</w:t>
      </w:r>
      <w:r>
        <w:rPr>
          <w:rFonts w:ascii="仿宋_GB2312;仿宋" w:hAnsi="仿宋_GB2312;仿宋" w:eastAsia="仿宋_GB2312;仿宋"/>
          <w:sz w:val="32"/>
          <w:szCs w:val="32"/>
        </w:rPr>
        <w:t>调整预算</w:t>
      </w:r>
      <w:r>
        <w:rPr>
          <w:rFonts w:eastAsia="仿宋_GB2312;仿宋" w:ascii="仿宋_GB2312;仿宋" w:hAnsi="仿宋_GB2312;仿宋"/>
          <w:sz w:val="32"/>
          <w:szCs w:val="32"/>
        </w:rPr>
        <w:t>187098</w:t>
      </w:r>
      <w:r>
        <w:rPr>
          <w:rFonts w:ascii="仿宋_GB2312;仿宋" w:hAnsi="仿宋_GB2312;仿宋" w:eastAsia="仿宋_GB2312;仿宋"/>
          <w:sz w:val="32"/>
          <w:szCs w:val="32"/>
        </w:rPr>
        <w:t>元</w:t>
      </w:r>
    </w:p>
    <w:p>
      <w:pPr>
        <w:pStyle w:val="Normal"/>
        <w:widowControl/>
        <w:rPr>
          <w:rFonts w:ascii="仿宋_GB2312;仿宋" w:hAnsi="仿宋_GB2312;仿宋" w:eastAsia="仿宋_GB2312;仿宋"/>
          <w:sz w:val="32"/>
          <w:szCs w:val="32"/>
        </w:rPr>
      </w:pPr>
      <w:r>
        <w:rPr>
          <w:rFonts w:eastAsia="仿宋_GB2312;仿宋" w:ascii="仿宋_GB2312;仿宋" w:hAnsi="仿宋_GB2312;仿宋"/>
          <w:sz w:val="32"/>
          <w:szCs w:val="32"/>
        </w:rPr>
        <w:t>3</w:t>
      </w:r>
      <w:r>
        <w:rPr>
          <w:rFonts w:ascii="仿宋_GB2312;仿宋" w:hAnsi="仿宋_GB2312;仿宋" w:eastAsia="仿宋_GB2312;仿宋"/>
          <w:sz w:val="32"/>
          <w:szCs w:val="32"/>
        </w:rPr>
        <w:t>、追加</w:t>
      </w:r>
      <w:r>
        <w:rPr>
          <w:rFonts w:ascii="仿宋_GB2312;仿宋" w:hAnsi="仿宋_GB2312;仿宋" w:eastAsia="仿宋_GB2312;仿宋"/>
          <w:sz w:val="32"/>
          <w:szCs w:val="32"/>
        </w:rPr>
        <w:t>预算</w:t>
      </w:r>
      <w:r>
        <w:rPr>
          <w:rFonts w:eastAsia="仿宋_GB2312;仿宋" w:ascii="仿宋_GB2312;仿宋" w:hAnsi="仿宋_GB2312;仿宋"/>
          <w:sz w:val="32"/>
          <w:szCs w:val="32"/>
        </w:rPr>
        <w:t>3565051</w:t>
      </w:r>
      <w:r>
        <w:rPr>
          <w:rFonts w:ascii="仿宋_GB2312;仿宋" w:hAnsi="仿宋_GB2312;仿宋" w:eastAsia="仿宋_GB2312;仿宋"/>
          <w:sz w:val="32"/>
          <w:szCs w:val="32"/>
        </w:rPr>
        <w:t>元</w:t>
      </w:r>
    </w:p>
    <w:p>
      <w:pPr>
        <w:pStyle w:val="Normal"/>
        <w:widowControl/>
        <w:rPr>
          <w:rFonts w:ascii="仿宋_GB2312;仿宋" w:hAnsi="仿宋_GB2312;仿宋" w:eastAsia="仿宋_GB2312;仿宋"/>
          <w:sz w:val="32"/>
          <w:szCs w:val="32"/>
        </w:rPr>
      </w:pPr>
      <w:r>
        <w:rPr>
          <w:rFonts w:eastAsia="仿宋_GB2312;仿宋" w:ascii="仿宋_GB2312;仿宋" w:hAnsi="仿宋_GB2312;仿宋"/>
          <w:sz w:val="32"/>
          <w:szCs w:val="32"/>
        </w:rPr>
        <w:t>4</w:t>
      </w:r>
      <w:r>
        <w:rPr>
          <w:rFonts w:ascii="仿宋_GB2312;仿宋" w:hAnsi="仿宋_GB2312;仿宋" w:eastAsia="仿宋_GB2312;仿宋"/>
          <w:sz w:val="32"/>
          <w:szCs w:val="32"/>
        </w:rPr>
        <w:t>、</w:t>
      </w:r>
      <w:r>
        <w:rPr>
          <w:rFonts w:ascii="仿宋_GB2312;仿宋" w:hAnsi="仿宋_GB2312;仿宋" w:eastAsia="仿宋_GB2312;仿宋"/>
          <w:sz w:val="32"/>
          <w:szCs w:val="32"/>
        </w:rPr>
        <w:t>划转：</w:t>
      </w:r>
      <w:r>
        <w:rPr>
          <w:rFonts w:eastAsia="仿宋_GB2312;仿宋" w:ascii="仿宋_GB2312;仿宋" w:hAnsi="仿宋_GB2312;仿宋"/>
          <w:sz w:val="32"/>
          <w:szCs w:val="32"/>
        </w:rPr>
        <w:t>22288168</w:t>
      </w:r>
      <w:r>
        <w:rPr>
          <w:rFonts w:ascii="仿宋_GB2312;仿宋" w:hAnsi="仿宋_GB2312;仿宋" w:eastAsia="仿宋_GB2312;仿宋"/>
          <w:sz w:val="32"/>
          <w:szCs w:val="32"/>
        </w:rPr>
        <w:t>元</w:t>
      </w:r>
    </w:p>
    <w:p>
      <w:pPr>
        <w:pStyle w:val="Normal"/>
        <w:rPr/>
      </w:pPr>
      <w:r>
        <w:rPr>
          <w:rFonts w:eastAsia="仿宋_GB2312;仿宋" w:ascii="仿宋_GB2312;仿宋" w:hAnsi="仿宋_GB2312;仿宋"/>
          <w:sz w:val="32"/>
          <w:szCs w:val="32"/>
        </w:rPr>
        <w:t>5</w:t>
      </w:r>
      <w:r>
        <w:rPr>
          <w:rFonts w:ascii="仿宋_GB2312;仿宋" w:hAnsi="仿宋_GB2312;仿宋" w:eastAsia="仿宋_GB2312;仿宋"/>
          <w:sz w:val="32"/>
          <w:szCs w:val="32"/>
        </w:rPr>
        <w:t>、上</w:t>
      </w:r>
      <w:r>
        <w:rPr>
          <w:rFonts w:ascii="仿宋_GB2312;仿宋" w:hAnsi="仿宋_GB2312;仿宋" w:eastAsia="仿宋_GB2312;仿宋"/>
          <w:sz w:val="32"/>
          <w:szCs w:val="32"/>
        </w:rPr>
        <w:t>年结</w:t>
      </w:r>
      <w:r>
        <w:rPr>
          <w:rFonts w:ascii="仿宋_GB2312;仿宋" w:hAnsi="仿宋_GB2312;仿宋" w:eastAsia="仿宋_GB2312;仿宋"/>
          <w:sz w:val="32"/>
          <w:szCs w:val="32"/>
        </w:rPr>
        <w:t>余</w:t>
      </w:r>
      <w:r>
        <w:rPr>
          <w:rFonts w:ascii="仿宋_GB2312;仿宋" w:hAnsi="仿宋_GB2312;仿宋" w:eastAsia="仿宋_GB2312;仿宋"/>
          <w:sz w:val="32"/>
          <w:szCs w:val="32"/>
        </w:rPr>
        <w:t>结转：</w:t>
      </w:r>
      <w:r>
        <w:rPr>
          <w:rFonts w:eastAsia="仿宋_GB2312;仿宋" w:ascii="仿宋_GB2312;仿宋" w:hAnsi="仿宋_GB2312;仿宋"/>
          <w:sz w:val="32"/>
          <w:szCs w:val="32"/>
        </w:rPr>
        <w:t>791100</w:t>
      </w:r>
      <w:r>
        <w:rPr>
          <w:rFonts w:ascii="仿宋_GB2312;仿宋" w:hAnsi="仿宋_GB2312;仿宋" w:eastAsia="仿宋_GB2312;仿宋"/>
          <w:sz w:val="32"/>
          <w:szCs w:val="32"/>
        </w:rPr>
        <w:t>元</w:t>
      </w:r>
    </w:p>
    <w:sectPr>
      <w:footerReference w:type="default" r:id="rId2"/>
      <w:type w:val="nextPage"/>
      <w:pgSz w:w="11906" w:h="16838"/>
      <w:pgMar w:left="1587" w:right="158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0" w:characterSet="windows-1252"/>
    <w:family w:val="roman"/>
    <w:pitch w:val="default"/>
  </w:font>
  <w:font w:name="Liberation Sans">
    <w:altName w:val="Arial"/>
    <w:charset w:val="86"/>
    <w:family w:val="swiss"/>
    <w:pitch w:val="variable"/>
  </w:font>
  <w:font w:name="方正小标宋简体">
    <w:altName w:val="黑体"/>
    <w:charset w:val="86"/>
    <w:family w:val="auto"/>
    <w:pitch w:val="default"/>
  </w:font>
  <w:font w:name="楷体">
    <w:charset w:val="86"/>
    <w:family w:val="modern"/>
    <w:pitch w:val="default"/>
  </w:font>
  <w:font w:name="仿宋_GB2312">
    <w:altName w:val="仿宋"/>
    <w:charset w:val="86"/>
    <w:family w:val="modern"/>
    <w:pitch w:val="default"/>
  </w:font>
  <w:font w:name="黑体">
    <w:charset w:val="86"/>
    <w:family w:val="auto"/>
    <w:pitch w:val="default"/>
  </w:font>
  <w:font w:name="楷体_GB2312">
    <w:altName w:val="楷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12">
              <wp:simplePos x="0" y="0"/>
              <wp:positionH relativeFrom="margin">
                <wp:align>right</wp:align>
              </wp:positionH>
              <wp:positionV relativeFrom="paragraph">
                <wp:posOffset>1905</wp:posOffset>
              </wp:positionV>
              <wp:extent cx="653415" cy="244475"/>
              <wp:effectExtent l="0" t="0" r="0" b="0"/>
              <wp:wrapNone/>
              <wp:docPr id="1" name="框架1"/>
              <a:graphic xmlns:a="http://schemas.openxmlformats.org/drawingml/2006/main">
                <a:graphicData uri="http://schemas.microsoft.com/office/word/2010/wordprocessingShape">
                  <wps:wsp>
                    <wps:cNvSpPr txBox="1"/>
                    <wps:spPr>
                      <a:xfrm>
                        <a:off x="0" y="0"/>
                        <a:ext cx="653415" cy="244475"/>
                      </a:xfrm>
                      <a:prstGeom prst="rect"/>
                      <a:solidFill>
                        <a:srgbClr val="FFFFFF">
                          <a:alpha val="0"/>
                        </a:srgbClr>
                      </a:solidFill>
                    </wps:spPr>
                    <wps:txbx>
                      <w:txbxContent>
                        <w:p>
                          <w:pPr>
                            <w:pStyle w:val="Normal"/>
                            <w:snapToGrid w:val="false"/>
                            <w:rPr/>
                          </w:pPr>
                          <w:r>
                            <w:rPr>
                              <w:sz w:val="28"/>
                              <w:szCs w:val="28"/>
                            </w:rPr>
                            <w:t>—</w:t>
                          </w:r>
                          <w:r>
                            <w:rP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11</w:t>
                          </w:r>
                          <w:r>
                            <w:rPr>
                              <w:sz w:val="28"/>
                              <w:szCs w:val="28"/>
                            </w:rPr>
                            <w:fldChar w:fldCharType="end"/>
                          </w:r>
                          <w:r>
                            <w:rPr>
                              <w:rFonts w:eastAsia="Times New Roman"/>
                              <w:sz w:val="28"/>
                              <w:szCs w:val="28"/>
                            </w:rPr>
                            <w:t xml:space="preserve"> </w:t>
                          </w:r>
                          <w:r>
                            <w:rPr>
                              <w:sz w:val="28"/>
                              <w:szCs w:val="28"/>
                            </w:rPr>
                            <w:t>—</w:t>
                          </w:r>
                        </w:p>
                      </w:txbxContent>
                    </wps:txbx>
                    <wps:bodyPr anchor="t" lIns="635" tIns="635" rIns="635" bIns="635">
                      <a:noAutofit/>
                    </wps:bodyPr>
                  </wps:wsp>
                </a:graphicData>
              </a:graphic>
            </wp:anchor>
          </w:drawing>
        </mc:Choice>
        <mc:Fallback>
          <w:pict>
            <v:rect fillcolor="#FFFFFF" style="position:absolute;rotation:-0;width:51.45pt;height:19.25pt;mso-wrap-distance-left:9.05pt;mso-wrap-distance-right:0pt;mso-wrap-distance-top:0pt;mso-wrap-distance-bottom:0pt;margin-top:0.15pt;mso-position-vertical-relative:text;margin-left:385.15pt;mso-position-horizontal:outside;mso-position-horizontal-relative:margin">
              <v:fill opacity="0f"/>
              <v:textbox inset="0.000694444444444445in,0.000694444444444445in,0.000694444444444445in,0.000694444444444445in">
                <w:txbxContent>
                  <w:p>
                    <w:pPr>
                      <w:pStyle w:val="Normal"/>
                      <w:snapToGrid w:val="false"/>
                      <w:rPr/>
                    </w:pPr>
                    <w:r>
                      <w:rPr>
                        <w:sz w:val="28"/>
                        <w:szCs w:val="28"/>
                      </w:rPr>
                      <w:t>—</w:t>
                    </w:r>
                    <w:r>
                      <w:rPr>
                        <w:rFonts w:eastAsia="Times New Roman"/>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Pr>
                        <w:sz w:val="28"/>
                        <w:szCs w:val="28"/>
                      </w:rPr>
                      <w:t>11</w:t>
                    </w:r>
                    <w:r>
                      <w:rPr>
                        <w:sz w:val="28"/>
                        <w:szCs w:val="28"/>
                      </w:rPr>
                      <w:fldChar w:fldCharType="end"/>
                    </w:r>
                    <w:r>
                      <w:rPr>
                        <w:rFonts w:eastAsia="Times New Roman"/>
                        <w:sz w:val="28"/>
                        <w:szCs w:val="28"/>
                      </w:rPr>
                      <w:t xml:space="preserve"> </w:t>
                    </w:r>
                    <w:r>
                      <w:rPr>
                        <w:sz w:val="28"/>
                        <w:szCs w:val="28"/>
                      </w:rPr>
                      <w:t>—</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720"/>
      </w:pPr>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docVars>
    <w:docVar w:name="commondata" w:val="eyJoZGlkIjoiMTA3OGRhMzc2M2RkM2I5NzI3YWVjMTUwNzRmYjI2Y2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Char">
    <w:name w:val="批注框文本 Char"/>
    <w:qFormat/>
    <w:rPr>
      <w:kern w:val="2"/>
      <w:sz w:val="18"/>
      <w:szCs w:val="18"/>
    </w:rPr>
  </w:style>
  <w:style w:type="character" w:styleId="PageNumber">
    <w:name w:val="page number"/>
    <w:basedOn w:val="Style14"/>
    <w:rPr/>
  </w:style>
  <w:style w:type="paragraph" w:styleId="Style15">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批注框文本"/>
    <w:basedOn w:val="Normal"/>
    <w:qFormat/>
    <w:pPr/>
    <w:rPr>
      <w:sz w:val="18"/>
      <w:szCs w:val="18"/>
    </w:rPr>
  </w:style>
  <w:style w:type="paragraph" w:styleId="Style18">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9">
    <w:name w:val="框架内容"/>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2015-01-04T08:29:00Z</dcterms:created>
  <dc:creator>微软用户</dc:creator>
  <dc:description/>
  <dc:language>zh-CN</dc:language>
  <cp:lastModifiedBy>花开花落、</cp:lastModifiedBy>
  <cp:lastPrinted>2016-02-29T14:36:00Z</cp:lastPrinted>
  <dcterms:modified xsi:type="dcterms:W3CDTF">2023-08-09T15:08:01Z</dcterms:modified>
  <cp:revision>5</cp:revision>
  <dc:subject/>
  <dc:title>巴州区梁永镇2014年财政预算执行情况和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6DEBFB11A3C84775907DB76A749E61C1_12</vt:lpwstr>
  </property>
  <property fmtid="{D5CDD505-2E9C-101B-9397-08002B2CF9AE}" pid="3" name="KSOProductBuildVer">
    <vt:lpwstr>2052-11.1.0.14309</vt:lpwstr>
  </property>
</Properties>
</file>