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600" w:lineRule="exact"/>
        <w:jc w:val="center"/>
        <w:rPr>
          <w:rFonts w:hint="eastAsia" w:ascii="方正小标宋简体" w:eastAsia="方正小标宋简体"/>
          <w:spacing w:val="20"/>
          <w:kern w:val="0"/>
          <w:sz w:val="36"/>
          <w:szCs w:val="36"/>
        </w:rP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p>
      <w:pPr>
        <w:widowControl/>
        <w:snapToGrid w:val="0"/>
        <w:spacing w:line="600" w:lineRule="exact"/>
        <w:jc w:val="center"/>
        <w:rPr>
          <w:rFonts w:hint="eastAsia" w:ascii="方正小标宋简体" w:eastAsia="方正小标宋简体"/>
          <w:spacing w:val="20"/>
          <w:kern w:val="0"/>
          <w:sz w:val="36"/>
          <w:szCs w:val="36"/>
        </w:rPr>
      </w:pPr>
      <w:r>
        <w:rPr>
          <w:rFonts w:hint="eastAsia" w:ascii="方正小标宋简体" w:eastAsia="方正小标宋简体"/>
          <w:spacing w:val="20"/>
          <w:kern w:val="0"/>
          <w:sz w:val="36"/>
          <w:szCs w:val="36"/>
        </w:rPr>
        <w:t>（共</w:t>
      </w:r>
      <w:r>
        <w:rPr>
          <w:rFonts w:hint="eastAsia" w:ascii="方正小标宋简体" w:eastAsia="方正小标宋简体"/>
          <w:spacing w:val="20"/>
          <w:kern w:val="0"/>
          <w:sz w:val="36"/>
          <w:szCs w:val="36"/>
          <w:lang w:val="en-US" w:eastAsia="zh-CN"/>
        </w:rPr>
        <w:t>688</w:t>
      </w:r>
      <w:r>
        <w:rPr>
          <w:rFonts w:hint="eastAsia" w:ascii="方正小标宋简体" w:eastAsia="方正小标宋简体"/>
          <w:spacing w:val="20"/>
          <w:kern w:val="0"/>
          <w:sz w:val="36"/>
          <w:szCs w:val="36"/>
        </w:rPr>
        <w:t>项）</w:t>
      </w:r>
    </w:p>
    <w:p>
      <w:pPr>
        <w:widowControl/>
        <w:snapToGrid w:val="0"/>
        <w:ind w:firstLine="120" w:firstLineChars="50"/>
        <w:jc w:val="left"/>
        <w:rPr>
          <w:rFonts w:hint="eastAsia" w:ascii="宋体" w:hAnsi="宋体"/>
          <w:b/>
          <w:kern w:val="0"/>
          <w:sz w:val="24"/>
        </w:rPr>
      </w:pPr>
      <w:r>
        <w:rPr>
          <w:rFonts w:hint="eastAsia" w:ascii="宋体" w:hAnsi="宋体"/>
          <w:b/>
          <w:kern w:val="0"/>
          <w:sz w:val="24"/>
          <w:lang w:val="en-US" w:eastAsia="zh-CN"/>
        </w:rPr>
        <w:t xml:space="preserve">                 </w:t>
      </w:r>
      <w:r>
        <w:rPr>
          <w:rFonts w:hint="eastAsia" w:ascii="宋体" w:hAnsi="宋体"/>
          <w:b/>
          <w:kern w:val="0"/>
          <w:sz w:val="24"/>
        </w:rPr>
        <w:t xml:space="preserve"> </w:t>
      </w:r>
    </w:p>
    <w:tbl>
      <w:tblPr>
        <w:tblStyle w:val="6"/>
        <w:tblW w:w="89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7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exact"/>
          <w:jc w:val="center"/>
        </w:trPr>
        <w:tc>
          <w:tcPr>
            <w:tcW w:w="1584" w:type="dxa"/>
            <w:noWrap w:val="0"/>
            <w:vAlign w:val="center"/>
          </w:tcPr>
          <w:p>
            <w:pPr>
              <w:jc w:val="center"/>
              <w:rPr>
                <w:rFonts w:ascii="宋体" w:cs="仿宋_GB2312"/>
                <w:b/>
                <w:szCs w:val="21"/>
              </w:rPr>
            </w:pPr>
            <w:r>
              <w:rPr>
                <w:rFonts w:hint="eastAsia" w:ascii="宋体" w:hAnsi="宋体" w:cs="仿宋_GB2312"/>
                <w:b/>
                <w:szCs w:val="21"/>
              </w:rPr>
              <w:t>序号</w:t>
            </w:r>
          </w:p>
        </w:tc>
        <w:tc>
          <w:tcPr>
            <w:tcW w:w="7355" w:type="dxa"/>
            <w:noWrap w:val="0"/>
            <w:vAlign w:val="center"/>
          </w:tcPr>
          <w:p>
            <w:pPr>
              <w:ind w:firstLine="420" w:firstLineChars="200"/>
              <w:rPr>
                <w:rFonts w:hint="default" w:ascii="宋体" w:eastAsia="宋体" w:cs="仿宋_GB2312"/>
                <w:sz w:val="21"/>
                <w:szCs w:val="21"/>
                <w:lang w:val="en-US" w:eastAsia="zh-CN"/>
              </w:rPr>
            </w:pPr>
            <w:r>
              <w:rPr>
                <w:rFonts w:hint="eastAsia" w:ascii="宋体" w:hAnsi="宋体" w:cs="仿宋_GB2312"/>
                <w:sz w:val="21"/>
                <w:szCs w:val="21"/>
                <w:lang w:val="en-US" w:eastAsia="zh-CN"/>
              </w:rPr>
              <w:t>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exact"/>
          <w:jc w:val="center"/>
        </w:trPr>
        <w:tc>
          <w:tcPr>
            <w:tcW w:w="1584" w:type="dxa"/>
            <w:noWrap w:val="0"/>
            <w:vAlign w:val="center"/>
          </w:tcPr>
          <w:p>
            <w:pPr>
              <w:jc w:val="center"/>
              <w:rPr>
                <w:rFonts w:ascii="宋体" w:cs="仿宋_GB2312"/>
                <w:b/>
                <w:szCs w:val="21"/>
              </w:rPr>
            </w:pPr>
            <w:r>
              <w:rPr>
                <w:rFonts w:hint="eastAsia" w:ascii="宋体" w:hAnsi="宋体" w:cs="仿宋_GB2312"/>
                <w:b/>
                <w:szCs w:val="21"/>
              </w:rPr>
              <w:t>权力类型</w:t>
            </w:r>
          </w:p>
        </w:tc>
        <w:tc>
          <w:tcPr>
            <w:tcW w:w="7355" w:type="dxa"/>
            <w:noWrap w:val="0"/>
            <w:vAlign w:val="center"/>
          </w:tcPr>
          <w:p>
            <w:pPr>
              <w:spacing w:line="240" w:lineRule="auto"/>
              <w:ind w:left="420" w:leftChars="200"/>
              <w:jc w:val="left"/>
              <w:rPr>
                <w:rFonts w:ascii="宋体" w:cs="仿宋_GB2312"/>
                <w:sz w:val="21"/>
                <w:szCs w:val="21"/>
              </w:rPr>
            </w:pPr>
            <w:r>
              <w:rPr>
                <w:rFonts w:hint="eastAsia" w:ascii="宋体" w:hAnsi="宋体" w:cs="宋体"/>
                <w:color w:val="auto"/>
                <w:sz w:val="21"/>
                <w:szCs w:val="21"/>
              </w:rPr>
              <w:t>行政许可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exact"/>
          <w:jc w:val="center"/>
        </w:trPr>
        <w:tc>
          <w:tcPr>
            <w:tcW w:w="1584" w:type="dxa"/>
            <w:noWrap w:val="0"/>
            <w:vAlign w:val="center"/>
          </w:tcPr>
          <w:p>
            <w:pPr>
              <w:jc w:val="center"/>
              <w:rPr>
                <w:rFonts w:ascii="宋体" w:cs="仿宋_GB2312"/>
                <w:b/>
                <w:szCs w:val="21"/>
              </w:rPr>
            </w:pPr>
            <w:r>
              <w:rPr>
                <w:rFonts w:hint="eastAsia" w:ascii="宋体" w:hAnsi="宋体" w:cs="仿宋_GB2312"/>
                <w:b/>
                <w:szCs w:val="21"/>
              </w:rPr>
              <w:t>权力项目名称</w:t>
            </w:r>
          </w:p>
        </w:tc>
        <w:tc>
          <w:tcPr>
            <w:tcW w:w="7355" w:type="dxa"/>
            <w:noWrap w:val="0"/>
            <w:vAlign w:val="center"/>
          </w:tcPr>
          <w:p>
            <w:pPr>
              <w:spacing w:line="240" w:lineRule="auto"/>
              <w:ind w:left="420" w:leftChars="200"/>
              <w:jc w:val="left"/>
              <w:rPr>
                <w:rFonts w:ascii="宋体" w:cs="仿宋_GB2312"/>
                <w:sz w:val="21"/>
                <w:szCs w:val="21"/>
              </w:rPr>
            </w:pPr>
            <w:r>
              <w:rPr>
                <w:rFonts w:hint="eastAsia" w:ascii="宋体" w:hAnsi="宋体" w:cs="宋体"/>
                <w:color w:val="auto"/>
                <w:kern w:val="0"/>
                <w:sz w:val="21"/>
                <w:szCs w:val="21"/>
              </w:rPr>
              <w:t>企业设立、变更、注销登记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0" w:hRule="exact"/>
          <w:jc w:val="center"/>
        </w:trPr>
        <w:tc>
          <w:tcPr>
            <w:tcW w:w="1584" w:type="dxa"/>
            <w:noWrap w:val="0"/>
            <w:vAlign w:val="center"/>
          </w:tcPr>
          <w:p>
            <w:pPr>
              <w:jc w:val="center"/>
              <w:rPr>
                <w:rFonts w:ascii="宋体" w:cs="仿宋_GB2312"/>
                <w:b/>
                <w:szCs w:val="21"/>
              </w:rPr>
            </w:pPr>
            <w:r>
              <w:rPr>
                <w:rFonts w:hint="eastAsia" w:ascii="宋体" w:hAnsi="宋体" w:cs="仿宋_GB2312"/>
                <w:b/>
                <w:szCs w:val="21"/>
              </w:rPr>
              <w:t>实施依据</w:t>
            </w:r>
          </w:p>
        </w:tc>
        <w:tc>
          <w:tcPr>
            <w:tcW w:w="7355" w:type="dxa"/>
            <w:noWrap w:val="0"/>
            <w:vAlign w:val="center"/>
          </w:tcPr>
          <w:p>
            <w:pPr>
              <w:wordWrap w:val="0"/>
              <w:spacing w:line="240" w:lineRule="auto"/>
              <w:ind w:firstLine="420" w:firstLineChars="200"/>
              <w:rPr>
                <w:rFonts w:ascii="宋体" w:cs="宋体"/>
                <w:color w:val="auto"/>
                <w:kern w:val="0"/>
                <w:sz w:val="21"/>
                <w:szCs w:val="21"/>
              </w:rPr>
            </w:pPr>
            <w:r>
              <w:rPr>
                <w:rFonts w:ascii="宋体" w:hAnsi="宋体" w:cs="宋体"/>
                <w:color w:val="auto"/>
                <w:sz w:val="21"/>
                <w:szCs w:val="21"/>
              </w:rPr>
              <w:t>1</w:t>
            </w:r>
            <w:r>
              <w:rPr>
                <w:rFonts w:hint="eastAsia" w:ascii="宋体" w:hAnsi="宋体" w:cs="宋体"/>
                <w:color w:val="auto"/>
                <w:sz w:val="21"/>
                <w:szCs w:val="21"/>
              </w:rPr>
              <w:t>．《中华人民共和国公司登记管理条例》（中华人民共和国国务院令第</w:t>
            </w:r>
            <w:r>
              <w:rPr>
                <w:rFonts w:ascii="宋体" w:hAnsi="宋体" w:cs="宋体"/>
                <w:color w:val="auto"/>
                <w:sz w:val="21"/>
                <w:szCs w:val="21"/>
              </w:rPr>
              <w:t>666</w:t>
            </w:r>
            <w:r>
              <w:rPr>
                <w:rFonts w:hint="eastAsia" w:ascii="宋体" w:hAnsi="宋体" w:cs="宋体"/>
                <w:color w:val="auto"/>
                <w:sz w:val="21"/>
                <w:szCs w:val="21"/>
              </w:rPr>
              <w:t>号发布，</w:t>
            </w:r>
            <w:r>
              <w:rPr>
                <w:rFonts w:ascii="宋体" w:hAnsi="宋体" w:cs="宋体"/>
                <w:color w:val="auto"/>
                <w:sz w:val="21"/>
                <w:szCs w:val="21"/>
              </w:rPr>
              <w:t>2016</w:t>
            </w:r>
            <w:r>
              <w:rPr>
                <w:rFonts w:hint="eastAsia" w:ascii="宋体" w:hAnsi="宋体" w:cs="宋体"/>
                <w:color w:val="auto"/>
                <w:sz w:val="21"/>
                <w:szCs w:val="21"/>
              </w:rPr>
              <w:t>年</w:t>
            </w:r>
            <w:r>
              <w:rPr>
                <w:rFonts w:ascii="宋体" w:hAnsi="宋体" w:cs="宋体"/>
                <w:color w:val="auto"/>
                <w:sz w:val="21"/>
                <w:szCs w:val="21"/>
              </w:rPr>
              <w:t>2</w:t>
            </w:r>
            <w:r>
              <w:rPr>
                <w:rFonts w:hint="eastAsia" w:ascii="宋体" w:hAnsi="宋体" w:cs="宋体"/>
                <w:color w:val="auto"/>
                <w:sz w:val="21"/>
                <w:szCs w:val="21"/>
              </w:rPr>
              <w:t>月</w:t>
            </w:r>
            <w:r>
              <w:rPr>
                <w:rFonts w:ascii="宋体" w:hAnsi="宋体" w:cs="宋体"/>
                <w:color w:val="auto"/>
                <w:sz w:val="21"/>
                <w:szCs w:val="21"/>
              </w:rPr>
              <w:t>6</w:t>
            </w:r>
            <w:r>
              <w:rPr>
                <w:rFonts w:hint="eastAsia" w:ascii="宋体" w:hAnsi="宋体" w:cs="宋体"/>
                <w:color w:val="auto"/>
                <w:sz w:val="21"/>
                <w:szCs w:val="21"/>
              </w:rPr>
              <w:t>日国务院第</w:t>
            </w:r>
            <w:r>
              <w:rPr>
                <w:rFonts w:ascii="宋体" w:hAnsi="宋体" w:cs="宋体"/>
                <w:color w:val="auto"/>
                <w:sz w:val="21"/>
                <w:szCs w:val="21"/>
              </w:rPr>
              <w:t>666</w:t>
            </w:r>
            <w:r>
              <w:rPr>
                <w:rFonts w:hint="eastAsia" w:ascii="宋体" w:hAnsi="宋体" w:cs="宋体"/>
                <w:color w:val="auto"/>
                <w:sz w:val="21"/>
                <w:szCs w:val="21"/>
              </w:rPr>
              <w:t>号令修改）第八条：设</w:t>
            </w:r>
            <w:r>
              <w:rPr>
                <w:rFonts w:hint="eastAsia" w:ascii="宋体" w:hAnsi="宋体" w:cs="宋体"/>
                <w:color w:val="auto"/>
                <w:sz w:val="21"/>
                <w:szCs w:val="21"/>
                <w:lang w:eastAsia="zh-CN"/>
              </w:rPr>
              <w:t>县</w:t>
            </w:r>
            <w:r>
              <w:rPr>
                <w:rFonts w:hint="eastAsia" w:ascii="宋体" w:hAnsi="宋体" w:cs="宋体"/>
                <w:color w:val="auto"/>
                <w:sz w:val="21"/>
                <w:szCs w:val="21"/>
              </w:rPr>
              <w:t>的市（地</w:t>
            </w:r>
            <w:r>
              <w:rPr>
                <w:rFonts w:hint="eastAsia" w:ascii="宋体" w:hAnsi="宋体" w:cs="宋体"/>
                <w:color w:val="auto"/>
                <w:sz w:val="21"/>
                <w:szCs w:val="21"/>
                <w:lang w:eastAsia="zh-CN"/>
              </w:rPr>
              <w:t>县</w:t>
            </w:r>
            <w:r>
              <w:rPr>
                <w:rFonts w:hint="eastAsia" w:ascii="宋体" w:hAnsi="宋体" w:cs="宋体"/>
                <w:color w:val="auto"/>
                <w:sz w:val="21"/>
                <w:szCs w:val="21"/>
              </w:rPr>
              <w:t>）工商行政管理局、县工商行政管理局，以及直辖市的工商行政管理分局、设</w:t>
            </w:r>
            <w:r>
              <w:rPr>
                <w:rFonts w:hint="eastAsia" w:ascii="宋体" w:hAnsi="宋体" w:cs="宋体"/>
                <w:color w:val="auto"/>
                <w:sz w:val="21"/>
                <w:szCs w:val="21"/>
                <w:lang w:eastAsia="zh-CN"/>
              </w:rPr>
              <w:t>县</w:t>
            </w:r>
            <w:r>
              <w:rPr>
                <w:rFonts w:hint="eastAsia" w:ascii="宋体" w:hAnsi="宋体" w:cs="宋体"/>
                <w:color w:val="auto"/>
                <w:sz w:val="21"/>
                <w:szCs w:val="21"/>
              </w:rPr>
              <w:t>的市工商行政管理局的</w:t>
            </w:r>
            <w:r>
              <w:rPr>
                <w:rFonts w:hint="eastAsia" w:ascii="宋体" w:hAnsi="宋体" w:cs="宋体"/>
                <w:color w:val="auto"/>
                <w:sz w:val="21"/>
                <w:szCs w:val="21"/>
                <w:lang w:eastAsia="zh-CN"/>
              </w:rPr>
              <w:t>县</w:t>
            </w:r>
            <w:r>
              <w:rPr>
                <w:rFonts w:hint="eastAsia" w:ascii="宋体" w:hAnsi="宋体" w:cs="宋体"/>
                <w:color w:val="auto"/>
                <w:sz w:val="21"/>
                <w:szCs w:val="21"/>
              </w:rPr>
              <w:t>分局，负责本辖</w:t>
            </w:r>
            <w:r>
              <w:rPr>
                <w:rFonts w:hint="eastAsia" w:ascii="宋体" w:hAnsi="宋体" w:cs="宋体"/>
                <w:color w:val="auto"/>
                <w:sz w:val="21"/>
                <w:szCs w:val="21"/>
                <w:lang w:eastAsia="zh-CN"/>
              </w:rPr>
              <w:t>县</w:t>
            </w:r>
            <w:r>
              <w:rPr>
                <w:rFonts w:hint="eastAsia" w:ascii="宋体" w:hAnsi="宋体" w:cs="宋体"/>
                <w:color w:val="auto"/>
                <w:sz w:val="21"/>
                <w:szCs w:val="21"/>
              </w:rPr>
              <w:t>内下列公司的登记：</w:t>
            </w:r>
            <w:r>
              <w:rPr>
                <w:rFonts w:hint="eastAsia" w:ascii="宋体" w:hAnsi="宋体" w:cs="宋体"/>
                <w:color w:val="auto"/>
                <w:kern w:val="0"/>
                <w:sz w:val="21"/>
                <w:szCs w:val="21"/>
              </w:rPr>
              <w:t>（一）本条例第六条和第七条所列公司以外的其他公司；（二）国家工商行政管理总局和省、自治</w:t>
            </w:r>
            <w:r>
              <w:rPr>
                <w:rFonts w:hint="eastAsia" w:ascii="宋体" w:hAnsi="宋体" w:cs="宋体"/>
                <w:color w:val="auto"/>
                <w:kern w:val="0"/>
                <w:sz w:val="21"/>
                <w:szCs w:val="21"/>
                <w:lang w:eastAsia="zh-CN"/>
              </w:rPr>
              <w:t>县</w:t>
            </w:r>
            <w:r>
              <w:rPr>
                <w:rFonts w:hint="eastAsia" w:ascii="宋体" w:hAnsi="宋体" w:cs="宋体"/>
                <w:color w:val="auto"/>
                <w:kern w:val="0"/>
                <w:sz w:val="21"/>
                <w:szCs w:val="21"/>
              </w:rPr>
              <w:t>、直辖市工商行政管理局授权登记的公司。</w:t>
            </w:r>
          </w:p>
          <w:p>
            <w:pPr>
              <w:widowControl/>
              <w:wordWrap w:val="0"/>
              <w:spacing w:line="240" w:lineRule="auto"/>
              <w:ind w:firstLine="420" w:firstLineChars="200"/>
              <w:rPr>
                <w:rFonts w:ascii="宋体" w:cs="宋体"/>
                <w:color w:val="auto"/>
                <w:kern w:val="0"/>
                <w:sz w:val="21"/>
                <w:szCs w:val="21"/>
              </w:rPr>
            </w:pPr>
            <w:r>
              <w:rPr>
                <w:rFonts w:hint="eastAsia" w:ascii="宋体" w:hAnsi="宋体" w:cs="宋体"/>
                <w:color w:val="auto"/>
                <w:kern w:val="0"/>
                <w:sz w:val="21"/>
                <w:szCs w:val="21"/>
              </w:rPr>
              <w:t>前款规定的具体登记管辖由省、自治</w:t>
            </w:r>
            <w:r>
              <w:rPr>
                <w:rFonts w:hint="eastAsia" w:ascii="宋体" w:hAnsi="宋体" w:cs="宋体"/>
                <w:color w:val="auto"/>
                <w:kern w:val="0"/>
                <w:sz w:val="21"/>
                <w:szCs w:val="21"/>
                <w:lang w:eastAsia="zh-CN"/>
              </w:rPr>
              <w:t>县</w:t>
            </w:r>
            <w:r>
              <w:rPr>
                <w:rFonts w:hint="eastAsia" w:ascii="宋体" w:hAnsi="宋体" w:cs="宋体"/>
                <w:color w:val="auto"/>
                <w:kern w:val="0"/>
                <w:sz w:val="21"/>
                <w:szCs w:val="21"/>
              </w:rPr>
              <w:t>、直辖市工商行政管理局规定。但是，其中的股份有限公司由设</w:t>
            </w:r>
            <w:r>
              <w:rPr>
                <w:rFonts w:hint="eastAsia" w:ascii="宋体" w:hAnsi="宋体" w:cs="宋体"/>
                <w:color w:val="auto"/>
                <w:kern w:val="0"/>
                <w:sz w:val="21"/>
                <w:szCs w:val="21"/>
                <w:lang w:eastAsia="zh-CN"/>
              </w:rPr>
              <w:t>县</w:t>
            </w:r>
            <w:r>
              <w:rPr>
                <w:rFonts w:hint="eastAsia" w:ascii="宋体" w:hAnsi="宋体" w:cs="宋体"/>
                <w:color w:val="auto"/>
                <w:kern w:val="0"/>
                <w:sz w:val="21"/>
                <w:szCs w:val="21"/>
              </w:rPr>
              <w:t>的市（地</w:t>
            </w:r>
            <w:r>
              <w:rPr>
                <w:rFonts w:hint="eastAsia" w:ascii="宋体" w:hAnsi="宋体" w:cs="宋体"/>
                <w:color w:val="auto"/>
                <w:kern w:val="0"/>
                <w:sz w:val="21"/>
                <w:szCs w:val="21"/>
                <w:lang w:eastAsia="zh-CN"/>
              </w:rPr>
              <w:t>县</w:t>
            </w:r>
            <w:r>
              <w:rPr>
                <w:rFonts w:hint="eastAsia" w:ascii="宋体" w:hAnsi="宋体" w:cs="宋体"/>
                <w:color w:val="auto"/>
                <w:kern w:val="0"/>
                <w:sz w:val="21"/>
                <w:szCs w:val="21"/>
              </w:rPr>
              <w:t>）工商行政管理局负责登记”。</w:t>
            </w:r>
          </w:p>
          <w:p>
            <w:pPr>
              <w:widowControl/>
              <w:wordWrap w:val="0"/>
              <w:spacing w:line="240" w:lineRule="auto"/>
              <w:ind w:firstLine="420" w:firstLineChars="200"/>
              <w:rPr>
                <w:rFonts w:ascii="宋体" w:cs="宋体"/>
                <w:color w:val="auto"/>
                <w:kern w:val="0"/>
                <w:sz w:val="21"/>
                <w:szCs w:val="21"/>
              </w:rPr>
            </w:pPr>
            <w:r>
              <w:rPr>
                <w:rFonts w:ascii="宋体" w:hAnsi="宋体" w:cs="宋体"/>
                <w:color w:val="auto"/>
                <w:sz w:val="21"/>
                <w:szCs w:val="21"/>
              </w:rPr>
              <w:t>2.</w:t>
            </w:r>
            <w:r>
              <w:rPr>
                <w:rFonts w:hint="eastAsia" w:ascii="宋体" w:hAnsi="宋体" w:cs="宋体"/>
                <w:color w:val="auto"/>
                <w:sz w:val="21"/>
                <w:szCs w:val="21"/>
              </w:rPr>
              <w:t>《中华人民共和国公司登记管理条例》第二十六条：</w:t>
            </w:r>
            <w:r>
              <w:rPr>
                <w:rFonts w:hint="eastAsia" w:ascii="宋体" w:hAnsi="宋体" w:cs="宋体"/>
                <w:color w:val="auto"/>
                <w:kern w:val="0"/>
                <w:sz w:val="21"/>
                <w:szCs w:val="21"/>
              </w:rPr>
              <w:t>公司变更登记事项，应当向原公司登记机关申请变更登记。未经变更登记，公司不得擅自改变登记事项。</w:t>
            </w:r>
          </w:p>
          <w:p>
            <w:pPr>
              <w:wordWrap w:val="0"/>
              <w:spacing w:line="240" w:lineRule="auto"/>
              <w:ind w:firstLine="420" w:firstLineChars="200"/>
              <w:rPr>
                <w:rFonts w:ascii="宋体" w:cs="宋体"/>
                <w:color w:val="auto"/>
                <w:kern w:val="0"/>
                <w:sz w:val="21"/>
                <w:szCs w:val="21"/>
              </w:rPr>
            </w:pPr>
            <w:r>
              <w:rPr>
                <w:rFonts w:ascii="宋体" w:hAnsi="宋体" w:cs="宋体"/>
                <w:color w:val="auto"/>
                <w:sz w:val="21"/>
                <w:szCs w:val="21"/>
              </w:rPr>
              <w:t>3.</w:t>
            </w:r>
            <w:r>
              <w:rPr>
                <w:rFonts w:hint="eastAsia" w:ascii="宋体" w:hAnsi="宋体" w:cs="宋体"/>
                <w:color w:val="auto"/>
                <w:sz w:val="21"/>
                <w:szCs w:val="21"/>
              </w:rPr>
              <w:t>《中华人民共和国公司登记管理条例》第四十二条：</w:t>
            </w:r>
            <w:r>
              <w:rPr>
                <w:rFonts w:hint="eastAsia" w:ascii="宋体" w:hAnsi="宋体" w:cs="宋体"/>
                <w:color w:val="auto"/>
                <w:kern w:val="0"/>
                <w:sz w:val="21"/>
                <w:szCs w:val="21"/>
              </w:rPr>
              <w:t>有下列情形之一的，公司清算组应当自公司清算结束之日起</w:t>
            </w:r>
            <w:r>
              <w:rPr>
                <w:rFonts w:ascii="宋体" w:hAnsi="宋体" w:cs="宋体"/>
                <w:color w:val="auto"/>
                <w:kern w:val="0"/>
                <w:sz w:val="21"/>
                <w:szCs w:val="21"/>
              </w:rPr>
              <w:t>30</w:t>
            </w:r>
            <w:r>
              <w:rPr>
                <w:rFonts w:hint="eastAsia" w:ascii="宋体" w:hAnsi="宋体" w:cs="宋体"/>
                <w:color w:val="auto"/>
                <w:kern w:val="0"/>
                <w:sz w:val="21"/>
                <w:szCs w:val="21"/>
              </w:rPr>
              <w:t>日内向原公司登记机关申请注销登记：</w:t>
            </w:r>
          </w:p>
          <w:p>
            <w:pPr>
              <w:widowControl/>
              <w:wordWrap w:val="0"/>
              <w:spacing w:line="240" w:lineRule="auto"/>
              <w:ind w:firstLine="420" w:firstLineChars="200"/>
              <w:rPr>
                <w:rFonts w:ascii="宋体" w:cs="宋体"/>
                <w:color w:val="auto"/>
                <w:kern w:val="0"/>
                <w:sz w:val="21"/>
                <w:szCs w:val="21"/>
              </w:rPr>
            </w:pPr>
            <w:r>
              <w:rPr>
                <w:rFonts w:hint="eastAsia" w:ascii="宋体" w:hAnsi="宋体" w:cs="宋体"/>
                <w:color w:val="auto"/>
                <w:kern w:val="0"/>
                <w:sz w:val="21"/>
                <w:szCs w:val="21"/>
              </w:rPr>
              <w:t>（一）公司被依法宣告破产；</w:t>
            </w:r>
          </w:p>
          <w:p>
            <w:pPr>
              <w:widowControl/>
              <w:wordWrap w:val="0"/>
              <w:spacing w:line="240" w:lineRule="auto"/>
              <w:ind w:firstLine="420" w:firstLineChars="200"/>
              <w:rPr>
                <w:rFonts w:ascii="宋体" w:cs="宋体"/>
                <w:color w:val="auto"/>
                <w:kern w:val="0"/>
                <w:sz w:val="21"/>
                <w:szCs w:val="21"/>
              </w:rPr>
            </w:pPr>
            <w:r>
              <w:rPr>
                <w:rFonts w:hint="eastAsia" w:ascii="宋体" w:hAnsi="宋体" w:cs="宋体"/>
                <w:color w:val="auto"/>
                <w:kern w:val="0"/>
                <w:sz w:val="21"/>
                <w:szCs w:val="21"/>
              </w:rPr>
              <w:t>（二）公司章程规定的营业期限届满或者公司章程规定的其他解散事由出现，但公司通过修改公司章程而存续的除外；</w:t>
            </w:r>
          </w:p>
          <w:p>
            <w:pPr>
              <w:widowControl/>
              <w:wordWrap w:val="0"/>
              <w:spacing w:line="240" w:lineRule="auto"/>
              <w:ind w:firstLine="420" w:firstLineChars="200"/>
              <w:rPr>
                <w:rFonts w:ascii="宋体" w:cs="宋体"/>
                <w:color w:val="auto"/>
                <w:kern w:val="0"/>
                <w:sz w:val="21"/>
                <w:szCs w:val="21"/>
              </w:rPr>
            </w:pPr>
            <w:r>
              <w:rPr>
                <w:rFonts w:hint="eastAsia" w:ascii="宋体" w:hAnsi="宋体" w:cs="宋体"/>
                <w:color w:val="auto"/>
                <w:kern w:val="0"/>
                <w:sz w:val="21"/>
                <w:szCs w:val="21"/>
              </w:rPr>
              <w:t>（三）股东会、股东大会决议解散或者一人有限责任公司的股东、外商投资的公司董事会决议解散；</w:t>
            </w:r>
          </w:p>
          <w:p>
            <w:pPr>
              <w:widowControl/>
              <w:wordWrap w:val="0"/>
              <w:spacing w:line="240" w:lineRule="auto"/>
              <w:ind w:firstLine="420" w:firstLineChars="200"/>
              <w:rPr>
                <w:rFonts w:ascii="宋体" w:cs="宋体"/>
                <w:color w:val="auto"/>
                <w:kern w:val="0"/>
                <w:sz w:val="21"/>
                <w:szCs w:val="21"/>
              </w:rPr>
            </w:pPr>
            <w:r>
              <w:rPr>
                <w:rFonts w:hint="eastAsia" w:ascii="宋体" w:hAnsi="宋体" w:cs="宋体"/>
                <w:color w:val="auto"/>
                <w:kern w:val="0"/>
                <w:sz w:val="21"/>
                <w:szCs w:val="21"/>
              </w:rPr>
              <w:t>（四）依法被吊销营业执照、责令关闭或者被撤销；</w:t>
            </w:r>
          </w:p>
          <w:p>
            <w:pPr>
              <w:widowControl/>
              <w:wordWrap w:val="0"/>
              <w:spacing w:line="240" w:lineRule="auto"/>
              <w:ind w:firstLine="420" w:firstLineChars="200"/>
              <w:rPr>
                <w:rFonts w:ascii="宋体" w:cs="宋体"/>
                <w:color w:val="auto"/>
                <w:kern w:val="0"/>
                <w:sz w:val="21"/>
                <w:szCs w:val="21"/>
              </w:rPr>
            </w:pPr>
            <w:r>
              <w:rPr>
                <w:rFonts w:hint="eastAsia" w:ascii="宋体" w:hAnsi="宋体" w:cs="宋体"/>
                <w:color w:val="auto"/>
                <w:kern w:val="0"/>
                <w:sz w:val="21"/>
                <w:szCs w:val="21"/>
              </w:rPr>
              <w:t>（五）人民法院依法予以解散；</w:t>
            </w:r>
          </w:p>
          <w:p>
            <w:pPr>
              <w:rPr>
                <w:rFonts w:ascii="宋体" w:cs="仿宋_GB2312"/>
                <w:sz w:val="21"/>
                <w:szCs w:val="21"/>
              </w:rPr>
            </w:pPr>
            <w:r>
              <w:rPr>
                <w:rFonts w:hint="eastAsia" w:ascii="宋体" w:hAnsi="宋体" w:cs="宋体"/>
                <w:color w:val="auto"/>
                <w:kern w:val="0"/>
                <w:sz w:val="21"/>
                <w:szCs w:val="21"/>
              </w:rPr>
              <w:t>（六）法律、行政法规规定的其他解散情形。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exact"/>
          <w:jc w:val="center"/>
        </w:trPr>
        <w:tc>
          <w:tcPr>
            <w:tcW w:w="1584" w:type="dxa"/>
            <w:noWrap w:val="0"/>
            <w:vAlign w:val="center"/>
          </w:tcPr>
          <w:p>
            <w:pPr>
              <w:jc w:val="center"/>
              <w:rPr>
                <w:rFonts w:ascii="宋体" w:cs="仿宋_GB2312"/>
                <w:b/>
                <w:szCs w:val="21"/>
              </w:rPr>
            </w:pPr>
            <w:r>
              <w:rPr>
                <w:rFonts w:hint="eastAsia" w:ascii="宋体" w:hAnsi="宋体" w:cs="仿宋_GB2312"/>
                <w:b/>
                <w:szCs w:val="21"/>
              </w:rPr>
              <w:t>责任主体</w:t>
            </w:r>
          </w:p>
        </w:tc>
        <w:tc>
          <w:tcPr>
            <w:tcW w:w="7355" w:type="dxa"/>
            <w:noWrap w:val="0"/>
            <w:vAlign w:val="center"/>
          </w:tcPr>
          <w:p>
            <w:pPr>
              <w:spacing w:line="240" w:lineRule="auto"/>
              <w:ind w:left="420" w:leftChars="200"/>
              <w:jc w:val="left"/>
              <w:rPr>
                <w:rFonts w:ascii="宋体" w:cs="仿宋_GB2312"/>
                <w:sz w:val="21"/>
                <w:szCs w:val="21"/>
              </w:rPr>
            </w:pPr>
            <w:r>
              <w:rPr>
                <w:rFonts w:hint="eastAsia" w:ascii="宋体" w:hAnsi="宋体" w:cs="宋体"/>
                <w:color w:val="auto"/>
                <w:sz w:val="21"/>
                <w:szCs w:val="21"/>
                <w:lang w:eastAsia="zh-CN"/>
              </w:rPr>
              <w:t>南江县</w:t>
            </w:r>
            <w:r>
              <w:rPr>
                <w:rFonts w:hint="eastAsia" w:ascii="宋体" w:hAnsi="宋体" w:cs="宋体"/>
                <w:color w:val="auto"/>
                <w:sz w:val="21"/>
                <w:szCs w:val="21"/>
              </w:rPr>
              <w:t>市场监督管理局行政审批股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4" w:hRule="atLeast"/>
          <w:jc w:val="center"/>
        </w:trPr>
        <w:tc>
          <w:tcPr>
            <w:tcW w:w="1584" w:type="dxa"/>
            <w:noWrap w:val="0"/>
            <w:vAlign w:val="center"/>
          </w:tcPr>
          <w:p>
            <w:pPr>
              <w:jc w:val="center"/>
              <w:rPr>
                <w:rFonts w:ascii="宋体" w:cs="仿宋_GB2312"/>
                <w:b/>
                <w:szCs w:val="21"/>
              </w:rPr>
            </w:pPr>
            <w:r>
              <w:rPr>
                <w:rFonts w:hint="eastAsia" w:ascii="宋体" w:hAnsi="宋体" w:cs="仿宋_GB2312"/>
                <w:b/>
                <w:szCs w:val="21"/>
              </w:rPr>
              <w:t>责任事项</w:t>
            </w:r>
          </w:p>
        </w:tc>
        <w:tc>
          <w:tcPr>
            <w:tcW w:w="7355" w:type="dxa"/>
            <w:noWrap w:val="0"/>
            <w:vAlign w:val="center"/>
          </w:tcPr>
          <w:p>
            <w:pPr>
              <w:spacing w:line="240" w:lineRule="auto"/>
              <w:ind w:firstLine="420" w:firstLineChars="200"/>
              <w:rPr>
                <w:rFonts w:ascii="宋体" w:cs="宋体"/>
                <w:color w:val="auto"/>
                <w:sz w:val="21"/>
                <w:szCs w:val="21"/>
              </w:rPr>
            </w:pPr>
            <w:r>
              <w:rPr>
                <w:rFonts w:ascii="宋体" w:hAnsi="宋体" w:cs="宋体"/>
                <w:color w:val="auto"/>
                <w:sz w:val="21"/>
                <w:szCs w:val="21"/>
              </w:rPr>
              <w:t>1.</w:t>
            </w:r>
            <w:r>
              <w:rPr>
                <w:rFonts w:hint="eastAsia" w:ascii="宋体" w:hAnsi="宋体" w:cs="宋体"/>
                <w:color w:val="auto"/>
                <w:sz w:val="21"/>
                <w:szCs w:val="21"/>
              </w:rPr>
              <w:t>受理责任：公示应当提交的材料，对书面申请材料进行形式审查，一次性告知补正材料，依法受理或不予受理（不予受理应当告知理由）。</w:t>
            </w:r>
          </w:p>
          <w:p>
            <w:pPr>
              <w:spacing w:line="240" w:lineRule="auto"/>
              <w:ind w:firstLine="420" w:firstLineChars="200"/>
              <w:rPr>
                <w:rFonts w:ascii="宋体" w:cs="宋体"/>
                <w:color w:val="auto"/>
                <w:sz w:val="21"/>
                <w:szCs w:val="21"/>
              </w:rPr>
            </w:pPr>
            <w:r>
              <w:rPr>
                <w:rFonts w:ascii="宋体" w:hAnsi="宋体" w:cs="宋体"/>
                <w:color w:val="auto"/>
                <w:sz w:val="21"/>
                <w:szCs w:val="21"/>
              </w:rPr>
              <w:t>2.</w:t>
            </w:r>
            <w:r>
              <w:rPr>
                <w:rFonts w:hint="eastAsia" w:ascii="宋体" w:hAnsi="宋体" w:cs="宋体"/>
                <w:color w:val="auto"/>
                <w:sz w:val="21"/>
                <w:szCs w:val="21"/>
              </w:rPr>
              <w:t>审查责任：对书面申请材料进行审查，提出审核意见。</w:t>
            </w:r>
          </w:p>
          <w:p>
            <w:pPr>
              <w:spacing w:line="240" w:lineRule="auto"/>
              <w:ind w:firstLine="420" w:firstLineChars="200"/>
              <w:rPr>
                <w:rFonts w:ascii="宋体" w:cs="宋体"/>
                <w:color w:val="auto"/>
                <w:sz w:val="21"/>
                <w:szCs w:val="21"/>
              </w:rPr>
            </w:pPr>
            <w:r>
              <w:rPr>
                <w:rFonts w:ascii="宋体" w:hAnsi="宋体" w:cs="宋体"/>
                <w:color w:val="auto"/>
                <w:sz w:val="21"/>
                <w:szCs w:val="21"/>
              </w:rPr>
              <w:t>3.</w:t>
            </w:r>
            <w:r>
              <w:rPr>
                <w:rFonts w:hint="eastAsia" w:ascii="宋体" w:hAnsi="宋体" w:cs="宋体"/>
                <w:color w:val="auto"/>
                <w:sz w:val="21"/>
                <w:szCs w:val="21"/>
              </w:rPr>
              <w:t>决定责任：在规定时限内，作出行政许可或者不予行政许可决定，法定告知（不予许可的应当书面告知理由）。</w:t>
            </w:r>
          </w:p>
          <w:p>
            <w:pPr>
              <w:spacing w:line="240" w:lineRule="auto"/>
              <w:ind w:firstLine="420" w:firstLineChars="200"/>
              <w:rPr>
                <w:rFonts w:ascii="宋体" w:cs="宋体"/>
                <w:color w:val="auto"/>
                <w:sz w:val="21"/>
                <w:szCs w:val="21"/>
              </w:rPr>
            </w:pPr>
            <w:r>
              <w:rPr>
                <w:rFonts w:ascii="宋体" w:hAnsi="宋体" w:cs="宋体"/>
                <w:color w:val="auto"/>
                <w:sz w:val="21"/>
                <w:szCs w:val="21"/>
              </w:rPr>
              <w:t xml:space="preserve">4. </w:t>
            </w:r>
            <w:r>
              <w:rPr>
                <w:rFonts w:hint="eastAsia" w:ascii="宋体" w:hAnsi="宋体" w:cs="宋体"/>
                <w:color w:val="auto"/>
                <w:sz w:val="21"/>
                <w:szCs w:val="21"/>
              </w:rPr>
              <w:t>事后监督责任：建立实施监督检查的运行机制和管理制度，开展定期和不定期检查，依法采取相关处置措施。</w:t>
            </w:r>
          </w:p>
          <w:p>
            <w:pPr>
              <w:spacing w:line="240" w:lineRule="auto"/>
              <w:ind w:firstLine="420" w:firstLineChars="200"/>
              <w:rPr>
                <w:rFonts w:ascii="宋体" w:cs="仿宋_GB2312"/>
                <w:b/>
                <w:sz w:val="21"/>
                <w:szCs w:val="21"/>
              </w:rPr>
            </w:pPr>
            <w:r>
              <w:rPr>
                <w:rFonts w:ascii="宋体" w:hAnsi="宋体" w:cs="宋体"/>
                <w:color w:val="auto"/>
                <w:sz w:val="21"/>
                <w:szCs w:val="21"/>
              </w:rPr>
              <w:t>5.</w:t>
            </w:r>
            <w:r>
              <w:rPr>
                <w:rFonts w:hint="eastAsia" w:ascii="宋体" w:hAnsi="宋体" w:cs="宋体"/>
                <w:color w:val="auto"/>
                <w:sz w:val="21"/>
                <w:szCs w:val="21"/>
              </w:rPr>
              <w:t>其他责任：法律法规规章文件规定应履行的其他责任。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9" w:hRule="exact"/>
          <w:jc w:val="center"/>
        </w:trPr>
        <w:tc>
          <w:tcPr>
            <w:tcW w:w="1584" w:type="dxa"/>
            <w:noWrap w:val="0"/>
            <w:vAlign w:val="center"/>
          </w:tcPr>
          <w:p>
            <w:pPr>
              <w:jc w:val="center"/>
              <w:rPr>
                <w:rFonts w:ascii="宋体" w:cs="仿宋_GB2312"/>
                <w:b/>
                <w:szCs w:val="21"/>
              </w:rPr>
            </w:pPr>
            <w:r>
              <w:rPr>
                <w:rFonts w:hint="eastAsia" w:ascii="宋体" w:hAnsi="宋体" w:cs="仿宋_GB2312"/>
                <w:b/>
                <w:szCs w:val="21"/>
              </w:rPr>
              <w:t>追责情形</w:t>
            </w:r>
          </w:p>
        </w:tc>
        <w:tc>
          <w:tcPr>
            <w:tcW w:w="7355" w:type="dxa"/>
            <w:noWrap w:val="0"/>
            <w:vAlign w:val="center"/>
          </w:tcPr>
          <w:p>
            <w:pPr>
              <w:spacing w:line="240" w:lineRule="auto"/>
              <w:ind w:firstLine="420" w:firstLineChars="200"/>
              <w:rPr>
                <w:rFonts w:ascii="宋体" w:cs="仿宋_GB2312"/>
                <w:sz w:val="21"/>
                <w:szCs w:val="21"/>
              </w:rPr>
            </w:pPr>
            <w:r>
              <w:rPr>
                <w:rFonts w:hint="eastAsia" w:ascii="宋体" w:hAnsi="宋体" w:cs="宋体"/>
                <w:color w:val="auto"/>
                <w:sz w:val="21"/>
                <w:szCs w:val="21"/>
              </w:rPr>
              <w:t>对不履行或不正确履行行政职责的行政机关及其工作人员，依据《中华人民共和国监察法》、《事业单位工作人员处分暂行规定》、《中华人民共和国行政许可法》、《行政机关公务员处分条例》、《中华人民共和国公司登记管理条例》、《四川省行政审批违法违纪行为责任追究办法》、《四川省行政机关工作人员行政过错责任追究试行办法》等法律法规规章的相关规定追究相应的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exact"/>
          <w:jc w:val="center"/>
        </w:trPr>
        <w:tc>
          <w:tcPr>
            <w:tcW w:w="1584" w:type="dxa"/>
            <w:noWrap w:val="0"/>
            <w:vAlign w:val="center"/>
          </w:tcPr>
          <w:p>
            <w:pPr>
              <w:jc w:val="center"/>
              <w:rPr>
                <w:rFonts w:ascii="宋体" w:cs="仿宋_GB2312"/>
                <w:b/>
                <w:szCs w:val="21"/>
              </w:rPr>
            </w:pPr>
            <w:r>
              <w:rPr>
                <w:rFonts w:hint="eastAsia" w:ascii="宋体" w:hAnsi="宋体" w:cs="仿宋_GB2312"/>
                <w:b/>
                <w:szCs w:val="21"/>
              </w:rPr>
              <w:t>监督电话</w:t>
            </w:r>
          </w:p>
        </w:tc>
        <w:tc>
          <w:tcPr>
            <w:tcW w:w="7355" w:type="dxa"/>
            <w:noWrap w:val="0"/>
            <w:vAlign w:val="center"/>
          </w:tcPr>
          <w:p>
            <w:pPr>
              <w:jc w:val="center"/>
              <w:rPr>
                <w:rFonts w:hint="eastAsia" w:ascii="宋体" w:eastAsia="宋体" w:cs="仿宋_GB2312"/>
                <w:b/>
                <w:szCs w:val="21"/>
                <w:lang w:val="en-US" w:eastAsia="zh-CN"/>
              </w:rPr>
            </w:pPr>
            <w:r>
              <w:rPr>
                <w:rFonts w:hint="eastAsia" w:ascii="宋体" w:hAnsi="宋体" w:cs="仿宋_GB2312"/>
                <w:b/>
                <w:szCs w:val="21"/>
                <w:lang w:eastAsia="zh-CN"/>
              </w:rPr>
              <w:t>0827-8266169</w:t>
            </w:r>
          </w:p>
        </w:tc>
      </w:tr>
    </w:tbl>
    <w:p/>
    <w:p/>
    <w:p>
      <w:pPr>
        <w:widowControl/>
        <w:snapToGrid w:val="0"/>
        <w:spacing w:line="600" w:lineRule="exact"/>
        <w:jc w:val="center"/>
        <w:rPr>
          <w:rFonts w:hint="eastAsia" w:ascii="方正小标宋简体" w:eastAsia="方正小标宋简体"/>
          <w:spacing w:val="20"/>
          <w:kern w:val="0"/>
          <w:sz w:val="36"/>
          <w:szCs w:val="36"/>
        </w:rP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p>
      <w:pPr>
        <w:widowControl/>
        <w:snapToGrid w:val="0"/>
        <w:ind w:firstLine="120" w:firstLineChars="50"/>
        <w:jc w:val="left"/>
        <w:rPr>
          <w:rFonts w:hint="eastAsia" w:ascii="宋体" w:hAnsi="宋体"/>
          <w:b/>
          <w:kern w:val="0"/>
          <w:sz w:val="24"/>
        </w:rPr>
      </w:pPr>
      <w:r>
        <w:rPr>
          <w:rFonts w:hint="eastAsia" w:ascii="宋体" w:hAnsi="宋体"/>
          <w:b/>
          <w:kern w:val="0"/>
          <w:sz w:val="24"/>
        </w:rPr>
        <w:t xml:space="preserve">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8"/>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序号</w:t>
            </w:r>
          </w:p>
        </w:tc>
        <w:tc>
          <w:tcPr>
            <w:tcW w:w="7371" w:type="dxa"/>
            <w:noWrap w:val="0"/>
            <w:vAlign w:val="center"/>
          </w:tcPr>
          <w:p>
            <w:pPr>
              <w:spacing w:line="240" w:lineRule="auto"/>
              <w:ind w:left="420" w:leftChars="200"/>
              <w:jc w:val="left"/>
              <w:rPr>
                <w:rFonts w:hint="default" w:ascii="宋体" w:eastAsia="宋体" w:cs="仿宋_GB2312"/>
                <w:szCs w:val="21"/>
                <w:lang w:val="en-US" w:eastAsia="zh-CN"/>
              </w:rPr>
            </w:pPr>
            <w:r>
              <w:rPr>
                <w:rFonts w:ascii="宋体" w:hAnsi="宋体" w:cs="宋体"/>
                <w:color w:val="auto"/>
                <w:szCs w:val="21"/>
              </w:rPr>
              <w:t>2</w:t>
            </w:r>
            <w:r>
              <w:rPr>
                <w:rFonts w:hint="eastAsia" w:ascii="宋体" w:hAnsi="宋体" w:cs="宋体"/>
                <w:color w:val="auto"/>
                <w:szCs w:val="21"/>
                <w:lang w:val="en-US" w:eastAsia="zh-C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权力类型</w:t>
            </w:r>
          </w:p>
        </w:tc>
        <w:tc>
          <w:tcPr>
            <w:tcW w:w="7371" w:type="dxa"/>
            <w:noWrap w:val="0"/>
            <w:vAlign w:val="center"/>
          </w:tcPr>
          <w:p>
            <w:pPr>
              <w:spacing w:line="240" w:lineRule="auto"/>
              <w:ind w:left="420" w:leftChars="200"/>
              <w:jc w:val="left"/>
              <w:rPr>
                <w:rFonts w:ascii="宋体" w:cs="仿宋_GB2312"/>
                <w:szCs w:val="21"/>
              </w:rPr>
            </w:pPr>
            <w:r>
              <w:rPr>
                <w:rFonts w:hint="eastAsia" w:ascii="宋体" w:hAnsi="宋体" w:cs="宋体"/>
                <w:color w:val="auto"/>
                <w:szCs w:val="21"/>
              </w:rPr>
              <w:t>行政许可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权力项目名称</w:t>
            </w:r>
          </w:p>
        </w:tc>
        <w:tc>
          <w:tcPr>
            <w:tcW w:w="7371" w:type="dxa"/>
            <w:noWrap w:val="0"/>
            <w:vAlign w:val="center"/>
          </w:tcPr>
          <w:p>
            <w:pPr>
              <w:spacing w:line="240" w:lineRule="auto"/>
              <w:ind w:left="420" w:leftChars="200"/>
              <w:jc w:val="left"/>
              <w:rPr>
                <w:rFonts w:ascii="宋体" w:cs="仿宋_GB2312"/>
                <w:szCs w:val="21"/>
              </w:rPr>
            </w:pPr>
            <w:r>
              <w:rPr>
                <w:rFonts w:hint="eastAsia" w:ascii="宋体" w:hAnsi="宋体" w:cs="宋体"/>
                <w:color w:val="auto"/>
                <w:szCs w:val="21"/>
              </w:rPr>
              <w:t>个体工商户注册、变更、注销登记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实施依据</w:t>
            </w:r>
          </w:p>
        </w:tc>
        <w:tc>
          <w:tcPr>
            <w:tcW w:w="7371" w:type="dxa"/>
            <w:noWrap w:val="0"/>
            <w:vAlign w:val="center"/>
          </w:tcPr>
          <w:p>
            <w:pPr>
              <w:shd w:val="clear" w:color="auto" w:fill="FFFFFF"/>
              <w:wordWrap w:val="0"/>
              <w:spacing w:line="240" w:lineRule="auto"/>
              <w:ind w:firstLine="420" w:firstLineChars="200"/>
              <w:rPr>
                <w:rFonts w:ascii="宋体" w:cs="宋体"/>
                <w:color w:val="auto"/>
                <w:kern w:val="0"/>
                <w:szCs w:val="21"/>
              </w:rPr>
            </w:pPr>
            <w:r>
              <w:rPr>
                <w:rFonts w:ascii="宋体" w:hAnsi="宋体" w:cs="宋体"/>
                <w:color w:val="auto"/>
                <w:szCs w:val="21"/>
              </w:rPr>
              <w:t>1</w:t>
            </w:r>
            <w:r>
              <w:rPr>
                <w:rFonts w:hint="eastAsia" w:ascii="宋体" w:hAnsi="宋体" w:cs="宋体"/>
                <w:color w:val="auto"/>
                <w:szCs w:val="21"/>
              </w:rPr>
              <w:t>．《个体工商户条例》第八条：</w:t>
            </w:r>
            <w:r>
              <w:rPr>
                <w:rFonts w:hint="eastAsia" w:ascii="宋体" w:hAnsi="宋体" w:cs="宋体"/>
                <w:color w:val="auto"/>
                <w:kern w:val="0"/>
                <w:szCs w:val="21"/>
              </w:rPr>
              <w:t>申请登记为个体工商户，应当向经营场所所在地登记机关申请注册登记。申请人应当提交登记申请书、身份证明和经营场所证明。</w:t>
            </w:r>
          </w:p>
          <w:p>
            <w:pPr>
              <w:widowControl/>
              <w:shd w:val="clear" w:color="auto" w:fill="FFFFFF"/>
              <w:wordWrap w:val="0"/>
              <w:spacing w:line="240" w:lineRule="auto"/>
              <w:ind w:firstLine="420" w:firstLineChars="200"/>
              <w:rPr>
                <w:rFonts w:ascii="宋体" w:cs="宋体"/>
                <w:color w:val="auto"/>
                <w:kern w:val="0"/>
                <w:szCs w:val="21"/>
              </w:rPr>
            </w:pPr>
            <w:r>
              <w:rPr>
                <w:rFonts w:hint="eastAsia" w:ascii="宋体" w:hAnsi="宋体" w:cs="宋体"/>
                <w:color w:val="auto"/>
                <w:kern w:val="0"/>
                <w:szCs w:val="21"/>
              </w:rPr>
              <w:t>个体工商户登记事项包括经营者姓名和住所、组成形式、经营范围、经营场所。个体工商户使用名称的，名称作为登记事项。</w:t>
            </w:r>
          </w:p>
          <w:p>
            <w:pPr>
              <w:shd w:val="clear" w:color="auto" w:fill="FFFFFF"/>
              <w:wordWrap w:val="0"/>
              <w:spacing w:line="240" w:lineRule="auto"/>
              <w:ind w:firstLine="420" w:firstLineChars="200"/>
              <w:rPr>
                <w:rFonts w:ascii="宋体" w:cs="宋体"/>
                <w:color w:val="auto"/>
                <w:kern w:val="0"/>
                <w:szCs w:val="21"/>
              </w:rPr>
            </w:pPr>
            <w:r>
              <w:rPr>
                <w:rFonts w:ascii="宋体" w:hAnsi="宋体" w:cs="宋体"/>
                <w:color w:val="auto"/>
                <w:szCs w:val="21"/>
              </w:rPr>
              <w:t xml:space="preserve">2. </w:t>
            </w:r>
            <w:r>
              <w:rPr>
                <w:rFonts w:hint="eastAsia" w:ascii="宋体" w:hAnsi="宋体" w:cs="宋体"/>
                <w:color w:val="auto"/>
                <w:szCs w:val="21"/>
              </w:rPr>
              <w:t>《个体工商户条例》第十条：</w:t>
            </w:r>
            <w:r>
              <w:rPr>
                <w:rFonts w:hint="eastAsia" w:ascii="宋体" w:hAnsi="宋体" w:cs="宋体"/>
                <w:color w:val="auto"/>
                <w:kern w:val="0"/>
                <w:szCs w:val="21"/>
              </w:rPr>
              <w:t>个体工商户登记事项变更的，应当向登记机关申请办理变更登记。</w:t>
            </w:r>
          </w:p>
          <w:p>
            <w:pPr>
              <w:widowControl/>
              <w:shd w:val="clear" w:color="auto" w:fill="FFFFFF"/>
              <w:wordWrap w:val="0"/>
              <w:spacing w:line="240" w:lineRule="auto"/>
              <w:ind w:firstLine="420" w:firstLineChars="200"/>
              <w:rPr>
                <w:rFonts w:ascii="宋体" w:cs="宋体"/>
                <w:color w:val="auto"/>
                <w:kern w:val="0"/>
                <w:szCs w:val="21"/>
              </w:rPr>
            </w:pPr>
            <w:r>
              <w:rPr>
                <w:rFonts w:hint="eastAsia" w:ascii="宋体" w:hAnsi="宋体" w:cs="宋体"/>
                <w:color w:val="auto"/>
                <w:kern w:val="0"/>
                <w:szCs w:val="21"/>
              </w:rPr>
              <w:t>个体工商户变更经营者的，应当在办理注销登记后，由新的经营者重新申请办理注册登记。家庭经营的个体工商户在家庭成员间变更经营者的，依照前款规定办理变更手续。</w:t>
            </w:r>
          </w:p>
          <w:p>
            <w:pPr>
              <w:shd w:val="clear" w:color="auto" w:fill="FFFFFF"/>
              <w:wordWrap w:val="0"/>
              <w:spacing w:line="240" w:lineRule="auto"/>
              <w:ind w:firstLine="420" w:firstLineChars="200"/>
              <w:rPr>
                <w:rFonts w:ascii="宋体" w:cs="仿宋_GB2312"/>
                <w:szCs w:val="21"/>
              </w:rPr>
            </w:pPr>
            <w:r>
              <w:rPr>
                <w:rFonts w:ascii="宋体" w:hAnsi="宋体" w:cs="宋体"/>
                <w:color w:val="auto"/>
                <w:szCs w:val="21"/>
              </w:rPr>
              <w:t>3.</w:t>
            </w:r>
            <w:r>
              <w:rPr>
                <w:rFonts w:hint="eastAsia" w:ascii="宋体" w:hAnsi="宋体" w:cs="宋体"/>
                <w:color w:val="auto"/>
                <w:szCs w:val="21"/>
              </w:rPr>
              <w:t>《个体工商户条例》第十二条：</w:t>
            </w:r>
            <w:r>
              <w:rPr>
                <w:rFonts w:hint="eastAsia" w:ascii="宋体" w:hAnsi="宋体" w:cs="宋体"/>
                <w:color w:val="auto"/>
                <w:kern w:val="0"/>
                <w:szCs w:val="21"/>
              </w:rPr>
              <w:t>个体工商户不再从事经营活动的，应当到登记机关办理注销登记。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责任主体</w:t>
            </w:r>
          </w:p>
        </w:tc>
        <w:tc>
          <w:tcPr>
            <w:tcW w:w="7371" w:type="dxa"/>
            <w:noWrap w:val="0"/>
            <w:vAlign w:val="center"/>
          </w:tcPr>
          <w:p>
            <w:pPr>
              <w:spacing w:line="240" w:lineRule="auto"/>
              <w:ind w:left="420" w:leftChars="200"/>
              <w:jc w:val="left"/>
              <w:rPr>
                <w:rFonts w:ascii="宋体" w:cs="仿宋_GB2312"/>
                <w:szCs w:val="21"/>
              </w:rPr>
            </w:pPr>
            <w:r>
              <w:rPr>
                <w:rFonts w:hint="eastAsia" w:ascii="宋体" w:hAnsi="宋体" w:cs="宋体"/>
                <w:color w:val="auto"/>
                <w:szCs w:val="21"/>
                <w:lang w:eastAsia="zh-CN"/>
              </w:rPr>
              <w:t>南江县</w:t>
            </w:r>
            <w:r>
              <w:rPr>
                <w:rFonts w:hint="eastAsia" w:ascii="宋体" w:hAnsi="宋体" w:cs="宋体"/>
                <w:color w:val="auto"/>
                <w:szCs w:val="21"/>
              </w:rPr>
              <w:t>市场监督管理局行政审批股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责任事项</w:t>
            </w:r>
          </w:p>
        </w:tc>
        <w:tc>
          <w:tcPr>
            <w:tcW w:w="7371" w:type="dxa"/>
            <w:noWrap w:val="0"/>
            <w:vAlign w:val="center"/>
          </w:tcPr>
          <w:p>
            <w:pPr>
              <w:spacing w:line="240" w:lineRule="auto"/>
              <w:ind w:firstLine="420" w:firstLineChars="200"/>
            </w:pPr>
            <w:r>
              <w:t>1.</w:t>
            </w:r>
            <w:r>
              <w:rPr>
                <w:rFonts w:hint="eastAsia"/>
              </w:rPr>
              <w:t>受理责任：公示应当提交的材料，对书面申请材料进行形式审查，一次性告知补正材料，依法受理或不予受理（不予受理应当告知理由）。</w:t>
            </w:r>
          </w:p>
          <w:p>
            <w:pPr>
              <w:spacing w:line="240" w:lineRule="auto"/>
              <w:ind w:firstLine="420" w:firstLineChars="200"/>
            </w:pPr>
            <w:r>
              <w:t>2.</w:t>
            </w:r>
            <w:r>
              <w:rPr>
                <w:rFonts w:hint="eastAsia"/>
              </w:rPr>
              <w:t>审查责任：对书面申请材料进行审查，提出审核意见。</w:t>
            </w:r>
          </w:p>
          <w:p>
            <w:pPr>
              <w:spacing w:line="240" w:lineRule="auto"/>
              <w:ind w:firstLine="420" w:firstLineChars="200"/>
            </w:pPr>
            <w:r>
              <w:t>3.</w:t>
            </w:r>
            <w:r>
              <w:rPr>
                <w:rFonts w:hint="eastAsia"/>
              </w:rPr>
              <w:t>决定责任：在规定时限内，作出行政许可或者不予行政许可决定，法定告知（不予许可的应当书面告知理由）。</w:t>
            </w:r>
          </w:p>
          <w:p>
            <w:pPr>
              <w:spacing w:line="240" w:lineRule="auto"/>
              <w:ind w:firstLine="420" w:firstLineChars="200"/>
            </w:pPr>
            <w:r>
              <w:t xml:space="preserve">4. </w:t>
            </w:r>
            <w:r>
              <w:rPr>
                <w:rFonts w:hint="eastAsia"/>
              </w:rPr>
              <w:t>事后监督责任：建立实施监督检查的运行机制和管理制度，开展定期和不定期检查，依法采取相关处置措施。</w:t>
            </w:r>
          </w:p>
          <w:p>
            <w:pPr>
              <w:spacing w:line="240" w:lineRule="auto"/>
              <w:ind w:firstLine="420" w:firstLineChars="200"/>
            </w:pPr>
            <w:r>
              <w:t>5.</w:t>
            </w:r>
            <w:r>
              <w:rPr>
                <w:rFonts w:hint="eastAsia"/>
              </w:rPr>
              <w:t>其他责任：法律法规规章文件规定应履行的其他责任。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1"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追责情形</w:t>
            </w:r>
          </w:p>
        </w:tc>
        <w:tc>
          <w:tcPr>
            <w:tcW w:w="7371" w:type="dxa"/>
            <w:noWrap w:val="0"/>
            <w:vAlign w:val="center"/>
          </w:tcPr>
          <w:p>
            <w:pPr>
              <w:spacing w:line="240" w:lineRule="auto"/>
              <w:ind w:firstLine="420" w:firstLineChars="200"/>
              <w:rPr>
                <w:rFonts w:ascii="宋体" w:cs="仿宋_GB2312"/>
                <w:szCs w:val="21"/>
              </w:rPr>
            </w:pPr>
            <w:r>
              <w:rPr>
                <w:rFonts w:hint="eastAsia" w:ascii="宋体" w:hAnsi="宋体" w:cs="宋体"/>
                <w:color w:val="auto"/>
                <w:szCs w:val="21"/>
              </w:rPr>
              <w:t>对不履行或不正确履行行政职责的行政机关及其工作人员，依据《中华人民共和国监察法》、《事业单位工作人员处分暂行规定》、《中华人民共和国行政许可法》、《行政机关公务员处分条例》、《个体工商户条例》、《四川省行政审批违法违纪行为责任追究办法》、《四川省行政机关工作人员行政过错责任追究试行办法》等法律法规规章的相关规定追究相应的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监督电话</w:t>
            </w:r>
          </w:p>
        </w:tc>
        <w:tc>
          <w:tcPr>
            <w:tcW w:w="7371" w:type="dxa"/>
            <w:noWrap w:val="0"/>
            <w:vAlign w:val="center"/>
          </w:tcPr>
          <w:p>
            <w:pPr>
              <w:jc w:val="center"/>
              <w:rPr>
                <w:rFonts w:hint="eastAsia" w:ascii="宋体" w:eastAsia="宋体" w:cs="仿宋_GB2312"/>
                <w:b/>
                <w:szCs w:val="21"/>
                <w:lang w:val="en-US" w:eastAsia="zh-CN"/>
              </w:rPr>
            </w:pPr>
            <w:r>
              <w:rPr>
                <w:rFonts w:hint="eastAsia" w:ascii="宋体" w:hAnsi="宋体" w:cs="仿宋_GB2312"/>
                <w:b/>
                <w:szCs w:val="21"/>
                <w:lang w:eastAsia="zh-CN"/>
              </w:rPr>
              <w:t>0827-8266169</w:t>
            </w:r>
          </w:p>
        </w:tc>
      </w:tr>
    </w:tbl>
    <w:p>
      <w:pPr>
        <w:widowControl/>
        <w:snapToGrid w:val="0"/>
        <w:spacing w:line="600" w:lineRule="exact"/>
        <w:jc w:val="both"/>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p>
      <w:pPr>
        <w:widowControl/>
        <w:snapToGrid w:val="0"/>
        <w:ind w:firstLine="120" w:firstLineChars="50"/>
        <w:jc w:val="left"/>
        <w:rPr>
          <w:rFonts w:hint="eastAsia" w:ascii="宋体" w:hAnsi="宋体"/>
          <w:b/>
          <w:kern w:val="0"/>
          <w:sz w:val="24"/>
        </w:rPr>
      </w:pPr>
      <w:r>
        <w:rPr>
          <w:rFonts w:hint="eastAsia" w:ascii="宋体" w:hAnsi="宋体"/>
          <w:b/>
          <w:kern w:val="0"/>
          <w:sz w:val="24"/>
        </w:rPr>
        <w:t xml:space="preserve">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8"/>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序号</w:t>
            </w:r>
          </w:p>
        </w:tc>
        <w:tc>
          <w:tcPr>
            <w:tcW w:w="7371" w:type="dxa"/>
            <w:noWrap w:val="0"/>
            <w:vAlign w:val="center"/>
          </w:tcPr>
          <w:p>
            <w:pPr>
              <w:spacing w:line="240" w:lineRule="auto"/>
              <w:ind w:left="420" w:leftChars="200"/>
              <w:jc w:val="left"/>
              <w:rPr>
                <w:rFonts w:hint="default" w:ascii="宋体" w:eastAsia="宋体" w:cs="仿宋_GB2312"/>
                <w:szCs w:val="21"/>
                <w:lang w:val="en-US" w:eastAsia="zh-CN"/>
              </w:rPr>
            </w:pPr>
            <w:r>
              <w:rPr>
                <w:rFonts w:hint="eastAsia" w:ascii="宋体" w:hAnsi="宋体" w:cs="宋体"/>
                <w:color w:val="auto"/>
                <w:szCs w:val="21"/>
                <w:lang w:val="en-US" w:eastAsia="zh-CN"/>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权力类型</w:t>
            </w:r>
          </w:p>
        </w:tc>
        <w:tc>
          <w:tcPr>
            <w:tcW w:w="7371" w:type="dxa"/>
            <w:noWrap w:val="0"/>
            <w:vAlign w:val="center"/>
          </w:tcPr>
          <w:p>
            <w:pPr>
              <w:spacing w:line="240" w:lineRule="auto"/>
              <w:ind w:left="420" w:leftChars="200"/>
              <w:jc w:val="left"/>
              <w:rPr>
                <w:rFonts w:ascii="宋体" w:cs="仿宋_GB2312"/>
                <w:szCs w:val="21"/>
              </w:rPr>
            </w:pPr>
            <w:r>
              <w:rPr>
                <w:rFonts w:hint="eastAsia" w:ascii="宋体" w:hAnsi="宋体" w:cs="宋体"/>
                <w:color w:val="auto"/>
                <w:szCs w:val="21"/>
              </w:rPr>
              <w:t>行政许可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权力项目名称</w:t>
            </w:r>
          </w:p>
        </w:tc>
        <w:tc>
          <w:tcPr>
            <w:tcW w:w="7371" w:type="dxa"/>
            <w:noWrap w:val="0"/>
            <w:vAlign w:val="center"/>
          </w:tcPr>
          <w:p>
            <w:pPr>
              <w:spacing w:line="240" w:lineRule="auto"/>
              <w:ind w:left="420" w:leftChars="200"/>
              <w:jc w:val="left"/>
              <w:rPr>
                <w:rFonts w:ascii="宋体" w:cs="仿宋_GB2312"/>
                <w:szCs w:val="21"/>
              </w:rPr>
            </w:pPr>
            <w:r>
              <w:rPr>
                <w:rFonts w:hint="eastAsia" w:ascii="宋体" w:hAnsi="宋体" w:cs="宋体"/>
                <w:color w:val="auto"/>
                <w:kern w:val="0"/>
                <w:szCs w:val="21"/>
              </w:rPr>
              <w:t>农民专业合作社设立、变更、注销登记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0"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实施依据</w:t>
            </w:r>
          </w:p>
        </w:tc>
        <w:tc>
          <w:tcPr>
            <w:tcW w:w="7371" w:type="dxa"/>
            <w:noWrap w:val="0"/>
            <w:vAlign w:val="center"/>
          </w:tcPr>
          <w:p>
            <w:pPr>
              <w:wordWrap w:val="0"/>
              <w:spacing w:line="240" w:lineRule="auto"/>
              <w:ind w:firstLine="420" w:firstLineChars="200"/>
              <w:rPr>
                <w:rFonts w:ascii="宋体" w:cs="宋体"/>
                <w:color w:val="auto"/>
                <w:kern w:val="0"/>
                <w:szCs w:val="21"/>
              </w:rPr>
            </w:pPr>
            <w:r>
              <w:rPr>
                <w:rFonts w:ascii="宋体" w:hAnsi="宋体" w:cs="宋体"/>
                <w:color w:val="auto"/>
                <w:szCs w:val="21"/>
              </w:rPr>
              <w:t>1</w:t>
            </w:r>
            <w:r>
              <w:rPr>
                <w:rFonts w:hint="eastAsia" w:ascii="宋体" w:hAnsi="宋体" w:cs="宋体"/>
                <w:color w:val="auto"/>
                <w:szCs w:val="21"/>
              </w:rPr>
              <w:t>．《中华人民共和国农民专业合作社法》第十六条：</w:t>
            </w:r>
            <w:r>
              <w:rPr>
                <w:rFonts w:hint="eastAsia" w:ascii="宋体" w:hAnsi="宋体" w:cs="宋体"/>
                <w:color w:val="auto"/>
                <w:kern w:val="0"/>
                <w:szCs w:val="21"/>
              </w:rPr>
              <w:t>设立农民专业合作社，应当向工商行政管理部门提交下列文件，申请设立登记：</w:t>
            </w:r>
          </w:p>
          <w:p>
            <w:pPr>
              <w:widowControl/>
              <w:wordWrap w:val="0"/>
              <w:spacing w:line="240" w:lineRule="auto"/>
              <w:ind w:firstLine="210" w:firstLineChars="100"/>
              <w:rPr>
                <w:rFonts w:ascii="宋体" w:cs="宋体"/>
                <w:color w:val="auto"/>
                <w:kern w:val="0"/>
                <w:szCs w:val="21"/>
              </w:rPr>
            </w:pPr>
            <w:r>
              <w:rPr>
                <w:rFonts w:hint="eastAsia" w:ascii="宋体" w:hAnsi="宋体" w:cs="宋体"/>
                <w:color w:val="auto"/>
                <w:kern w:val="0"/>
                <w:szCs w:val="21"/>
              </w:rPr>
              <w:t>（一）登记申请书；</w:t>
            </w:r>
          </w:p>
          <w:p>
            <w:pPr>
              <w:widowControl/>
              <w:wordWrap w:val="0"/>
              <w:spacing w:line="240" w:lineRule="auto"/>
              <w:ind w:firstLine="210" w:firstLineChars="100"/>
              <w:rPr>
                <w:rFonts w:ascii="宋体" w:cs="宋体"/>
                <w:color w:val="auto"/>
                <w:kern w:val="0"/>
                <w:szCs w:val="21"/>
              </w:rPr>
            </w:pPr>
            <w:r>
              <w:rPr>
                <w:rFonts w:hint="eastAsia" w:ascii="宋体" w:hAnsi="宋体" w:cs="宋体"/>
                <w:color w:val="auto"/>
                <w:kern w:val="0"/>
                <w:szCs w:val="21"/>
              </w:rPr>
              <w:t>（二）全体设立人签名、盖章的设立大会纪要；</w:t>
            </w:r>
          </w:p>
          <w:p>
            <w:pPr>
              <w:widowControl/>
              <w:wordWrap w:val="0"/>
              <w:spacing w:line="240" w:lineRule="auto"/>
              <w:ind w:firstLine="210" w:firstLineChars="100"/>
              <w:rPr>
                <w:rFonts w:ascii="宋体" w:cs="宋体"/>
                <w:color w:val="auto"/>
                <w:kern w:val="0"/>
                <w:szCs w:val="21"/>
              </w:rPr>
            </w:pPr>
            <w:r>
              <w:rPr>
                <w:rFonts w:hint="eastAsia" w:ascii="宋体" w:hAnsi="宋体" w:cs="宋体"/>
                <w:color w:val="auto"/>
                <w:kern w:val="0"/>
                <w:szCs w:val="21"/>
              </w:rPr>
              <w:t>（三）全体设立人签名、盖章的章程；</w:t>
            </w:r>
          </w:p>
          <w:p>
            <w:pPr>
              <w:widowControl/>
              <w:wordWrap w:val="0"/>
              <w:spacing w:line="240" w:lineRule="auto"/>
              <w:ind w:firstLine="210" w:firstLineChars="100"/>
              <w:rPr>
                <w:rFonts w:ascii="宋体" w:cs="宋体"/>
                <w:color w:val="auto"/>
                <w:kern w:val="0"/>
                <w:szCs w:val="21"/>
              </w:rPr>
            </w:pPr>
            <w:r>
              <w:rPr>
                <w:rFonts w:hint="eastAsia" w:ascii="宋体" w:hAnsi="宋体" w:cs="宋体"/>
                <w:color w:val="auto"/>
                <w:kern w:val="0"/>
                <w:szCs w:val="21"/>
              </w:rPr>
              <w:t>（四）法定代表人、理事的任职文件及身份证明；</w:t>
            </w:r>
          </w:p>
          <w:p>
            <w:pPr>
              <w:widowControl/>
              <w:wordWrap w:val="0"/>
              <w:spacing w:line="240" w:lineRule="auto"/>
              <w:ind w:firstLine="210" w:firstLineChars="100"/>
              <w:rPr>
                <w:rFonts w:ascii="宋体" w:cs="宋体"/>
                <w:color w:val="auto"/>
                <w:kern w:val="0"/>
                <w:szCs w:val="21"/>
              </w:rPr>
            </w:pPr>
            <w:r>
              <w:rPr>
                <w:rFonts w:hint="eastAsia" w:ascii="宋体" w:hAnsi="宋体" w:cs="宋体"/>
                <w:color w:val="auto"/>
                <w:kern w:val="0"/>
                <w:szCs w:val="21"/>
              </w:rPr>
              <w:t>（五）出资成员签名、盖章的出资清单；</w:t>
            </w:r>
          </w:p>
          <w:p>
            <w:pPr>
              <w:widowControl/>
              <w:wordWrap w:val="0"/>
              <w:spacing w:line="240" w:lineRule="auto"/>
              <w:ind w:firstLine="210" w:firstLineChars="100"/>
              <w:rPr>
                <w:rFonts w:ascii="宋体" w:cs="宋体"/>
                <w:color w:val="auto"/>
                <w:kern w:val="0"/>
                <w:szCs w:val="21"/>
              </w:rPr>
            </w:pPr>
            <w:r>
              <w:rPr>
                <w:rFonts w:hint="eastAsia" w:ascii="宋体" w:hAnsi="宋体" w:cs="宋体"/>
                <w:color w:val="auto"/>
                <w:kern w:val="0"/>
                <w:szCs w:val="21"/>
              </w:rPr>
              <w:t>（六）住所使用证明；</w:t>
            </w:r>
          </w:p>
          <w:p>
            <w:pPr>
              <w:widowControl/>
              <w:wordWrap w:val="0"/>
              <w:spacing w:line="240" w:lineRule="auto"/>
              <w:ind w:firstLine="210" w:firstLineChars="100"/>
              <w:rPr>
                <w:rFonts w:ascii="宋体" w:cs="宋体"/>
                <w:color w:val="auto"/>
                <w:kern w:val="0"/>
                <w:szCs w:val="21"/>
              </w:rPr>
            </w:pPr>
            <w:r>
              <w:rPr>
                <w:rFonts w:hint="eastAsia" w:ascii="宋体" w:hAnsi="宋体" w:cs="宋体"/>
                <w:color w:val="auto"/>
                <w:kern w:val="0"/>
                <w:szCs w:val="21"/>
              </w:rPr>
              <w:t>（七）法律、行政法规规定的其他文件。</w:t>
            </w:r>
          </w:p>
          <w:p>
            <w:pPr>
              <w:widowControl/>
              <w:wordWrap w:val="0"/>
              <w:spacing w:line="240" w:lineRule="auto"/>
              <w:ind w:firstLine="315" w:firstLineChars="150"/>
              <w:rPr>
                <w:rFonts w:ascii="宋体" w:cs="宋体"/>
                <w:color w:val="auto"/>
                <w:kern w:val="0"/>
                <w:szCs w:val="21"/>
              </w:rPr>
            </w:pPr>
            <w:r>
              <w:rPr>
                <w:rFonts w:hint="eastAsia" w:ascii="宋体" w:hAnsi="宋体" w:cs="宋体"/>
                <w:color w:val="auto"/>
                <w:kern w:val="0"/>
                <w:szCs w:val="21"/>
              </w:rPr>
              <w:t>登记机关应当自受理登记申请之日起二十日内办理完毕，向符合登记条件的申请者颁发营业执照，登记类型为农民专业合作社。</w:t>
            </w:r>
          </w:p>
          <w:p>
            <w:pPr>
              <w:widowControl/>
              <w:wordWrap w:val="0"/>
              <w:spacing w:line="240" w:lineRule="auto"/>
              <w:ind w:firstLine="315" w:firstLineChars="150"/>
              <w:rPr>
                <w:rFonts w:ascii="宋体" w:cs="宋体"/>
                <w:color w:val="auto"/>
                <w:kern w:val="0"/>
                <w:szCs w:val="21"/>
              </w:rPr>
            </w:pPr>
            <w:r>
              <w:rPr>
                <w:rFonts w:hint="eastAsia" w:ascii="宋体" w:hAnsi="宋体" w:cs="宋体"/>
                <w:color w:val="auto"/>
                <w:kern w:val="0"/>
                <w:szCs w:val="21"/>
              </w:rPr>
              <w:t>农民专业合作社法定登记事项变更的，应当申请变更登记。</w:t>
            </w:r>
          </w:p>
          <w:p>
            <w:pPr>
              <w:widowControl/>
              <w:wordWrap w:val="0"/>
              <w:spacing w:line="240" w:lineRule="auto"/>
              <w:ind w:firstLine="315" w:firstLineChars="150"/>
              <w:rPr>
                <w:rFonts w:ascii="宋体" w:cs="宋体"/>
                <w:color w:val="auto"/>
                <w:kern w:val="0"/>
                <w:szCs w:val="21"/>
              </w:rPr>
            </w:pPr>
            <w:r>
              <w:rPr>
                <w:rFonts w:hint="eastAsia" w:ascii="宋体" w:hAnsi="宋体" w:cs="宋体"/>
                <w:color w:val="auto"/>
                <w:kern w:val="0"/>
                <w:szCs w:val="21"/>
              </w:rPr>
              <w:t>登记机关应当将农民专业合作社的登记信息通报同级农业等有关部门。</w:t>
            </w:r>
          </w:p>
          <w:p>
            <w:pPr>
              <w:widowControl/>
              <w:wordWrap w:val="0"/>
              <w:spacing w:line="240" w:lineRule="auto"/>
              <w:ind w:firstLine="315" w:firstLineChars="150"/>
              <w:rPr>
                <w:rFonts w:ascii="宋体" w:cs="宋体"/>
                <w:color w:val="auto"/>
                <w:kern w:val="0"/>
                <w:szCs w:val="21"/>
              </w:rPr>
            </w:pPr>
            <w:r>
              <w:rPr>
                <w:rFonts w:hint="eastAsia" w:ascii="宋体" w:hAnsi="宋体" w:cs="宋体"/>
                <w:color w:val="auto"/>
                <w:kern w:val="0"/>
                <w:szCs w:val="21"/>
              </w:rPr>
              <w:t>农民专业合作社登记办法由国务院规定。办理登记不得收取费用。</w:t>
            </w:r>
          </w:p>
          <w:p>
            <w:pPr>
              <w:spacing w:line="240" w:lineRule="auto"/>
              <w:ind w:left="420" w:leftChars="200"/>
              <w:jc w:val="left"/>
              <w:rPr>
                <w:rFonts w:ascii="宋体" w:cs="仿宋_GB2312"/>
                <w:szCs w:val="21"/>
              </w:rPr>
            </w:pPr>
            <w:r>
              <w:rPr>
                <w:rFonts w:ascii="宋体" w:hAnsi="宋体" w:cs="宋体"/>
                <w:color w:val="auto"/>
                <w:szCs w:val="21"/>
              </w:rPr>
              <w:t>2.</w:t>
            </w:r>
            <w:r>
              <w:rPr>
                <w:rFonts w:hint="eastAsia" w:ascii="宋体" w:hAnsi="宋体" w:cs="宋体"/>
                <w:color w:val="auto"/>
                <w:szCs w:val="21"/>
              </w:rPr>
              <w:t>《中华人民共和国农民专业合作社法》第四十九条：清算组自成立之日起接管农民专业合作社，负责处理与清算有关未了结业务，清理财产和债权、债务，分配清偿债务后的剩余财产，代表农民专业合作社参与诉讼、仲裁或者其他法律程序，并在清算结束时办理注销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责任主体</w:t>
            </w:r>
          </w:p>
        </w:tc>
        <w:tc>
          <w:tcPr>
            <w:tcW w:w="7371" w:type="dxa"/>
            <w:noWrap w:val="0"/>
            <w:vAlign w:val="center"/>
          </w:tcPr>
          <w:p>
            <w:pPr>
              <w:spacing w:line="240" w:lineRule="auto"/>
              <w:ind w:left="420" w:leftChars="200"/>
              <w:jc w:val="left"/>
              <w:rPr>
                <w:rFonts w:ascii="宋体" w:cs="仿宋_GB2312"/>
                <w:szCs w:val="21"/>
              </w:rPr>
            </w:pPr>
            <w:r>
              <w:rPr>
                <w:rFonts w:hint="eastAsia" w:ascii="宋体" w:hAnsi="宋体" w:cs="宋体"/>
                <w:color w:val="auto"/>
                <w:szCs w:val="21"/>
                <w:lang w:eastAsia="zh-CN"/>
              </w:rPr>
              <w:t>南江县</w:t>
            </w:r>
            <w:r>
              <w:rPr>
                <w:rFonts w:hint="eastAsia" w:ascii="宋体" w:hAnsi="宋体" w:cs="宋体"/>
                <w:color w:val="auto"/>
                <w:szCs w:val="21"/>
              </w:rPr>
              <w:t>市场监督管理局行政审批股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9" w:hRule="atLeas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责任事项</w:t>
            </w:r>
          </w:p>
        </w:tc>
        <w:tc>
          <w:tcPr>
            <w:tcW w:w="7371" w:type="dxa"/>
            <w:noWrap w:val="0"/>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受理责任：公示应当提交的材料，对书面申请材料进行形式审查，一次性告知补正材料，依法受理或不予受理（不予受理应当告知理由）。</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审查责任：对书面申请材料进行审查，提出审核意见。</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决定责任：在规定时限内，作出行政许可或者不予行政许可决定，法定告知（不予许可的应当书面告知理由）。</w:t>
            </w:r>
          </w:p>
          <w:p>
            <w:pPr>
              <w:spacing w:line="240" w:lineRule="auto"/>
              <w:ind w:firstLine="420" w:firstLineChars="200"/>
              <w:rPr>
                <w:rFonts w:ascii="宋体" w:cs="宋体"/>
                <w:color w:val="auto"/>
                <w:szCs w:val="21"/>
              </w:rPr>
            </w:pPr>
            <w:r>
              <w:rPr>
                <w:rFonts w:ascii="宋体" w:hAnsi="宋体" w:cs="宋体"/>
                <w:color w:val="auto"/>
                <w:szCs w:val="21"/>
              </w:rPr>
              <w:t xml:space="preserve">4. </w:t>
            </w:r>
            <w:r>
              <w:rPr>
                <w:rFonts w:hint="eastAsia" w:ascii="宋体" w:hAnsi="宋体" w:cs="宋体"/>
                <w:color w:val="auto"/>
                <w:szCs w:val="21"/>
              </w:rPr>
              <w:t>事后监督责任：建立实施监督检查的运行机制和管理制度，开展定期和不定期检查，依法采取相关处置措施。</w:t>
            </w:r>
          </w:p>
          <w:p>
            <w:pPr>
              <w:spacing w:line="240" w:lineRule="auto"/>
              <w:ind w:firstLine="420" w:firstLineChars="200"/>
              <w:rPr>
                <w:rFonts w:ascii="宋体" w:cs="仿宋_GB2312"/>
                <w:b/>
                <w:szCs w:val="21"/>
              </w:rPr>
            </w:pPr>
            <w:r>
              <w:rPr>
                <w:rFonts w:ascii="宋体" w:hAnsi="宋体" w:cs="宋体"/>
                <w:color w:val="auto"/>
                <w:szCs w:val="21"/>
              </w:rPr>
              <w:t>5.</w:t>
            </w:r>
            <w:r>
              <w:rPr>
                <w:rFonts w:hint="eastAsia" w:ascii="宋体" w:hAnsi="宋体" w:cs="宋体"/>
                <w:color w:val="auto"/>
                <w:szCs w:val="21"/>
              </w:rPr>
              <w:t>其他责任：法律法规规章文件规定应履行的其他责任。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8"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追责情形</w:t>
            </w:r>
          </w:p>
        </w:tc>
        <w:tc>
          <w:tcPr>
            <w:tcW w:w="7371" w:type="dxa"/>
            <w:noWrap w:val="0"/>
            <w:vAlign w:val="center"/>
          </w:tcPr>
          <w:p>
            <w:pPr>
              <w:spacing w:line="240" w:lineRule="auto"/>
              <w:ind w:firstLine="420" w:firstLineChars="200"/>
              <w:rPr>
                <w:rFonts w:ascii="宋体" w:cs="仿宋_GB2312"/>
                <w:szCs w:val="21"/>
              </w:rPr>
            </w:pPr>
            <w:r>
              <w:rPr>
                <w:rFonts w:hint="eastAsia" w:ascii="宋体" w:hAnsi="宋体" w:cs="宋体"/>
                <w:color w:val="auto"/>
                <w:szCs w:val="21"/>
              </w:rPr>
              <w:t>对不履行或不正确履行行政职责的行政机关及其工作人员，依据《中华人民共和国监察法》、《事业单位工作人员处分暂行规定》、《中华人民共和国行政许可法》、《行政机关公务员处分条例》、《中华人民共和国农民专业合作社法》、《四川省行政审批违法违纪行为责任追究办法》、《四川省行政机关工作人员行政过错责任追究试行办法》等法律法规规章的相关规定追究相应的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监督电话</w:t>
            </w:r>
          </w:p>
        </w:tc>
        <w:tc>
          <w:tcPr>
            <w:tcW w:w="7371" w:type="dxa"/>
            <w:noWrap w:val="0"/>
            <w:vAlign w:val="center"/>
          </w:tcPr>
          <w:p>
            <w:pPr>
              <w:jc w:val="center"/>
              <w:rPr>
                <w:rFonts w:hint="default" w:ascii="宋体" w:eastAsia="宋体" w:cs="仿宋_GB2312"/>
                <w:b/>
                <w:szCs w:val="21"/>
                <w:lang w:val="en-US" w:eastAsia="zh-CN"/>
              </w:rPr>
            </w:pPr>
            <w:r>
              <w:rPr>
                <w:rFonts w:ascii="宋体" w:hAnsi="宋体" w:cs="仿宋_GB2312"/>
                <w:b/>
                <w:szCs w:val="21"/>
              </w:rPr>
              <w:t>0</w:t>
            </w:r>
            <w:r>
              <w:rPr>
                <w:rFonts w:hint="eastAsia" w:ascii="宋体" w:hAnsi="宋体" w:cs="仿宋_GB2312"/>
                <w:b/>
                <w:szCs w:val="21"/>
              </w:rPr>
              <w:t>827</w:t>
            </w:r>
            <w:r>
              <w:rPr>
                <w:rFonts w:hint="eastAsia" w:ascii="宋体" w:hAnsi="宋体" w:cs="仿宋_GB2312"/>
                <w:b/>
                <w:szCs w:val="21"/>
                <w:lang w:val="en-US" w:eastAsia="zh-CN"/>
              </w:rPr>
              <w:t>-8266169</w:t>
            </w:r>
          </w:p>
        </w:tc>
      </w:tr>
    </w:tbl>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p>
      <w:pPr>
        <w:widowControl/>
        <w:snapToGrid w:val="0"/>
        <w:ind w:firstLine="120" w:firstLineChars="50"/>
        <w:jc w:val="left"/>
        <w:rPr>
          <w:rFonts w:hint="eastAsia" w:ascii="宋体" w:hAnsi="宋体"/>
          <w:b/>
          <w:kern w:val="0"/>
          <w:sz w:val="24"/>
        </w:rPr>
      </w:pPr>
      <w:r>
        <w:rPr>
          <w:rFonts w:hint="eastAsia" w:ascii="宋体" w:hAnsi="宋体"/>
          <w:b/>
          <w:kern w:val="0"/>
          <w:sz w:val="24"/>
        </w:rPr>
        <w:t xml:space="preserve">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8"/>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序号</w:t>
            </w:r>
          </w:p>
        </w:tc>
        <w:tc>
          <w:tcPr>
            <w:tcW w:w="7371" w:type="dxa"/>
            <w:noWrap w:val="0"/>
            <w:vAlign w:val="center"/>
          </w:tcPr>
          <w:p>
            <w:pPr>
              <w:spacing w:line="240" w:lineRule="auto"/>
              <w:ind w:left="420" w:leftChars="200"/>
              <w:jc w:val="left"/>
              <w:rPr>
                <w:rFonts w:hint="default" w:ascii="宋体" w:eastAsia="宋体" w:cs="仿宋_GB2312"/>
                <w:szCs w:val="21"/>
                <w:lang w:val="en-US" w:eastAsia="zh-CN"/>
              </w:rPr>
            </w:pPr>
            <w:r>
              <w:rPr>
                <w:rFonts w:ascii="宋体" w:hAnsi="宋体" w:cs="宋体"/>
                <w:color w:val="auto"/>
                <w:szCs w:val="21"/>
              </w:rPr>
              <w:t>2</w:t>
            </w:r>
            <w:r>
              <w:rPr>
                <w:rFonts w:hint="eastAsia" w:ascii="宋体" w:hAnsi="宋体" w:cs="宋体"/>
                <w:color w:val="auto"/>
                <w:szCs w:val="21"/>
                <w:lang w:val="en-US"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权力类型</w:t>
            </w:r>
          </w:p>
        </w:tc>
        <w:tc>
          <w:tcPr>
            <w:tcW w:w="7371" w:type="dxa"/>
            <w:noWrap w:val="0"/>
            <w:vAlign w:val="center"/>
          </w:tcPr>
          <w:p>
            <w:pPr>
              <w:spacing w:line="240" w:lineRule="auto"/>
              <w:ind w:left="420" w:leftChars="200"/>
              <w:jc w:val="left"/>
              <w:rPr>
                <w:rFonts w:ascii="宋体" w:cs="仿宋_GB2312"/>
                <w:szCs w:val="21"/>
              </w:rPr>
            </w:pPr>
            <w:r>
              <w:rPr>
                <w:rFonts w:hint="eastAsia" w:ascii="宋体" w:hAnsi="宋体" w:cs="宋体"/>
                <w:color w:val="auto"/>
                <w:szCs w:val="21"/>
              </w:rPr>
              <w:t>行政许可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权力项目名称</w:t>
            </w:r>
          </w:p>
        </w:tc>
        <w:tc>
          <w:tcPr>
            <w:tcW w:w="7371" w:type="dxa"/>
            <w:noWrap w:val="0"/>
            <w:vAlign w:val="center"/>
          </w:tcPr>
          <w:p>
            <w:pPr>
              <w:spacing w:line="240" w:lineRule="auto"/>
              <w:ind w:left="420" w:leftChars="200"/>
              <w:jc w:val="left"/>
              <w:rPr>
                <w:rFonts w:ascii="宋体" w:cs="仿宋_GB2312"/>
                <w:szCs w:val="21"/>
              </w:rPr>
            </w:pPr>
            <w:r>
              <w:rPr>
                <w:rFonts w:hint="eastAsia" w:ascii="宋体" w:hAnsi="宋体" w:cs="宋体"/>
                <w:color w:val="auto"/>
                <w:kern w:val="0"/>
                <w:szCs w:val="21"/>
              </w:rPr>
              <w:t>广告发布登记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1"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实施依据</w:t>
            </w:r>
          </w:p>
        </w:tc>
        <w:tc>
          <w:tcPr>
            <w:tcW w:w="7371" w:type="dxa"/>
            <w:noWrap w:val="0"/>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广告法》第二十九条：广播电台、电视台、报刊出版单位从事广告发布业务的，应当设有专门从事广告业务的机构，配备必要的人员，具有与发布广告相适应的场所、设备，并向县级以上地方工商行政管理部门办理广告发布登记。</w:t>
            </w:r>
          </w:p>
          <w:p>
            <w:pPr>
              <w:shd w:val="clear" w:color="auto" w:fill="FFFFFF"/>
              <w:spacing w:line="240" w:lineRule="auto"/>
              <w:ind w:firstLine="420" w:firstLineChars="200"/>
              <w:rPr>
                <w:rFonts w:ascii="宋体" w:cs="仿宋_GB2312"/>
                <w:szCs w:val="21"/>
              </w:rPr>
            </w:pPr>
            <w:r>
              <w:rPr>
                <w:rFonts w:ascii="宋体" w:hAnsi="宋体" w:cs="宋体"/>
                <w:color w:val="auto"/>
                <w:szCs w:val="21"/>
              </w:rPr>
              <w:t>2.</w:t>
            </w:r>
            <w:r>
              <w:rPr>
                <w:rFonts w:hint="eastAsia" w:ascii="宋体" w:hAnsi="宋体" w:cs="宋体"/>
                <w:color w:val="auto"/>
                <w:szCs w:val="21"/>
              </w:rPr>
              <w:t>《广告发布登记管理规定》第二条：</w:t>
            </w:r>
            <w:r>
              <w:rPr>
                <w:rFonts w:hint="eastAsia" w:ascii="宋体" w:hAnsi="宋体" w:cs="宋体"/>
                <w:color w:val="auto"/>
                <w:kern w:val="0"/>
                <w:szCs w:val="21"/>
              </w:rPr>
              <w:t>广播电台、电视台、报刊出版单位（以下统称广告发布单位）从事广告发布业务的，应当向所在地县级以上地方工商行政管理部门申请办理广告发布登记。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责任主体</w:t>
            </w:r>
          </w:p>
        </w:tc>
        <w:tc>
          <w:tcPr>
            <w:tcW w:w="7371" w:type="dxa"/>
            <w:noWrap w:val="0"/>
            <w:vAlign w:val="center"/>
          </w:tcPr>
          <w:p>
            <w:pPr>
              <w:spacing w:line="240" w:lineRule="auto"/>
              <w:ind w:left="420" w:leftChars="200"/>
              <w:jc w:val="left"/>
              <w:rPr>
                <w:rFonts w:ascii="宋体" w:cs="仿宋_GB2312"/>
                <w:szCs w:val="21"/>
              </w:rPr>
            </w:pPr>
            <w:r>
              <w:rPr>
                <w:rFonts w:hint="eastAsia" w:ascii="宋体" w:hAnsi="宋体" w:cs="宋体"/>
                <w:color w:val="auto"/>
                <w:szCs w:val="21"/>
                <w:lang w:eastAsia="zh-CN"/>
              </w:rPr>
              <w:t>南江县</w:t>
            </w:r>
            <w:r>
              <w:rPr>
                <w:rFonts w:hint="eastAsia" w:ascii="宋体" w:hAnsi="宋体" w:cs="宋体"/>
                <w:color w:val="auto"/>
                <w:szCs w:val="21"/>
              </w:rPr>
              <w:t>市场监督管理局行政审批股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6" w:hRule="atLeas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责任事项</w:t>
            </w:r>
          </w:p>
        </w:tc>
        <w:tc>
          <w:tcPr>
            <w:tcW w:w="7371" w:type="dxa"/>
            <w:noWrap w:val="0"/>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受理责任：公示应当提交的材料，对书面申请材料进行形式审查，一次性告知补正材料，依法受理或不予受理（不予受理应当告知理由）。</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审查责任：对书面申请材料进行审查，提出审核意见。</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决定责任：在规定时限内，作出行政许可或者不予行政许可决定，法定告知（不予许可的应当书面告知理由）。</w:t>
            </w:r>
          </w:p>
          <w:p>
            <w:pPr>
              <w:spacing w:line="240" w:lineRule="auto"/>
              <w:ind w:firstLine="420" w:firstLineChars="200"/>
              <w:rPr>
                <w:rFonts w:ascii="宋体" w:cs="宋体"/>
                <w:color w:val="auto"/>
                <w:szCs w:val="21"/>
              </w:rPr>
            </w:pPr>
            <w:r>
              <w:rPr>
                <w:rFonts w:ascii="宋体" w:hAnsi="宋体" w:cs="宋体"/>
                <w:color w:val="auto"/>
                <w:szCs w:val="21"/>
              </w:rPr>
              <w:t xml:space="preserve">4. </w:t>
            </w:r>
            <w:r>
              <w:rPr>
                <w:rFonts w:hint="eastAsia" w:ascii="宋体" w:hAnsi="宋体" w:cs="宋体"/>
                <w:color w:val="auto"/>
                <w:szCs w:val="21"/>
              </w:rPr>
              <w:t>事后监督责任：建立实施监督检查的运行机制和管理制度，开展定期和不定期检查，依法采取相关处置措施。</w:t>
            </w:r>
          </w:p>
          <w:p>
            <w:pPr>
              <w:spacing w:line="240" w:lineRule="auto"/>
              <w:ind w:firstLine="420" w:firstLineChars="200"/>
              <w:rPr>
                <w:rFonts w:ascii="宋体" w:cs="仿宋_GB2312"/>
                <w:b/>
                <w:szCs w:val="21"/>
              </w:rPr>
            </w:pPr>
            <w:r>
              <w:rPr>
                <w:rFonts w:ascii="宋体" w:hAnsi="宋体" w:cs="宋体"/>
                <w:color w:val="auto"/>
                <w:szCs w:val="21"/>
              </w:rPr>
              <w:t>5.</w:t>
            </w:r>
            <w:r>
              <w:rPr>
                <w:rFonts w:hint="eastAsia" w:ascii="宋体" w:hAnsi="宋体" w:cs="宋体"/>
                <w:color w:val="auto"/>
                <w:szCs w:val="21"/>
              </w:rPr>
              <w:t>其他责任：法律法规规章文件规定应履行的其他责任。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4"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追责情形</w:t>
            </w:r>
          </w:p>
        </w:tc>
        <w:tc>
          <w:tcPr>
            <w:tcW w:w="7371" w:type="dxa"/>
            <w:noWrap w:val="0"/>
            <w:vAlign w:val="center"/>
          </w:tcPr>
          <w:p>
            <w:pPr>
              <w:spacing w:line="240" w:lineRule="auto"/>
              <w:ind w:firstLine="420" w:firstLineChars="200"/>
              <w:rPr>
                <w:rFonts w:ascii="宋体" w:cs="仿宋_GB2312"/>
                <w:szCs w:val="21"/>
              </w:rPr>
            </w:pPr>
            <w:r>
              <w:rPr>
                <w:rFonts w:hint="eastAsia" w:ascii="宋体" w:hAnsi="宋体" w:cs="宋体"/>
                <w:color w:val="auto"/>
                <w:szCs w:val="21"/>
              </w:rPr>
              <w:t>对不履行或不正确履行行政职责的行政机关及其工作人员，依据《中华人民共和国监察法》、《事业单位工作人员处分暂行规定》、《中华人民共和国行政许可法》、《中华人民共和国广告法》、《行政机关公务员处分条例》、《广告经营许可证管理办法》、《四川省行政审批违法违纪行为责任追究办法》、《四川省行政机关工作人员行政过错责任追究试行办法》等法律法规规章的相关规定追究相应的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监督电话</w:t>
            </w:r>
          </w:p>
        </w:tc>
        <w:tc>
          <w:tcPr>
            <w:tcW w:w="7371" w:type="dxa"/>
            <w:noWrap w:val="0"/>
            <w:vAlign w:val="center"/>
          </w:tcPr>
          <w:p>
            <w:pPr>
              <w:jc w:val="center"/>
              <w:rPr>
                <w:rFonts w:hint="eastAsia" w:ascii="宋体" w:eastAsia="宋体" w:cs="仿宋_GB2312"/>
                <w:b/>
                <w:szCs w:val="21"/>
                <w:lang w:val="en-US" w:eastAsia="zh-CN"/>
              </w:rPr>
            </w:pPr>
            <w:r>
              <w:rPr>
                <w:rFonts w:hint="eastAsia" w:ascii="宋体" w:hAnsi="宋体" w:cs="仿宋_GB2312"/>
                <w:b/>
                <w:szCs w:val="21"/>
                <w:lang w:eastAsia="zh-CN"/>
              </w:rPr>
              <w:t>0827-8266169</w:t>
            </w:r>
          </w:p>
        </w:tc>
      </w:tr>
    </w:tbl>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both"/>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p>
      <w:pPr>
        <w:widowControl/>
        <w:snapToGrid w:val="0"/>
        <w:ind w:firstLine="120" w:firstLineChars="50"/>
        <w:jc w:val="left"/>
        <w:rPr>
          <w:rFonts w:hint="eastAsia" w:ascii="宋体" w:hAnsi="宋体"/>
          <w:b/>
          <w:kern w:val="0"/>
          <w:sz w:val="24"/>
        </w:rPr>
      </w:pPr>
      <w:r>
        <w:rPr>
          <w:rFonts w:hint="eastAsia" w:ascii="宋体" w:hAnsi="宋体"/>
          <w:b/>
          <w:kern w:val="0"/>
          <w:sz w:val="24"/>
        </w:rPr>
        <w:t xml:space="preserve">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8"/>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序号</w:t>
            </w:r>
          </w:p>
        </w:tc>
        <w:tc>
          <w:tcPr>
            <w:tcW w:w="7371" w:type="dxa"/>
            <w:noWrap w:val="0"/>
            <w:vAlign w:val="center"/>
          </w:tcPr>
          <w:p>
            <w:pPr>
              <w:spacing w:line="240" w:lineRule="auto"/>
              <w:ind w:left="420" w:leftChars="200"/>
              <w:jc w:val="left"/>
              <w:rPr>
                <w:rFonts w:hint="default" w:ascii="宋体" w:eastAsia="宋体" w:cs="仿宋_GB2312"/>
                <w:szCs w:val="21"/>
                <w:lang w:val="en-US" w:eastAsia="zh-CN"/>
              </w:rPr>
            </w:pPr>
            <w:r>
              <w:rPr>
                <w:rFonts w:ascii="宋体" w:hAnsi="宋体" w:cs="宋体"/>
                <w:color w:val="auto"/>
                <w:szCs w:val="21"/>
              </w:rPr>
              <w:t>2</w:t>
            </w:r>
            <w:r>
              <w:rPr>
                <w:rFonts w:hint="eastAsia" w:ascii="宋体" w:hAnsi="宋体" w:cs="宋体"/>
                <w:color w:val="auto"/>
                <w:szCs w:val="21"/>
                <w:lang w:val="en-US" w:eastAsia="zh-C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权力类型</w:t>
            </w:r>
          </w:p>
        </w:tc>
        <w:tc>
          <w:tcPr>
            <w:tcW w:w="7371" w:type="dxa"/>
            <w:noWrap w:val="0"/>
            <w:vAlign w:val="center"/>
          </w:tcPr>
          <w:p>
            <w:pPr>
              <w:spacing w:line="240" w:lineRule="auto"/>
              <w:ind w:left="420" w:leftChars="200"/>
              <w:jc w:val="left"/>
              <w:rPr>
                <w:rFonts w:ascii="宋体" w:cs="仿宋_GB2312"/>
                <w:szCs w:val="21"/>
              </w:rPr>
            </w:pPr>
            <w:r>
              <w:rPr>
                <w:rFonts w:hint="eastAsia" w:ascii="宋体" w:hAnsi="宋体" w:cs="宋体"/>
                <w:color w:val="auto"/>
                <w:szCs w:val="21"/>
              </w:rPr>
              <w:t>行政许可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权力项目名称</w:t>
            </w:r>
          </w:p>
        </w:tc>
        <w:tc>
          <w:tcPr>
            <w:tcW w:w="7371" w:type="dxa"/>
            <w:noWrap w:val="0"/>
            <w:vAlign w:val="center"/>
          </w:tcPr>
          <w:p>
            <w:pPr>
              <w:spacing w:line="240" w:lineRule="auto"/>
              <w:ind w:left="420" w:leftChars="200"/>
              <w:jc w:val="left"/>
              <w:rPr>
                <w:rFonts w:ascii="宋体" w:cs="仿宋_GB2312"/>
                <w:szCs w:val="21"/>
              </w:rPr>
            </w:pPr>
            <w:r>
              <w:rPr>
                <w:rFonts w:hint="eastAsia" w:ascii="宋体" w:hAnsi="宋体" w:cs="宋体"/>
                <w:color w:val="auto"/>
                <w:szCs w:val="21"/>
              </w:rPr>
              <w:t>计量标准器具核准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实施依据</w:t>
            </w:r>
          </w:p>
        </w:tc>
        <w:tc>
          <w:tcPr>
            <w:tcW w:w="7371" w:type="dxa"/>
            <w:noWrap w:val="0"/>
            <w:vAlign w:val="center"/>
          </w:tcPr>
          <w:p>
            <w:pPr>
              <w:spacing w:line="240" w:lineRule="auto"/>
              <w:ind w:firstLine="315" w:firstLineChars="150"/>
              <w:rPr>
                <w:rFonts w:ascii="宋体" w:cs="仿宋_GB2312"/>
                <w:szCs w:val="21"/>
              </w:rPr>
            </w:pPr>
            <w:r>
              <w:rPr>
                <w:rFonts w:hint="eastAsia" w:ascii="宋体" w:hAnsi="宋体" w:cs="宋体"/>
                <w:color w:val="auto"/>
                <w:szCs w:val="21"/>
              </w:rPr>
              <w:t>《中华人民共和国计量法》第六条：县级以上地方人民政府计量行政部门根据本地</w:t>
            </w:r>
            <w:r>
              <w:rPr>
                <w:rFonts w:hint="eastAsia" w:ascii="宋体" w:hAnsi="宋体" w:cs="宋体"/>
                <w:color w:val="auto"/>
                <w:szCs w:val="21"/>
                <w:lang w:eastAsia="zh-CN"/>
              </w:rPr>
              <w:t>县</w:t>
            </w:r>
            <w:r>
              <w:rPr>
                <w:rFonts w:hint="eastAsia" w:ascii="宋体" w:hAnsi="宋体" w:cs="宋体"/>
                <w:color w:val="auto"/>
                <w:szCs w:val="21"/>
              </w:rPr>
              <w:t>的需要，建立社会公用计量标准器具，经上级人民政府计量行政部门主持考核合格后使用。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责任主体</w:t>
            </w:r>
          </w:p>
        </w:tc>
        <w:tc>
          <w:tcPr>
            <w:tcW w:w="7371" w:type="dxa"/>
            <w:noWrap w:val="0"/>
            <w:vAlign w:val="center"/>
          </w:tcPr>
          <w:p>
            <w:pPr>
              <w:spacing w:line="240" w:lineRule="auto"/>
              <w:ind w:left="420" w:leftChars="200"/>
              <w:jc w:val="left"/>
              <w:rPr>
                <w:rFonts w:hint="eastAsia" w:ascii="宋体" w:eastAsia="宋体" w:cs="仿宋_GB2312"/>
                <w:szCs w:val="21"/>
                <w:lang w:eastAsia="zh-CN"/>
              </w:rPr>
            </w:pPr>
            <w:r>
              <w:rPr>
                <w:rFonts w:hint="eastAsia" w:ascii="宋体" w:hAnsi="宋体" w:cs="宋体"/>
                <w:color w:val="auto"/>
                <w:szCs w:val="21"/>
                <w:lang w:eastAsia="zh-CN"/>
              </w:rPr>
              <w:t>南江县</w:t>
            </w:r>
            <w:r>
              <w:rPr>
                <w:rFonts w:hint="eastAsia" w:ascii="宋体" w:hAnsi="宋体" w:cs="宋体"/>
                <w:color w:val="auto"/>
                <w:szCs w:val="21"/>
              </w:rPr>
              <w:t>市场监督管理局</w:t>
            </w:r>
            <w:r>
              <w:rPr>
                <w:rFonts w:hint="eastAsia" w:ascii="宋体" w:hAnsi="宋体" w:cs="宋体"/>
                <w:color w:val="auto"/>
                <w:szCs w:val="21"/>
                <w:lang w:eastAsia="zh-CN"/>
              </w:rPr>
              <w:t>行政审批股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0" w:hRule="atLeas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责任事项</w:t>
            </w:r>
          </w:p>
        </w:tc>
        <w:tc>
          <w:tcPr>
            <w:tcW w:w="7371" w:type="dxa"/>
            <w:noWrap w:val="0"/>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受理责任：公示应当提交的材料，对书面申请材料进行形式审查，一次性告知补正材料，依法受理或不予受理（不予受理应当告知理由）。</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审查责任：对书面申请材料进行审查，提出审核意见。</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决定责任：在规定时限内，作出行政许可或者不予行政许可决定，法定告知（不予许可的应当书面告知理由）。</w:t>
            </w:r>
          </w:p>
          <w:p>
            <w:pPr>
              <w:spacing w:line="240" w:lineRule="auto"/>
              <w:ind w:firstLine="420" w:firstLineChars="200"/>
              <w:rPr>
                <w:rFonts w:ascii="宋体" w:cs="宋体"/>
                <w:color w:val="auto"/>
                <w:szCs w:val="21"/>
              </w:rPr>
            </w:pPr>
            <w:r>
              <w:rPr>
                <w:rFonts w:ascii="宋体" w:hAnsi="宋体" w:cs="宋体"/>
                <w:color w:val="auto"/>
                <w:szCs w:val="21"/>
              </w:rPr>
              <w:t xml:space="preserve">4. </w:t>
            </w:r>
            <w:r>
              <w:rPr>
                <w:rFonts w:hint="eastAsia" w:ascii="宋体" w:hAnsi="宋体" w:cs="宋体"/>
                <w:color w:val="auto"/>
                <w:szCs w:val="21"/>
              </w:rPr>
              <w:t>事后监督责任：建立实施监督检查的运行机制和管理制度，开展定期和不定期检查，依法采取相关处置措施。</w:t>
            </w:r>
          </w:p>
          <w:p>
            <w:pPr>
              <w:spacing w:line="240" w:lineRule="auto"/>
              <w:ind w:firstLine="420" w:firstLineChars="200"/>
              <w:rPr>
                <w:rFonts w:ascii="宋体" w:cs="仿宋_GB2312"/>
                <w:b/>
                <w:szCs w:val="21"/>
              </w:rPr>
            </w:pPr>
            <w:r>
              <w:rPr>
                <w:rFonts w:ascii="宋体" w:hAnsi="宋体" w:cs="宋体"/>
                <w:color w:val="auto"/>
                <w:szCs w:val="21"/>
              </w:rPr>
              <w:t>5.</w:t>
            </w:r>
            <w:r>
              <w:rPr>
                <w:rFonts w:hint="eastAsia" w:ascii="宋体" w:hAnsi="宋体" w:cs="宋体"/>
                <w:color w:val="auto"/>
                <w:szCs w:val="21"/>
              </w:rPr>
              <w:t>其他责任：法律法规规章文件规定应履行的其他责任。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4"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追责情形</w:t>
            </w:r>
          </w:p>
        </w:tc>
        <w:tc>
          <w:tcPr>
            <w:tcW w:w="7371" w:type="dxa"/>
            <w:noWrap w:val="0"/>
            <w:vAlign w:val="center"/>
          </w:tcPr>
          <w:p>
            <w:pPr>
              <w:spacing w:line="240" w:lineRule="auto"/>
              <w:ind w:firstLine="420" w:firstLineChars="200"/>
              <w:rPr>
                <w:rFonts w:ascii="宋体" w:cs="仿宋_GB2312"/>
                <w:szCs w:val="21"/>
              </w:rPr>
            </w:pPr>
            <w:r>
              <w:rPr>
                <w:rFonts w:hint="eastAsia" w:ascii="宋体" w:hAnsi="宋体" w:cs="宋体"/>
                <w:color w:val="auto"/>
                <w:szCs w:val="21"/>
              </w:rPr>
              <w:t>对不履行或不正确履行行政职责的行政机关及其工作人员，依据《中华人民共和国监察法》、《事业单位工作人员处分暂行规定》、《中华人民共和国行政许可法》、《行政机关公务员处分条例》、《中华人民共和国计量法》、《制造、修理计量器具许可监督管理办法》、《四川省行政执法监督条例》、《四川省行政机关工作人员行政过错责任追究试行办法》、《四川省行政审批违法违纪行为责任追究办法》等法律法规规章的相关规定追究相应的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监督电话</w:t>
            </w:r>
          </w:p>
        </w:tc>
        <w:tc>
          <w:tcPr>
            <w:tcW w:w="7371" w:type="dxa"/>
            <w:noWrap w:val="0"/>
            <w:vAlign w:val="center"/>
          </w:tcPr>
          <w:p>
            <w:pPr>
              <w:jc w:val="center"/>
              <w:rPr>
                <w:rFonts w:hint="eastAsia" w:ascii="宋体" w:eastAsia="宋体" w:cs="仿宋_GB2312"/>
                <w:b/>
                <w:szCs w:val="21"/>
                <w:lang w:val="en-US" w:eastAsia="zh-CN"/>
              </w:rPr>
            </w:pPr>
            <w:r>
              <w:rPr>
                <w:rFonts w:hint="eastAsia" w:ascii="宋体" w:hAnsi="宋体" w:cs="仿宋_GB2312"/>
                <w:b/>
                <w:szCs w:val="21"/>
                <w:lang w:eastAsia="zh-CN"/>
              </w:rPr>
              <w:t>0827-8266169</w:t>
            </w:r>
          </w:p>
        </w:tc>
      </w:tr>
    </w:tbl>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p>
      <w:pPr>
        <w:widowControl/>
        <w:snapToGrid w:val="0"/>
        <w:ind w:firstLine="120" w:firstLineChars="50"/>
        <w:jc w:val="left"/>
        <w:rPr>
          <w:rFonts w:hint="eastAsia" w:ascii="宋体" w:hAnsi="宋体"/>
          <w:b/>
          <w:kern w:val="0"/>
          <w:sz w:val="24"/>
        </w:rPr>
      </w:pPr>
      <w:r>
        <w:rPr>
          <w:rFonts w:hint="eastAsia" w:ascii="宋体" w:hAnsi="宋体"/>
          <w:b/>
          <w:kern w:val="0"/>
          <w:sz w:val="24"/>
        </w:rPr>
        <w:t xml:space="preserve">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8"/>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序号</w:t>
            </w:r>
          </w:p>
        </w:tc>
        <w:tc>
          <w:tcPr>
            <w:tcW w:w="7371" w:type="dxa"/>
            <w:noWrap w:val="0"/>
            <w:vAlign w:val="center"/>
          </w:tcPr>
          <w:p>
            <w:pPr>
              <w:spacing w:line="240" w:lineRule="auto"/>
              <w:ind w:left="420" w:leftChars="200"/>
              <w:jc w:val="left"/>
              <w:rPr>
                <w:rFonts w:hint="default" w:ascii="宋体" w:eastAsia="宋体" w:cs="仿宋_GB2312"/>
                <w:szCs w:val="21"/>
                <w:lang w:val="en-US" w:eastAsia="zh-CN"/>
              </w:rPr>
            </w:pPr>
            <w:r>
              <w:rPr>
                <w:rFonts w:ascii="宋体" w:hAnsi="宋体" w:cs="宋体"/>
                <w:color w:val="auto"/>
                <w:szCs w:val="21"/>
              </w:rPr>
              <w:t>2</w:t>
            </w:r>
            <w:r>
              <w:rPr>
                <w:rFonts w:hint="eastAsia" w:ascii="宋体" w:hAnsi="宋体" w:cs="宋体"/>
                <w:color w:val="auto"/>
                <w:szCs w:val="21"/>
                <w:lang w:val="en-US" w:eastAsia="zh-C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权力类型</w:t>
            </w:r>
          </w:p>
        </w:tc>
        <w:tc>
          <w:tcPr>
            <w:tcW w:w="7371" w:type="dxa"/>
            <w:noWrap w:val="0"/>
            <w:vAlign w:val="center"/>
          </w:tcPr>
          <w:p>
            <w:pPr>
              <w:spacing w:line="240" w:lineRule="auto"/>
              <w:ind w:left="420" w:leftChars="200"/>
              <w:jc w:val="left"/>
              <w:rPr>
                <w:rFonts w:ascii="宋体" w:cs="仿宋_GB2312"/>
                <w:szCs w:val="21"/>
              </w:rPr>
            </w:pPr>
            <w:r>
              <w:rPr>
                <w:rFonts w:hint="eastAsia" w:ascii="宋体" w:hAnsi="宋体" w:cs="宋体"/>
                <w:color w:val="auto"/>
                <w:szCs w:val="21"/>
              </w:rPr>
              <w:t>行政许可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权力项目名称</w:t>
            </w:r>
          </w:p>
        </w:tc>
        <w:tc>
          <w:tcPr>
            <w:tcW w:w="7371" w:type="dxa"/>
            <w:noWrap w:val="0"/>
            <w:vAlign w:val="center"/>
          </w:tcPr>
          <w:p>
            <w:pPr>
              <w:spacing w:line="240" w:lineRule="auto"/>
              <w:ind w:left="420" w:leftChars="200"/>
              <w:jc w:val="left"/>
              <w:rPr>
                <w:rFonts w:ascii="宋体" w:cs="仿宋_GB2312"/>
                <w:szCs w:val="21"/>
              </w:rPr>
            </w:pPr>
            <w:r>
              <w:rPr>
                <w:rFonts w:hint="eastAsia" w:ascii="宋体" w:hAnsi="宋体" w:cs="宋体"/>
                <w:color w:val="auto"/>
                <w:szCs w:val="21"/>
              </w:rPr>
              <w:t>承担国家法定计量检定机构任务授权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8"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实施依据</w:t>
            </w:r>
          </w:p>
        </w:tc>
        <w:tc>
          <w:tcPr>
            <w:tcW w:w="7371" w:type="dxa"/>
            <w:noWrap w:val="0"/>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《中华人民共和国计量法》第十九条：</w:t>
            </w:r>
            <w:r>
              <w:rPr>
                <w:rFonts w:hint="eastAsia" w:ascii="宋体" w:hAnsi="宋体" w:cs="宋体"/>
                <w:color w:val="auto"/>
                <w:kern w:val="0"/>
                <w:szCs w:val="21"/>
              </w:rPr>
              <w:t>县级以上人民政府计量行政部门可以根据需要设置计量检定机构，或者授权其他单位的计量检定机构，执行强制检定和其他检定、测试任务。</w:t>
            </w:r>
          </w:p>
          <w:p>
            <w:pPr>
              <w:widowControl/>
              <w:spacing w:line="240" w:lineRule="auto"/>
              <w:ind w:firstLine="420" w:firstLineChars="200"/>
              <w:rPr>
                <w:rFonts w:ascii="宋体" w:cs="仿宋_GB2312"/>
                <w:szCs w:val="21"/>
              </w:rPr>
            </w:pPr>
            <w:r>
              <w:rPr>
                <w:rFonts w:hint="eastAsia" w:ascii="宋体" w:hAnsi="宋体" w:cs="宋体"/>
                <w:color w:val="auto"/>
                <w:kern w:val="0"/>
                <w:szCs w:val="21"/>
              </w:rPr>
              <w:t>执行前款规定的检定、测试任务的人员，必须经考核合格。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责任主体</w:t>
            </w:r>
          </w:p>
        </w:tc>
        <w:tc>
          <w:tcPr>
            <w:tcW w:w="7371" w:type="dxa"/>
            <w:noWrap w:val="0"/>
            <w:vAlign w:val="center"/>
          </w:tcPr>
          <w:p>
            <w:pPr>
              <w:spacing w:line="240" w:lineRule="auto"/>
              <w:ind w:left="420" w:leftChars="200"/>
              <w:jc w:val="left"/>
              <w:rPr>
                <w:rFonts w:hint="eastAsia" w:ascii="宋体" w:eastAsia="宋体" w:cs="仿宋_GB2312"/>
                <w:szCs w:val="21"/>
                <w:lang w:eastAsia="zh-CN"/>
              </w:rPr>
            </w:pPr>
            <w:r>
              <w:rPr>
                <w:rFonts w:hint="eastAsia" w:ascii="宋体" w:hAnsi="宋体" w:cs="宋体"/>
                <w:color w:val="auto"/>
                <w:szCs w:val="21"/>
                <w:lang w:eastAsia="zh-CN"/>
              </w:rPr>
              <w:t>南江县</w:t>
            </w:r>
            <w:r>
              <w:rPr>
                <w:rFonts w:hint="eastAsia" w:ascii="宋体" w:hAnsi="宋体" w:cs="宋体"/>
                <w:color w:val="auto"/>
                <w:szCs w:val="21"/>
              </w:rPr>
              <w:t>市场监督管理局</w:t>
            </w:r>
            <w:r>
              <w:rPr>
                <w:rFonts w:hint="eastAsia" w:ascii="宋体" w:hAnsi="宋体" w:cs="宋体"/>
                <w:color w:val="auto"/>
                <w:szCs w:val="21"/>
                <w:lang w:eastAsia="zh-CN"/>
              </w:rPr>
              <w:t>行政审批股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0" w:hRule="atLeas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责任事项</w:t>
            </w:r>
          </w:p>
        </w:tc>
        <w:tc>
          <w:tcPr>
            <w:tcW w:w="7371" w:type="dxa"/>
            <w:noWrap w:val="0"/>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受理责任：公示应当提交的材料，对书面申请材料进行形式审查，一次性告知补正材料，依法受理或不予受理（不予受理应当告知理由）。</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审查责任：对书面申请材料进行审查，提出审核意见。</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决定责任：在规定时限内，作出行政许可或者不予行政许可决定，法定告知（不予许可的应当书面告知理由）。</w:t>
            </w:r>
          </w:p>
          <w:p>
            <w:pPr>
              <w:spacing w:line="240" w:lineRule="auto"/>
              <w:ind w:firstLine="420" w:firstLineChars="200"/>
              <w:rPr>
                <w:rFonts w:ascii="宋体" w:cs="宋体"/>
                <w:color w:val="auto"/>
                <w:szCs w:val="21"/>
              </w:rPr>
            </w:pPr>
            <w:r>
              <w:rPr>
                <w:rFonts w:ascii="宋体" w:hAnsi="宋体" w:cs="宋体"/>
                <w:color w:val="auto"/>
                <w:szCs w:val="21"/>
              </w:rPr>
              <w:t xml:space="preserve">4. </w:t>
            </w:r>
            <w:r>
              <w:rPr>
                <w:rFonts w:hint="eastAsia" w:ascii="宋体" w:hAnsi="宋体" w:cs="宋体"/>
                <w:color w:val="auto"/>
                <w:szCs w:val="21"/>
              </w:rPr>
              <w:t>事后监督责任：建立实施监督检查的运行机制和管理制度，开展定期和不定期检查，依法采取相关处置措施。</w:t>
            </w:r>
          </w:p>
          <w:p>
            <w:pPr>
              <w:spacing w:line="240" w:lineRule="auto"/>
              <w:ind w:firstLine="420" w:firstLineChars="200"/>
              <w:rPr>
                <w:rFonts w:ascii="宋体" w:cs="仿宋_GB2312"/>
                <w:b/>
                <w:szCs w:val="21"/>
              </w:rPr>
            </w:pPr>
            <w:r>
              <w:rPr>
                <w:rFonts w:ascii="宋体" w:hAnsi="宋体" w:cs="宋体"/>
                <w:color w:val="auto"/>
                <w:szCs w:val="21"/>
              </w:rPr>
              <w:t>5.</w:t>
            </w:r>
            <w:r>
              <w:rPr>
                <w:rFonts w:hint="eastAsia" w:ascii="宋体" w:hAnsi="宋体" w:cs="宋体"/>
                <w:color w:val="auto"/>
                <w:szCs w:val="21"/>
              </w:rPr>
              <w:t>其他责任：法律法规规章文件规定应履行的其他责任。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4"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追责情形</w:t>
            </w:r>
          </w:p>
        </w:tc>
        <w:tc>
          <w:tcPr>
            <w:tcW w:w="7371" w:type="dxa"/>
            <w:noWrap w:val="0"/>
            <w:vAlign w:val="center"/>
          </w:tcPr>
          <w:p>
            <w:pPr>
              <w:spacing w:line="240" w:lineRule="auto"/>
              <w:ind w:firstLine="420" w:firstLineChars="200"/>
              <w:rPr>
                <w:rFonts w:ascii="宋体" w:cs="仿宋_GB2312"/>
                <w:szCs w:val="21"/>
              </w:rPr>
            </w:pPr>
            <w:r>
              <w:rPr>
                <w:rFonts w:hint="eastAsia" w:ascii="宋体" w:hAnsi="宋体" w:cs="宋体"/>
                <w:color w:val="auto"/>
                <w:szCs w:val="21"/>
              </w:rPr>
              <w:t>对不履行或不正确履行行政职责的行政机关及其工作人员，依据《中华人民共和国行政监察法》、《中华人民共和国行政许可法》、《行政机关公务员处分条例》、《检验检测机构资质认定管理办法》、《四川省行政执法监督条例》、《四川省行政机关工作人员行政过错责任追究试行办法》、《四川省行政审批违法违纪行为责任追究办法》等法律法规规章的相关规定追究相应的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监督电话</w:t>
            </w:r>
          </w:p>
        </w:tc>
        <w:tc>
          <w:tcPr>
            <w:tcW w:w="7371" w:type="dxa"/>
            <w:noWrap w:val="0"/>
            <w:vAlign w:val="center"/>
          </w:tcPr>
          <w:p>
            <w:pPr>
              <w:jc w:val="center"/>
              <w:rPr>
                <w:rFonts w:hint="eastAsia" w:ascii="宋体" w:eastAsia="宋体" w:cs="仿宋_GB2312"/>
                <w:b/>
                <w:szCs w:val="21"/>
                <w:lang w:val="en-US" w:eastAsia="zh-CN"/>
              </w:rPr>
            </w:pPr>
            <w:r>
              <w:rPr>
                <w:rFonts w:hint="eastAsia" w:ascii="宋体" w:hAnsi="宋体" w:cs="仿宋_GB2312"/>
                <w:b/>
                <w:szCs w:val="21"/>
                <w:lang w:eastAsia="zh-CN"/>
              </w:rPr>
              <w:t>0827-8266169</w:t>
            </w:r>
          </w:p>
        </w:tc>
      </w:tr>
    </w:tbl>
    <w:p>
      <w:pPr>
        <w:pStyle w:val="2"/>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p>
      <w:pPr>
        <w:widowControl/>
        <w:snapToGrid w:val="0"/>
        <w:ind w:firstLine="120" w:firstLineChars="50"/>
        <w:jc w:val="left"/>
        <w:rPr>
          <w:rFonts w:hint="eastAsia" w:ascii="宋体" w:hAnsi="宋体"/>
          <w:b/>
          <w:kern w:val="0"/>
          <w:sz w:val="24"/>
        </w:rPr>
      </w:pPr>
      <w:r>
        <w:rPr>
          <w:rFonts w:hint="eastAsia" w:ascii="宋体" w:hAnsi="宋体"/>
          <w:b/>
          <w:kern w:val="0"/>
          <w:sz w:val="24"/>
        </w:rPr>
        <w:t xml:space="preserve">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8"/>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序号</w:t>
            </w:r>
          </w:p>
        </w:tc>
        <w:tc>
          <w:tcPr>
            <w:tcW w:w="7371" w:type="dxa"/>
            <w:noWrap w:val="0"/>
            <w:vAlign w:val="center"/>
          </w:tcPr>
          <w:p>
            <w:pPr>
              <w:spacing w:line="240" w:lineRule="auto"/>
              <w:ind w:left="420" w:leftChars="200"/>
              <w:jc w:val="left"/>
              <w:rPr>
                <w:rFonts w:hint="default" w:ascii="宋体" w:eastAsia="宋体" w:cs="仿宋_GB2312"/>
                <w:szCs w:val="21"/>
                <w:lang w:val="en-US" w:eastAsia="zh-CN"/>
              </w:rPr>
            </w:pPr>
            <w:r>
              <w:rPr>
                <w:rFonts w:ascii="宋体" w:hAnsi="宋体" w:cs="宋体"/>
                <w:color w:val="auto"/>
                <w:szCs w:val="21"/>
              </w:rPr>
              <w:t>2</w:t>
            </w:r>
            <w:r>
              <w:rPr>
                <w:rFonts w:hint="eastAsia" w:ascii="宋体" w:hAnsi="宋体" w:cs="宋体"/>
                <w:color w:val="auto"/>
                <w:szCs w:val="21"/>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权力类型</w:t>
            </w:r>
          </w:p>
        </w:tc>
        <w:tc>
          <w:tcPr>
            <w:tcW w:w="7371" w:type="dxa"/>
            <w:noWrap w:val="0"/>
            <w:vAlign w:val="center"/>
          </w:tcPr>
          <w:p>
            <w:pPr>
              <w:spacing w:line="240" w:lineRule="auto"/>
              <w:ind w:left="420" w:leftChars="200"/>
              <w:jc w:val="left"/>
              <w:rPr>
                <w:rFonts w:ascii="宋体" w:cs="仿宋_GB2312"/>
                <w:szCs w:val="21"/>
              </w:rPr>
            </w:pPr>
            <w:r>
              <w:rPr>
                <w:rFonts w:hint="eastAsia" w:ascii="宋体" w:hAnsi="宋体" w:cs="宋体"/>
                <w:color w:val="auto"/>
                <w:szCs w:val="21"/>
              </w:rPr>
              <w:t>行政许可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权力项目名称</w:t>
            </w:r>
          </w:p>
        </w:tc>
        <w:tc>
          <w:tcPr>
            <w:tcW w:w="7371" w:type="dxa"/>
            <w:noWrap w:val="0"/>
            <w:vAlign w:val="center"/>
          </w:tcPr>
          <w:p>
            <w:pPr>
              <w:spacing w:line="240" w:lineRule="auto"/>
              <w:ind w:left="420" w:leftChars="200"/>
              <w:jc w:val="left"/>
              <w:rPr>
                <w:rFonts w:ascii="宋体" w:cs="仿宋_GB2312"/>
                <w:szCs w:val="21"/>
              </w:rPr>
            </w:pPr>
            <w:r>
              <w:rPr>
                <w:rFonts w:hint="eastAsia" w:ascii="宋体" w:hAnsi="宋体" w:cs="宋体"/>
                <w:color w:val="auto"/>
                <w:szCs w:val="21"/>
              </w:rPr>
              <w:t>特种设备作业人员资格认定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18"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实施依据</w:t>
            </w:r>
          </w:p>
        </w:tc>
        <w:tc>
          <w:tcPr>
            <w:tcW w:w="7371" w:type="dxa"/>
            <w:noWrap w:val="0"/>
            <w:vAlign w:val="center"/>
          </w:tcPr>
          <w:p>
            <w:pPr>
              <w:spacing w:line="240" w:lineRule="auto"/>
              <w:ind w:firstLine="420" w:firstLineChars="200"/>
              <w:rPr>
                <w:rFonts w:ascii="宋体" w:cs="仿宋_GB2312"/>
                <w:szCs w:val="21"/>
              </w:rPr>
            </w:pPr>
            <w:r>
              <w:rPr>
                <w:rFonts w:hint="eastAsia" w:ascii="宋体" w:hAnsi="宋体" w:cs="宋体"/>
                <w:color w:val="auto"/>
                <w:szCs w:val="21"/>
              </w:rPr>
              <w:t>《中华人民共和国特种设备安全法》第十四条</w:t>
            </w:r>
            <w:r>
              <w:rPr>
                <w:rFonts w:hint="eastAsia" w:ascii="宋体" w:hAnsi="宋体" w:cs="宋体"/>
                <w:color w:val="auto"/>
                <w:szCs w:val="21"/>
                <w:lang w:eastAsia="zh-CN"/>
              </w:rPr>
              <w:t>：</w:t>
            </w:r>
            <w:r>
              <w:rPr>
                <w:rFonts w:hint="eastAsia" w:ascii="宋体" w:hAnsi="宋体" w:cs="宋体"/>
                <w:color w:val="auto"/>
                <w:szCs w:val="21"/>
              </w:rPr>
              <w:t>特种设备安全管理人员、检测人员和作业人员应当按照国家有关规定取得相应资格，方可从事相关工作。特种设备安全管理人员、检测人员和作业人员应当严格执行安全技术规范和管理制度，保证特种设备安全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责任主体</w:t>
            </w:r>
          </w:p>
        </w:tc>
        <w:tc>
          <w:tcPr>
            <w:tcW w:w="7371" w:type="dxa"/>
            <w:noWrap w:val="0"/>
            <w:vAlign w:val="center"/>
          </w:tcPr>
          <w:p>
            <w:pPr>
              <w:spacing w:line="240" w:lineRule="auto"/>
              <w:ind w:left="420" w:leftChars="200"/>
              <w:jc w:val="left"/>
              <w:rPr>
                <w:rFonts w:hint="eastAsia" w:ascii="宋体" w:eastAsia="宋体" w:cs="仿宋_GB2312"/>
                <w:szCs w:val="21"/>
                <w:lang w:eastAsia="zh-CN"/>
              </w:rPr>
            </w:pPr>
            <w:r>
              <w:rPr>
                <w:rFonts w:hint="eastAsia" w:ascii="宋体" w:hAnsi="宋体" w:cs="宋体"/>
                <w:color w:val="auto"/>
                <w:szCs w:val="21"/>
                <w:lang w:eastAsia="zh-CN"/>
              </w:rPr>
              <w:t>南江县</w:t>
            </w:r>
            <w:r>
              <w:rPr>
                <w:rFonts w:hint="eastAsia" w:ascii="宋体" w:hAnsi="宋体" w:cs="宋体"/>
                <w:color w:val="auto"/>
                <w:szCs w:val="21"/>
              </w:rPr>
              <w:t>市场监督管理局</w:t>
            </w:r>
            <w:r>
              <w:rPr>
                <w:rFonts w:hint="eastAsia" w:ascii="宋体" w:hAnsi="宋体" w:cs="宋体"/>
                <w:color w:val="auto"/>
                <w:szCs w:val="21"/>
                <w:lang w:eastAsia="zh-CN"/>
              </w:rPr>
              <w:t>行政审批股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0" w:hRule="atLeas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责任事项</w:t>
            </w:r>
          </w:p>
        </w:tc>
        <w:tc>
          <w:tcPr>
            <w:tcW w:w="7371" w:type="dxa"/>
            <w:noWrap w:val="0"/>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受理责任：公示应当提交的材料，一次性告知补正材料，依法受理或不予受理（不予受理应当告知理由）。</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审查责任：对书面材料进行审查，提出是否同意许可的审核意见。</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决定责任：作出许可或者不予许可的决定；不予许可的，应当书面向申请人说明理由。</w:t>
            </w:r>
          </w:p>
          <w:p>
            <w:pPr>
              <w:spacing w:line="240" w:lineRule="auto"/>
              <w:ind w:firstLine="420" w:firstLineChars="200"/>
              <w:rPr>
                <w:rFonts w:ascii="宋体" w:cs="宋体"/>
                <w:color w:val="auto"/>
                <w:szCs w:val="21"/>
              </w:rPr>
            </w:pPr>
            <w:r>
              <w:rPr>
                <w:rFonts w:ascii="宋体" w:hAnsi="宋体" w:cs="宋体"/>
                <w:color w:val="auto"/>
                <w:szCs w:val="21"/>
              </w:rPr>
              <w:t xml:space="preserve">4. </w:t>
            </w:r>
            <w:r>
              <w:rPr>
                <w:rFonts w:hint="eastAsia" w:ascii="宋体" w:hAnsi="宋体" w:cs="宋体"/>
                <w:color w:val="auto"/>
                <w:szCs w:val="21"/>
              </w:rPr>
              <w:t>事后监督责任：建立实施监督检查的运行机制和管理制度，开展定期和不定期检查，依法采取相关处置措施。</w:t>
            </w:r>
          </w:p>
          <w:p>
            <w:pPr>
              <w:spacing w:line="240" w:lineRule="auto"/>
              <w:ind w:firstLine="420" w:firstLineChars="200"/>
              <w:rPr>
                <w:rFonts w:ascii="宋体" w:cs="仿宋_GB2312"/>
                <w:b/>
                <w:szCs w:val="21"/>
              </w:rPr>
            </w:pPr>
            <w:r>
              <w:rPr>
                <w:rFonts w:ascii="宋体" w:hAnsi="宋体" w:cs="宋体"/>
                <w:color w:val="auto"/>
                <w:szCs w:val="21"/>
              </w:rPr>
              <w:t>5.</w:t>
            </w:r>
            <w:r>
              <w:rPr>
                <w:rFonts w:hint="eastAsia" w:ascii="宋体" w:hAnsi="宋体" w:cs="宋体"/>
                <w:color w:val="auto"/>
                <w:szCs w:val="21"/>
              </w:rPr>
              <w:t>其他责任：法律法规规章文件规定应履行的其他责任。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4"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追责情形</w:t>
            </w:r>
          </w:p>
        </w:tc>
        <w:tc>
          <w:tcPr>
            <w:tcW w:w="7371" w:type="dxa"/>
            <w:noWrap w:val="0"/>
            <w:vAlign w:val="center"/>
          </w:tcPr>
          <w:p>
            <w:pPr>
              <w:spacing w:line="240" w:lineRule="auto"/>
              <w:ind w:firstLine="420" w:firstLineChars="200"/>
              <w:rPr>
                <w:rFonts w:ascii="宋体" w:cs="仿宋_GB2312"/>
                <w:szCs w:val="21"/>
              </w:rPr>
            </w:pPr>
            <w:r>
              <w:rPr>
                <w:rFonts w:hint="eastAsia" w:ascii="宋体" w:hAnsi="宋体" w:cs="宋体"/>
                <w:color w:val="auto"/>
                <w:szCs w:val="21"/>
              </w:rPr>
              <w:t>对不履行或不正确履行行政职责的行政机关及其工作人员，依据《中华人民共和国行政监察法》、《中华人民共和国行政许可法》、《中华人民共和国特种设备安全法》、《行政机关公务员处分条例》、《四川省行政执法监督条例》、《四川省行政机关工作人员行政过错责任追究试行办法》、《四川省行政审批违法违纪行为责任追究办法》等法律法规规章的相关规定追究相应的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监督电话</w:t>
            </w:r>
          </w:p>
        </w:tc>
        <w:tc>
          <w:tcPr>
            <w:tcW w:w="7371" w:type="dxa"/>
            <w:noWrap w:val="0"/>
            <w:vAlign w:val="center"/>
          </w:tcPr>
          <w:p>
            <w:pPr>
              <w:spacing w:line="240" w:lineRule="auto"/>
              <w:ind w:firstLine="420" w:firstLineChars="200"/>
              <w:jc w:val="left"/>
              <w:rPr>
                <w:rFonts w:hint="default" w:ascii="宋体" w:eastAsia="宋体" w:cs="仿宋_GB2312"/>
                <w:b/>
                <w:szCs w:val="21"/>
                <w:lang w:val="en-US"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p>
      <w:pPr>
        <w:widowControl/>
        <w:snapToGrid w:val="0"/>
        <w:ind w:firstLine="120" w:firstLineChars="50"/>
        <w:jc w:val="left"/>
        <w:rPr>
          <w:rFonts w:hint="eastAsia" w:ascii="宋体" w:hAnsi="宋体"/>
          <w:b/>
          <w:kern w:val="0"/>
          <w:sz w:val="24"/>
        </w:rPr>
      </w:pPr>
      <w:r>
        <w:rPr>
          <w:rFonts w:hint="eastAsia" w:ascii="宋体" w:hAnsi="宋体"/>
          <w:b/>
          <w:kern w:val="0"/>
          <w:sz w:val="24"/>
        </w:rPr>
        <w:t xml:space="preserve">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8"/>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序号</w:t>
            </w:r>
          </w:p>
        </w:tc>
        <w:tc>
          <w:tcPr>
            <w:tcW w:w="7371" w:type="dxa"/>
            <w:noWrap w:val="0"/>
            <w:vAlign w:val="center"/>
          </w:tcPr>
          <w:p>
            <w:pPr>
              <w:spacing w:line="240" w:lineRule="auto"/>
              <w:ind w:left="420" w:leftChars="200"/>
              <w:jc w:val="left"/>
              <w:rPr>
                <w:rFonts w:hint="default" w:ascii="宋体" w:eastAsia="宋体" w:cs="仿宋_GB2312"/>
                <w:szCs w:val="21"/>
                <w:lang w:val="en-US" w:eastAsia="zh-CN"/>
              </w:rPr>
            </w:pPr>
            <w:r>
              <w:rPr>
                <w:rFonts w:hint="eastAsia" w:ascii="宋体" w:cs="仿宋_GB2312"/>
                <w:szCs w:val="21"/>
                <w:lang w:val="en-US" w:eastAsia="zh-CN"/>
              </w:rPr>
              <w:t>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权力类型</w:t>
            </w:r>
          </w:p>
        </w:tc>
        <w:tc>
          <w:tcPr>
            <w:tcW w:w="7371" w:type="dxa"/>
            <w:noWrap w:val="0"/>
            <w:vAlign w:val="center"/>
          </w:tcPr>
          <w:p>
            <w:pPr>
              <w:spacing w:line="240" w:lineRule="auto"/>
              <w:ind w:firstLine="420" w:firstLineChars="200"/>
              <w:jc w:val="left"/>
              <w:rPr>
                <w:rFonts w:ascii="宋体" w:cs="仿宋_GB2312"/>
                <w:szCs w:val="21"/>
              </w:rPr>
            </w:pPr>
            <w:r>
              <w:rPr>
                <w:rFonts w:hint="eastAsia" w:ascii="宋体" w:hAnsi="宋体" w:cs="宋体"/>
                <w:bCs/>
                <w:snapToGrid w:val="0"/>
                <w:color w:val="auto"/>
                <w:kern w:val="0"/>
                <w:szCs w:val="21"/>
              </w:rPr>
              <w:t>行政许可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权力项目名称</w:t>
            </w:r>
          </w:p>
        </w:tc>
        <w:tc>
          <w:tcPr>
            <w:tcW w:w="7371" w:type="dxa"/>
            <w:noWrap w:val="0"/>
            <w:vAlign w:val="center"/>
          </w:tcPr>
          <w:p>
            <w:pPr>
              <w:spacing w:line="240" w:lineRule="auto"/>
              <w:ind w:firstLine="420" w:firstLineChars="200"/>
              <w:jc w:val="left"/>
              <w:rPr>
                <w:rFonts w:ascii="宋体" w:cs="仿宋_GB2312"/>
                <w:szCs w:val="21"/>
              </w:rPr>
            </w:pPr>
            <w:r>
              <w:rPr>
                <w:rFonts w:hint="eastAsia" w:ascii="宋体" w:hAnsi="宋体" w:cs="宋体"/>
                <w:bCs/>
                <w:snapToGrid w:val="0"/>
                <w:color w:val="auto"/>
                <w:kern w:val="0"/>
                <w:szCs w:val="21"/>
              </w:rPr>
              <w:t>食品（含保健食品）经营许可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8"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实施依据</w:t>
            </w:r>
          </w:p>
        </w:tc>
        <w:tc>
          <w:tcPr>
            <w:tcW w:w="7371" w:type="dxa"/>
            <w:noWrap w:val="0"/>
            <w:vAlign w:val="center"/>
          </w:tcPr>
          <w:p>
            <w:pPr>
              <w:spacing w:line="240" w:lineRule="auto"/>
              <w:ind w:firstLine="420" w:firstLineChars="200"/>
              <w:jc w:val="left"/>
              <w:rPr>
                <w:rFonts w:ascii="宋体" w:cs="宋体"/>
                <w:bCs/>
                <w:snapToGrid w:val="0"/>
                <w:color w:val="auto"/>
                <w:kern w:val="0"/>
                <w:szCs w:val="21"/>
              </w:rPr>
            </w:pPr>
            <w:r>
              <w:rPr>
                <w:rFonts w:ascii="宋体" w:hAnsi="宋体" w:cs="宋体"/>
                <w:bCs/>
                <w:snapToGrid w:val="0"/>
                <w:color w:val="auto"/>
                <w:kern w:val="0"/>
                <w:szCs w:val="21"/>
              </w:rPr>
              <w:t>1.</w:t>
            </w:r>
            <w:r>
              <w:rPr>
                <w:rFonts w:hint="eastAsia" w:ascii="宋体" w:hAnsi="宋体" w:cs="宋体"/>
                <w:bCs/>
                <w:snapToGrid w:val="0"/>
                <w:color w:val="auto"/>
                <w:kern w:val="0"/>
                <w:szCs w:val="21"/>
              </w:rPr>
              <w:t>《食品安全法》第三十五条</w:t>
            </w:r>
            <w:r>
              <w:rPr>
                <w:rFonts w:hint="eastAsia" w:ascii="宋体" w:hAnsi="宋体" w:cs="宋体"/>
                <w:bCs/>
                <w:snapToGrid w:val="0"/>
                <w:color w:val="auto"/>
                <w:kern w:val="0"/>
                <w:szCs w:val="21"/>
                <w:lang w:eastAsia="zh-CN"/>
              </w:rPr>
              <w:t>：</w:t>
            </w:r>
            <w:r>
              <w:rPr>
                <w:rFonts w:hint="eastAsia" w:ascii="宋体" w:hAnsi="宋体" w:cs="宋体"/>
                <w:bCs/>
                <w:snapToGrid w:val="0"/>
                <w:color w:val="auto"/>
                <w:kern w:val="0"/>
                <w:szCs w:val="21"/>
              </w:rPr>
              <w:t>国家对食品生产经营实行许可制度。从事食品生产、食品销售、餐饮服务，应当依法取得许可。</w:t>
            </w:r>
          </w:p>
          <w:p>
            <w:pPr>
              <w:spacing w:line="240" w:lineRule="auto"/>
              <w:ind w:firstLine="430" w:firstLineChars="205"/>
              <w:jc w:val="left"/>
              <w:rPr>
                <w:rFonts w:ascii="宋体" w:cs="宋体"/>
                <w:bCs/>
                <w:snapToGrid w:val="0"/>
                <w:color w:val="auto"/>
                <w:kern w:val="0"/>
                <w:szCs w:val="21"/>
              </w:rPr>
            </w:pPr>
            <w:r>
              <w:rPr>
                <w:rFonts w:ascii="宋体" w:hAnsi="宋体" w:cs="宋体"/>
                <w:bCs/>
                <w:snapToGrid w:val="0"/>
                <w:color w:val="auto"/>
                <w:kern w:val="0"/>
                <w:szCs w:val="21"/>
              </w:rPr>
              <w:t>2.</w:t>
            </w:r>
            <w:r>
              <w:rPr>
                <w:rFonts w:hint="eastAsia" w:ascii="宋体" w:hAnsi="宋体" w:cs="宋体"/>
                <w:bCs/>
                <w:snapToGrid w:val="0"/>
                <w:color w:val="auto"/>
                <w:kern w:val="0"/>
                <w:szCs w:val="21"/>
              </w:rPr>
              <w:t>《食品经营许可管理办法》第六条</w:t>
            </w:r>
            <w:r>
              <w:rPr>
                <w:rFonts w:hint="eastAsia" w:ascii="宋体" w:hAnsi="宋体" w:cs="宋体"/>
                <w:bCs/>
                <w:snapToGrid w:val="0"/>
                <w:color w:val="auto"/>
                <w:kern w:val="0"/>
                <w:szCs w:val="21"/>
                <w:lang w:eastAsia="zh-CN"/>
              </w:rPr>
              <w:t>：</w:t>
            </w:r>
            <w:r>
              <w:rPr>
                <w:rFonts w:hint="eastAsia" w:ascii="宋体" w:hAnsi="宋体" w:cs="宋体"/>
                <w:bCs/>
                <w:snapToGrid w:val="0"/>
                <w:color w:val="auto"/>
                <w:kern w:val="0"/>
                <w:szCs w:val="21"/>
              </w:rPr>
              <w:t>国家食品药品监督管理总局负责监督指导全国食品经营许可管理工作。</w:t>
            </w:r>
          </w:p>
          <w:p>
            <w:pPr>
              <w:spacing w:line="240" w:lineRule="auto"/>
              <w:ind w:firstLine="430" w:firstLineChars="205"/>
              <w:jc w:val="left"/>
              <w:rPr>
                <w:rFonts w:ascii="宋体" w:cs="宋体"/>
                <w:bCs/>
                <w:snapToGrid w:val="0"/>
                <w:color w:val="auto"/>
                <w:kern w:val="0"/>
                <w:szCs w:val="21"/>
              </w:rPr>
            </w:pPr>
            <w:r>
              <w:rPr>
                <w:rFonts w:hint="eastAsia" w:ascii="宋体" w:hAnsi="宋体" w:cs="宋体"/>
                <w:bCs/>
                <w:snapToGrid w:val="0"/>
                <w:color w:val="auto"/>
                <w:kern w:val="0"/>
                <w:szCs w:val="21"/>
              </w:rPr>
              <w:t>县级以上地方食品药品监督管理部门负责本行政</w:t>
            </w:r>
            <w:r>
              <w:rPr>
                <w:rFonts w:hint="eastAsia" w:ascii="宋体" w:hAnsi="宋体" w:cs="宋体"/>
                <w:bCs/>
                <w:snapToGrid w:val="0"/>
                <w:color w:val="auto"/>
                <w:kern w:val="0"/>
                <w:szCs w:val="21"/>
                <w:lang w:eastAsia="zh-CN"/>
              </w:rPr>
              <w:t>县</w:t>
            </w:r>
            <w:r>
              <w:rPr>
                <w:rFonts w:hint="eastAsia" w:ascii="宋体" w:hAnsi="宋体" w:cs="宋体"/>
                <w:bCs/>
                <w:snapToGrid w:val="0"/>
                <w:color w:val="auto"/>
                <w:kern w:val="0"/>
                <w:szCs w:val="21"/>
              </w:rPr>
              <w:t>域内的食品经营许可管理工作。</w:t>
            </w:r>
          </w:p>
          <w:p>
            <w:pPr>
              <w:spacing w:line="240" w:lineRule="auto"/>
              <w:ind w:firstLine="430" w:firstLineChars="205"/>
              <w:jc w:val="left"/>
              <w:rPr>
                <w:rFonts w:ascii="宋体" w:cs="仿宋_GB2312"/>
                <w:szCs w:val="21"/>
              </w:rPr>
            </w:pPr>
            <w:r>
              <w:rPr>
                <w:rFonts w:hint="eastAsia" w:ascii="宋体" w:hAnsi="宋体" w:cs="宋体"/>
                <w:bCs/>
                <w:snapToGrid w:val="0"/>
                <w:color w:val="auto"/>
                <w:kern w:val="0"/>
                <w:szCs w:val="21"/>
              </w:rPr>
              <w:t>省、自治</w:t>
            </w:r>
            <w:r>
              <w:rPr>
                <w:rFonts w:hint="eastAsia" w:ascii="宋体" w:hAnsi="宋体" w:cs="宋体"/>
                <w:bCs/>
                <w:snapToGrid w:val="0"/>
                <w:color w:val="auto"/>
                <w:kern w:val="0"/>
                <w:szCs w:val="21"/>
                <w:lang w:eastAsia="zh-CN"/>
              </w:rPr>
              <w:t>县</w:t>
            </w:r>
            <w:r>
              <w:rPr>
                <w:rFonts w:hint="eastAsia" w:ascii="宋体" w:hAnsi="宋体" w:cs="宋体"/>
                <w:bCs/>
                <w:snapToGrid w:val="0"/>
                <w:color w:val="auto"/>
                <w:kern w:val="0"/>
                <w:szCs w:val="21"/>
              </w:rPr>
              <w:t>、直辖市食品药品监督管理部门可以根据食品类别和食品安全风险状况，确定市、县级食品药品监督管理部门的食品经营许可管理权限。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责任主体</w:t>
            </w:r>
          </w:p>
        </w:tc>
        <w:tc>
          <w:tcPr>
            <w:tcW w:w="7371" w:type="dxa"/>
            <w:noWrap w:val="0"/>
            <w:vAlign w:val="center"/>
          </w:tcPr>
          <w:p>
            <w:pPr>
              <w:spacing w:line="240" w:lineRule="auto"/>
              <w:ind w:firstLine="430" w:firstLineChars="205"/>
              <w:rPr>
                <w:rFonts w:hint="eastAsia" w:ascii="宋体" w:eastAsia="宋体" w:cs="仿宋_GB2312"/>
                <w:szCs w:val="21"/>
                <w:lang w:eastAsia="zh-CN"/>
              </w:rPr>
            </w:pPr>
            <w:r>
              <w:rPr>
                <w:rFonts w:hint="eastAsia" w:ascii="宋体" w:hAnsi="宋体" w:cs="宋体"/>
                <w:bCs/>
                <w:snapToGrid w:val="0"/>
                <w:color w:val="auto"/>
                <w:kern w:val="0"/>
                <w:szCs w:val="21"/>
                <w:lang w:eastAsia="zh-CN"/>
              </w:rPr>
              <w:t>南江县</w:t>
            </w:r>
            <w:r>
              <w:rPr>
                <w:rFonts w:hint="eastAsia" w:ascii="宋体" w:hAnsi="宋体" w:cs="宋体"/>
                <w:bCs/>
                <w:snapToGrid w:val="0"/>
                <w:color w:val="auto"/>
                <w:kern w:val="0"/>
                <w:szCs w:val="21"/>
              </w:rPr>
              <w:t>市场监督管理局行政审批股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0" w:hRule="atLeas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责任事项</w:t>
            </w:r>
          </w:p>
        </w:tc>
        <w:tc>
          <w:tcPr>
            <w:tcW w:w="7371" w:type="dxa"/>
            <w:noWrap w:val="0"/>
            <w:vAlign w:val="center"/>
          </w:tcPr>
          <w:p>
            <w:pPr>
              <w:spacing w:line="240" w:lineRule="auto"/>
              <w:ind w:firstLine="430" w:firstLineChars="205"/>
              <w:jc w:val="left"/>
              <w:rPr>
                <w:rFonts w:ascii="宋体" w:cs="宋体"/>
                <w:bCs/>
                <w:snapToGrid w:val="0"/>
                <w:color w:val="auto"/>
                <w:kern w:val="0"/>
                <w:szCs w:val="21"/>
              </w:rPr>
            </w:pPr>
            <w:r>
              <w:rPr>
                <w:rFonts w:ascii="宋体" w:hAnsi="宋体" w:cs="宋体"/>
                <w:bCs/>
                <w:snapToGrid w:val="0"/>
                <w:color w:val="auto"/>
                <w:kern w:val="0"/>
                <w:szCs w:val="21"/>
              </w:rPr>
              <w:t>1.</w:t>
            </w:r>
            <w:r>
              <w:rPr>
                <w:rFonts w:hint="eastAsia" w:ascii="宋体" w:hAnsi="宋体" w:cs="宋体"/>
                <w:bCs/>
                <w:snapToGrid w:val="0"/>
                <w:color w:val="auto"/>
                <w:kern w:val="0"/>
                <w:szCs w:val="21"/>
              </w:rPr>
              <w:t>受理责任：公示应当提交的材料，一次性告知补正材料，依法受理或不予受理（不予受理应当告知理由）。</w:t>
            </w:r>
          </w:p>
          <w:p>
            <w:pPr>
              <w:spacing w:line="240" w:lineRule="auto"/>
              <w:ind w:firstLine="430" w:firstLineChars="205"/>
              <w:jc w:val="left"/>
              <w:rPr>
                <w:rFonts w:ascii="宋体" w:cs="宋体"/>
                <w:bCs/>
                <w:snapToGrid w:val="0"/>
                <w:color w:val="auto"/>
                <w:kern w:val="0"/>
                <w:szCs w:val="21"/>
              </w:rPr>
            </w:pPr>
            <w:r>
              <w:rPr>
                <w:rFonts w:ascii="宋体" w:hAnsi="宋体" w:cs="宋体"/>
                <w:bCs/>
                <w:snapToGrid w:val="0"/>
                <w:color w:val="auto"/>
                <w:kern w:val="0"/>
                <w:szCs w:val="21"/>
              </w:rPr>
              <w:t>2.</w:t>
            </w:r>
            <w:r>
              <w:rPr>
                <w:rFonts w:hint="eastAsia" w:ascii="宋体" w:hAnsi="宋体" w:cs="宋体"/>
                <w:bCs/>
                <w:snapToGrid w:val="0"/>
                <w:color w:val="auto"/>
                <w:kern w:val="0"/>
                <w:szCs w:val="21"/>
              </w:rPr>
              <w:t>审查责任：按照一次性告知清单对书面申请材料进行审查，组织现场检查验收。</w:t>
            </w:r>
          </w:p>
          <w:p>
            <w:pPr>
              <w:spacing w:line="240" w:lineRule="auto"/>
              <w:ind w:firstLine="430" w:firstLineChars="205"/>
              <w:jc w:val="left"/>
              <w:rPr>
                <w:rFonts w:ascii="宋体" w:cs="宋体"/>
                <w:bCs/>
                <w:snapToGrid w:val="0"/>
                <w:color w:val="auto"/>
                <w:kern w:val="0"/>
                <w:szCs w:val="21"/>
              </w:rPr>
            </w:pPr>
            <w:r>
              <w:rPr>
                <w:rFonts w:ascii="宋体" w:hAnsi="宋体" w:cs="宋体"/>
                <w:bCs/>
                <w:snapToGrid w:val="0"/>
                <w:color w:val="auto"/>
                <w:kern w:val="0"/>
                <w:szCs w:val="21"/>
              </w:rPr>
              <w:t>3.</w:t>
            </w:r>
            <w:r>
              <w:rPr>
                <w:rFonts w:hint="eastAsia" w:ascii="宋体" w:hAnsi="宋体" w:cs="宋体"/>
                <w:bCs/>
                <w:snapToGrid w:val="0"/>
                <w:color w:val="auto"/>
                <w:kern w:val="0"/>
                <w:szCs w:val="21"/>
              </w:rPr>
              <w:t>决定责任：作出行政许可或者不予行政许可决定，法定告知（不予许可的应当书面告知理由）。</w:t>
            </w:r>
          </w:p>
          <w:p>
            <w:pPr>
              <w:spacing w:line="240" w:lineRule="auto"/>
              <w:ind w:firstLine="430" w:firstLineChars="205"/>
              <w:jc w:val="left"/>
              <w:rPr>
                <w:rFonts w:ascii="宋体" w:cs="宋体"/>
                <w:bCs/>
                <w:snapToGrid w:val="0"/>
                <w:color w:val="auto"/>
                <w:kern w:val="0"/>
                <w:szCs w:val="21"/>
              </w:rPr>
            </w:pPr>
            <w:r>
              <w:rPr>
                <w:rFonts w:ascii="宋体" w:hAnsi="宋体" w:cs="宋体"/>
                <w:bCs/>
                <w:snapToGrid w:val="0"/>
                <w:color w:val="auto"/>
                <w:kern w:val="0"/>
                <w:szCs w:val="21"/>
              </w:rPr>
              <w:t>4.</w:t>
            </w:r>
            <w:r>
              <w:rPr>
                <w:rFonts w:hint="eastAsia" w:ascii="宋体" w:hAnsi="宋体" w:cs="宋体"/>
                <w:bCs/>
                <w:snapToGrid w:val="0"/>
                <w:color w:val="auto"/>
                <w:kern w:val="0"/>
                <w:szCs w:val="21"/>
              </w:rPr>
              <w:t>事后监督责任：建立实施监督检查的运行机制和管理制度，开展定期和不定期检查，依法采取相关处置措施。</w:t>
            </w:r>
          </w:p>
          <w:p>
            <w:pPr>
              <w:spacing w:line="240" w:lineRule="auto"/>
              <w:ind w:firstLine="430" w:firstLineChars="205"/>
              <w:jc w:val="left"/>
              <w:rPr>
                <w:rFonts w:ascii="宋体" w:cs="仿宋_GB2312"/>
                <w:b/>
                <w:szCs w:val="21"/>
              </w:rPr>
            </w:pPr>
            <w:r>
              <w:rPr>
                <w:rFonts w:ascii="宋体" w:hAnsi="宋体" w:cs="宋体"/>
                <w:bCs/>
                <w:snapToGrid w:val="0"/>
                <w:color w:val="auto"/>
                <w:kern w:val="0"/>
                <w:szCs w:val="21"/>
              </w:rPr>
              <w:t>5.</w:t>
            </w:r>
            <w:r>
              <w:rPr>
                <w:rFonts w:hint="eastAsia" w:ascii="宋体" w:hAnsi="宋体" w:cs="宋体"/>
                <w:bCs/>
                <w:snapToGrid w:val="0"/>
                <w:color w:val="auto"/>
                <w:kern w:val="0"/>
                <w:szCs w:val="21"/>
              </w:rPr>
              <w:t>其他责任：法律法规规章文件规定应履行的其他责任。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3"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追责情形</w:t>
            </w:r>
          </w:p>
        </w:tc>
        <w:tc>
          <w:tcPr>
            <w:tcW w:w="7371" w:type="dxa"/>
            <w:noWrap w:val="0"/>
            <w:vAlign w:val="center"/>
          </w:tcPr>
          <w:p>
            <w:pPr>
              <w:spacing w:line="240" w:lineRule="auto"/>
              <w:ind w:firstLine="430" w:firstLineChars="205"/>
              <w:rPr>
                <w:rFonts w:ascii="宋体" w:cs="仿宋_GB2312"/>
                <w:szCs w:val="21"/>
              </w:rPr>
            </w:pPr>
            <w:r>
              <w:rPr>
                <w:rFonts w:hint="eastAsia" w:ascii="宋体" w:hAnsi="宋体" w:cs="宋体"/>
                <w:bCs/>
                <w:snapToGrid w:val="0"/>
                <w:color w:val="auto"/>
                <w:kern w:val="0"/>
                <w:szCs w:val="21"/>
              </w:rPr>
              <w:t>对不履行或不正确履行行政职责的行政机关及其工作人员，依据《中华人民共和国行政监察法》、《中华人民共和国行政许可法》、《行政机关公务员处分条例》、《食品经营许可管理办法》 、《四川省行政执法监督条例》、《四川省行政机关工作人员行政过错责任追究试行办法》、《四川省行政审批违法违纪行为责任追究办法》等法律法规规章的相关规定追究相应的责任。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监督电话</w:t>
            </w:r>
          </w:p>
        </w:tc>
        <w:tc>
          <w:tcPr>
            <w:tcW w:w="7371" w:type="dxa"/>
            <w:noWrap w:val="0"/>
            <w:vAlign w:val="center"/>
          </w:tcPr>
          <w:p>
            <w:pPr>
              <w:spacing w:line="240" w:lineRule="auto"/>
              <w:ind w:firstLine="840" w:firstLineChars="400"/>
              <w:jc w:val="both"/>
              <w:rPr>
                <w:rFonts w:hint="default" w:ascii="宋体" w:eastAsia="宋体" w:cs="仿宋_GB2312"/>
                <w:b/>
                <w:szCs w:val="21"/>
                <w:lang w:val="en-US"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p>
      <w:pPr>
        <w:widowControl/>
        <w:snapToGrid w:val="0"/>
        <w:ind w:firstLine="120" w:firstLineChars="50"/>
        <w:jc w:val="left"/>
        <w:rPr>
          <w:rFonts w:hint="eastAsia" w:ascii="宋体" w:hAnsi="宋体"/>
          <w:b/>
          <w:kern w:val="0"/>
          <w:sz w:val="24"/>
        </w:rPr>
      </w:pPr>
      <w:r>
        <w:rPr>
          <w:rFonts w:hint="eastAsia" w:ascii="宋体" w:hAnsi="宋体"/>
          <w:b/>
          <w:kern w:val="0"/>
          <w:sz w:val="24"/>
        </w:rPr>
        <w:t xml:space="preserve">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8"/>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序号</w:t>
            </w:r>
          </w:p>
        </w:tc>
        <w:tc>
          <w:tcPr>
            <w:tcW w:w="7371" w:type="dxa"/>
            <w:noWrap w:val="0"/>
            <w:vAlign w:val="center"/>
          </w:tcPr>
          <w:p>
            <w:pPr>
              <w:spacing w:line="240" w:lineRule="auto"/>
              <w:ind w:left="420" w:leftChars="200"/>
              <w:jc w:val="left"/>
              <w:rPr>
                <w:rFonts w:hint="default" w:ascii="宋体" w:eastAsia="宋体" w:cs="仿宋_GB2312"/>
                <w:szCs w:val="21"/>
                <w:lang w:val="en-US" w:eastAsia="zh-CN"/>
              </w:rPr>
            </w:pPr>
            <w:r>
              <w:rPr>
                <w:rFonts w:hint="eastAsia" w:ascii="宋体" w:cs="仿宋_GB2312"/>
                <w:szCs w:val="21"/>
                <w:lang w:val="en-US" w:eastAsia="zh-CN"/>
              </w:rPr>
              <w:t>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权力类型</w:t>
            </w:r>
          </w:p>
        </w:tc>
        <w:tc>
          <w:tcPr>
            <w:tcW w:w="7371" w:type="dxa"/>
            <w:noWrap w:val="0"/>
            <w:vAlign w:val="center"/>
          </w:tcPr>
          <w:p>
            <w:pPr>
              <w:spacing w:line="240" w:lineRule="auto"/>
              <w:ind w:firstLine="420" w:firstLineChars="200"/>
              <w:jc w:val="left"/>
              <w:rPr>
                <w:rFonts w:ascii="宋体" w:cs="仿宋_GB2312"/>
                <w:szCs w:val="21"/>
              </w:rPr>
            </w:pPr>
            <w:r>
              <w:rPr>
                <w:rFonts w:hint="eastAsia" w:ascii="宋体" w:hAnsi="宋体" w:cs="宋体"/>
                <w:bCs/>
                <w:snapToGrid w:val="0"/>
                <w:color w:val="auto"/>
                <w:kern w:val="0"/>
                <w:szCs w:val="21"/>
              </w:rPr>
              <w:t>行政许可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权力项目名称</w:t>
            </w:r>
          </w:p>
        </w:tc>
        <w:tc>
          <w:tcPr>
            <w:tcW w:w="7371" w:type="dxa"/>
            <w:noWrap w:val="0"/>
            <w:vAlign w:val="center"/>
          </w:tcPr>
          <w:p>
            <w:pPr>
              <w:spacing w:line="240" w:lineRule="auto"/>
              <w:ind w:firstLine="430" w:firstLineChars="205"/>
              <w:jc w:val="left"/>
              <w:rPr>
                <w:rFonts w:ascii="宋体" w:cs="仿宋_GB2312"/>
                <w:szCs w:val="21"/>
              </w:rPr>
            </w:pPr>
            <w:r>
              <w:rPr>
                <w:rFonts w:hint="eastAsia" w:ascii="宋体" w:hAnsi="宋体" w:cs="宋体"/>
                <w:bCs/>
                <w:snapToGrid w:val="0"/>
                <w:color w:val="auto"/>
                <w:kern w:val="0"/>
                <w:szCs w:val="21"/>
              </w:rPr>
              <w:t>科研和教学用毒性药品购用审批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5"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实施依据</w:t>
            </w:r>
          </w:p>
        </w:tc>
        <w:tc>
          <w:tcPr>
            <w:tcW w:w="7371" w:type="dxa"/>
            <w:noWrap w:val="0"/>
            <w:vAlign w:val="center"/>
          </w:tcPr>
          <w:p>
            <w:pPr>
              <w:spacing w:line="240" w:lineRule="auto"/>
              <w:ind w:firstLine="430" w:firstLineChars="205"/>
              <w:jc w:val="left"/>
              <w:rPr>
                <w:rFonts w:ascii="宋体" w:cs="仿宋_GB2312"/>
                <w:szCs w:val="21"/>
              </w:rPr>
            </w:pPr>
            <w:r>
              <w:rPr>
                <w:rFonts w:ascii="宋体" w:hAnsi="宋体" w:cs="宋体"/>
                <w:bCs/>
                <w:snapToGrid w:val="0"/>
                <w:color w:val="auto"/>
                <w:kern w:val="0"/>
                <w:szCs w:val="21"/>
              </w:rPr>
              <w:t>1.</w:t>
            </w:r>
            <w:r>
              <w:rPr>
                <w:rFonts w:hint="eastAsia" w:ascii="宋体" w:hAnsi="宋体" w:cs="宋体"/>
                <w:bCs/>
                <w:snapToGrid w:val="0"/>
                <w:color w:val="auto"/>
                <w:kern w:val="0"/>
                <w:szCs w:val="21"/>
              </w:rPr>
              <w:t>《医疗用毒性药品管理办法》第十条科研和教学单位所需的毒性药品，必须持本单位的证明信，经单位所在地县以上卫生行政部门批准后，供应部门方能发售。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责任主体</w:t>
            </w:r>
          </w:p>
        </w:tc>
        <w:tc>
          <w:tcPr>
            <w:tcW w:w="7371" w:type="dxa"/>
            <w:noWrap w:val="0"/>
            <w:vAlign w:val="center"/>
          </w:tcPr>
          <w:p>
            <w:pPr>
              <w:spacing w:line="240" w:lineRule="auto"/>
              <w:ind w:firstLine="430" w:firstLineChars="205"/>
              <w:jc w:val="left"/>
              <w:rPr>
                <w:rFonts w:hint="eastAsia" w:ascii="宋体" w:eastAsia="宋体" w:cs="仿宋_GB2312"/>
                <w:szCs w:val="21"/>
                <w:lang w:eastAsia="zh-CN"/>
              </w:rPr>
            </w:pPr>
            <w:r>
              <w:rPr>
                <w:rFonts w:hint="eastAsia" w:ascii="宋体" w:hAnsi="宋体" w:cs="宋体"/>
                <w:bCs/>
                <w:snapToGrid w:val="0"/>
                <w:color w:val="auto"/>
                <w:kern w:val="0"/>
                <w:szCs w:val="21"/>
                <w:lang w:eastAsia="zh-CN"/>
              </w:rPr>
              <w:t>南江县</w:t>
            </w:r>
            <w:r>
              <w:rPr>
                <w:rFonts w:hint="eastAsia" w:ascii="宋体" w:hAnsi="宋体" w:cs="宋体"/>
                <w:bCs/>
                <w:snapToGrid w:val="0"/>
                <w:color w:val="auto"/>
                <w:kern w:val="0"/>
                <w:szCs w:val="21"/>
              </w:rPr>
              <w:t>市场监督管理局行政审批股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0" w:hRule="atLeas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责任事项</w:t>
            </w:r>
          </w:p>
        </w:tc>
        <w:tc>
          <w:tcPr>
            <w:tcW w:w="7371" w:type="dxa"/>
            <w:noWrap w:val="0"/>
            <w:vAlign w:val="center"/>
          </w:tcPr>
          <w:p>
            <w:pPr>
              <w:spacing w:line="240" w:lineRule="auto"/>
              <w:ind w:firstLine="430" w:firstLineChars="205"/>
              <w:jc w:val="left"/>
              <w:rPr>
                <w:rFonts w:ascii="宋体" w:cs="宋体"/>
                <w:bCs/>
                <w:snapToGrid w:val="0"/>
                <w:color w:val="auto"/>
                <w:kern w:val="0"/>
                <w:szCs w:val="21"/>
              </w:rPr>
            </w:pPr>
            <w:r>
              <w:rPr>
                <w:rFonts w:ascii="宋体" w:hAnsi="宋体" w:cs="宋体"/>
                <w:bCs/>
                <w:snapToGrid w:val="0"/>
                <w:color w:val="auto"/>
                <w:kern w:val="0"/>
                <w:szCs w:val="21"/>
              </w:rPr>
              <w:t>1.</w:t>
            </w:r>
            <w:r>
              <w:rPr>
                <w:rFonts w:hint="eastAsia" w:ascii="宋体" w:hAnsi="宋体" w:cs="宋体"/>
                <w:bCs/>
                <w:snapToGrid w:val="0"/>
                <w:color w:val="auto"/>
                <w:kern w:val="0"/>
                <w:szCs w:val="21"/>
              </w:rPr>
              <w:t>受理责任：公示应当提交的材料，一次性告知补正材料，依法受理或不予受理（不予受理应当告知理由）。</w:t>
            </w:r>
          </w:p>
          <w:p>
            <w:pPr>
              <w:spacing w:line="240" w:lineRule="auto"/>
              <w:ind w:firstLine="430" w:firstLineChars="205"/>
              <w:jc w:val="left"/>
              <w:rPr>
                <w:rFonts w:ascii="宋体" w:cs="宋体"/>
                <w:bCs/>
                <w:snapToGrid w:val="0"/>
                <w:color w:val="auto"/>
                <w:kern w:val="0"/>
                <w:szCs w:val="21"/>
              </w:rPr>
            </w:pPr>
            <w:r>
              <w:rPr>
                <w:rFonts w:ascii="宋体" w:hAnsi="宋体" w:cs="宋体"/>
                <w:bCs/>
                <w:snapToGrid w:val="0"/>
                <w:color w:val="auto"/>
                <w:kern w:val="0"/>
                <w:szCs w:val="21"/>
              </w:rPr>
              <w:t>2.</w:t>
            </w:r>
            <w:r>
              <w:rPr>
                <w:rFonts w:hint="eastAsia" w:ascii="宋体" w:hAnsi="宋体" w:cs="宋体"/>
                <w:bCs/>
                <w:snapToGrid w:val="0"/>
                <w:color w:val="auto"/>
                <w:kern w:val="0"/>
                <w:szCs w:val="21"/>
              </w:rPr>
              <w:t>审查责任：按照一次性告知清单对书面申请材料进行审查，组织现场检查验收。</w:t>
            </w:r>
          </w:p>
          <w:p>
            <w:pPr>
              <w:spacing w:line="240" w:lineRule="auto"/>
              <w:ind w:firstLine="430" w:firstLineChars="205"/>
              <w:jc w:val="left"/>
              <w:rPr>
                <w:rFonts w:ascii="宋体" w:cs="宋体"/>
                <w:bCs/>
                <w:snapToGrid w:val="0"/>
                <w:color w:val="auto"/>
                <w:kern w:val="0"/>
                <w:szCs w:val="21"/>
              </w:rPr>
            </w:pPr>
            <w:r>
              <w:rPr>
                <w:rFonts w:ascii="宋体" w:hAnsi="宋体" w:cs="宋体"/>
                <w:bCs/>
                <w:snapToGrid w:val="0"/>
                <w:color w:val="auto"/>
                <w:kern w:val="0"/>
                <w:szCs w:val="21"/>
              </w:rPr>
              <w:t>3.</w:t>
            </w:r>
            <w:r>
              <w:rPr>
                <w:rFonts w:hint="eastAsia" w:ascii="宋体" w:hAnsi="宋体" w:cs="宋体"/>
                <w:bCs/>
                <w:snapToGrid w:val="0"/>
                <w:color w:val="auto"/>
                <w:kern w:val="0"/>
                <w:szCs w:val="21"/>
              </w:rPr>
              <w:t>决定责任：作出行政许可或者不予行政许可决定，法定告知（不予许可的应当书面告知理由）。</w:t>
            </w:r>
          </w:p>
          <w:p>
            <w:pPr>
              <w:spacing w:line="240" w:lineRule="auto"/>
              <w:ind w:firstLine="430" w:firstLineChars="205"/>
              <w:jc w:val="left"/>
              <w:rPr>
                <w:rFonts w:ascii="宋体" w:cs="宋体"/>
                <w:bCs/>
                <w:snapToGrid w:val="0"/>
                <w:color w:val="auto"/>
                <w:kern w:val="0"/>
                <w:szCs w:val="21"/>
              </w:rPr>
            </w:pPr>
            <w:r>
              <w:rPr>
                <w:rFonts w:ascii="宋体" w:hAnsi="宋体" w:cs="宋体"/>
                <w:bCs/>
                <w:snapToGrid w:val="0"/>
                <w:color w:val="auto"/>
                <w:kern w:val="0"/>
                <w:szCs w:val="21"/>
              </w:rPr>
              <w:t>4.</w:t>
            </w:r>
            <w:r>
              <w:rPr>
                <w:rFonts w:hint="eastAsia" w:ascii="宋体" w:hAnsi="宋体" w:cs="宋体"/>
                <w:bCs/>
                <w:snapToGrid w:val="0"/>
                <w:color w:val="auto"/>
                <w:kern w:val="0"/>
                <w:szCs w:val="21"/>
              </w:rPr>
              <w:t>事后监督责任：建立实施监督检查的运行机制和管理制度，开展定期和不定期检查，依法采取相关处置措施。</w:t>
            </w:r>
          </w:p>
          <w:p>
            <w:pPr>
              <w:spacing w:line="240" w:lineRule="auto"/>
              <w:ind w:firstLine="430" w:firstLineChars="205"/>
              <w:jc w:val="left"/>
              <w:rPr>
                <w:rFonts w:ascii="宋体" w:cs="仿宋_GB2312"/>
                <w:b/>
                <w:szCs w:val="21"/>
              </w:rPr>
            </w:pPr>
            <w:r>
              <w:rPr>
                <w:rFonts w:ascii="宋体" w:hAnsi="宋体" w:cs="宋体"/>
                <w:bCs/>
                <w:snapToGrid w:val="0"/>
                <w:color w:val="auto"/>
                <w:kern w:val="0"/>
                <w:szCs w:val="21"/>
              </w:rPr>
              <w:t>5.</w:t>
            </w:r>
            <w:r>
              <w:rPr>
                <w:rFonts w:hint="eastAsia" w:ascii="宋体" w:hAnsi="宋体" w:cs="宋体"/>
                <w:bCs/>
                <w:snapToGrid w:val="0"/>
                <w:color w:val="auto"/>
                <w:kern w:val="0"/>
                <w:szCs w:val="21"/>
              </w:rPr>
              <w:t>其他责任：法律法规规章文件规定应履行的其他责任。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4"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追责情形</w:t>
            </w:r>
          </w:p>
        </w:tc>
        <w:tc>
          <w:tcPr>
            <w:tcW w:w="7371" w:type="dxa"/>
            <w:noWrap w:val="0"/>
            <w:vAlign w:val="center"/>
          </w:tcPr>
          <w:p>
            <w:pPr>
              <w:spacing w:line="240" w:lineRule="auto"/>
              <w:ind w:firstLine="430" w:firstLineChars="205"/>
              <w:rPr>
                <w:rFonts w:ascii="宋体" w:cs="仿宋_GB2312"/>
                <w:szCs w:val="21"/>
              </w:rPr>
            </w:pPr>
            <w:r>
              <w:rPr>
                <w:rFonts w:hint="eastAsia" w:ascii="宋体" w:hAnsi="宋体" w:cs="宋体"/>
                <w:bCs/>
                <w:snapToGrid w:val="0"/>
                <w:color w:val="auto"/>
                <w:kern w:val="0"/>
                <w:szCs w:val="21"/>
              </w:rPr>
              <w:t>对不履行或不正确履行行政职责的行政机关及其工作人员，依据《中华人民共和国行政监察法》、《中华人民共和国行政许可法》、《行政机关公务员处分条例》、《检验检测机构资质认定管理办法》、《四川省行政执法监督条例》、《四川省行政机关工作人员行政过错责任追究试行办法》、《四川省行政审批违法违纪行为责任追究办法》等法律法规规章的相关规定追究相应的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监督电话</w:t>
            </w:r>
          </w:p>
        </w:tc>
        <w:tc>
          <w:tcPr>
            <w:tcW w:w="7371" w:type="dxa"/>
            <w:noWrap w:val="0"/>
            <w:vAlign w:val="center"/>
          </w:tcPr>
          <w:p>
            <w:pPr>
              <w:spacing w:line="240" w:lineRule="auto"/>
              <w:ind w:firstLine="420" w:firstLineChars="0"/>
              <w:jc w:val="both"/>
              <w:rPr>
                <w:rFonts w:hint="default" w:ascii="宋体" w:eastAsia="宋体" w:cs="仿宋_GB2312"/>
                <w:b/>
                <w:szCs w:val="21"/>
                <w:lang w:val="en-US"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both"/>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p>
      <w:pPr>
        <w:widowControl/>
        <w:snapToGrid w:val="0"/>
        <w:ind w:firstLine="120" w:firstLineChars="50"/>
        <w:jc w:val="left"/>
        <w:rPr>
          <w:rFonts w:hint="eastAsia" w:ascii="宋体" w:hAnsi="宋体"/>
          <w:b/>
          <w:kern w:val="0"/>
          <w:sz w:val="24"/>
        </w:rPr>
      </w:pPr>
      <w:r>
        <w:rPr>
          <w:rFonts w:hint="eastAsia" w:ascii="宋体" w:hAnsi="宋体"/>
          <w:b/>
          <w:kern w:val="0"/>
          <w:sz w:val="24"/>
        </w:rPr>
        <w:t xml:space="preserve">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8"/>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序号</w:t>
            </w:r>
          </w:p>
        </w:tc>
        <w:tc>
          <w:tcPr>
            <w:tcW w:w="7371" w:type="dxa"/>
            <w:noWrap w:val="0"/>
            <w:vAlign w:val="center"/>
          </w:tcPr>
          <w:p>
            <w:pPr>
              <w:spacing w:line="240" w:lineRule="auto"/>
              <w:ind w:left="420" w:leftChars="200"/>
              <w:jc w:val="left"/>
              <w:rPr>
                <w:rFonts w:hint="default" w:ascii="宋体" w:eastAsia="宋体" w:cs="仿宋_GB2312"/>
                <w:szCs w:val="21"/>
                <w:lang w:val="en-US" w:eastAsia="zh-CN"/>
              </w:rPr>
            </w:pPr>
            <w:r>
              <w:rPr>
                <w:rFonts w:hint="eastAsia" w:ascii="宋体" w:cs="仿宋_GB2312"/>
                <w:szCs w:val="21"/>
                <w:lang w:val="en-US" w:eastAsia="zh-CN"/>
              </w:rPr>
              <w:t>2796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权力类型</w:t>
            </w:r>
          </w:p>
        </w:tc>
        <w:tc>
          <w:tcPr>
            <w:tcW w:w="7371" w:type="dxa"/>
            <w:noWrap w:val="0"/>
            <w:vAlign w:val="center"/>
          </w:tcPr>
          <w:p>
            <w:pPr>
              <w:spacing w:line="240" w:lineRule="auto"/>
              <w:ind w:firstLine="420" w:firstLineChars="200"/>
              <w:jc w:val="left"/>
              <w:rPr>
                <w:rFonts w:ascii="宋体" w:cs="仿宋_GB2312"/>
                <w:szCs w:val="21"/>
              </w:rPr>
            </w:pPr>
            <w:r>
              <w:rPr>
                <w:rFonts w:hint="eastAsia" w:ascii="宋体" w:hAnsi="宋体" w:cs="宋体"/>
                <w:bCs/>
                <w:snapToGrid w:val="0"/>
                <w:color w:val="auto"/>
                <w:kern w:val="0"/>
                <w:szCs w:val="21"/>
              </w:rPr>
              <w:t>行政处罚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权力项目名称</w:t>
            </w:r>
          </w:p>
        </w:tc>
        <w:tc>
          <w:tcPr>
            <w:tcW w:w="7371" w:type="dxa"/>
            <w:noWrap w:val="0"/>
            <w:vAlign w:val="center"/>
          </w:tcPr>
          <w:p>
            <w:pPr>
              <w:spacing w:line="240" w:lineRule="auto"/>
              <w:ind w:left="420" w:leftChars="200"/>
              <w:jc w:val="left"/>
              <w:rPr>
                <w:rFonts w:ascii="宋体" w:cs="仿宋_GB2312"/>
                <w:szCs w:val="21"/>
              </w:rPr>
            </w:pPr>
            <w:r>
              <w:rPr>
                <w:rFonts w:hint="eastAsia"/>
                <w:color w:val="auto"/>
              </w:rPr>
              <w:t>对恶意申请商标注册的处罚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8"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实施依据</w:t>
            </w:r>
          </w:p>
        </w:tc>
        <w:tc>
          <w:tcPr>
            <w:tcW w:w="7371" w:type="dxa"/>
            <w:noWrap w:val="0"/>
            <w:vAlign w:val="center"/>
          </w:tcPr>
          <w:p>
            <w:pPr>
              <w:widowControl/>
              <w:spacing w:line="240" w:lineRule="auto"/>
              <w:ind w:firstLine="420" w:firstLineChars="200"/>
              <w:jc w:val="left"/>
              <w:rPr>
                <w:rFonts w:ascii="宋体" w:cs="仿宋_GB2312"/>
                <w:szCs w:val="21"/>
              </w:rPr>
            </w:pPr>
            <w:r>
              <w:rPr>
                <w:rFonts w:hint="eastAsia" w:ascii="宋体" w:cs="宋体"/>
                <w:color w:val="auto"/>
                <w:kern w:val="0"/>
                <w:szCs w:val="21"/>
              </w:rPr>
              <w:t>《中华人民共和国商标法》（中华人民共和国主席令第</w:t>
            </w:r>
            <w:r>
              <w:rPr>
                <w:rFonts w:ascii="宋体" w:cs="宋体"/>
                <w:color w:val="auto"/>
                <w:kern w:val="0"/>
                <w:szCs w:val="21"/>
              </w:rPr>
              <w:t>29</w:t>
            </w:r>
            <w:r>
              <w:rPr>
                <w:rFonts w:hint="eastAsia" w:ascii="宋体" w:cs="宋体"/>
                <w:color w:val="auto"/>
                <w:kern w:val="0"/>
                <w:szCs w:val="21"/>
              </w:rPr>
              <w:t>号）第六十八条第四款</w:t>
            </w:r>
            <w:r>
              <w:rPr>
                <w:rFonts w:hint="eastAsia" w:ascii="宋体" w:cs="宋体"/>
                <w:color w:val="auto"/>
                <w:kern w:val="0"/>
                <w:szCs w:val="21"/>
                <w:lang w:eastAsia="zh-CN"/>
              </w:rPr>
              <w:t>：</w:t>
            </w:r>
            <w:r>
              <w:rPr>
                <w:rFonts w:hint="eastAsia" w:ascii="宋体" w:cs="宋体"/>
                <w:color w:val="auto"/>
                <w:kern w:val="0"/>
                <w:szCs w:val="21"/>
              </w:rPr>
              <w:t>对恶意申请商标注册的，根据情节给予警告、罚款等行政处罚；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责任主体</w:t>
            </w:r>
          </w:p>
        </w:tc>
        <w:tc>
          <w:tcPr>
            <w:tcW w:w="7371" w:type="dxa"/>
            <w:noWrap w:val="0"/>
            <w:vAlign w:val="center"/>
          </w:tcPr>
          <w:p>
            <w:pPr>
              <w:spacing w:line="240" w:lineRule="auto"/>
              <w:ind w:firstLine="420" w:firstLineChars="200"/>
              <w:jc w:val="left"/>
              <w:rPr>
                <w:rFonts w:hint="eastAsia" w:ascii="宋体" w:eastAsia="宋体" w:cs="仿宋_GB2312"/>
                <w:szCs w:val="21"/>
                <w:lang w:eastAsia="zh-CN"/>
              </w:rPr>
            </w:pPr>
            <w:r>
              <w:rPr>
                <w:rFonts w:hint="eastAsia" w:ascii="宋体" w:hAnsi="宋体" w:cs="宋体"/>
                <w:color w:val="auto"/>
                <w:szCs w:val="21"/>
                <w:lang w:eastAsia="zh-CN"/>
              </w:rPr>
              <w:t>南江县</w:t>
            </w:r>
            <w:r>
              <w:rPr>
                <w:rFonts w:hint="eastAsia" w:ascii="宋体" w:hAnsi="宋体" w:cs="宋体"/>
                <w:color w:val="auto"/>
                <w:szCs w:val="21"/>
              </w:rPr>
              <w:t>市场监</w:t>
            </w:r>
            <w:r>
              <w:rPr>
                <w:rFonts w:hint="eastAsia" w:ascii="宋体" w:hAnsi="宋体" w:cs="宋体"/>
                <w:color w:val="auto"/>
                <w:szCs w:val="21"/>
                <w:lang w:eastAsia="zh-CN"/>
              </w:rPr>
              <w:t>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0" w:hRule="atLeas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责任事项</w:t>
            </w:r>
          </w:p>
        </w:tc>
        <w:tc>
          <w:tcPr>
            <w:tcW w:w="7371" w:type="dxa"/>
            <w:noWrap w:val="0"/>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仿宋_GB2312"/>
                <w:b/>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4"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追责情形</w:t>
            </w:r>
          </w:p>
        </w:tc>
        <w:tc>
          <w:tcPr>
            <w:tcW w:w="7371" w:type="dxa"/>
            <w:noWrap w:val="0"/>
            <w:vAlign w:val="top"/>
          </w:tcPr>
          <w:p>
            <w:pPr>
              <w:spacing w:line="240" w:lineRule="auto"/>
              <w:ind w:firstLine="420" w:firstLineChars="200"/>
              <w:rPr>
                <w:rFonts w:ascii="宋体" w:cs="仿宋_GB2312"/>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监督电话</w:t>
            </w:r>
          </w:p>
        </w:tc>
        <w:tc>
          <w:tcPr>
            <w:tcW w:w="7371" w:type="dxa"/>
            <w:noWrap w:val="0"/>
            <w:vAlign w:val="top"/>
          </w:tcPr>
          <w:p>
            <w:pPr>
              <w:spacing w:line="240" w:lineRule="auto"/>
              <w:ind w:firstLine="420" w:firstLineChars="200"/>
              <w:jc w:val="both"/>
              <w:rPr>
                <w:rFonts w:hint="default" w:ascii="宋体" w:eastAsia="宋体" w:cs="仿宋_GB2312"/>
                <w:b/>
                <w:szCs w:val="21"/>
                <w:lang w:val="en-US"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rPr>
          <w:rFonts w:hint="eastAsia" w:ascii="方正小标宋简体" w:eastAsia="方正小标宋简体"/>
          <w:spacing w:val="20"/>
          <w:kern w:val="0"/>
          <w:sz w:val="36"/>
          <w:szCs w:val="36"/>
        </w:rP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p>
      <w:pPr>
        <w:widowControl/>
        <w:snapToGrid w:val="0"/>
        <w:ind w:firstLine="120" w:firstLineChars="50"/>
        <w:jc w:val="left"/>
        <w:rPr>
          <w:rFonts w:hint="eastAsia" w:ascii="宋体" w:hAnsi="宋体"/>
          <w:b/>
          <w:kern w:val="0"/>
          <w:sz w:val="24"/>
        </w:rPr>
      </w:pPr>
      <w:r>
        <w:rPr>
          <w:rFonts w:hint="eastAsia" w:ascii="宋体" w:hAnsi="宋体"/>
          <w:b/>
          <w:kern w:val="0"/>
          <w:sz w:val="24"/>
        </w:rPr>
        <w:t xml:space="preserve">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8"/>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序号</w:t>
            </w:r>
          </w:p>
        </w:tc>
        <w:tc>
          <w:tcPr>
            <w:tcW w:w="7371" w:type="dxa"/>
            <w:noWrap w:val="0"/>
            <w:vAlign w:val="center"/>
          </w:tcPr>
          <w:p>
            <w:pPr>
              <w:spacing w:line="240" w:lineRule="auto"/>
              <w:ind w:left="420" w:leftChars="200"/>
              <w:jc w:val="left"/>
              <w:rPr>
                <w:rFonts w:hint="default" w:ascii="宋体" w:eastAsia="宋体" w:cs="仿宋_GB2312"/>
                <w:szCs w:val="21"/>
                <w:lang w:val="en-US" w:eastAsia="zh-CN"/>
              </w:rPr>
            </w:pPr>
            <w:r>
              <w:rPr>
                <w:rFonts w:hint="eastAsia" w:ascii="宋体" w:cs="仿宋_GB2312"/>
                <w:szCs w:val="21"/>
                <w:lang w:val="en-US" w:eastAsia="zh-CN"/>
              </w:rPr>
              <w:t>2797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权力类型</w:t>
            </w:r>
          </w:p>
        </w:tc>
        <w:tc>
          <w:tcPr>
            <w:tcW w:w="7371" w:type="dxa"/>
            <w:noWrap w:val="0"/>
            <w:vAlign w:val="center"/>
          </w:tcPr>
          <w:p>
            <w:pPr>
              <w:spacing w:line="240" w:lineRule="auto"/>
              <w:ind w:left="420" w:leftChars="200"/>
              <w:jc w:val="left"/>
              <w:rPr>
                <w:rFonts w:ascii="宋体" w:cs="仿宋_GB2312"/>
                <w:szCs w:val="21"/>
              </w:rPr>
            </w:pPr>
            <w:r>
              <w:rPr>
                <w:rFonts w:hint="eastAsia" w:ascii="宋体" w:hAnsi="宋体" w:cs="宋体"/>
                <w:color w:val="auto"/>
                <w:szCs w:val="21"/>
              </w:rPr>
              <w:t>行政处罚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权力项目名称</w:t>
            </w:r>
          </w:p>
        </w:tc>
        <w:tc>
          <w:tcPr>
            <w:tcW w:w="7371" w:type="dxa"/>
            <w:noWrap w:val="0"/>
            <w:vAlign w:val="center"/>
          </w:tcPr>
          <w:p>
            <w:pPr>
              <w:spacing w:line="240" w:lineRule="auto"/>
              <w:ind w:firstLine="420" w:firstLineChars="200"/>
              <w:jc w:val="left"/>
              <w:rPr>
                <w:rFonts w:ascii="宋体" w:cs="仿宋_GB2312"/>
                <w:szCs w:val="21"/>
              </w:rPr>
            </w:pPr>
            <w:r>
              <w:rPr>
                <w:rFonts w:hint="eastAsia" w:ascii="宋体" w:hAnsi="宋体" w:cs="宋体"/>
                <w:color w:val="auto"/>
                <w:szCs w:val="21"/>
              </w:rPr>
              <w:t>对经营者实施混淆行为，引人误认为是他人商品或者与他人存在特定联系的处罚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5"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实施依据</w:t>
            </w:r>
          </w:p>
        </w:tc>
        <w:tc>
          <w:tcPr>
            <w:tcW w:w="7371" w:type="dxa"/>
            <w:noWrap w:val="0"/>
            <w:vAlign w:val="center"/>
          </w:tcPr>
          <w:p>
            <w:pPr>
              <w:widowControl/>
              <w:spacing w:line="240" w:lineRule="auto"/>
              <w:ind w:firstLine="315" w:firstLineChars="150"/>
              <w:jc w:val="left"/>
              <w:rPr>
                <w:rFonts w:ascii="宋体" w:cs="仿宋_GB2312"/>
                <w:szCs w:val="21"/>
              </w:rPr>
            </w:pPr>
            <w:r>
              <w:rPr>
                <w:rFonts w:hint="eastAsia" w:ascii="宋体" w:hAnsi="宋体" w:cs="宋体"/>
                <w:color w:val="auto"/>
                <w:szCs w:val="21"/>
                <w:shd w:val="clear" w:color="auto" w:fill="FFFFFF"/>
              </w:rPr>
              <w:t>《中华人民共和国反不正当竞争法》第十八条</w:t>
            </w:r>
            <w:r>
              <w:rPr>
                <w:rFonts w:hint="eastAsia" w:ascii="宋体" w:hAnsi="宋体" w:cs="宋体"/>
                <w:color w:val="auto"/>
                <w:szCs w:val="21"/>
                <w:shd w:val="clear" w:color="auto" w:fill="FFFFFF"/>
                <w:lang w:eastAsia="zh-CN"/>
              </w:rPr>
              <w:t>：</w:t>
            </w:r>
            <w:r>
              <w:rPr>
                <w:rFonts w:hint="eastAsia" w:ascii="宋体" w:hAnsi="宋体" w:cs="宋体"/>
                <w:color w:val="auto"/>
                <w:szCs w:val="21"/>
              </w:rPr>
              <w:t>经营者违反本法第六条规定实施混淆行为的，由监督检查部门责令停止违法行为，没收违法商品。违法经营额五万元以上的，可以并处违法经营额五倍以下的罚款</w:t>
            </w:r>
            <w:r>
              <w:rPr>
                <w:rFonts w:ascii="宋体" w:hAnsi="宋体" w:cs="宋体"/>
                <w:color w:val="auto"/>
                <w:szCs w:val="21"/>
              </w:rPr>
              <w:t>;</w:t>
            </w:r>
            <w:r>
              <w:rPr>
                <w:rFonts w:hint="eastAsia" w:ascii="宋体" w:hAnsi="宋体" w:cs="宋体"/>
                <w:color w:val="auto"/>
                <w:szCs w:val="21"/>
              </w:rPr>
              <w:t>没有违法经营额或者违法经营额不足五万元的，可以并处二十五万元以下的罚款。情节严重的，吊销营业执照。经营者登记的企业名称违反本法第六条规定的，应当及时办理名称变更登记</w:t>
            </w:r>
            <w:r>
              <w:rPr>
                <w:rFonts w:ascii="宋体" w:hAnsi="宋体" w:cs="宋体"/>
                <w:color w:val="auto"/>
                <w:szCs w:val="21"/>
              </w:rPr>
              <w:t>;</w:t>
            </w:r>
            <w:r>
              <w:rPr>
                <w:rFonts w:hint="eastAsia" w:ascii="宋体" w:hAnsi="宋体" w:cs="宋体"/>
                <w:color w:val="auto"/>
                <w:szCs w:val="21"/>
              </w:rPr>
              <w:t>名称变更前，由原企业登记机关以统一社会信用代码代替其名称。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责任主体</w:t>
            </w:r>
          </w:p>
        </w:tc>
        <w:tc>
          <w:tcPr>
            <w:tcW w:w="7371" w:type="dxa"/>
            <w:noWrap w:val="0"/>
            <w:vAlign w:val="center"/>
          </w:tcPr>
          <w:p>
            <w:pPr>
              <w:spacing w:line="240" w:lineRule="auto"/>
              <w:ind w:firstLine="420" w:firstLineChars="200"/>
              <w:jc w:val="left"/>
              <w:rPr>
                <w:rFonts w:hint="eastAsia" w:ascii="宋体" w:eastAsia="宋体" w:cs="仿宋_GB2312"/>
                <w:szCs w:val="21"/>
                <w:lang w:eastAsia="zh-CN"/>
              </w:rPr>
            </w:pPr>
            <w:r>
              <w:rPr>
                <w:rFonts w:hint="eastAsia" w:ascii="宋体" w:hAnsi="宋体" w:cs="宋体"/>
                <w:color w:val="auto"/>
                <w:szCs w:val="21"/>
                <w:lang w:eastAsia="zh-CN"/>
              </w:rPr>
              <w:t>南江县</w:t>
            </w:r>
            <w:r>
              <w:rPr>
                <w:rFonts w:hint="eastAsia" w:ascii="宋体" w:hAnsi="宋体" w:cs="宋体"/>
                <w:color w:val="auto"/>
                <w:szCs w:val="21"/>
              </w:rPr>
              <w:t>市场</w:t>
            </w:r>
            <w:r>
              <w:rPr>
                <w:rFonts w:hint="eastAsia" w:ascii="宋体" w:hAnsi="宋体" w:cs="宋体"/>
                <w:color w:val="auto"/>
                <w:szCs w:val="21"/>
                <w:lang w:eastAsia="zh-CN"/>
              </w:rPr>
              <w:t>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责任事项</w:t>
            </w:r>
          </w:p>
        </w:tc>
        <w:tc>
          <w:tcPr>
            <w:tcW w:w="7371" w:type="dxa"/>
            <w:noWrap w:val="0"/>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仿宋_GB2312"/>
                <w:b/>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4"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追责情形</w:t>
            </w:r>
          </w:p>
        </w:tc>
        <w:tc>
          <w:tcPr>
            <w:tcW w:w="7371" w:type="dxa"/>
            <w:noWrap w:val="0"/>
            <w:vAlign w:val="top"/>
          </w:tcPr>
          <w:p>
            <w:pPr>
              <w:spacing w:line="240" w:lineRule="auto"/>
              <w:ind w:firstLine="420" w:firstLineChars="200"/>
              <w:rPr>
                <w:rFonts w:ascii="宋体" w:cs="仿宋_GB2312"/>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588" w:type="dxa"/>
            <w:noWrap w:val="0"/>
            <w:vAlign w:val="center"/>
          </w:tcPr>
          <w:p>
            <w:pPr>
              <w:jc w:val="center"/>
              <w:rPr>
                <w:rFonts w:ascii="宋体" w:cs="仿宋_GB2312"/>
                <w:b/>
                <w:szCs w:val="21"/>
              </w:rPr>
            </w:pPr>
            <w:r>
              <w:rPr>
                <w:rFonts w:hint="eastAsia" w:ascii="宋体" w:hAnsi="宋体" w:cs="仿宋_GB2312"/>
                <w:b/>
                <w:szCs w:val="21"/>
              </w:rPr>
              <w:t>监督电话</w:t>
            </w:r>
          </w:p>
        </w:tc>
        <w:tc>
          <w:tcPr>
            <w:tcW w:w="7371" w:type="dxa"/>
            <w:noWrap w:val="0"/>
            <w:vAlign w:val="top"/>
          </w:tcPr>
          <w:p>
            <w:pPr>
              <w:spacing w:line="240" w:lineRule="auto"/>
              <w:ind w:firstLine="420" w:firstLineChars="200"/>
              <w:jc w:val="both"/>
              <w:rPr>
                <w:rFonts w:hint="default" w:ascii="宋体" w:eastAsia="宋体" w:cs="仿宋_GB2312"/>
                <w:b/>
                <w:szCs w:val="21"/>
                <w:lang w:val="en-US"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仿宋_GB2312"/>
                <w:szCs w:val="21"/>
                <w:lang w:val="en-US" w:eastAsia="zh-CN"/>
              </w:rPr>
              <w:t>2798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对商业贿赂行为的处罚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snapToGrid/>
              <w:spacing w:line="260" w:lineRule="exact"/>
              <w:ind w:firstLine="360" w:firstLineChars="200"/>
              <w:textAlignment w:val="auto"/>
              <w:rPr>
                <w:rFonts w:ascii="宋体" w:cs="宋体"/>
                <w:color w:val="auto"/>
                <w:sz w:val="18"/>
                <w:szCs w:val="18"/>
              </w:rPr>
            </w:pPr>
            <w:r>
              <w:rPr>
                <w:rFonts w:ascii="宋体" w:hAnsi="宋体" w:cs="宋体"/>
                <w:color w:val="auto"/>
                <w:sz w:val="18"/>
                <w:szCs w:val="18"/>
              </w:rPr>
              <w:t>1</w:t>
            </w:r>
            <w:r>
              <w:rPr>
                <w:rFonts w:hint="eastAsia" w:ascii="宋体" w:hAnsi="宋体" w:cs="宋体"/>
                <w:color w:val="auto"/>
                <w:sz w:val="18"/>
                <w:szCs w:val="18"/>
              </w:rPr>
              <w:t>．《中华人民共和国反不正当竞争法》第八条：经营者不得采用财物或者其他手段进行贿赂以销售或者购买商品。在帐外暗中给予对方单位或者个人回扣的，以行贿论处；对方单位或者个人在帐外暗中收受回扣的，以受贿论处。经营者销售或者购买商品，可以以明示方式给对方折扣，可以给中间人佣金。经营者给对方折扣、给中间人佣金的，必须如实入帐。接受折扣、佣金的经营者必须如实入帐。第二十二条：经营者采用财物或者其他手段进行贿赂以销售或者购买商品，构成犯罪的，依法追究刑事责任；不构成犯罪的，监督检查部门可以根据情节处以一万元以上二十万元以下的罚款，有违法所得的，予以没收。</w:t>
            </w:r>
          </w:p>
          <w:p>
            <w:pPr>
              <w:keepNext w:val="0"/>
              <w:keepLines w:val="0"/>
              <w:pageBreakBefore w:val="0"/>
              <w:widowControl w:val="0"/>
              <w:kinsoku/>
              <w:wordWrap/>
              <w:overflowPunct/>
              <w:topLinePunct w:val="0"/>
              <w:autoSpaceDE/>
              <w:autoSpaceDN/>
              <w:bidi w:val="0"/>
              <w:adjustRightInd/>
              <w:snapToGrid/>
              <w:spacing w:line="260" w:lineRule="exact"/>
              <w:ind w:firstLine="360" w:firstLineChars="200"/>
              <w:textAlignment w:val="auto"/>
              <w:rPr>
                <w:rFonts w:ascii="宋体" w:cs="宋体"/>
                <w:color w:val="auto"/>
                <w:sz w:val="18"/>
                <w:szCs w:val="18"/>
              </w:rPr>
            </w:pPr>
            <w:r>
              <w:rPr>
                <w:rFonts w:ascii="宋体" w:hAnsi="宋体" w:cs="宋体"/>
                <w:color w:val="auto"/>
                <w:sz w:val="18"/>
                <w:szCs w:val="18"/>
              </w:rPr>
              <w:t>2</w:t>
            </w:r>
            <w:r>
              <w:rPr>
                <w:rFonts w:hint="eastAsia" w:ascii="宋体" w:hAnsi="宋体" w:cs="宋体"/>
                <w:color w:val="auto"/>
                <w:sz w:val="18"/>
                <w:szCs w:val="18"/>
              </w:rPr>
              <w:t>．《四川省反不正当竞争条例》第十六条：经营者不得采用给予财物或者其他手段进行贿赂以销售或者购买商品。在账外暗中给予对方单位或者个人回扣的，以行贿论处，对方单位或者个人在账外暗中收受回扣的，以受贿论处。</w:t>
            </w:r>
          </w:p>
          <w:p>
            <w:pPr>
              <w:keepNext w:val="0"/>
              <w:keepLines w:val="0"/>
              <w:pageBreakBefore w:val="0"/>
              <w:widowControl w:val="0"/>
              <w:kinsoku/>
              <w:wordWrap/>
              <w:overflowPunct/>
              <w:topLinePunct w:val="0"/>
              <w:autoSpaceDE/>
              <w:autoSpaceDN/>
              <w:bidi w:val="0"/>
              <w:adjustRightInd/>
              <w:snapToGrid/>
              <w:spacing w:line="260" w:lineRule="exact"/>
              <w:ind w:firstLine="360" w:firstLineChars="200"/>
              <w:textAlignment w:val="auto"/>
              <w:rPr>
                <w:rFonts w:ascii="宋体" w:cs="宋体"/>
                <w:color w:val="auto"/>
                <w:sz w:val="18"/>
                <w:szCs w:val="18"/>
              </w:rPr>
            </w:pPr>
            <w:r>
              <w:rPr>
                <w:rFonts w:hint="eastAsia" w:ascii="宋体" w:hAnsi="宋体" w:cs="宋体"/>
                <w:color w:val="auto"/>
                <w:sz w:val="18"/>
                <w:szCs w:val="18"/>
              </w:rPr>
              <w:t>前款所指其他手段，包括旅游度假、房屋装修、提供住房使用权等使对方受益的手段。</w:t>
            </w:r>
          </w:p>
          <w:p>
            <w:pPr>
              <w:keepNext w:val="0"/>
              <w:keepLines w:val="0"/>
              <w:pageBreakBefore w:val="0"/>
              <w:widowControl w:val="0"/>
              <w:kinsoku/>
              <w:wordWrap/>
              <w:overflowPunct/>
              <w:topLinePunct w:val="0"/>
              <w:autoSpaceDE/>
              <w:autoSpaceDN/>
              <w:bidi w:val="0"/>
              <w:adjustRightInd/>
              <w:snapToGrid/>
              <w:spacing w:line="260" w:lineRule="exact"/>
              <w:ind w:firstLine="360" w:firstLineChars="200"/>
              <w:textAlignment w:val="auto"/>
              <w:rPr>
                <w:rFonts w:ascii="宋体" w:cs="宋体"/>
                <w:color w:val="auto"/>
                <w:sz w:val="18"/>
                <w:szCs w:val="18"/>
              </w:rPr>
            </w:pPr>
            <w:r>
              <w:rPr>
                <w:rFonts w:hint="eastAsia" w:ascii="宋体" w:hAnsi="宋体" w:cs="宋体"/>
                <w:color w:val="auto"/>
                <w:sz w:val="18"/>
                <w:szCs w:val="18"/>
              </w:rPr>
              <w:t>经营者销售或者购买商品，可以以明示方式给对方折扣，可以给中间人佣金。经营者给对方折扣、给中间人佣金的，必须如实入账。接受折扣、佣金的经营者必须如实入账。</w:t>
            </w:r>
          </w:p>
          <w:p>
            <w:pPr>
              <w:keepNext w:val="0"/>
              <w:keepLines w:val="0"/>
              <w:pageBreakBefore w:val="0"/>
              <w:widowControl w:val="0"/>
              <w:kinsoku/>
              <w:wordWrap/>
              <w:overflowPunct/>
              <w:topLinePunct w:val="0"/>
              <w:autoSpaceDE/>
              <w:autoSpaceDN/>
              <w:bidi w:val="0"/>
              <w:adjustRightInd/>
              <w:snapToGrid/>
              <w:spacing w:line="260" w:lineRule="exact"/>
              <w:ind w:firstLine="360" w:firstLineChars="200"/>
              <w:textAlignment w:val="auto"/>
              <w:rPr>
                <w:rFonts w:ascii="宋体" w:cs="宋体"/>
                <w:color w:val="auto"/>
                <w:sz w:val="18"/>
                <w:szCs w:val="18"/>
              </w:rPr>
            </w:pPr>
            <w:r>
              <w:rPr>
                <w:rFonts w:hint="eastAsia" w:ascii="宋体" w:hAnsi="宋体" w:cs="宋体"/>
                <w:color w:val="auto"/>
                <w:sz w:val="18"/>
                <w:szCs w:val="18"/>
              </w:rPr>
              <w:t>第四十四条</w:t>
            </w:r>
            <w:r>
              <w:rPr>
                <w:rFonts w:hint="eastAsia" w:ascii="宋体" w:hAnsi="宋体" w:cs="宋体"/>
                <w:color w:val="auto"/>
                <w:sz w:val="18"/>
                <w:szCs w:val="18"/>
                <w:lang w:eastAsia="zh-CN"/>
              </w:rPr>
              <w:t>：</w:t>
            </w:r>
            <w:r>
              <w:rPr>
                <w:rFonts w:hint="eastAsia" w:ascii="宋体" w:hAnsi="宋体" w:cs="宋体"/>
                <w:color w:val="auto"/>
                <w:sz w:val="18"/>
                <w:szCs w:val="18"/>
              </w:rPr>
              <w:t>经营者违反本条例第十六条规定，构成犯罪的，依法追究刑事责任；未构成犯罪的，没收违法所得，可以根据情节处以</w:t>
            </w:r>
            <w:r>
              <w:rPr>
                <w:rFonts w:ascii="宋体" w:hAnsi="宋体" w:cs="宋体"/>
                <w:color w:val="auto"/>
                <w:sz w:val="18"/>
                <w:szCs w:val="18"/>
              </w:rPr>
              <w:t>1</w:t>
            </w:r>
            <w:r>
              <w:rPr>
                <w:rFonts w:hint="eastAsia" w:ascii="宋体" w:hAnsi="宋体" w:cs="宋体"/>
                <w:color w:val="auto"/>
                <w:sz w:val="18"/>
                <w:szCs w:val="18"/>
              </w:rPr>
              <w:t>万元以上</w:t>
            </w:r>
            <w:r>
              <w:rPr>
                <w:rFonts w:ascii="宋体" w:hAnsi="宋体" w:cs="宋体"/>
                <w:color w:val="auto"/>
                <w:sz w:val="18"/>
                <w:szCs w:val="18"/>
              </w:rPr>
              <w:t>20</w:t>
            </w:r>
            <w:r>
              <w:rPr>
                <w:rFonts w:hint="eastAsia" w:ascii="宋体" w:hAnsi="宋体" w:cs="宋体"/>
                <w:color w:val="auto"/>
                <w:sz w:val="18"/>
                <w:szCs w:val="18"/>
              </w:rPr>
              <w:t>万元以下的罚款。采用给予财物以外的其他手段进行贿赂的，按同期相应费用折算贿赂金额。</w:t>
            </w:r>
          </w:p>
          <w:p>
            <w:pPr>
              <w:keepNext w:val="0"/>
              <w:keepLines w:val="0"/>
              <w:pageBreakBefore w:val="0"/>
              <w:widowControl w:val="0"/>
              <w:kinsoku/>
              <w:wordWrap/>
              <w:overflowPunct/>
              <w:topLinePunct w:val="0"/>
              <w:autoSpaceDE/>
              <w:autoSpaceDN/>
              <w:bidi w:val="0"/>
              <w:adjustRightInd/>
              <w:snapToGrid/>
              <w:spacing w:line="260" w:lineRule="exact"/>
              <w:ind w:firstLine="360" w:firstLineChars="200"/>
              <w:textAlignment w:val="auto"/>
              <w:rPr>
                <w:rFonts w:ascii="宋体" w:cs="宋体"/>
                <w:color w:val="auto"/>
                <w:kern w:val="0"/>
                <w:szCs w:val="21"/>
              </w:rPr>
            </w:pPr>
            <w:r>
              <w:rPr>
                <w:rFonts w:ascii="宋体" w:hAnsi="宋体" w:cs="宋体"/>
                <w:color w:val="auto"/>
                <w:sz w:val="18"/>
                <w:szCs w:val="18"/>
              </w:rPr>
              <w:t>3</w:t>
            </w:r>
            <w:r>
              <w:rPr>
                <w:rFonts w:hint="eastAsia" w:ascii="宋体" w:hAnsi="宋体" w:cs="宋体"/>
                <w:color w:val="auto"/>
                <w:sz w:val="18"/>
                <w:szCs w:val="18"/>
              </w:rPr>
              <w:t>．《关于禁止商业贿赂行为的暂行规定》第四条</w:t>
            </w:r>
            <w:r>
              <w:rPr>
                <w:rFonts w:hint="eastAsia" w:ascii="宋体" w:hAnsi="宋体" w:cs="宋体"/>
                <w:color w:val="auto"/>
                <w:sz w:val="18"/>
                <w:szCs w:val="18"/>
                <w:lang w:eastAsia="zh-CN"/>
              </w:rPr>
              <w:t>：</w:t>
            </w:r>
            <w:r>
              <w:rPr>
                <w:rFonts w:hint="eastAsia" w:ascii="宋体" w:hAnsi="宋体" w:cs="宋体"/>
                <w:color w:val="auto"/>
                <w:sz w:val="18"/>
                <w:szCs w:val="18"/>
              </w:rPr>
              <w:t>任何单位或者个人在销售或者购买商品时不得收受或者索取贿赂。</w:t>
            </w:r>
            <w:r>
              <w:rPr>
                <w:rFonts w:ascii="宋体" w:cs="宋体"/>
                <w:color w:val="auto"/>
                <w:sz w:val="18"/>
                <w:szCs w:val="18"/>
              </w:rPr>
              <w:br w:type="textWrapping"/>
            </w:r>
            <w:r>
              <w:rPr>
                <w:rFonts w:hint="eastAsia" w:ascii="宋体" w:hAnsi="宋体" w:cs="宋体"/>
                <w:color w:val="auto"/>
                <w:sz w:val="18"/>
                <w:szCs w:val="18"/>
              </w:rPr>
              <w:t>　　第五条</w:t>
            </w:r>
            <w:r>
              <w:rPr>
                <w:rFonts w:hint="eastAsia" w:ascii="宋体" w:hAnsi="宋体" w:cs="宋体"/>
                <w:color w:val="auto"/>
                <w:sz w:val="18"/>
                <w:szCs w:val="18"/>
                <w:lang w:eastAsia="zh-CN"/>
              </w:rPr>
              <w:t>：</w:t>
            </w:r>
            <w:r>
              <w:rPr>
                <w:rFonts w:hint="eastAsia" w:ascii="宋体" w:hAnsi="宋体" w:cs="宋体"/>
                <w:color w:val="auto"/>
                <w:sz w:val="18"/>
                <w:szCs w:val="18"/>
              </w:rPr>
              <w:t>在帐外暗中给予对方单位或者个人回扣的，以行贿论处；对方单位或者个人在帐外暗中收受回扣的，以受贿论处。</w:t>
            </w:r>
            <w:r>
              <w:rPr>
                <w:rFonts w:ascii="宋体" w:cs="宋体"/>
                <w:color w:val="auto"/>
                <w:sz w:val="18"/>
                <w:szCs w:val="18"/>
              </w:rPr>
              <w:br w:type="textWrapping"/>
            </w:r>
            <w:r>
              <w:rPr>
                <w:rFonts w:hint="eastAsia" w:ascii="宋体" w:hAnsi="宋体" w:cs="宋体"/>
                <w:color w:val="auto"/>
                <w:sz w:val="18"/>
                <w:szCs w:val="18"/>
              </w:rPr>
              <w:t>　　本规定所称回扣，是指经营者销售商品时在帐外暗中以现金、实物或者其他方式退给对方单位或者个人的一定比例的商品价款。</w:t>
            </w:r>
            <w:r>
              <w:rPr>
                <w:rFonts w:ascii="宋体" w:cs="宋体"/>
                <w:color w:val="auto"/>
                <w:sz w:val="18"/>
                <w:szCs w:val="18"/>
              </w:rPr>
              <w:br w:type="textWrapping"/>
            </w:r>
            <w:r>
              <w:rPr>
                <w:rFonts w:hint="eastAsia" w:ascii="宋体" w:hAnsi="宋体" w:cs="宋体"/>
                <w:color w:val="auto"/>
                <w:sz w:val="18"/>
                <w:szCs w:val="18"/>
              </w:rPr>
              <w:t>　　本规定所称帐外暗中，是指未在依法设立的反映其生产经营活动或者行政事业经费收支的财务帐上按照财务会计制度规定明确如实记载，包括不记入财务帐、转入其他财务帐或者做假帐等。</w:t>
            </w:r>
            <w:r>
              <w:rPr>
                <w:rFonts w:ascii="宋体" w:cs="宋体"/>
                <w:color w:val="auto"/>
                <w:sz w:val="18"/>
                <w:szCs w:val="18"/>
              </w:rPr>
              <w:br w:type="textWrapping"/>
            </w:r>
            <w:r>
              <w:rPr>
                <w:rFonts w:hint="eastAsia" w:ascii="宋体" w:hAnsi="宋体" w:cs="宋体"/>
                <w:color w:val="auto"/>
                <w:sz w:val="18"/>
                <w:szCs w:val="18"/>
              </w:rPr>
              <w:t>　　第六条</w:t>
            </w:r>
            <w:r>
              <w:rPr>
                <w:rFonts w:hint="eastAsia" w:ascii="宋体" w:hAnsi="宋体" w:cs="宋体"/>
                <w:color w:val="auto"/>
                <w:sz w:val="18"/>
                <w:szCs w:val="18"/>
                <w:lang w:eastAsia="zh-CN"/>
              </w:rPr>
              <w:t>：</w:t>
            </w:r>
            <w:r>
              <w:rPr>
                <w:rFonts w:hint="eastAsia" w:ascii="宋体" w:hAnsi="宋体" w:cs="宋体"/>
                <w:color w:val="auto"/>
                <w:sz w:val="18"/>
                <w:szCs w:val="18"/>
              </w:rPr>
              <w:t>经营者销售商品，可以以明示方式给予对方折扣。经营者给予对方折扣的，必须如实入帐；经营者或者其他单位接受折扣的，必须如实入帐。</w:t>
            </w:r>
            <w:r>
              <w:rPr>
                <w:rFonts w:ascii="宋体" w:cs="宋体"/>
                <w:color w:val="auto"/>
                <w:sz w:val="18"/>
                <w:szCs w:val="18"/>
              </w:rPr>
              <w:br w:type="textWrapping"/>
            </w:r>
            <w:r>
              <w:rPr>
                <w:rFonts w:hint="eastAsia" w:ascii="宋体" w:hAnsi="宋体" w:cs="宋体"/>
                <w:color w:val="auto"/>
                <w:sz w:val="18"/>
                <w:szCs w:val="18"/>
              </w:rPr>
              <w:t>　　本规定所称折扣，即商品购销中的让利，是指经营者在销售商品时，以明示并如实入帐的方式给予对方的价格优惠，包括支付价款时对价款总额按一定比例即时予以扣除和支付价款总额后再按一定比例予以退还两种形式。</w:t>
            </w:r>
            <w:r>
              <w:rPr>
                <w:rFonts w:ascii="宋体" w:cs="宋体"/>
                <w:color w:val="auto"/>
                <w:sz w:val="18"/>
                <w:szCs w:val="18"/>
              </w:rPr>
              <w:br w:type="textWrapping"/>
            </w:r>
            <w:r>
              <w:rPr>
                <w:rFonts w:hint="eastAsia" w:ascii="宋体" w:hAnsi="宋体" w:cs="宋体"/>
                <w:color w:val="auto"/>
                <w:sz w:val="18"/>
                <w:szCs w:val="18"/>
              </w:rPr>
              <w:t>　　本规定所称明示和入帐，是指根据合同约定的金额和支付方式，在依法设立的反映其生产经营活动或者行政事业经费收支的财务帐上按照财务会计制度规定明确如实记载。</w:t>
            </w:r>
            <w:r>
              <w:rPr>
                <w:rFonts w:ascii="宋体" w:cs="宋体"/>
                <w:color w:val="auto"/>
                <w:sz w:val="18"/>
                <w:szCs w:val="18"/>
              </w:rPr>
              <w:br w:type="textWrapping"/>
            </w:r>
            <w:r>
              <w:rPr>
                <w:rFonts w:hint="eastAsia" w:ascii="宋体" w:hAnsi="宋体" w:cs="宋体"/>
                <w:color w:val="auto"/>
                <w:sz w:val="18"/>
                <w:szCs w:val="18"/>
              </w:rPr>
              <w:t>　　第七条</w:t>
            </w:r>
            <w:r>
              <w:rPr>
                <w:rFonts w:hint="eastAsia" w:ascii="宋体" w:hAnsi="宋体" w:cs="宋体"/>
                <w:color w:val="auto"/>
                <w:sz w:val="18"/>
                <w:szCs w:val="18"/>
                <w:lang w:eastAsia="zh-CN"/>
              </w:rPr>
              <w:t>：</w:t>
            </w:r>
            <w:r>
              <w:rPr>
                <w:rFonts w:hint="eastAsia" w:ascii="宋体" w:hAnsi="宋体" w:cs="宋体"/>
                <w:color w:val="auto"/>
                <w:sz w:val="18"/>
                <w:szCs w:val="18"/>
              </w:rPr>
              <w:t>经营者销售或者购买商品，可以以明示方式给中间人佣金。经营者给中间人佣金的，必须如实入帐；中间人接受佣金的，必须如实入帐。</w:t>
            </w:r>
            <w:r>
              <w:rPr>
                <w:rFonts w:ascii="宋体" w:cs="宋体"/>
                <w:color w:val="auto"/>
                <w:sz w:val="18"/>
                <w:szCs w:val="18"/>
              </w:rPr>
              <w:br w:type="textWrapping"/>
            </w:r>
            <w:r>
              <w:rPr>
                <w:rFonts w:hint="eastAsia" w:ascii="宋体" w:hAnsi="宋体" w:cs="宋体"/>
                <w:color w:val="auto"/>
                <w:sz w:val="18"/>
                <w:szCs w:val="18"/>
              </w:rPr>
              <w:t>　　本规定所称佣金，是指经营者在市场交易中给予为其提供服务的具有合法经营资格的中间人的劳务报酬。</w:t>
            </w:r>
            <w:r>
              <w:rPr>
                <w:rFonts w:ascii="宋体" w:cs="宋体"/>
                <w:color w:val="auto"/>
                <w:sz w:val="18"/>
                <w:szCs w:val="18"/>
              </w:rPr>
              <w:br w:type="textWrapping"/>
            </w:r>
            <w:r>
              <w:rPr>
                <w:rFonts w:hint="eastAsia" w:ascii="宋体" w:hAnsi="宋体" w:cs="宋体"/>
                <w:color w:val="auto"/>
                <w:sz w:val="18"/>
                <w:szCs w:val="18"/>
              </w:rPr>
              <w:t>　　第八条</w:t>
            </w:r>
            <w:r>
              <w:rPr>
                <w:rFonts w:hint="eastAsia" w:ascii="宋体" w:hAnsi="宋体" w:cs="宋体"/>
                <w:color w:val="auto"/>
                <w:sz w:val="18"/>
                <w:szCs w:val="18"/>
                <w:lang w:eastAsia="zh-CN"/>
              </w:rPr>
              <w:t>：</w:t>
            </w:r>
            <w:r>
              <w:rPr>
                <w:rFonts w:hint="eastAsia" w:ascii="宋体" w:hAnsi="宋体" w:cs="宋体"/>
                <w:color w:val="auto"/>
                <w:sz w:val="18"/>
                <w:szCs w:val="18"/>
              </w:rPr>
              <w:t>经营者在商品交易中不得向对方单位或者其个人附赠现金或者物品。但按照商业惯例赠送小额广告礼品的除外。</w:t>
            </w:r>
            <w:r>
              <w:rPr>
                <w:rFonts w:ascii="宋体" w:cs="宋体"/>
                <w:color w:val="auto"/>
                <w:sz w:val="18"/>
                <w:szCs w:val="18"/>
              </w:rPr>
              <w:br w:type="textWrapping"/>
            </w:r>
            <w:r>
              <w:rPr>
                <w:rFonts w:hint="eastAsia" w:ascii="宋体" w:hAnsi="宋体" w:cs="宋体"/>
                <w:color w:val="auto"/>
                <w:sz w:val="18"/>
                <w:szCs w:val="18"/>
              </w:rPr>
              <w:t>　　违反前款规定的，视为商业贿赂行为。</w:t>
            </w:r>
            <w:r>
              <w:rPr>
                <w:rFonts w:ascii="宋体" w:cs="宋体"/>
                <w:color w:val="auto"/>
                <w:sz w:val="18"/>
                <w:szCs w:val="18"/>
              </w:rPr>
              <w:br w:type="textWrapping"/>
            </w:r>
            <w:r>
              <w:rPr>
                <w:rFonts w:hint="eastAsia" w:ascii="宋体" w:hAnsi="宋体" w:cs="宋体"/>
                <w:color w:val="auto"/>
                <w:sz w:val="18"/>
                <w:szCs w:val="18"/>
              </w:rPr>
              <w:t>　　第九条</w:t>
            </w:r>
            <w:r>
              <w:rPr>
                <w:rFonts w:hint="eastAsia" w:ascii="宋体" w:hAnsi="宋体" w:cs="宋体"/>
                <w:color w:val="auto"/>
                <w:sz w:val="18"/>
                <w:szCs w:val="18"/>
                <w:lang w:eastAsia="zh-CN"/>
              </w:rPr>
              <w:t>：</w:t>
            </w:r>
            <w:r>
              <w:rPr>
                <w:rFonts w:hint="eastAsia" w:ascii="宋体" w:hAnsi="宋体" w:cs="宋体"/>
                <w:color w:val="auto"/>
                <w:sz w:val="18"/>
                <w:szCs w:val="18"/>
              </w:rPr>
              <w:t>经营者违反本规定以行贿手段销售或者购买商品的，由工商行政管理机关依照《反不正当竞争法》第二十二条的规定，根据情节处以一万元以上二十万元以下的罚款，有违法所得的，应当予以没收；构成犯罪的，移交司法机关依法追究刑事责任。</w:t>
            </w:r>
            <w:r>
              <w:rPr>
                <w:rFonts w:ascii="宋体" w:cs="宋体"/>
                <w:color w:val="auto"/>
                <w:sz w:val="18"/>
                <w:szCs w:val="18"/>
              </w:rPr>
              <w:br w:type="textWrapping"/>
            </w:r>
            <w:r>
              <w:rPr>
                <w:rFonts w:hint="eastAsia" w:ascii="宋体" w:hAnsi="宋体" w:cs="宋体"/>
                <w:color w:val="auto"/>
                <w:sz w:val="18"/>
                <w:szCs w:val="18"/>
              </w:rPr>
              <w:t>　　有关单位或者个人购买或者销售商品时收受贿赂的，由工商行政管理机关按照前款的规定处罚；构成犯罪的，移交司法机关依法追究刑事责任。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vAlign w:val="top"/>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仿宋_GB2312"/>
                <w:szCs w:val="21"/>
                <w:lang w:val="en-US" w:eastAsia="zh-CN"/>
              </w:rPr>
              <w:t>2799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对经营者对其商品作虚假或引人误解的商业宣传行为，或者通过组织虚假交易等方式帮助其他经营者进行虚假或者引人误解的商业宣传的处罚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hd w:val="clear" w:color="auto" w:fill="FFFFFF"/>
              <w:spacing w:line="240" w:lineRule="auto"/>
              <w:ind w:firstLine="420" w:firstLineChars="200"/>
              <w:jc w:val="left"/>
              <w:rPr>
                <w:rFonts w:hint="eastAsia" w:ascii="宋体" w:hAnsi="宋体" w:eastAsia="宋体" w:cs="宋体"/>
              </w:rPr>
            </w:pPr>
            <w:r>
              <w:rPr>
                <w:rFonts w:hint="eastAsia" w:ascii="宋体" w:hAnsi="宋体" w:eastAsia="宋体" w:cs="宋体"/>
                <w:lang w:val="en-US" w:eastAsia="zh-CN"/>
              </w:rPr>
              <w:t>1</w:t>
            </w:r>
            <w:r>
              <w:rPr>
                <w:rFonts w:hint="eastAsia" w:ascii="宋体" w:hAnsi="宋体" w:cs="宋体"/>
                <w:color w:val="auto"/>
                <w:szCs w:val="21"/>
                <w:lang w:val="en-US" w:eastAsia="zh-CN"/>
              </w:rPr>
              <w:t>.</w:t>
            </w:r>
            <w:r>
              <w:rPr>
                <w:rFonts w:hint="eastAsia" w:ascii="宋体" w:hAnsi="宋体" w:eastAsia="宋体" w:cs="宋体"/>
              </w:rPr>
              <w:t>《中华人民共和国反不正当竞争法》第八条：经营者不得对其商品的性能、功能、质量、销售状况、用户评价、曾获荣誉等作虚假或者引人误解的商业宣传，欺骗、误导消费者。经营者不得通过组织虚假交易等方式，帮助其他经营者进行虚假或者引人误解的商业宣传。</w:t>
            </w:r>
          </w:p>
          <w:p>
            <w:pPr>
              <w:widowControl/>
              <w:spacing w:line="240" w:lineRule="auto"/>
              <w:ind w:firstLine="420" w:firstLineChars="200"/>
              <w:jc w:val="left"/>
              <w:rPr>
                <w:rFonts w:hint="eastAsia" w:ascii="宋体" w:hAnsi="宋体" w:eastAsia="宋体" w:cs="宋体"/>
                <w:lang w:eastAsia="zh-CN"/>
              </w:rPr>
            </w:pPr>
            <w:r>
              <w:rPr>
                <w:rFonts w:hint="eastAsia" w:ascii="宋体" w:hAnsi="宋体" w:eastAsia="宋体" w:cs="宋体"/>
              </w:rPr>
              <w:t>2</w:t>
            </w:r>
            <w:r>
              <w:rPr>
                <w:rFonts w:hint="eastAsia" w:ascii="宋体" w:hAnsi="宋体" w:cs="宋体"/>
                <w:lang w:val="en-US" w:eastAsia="zh-CN"/>
              </w:rPr>
              <w:t>.</w:t>
            </w:r>
            <w:r>
              <w:rPr>
                <w:rFonts w:hint="eastAsia" w:ascii="宋体" w:hAnsi="宋体" w:eastAsia="宋体" w:cs="宋体"/>
              </w:rPr>
              <w:t>《拍卖监督管理办法》第九条第二项：拍卖企业不得有下列行为：（二）利用拍卖公告或者其他方法，对拍卖标的作引人误解的虚假宣传</w:t>
            </w:r>
            <w:r>
              <w:rPr>
                <w:rFonts w:hint="eastAsia" w:ascii="宋体" w:hAnsi="宋体" w:cs="宋体"/>
                <w:lang w:eastAsia="zh-CN"/>
              </w:rPr>
              <w:t>；</w:t>
            </w:r>
          </w:p>
          <w:p>
            <w:pPr>
              <w:widowControl/>
              <w:spacing w:line="240" w:lineRule="auto"/>
              <w:ind w:firstLine="420" w:firstLineChars="200"/>
              <w:jc w:val="left"/>
              <w:rPr>
                <w:rFonts w:hint="eastAsia" w:ascii="宋体" w:hAnsi="宋体" w:eastAsia="宋体" w:cs="宋体"/>
              </w:rPr>
            </w:pPr>
            <w:r>
              <w:rPr>
                <w:rFonts w:hint="eastAsia" w:ascii="宋体" w:hAnsi="宋体" w:eastAsia="宋体" w:cs="宋体"/>
              </w:rPr>
              <w:t>第十八条：拍卖企业违反本办法第九条第一项、第二项和第四项规定的，由</w:t>
            </w:r>
            <w:r>
              <w:rPr>
                <w:rFonts w:hint="eastAsia" w:ascii="宋体" w:hAnsi="宋体" w:eastAsia="宋体" w:cs="宋体"/>
                <w:lang w:eastAsia="zh-CN"/>
              </w:rPr>
              <w:t>市场监督管理机关</w:t>
            </w:r>
            <w:r>
              <w:rPr>
                <w:rFonts w:hint="eastAsia" w:ascii="宋体" w:hAnsi="宋体" w:eastAsia="宋体" w:cs="宋体"/>
              </w:rPr>
              <w:t>分别依照《中华人民共和国反不正当竞争法》第二十二条、第二十四条、第二十五条的有关规定处罚。拍卖企业违反本办法第九条第五项、第六项规定的，由</w:t>
            </w:r>
            <w:r>
              <w:rPr>
                <w:rFonts w:hint="eastAsia" w:ascii="宋体" w:hAnsi="宋体" w:eastAsia="宋体" w:cs="宋体"/>
                <w:lang w:eastAsia="zh-CN"/>
              </w:rPr>
              <w:t>市场监督管理机关</w:t>
            </w:r>
            <w:r>
              <w:rPr>
                <w:rFonts w:hint="eastAsia" w:ascii="宋体" w:hAnsi="宋体" w:eastAsia="宋体" w:cs="宋体"/>
              </w:rPr>
              <w:t>分别依照《中华人民共和国拍卖法》第六十二条、第六十三条的有关规定处罚。</w:t>
            </w:r>
          </w:p>
          <w:p>
            <w:pPr>
              <w:widowControl/>
              <w:spacing w:line="240" w:lineRule="auto"/>
              <w:ind w:firstLine="420" w:firstLineChars="200"/>
              <w:jc w:val="left"/>
              <w:rPr>
                <w:rFonts w:hint="eastAsia" w:ascii="宋体" w:hAnsi="宋体" w:eastAsia="宋体" w:cs="宋体"/>
              </w:rPr>
            </w:pPr>
            <w:r>
              <w:rPr>
                <w:rFonts w:hint="eastAsia" w:ascii="宋体" w:hAnsi="宋体" w:cs="宋体"/>
                <w:lang w:val="en-US" w:eastAsia="zh-CN"/>
              </w:rPr>
              <w:t>3.</w:t>
            </w:r>
            <w:r>
              <w:rPr>
                <w:rFonts w:hint="eastAsia" w:ascii="宋体" w:hAnsi="宋体" w:eastAsia="宋体" w:cs="宋体"/>
              </w:rPr>
              <w:t>《四川省反不正当竞争条例》第十二条：经营者不得利用广告或者其他方法，对自己的商业信誉或者在商品的质量、制作成分、性能、用途、生产者、产地、来源、有效期限、价格、售前售后服务等方面作引人误解的或虚假的宣传。广告经营者、广告发布者应当对广告的真实性负责，不得在明知或者应知的情况下，代理、设计、制作、发布引人误解的或虚假的广告。本条第一款所称的其他方法是指下列行为：（一）对商品作虚假的现场演示或说明；（二）在经营场所对商品作虚假的文字标注、说明或者解释；（三）伙同或指使他人冒充顾客作诱导；（四）张贴、散发、邮寄虚假的商品说明书和其他宣传材料；（五）通过大众传播媒体作虚假的宣传报道；</w:t>
            </w:r>
          </w:p>
          <w:p>
            <w:pPr>
              <w:widowControl/>
              <w:spacing w:line="240" w:lineRule="auto"/>
              <w:ind w:firstLine="420" w:firstLineChars="200"/>
              <w:jc w:val="left"/>
              <w:rPr>
                <w:rFonts w:hint="eastAsia" w:ascii="宋体" w:hAnsi="宋体" w:eastAsia="宋体" w:cs="宋体"/>
              </w:rPr>
            </w:pPr>
            <w:r>
              <w:rPr>
                <w:rFonts w:hint="eastAsia" w:ascii="宋体" w:hAnsi="宋体" w:eastAsia="宋体" w:cs="宋体"/>
              </w:rPr>
              <w:t>第四十一条：经营者违反本条例第十二条第一款、第三款规定的，可以根据情节处以1000元以上20万元以下罚款。广告经营者、广告发布者违反本条例第十二条第二款规定的，依照《中华人民共和国广告法》的规定处罚。</w:t>
            </w:r>
          </w:p>
          <w:p>
            <w:pPr>
              <w:widowControl/>
              <w:spacing w:line="240" w:lineRule="auto"/>
              <w:ind w:firstLine="420" w:firstLineChars="200"/>
              <w:jc w:val="left"/>
              <w:rPr>
                <w:rFonts w:ascii="宋体" w:cs="宋体"/>
                <w:color w:val="auto"/>
                <w:kern w:val="0"/>
                <w:szCs w:val="21"/>
              </w:rPr>
            </w:pPr>
            <w:r>
              <w:rPr>
                <w:rFonts w:hint="eastAsia" w:ascii="宋体" w:hAnsi="宋体" w:cs="宋体"/>
                <w:b w:val="0"/>
                <w:bCs/>
                <w:color w:val="auto"/>
                <w:kern w:val="0"/>
                <w:szCs w:val="21"/>
                <w:lang w:val="en-US" w:eastAsia="zh-CN"/>
              </w:rPr>
              <w:t>4.</w:t>
            </w:r>
            <w:r>
              <w:rPr>
                <w:rFonts w:hint="eastAsia" w:ascii="宋体" w:hAnsi="宋体" w:eastAsia="宋体" w:cs="宋体"/>
                <w:b w:val="0"/>
                <w:bCs/>
                <w:color w:val="auto"/>
                <w:kern w:val="0"/>
                <w:szCs w:val="21"/>
              </w:rPr>
              <w:t>《中华人民共和国反不正当竞争法》第二十四条：经营者违反本法第八条规定对其商品作虚假或者引人误解的商业宣传，或者通过组织虚假交易等方式帮助其他经营者进行虚假或者引人误解的商业宣传的，由监督检查部门责令停止违法行为，处二十万元以上一百万元以下的罚款；情节严重的，处一百万元以上二百万元以下的罚款，可以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vAlign w:val="center"/>
          </w:tcPr>
          <w:p>
            <w:pPr>
              <w:jc w:val="center"/>
              <w:rPr>
                <w:rFonts w:hint="eastAsia" w:ascii="宋体" w:eastAsia="宋体" w:cs="宋体"/>
                <w:color w:val="auto"/>
                <w:szCs w:val="21"/>
                <w:lang w:eastAsia="zh-CN"/>
              </w:rPr>
            </w:pPr>
            <w:r>
              <w:rPr>
                <w:rFonts w:hint="eastAsia" w:ascii="宋体" w:hAnsi="宋体" w:cs="仿宋_GB2312"/>
                <w:b/>
                <w:szCs w:val="21"/>
                <w:lang w:eastAsia="zh-CN"/>
              </w:rPr>
              <w:t>0827-8266169</w:t>
            </w:r>
          </w:p>
        </w:tc>
      </w:tr>
    </w:tbl>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仿宋_GB2312"/>
                <w:szCs w:val="21"/>
                <w:lang w:val="en-US" w:eastAsia="zh-CN"/>
              </w:rPr>
              <w:t>2800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对侵犯商业秘密行为的处罚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反不正当竞争法》第十条：经营者不得采用下列手段侵犯商业秘密：（一）以盗窃、利诱、胁迫或者其他不正当手段获取权利人的商业秘密；（二）披露、使用或者允许他人使用以前项手段获取的权利人的商业秘密；（三）违反约定或者违反权利人有关保守商业秘密的要求，披露、使用或者允许他人使用其所掌握的商业秘密。第三人明知或者应知前款所列违法行为，获取、使用或者披露他人的商业秘密，视为侵犯商业秘密。</w:t>
            </w:r>
          </w:p>
          <w:p>
            <w:pPr>
              <w:spacing w:line="240" w:lineRule="auto"/>
              <w:ind w:firstLine="420" w:firstLineChars="200"/>
              <w:rPr>
                <w:rFonts w:ascii="宋体" w:cs="宋体"/>
                <w:color w:val="auto"/>
                <w:szCs w:val="21"/>
              </w:rPr>
            </w:pPr>
            <w:r>
              <w:rPr>
                <w:rFonts w:hint="eastAsia" w:ascii="宋体" w:hAnsi="宋体" w:cs="宋体"/>
                <w:color w:val="auto"/>
                <w:szCs w:val="21"/>
              </w:rPr>
              <w:t>第二十五条</w:t>
            </w:r>
            <w:r>
              <w:rPr>
                <w:rFonts w:ascii="宋体" w:hAnsi="宋体" w:cs="宋体"/>
                <w:color w:val="auto"/>
                <w:szCs w:val="21"/>
              </w:rPr>
              <w:t>:</w:t>
            </w:r>
            <w:r>
              <w:rPr>
                <w:rFonts w:hint="eastAsia" w:ascii="宋体" w:hAnsi="宋体" w:cs="宋体"/>
                <w:color w:val="auto"/>
                <w:szCs w:val="21"/>
              </w:rPr>
              <w:t>违反本法第十条规定侵犯商业秘密的，监督检查部门应当责令停止违法行为，可以根据情节处以一万元以上二十万元以下的罚款。</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《四川省反不正当竞争条例》第十七条</w:t>
            </w:r>
            <w:r>
              <w:rPr>
                <w:rFonts w:ascii="宋体" w:hAnsi="宋体" w:cs="宋体"/>
                <w:color w:val="auto"/>
                <w:szCs w:val="21"/>
              </w:rPr>
              <w:t>:</w:t>
            </w:r>
            <w:r>
              <w:rPr>
                <w:rFonts w:hint="eastAsia" w:ascii="宋体" w:hAnsi="宋体" w:cs="宋体"/>
                <w:color w:val="auto"/>
                <w:szCs w:val="21"/>
              </w:rPr>
              <w:t>经营者不得采用下列手段侵犯他人商业秘密：</w:t>
            </w:r>
          </w:p>
          <w:p>
            <w:pPr>
              <w:spacing w:line="240" w:lineRule="auto"/>
              <w:ind w:firstLine="420" w:firstLineChars="200"/>
              <w:rPr>
                <w:rFonts w:ascii="宋体" w:cs="宋体"/>
                <w:color w:val="auto"/>
                <w:szCs w:val="21"/>
              </w:rPr>
            </w:pPr>
            <w:r>
              <w:rPr>
                <w:rFonts w:hint="eastAsia" w:ascii="宋体" w:hAnsi="宋体" w:cs="宋体"/>
                <w:color w:val="auto"/>
                <w:szCs w:val="21"/>
              </w:rPr>
              <w:t>（一）以盗窃、利诱、胁迫或者其他不正当竞争手段获取权利人的商业秘密；</w:t>
            </w:r>
          </w:p>
          <w:p>
            <w:pPr>
              <w:spacing w:line="240" w:lineRule="auto"/>
              <w:ind w:firstLine="420" w:firstLineChars="200"/>
              <w:rPr>
                <w:rFonts w:ascii="宋体" w:cs="宋体"/>
                <w:color w:val="auto"/>
                <w:szCs w:val="21"/>
              </w:rPr>
            </w:pPr>
            <w:r>
              <w:rPr>
                <w:rFonts w:hint="eastAsia" w:ascii="宋体" w:hAnsi="宋体" w:cs="宋体"/>
                <w:color w:val="auto"/>
                <w:szCs w:val="21"/>
              </w:rPr>
              <w:t>（二）披露、使用或者允许他人使用以前项手段获取的权利人的商业秘密；</w:t>
            </w:r>
          </w:p>
          <w:p>
            <w:pPr>
              <w:spacing w:line="240" w:lineRule="auto"/>
              <w:ind w:firstLine="420" w:firstLineChars="200"/>
              <w:rPr>
                <w:rFonts w:ascii="宋体" w:cs="宋体"/>
                <w:color w:val="auto"/>
                <w:szCs w:val="21"/>
              </w:rPr>
            </w:pPr>
            <w:r>
              <w:rPr>
                <w:rFonts w:hint="eastAsia" w:ascii="宋体" w:hAnsi="宋体" w:cs="宋体"/>
                <w:color w:val="auto"/>
                <w:szCs w:val="21"/>
              </w:rPr>
              <w:t>（三）违反约定或者违反权利人有关保守商业秘密的要求，披露、使用或者允许他人使用其所掌握的商业秘密；</w:t>
            </w:r>
          </w:p>
          <w:p>
            <w:pPr>
              <w:spacing w:line="240" w:lineRule="auto"/>
              <w:ind w:firstLine="420" w:firstLineChars="200"/>
              <w:rPr>
                <w:rFonts w:ascii="宋体" w:cs="宋体"/>
                <w:color w:val="auto"/>
                <w:szCs w:val="21"/>
              </w:rPr>
            </w:pPr>
            <w:r>
              <w:rPr>
                <w:rFonts w:hint="eastAsia" w:ascii="宋体" w:hAnsi="宋体" w:cs="宋体"/>
                <w:color w:val="auto"/>
                <w:szCs w:val="21"/>
              </w:rPr>
              <w:t>（四）以获取、使用、披露权利人的商业秘密为目的，以高薪或者其他优厚条件聘用掌握、了解权利人商业秘密的人员。</w:t>
            </w:r>
          </w:p>
          <w:p>
            <w:pPr>
              <w:spacing w:line="240" w:lineRule="auto"/>
              <w:ind w:firstLine="525" w:firstLineChars="250"/>
              <w:rPr>
                <w:rFonts w:ascii="宋体" w:cs="宋体"/>
                <w:color w:val="auto"/>
                <w:szCs w:val="21"/>
              </w:rPr>
            </w:pPr>
            <w:r>
              <w:rPr>
                <w:rFonts w:hint="eastAsia" w:ascii="宋体" w:hAnsi="宋体" w:cs="宋体"/>
                <w:color w:val="auto"/>
                <w:szCs w:val="21"/>
              </w:rPr>
              <w:t>第三人明知或者应知前款所列违法行为，获取、使用或者披露他人的商业秘密，视为侵犯商业秘密。</w:t>
            </w:r>
          </w:p>
          <w:p>
            <w:pPr>
              <w:spacing w:line="240" w:lineRule="auto"/>
              <w:ind w:firstLine="420" w:firstLineChars="200"/>
              <w:rPr>
                <w:rFonts w:ascii="宋体" w:cs="宋体"/>
                <w:color w:val="auto"/>
                <w:szCs w:val="21"/>
              </w:rPr>
            </w:pPr>
            <w:r>
              <w:rPr>
                <w:rFonts w:hint="eastAsia" w:ascii="宋体" w:hAnsi="宋体" w:cs="宋体"/>
                <w:color w:val="auto"/>
                <w:szCs w:val="21"/>
              </w:rPr>
              <w:t>本条所称的商业秘密，是指不为公众所知悉，能为权利人带来经济利益，具有实用性并经权利人采取保密措施的技术信息、经济信息，包括原料配方、工艺流程、技术诀窍、设计资料、管理方法、营销策略、客户名单、货源情报等。</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szCs w:val="21"/>
              </w:rPr>
              <w:t>第四十三条</w:t>
            </w:r>
            <w:r>
              <w:rPr>
                <w:rFonts w:hint="eastAsia" w:ascii="宋体" w:hAnsi="宋体" w:cs="宋体"/>
                <w:color w:val="auto"/>
                <w:szCs w:val="21"/>
                <w:lang w:eastAsia="zh-CN"/>
              </w:rPr>
              <w:t>：</w:t>
            </w:r>
            <w:r>
              <w:rPr>
                <w:rFonts w:hint="eastAsia" w:ascii="宋体" w:hAnsi="宋体" w:cs="宋体"/>
                <w:color w:val="auto"/>
                <w:szCs w:val="21"/>
              </w:rPr>
              <w:t>经营者违反本条例第十五条、第十七条、第二十八条规定的，可以根据情节处以</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20</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vAlign w:val="top"/>
          </w:tcPr>
          <w:p>
            <w:pPr>
              <w:spacing w:line="240" w:lineRule="auto"/>
              <w:ind w:firstLine="210" w:firstLineChars="1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vAlign w:val="center"/>
          </w:tcPr>
          <w:p>
            <w:pPr>
              <w:jc w:val="center"/>
              <w:rPr>
                <w:rFonts w:hint="eastAsia" w:ascii="宋体" w:eastAsia="宋体" w:cs="宋体"/>
                <w:color w:val="auto"/>
                <w:szCs w:val="21"/>
                <w:lang w:eastAsia="zh-CN"/>
              </w:rPr>
            </w:pPr>
            <w:r>
              <w:rPr>
                <w:rFonts w:hint="eastAsia" w:ascii="宋体" w:hAnsi="宋体" w:cs="仿宋_GB2312"/>
                <w:b/>
                <w:szCs w:val="21"/>
                <w:lang w:eastAsia="zh-CN"/>
              </w:rPr>
              <w:t>0827-8266169</w:t>
            </w:r>
          </w:p>
        </w:tc>
      </w:tr>
    </w:tbl>
    <w:p>
      <w:pPr>
        <w:widowControl/>
        <w:snapToGrid w:val="0"/>
        <w:spacing w:line="600" w:lineRule="exact"/>
        <w:jc w:val="center"/>
        <w:rPr>
          <w:rFonts w:hint="eastAsia" w:ascii="方正小标宋简体" w:eastAsia="方正小标宋简体"/>
          <w:spacing w:val="20"/>
          <w:kern w:val="0"/>
          <w:sz w:val="36"/>
          <w:szCs w:val="36"/>
        </w:rPr>
      </w:pPr>
    </w:p>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仿宋_GB2312"/>
                <w:szCs w:val="21"/>
                <w:lang w:val="en-US" w:eastAsia="zh-CN"/>
              </w:rPr>
              <w:t>2801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对有奖销售活动中不正当竞争行为的处罚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360" w:firstLineChars="200"/>
              <w:jc w:val="left"/>
              <w:rPr>
                <w:rFonts w:ascii="宋体" w:cs="宋体"/>
                <w:color w:val="auto"/>
                <w:kern w:val="0"/>
                <w:sz w:val="18"/>
                <w:szCs w:val="18"/>
              </w:rPr>
            </w:pPr>
            <w:r>
              <w:rPr>
                <w:rFonts w:ascii="宋体" w:hAnsi="宋体" w:cs="宋体"/>
                <w:color w:val="auto"/>
                <w:kern w:val="0"/>
                <w:sz w:val="18"/>
                <w:szCs w:val="18"/>
              </w:rPr>
              <w:t>1.</w:t>
            </w:r>
            <w:r>
              <w:rPr>
                <w:rFonts w:hint="eastAsia" w:ascii="宋体" w:hAnsi="宋体" w:cs="宋体"/>
                <w:color w:val="auto"/>
                <w:kern w:val="0"/>
                <w:sz w:val="18"/>
                <w:szCs w:val="18"/>
              </w:rPr>
              <w:t>《中华人民共和国反不正当竞争法》第二十六条：经营者违反本法第十三条规定进行有奖销售的，监督检查部门应当责令停止违法行为，可以根据情节处以一万元以上十万元以下的罚款。</w:t>
            </w:r>
          </w:p>
          <w:p>
            <w:pPr>
              <w:widowControl/>
              <w:spacing w:line="240" w:lineRule="auto"/>
              <w:ind w:firstLine="360" w:firstLineChars="200"/>
              <w:jc w:val="left"/>
              <w:rPr>
                <w:rFonts w:ascii="宋体" w:cs="宋体"/>
                <w:color w:val="auto"/>
                <w:kern w:val="0"/>
                <w:sz w:val="18"/>
                <w:szCs w:val="18"/>
              </w:rPr>
            </w:pPr>
            <w:r>
              <w:rPr>
                <w:rFonts w:ascii="宋体" w:hAnsi="宋体" w:cs="宋体"/>
                <w:color w:val="auto"/>
                <w:kern w:val="0"/>
                <w:sz w:val="18"/>
                <w:szCs w:val="18"/>
              </w:rPr>
              <w:t>2.</w:t>
            </w:r>
            <w:r>
              <w:rPr>
                <w:rFonts w:hint="eastAsia" w:ascii="宋体" w:hAnsi="宋体" w:cs="宋体"/>
                <w:color w:val="auto"/>
                <w:kern w:val="0"/>
                <w:sz w:val="18"/>
                <w:szCs w:val="18"/>
              </w:rPr>
              <w:t>《四川省反不正当竞争条例》第十八条：经营者不得从事下列有奖销售：（一）谎称有奖或者故意让内定人员中奖；（二）对所设奖的种类、中奖概率、最高奖金额、总金额、奖品种类、数量、质量、提供方法等作虚假表示或不予公开；（三）将有中奖标志的商品、奖券与没有中奖标志的商品、奖券不同时投放市场、或者将有不同中奖标志的商品、奖券不同时投放市场；（四）其他欺骗性有奖销售行为。</w:t>
            </w:r>
          </w:p>
          <w:p>
            <w:pPr>
              <w:widowControl/>
              <w:spacing w:line="240" w:lineRule="auto"/>
              <w:ind w:firstLine="360" w:firstLineChars="200"/>
              <w:jc w:val="left"/>
              <w:rPr>
                <w:rFonts w:hint="eastAsia" w:ascii="宋体" w:hAnsi="宋体" w:cs="宋体"/>
                <w:color w:val="auto"/>
                <w:kern w:val="0"/>
                <w:sz w:val="18"/>
                <w:szCs w:val="18"/>
              </w:rPr>
            </w:pPr>
            <w:r>
              <w:rPr>
                <w:rFonts w:ascii="宋体" w:hAnsi="宋体" w:cs="宋体"/>
                <w:color w:val="auto"/>
                <w:kern w:val="0"/>
                <w:sz w:val="18"/>
                <w:szCs w:val="18"/>
              </w:rPr>
              <w:t>3.</w:t>
            </w:r>
            <w:r>
              <w:rPr>
                <w:rFonts w:hint="eastAsia" w:ascii="宋体" w:hAnsi="宋体" w:cs="宋体"/>
                <w:color w:val="auto"/>
                <w:kern w:val="0"/>
                <w:sz w:val="18"/>
                <w:szCs w:val="18"/>
              </w:rPr>
              <w:t>《关于禁止有奖销售活动中不正当竞争行为的若干规定》第五条：经营者不得利用有奖销售手段推销质次价高的商品。</w:t>
            </w:r>
          </w:p>
          <w:p>
            <w:pPr>
              <w:widowControl/>
              <w:spacing w:line="240" w:lineRule="auto"/>
              <w:ind w:firstLine="360" w:firstLineChars="200"/>
              <w:jc w:val="left"/>
              <w:rPr>
                <w:rFonts w:ascii="宋体" w:cs="宋体"/>
                <w:color w:val="auto"/>
                <w:kern w:val="0"/>
                <w:sz w:val="18"/>
                <w:szCs w:val="18"/>
              </w:rPr>
            </w:pPr>
            <w:r>
              <w:rPr>
                <w:rFonts w:hint="eastAsia" w:ascii="宋体" w:hAnsi="宋体" w:cs="宋体"/>
                <w:color w:val="auto"/>
                <w:kern w:val="0"/>
                <w:sz w:val="18"/>
                <w:szCs w:val="18"/>
              </w:rPr>
              <w:t>前款所称“质次价高”，由工商行政管理机关根据同期市场同类商品的价格、质量和购买者的投诉进行认定，必要时会同有关部门认定。</w:t>
            </w:r>
          </w:p>
          <w:p>
            <w:pPr>
              <w:widowControl/>
              <w:spacing w:line="240" w:lineRule="auto"/>
              <w:ind w:firstLine="360" w:firstLineChars="200"/>
              <w:jc w:val="left"/>
              <w:rPr>
                <w:rFonts w:ascii="宋体" w:cs="宋体"/>
                <w:color w:val="auto"/>
                <w:kern w:val="0"/>
                <w:sz w:val="18"/>
                <w:szCs w:val="18"/>
              </w:rPr>
            </w:pPr>
            <w:r>
              <w:rPr>
                <w:rFonts w:ascii="宋体" w:hAnsi="宋体" w:cs="宋体"/>
                <w:color w:val="auto"/>
                <w:kern w:val="0"/>
                <w:sz w:val="18"/>
                <w:szCs w:val="18"/>
              </w:rPr>
              <w:t>4.</w:t>
            </w:r>
            <w:r>
              <w:rPr>
                <w:rFonts w:hint="eastAsia" w:ascii="宋体" w:hAnsi="宋体" w:cs="宋体"/>
                <w:color w:val="auto"/>
                <w:kern w:val="0"/>
                <w:sz w:val="18"/>
                <w:szCs w:val="18"/>
              </w:rPr>
              <w:t>《中华人民共和国反不正当竞争法》第十三条：经营者不得从事下列有奖销售：（一）采用谎称有奖或者故意让内定人员中奖的欺骗方式进行有奖销售；　　（二）利用有奖销售的手段推销质次价高的商品；（三）抽奖式的有奖销售，最高奖的金额超过五千元。</w:t>
            </w:r>
          </w:p>
          <w:p>
            <w:pPr>
              <w:widowControl/>
              <w:spacing w:line="240" w:lineRule="auto"/>
              <w:ind w:firstLine="360" w:firstLineChars="200"/>
              <w:jc w:val="left"/>
              <w:rPr>
                <w:rFonts w:hint="eastAsia" w:ascii="宋体" w:hAnsi="宋体" w:cs="宋体"/>
                <w:color w:val="auto"/>
                <w:kern w:val="0"/>
                <w:sz w:val="18"/>
                <w:szCs w:val="18"/>
              </w:rPr>
            </w:pPr>
            <w:r>
              <w:rPr>
                <w:rFonts w:ascii="宋体" w:hAnsi="宋体" w:cs="宋体"/>
                <w:color w:val="auto"/>
                <w:kern w:val="0"/>
                <w:sz w:val="18"/>
                <w:szCs w:val="18"/>
              </w:rPr>
              <w:t>5.</w:t>
            </w:r>
            <w:r>
              <w:rPr>
                <w:rFonts w:hint="eastAsia" w:ascii="宋体" w:hAnsi="宋体" w:cs="宋体"/>
                <w:color w:val="auto"/>
                <w:kern w:val="0"/>
                <w:sz w:val="18"/>
                <w:szCs w:val="18"/>
              </w:rPr>
              <w:t>《关于禁止有奖销售活动中不正当竞争行为的若干规定》第七条：违反本规定第三条、第四条、第五条第一款的，由工商行政管理机关依照《反不正当竞争法》第二十六条的规定处罚。</w:t>
            </w:r>
          </w:p>
          <w:p>
            <w:pPr>
              <w:widowControl/>
              <w:spacing w:line="240" w:lineRule="auto"/>
              <w:ind w:firstLine="360" w:firstLineChars="200"/>
              <w:jc w:val="left"/>
              <w:rPr>
                <w:rFonts w:ascii="宋体" w:cs="宋体"/>
                <w:color w:val="auto"/>
                <w:kern w:val="0"/>
                <w:sz w:val="18"/>
                <w:szCs w:val="18"/>
              </w:rPr>
            </w:pPr>
            <w:r>
              <w:rPr>
                <w:rFonts w:hint="eastAsia" w:ascii="宋体" w:hAnsi="宋体" w:cs="宋体"/>
                <w:color w:val="auto"/>
                <w:kern w:val="0"/>
                <w:sz w:val="18"/>
                <w:szCs w:val="18"/>
              </w:rPr>
              <w:t>违反本规定第六条，隐瞒事实真相的，视为欺骗性有奖销售，比照前款规定处理。</w:t>
            </w:r>
          </w:p>
          <w:p>
            <w:pPr>
              <w:widowControl/>
              <w:spacing w:line="240" w:lineRule="auto"/>
              <w:ind w:firstLine="360" w:firstLineChars="200"/>
              <w:jc w:val="left"/>
              <w:rPr>
                <w:rFonts w:ascii="宋体" w:cs="宋体"/>
                <w:color w:val="auto"/>
                <w:kern w:val="0"/>
                <w:sz w:val="18"/>
                <w:szCs w:val="18"/>
              </w:rPr>
            </w:pPr>
            <w:r>
              <w:rPr>
                <w:rFonts w:ascii="宋体" w:hAnsi="宋体" w:cs="宋体"/>
                <w:color w:val="auto"/>
                <w:kern w:val="0"/>
                <w:sz w:val="18"/>
                <w:szCs w:val="18"/>
              </w:rPr>
              <w:t>6.</w:t>
            </w:r>
            <w:r>
              <w:rPr>
                <w:rFonts w:hint="eastAsia" w:ascii="宋体" w:hAnsi="宋体" w:cs="宋体"/>
                <w:color w:val="auto"/>
                <w:kern w:val="0"/>
                <w:sz w:val="18"/>
                <w:szCs w:val="18"/>
              </w:rPr>
              <w:t>《四川省反不正当竞争条例》第十九条</w:t>
            </w:r>
            <w:r>
              <w:rPr>
                <w:rFonts w:hint="eastAsia" w:ascii="宋体" w:hAnsi="宋体" w:cs="宋体"/>
                <w:color w:val="auto"/>
                <w:kern w:val="0"/>
                <w:sz w:val="18"/>
                <w:szCs w:val="18"/>
                <w:lang w:eastAsia="zh-CN"/>
              </w:rPr>
              <w:t>：</w:t>
            </w:r>
            <w:r>
              <w:rPr>
                <w:rFonts w:hint="eastAsia" w:ascii="宋体" w:hAnsi="宋体" w:cs="宋体"/>
                <w:color w:val="auto"/>
                <w:kern w:val="0"/>
                <w:sz w:val="18"/>
                <w:szCs w:val="18"/>
              </w:rPr>
              <w:t>经营者不得利用有奖销售手段推销质次价高的商品。质次价高商品由监督检查部门根据检查或者消费者的投诉，并按国家的有关法律、法规和规定予以确认；国家没有明确规定的，可以依照市场同期同类商品的质量、价格予以确定。</w:t>
            </w:r>
          </w:p>
          <w:p>
            <w:pPr>
              <w:widowControl/>
              <w:spacing w:line="240" w:lineRule="auto"/>
              <w:ind w:firstLine="360" w:firstLineChars="200"/>
              <w:jc w:val="left"/>
              <w:rPr>
                <w:rFonts w:ascii="宋体" w:cs="宋体"/>
                <w:color w:val="auto"/>
                <w:kern w:val="0"/>
                <w:sz w:val="18"/>
                <w:szCs w:val="18"/>
              </w:rPr>
            </w:pPr>
            <w:r>
              <w:rPr>
                <w:rFonts w:hint="eastAsia" w:ascii="宋体" w:hAnsi="宋体" w:cs="宋体"/>
                <w:color w:val="auto"/>
                <w:kern w:val="0"/>
                <w:sz w:val="18"/>
                <w:szCs w:val="18"/>
              </w:rPr>
              <w:t>第四十五条：经营者违反本条例第十八条、第十九条、第二十条规定的，可以根据情节处以</w:t>
            </w:r>
            <w:r>
              <w:rPr>
                <w:rFonts w:ascii="宋体" w:hAnsi="宋体" w:cs="宋体"/>
                <w:color w:val="auto"/>
                <w:kern w:val="0"/>
                <w:sz w:val="18"/>
                <w:szCs w:val="18"/>
              </w:rPr>
              <w:t>1</w:t>
            </w:r>
            <w:r>
              <w:rPr>
                <w:rFonts w:hint="eastAsia" w:ascii="宋体" w:hAnsi="宋体" w:cs="宋体"/>
                <w:color w:val="auto"/>
                <w:kern w:val="0"/>
                <w:sz w:val="18"/>
                <w:szCs w:val="18"/>
              </w:rPr>
              <w:t>万元以上</w:t>
            </w:r>
            <w:r>
              <w:rPr>
                <w:rFonts w:ascii="宋体" w:hAnsi="宋体" w:cs="宋体"/>
                <w:color w:val="auto"/>
                <w:kern w:val="0"/>
                <w:sz w:val="18"/>
                <w:szCs w:val="18"/>
              </w:rPr>
              <w:t>10</w:t>
            </w:r>
            <w:r>
              <w:rPr>
                <w:rFonts w:hint="eastAsia" w:ascii="宋体" w:hAnsi="宋体" w:cs="宋体"/>
                <w:color w:val="auto"/>
                <w:kern w:val="0"/>
                <w:sz w:val="18"/>
                <w:szCs w:val="18"/>
              </w:rPr>
              <w:t>万元以下的罚款。</w:t>
            </w:r>
          </w:p>
          <w:p>
            <w:pPr>
              <w:widowControl/>
              <w:spacing w:line="240" w:lineRule="auto"/>
              <w:ind w:firstLine="360" w:firstLineChars="200"/>
              <w:jc w:val="left"/>
              <w:rPr>
                <w:rFonts w:ascii="宋体" w:cs="宋体"/>
                <w:color w:val="auto"/>
                <w:kern w:val="0"/>
                <w:sz w:val="18"/>
                <w:szCs w:val="18"/>
              </w:rPr>
            </w:pPr>
            <w:r>
              <w:rPr>
                <w:rFonts w:hint="eastAsia" w:ascii="宋体" w:hAnsi="宋体" w:cs="宋体"/>
                <w:color w:val="auto"/>
                <w:kern w:val="0"/>
                <w:sz w:val="18"/>
                <w:szCs w:val="18"/>
                <w:lang w:val="en-US" w:eastAsia="zh-CN"/>
              </w:rPr>
              <w:t>7</w:t>
            </w:r>
            <w:r>
              <w:rPr>
                <w:rFonts w:ascii="宋体" w:hAnsi="宋体" w:cs="宋体"/>
                <w:color w:val="auto"/>
                <w:kern w:val="0"/>
                <w:sz w:val="18"/>
                <w:szCs w:val="18"/>
              </w:rPr>
              <w:t>.</w:t>
            </w:r>
            <w:r>
              <w:rPr>
                <w:rFonts w:hint="eastAsia" w:ascii="宋体" w:hAnsi="宋体" w:cs="宋体"/>
                <w:color w:val="auto"/>
                <w:kern w:val="0"/>
                <w:sz w:val="18"/>
                <w:szCs w:val="18"/>
              </w:rPr>
              <w:t>《关于禁止有奖销售活动中不正当竞争行为的若干规定》第四条：抽奖式的有奖销售，最高奖的金额不得超过五千元。以非现金的物品或者其他经济利益作奖励的，按照同期市场同类商品或者服务的正常价格折算其金额。</w:t>
            </w:r>
          </w:p>
          <w:p>
            <w:pPr>
              <w:widowControl/>
              <w:spacing w:line="240" w:lineRule="auto"/>
              <w:ind w:firstLine="360" w:firstLineChars="200"/>
              <w:jc w:val="left"/>
              <w:rPr>
                <w:rFonts w:hint="eastAsia" w:ascii="宋体" w:hAnsi="宋体" w:cs="宋体"/>
                <w:color w:val="auto"/>
                <w:kern w:val="0"/>
                <w:sz w:val="18"/>
                <w:szCs w:val="18"/>
              </w:rPr>
            </w:pPr>
            <w:r>
              <w:rPr>
                <w:rFonts w:hint="eastAsia" w:ascii="宋体" w:hAnsi="宋体" w:cs="宋体"/>
                <w:color w:val="auto"/>
                <w:kern w:val="0"/>
                <w:sz w:val="18"/>
                <w:szCs w:val="18"/>
              </w:rPr>
              <w:t>第三条：禁止下列欺骗性有奖销售行为：（一）谎称有奖销售或者对所设奖的种类，中奖概率，最高奖金额，总金额，奖品种类、数量、质量、提供方法等作虚假不实的表示。（二）采取不正当的手段故意让内定人员中奖。（三）故意将设有中奖标志的商品、奖券不投放市场或者不与商品、奖券同时投放市场；故意将带有不同奖金金额或者奖品标志的商品、奖券按不同时间投放市场。（四）其他欺骗性有奖销售行为。</w:t>
            </w:r>
          </w:p>
          <w:p>
            <w:pPr>
              <w:widowControl/>
              <w:spacing w:line="240" w:lineRule="auto"/>
              <w:ind w:firstLine="360" w:firstLineChars="200"/>
              <w:jc w:val="left"/>
              <w:rPr>
                <w:rFonts w:ascii="宋体" w:cs="宋体"/>
                <w:color w:val="auto"/>
                <w:kern w:val="0"/>
                <w:szCs w:val="21"/>
              </w:rPr>
            </w:pPr>
            <w:r>
              <w:rPr>
                <w:rFonts w:hint="eastAsia" w:ascii="宋体" w:hAnsi="宋体" w:cs="宋体"/>
                <w:color w:val="auto"/>
                <w:kern w:val="0"/>
                <w:sz w:val="18"/>
                <w:szCs w:val="18"/>
              </w:rPr>
              <w:t>前款第（四）项行为，由省级以上工商行政管理机关认定。省级工商行政管理机关作出的认定，应当报国家工商行政管理局备案。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vAlign w:val="center"/>
          </w:tcPr>
          <w:p>
            <w:pPr>
              <w:jc w:val="center"/>
              <w:rPr>
                <w:rFonts w:hint="eastAsia" w:ascii="宋体" w:eastAsia="宋体" w:cs="宋体"/>
                <w:color w:val="auto"/>
                <w:szCs w:val="21"/>
                <w:lang w:eastAsia="zh-CN"/>
              </w:rPr>
            </w:pPr>
            <w:r>
              <w:rPr>
                <w:rFonts w:hint="eastAsia" w:ascii="宋体" w:hAnsi="宋体" w:cs="仿宋_GB2312"/>
                <w:b/>
                <w:szCs w:val="21"/>
                <w:lang w:eastAsia="zh-CN"/>
              </w:rPr>
              <w:t>0827-8266169</w:t>
            </w:r>
          </w:p>
        </w:tc>
      </w:tr>
    </w:tbl>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仿宋_GB2312"/>
                <w:szCs w:val="21"/>
                <w:lang w:val="en-US" w:eastAsia="zh-CN"/>
              </w:rPr>
              <w:t>2802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对经营者损害竞争对手的商业信誉、商品声誉行为的处罚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kern w:val="0"/>
                <w:szCs w:val="21"/>
              </w:rPr>
            </w:pPr>
            <w:r>
              <w:rPr>
                <w:rFonts w:ascii="宋体" w:hAnsi="宋体" w:cs="宋体"/>
                <w:color w:val="auto"/>
                <w:kern w:val="0"/>
                <w:szCs w:val="21"/>
              </w:rPr>
              <w:t>1.</w:t>
            </w:r>
            <w:r>
              <w:rPr>
                <w:rFonts w:hint="eastAsia" w:ascii="宋体" w:hAnsi="宋体" w:cs="宋体"/>
                <w:color w:val="auto"/>
                <w:kern w:val="0"/>
                <w:szCs w:val="21"/>
              </w:rPr>
              <w:t>《四川省反不正当竞争条例》第二十一条：经营者不得捏造、散布虚伪事实，损害竞争对手的商业信誉、商品声誉。</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第十三条：经营者未经权利人授权不得以“特约经销”、“指定经销”、“总代理”、“特约修理”或者其他类似名义从事经营活动。</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第十四条：经营者不得以下列方式进行价格欺骗：（一）谎称降价；（二）谎称赔本销售、进价销售、清仓销售、搬迁销售、歇业销售、最低价销售；（三）在明示的价格之外增加收费。</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第四十二条：经营者违反本条例第十三条、第十四条、第二十一条规定的，可以根据情节处以</w:t>
            </w:r>
            <w:r>
              <w:rPr>
                <w:rFonts w:ascii="宋体" w:hAnsi="宋体" w:cs="宋体"/>
                <w:color w:val="auto"/>
                <w:kern w:val="0"/>
                <w:szCs w:val="21"/>
              </w:rPr>
              <w:t>1000</w:t>
            </w:r>
            <w:r>
              <w:rPr>
                <w:rFonts w:hint="eastAsia" w:ascii="宋体" w:hAnsi="宋体" w:cs="宋体"/>
                <w:color w:val="auto"/>
                <w:kern w:val="0"/>
                <w:szCs w:val="21"/>
              </w:rPr>
              <w:t>元以上</w:t>
            </w:r>
            <w:r>
              <w:rPr>
                <w:rFonts w:ascii="宋体" w:hAnsi="宋体" w:cs="宋体"/>
                <w:color w:val="auto"/>
                <w:kern w:val="0"/>
                <w:szCs w:val="21"/>
              </w:rPr>
              <w:t>10</w:t>
            </w:r>
            <w:r>
              <w:rPr>
                <w:rFonts w:hint="eastAsia" w:ascii="宋体" w:hAnsi="宋体" w:cs="宋体"/>
                <w:color w:val="auto"/>
                <w:kern w:val="0"/>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vAlign w:val="center"/>
          </w:tcPr>
          <w:p>
            <w:pPr>
              <w:jc w:val="center"/>
              <w:rPr>
                <w:rFonts w:hint="eastAsia" w:ascii="宋体" w:eastAsia="宋体" w:cs="宋体"/>
                <w:color w:val="auto"/>
                <w:szCs w:val="21"/>
                <w:lang w:eastAsia="zh-CN"/>
              </w:rPr>
            </w:pPr>
            <w:r>
              <w:rPr>
                <w:rFonts w:hint="eastAsia" w:ascii="宋体" w:hAnsi="宋体" w:cs="仿宋_GB2312"/>
                <w:b/>
                <w:szCs w:val="21"/>
                <w:lang w:eastAsia="zh-CN"/>
              </w:rPr>
              <w:t>0827-8266169</w:t>
            </w:r>
          </w:p>
        </w:tc>
      </w:tr>
    </w:tbl>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仿宋_GB2312"/>
                <w:szCs w:val="21"/>
                <w:lang w:val="en-US" w:eastAsia="zh-CN"/>
              </w:rPr>
              <w:t>2803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color w:val="auto"/>
                <w:szCs w:val="21"/>
              </w:rPr>
              <w:t>对妨碍反不正当竞争执法检查行为的处罚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hAnsi="宋体" w:cs="宋体"/>
                <w:color w:val="auto"/>
                <w:kern w:val="0"/>
                <w:szCs w:val="21"/>
              </w:rPr>
            </w:pPr>
            <w:r>
              <w:rPr>
                <w:rFonts w:hint="eastAsia" w:ascii="宋体" w:hAnsi="宋体" w:cs="宋体"/>
                <w:color w:val="auto"/>
                <w:kern w:val="0"/>
                <w:szCs w:val="21"/>
              </w:rPr>
              <w:t>1.《中华人民共和国反不正当竞争法》第十四条：监督检查部门调查涉嫌不正当竞争行为，被调查的经营者、利害关系人及其他有关单位、个人应当如实提供有关资料或者情况。</w:t>
            </w:r>
          </w:p>
          <w:p>
            <w:pPr>
              <w:widowControl/>
              <w:spacing w:line="240" w:lineRule="auto"/>
              <w:ind w:firstLine="420" w:firstLineChars="200"/>
              <w:jc w:val="left"/>
              <w:rPr>
                <w:rFonts w:hint="eastAsia" w:ascii="宋体" w:hAnsi="宋体" w:cs="宋体"/>
                <w:color w:val="auto"/>
                <w:kern w:val="0"/>
                <w:szCs w:val="21"/>
              </w:rPr>
            </w:pPr>
            <w:r>
              <w:rPr>
                <w:rFonts w:hint="eastAsia" w:ascii="宋体" w:hAnsi="宋体" w:cs="宋体"/>
                <w:color w:val="auto"/>
                <w:kern w:val="0"/>
                <w:szCs w:val="21"/>
              </w:rPr>
              <w:t>第二十八条：妨害监督检查部门依照本法履行职责，拒绝、阻碍调查的，由监督检查部门责令改正，对个人可以处五千元以下的罚款，对单位可以处五万元以下的罚款，并可以由公安机关依法给予治安管理处罚。</w:t>
            </w:r>
          </w:p>
          <w:p>
            <w:pPr>
              <w:widowControl/>
              <w:spacing w:line="240" w:lineRule="auto"/>
              <w:ind w:firstLine="420" w:firstLineChars="200"/>
              <w:jc w:val="left"/>
              <w:rPr>
                <w:rFonts w:hint="eastAsia" w:ascii="宋体" w:hAnsi="宋体" w:cs="宋体"/>
                <w:color w:val="auto"/>
                <w:kern w:val="0"/>
                <w:szCs w:val="21"/>
              </w:rPr>
            </w:pPr>
            <w:r>
              <w:rPr>
                <w:rFonts w:hint="eastAsia" w:ascii="宋体" w:hAnsi="宋体" w:cs="宋体"/>
                <w:color w:val="auto"/>
                <w:kern w:val="0"/>
                <w:szCs w:val="21"/>
              </w:rPr>
              <w:t>2.《四川省反不正当竞争条例》第三十三条：监督检查部门在监督检查不正当竞争行为时，被检查的经营者、利害关系人和证明人应当如实提供有关资料和情况，不得拒绝、拖延或者谎报。</w:t>
            </w:r>
          </w:p>
          <w:p>
            <w:pPr>
              <w:widowControl/>
              <w:spacing w:line="240" w:lineRule="auto"/>
              <w:ind w:firstLine="420" w:firstLineChars="200"/>
              <w:jc w:val="left"/>
              <w:rPr>
                <w:rFonts w:hint="eastAsia" w:ascii="宋体" w:hAnsi="宋体" w:cs="宋体"/>
                <w:color w:val="auto"/>
                <w:kern w:val="0"/>
                <w:szCs w:val="21"/>
              </w:rPr>
            </w:pPr>
            <w:r>
              <w:rPr>
                <w:rFonts w:hint="eastAsia" w:ascii="宋体" w:hAnsi="宋体" w:cs="宋体"/>
                <w:color w:val="auto"/>
                <w:kern w:val="0"/>
                <w:szCs w:val="21"/>
              </w:rPr>
              <w:t>第五十二条：经营者违反本条例第三十一条第（三）项规定的，监督检查部门可以根据情节处以被销售、转移、隐匿、销毁财物的价款的1倍以上3倍以下的罚款。经营者擅自转移查封、扣押财物的，监督检查部门可以处以被转移财物的价款1倍以上3倍以下的罚款。</w:t>
            </w:r>
          </w:p>
          <w:p>
            <w:pPr>
              <w:widowControl/>
              <w:spacing w:line="240" w:lineRule="auto"/>
              <w:ind w:firstLine="420" w:firstLineChars="200"/>
              <w:jc w:val="left"/>
              <w:rPr>
                <w:rFonts w:hint="eastAsia" w:ascii="宋体" w:hAnsi="宋体" w:cs="宋体"/>
                <w:color w:val="auto"/>
                <w:kern w:val="0"/>
                <w:szCs w:val="21"/>
              </w:rPr>
            </w:pPr>
            <w:r>
              <w:rPr>
                <w:rFonts w:hint="eastAsia" w:ascii="宋体" w:hAnsi="宋体" w:cs="宋体"/>
                <w:color w:val="auto"/>
                <w:kern w:val="0"/>
                <w:szCs w:val="21"/>
              </w:rPr>
              <w:t>第五十三条：经营者有本条例所列的不正当竞争行为，因经营者不如实提供有关资料，致使违法所得难以确认，经教育仍不改正的，监督检查部门可以根据情节处以1000元以上20万元以下的罚款。</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监督检查部门在监督检查不正当竞争行为时，被检查的经营者阻碍监督检查部门行使职权，不如实提供有关资料和情况的，责令其改正，可以根据情节，对直接责任者处以1000元以上5000元以下的罚款。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vAlign w:val="center"/>
          </w:tcPr>
          <w:p>
            <w:pPr>
              <w:jc w:val="center"/>
              <w:rPr>
                <w:rFonts w:hint="eastAsia" w:ascii="宋体" w:eastAsia="宋体" w:cs="宋体"/>
                <w:color w:val="auto"/>
                <w:szCs w:val="21"/>
                <w:lang w:eastAsia="zh-CN"/>
              </w:rPr>
            </w:pPr>
            <w:r>
              <w:rPr>
                <w:rFonts w:hint="eastAsia" w:ascii="宋体" w:hAnsi="宋体" w:cs="仿宋_GB2312"/>
                <w:b/>
                <w:szCs w:val="21"/>
                <w:lang w:eastAsia="zh-CN"/>
              </w:rPr>
              <w:t>0827-8266169</w:t>
            </w:r>
          </w:p>
        </w:tc>
      </w:tr>
    </w:tbl>
    <w:p>
      <w:pPr>
        <w:widowControl/>
        <w:snapToGrid w:val="0"/>
        <w:spacing w:line="600" w:lineRule="exact"/>
        <w:jc w:val="center"/>
        <w:rPr>
          <w:rFonts w:hint="eastAsia" w:ascii="方正小标宋简体" w:eastAsia="方正小标宋简体"/>
          <w:spacing w:val="20"/>
          <w:kern w:val="0"/>
          <w:sz w:val="36"/>
          <w:szCs w:val="36"/>
        </w:rPr>
      </w:pPr>
    </w:p>
    <w:p>
      <w:pPr>
        <w:pStyle w:val="2"/>
        <w:rPr>
          <w:rFonts w:hint="eastAsia"/>
        </w:rPr>
      </w:pPr>
    </w:p>
    <w:p>
      <w:pPr>
        <w:widowControl/>
        <w:snapToGrid w:val="0"/>
        <w:spacing w:line="600" w:lineRule="exact"/>
        <w:jc w:val="both"/>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仿宋_GB2312"/>
                <w:szCs w:val="21"/>
                <w:lang w:val="en-US" w:eastAsia="zh-CN"/>
              </w:rPr>
              <w:t>2804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对零售商、供应商不公平交易的处罚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textAlignment w:val="center"/>
              <w:rPr>
                <w:rFonts w:ascii="宋体" w:cs="宋体"/>
                <w:color w:val="auto"/>
                <w:szCs w:val="21"/>
              </w:rPr>
            </w:pPr>
            <w:r>
              <w:rPr>
                <w:rFonts w:hint="eastAsia" w:ascii="宋体" w:hAnsi="宋体" w:cs="宋体"/>
                <w:color w:val="auto"/>
                <w:szCs w:val="21"/>
              </w:rPr>
              <w:t>《零售商供应商公平交易管理办法》第六条：零售商不得滥用优势地位从事下列不公平交易行为：</w:t>
            </w:r>
            <w:r>
              <w:rPr>
                <w:rFonts w:ascii="宋体" w:cs="宋体"/>
                <w:color w:val="auto"/>
                <w:szCs w:val="21"/>
              </w:rPr>
              <w:br w:type="textWrapping"/>
            </w:r>
            <w:r>
              <w:rPr>
                <w:rFonts w:hint="eastAsia" w:ascii="宋体" w:hAnsi="宋体" w:cs="宋体"/>
                <w:color w:val="auto"/>
                <w:szCs w:val="21"/>
              </w:rPr>
              <w:t>　　（一）与供应商签订特定商品的供货合同，双方就商品的特定规格、型号、款式等达成一致后，又拒绝接收该商品。但具有可归责于供应商的事由，或经供应商同意、零售商负责承担由此产生的损失的除外；</w:t>
            </w:r>
            <w:r>
              <w:rPr>
                <w:rFonts w:ascii="宋体" w:cs="宋体"/>
                <w:color w:val="auto"/>
                <w:szCs w:val="21"/>
              </w:rPr>
              <w:br w:type="textWrapping"/>
            </w:r>
            <w:r>
              <w:rPr>
                <w:rFonts w:hint="eastAsia" w:ascii="宋体" w:hAnsi="宋体" w:cs="宋体"/>
                <w:color w:val="auto"/>
                <w:szCs w:val="21"/>
              </w:rPr>
              <w:t>　　（二）要求供应商承担事先未约定的商品损耗责任；</w:t>
            </w:r>
            <w:r>
              <w:rPr>
                <w:rFonts w:ascii="宋体" w:cs="宋体"/>
                <w:color w:val="auto"/>
                <w:szCs w:val="21"/>
              </w:rPr>
              <w:br w:type="textWrapping"/>
            </w:r>
            <w:r>
              <w:rPr>
                <w:rFonts w:hint="eastAsia" w:ascii="宋体" w:hAnsi="宋体" w:cs="宋体"/>
                <w:color w:val="auto"/>
                <w:szCs w:val="21"/>
              </w:rPr>
              <w:t>　　（三）事先未约定或者不符合事先约定的商品下架或撤柜的条件，零售商无正当理由将供应商所供货物下架或撤柜的；但是零售商根据法律法规或行政机关依法作出的行政决定将供应商所供货物下架、撤柜的除外；</w:t>
            </w:r>
            <w:r>
              <w:rPr>
                <w:rFonts w:ascii="宋体" w:cs="宋体"/>
                <w:color w:val="auto"/>
                <w:szCs w:val="21"/>
              </w:rPr>
              <w:br w:type="textWrapping"/>
            </w:r>
            <w:r>
              <w:rPr>
                <w:rFonts w:hint="eastAsia" w:ascii="宋体" w:hAnsi="宋体" w:cs="宋体"/>
                <w:color w:val="auto"/>
                <w:szCs w:val="21"/>
              </w:rPr>
              <w:t>　　（四）强迫供应商无条件销售返利，或者约定以一定销售额为销售返利前提，未完成约定销售额却向供应商收取返利的；</w:t>
            </w:r>
            <w:r>
              <w:rPr>
                <w:rFonts w:ascii="宋体" w:cs="宋体"/>
                <w:color w:val="auto"/>
                <w:szCs w:val="21"/>
              </w:rPr>
              <w:br w:type="textWrapping"/>
            </w:r>
            <w:r>
              <w:rPr>
                <w:rFonts w:hint="eastAsia" w:ascii="宋体" w:hAnsi="宋体" w:cs="宋体"/>
                <w:color w:val="auto"/>
                <w:szCs w:val="21"/>
              </w:rPr>
              <w:t>　　（五）强迫供应商购买指定的商品或接受指定的服务。</w:t>
            </w:r>
          </w:p>
          <w:p>
            <w:pPr>
              <w:autoSpaceDN w:val="0"/>
              <w:spacing w:line="240" w:lineRule="auto"/>
              <w:ind w:firstLine="420" w:firstLineChars="200"/>
              <w:textAlignment w:val="center"/>
              <w:rPr>
                <w:rFonts w:ascii="宋体" w:cs="宋体"/>
                <w:color w:val="auto"/>
                <w:szCs w:val="21"/>
              </w:rPr>
            </w:pPr>
            <w:r>
              <w:rPr>
                <w:rFonts w:hint="eastAsia" w:ascii="宋体" w:hAnsi="宋体" w:cs="宋体"/>
                <w:color w:val="auto"/>
                <w:szCs w:val="21"/>
              </w:rPr>
              <w:t>第七条：零售商不得从事下列妨碍公平竞争的行为：</w:t>
            </w:r>
            <w:r>
              <w:rPr>
                <w:rFonts w:ascii="宋体" w:cs="宋体"/>
                <w:color w:val="auto"/>
                <w:szCs w:val="21"/>
              </w:rPr>
              <w:br w:type="textWrapping"/>
            </w:r>
            <w:r>
              <w:rPr>
                <w:rFonts w:hint="eastAsia" w:ascii="宋体" w:hAnsi="宋体" w:cs="宋体"/>
                <w:color w:val="auto"/>
                <w:szCs w:val="21"/>
              </w:rPr>
              <w:t>　　（一）对供应商直接向消费者、其他经营者销售商品的价格予以限制；</w:t>
            </w:r>
            <w:r>
              <w:rPr>
                <w:rFonts w:ascii="宋体" w:cs="宋体"/>
                <w:color w:val="auto"/>
                <w:szCs w:val="21"/>
              </w:rPr>
              <w:br w:type="textWrapping"/>
            </w:r>
            <w:r>
              <w:rPr>
                <w:rFonts w:hint="eastAsia" w:ascii="宋体" w:hAnsi="宋体" w:cs="宋体"/>
                <w:color w:val="auto"/>
                <w:szCs w:val="21"/>
              </w:rPr>
              <w:t>　　（二）对供应商向其他零售商供货或提供销售服务予以限制。</w:t>
            </w:r>
          </w:p>
          <w:p>
            <w:pPr>
              <w:autoSpaceDN w:val="0"/>
              <w:spacing w:line="240" w:lineRule="auto"/>
              <w:ind w:firstLine="200"/>
              <w:textAlignment w:val="center"/>
              <w:rPr>
                <w:rFonts w:ascii="宋体" w:cs="宋体"/>
                <w:color w:val="auto"/>
                <w:szCs w:val="21"/>
              </w:rPr>
            </w:pPr>
            <w:r>
              <w:rPr>
                <w:rFonts w:hint="eastAsia" w:ascii="宋体" w:hAnsi="宋体" w:cs="宋体"/>
                <w:color w:val="auto"/>
                <w:szCs w:val="21"/>
              </w:rPr>
              <w:t>第十三条零售商不得收取或变相收取以下费用：</w:t>
            </w:r>
            <w:r>
              <w:rPr>
                <w:rFonts w:ascii="宋体" w:cs="宋体"/>
                <w:color w:val="auto"/>
                <w:szCs w:val="21"/>
              </w:rPr>
              <w:br w:type="textWrapping"/>
            </w:r>
            <w:r>
              <w:rPr>
                <w:rFonts w:hint="eastAsia" w:ascii="宋体" w:hAnsi="宋体" w:cs="宋体"/>
                <w:color w:val="auto"/>
                <w:szCs w:val="21"/>
              </w:rPr>
              <w:t>　　（一）以签订或续签合同为由收取的费用；</w:t>
            </w:r>
            <w:r>
              <w:rPr>
                <w:rFonts w:ascii="宋体" w:cs="宋体"/>
                <w:color w:val="auto"/>
                <w:szCs w:val="21"/>
              </w:rPr>
              <w:br w:type="textWrapping"/>
            </w:r>
            <w:r>
              <w:rPr>
                <w:rFonts w:hint="eastAsia" w:ascii="宋体" w:hAnsi="宋体" w:cs="宋体"/>
                <w:color w:val="auto"/>
                <w:szCs w:val="21"/>
              </w:rPr>
              <w:t>　　（二）要求已经按照国家有关规定取得商品条码并可在零售商经营场所内正常使用的供应商，购买店内码而收取的费用；</w:t>
            </w:r>
            <w:r>
              <w:rPr>
                <w:rFonts w:ascii="宋体" w:cs="宋体"/>
                <w:color w:val="auto"/>
                <w:szCs w:val="21"/>
              </w:rPr>
              <w:br w:type="textWrapping"/>
            </w:r>
            <w:r>
              <w:rPr>
                <w:rFonts w:hint="eastAsia" w:ascii="宋体" w:hAnsi="宋体" w:cs="宋体"/>
                <w:color w:val="auto"/>
                <w:szCs w:val="21"/>
              </w:rPr>
              <w:t>　　（三）向使用店内码的供应商收取超过实际成本的条码费；</w:t>
            </w:r>
            <w:r>
              <w:rPr>
                <w:rFonts w:ascii="宋体" w:cs="宋体"/>
                <w:color w:val="auto"/>
                <w:szCs w:val="21"/>
              </w:rPr>
              <w:br w:type="textWrapping"/>
            </w:r>
            <w:r>
              <w:rPr>
                <w:rFonts w:hint="eastAsia" w:ascii="宋体" w:hAnsi="宋体" w:cs="宋体"/>
                <w:color w:val="auto"/>
                <w:szCs w:val="21"/>
              </w:rPr>
              <w:t>　　（四）店铺改造、装修时，向供应商收取的未专门用于该供应商特定商品销售</w:t>
            </w:r>
            <w:r>
              <w:rPr>
                <w:rFonts w:hint="eastAsia" w:ascii="宋体" w:hAnsi="宋体" w:cs="宋体"/>
                <w:color w:val="auto"/>
                <w:szCs w:val="21"/>
                <w:lang w:eastAsia="zh-CN"/>
              </w:rPr>
              <w:t>县</w:t>
            </w:r>
            <w:r>
              <w:rPr>
                <w:rFonts w:hint="eastAsia" w:ascii="宋体" w:hAnsi="宋体" w:cs="宋体"/>
                <w:color w:val="auto"/>
                <w:szCs w:val="21"/>
              </w:rPr>
              <w:t>域的装修、装饰费；</w:t>
            </w:r>
            <w:r>
              <w:rPr>
                <w:rFonts w:ascii="宋体" w:cs="宋体"/>
                <w:color w:val="auto"/>
                <w:szCs w:val="21"/>
              </w:rPr>
              <w:br w:type="textWrapping"/>
            </w:r>
            <w:r>
              <w:rPr>
                <w:rFonts w:hint="eastAsia" w:ascii="宋体" w:hAnsi="宋体" w:cs="宋体"/>
                <w:color w:val="auto"/>
                <w:szCs w:val="21"/>
              </w:rPr>
              <w:t>　　（五）未提供促销服务，以节庆、店庆、新店开业、重新开业、企业上市、合并等为由收取的费用；</w:t>
            </w:r>
            <w:r>
              <w:rPr>
                <w:rFonts w:ascii="宋体" w:cs="宋体"/>
                <w:color w:val="auto"/>
                <w:szCs w:val="21"/>
              </w:rPr>
              <w:br w:type="textWrapping"/>
            </w:r>
            <w:r>
              <w:rPr>
                <w:rFonts w:hint="eastAsia" w:ascii="宋体" w:hAnsi="宋体" w:cs="宋体"/>
                <w:color w:val="auto"/>
                <w:szCs w:val="21"/>
              </w:rPr>
              <w:t>　　（六）其他与销售商品没有直接关系、应当由零售商自身承担或未提供服务而收取的费用。</w:t>
            </w:r>
          </w:p>
          <w:p>
            <w:pPr>
              <w:autoSpaceDN w:val="0"/>
              <w:spacing w:line="240" w:lineRule="auto"/>
              <w:ind w:firstLine="420" w:firstLineChars="200"/>
              <w:textAlignment w:val="center"/>
              <w:rPr>
                <w:rFonts w:ascii="宋体" w:cs="宋体"/>
                <w:color w:val="auto"/>
                <w:szCs w:val="21"/>
              </w:rPr>
            </w:pPr>
            <w:r>
              <w:rPr>
                <w:rFonts w:hint="eastAsia" w:ascii="宋体" w:hAnsi="宋体" w:cs="宋体"/>
                <w:color w:val="auto"/>
                <w:szCs w:val="21"/>
              </w:rPr>
              <w:t>第十八条</w:t>
            </w:r>
            <w:r>
              <w:rPr>
                <w:rFonts w:hint="eastAsia" w:ascii="宋体" w:hAnsi="宋体" w:cs="宋体"/>
                <w:color w:val="auto"/>
                <w:szCs w:val="21"/>
                <w:lang w:eastAsia="zh-CN"/>
              </w:rPr>
              <w:t>：</w:t>
            </w:r>
            <w:r>
              <w:rPr>
                <w:rFonts w:hint="eastAsia" w:ascii="宋体" w:hAnsi="宋体" w:cs="宋体"/>
                <w:color w:val="auto"/>
                <w:szCs w:val="21"/>
              </w:rPr>
              <w:t>供应商供货时，不得从事下列妨碍公平竞争的行为：</w:t>
            </w:r>
            <w:r>
              <w:rPr>
                <w:rFonts w:ascii="宋体" w:cs="宋体"/>
                <w:color w:val="auto"/>
                <w:szCs w:val="21"/>
              </w:rPr>
              <w:br w:type="textWrapping"/>
            </w:r>
            <w:r>
              <w:rPr>
                <w:rFonts w:hint="eastAsia" w:ascii="宋体" w:hAnsi="宋体" w:cs="宋体"/>
                <w:color w:val="auto"/>
                <w:szCs w:val="21"/>
              </w:rPr>
              <w:t>　　（一）强行搭售零售商未订购的商品；</w:t>
            </w:r>
            <w:r>
              <w:rPr>
                <w:rFonts w:ascii="宋体" w:cs="宋体"/>
                <w:color w:val="auto"/>
                <w:szCs w:val="21"/>
              </w:rPr>
              <w:br w:type="textWrapping"/>
            </w:r>
            <w:r>
              <w:rPr>
                <w:rFonts w:hint="eastAsia" w:ascii="宋体" w:hAnsi="宋体" w:cs="宋体"/>
                <w:color w:val="auto"/>
                <w:szCs w:val="21"/>
              </w:rPr>
              <w:t>　　（二）限制零售商销售其他供应商的商品。</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szCs w:val="21"/>
              </w:rPr>
              <w:t>第二十三条：零售商或者供应商违反本办法规定的，法律法规有规定的，从其规定；没有规定的，责令改正；有违法所得的，可处违法所得三倍以下罚款，但最高不超过三万元；没有违法所得的，可处一万元以下罚款；并可向社会公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vAlign w:val="center"/>
          </w:tcPr>
          <w:p>
            <w:pPr>
              <w:jc w:val="center"/>
              <w:rPr>
                <w:rFonts w:hint="eastAsia" w:ascii="宋体" w:eastAsia="宋体" w:cs="宋体"/>
                <w:color w:val="auto"/>
                <w:szCs w:val="21"/>
                <w:lang w:eastAsia="zh-CN"/>
              </w:rPr>
            </w:pPr>
            <w:r>
              <w:rPr>
                <w:rFonts w:hint="eastAsia" w:ascii="宋体" w:hAnsi="宋体" w:cs="仿宋_GB2312"/>
                <w:b/>
                <w:szCs w:val="21"/>
                <w:lang w:eastAsia="zh-CN"/>
              </w:rPr>
              <w:t>0827-8266169</w:t>
            </w:r>
          </w:p>
        </w:tc>
      </w:tr>
    </w:tbl>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仿宋_GB2312"/>
                <w:szCs w:val="21"/>
                <w:lang w:val="en-US" w:eastAsia="zh-CN"/>
              </w:rPr>
              <w:t>2805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对军服管理违法行为的处罚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《军服管理条例》第十二条：违反本条例规定，有下列情形之一的，由工商行政管理部门没收违法物品和违法所得，处</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10</w:t>
            </w:r>
            <w:r>
              <w:rPr>
                <w:rFonts w:hint="eastAsia" w:ascii="宋体" w:hAnsi="宋体" w:cs="宋体"/>
                <w:color w:val="auto"/>
                <w:szCs w:val="21"/>
              </w:rPr>
              <w:t>万元以下的罚款；违法经营数额巨大的，吊销营业执照；构成犯罪的，依法追究刑事责任：（一）非法生产军服、军服专用材料的；（二）买卖军服、军服专用材料的；（三）生产、销售军服仿制品的。</w:t>
            </w:r>
            <w:r>
              <w:rPr>
                <w:rFonts w:ascii="宋体" w:cs="宋体"/>
                <w:color w:val="auto"/>
                <w:szCs w:val="21"/>
              </w:rPr>
              <w:br w:type="textWrapping"/>
            </w:r>
            <w:r>
              <w:rPr>
                <w:rFonts w:hint="eastAsia" w:ascii="宋体" w:hAnsi="宋体" w:cs="宋体"/>
                <w:color w:val="auto"/>
                <w:szCs w:val="21"/>
              </w:rPr>
              <w:t>　　工商行政管理部门发现涉嫌非法生产、销售军服或者军服仿制品的行为时，可以查封、扣押涉嫌物品。</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第十三条：军服承制企业违反本条例规定，有下列情形之一的，由工商行政管理部门责令改正，处</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5</w:t>
            </w:r>
            <w:r>
              <w:rPr>
                <w:rFonts w:hint="eastAsia" w:ascii="宋体" w:hAnsi="宋体" w:cs="宋体"/>
                <w:color w:val="auto"/>
                <w:szCs w:val="21"/>
              </w:rPr>
              <w:t>万元以下的罚款；拒不改正的，责令停业整顿：</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（一）转让军服、军服专用材料生产合同或者生产技术规范，或者委托其他企业生产军服、军服专用材料的；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（二）销售或者以其他方式转让未经改制、染色等处理的军服、军服专用材料残次品的；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（三）未将军服生产中剩余的军服专用材料妥善保管、移交的。</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szCs w:val="21"/>
              </w:rPr>
              <w:t>第十五条：违反本条例规定，使用军服和中国人民解放军曾经装备的制式服装从事经营活动，或者以“军需”、“军服”、“军品”等用语招揽顾客的，由工商行政管理部门责令改正，没收违法物品和违法所得，并处</w:t>
            </w:r>
            <w:r>
              <w:rPr>
                <w:rFonts w:ascii="宋体" w:hAnsi="宋体" w:cs="宋体"/>
                <w:color w:val="auto"/>
                <w:szCs w:val="21"/>
              </w:rPr>
              <w:t>2000</w:t>
            </w:r>
            <w:r>
              <w:rPr>
                <w:rFonts w:hint="eastAsia" w:ascii="宋体" w:hAnsi="宋体" w:cs="宋体"/>
                <w:color w:val="auto"/>
                <w:szCs w:val="21"/>
              </w:rPr>
              <w:t>元以上</w:t>
            </w:r>
            <w:r>
              <w:rPr>
                <w:rFonts w:ascii="宋体" w:hAnsi="宋体" w:cs="宋体"/>
                <w:color w:val="auto"/>
                <w:szCs w:val="21"/>
              </w:rPr>
              <w:t>2</w:t>
            </w:r>
            <w:r>
              <w:rPr>
                <w:rFonts w:hint="eastAsia" w:ascii="宋体" w:hAnsi="宋体" w:cs="宋体"/>
                <w:color w:val="auto"/>
                <w:szCs w:val="21"/>
              </w:rPr>
              <w:t>万元以下的罚款；拒不改正的，责令停业整顿。</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vAlign w:val="center"/>
          </w:tcPr>
          <w:p>
            <w:pPr>
              <w:jc w:val="center"/>
              <w:rPr>
                <w:rFonts w:hint="eastAsia" w:ascii="宋体" w:eastAsia="宋体" w:cs="宋体"/>
                <w:color w:val="auto"/>
                <w:szCs w:val="21"/>
                <w:lang w:eastAsia="zh-CN"/>
              </w:rPr>
            </w:pPr>
            <w:r>
              <w:rPr>
                <w:rFonts w:hint="eastAsia" w:ascii="宋体" w:hAnsi="宋体" w:cs="仿宋_GB2312"/>
                <w:b/>
                <w:szCs w:val="21"/>
                <w:lang w:eastAsia="zh-CN"/>
              </w:rPr>
              <w:t>0827-8266169</w:t>
            </w:r>
          </w:p>
        </w:tc>
      </w:tr>
    </w:tbl>
    <w:p>
      <w:pPr>
        <w:widowControl/>
        <w:snapToGrid w:val="0"/>
        <w:spacing w:line="600" w:lineRule="exact"/>
        <w:jc w:val="center"/>
        <w:rPr>
          <w:rFonts w:hint="eastAsia" w:ascii="方正小标宋简体" w:eastAsia="方正小标宋简体"/>
          <w:spacing w:val="20"/>
          <w:kern w:val="0"/>
          <w:sz w:val="36"/>
          <w:szCs w:val="36"/>
        </w:rPr>
      </w:pPr>
    </w:p>
    <w:p/>
    <w:p>
      <w:pPr>
        <w:widowControl/>
        <w:snapToGrid w:val="0"/>
        <w:spacing w:line="600" w:lineRule="exact"/>
        <w:jc w:val="both"/>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仿宋_GB2312"/>
                <w:szCs w:val="21"/>
                <w:lang w:val="en-US" w:eastAsia="zh-CN"/>
              </w:rPr>
              <w:t>2806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对传销行为的处罚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《禁止传销条例》第七条：下列行为，属于传销行为：</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组织者或者经营者通过发展人员，要求被发展人员发展其他人员加入，对发展的人员以其直接或者间接滚动发展的人员数量为依据计算和给付报酬（包括物质奖励和其他经济利益，下同），牟取非法利益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（二）组织者或者经营者通过发展人员，要求被发展人员交纳费用或者以认购商品等方式变相交纳费用，取得加入或者发展其他人员加入的资格，牟取非法利益的；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（三）组织者或者经营者通过发展人员，要求被发展人员发展其他人员加入，形成上下线关系，并以下线的销售业绩为依据计算和给付上线报酬，牟取非法利益的。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第二十四条：有本条例第七条规定的行为，组织策划传销的，由工商行政管理部门没收非法财物，没收违法所得，处</w:t>
            </w:r>
            <w:r>
              <w:rPr>
                <w:rFonts w:ascii="宋体" w:hAnsi="宋体" w:cs="宋体"/>
                <w:color w:val="auto"/>
                <w:szCs w:val="21"/>
              </w:rPr>
              <w:t>50</w:t>
            </w:r>
            <w:r>
              <w:rPr>
                <w:rFonts w:hint="eastAsia" w:ascii="宋体" w:hAnsi="宋体" w:cs="宋体"/>
                <w:color w:val="auto"/>
                <w:szCs w:val="21"/>
              </w:rPr>
              <w:t>万元以上</w:t>
            </w:r>
            <w:r>
              <w:rPr>
                <w:rFonts w:ascii="宋体" w:hAnsi="宋体" w:cs="宋体"/>
                <w:color w:val="auto"/>
                <w:szCs w:val="21"/>
              </w:rPr>
              <w:t>200</w:t>
            </w:r>
            <w:r>
              <w:rPr>
                <w:rFonts w:hint="eastAsia" w:ascii="宋体" w:hAnsi="宋体" w:cs="宋体"/>
                <w:color w:val="auto"/>
                <w:szCs w:val="21"/>
              </w:rPr>
              <w:t>万元以下的罚款；构成犯罪的，依法追究刑事责任。</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有本条例第七条规定的行为，介绍、诱骗、胁迫他人参加传销的，由工商行政管理部门责令停止违法行为，没收非法财物，没收违法所得，处</w:t>
            </w:r>
            <w:r>
              <w:rPr>
                <w:rFonts w:ascii="宋体" w:hAnsi="宋体" w:cs="宋体"/>
                <w:color w:val="auto"/>
                <w:szCs w:val="21"/>
              </w:rPr>
              <w:t>10</w:t>
            </w:r>
            <w:r>
              <w:rPr>
                <w:rFonts w:hint="eastAsia" w:ascii="宋体" w:hAnsi="宋体" w:cs="宋体"/>
                <w:color w:val="auto"/>
                <w:szCs w:val="21"/>
              </w:rPr>
              <w:t>万元以上</w:t>
            </w:r>
            <w:r>
              <w:rPr>
                <w:rFonts w:ascii="宋体" w:hAnsi="宋体" w:cs="宋体"/>
                <w:color w:val="auto"/>
                <w:szCs w:val="21"/>
              </w:rPr>
              <w:t>50</w:t>
            </w:r>
            <w:r>
              <w:rPr>
                <w:rFonts w:hint="eastAsia" w:ascii="宋体" w:hAnsi="宋体" w:cs="宋体"/>
                <w:color w:val="auto"/>
                <w:szCs w:val="21"/>
              </w:rPr>
              <w:t>万元以下的罚款；构成犯罪的，依法追究刑事责任。</w:t>
            </w:r>
          </w:p>
          <w:p>
            <w:pPr>
              <w:autoSpaceDN w:val="0"/>
              <w:spacing w:line="240" w:lineRule="auto"/>
              <w:ind w:firstLine="420" w:firstLineChars="200"/>
              <w:jc w:val="left"/>
              <w:textAlignment w:val="center"/>
              <w:rPr>
                <w:rFonts w:hint="eastAsia" w:ascii="宋体" w:hAnsi="宋体" w:cs="宋体"/>
                <w:color w:val="auto"/>
                <w:szCs w:val="21"/>
              </w:rPr>
            </w:pPr>
            <w:r>
              <w:rPr>
                <w:rFonts w:hint="eastAsia" w:ascii="宋体" w:hAnsi="宋体" w:cs="宋体"/>
                <w:color w:val="auto"/>
                <w:szCs w:val="21"/>
              </w:rPr>
              <w:t>有本条例第七条规定的行为，参加传销的，由工商行政管理部门责令停止违法行为，可以处</w:t>
            </w:r>
            <w:r>
              <w:rPr>
                <w:rFonts w:ascii="宋体" w:hAnsi="宋体" w:cs="宋体"/>
                <w:color w:val="auto"/>
                <w:szCs w:val="21"/>
              </w:rPr>
              <w:t>2000</w:t>
            </w:r>
            <w:r>
              <w:rPr>
                <w:rFonts w:hint="eastAsia" w:ascii="宋体" w:hAnsi="宋体" w:cs="宋体"/>
                <w:color w:val="auto"/>
                <w:szCs w:val="21"/>
              </w:rPr>
              <w:t>元以下的罚款。</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第二十五条：工商行政管理部门依照本条例第二十四条的规定进行处罚时，可以依照有关法律、行政法规的规定，责令停业整顿或者吊销营业执照。</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szCs w:val="21"/>
              </w:rPr>
              <w:t>第二十七条：当事人擅自动用、调换、转移、损毁被查封、扣押财物的，由工商行政管理部门责令停止违法行为，处被动用、调换、转移、损毁财物价值</w:t>
            </w:r>
            <w:r>
              <w:rPr>
                <w:rFonts w:ascii="宋体" w:hAnsi="宋体" w:cs="宋体"/>
                <w:color w:val="auto"/>
                <w:szCs w:val="21"/>
              </w:rPr>
              <w:t>5</w:t>
            </w:r>
            <w:r>
              <w:rPr>
                <w:rFonts w:hint="eastAsia" w:ascii="宋体" w:hAnsi="宋体" w:cs="宋体"/>
                <w:color w:val="auto"/>
                <w:szCs w:val="21"/>
              </w:rPr>
              <w:t>％以上</w:t>
            </w:r>
            <w:r>
              <w:rPr>
                <w:rFonts w:ascii="宋体" w:hAnsi="宋体" w:cs="宋体"/>
                <w:color w:val="auto"/>
                <w:szCs w:val="21"/>
              </w:rPr>
              <w:t>20</w:t>
            </w:r>
            <w:r>
              <w:rPr>
                <w:rFonts w:hint="eastAsia" w:ascii="宋体" w:hAnsi="宋体" w:cs="宋体"/>
                <w:color w:val="auto"/>
                <w:szCs w:val="21"/>
              </w:rPr>
              <w:t>％以下的罚款；拒不改正的，处被动用、调换、转移、损毁财物价值</w:t>
            </w:r>
            <w:r>
              <w:rPr>
                <w:rFonts w:ascii="宋体" w:hAnsi="宋体" w:cs="宋体"/>
                <w:color w:val="auto"/>
                <w:szCs w:val="21"/>
              </w:rPr>
              <w:t>1</w:t>
            </w:r>
            <w:r>
              <w:rPr>
                <w:rFonts w:hint="eastAsia" w:ascii="宋体" w:hAnsi="宋体" w:cs="宋体"/>
                <w:color w:val="auto"/>
                <w:szCs w:val="21"/>
              </w:rPr>
              <w:t>倍以上</w:t>
            </w:r>
            <w:r>
              <w:rPr>
                <w:rFonts w:ascii="宋体" w:hAnsi="宋体" w:cs="宋体"/>
                <w:color w:val="auto"/>
                <w:szCs w:val="21"/>
              </w:rPr>
              <w:t>3</w:t>
            </w:r>
            <w:r>
              <w:rPr>
                <w:rFonts w:hint="eastAsia" w:ascii="宋体" w:hAnsi="宋体" w:cs="宋体"/>
                <w:color w:val="auto"/>
                <w:szCs w:val="21"/>
              </w:rPr>
              <w:t>倍以下的罚款。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、市场</w:t>
            </w:r>
            <w:r>
              <w:rPr>
                <w:rFonts w:hint="eastAsia" w:ascii="宋体" w:hAnsi="宋体" w:cs="宋体"/>
                <w:bCs/>
                <w:color w:val="auto"/>
                <w:szCs w:val="21"/>
              </w:rPr>
              <w:t>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vAlign w:val="center"/>
          </w:tcPr>
          <w:p>
            <w:pPr>
              <w:jc w:val="center"/>
              <w:rPr>
                <w:rFonts w:hint="eastAsia" w:ascii="宋体" w:eastAsia="宋体" w:cs="宋体"/>
                <w:color w:val="auto"/>
                <w:szCs w:val="21"/>
                <w:lang w:eastAsia="zh-CN"/>
              </w:rPr>
            </w:pPr>
            <w:r>
              <w:rPr>
                <w:rFonts w:hint="eastAsia" w:ascii="宋体" w:hAnsi="宋体" w:cs="仿宋_GB2312"/>
                <w:b/>
                <w:szCs w:val="21"/>
                <w:lang w:eastAsia="zh-CN"/>
              </w:rPr>
              <w:t>0827-8266169</w:t>
            </w:r>
          </w:p>
        </w:tc>
      </w:tr>
    </w:tbl>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仿宋_GB2312"/>
                <w:szCs w:val="21"/>
                <w:lang w:val="en-US" w:eastAsia="zh-CN"/>
              </w:rPr>
              <w:t>2807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仿宋_GB2312"/>
                <w:szCs w:val="21"/>
                <w:lang w:eastAsia="zh-CN"/>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仿宋_GB2312"/>
                <w:szCs w:val="21"/>
              </w:rPr>
              <w:t>对企业名称违法行为的处罚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rPr>
                <w:rFonts w:hint="eastAsia" w:ascii="宋体" w:cs="仿宋_GB2312"/>
                <w:szCs w:val="21"/>
              </w:rPr>
            </w:pPr>
            <w:r>
              <w:rPr>
                <w:rFonts w:hint="eastAsia" w:ascii="宋体" w:cs="仿宋_GB2312"/>
                <w:szCs w:val="21"/>
              </w:rPr>
              <w:t>《企业名称登记管理规定(2012修订)》（国务院令第628号）</w:t>
            </w:r>
          </w:p>
          <w:p>
            <w:pPr>
              <w:widowControl/>
              <w:spacing w:line="240" w:lineRule="auto"/>
              <w:ind w:firstLine="420" w:firstLineChars="200"/>
              <w:rPr>
                <w:rFonts w:hint="eastAsia" w:ascii="宋体" w:cs="仿宋_GB2312"/>
                <w:szCs w:val="21"/>
              </w:rPr>
            </w:pPr>
            <w:r>
              <w:rPr>
                <w:rFonts w:hint="eastAsia" w:ascii="宋体" w:cs="仿宋_GB2312"/>
                <w:szCs w:val="21"/>
              </w:rPr>
              <w:t>第二十条　企业的印章、银行账户、牌匾、信笺所使用的名称应当与登记注册的企业名称相同。从事商业、公共饮食、服务等行业的企业名称牌匾可适当简化，但应当报登记主管机关备案。</w:t>
            </w:r>
          </w:p>
          <w:p>
            <w:pPr>
              <w:widowControl/>
              <w:spacing w:line="240" w:lineRule="auto"/>
              <w:ind w:firstLine="420" w:firstLineChars="200"/>
              <w:rPr>
                <w:rFonts w:hint="eastAsia" w:ascii="宋体" w:cs="仿宋_GB2312"/>
                <w:szCs w:val="21"/>
              </w:rPr>
            </w:pPr>
            <w:r>
              <w:rPr>
                <w:rFonts w:hint="eastAsia" w:ascii="宋体" w:cs="仿宋_GB2312"/>
                <w:szCs w:val="21"/>
              </w:rPr>
              <w:t>第二十六条　违反本规定的下列行为，由登记主管机关区别情节，予以处罚：（一）使用未经核准登记注册的企业名称从事生产经营活动的，责令停止经营活动，没收非法所得或者处以2000元以上、2万元以下罚款，情节严重的，可以并处；（二）擅自改变企业名称的，予以警告或者处以1000元以上、1万元以下罚款，并限期办理变更登记；（三）擅自转让或者出租自己的企业名称的，没收非法所得并处以1000元以上、1万元以下罚款；（四）使用保留期内的企业名称从事生产经营活动或者保留期届满不按期将《企业名称登记证书》交回登记主管机关的，予以警告或者处以500元以上、5000元以下罚款；（五）违反本规定第二十条规定的，予以警告并处以500元以上、5000元以下罚款。</w:t>
            </w:r>
          </w:p>
          <w:p>
            <w:pPr>
              <w:widowControl/>
              <w:spacing w:line="240" w:lineRule="auto"/>
              <w:ind w:firstLine="420" w:firstLineChars="200"/>
              <w:rPr>
                <w:rFonts w:ascii="宋体" w:cs="宋体"/>
                <w:color w:val="auto"/>
                <w:kern w:val="0"/>
                <w:szCs w:val="21"/>
              </w:rPr>
            </w:pPr>
            <w:r>
              <w:rPr>
                <w:rFonts w:hint="eastAsia" w:ascii="宋体" w:cs="仿宋_GB2312"/>
                <w:szCs w:val="21"/>
              </w:rPr>
              <w:t>第二十七条第一款　擅自使用他人已经登记注册的企业名称或者有其他侵犯他人企业名称专用权行为的，被侵权人可以向侵权人所在地登记主管机关要求处理。登记主管机关有权责令侵权人停止侵权行为，赔偿被侵权人因该侵权行为所遭受的损失，没收非法所得并处以5000元以上、5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、市场</w:t>
            </w:r>
            <w:r>
              <w:rPr>
                <w:rFonts w:hint="eastAsia" w:ascii="宋体" w:hAnsi="宋体" w:cs="宋体"/>
                <w:bCs/>
                <w:color w:val="auto"/>
                <w:szCs w:val="21"/>
              </w:rPr>
              <w:t>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vAlign w:val="center"/>
          </w:tcPr>
          <w:p>
            <w:pPr>
              <w:jc w:val="center"/>
              <w:rPr>
                <w:rFonts w:hint="eastAsia" w:ascii="宋体" w:eastAsia="宋体" w:cs="宋体"/>
                <w:color w:val="auto"/>
                <w:szCs w:val="21"/>
                <w:lang w:eastAsia="zh-CN"/>
              </w:rPr>
            </w:pPr>
            <w:r>
              <w:rPr>
                <w:rFonts w:hint="eastAsia" w:ascii="宋体" w:hAnsi="宋体" w:cs="仿宋_GB2312"/>
                <w:b/>
                <w:szCs w:val="21"/>
                <w:lang w:eastAsia="zh-CN"/>
              </w:rPr>
              <w:t>0827-8266169</w:t>
            </w:r>
          </w:p>
        </w:tc>
      </w:tr>
    </w:tbl>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仿宋_GB2312"/>
                <w:szCs w:val="21"/>
                <w:lang w:val="en-US" w:eastAsia="zh-CN"/>
              </w:rPr>
              <w:t>2808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对合伙企业登记类违法行为的处罚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合伙企业法》第九十三条：违反本法规定，提交虚假文件或者采取其他欺骗手段，取得合伙企业登记的，由企业登记机关责令改正，处以五千元以上五万元以下的罚款；情节严重的，撤销企业登记，并处以五万元以上二十万元以下的罚款。</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　　第九十四条：违反本法规定，合伙企业未在其名称中标明“普通合伙”、“特殊普通合伙”或者“有限合伙”字样的，由企业登记机关责令限期改正，处以二千元以上一万元以下的罚款。</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　　第九十五条：违反本法规定，未领取营业执照，而以合伙企业或者合伙企业分支机构名义从事合伙业务的，由企业登记机关责令停止，处以五千元以上五万元以下的罚款。</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　　合伙企业登记事项发生变更时，未依照本法规定办理变更登记的，由企业登记机关责令限期登记；逾期不登记的，处以二千元以上二万元以下的罚款。</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合伙企业登记事项发生变更，执行合伙事务的合伙人未按期申请办理变更登记的，应当赔偿由此给合伙企业、其他合伙人或者善意第三人造成的损失。</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2.</w:t>
            </w:r>
            <w:r>
              <w:rPr>
                <w:rFonts w:hint="eastAsia" w:ascii="宋体" w:hAnsi="宋体" w:cs="宋体"/>
                <w:color w:val="auto"/>
                <w:szCs w:val="21"/>
              </w:rPr>
              <w:t>《合伙企业登记管理办法》第三十九条：合伙企业登记事项发生变更，未依照本办法规定办理变更登记的，由企业登记机关责令限期登记；逾期不登记的，处</w:t>
            </w:r>
            <w:r>
              <w:rPr>
                <w:rFonts w:ascii="宋体" w:hAnsi="宋体" w:cs="宋体"/>
                <w:color w:val="auto"/>
                <w:szCs w:val="21"/>
              </w:rPr>
              <w:t>2000</w:t>
            </w:r>
            <w:r>
              <w:rPr>
                <w:rFonts w:hint="eastAsia" w:ascii="宋体" w:hAnsi="宋体" w:cs="宋体"/>
                <w:color w:val="auto"/>
                <w:szCs w:val="21"/>
              </w:rPr>
              <w:t>元以上</w:t>
            </w:r>
            <w:r>
              <w:rPr>
                <w:rFonts w:ascii="宋体" w:hAnsi="宋体" w:cs="宋体"/>
                <w:color w:val="auto"/>
                <w:szCs w:val="21"/>
              </w:rPr>
              <w:t>2</w:t>
            </w:r>
            <w:r>
              <w:rPr>
                <w:rFonts w:hint="eastAsia" w:ascii="宋体" w:hAnsi="宋体" w:cs="宋体"/>
                <w:color w:val="auto"/>
                <w:szCs w:val="21"/>
              </w:rPr>
              <w:t>万元以下的罚款。</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第四十条：合伙企业未依照本办法规定办理清算人成员名单备案的，由企业登记机关责令限期办理；逾期未办理的，处</w:t>
            </w:r>
            <w:r>
              <w:rPr>
                <w:rFonts w:ascii="宋体" w:hAnsi="宋体" w:cs="宋体"/>
                <w:color w:val="auto"/>
                <w:szCs w:val="21"/>
              </w:rPr>
              <w:t>2000</w:t>
            </w:r>
            <w:r>
              <w:rPr>
                <w:rFonts w:hint="eastAsia" w:ascii="宋体" w:hAnsi="宋体" w:cs="宋体"/>
                <w:color w:val="auto"/>
                <w:szCs w:val="21"/>
              </w:rPr>
              <w:t>元以下的罚款。</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第四十一条：合伙企业的清算人未向企业登记机关报送清算报告，或者报送的清算报告隐瞒重要事实，或者有重大遗漏的，由企业登记机关责令改正。由此产生的费用和损失，由清算人承担和赔偿。</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第四十四条：合伙企业未将其营业执照正本置放在经营场所醒目位置的，由企业登记机关责令改正；拒不改正的，处</w:t>
            </w:r>
            <w:r>
              <w:rPr>
                <w:rFonts w:ascii="宋体" w:hAnsi="宋体" w:cs="宋体"/>
                <w:color w:val="auto"/>
                <w:szCs w:val="21"/>
              </w:rPr>
              <w:t>1000</w:t>
            </w:r>
            <w:r>
              <w:rPr>
                <w:rFonts w:hint="eastAsia" w:ascii="宋体" w:hAnsi="宋体" w:cs="宋体"/>
                <w:color w:val="auto"/>
                <w:szCs w:val="21"/>
              </w:rPr>
              <w:t>元以上</w:t>
            </w:r>
            <w:r>
              <w:rPr>
                <w:rFonts w:ascii="宋体" w:hAnsi="宋体" w:cs="宋体"/>
                <w:color w:val="auto"/>
                <w:szCs w:val="21"/>
              </w:rPr>
              <w:t>5000</w:t>
            </w:r>
            <w:r>
              <w:rPr>
                <w:rFonts w:hint="eastAsia" w:ascii="宋体" w:hAnsi="宋体" w:cs="宋体"/>
                <w:color w:val="auto"/>
                <w:szCs w:val="21"/>
              </w:rPr>
              <w:t>元以下的罚款。</w:t>
            </w:r>
          </w:p>
          <w:p>
            <w:pPr>
              <w:widowControl/>
              <w:spacing w:line="240" w:lineRule="auto"/>
              <w:jc w:val="left"/>
              <w:rPr>
                <w:rFonts w:ascii="宋体" w:cs="宋体"/>
                <w:color w:val="auto"/>
                <w:kern w:val="0"/>
                <w:szCs w:val="21"/>
              </w:rPr>
            </w:pPr>
            <w:r>
              <w:rPr>
                <w:rFonts w:hint="eastAsia" w:ascii="宋体" w:hAnsi="宋体" w:cs="宋体"/>
                <w:color w:val="auto"/>
                <w:szCs w:val="21"/>
              </w:rPr>
              <w:t>第四十五条：合伙企业涂改、出售、出租、出借或者以其他方式转让营业执照的，由企业登记机关责令改正，处</w:t>
            </w:r>
            <w:r>
              <w:rPr>
                <w:rFonts w:ascii="宋体" w:hAnsi="宋体" w:cs="宋体"/>
                <w:color w:val="auto"/>
                <w:szCs w:val="21"/>
              </w:rPr>
              <w:t>2000</w:t>
            </w:r>
            <w:r>
              <w:rPr>
                <w:rFonts w:hint="eastAsia" w:ascii="宋体" w:hAnsi="宋体" w:cs="宋体"/>
                <w:color w:val="auto"/>
                <w:szCs w:val="21"/>
              </w:rPr>
              <w:t>元以上</w:t>
            </w:r>
            <w:r>
              <w:rPr>
                <w:rFonts w:ascii="宋体" w:hAnsi="宋体" w:cs="宋体"/>
                <w:color w:val="auto"/>
                <w:szCs w:val="21"/>
              </w:rPr>
              <w:t>1</w:t>
            </w:r>
            <w:r>
              <w:rPr>
                <w:rFonts w:hint="eastAsia" w:ascii="宋体" w:hAnsi="宋体" w:cs="宋体"/>
                <w:color w:val="auto"/>
                <w:szCs w:val="21"/>
              </w:rPr>
              <w:t>万元以下的罚款；情节严重的，吊销营业执照。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widowControl/>
        <w:snapToGrid w:val="0"/>
        <w:spacing w:line="600" w:lineRule="exact"/>
        <w:jc w:val="both"/>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2809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对个人独资企业登记类违法行为的处罚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kern w:val="0"/>
                <w:szCs w:val="21"/>
              </w:rPr>
            </w:pPr>
            <w:r>
              <w:rPr>
                <w:rFonts w:ascii="宋体" w:hAnsi="宋体" w:cs="宋体"/>
                <w:color w:val="auto"/>
                <w:kern w:val="0"/>
                <w:szCs w:val="21"/>
              </w:rPr>
              <w:t>1.</w:t>
            </w:r>
            <w:r>
              <w:rPr>
                <w:rFonts w:hint="eastAsia" w:ascii="宋体" w:hAnsi="宋体" w:cs="宋体"/>
                <w:color w:val="auto"/>
                <w:kern w:val="0"/>
                <w:szCs w:val="21"/>
              </w:rPr>
              <w:t>《中华人民共和国个人独资企业法》第三十三条：违反本法规定，提交虚假文件或采取其他欺骗手段，取得企业登记的，责令改正，处以五千元以下的罚款；情节严重的，并处吊销营业执照。</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第三十四条：违反本法规定，个人独资企业使用的名称与其在登记机关登记的名称不相符合的，责令限期改正，处以二千元以下的罚款</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第三十五条：涂改、出租、转让营业执照的，责令改正，没收违法所得，处以三千元以下的罚款；情节严重的，吊销营业执照。</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第三十六条：个人独资企业成立后无正当理由超过六个月未开业的，或者开业后自行停业连续六个月以上的，吊销营业执照。</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第三十七条：违反本法规定，未领取营业执照，以个人独资企业名义从事经营活动的，责令停止经营活动，处以三千元以下的罚款。</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个人独资企业登记事项发生变更时，未按本法规定办理有关变更登记的，责令限期办理变更登记；逾期不办理的，处以二千元以下的罚款。</w:t>
            </w:r>
          </w:p>
          <w:p>
            <w:pPr>
              <w:widowControl/>
              <w:spacing w:line="240" w:lineRule="auto"/>
              <w:ind w:firstLine="420" w:firstLineChars="200"/>
              <w:jc w:val="left"/>
              <w:rPr>
                <w:rFonts w:ascii="宋体" w:cs="宋体"/>
                <w:color w:val="auto"/>
                <w:kern w:val="0"/>
                <w:szCs w:val="21"/>
              </w:rPr>
            </w:pPr>
            <w:r>
              <w:rPr>
                <w:rFonts w:ascii="宋体" w:hAnsi="宋体" w:cs="宋体"/>
                <w:color w:val="auto"/>
                <w:kern w:val="0"/>
                <w:szCs w:val="21"/>
              </w:rPr>
              <w:t>2.</w:t>
            </w:r>
            <w:r>
              <w:rPr>
                <w:rFonts w:hint="eastAsia" w:ascii="宋体" w:hAnsi="宋体" w:cs="宋体"/>
                <w:color w:val="auto"/>
                <w:kern w:val="0"/>
                <w:szCs w:val="21"/>
              </w:rPr>
              <w:t>《个人独资企业登记管理办法》第三十五条：未经登记机关依法核准登记并领取营业执照，以个人独资企业名义从事经营活动的，由登记机关责令停止经营活动，处以</w:t>
            </w:r>
            <w:r>
              <w:rPr>
                <w:rFonts w:ascii="宋体" w:hAnsi="宋体" w:cs="宋体"/>
                <w:color w:val="auto"/>
                <w:kern w:val="0"/>
                <w:szCs w:val="21"/>
              </w:rPr>
              <w:t>3000</w:t>
            </w:r>
            <w:r>
              <w:rPr>
                <w:rFonts w:hint="eastAsia" w:ascii="宋体" w:hAnsi="宋体" w:cs="宋体"/>
                <w:color w:val="auto"/>
                <w:kern w:val="0"/>
                <w:szCs w:val="21"/>
              </w:rPr>
              <w:t>元以下的罚款。</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伪造营业执照的，责令停业，没收违法所得，处以五千元以下的罚款。构成犯罪的，依法追究刑事责任。</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第三十六条：个人独资企业办理登记时，提交虚假文件或者采取其他欺骗手段，取得企业登记的，由登记机关责令改正，处以</w:t>
            </w:r>
            <w:r>
              <w:rPr>
                <w:rFonts w:ascii="宋体" w:hAnsi="宋体" w:cs="宋体"/>
                <w:color w:val="auto"/>
                <w:kern w:val="0"/>
                <w:szCs w:val="21"/>
              </w:rPr>
              <w:t>5000</w:t>
            </w:r>
            <w:r>
              <w:rPr>
                <w:rFonts w:hint="eastAsia" w:ascii="宋体" w:hAnsi="宋体" w:cs="宋体"/>
                <w:color w:val="auto"/>
                <w:kern w:val="0"/>
                <w:szCs w:val="21"/>
              </w:rPr>
              <w:t>元以下的罚款；情节严重的，并处吊销营业执照。</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第三十七条：个人独资企业使用的名称与其在登记机关登记的名称不相符合的，责令限期改正，处以</w:t>
            </w:r>
            <w:r>
              <w:rPr>
                <w:rFonts w:ascii="宋体" w:hAnsi="宋体" w:cs="宋体"/>
                <w:color w:val="auto"/>
                <w:kern w:val="0"/>
                <w:szCs w:val="21"/>
              </w:rPr>
              <w:t>2000</w:t>
            </w:r>
            <w:r>
              <w:rPr>
                <w:rFonts w:hint="eastAsia" w:ascii="宋体" w:hAnsi="宋体" w:cs="宋体"/>
                <w:color w:val="auto"/>
                <w:kern w:val="0"/>
                <w:szCs w:val="21"/>
              </w:rPr>
              <w:t>元以下的罚款。</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第三十八条：个人独资企业登记事项发生变更，未依照本办法规定办理变更登记的，由登记机关责令限期改正；逾期不办理的，处以</w:t>
            </w:r>
            <w:r>
              <w:rPr>
                <w:rFonts w:ascii="宋体" w:hAnsi="宋体" w:cs="宋体"/>
                <w:color w:val="auto"/>
                <w:kern w:val="0"/>
                <w:szCs w:val="21"/>
              </w:rPr>
              <w:t>2000</w:t>
            </w:r>
            <w:r>
              <w:rPr>
                <w:rFonts w:hint="eastAsia" w:ascii="宋体" w:hAnsi="宋体" w:cs="宋体"/>
                <w:color w:val="auto"/>
                <w:kern w:val="0"/>
                <w:szCs w:val="21"/>
              </w:rPr>
              <w:t>元以下的罚款。</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第三十九条：个人独资企业不按规定时间将分支机构登记情况报该分支机构隶属的个人独资企业的登记机关备案的，由登记机关责令限期改正；逾期不备案的，处以</w:t>
            </w:r>
            <w:r>
              <w:rPr>
                <w:rFonts w:ascii="宋体" w:hAnsi="宋体" w:cs="宋体"/>
                <w:color w:val="auto"/>
                <w:kern w:val="0"/>
                <w:szCs w:val="21"/>
              </w:rPr>
              <w:t>2000</w:t>
            </w:r>
            <w:r>
              <w:rPr>
                <w:rFonts w:hint="eastAsia" w:ascii="宋体" w:hAnsi="宋体" w:cs="宋体"/>
                <w:color w:val="auto"/>
                <w:kern w:val="0"/>
                <w:szCs w:val="21"/>
              </w:rPr>
              <w:t>元以下的罚款。</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第四十条：个人独资企业营业执照遗失，不在报刊上声明作废的，由登记机关处以</w:t>
            </w:r>
            <w:r>
              <w:rPr>
                <w:rFonts w:ascii="宋体" w:hAnsi="宋体" w:cs="宋体"/>
                <w:color w:val="auto"/>
                <w:kern w:val="0"/>
                <w:szCs w:val="21"/>
              </w:rPr>
              <w:t>500</w:t>
            </w:r>
            <w:r>
              <w:rPr>
                <w:rFonts w:hint="eastAsia" w:ascii="宋体" w:hAnsi="宋体" w:cs="宋体"/>
                <w:color w:val="auto"/>
                <w:kern w:val="0"/>
                <w:szCs w:val="21"/>
              </w:rPr>
              <w:t>元以下的罚款；个人独资企业营业执照遗失或者毁损，不向登记机关申请补领或者更换的，由登记机关处以</w:t>
            </w:r>
            <w:r>
              <w:rPr>
                <w:rFonts w:ascii="宋体" w:hAnsi="宋体" w:cs="宋体"/>
                <w:color w:val="auto"/>
                <w:kern w:val="0"/>
                <w:szCs w:val="21"/>
              </w:rPr>
              <w:t>500</w:t>
            </w:r>
            <w:r>
              <w:rPr>
                <w:rFonts w:hint="eastAsia" w:ascii="宋体" w:hAnsi="宋体" w:cs="宋体"/>
                <w:color w:val="auto"/>
                <w:kern w:val="0"/>
                <w:szCs w:val="21"/>
              </w:rPr>
              <w:t>元以下的罚款。</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第四十一条：个人独资企业未将营业执照正本置放在企业住所醒目位置的，由登记机关责令限期改正；逾期不改正的，处以</w:t>
            </w:r>
            <w:r>
              <w:rPr>
                <w:rFonts w:ascii="宋体" w:hAnsi="宋体" w:cs="宋体"/>
                <w:color w:val="auto"/>
                <w:kern w:val="0"/>
                <w:szCs w:val="21"/>
              </w:rPr>
              <w:t>500</w:t>
            </w:r>
            <w:r>
              <w:rPr>
                <w:rFonts w:hint="eastAsia" w:ascii="宋体" w:hAnsi="宋体" w:cs="宋体"/>
                <w:color w:val="auto"/>
                <w:kern w:val="0"/>
                <w:szCs w:val="21"/>
              </w:rPr>
              <w:t>元以下的罚款。</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第四十二条：个人独资企业涂改、出租、转让营业执照的，由登记机关责令改正，没收违法所得，处以</w:t>
            </w:r>
            <w:r>
              <w:rPr>
                <w:rFonts w:ascii="宋体" w:hAnsi="宋体" w:cs="宋体"/>
                <w:color w:val="auto"/>
                <w:kern w:val="0"/>
                <w:szCs w:val="21"/>
              </w:rPr>
              <w:t>3000</w:t>
            </w:r>
            <w:r>
              <w:rPr>
                <w:rFonts w:hint="eastAsia" w:ascii="宋体" w:hAnsi="宋体" w:cs="宋体"/>
                <w:color w:val="auto"/>
                <w:kern w:val="0"/>
                <w:szCs w:val="21"/>
              </w:rPr>
              <w:t>元以下的罚款；情节严重的，吊销营业执照。</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承租、受让营业执照从事经营活动的，由登记机关收缴营业执照，责令停止经营活动，处以</w:t>
            </w:r>
            <w:r>
              <w:rPr>
                <w:rFonts w:ascii="宋体" w:hAnsi="宋体" w:cs="宋体"/>
                <w:color w:val="auto"/>
                <w:kern w:val="0"/>
                <w:szCs w:val="21"/>
              </w:rPr>
              <w:t>5000</w:t>
            </w:r>
            <w:r>
              <w:rPr>
                <w:rFonts w:hint="eastAsia" w:ascii="宋体" w:hAnsi="宋体" w:cs="宋体"/>
                <w:color w:val="auto"/>
                <w:kern w:val="0"/>
                <w:szCs w:val="21"/>
              </w:rPr>
              <w:t>元以下的罚款。</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第四十三条：伪造营业执照的，由登记机关责令停业，没收违法所得，处以</w:t>
            </w:r>
            <w:r>
              <w:rPr>
                <w:rFonts w:ascii="宋体" w:hAnsi="宋体" w:cs="宋体"/>
                <w:color w:val="auto"/>
                <w:kern w:val="0"/>
                <w:szCs w:val="21"/>
              </w:rPr>
              <w:t>5000</w:t>
            </w:r>
            <w:r>
              <w:rPr>
                <w:rFonts w:hint="eastAsia" w:ascii="宋体" w:hAnsi="宋体" w:cs="宋体"/>
                <w:color w:val="auto"/>
                <w:kern w:val="0"/>
                <w:szCs w:val="21"/>
              </w:rPr>
              <w:t>元以下的罚款；构成犯罪的，依法追究刑事责任。</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第四十四条</w:t>
            </w:r>
            <w:r>
              <w:rPr>
                <w:rFonts w:hint="eastAsia" w:ascii="宋体" w:hAnsi="宋体" w:cs="宋体"/>
                <w:color w:val="auto"/>
                <w:kern w:val="0"/>
                <w:szCs w:val="21"/>
                <w:lang w:eastAsia="zh-CN"/>
              </w:rPr>
              <w:t>：</w:t>
            </w:r>
            <w:r>
              <w:rPr>
                <w:rFonts w:hint="eastAsia" w:ascii="宋体" w:hAnsi="宋体" w:cs="宋体"/>
                <w:color w:val="auto"/>
                <w:kern w:val="0"/>
                <w:szCs w:val="21"/>
              </w:rPr>
              <w:t>个人独资企业成立后，无正当理由超过</w:t>
            </w:r>
            <w:r>
              <w:rPr>
                <w:rFonts w:ascii="宋体" w:hAnsi="宋体" w:cs="宋体"/>
                <w:color w:val="auto"/>
                <w:kern w:val="0"/>
                <w:szCs w:val="21"/>
              </w:rPr>
              <w:t>6</w:t>
            </w:r>
            <w:r>
              <w:rPr>
                <w:rFonts w:hint="eastAsia" w:ascii="宋体" w:hAnsi="宋体" w:cs="宋体"/>
                <w:color w:val="auto"/>
                <w:kern w:val="0"/>
                <w:szCs w:val="21"/>
              </w:rPr>
              <w:t>个月未开业，或者开业后自行停业连续</w:t>
            </w:r>
            <w:r>
              <w:rPr>
                <w:rFonts w:ascii="宋体" w:hAnsi="宋体" w:cs="宋体"/>
                <w:color w:val="auto"/>
                <w:kern w:val="0"/>
                <w:szCs w:val="21"/>
              </w:rPr>
              <w:t>6</w:t>
            </w:r>
            <w:r>
              <w:rPr>
                <w:rFonts w:hint="eastAsia" w:ascii="宋体" w:hAnsi="宋体" w:cs="宋体"/>
                <w:color w:val="auto"/>
                <w:kern w:val="0"/>
                <w:szCs w:val="21"/>
              </w:rPr>
              <w:t>个月的，吊销营业执照。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w:t>
            </w:r>
            <w:r>
              <w:rPr>
                <w:rFonts w:hint="eastAsia" w:ascii="宋体" w:hAnsi="宋体" w:cs="宋体"/>
                <w:color w:val="auto"/>
                <w:szCs w:val="21"/>
              </w:rPr>
              <w:t>市场监督管理局企业信用信息股、</w:t>
            </w: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2810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对虚报注册资本取得公司登记，提交虚假材料或者采取其他欺诈手段隐瞒重要事实取得公司登记的处罚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920" w:hRule="atLeast"/>
        </w:trPr>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kern w:val="0"/>
                <w:szCs w:val="21"/>
              </w:rPr>
            </w:pPr>
            <w:r>
              <w:rPr>
                <w:rFonts w:ascii="宋体" w:hAnsi="宋体" w:cs="宋体"/>
                <w:color w:val="auto"/>
                <w:kern w:val="0"/>
                <w:szCs w:val="21"/>
              </w:rPr>
              <w:t>1.</w:t>
            </w:r>
            <w:r>
              <w:rPr>
                <w:rFonts w:hint="eastAsia" w:ascii="宋体" w:hAnsi="宋体" w:cs="宋体"/>
                <w:color w:val="auto"/>
                <w:kern w:val="0"/>
                <w:szCs w:val="21"/>
              </w:rPr>
              <w:t>《中华人民共和国公司法》第一百九十八条：违反本法规定，虚报注册资本、提交虚假材料或者采取其他欺诈手段隐瞒重要事实取得公司登记的，由公司登记机关责令改正，对虚报注册资本的公司，处以虚报注册资本金额百分之五以上百分之十五以下的罚款</w:t>
            </w:r>
            <w:r>
              <w:rPr>
                <w:rFonts w:hint="eastAsia" w:ascii="宋体" w:hAnsi="宋体" w:cs="宋体"/>
                <w:color w:val="auto"/>
                <w:kern w:val="0"/>
                <w:szCs w:val="21"/>
                <w:lang w:eastAsia="zh-CN"/>
              </w:rPr>
              <w:t>；</w:t>
            </w:r>
            <w:r>
              <w:rPr>
                <w:rFonts w:hint="eastAsia" w:ascii="宋体" w:hAnsi="宋体" w:cs="宋体"/>
                <w:color w:val="auto"/>
                <w:kern w:val="0"/>
                <w:szCs w:val="21"/>
              </w:rPr>
              <w:t>对提交虚假材料或者采取其他欺诈手段隐瞒重要事实的公司，处以五万元以上五十万元以下的罚款</w:t>
            </w:r>
            <w:r>
              <w:rPr>
                <w:rFonts w:hint="eastAsia" w:ascii="宋体" w:hAnsi="宋体" w:cs="宋体"/>
                <w:color w:val="auto"/>
                <w:kern w:val="0"/>
                <w:szCs w:val="21"/>
                <w:lang w:eastAsia="zh-CN"/>
              </w:rPr>
              <w:t>；</w:t>
            </w:r>
            <w:r>
              <w:rPr>
                <w:rFonts w:hint="eastAsia" w:ascii="宋体" w:hAnsi="宋体" w:cs="宋体"/>
                <w:color w:val="auto"/>
                <w:kern w:val="0"/>
                <w:szCs w:val="21"/>
              </w:rPr>
              <w:t>情节严重的，撤销公司登记或者吊销营业执照。</w:t>
            </w:r>
          </w:p>
          <w:p>
            <w:pPr>
              <w:widowControl/>
              <w:spacing w:line="240" w:lineRule="auto"/>
              <w:ind w:firstLine="420" w:firstLineChars="200"/>
              <w:jc w:val="left"/>
              <w:rPr>
                <w:rFonts w:ascii="宋体" w:cs="宋体"/>
                <w:color w:val="auto"/>
                <w:kern w:val="0"/>
                <w:szCs w:val="21"/>
              </w:rPr>
            </w:pPr>
            <w:r>
              <w:rPr>
                <w:rFonts w:ascii="宋体" w:hAnsi="宋体" w:cs="宋体"/>
                <w:color w:val="auto"/>
                <w:kern w:val="0"/>
                <w:szCs w:val="21"/>
              </w:rPr>
              <w:t>2.</w:t>
            </w:r>
            <w:r>
              <w:rPr>
                <w:rFonts w:hint="eastAsia" w:ascii="宋体" w:hAnsi="宋体" w:cs="宋体"/>
                <w:color w:val="auto"/>
                <w:kern w:val="0"/>
                <w:szCs w:val="21"/>
              </w:rPr>
              <w:t>《公司登记管理条例》第六十三条：虚报注册资本，取得公司登记的，由公司登记机关责令改正，处以虚报注册资本金额</w:t>
            </w:r>
            <w:r>
              <w:rPr>
                <w:rFonts w:ascii="宋体" w:hAnsi="宋体" w:cs="宋体"/>
                <w:color w:val="auto"/>
                <w:kern w:val="0"/>
                <w:szCs w:val="21"/>
              </w:rPr>
              <w:t>5</w:t>
            </w:r>
            <w:r>
              <w:rPr>
                <w:rFonts w:hint="eastAsia" w:ascii="宋体" w:hAnsi="宋体" w:cs="宋体"/>
                <w:color w:val="auto"/>
                <w:kern w:val="0"/>
                <w:szCs w:val="21"/>
              </w:rPr>
              <w:t>％以上</w:t>
            </w:r>
            <w:r>
              <w:rPr>
                <w:rFonts w:ascii="宋体" w:hAnsi="宋体" w:cs="宋体"/>
                <w:color w:val="auto"/>
                <w:kern w:val="0"/>
                <w:szCs w:val="21"/>
              </w:rPr>
              <w:t>15</w:t>
            </w:r>
            <w:r>
              <w:rPr>
                <w:rFonts w:hint="eastAsia" w:ascii="宋体" w:hAnsi="宋体" w:cs="宋体"/>
                <w:color w:val="auto"/>
                <w:kern w:val="0"/>
                <w:szCs w:val="21"/>
              </w:rPr>
              <w:t>％以下的罚款；情节严重的，撤销公司登记或者吊销营业执照。</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第六十四条：提交虚假材料或者采取其他欺诈手段隐瞒重要事实，取得公司登记的，由公司登记机关责令改正，处以</w:t>
            </w:r>
            <w:r>
              <w:rPr>
                <w:rFonts w:ascii="宋体" w:hAnsi="宋体" w:cs="宋体"/>
                <w:color w:val="auto"/>
                <w:kern w:val="0"/>
                <w:szCs w:val="21"/>
              </w:rPr>
              <w:t>5</w:t>
            </w:r>
            <w:r>
              <w:rPr>
                <w:rFonts w:hint="eastAsia" w:ascii="宋体" w:hAnsi="宋体" w:cs="宋体"/>
                <w:color w:val="auto"/>
                <w:kern w:val="0"/>
                <w:szCs w:val="21"/>
              </w:rPr>
              <w:t>万元以上</w:t>
            </w:r>
            <w:r>
              <w:rPr>
                <w:rFonts w:ascii="宋体" w:hAnsi="宋体" w:cs="宋体"/>
                <w:color w:val="auto"/>
                <w:kern w:val="0"/>
                <w:szCs w:val="21"/>
              </w:rPr>
              <w:t>50</w:t>
            </w:r>
            <w:r>
              <w:rPr>
                <w:rFonts w:hint="eastAsia" w:ascii="宋体" w:hAnsi="宋体" w:cs="宋体"/>
                <w:color w:val="auto"/>
                <w:kern w:val="0"/>
                <w:szCs w:val="21"/>
              </w:rPr>
              <w:t>万元以下的罚款；情节严重的，撤销公司登记或者吊销营业执照。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2811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对隐瞒真实情况，采用欺骗手段取得法定代表人资格的处罚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《企业法人法定代表人登记管理规定》第十一条：违反本规定，隐瞒真实情况，采用欺骗手段取得法定代表人资格的，由企业登记机关责令改正，处</w:t>
            </w:r>
            <w:r>
              <w:rPr>
                <w:rFonts w:ascii="宋体" w:hAnsi="宋体" w:cs="宋体"/>
                <w:color w:val="auto"/>
                <w:kern w:val="0"/>
                <w:szCs w:val="21"/>
              </w:rPr>
              <w:t>l</w:t>
            </w:r>
            <w:r>
              <w:rPr>
                <w:rFonts w:hint="eastAsia" w:ascii="宋体" w:hAnsi="宋体" w:cs="宋体"/>
                <w:color w:val="auto"/>
                <w:kern w:val="0"/>
                <w:szCs w:val="21"/>
              </w:rPr>
              <w:t>万元以上</w:t>
            </w:r>
            <w:r>
              <w:rPr>
                <w:rFonts w:ascii="宋体" w:hAnsi="宋体" w:cs="宋体"/>
                <w:color w:val="auto"/>
                <w:kern w:val="0"/>
                <w:szCs w:val="21"/>
              </w:rPr>
              <w:t>10</w:t>
            </w:r>
            <w:r>
              <w:rPr>
                <w:rFonts w:hint="eastAsia" w:ascii="宋体" w:hAnsi="宋体" w:cs="宋体"/>
                <w:color w:val="auto"/>
                <w:kern w:val="0"/>
                <w:szCs w:val="21"/>
              </w:rPr>
              <w:t>万元以下的罚款；情节严重的，撤销企业登记，吊销企业法人营业执照。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495"/>
        <w:gridCol w:w="744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495"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40"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2812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495"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40"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495"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40"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对公司的发起人、股东虚假出资，未交付或者未按期交付作为出资的货币或者非货币财产的处罚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495"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40"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kern w:val="0"/>
                <w:szCs w:val="21"/>
              </w:rPr>
            </w:pPr>
            <w:r>
              <w:rPr>
                <w:rFonts w:ascii="宋体" w:hAnsi="宋体" w:cs="宋体"/>
                <w:color w:val="auto"/>
                <w:kern w:val="0"/>
                <w:szCs w:val="21"/>
              </w:rPr>
              <w:t>1.</w:t>
            </w:r>
            <w:r>
              <w:rPr>
                <w:rFonts w:hint="eastAsia" w:ascii="宋体" w:hAnsi="宋体" w:cs="宋体"/>
                <w:color w:val="auto"/>
                <w:kern w:val="0"/>
                <w:szCs w:val="21"/>
              </w:rPr>
              <w:t>《中华人民共和国公司法》第一百九十九条：公司的发起人、股东虚假出资，未交付或者未按期交付作为出资的货币或者非货币财产的，由公司登记机关责令改正，处以虚假出资金额百分之五以上百分之十五以下的罚款。</w:t>
            </w:r>
          </w:p>
          <w:p>
            <w:pPr>
              <w:widowControl/>
              <w:spacing w:line="240" w:lineRule="auto"/>
              <w:ind w:firstLine="420" w:firstLineChars="200"/>
              <w:jc w:val="left"/>
              <w:rPr>
                <w:rFonts w:ascii="宋体" w:cs="宋体"/>
                <w:color w:val="auto"/>
                <w:kern w:val="0"/>
                <w:szCs w:val="21"/>
              </w:rPr>
            </w:pPr>
            <w:r>
              <w:rPr>
                <w:rFonts w:ascii="宋体" w:hAnsi="宋体" w:cs="宋体"/>
                <w:color w:val="auto"/>
                <w:kern w:val="0"/>
                <w:szCs w:val="21"/>
              </w:rPr>
              <w:t>2.</w:t>
            </w:r>
            <w:r>
              <w:rPr>
                <w:rFonts w:hint="eastAsia" w:ascii="宋体" w:hAnsi="宋体" w:cs="宋体"/>
                <w:color w:val="auto"/>
                <w:kern w:val="0"/>
                <w:szCs w:val="21"/>
              </w:rPr>
              <w:t>《公司登记管理条例》第六十五条：公司的发起人、股东虚假出资，未交付或者未按期交付作为出资的货币或者非货币财产的，由公司登记机关责令改正，处以虚假出资金额</w:t>
            </w:r>
            <w:r>
              <w:rPr>
                <w:rFonts w:ascii="宋体" w:hAnsi="宋体" w:cs="宋体"/>
                <w:color w:val="auto"/>
                <w:kern w:val="0"/>
                <w:szCs w:val="21"/>
              </w:rPr>
              <w:t>5</w:t>
            </w:r>
            <w:r>
              <w:rPr>
                <w:rFonts w:hint="eastAsia" w:ascii="宋体" w:hAnsi="宋体" w:cs="宋体"/>
                <w:color w:val="auto"/>
                <w:kern w:val="0"/>
                <w:szCs w:val="21"/>
              </w:rPr>
              <w:t>％以上</w:t>
            </w:r>
            <w:r>
              <w:rPr>
                <w:rFonts w:ascii="宋体" w:hAnsi="宋体" w:cs="宋体"/>
                <w:color w:val="auto"/>
                <w:kern w:val="0"/>
                <w:szCs w:val="21"/>
              </w:rPr>
              <w:t>15</w:t>
            </w:r>
            <w:r>
              <w:rPr>
                <w:rFonts w:hint="eastAsia" w:ascii="宋体" w:hAnsi="宋体" w:cs="宋体"/>
                <w:color w:val="auto"/>
                <w:kern w:val="0"/>
                <w:szCs w:val="21"/>
              </w:rPr>
              <w:t>％以下的罚款。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495"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40"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495"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40"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495"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40"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495"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40"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2813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对公司的发起人、股东在公司成立后抽逃出资的处罚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kern w:val="0"/>
                <w:szCs w:val="21"/>
              </w:rPr>
            </w:pPr>
            <w:r>
              <w:rPr>
                <w:rFonts w:ascii="宋体" w:hAnsi="宋体" w:cs="宋体"/>
                <w:color w:val="auto"/>
                <w:kern w:val="0"/>
                <w:szCs w:val="21"/>
              </w:rPr>
              <w:t>1.</w:t>
            </w:r>
            <w:r>
              <w:rPr>
                <w:rFonts w:hint="eastAsia" w:ascii="宋体" w:hAnsi="宋体" w:cs="宋体"/>
                <w:color w:val="auto"/>
                <w:kern w:val="0"/>
                <w:szCs w:val="21"/>
              </w:rPr>
              <w:t>《中华人民共和国公司法》第二百条：公司的发起人、股东在公司成立后，抽逃其出资的，由公司登记机关责令改正，处以所抽逃出资金额百分之五以上百分之十五以下的罚款。</w:t>
            </w:r>
          </w:p>
          <w:p>
            <w:pPr>
              <w:widowControl/>
              <w:spacing w:line="240" w:lineRule="auto"/>
              <w:ind w:firstLine="420" w:firstLineChars="200"/>
              <w:jc w:val="left"/>
              <w:rPr>
                <w:rFonts w:ascii="宋体" w:cs="宋体"/>
                <w:color w:val="auto"/>
                <w:kern w:val="0"/>
                <w:szCs w:val="21"/>
              </w:rPr>
            </w:pPr>
            <w:r>
              <w:rPr>
                <w:rFonts w:ascii="宋体" w:hAnsi="宋体" w:cs="宋体"/>
                <w:color w:val="auto"/>
                <w:kern w:val="0"/>
                <w:szCs w:val="21"/>
              </w:rPr>
              <w:t>2.</w:t>
            </w:r>
            <w:r>
              <w:rPr>
                <w:rFonts w:hint="eastAsia" w:ascii="宋体" w:hAnsi="宋体" w:cs="宋体"/>
                <w:color w:val="auto"/>
                <w:kern w:val="0"/>
                <w:szCs w:val="21"/>
              </w:rPr>
              <w:t>《公司登记管理条例》（国务院令第</w:t>
            </w:r>
            <w:r>
              <w:rPr>
                <w:rFonts w:ascii="宋体" w:hAnsi="宋体" w:cs="宋体"/>
                <w:color w:val="auto"/>
                <w:kern w:val="0"/>
                <w:szCs w:val="21"/>
              </w:rPr>
              <w:t>648</w:t>
            </w:r>
            <w:r>
              <w:rPr>
                <w:rFonts w:hint="eastAsia" w:ascii="宋体" w:hAnsi="宋体" w:cs="宋体"/>
                <w:color w:val="auto"/>
                <w:kern w:val="0"/>
                <w:szCs w:val="21"/>
              </w:rPr>
              <w:t>号）第六十六条：公司的发起人、股东在公司成立后，抽逃出资的，由公司登记机关责令改正，处以所抽逃出资金额</w:t>
            </w:r>
            <w:r>
              <w:rPr>
                <w:rFonts w:ascii="宋体" w:hAnsi="宋体" w:cs="宋体"/>
                <w:color w:val="auto"/>
                <w:kern w:val="0"/>
                <w:szCs w:val="21"/>
              </w:rPr>
              <w:t>5</w:t>
            </w:r>
            <w:r>
              <w:rPr>
                <w:rFonts w:hint="eastAsia" w:ascii="宋体" w:hAnsi="宋体" w:cs="宋体"/>
                <w:color w:val="auto"/>
                <w:kern w:val="0"/>
                <w:szCs w:val="21"/>
              </w:rPr>
              <w:t>％以上</w:t>
            </w:r>
            <w:r>
              <w:rPr>
                <w:rFonts w:ascii="宋体" w:hAnsi="宋体" w:cs="宋体"/>
                <w:color w:val="auto"/>
                <w:kern w:val="0"/>
                <w:szCs w:val="21"/>
              </w:rPr>
              <w:t>15</w:t>
            </w:r>
            <w:r>
              <w:rPr>
                <w:rFonts w:hint="eastAsia" w:ascii="宋体" w:hAnsi="宋体" w:cs="宋体"/>
                <w:color w:val="auto"/>
                <w:kern w:val="0"/>
                <w:szCs w:val="21"/>
              </w:rPr>
              <w:t>％以下的罚款。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2814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对公司在合并、分立、减少注册资本或者进行清算时，不依照规定通知或者公告债权人的处罚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kern w:val="0"/>
                <w:szCs w:val="21"/>
              </w:rPr>
            </w:pPr>
            <w:r>
              <w:rPr>
                <w:rFonts w:ascii="宋体" w:hAnsi="宋体" w:cs="宋体"/>
                <w:color w:val="auto"/>
                <w:kern w:val="0"/>
                <w:szCs w:val="21"/>
              </w:rPr>
              <w:t>1.</w:t>
            </w:r>
            <w:r>
              <w:rPr>
                <w:rFonts w:hint="eastAsia" w:ascii="宋体" w:hAnsi="宋体" w:cs="宋体"/>
                <w:color w:val="auto"/>
                <w:kern w:val="0"/>
                <w:szCs w:val="21"/>
              </w:rPr>
              <w:t>《中华人民共和国公司法》第二百零四条第一款：公司在合并、分立、减少注册资本或者进行清算时，不依照本法规定通知或者公告债权人的，由公司登记机关责令改正，对公司处以一万元以上十万元以下的罚款。</w:t>
            </w:r>
          </w:p>
          <w:p>
            <w:pPr>
              <w:widowControl/>
              <w:spacing w:line="240" w:lineRule="auto"/>
              <w:ind w:firstLine="420" w:firstLineChars="200"/>
              <w:jc w:val="left"/>
              <w:rPr>
                <w:rFonts w:ascii="宋体" w:cs="宋体"/>
                <w:color w:val="auto"/>
                <w:kern w:val="0"/>
                <w:szCs w:val="21"/>
              </w:rPr>
            </w:pPr>
            <w:r>
              <w:rPr>
                <w:rFonts w:ascii="宋体" w:hAnsi="宋体" w:cs="宋体"/>
                <w:color w:val="auto"/>
                <w:kern w:val="0"/>
                <w:szCs w:val="21"/>
              </w:rPr>
              <w:t>2.</w:t>
            </w:r>
            <w:r>
              <w:rPr>
                <w:rFonts w:hint="eastAsia" w:ascii="宋体" w:hAnsi="宋体" w:cs="宋体"/>
                <w:color w:val="auto"/>
                <w:kern w:val="0"/>
                <w:szCs w:val="21"/>
              </w:rPr>
              <w:t>《公司登记管理条例》第六十九条第一款：公司在合并、分立、减少注册资本或者进行清算时，不按照规定通知或者公告债权人的，由公司登记机关责令改正，处以</w:t>
            </w:r>
            <w:r>
              <w:rPr>
                <w:rFonts w:ascii="宋体" w:hAnsi="宋体" w:cs="宋体"/>
                <w:color w:val="auto"/>
                <w:kern w:val="0"/>
                <w:szCs w:val="21"/>
              </w:rPr>
              <w:t>1</w:t>
            </w:r>
            <w:r>
              <w:rPr>
                <w:rFonts w:hint="eastAsia" w:ascii="宋体" w:hAnsi="宋体" w:cs="宋体"/>
                <w:color w:val="auto"/>
                <w:kern w:val="0"/>
                <w:szCs w:val="21"/>
              </w:rPr>
              <w:t>万元以上</w:t>
            </w:r>
            <w:r>
              <w:rPr>
                <w:rFonts w:ascii="宋体" w:hAnsi="宋体" w:cs="宋体"/>
                <w:color w:val="auto"/>
                <w:kern w:val="0"/>
                <w:szCs w:val="21"/>
              </w:rPr>
              <w:t>10</w:t>
            </w:r>
            <w:r>
              <w:rPr>
                <w:rFonts w:hint="eastAsia" w:ascii="宋体" w:hAnsi="宋体" w:cs="宋体"/>
                <w:color w:val="auto"/>
                <w:kern w:val="0"/>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对公司在进行清算时，隐匿财产，对资产负债表或者财产清单作虚假记载或者在未清偿债务前分配公司财产的处罚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kern w:val="0"/>
                <w:szCs w:val="21"/>
              </w:rPr>
            </w:pPr>
            <w:r>
              <w:rPr>
                <w:rFonts w:ascii="宋体" w:hAnsi="宋体" w:cs="宋体"/>
                <w:color w:val="auto"/>
                <w:kern w:val="0"/>
                <w:szCs w:val="21"/>
              </w:rPr>
              <w:t>1.</w:t>
            </w:r>
            <w:r>
              <w:rPr>
                <w:rFonts w:hint="eastAsia" w:ascii="宋体" w:hAnsi="宋体" w:cs="宋体"/>
                <w:color w:val="auto"/>
                <w:kern w:val="0"/>
                <w:szCs w:val="21"/>
              </w:rPr>
              <w:t>《中华人民共和国公司法》第二百零四条第二款：公司在进行清算时，隐匿财产，对资产负债表或者财产清单作虚假记载或者在未清偿债务前分配公司财产的，由公司登记机关责令改正，对公司处以隐匿财产或者未清偿债务前分配公司财产金额百分之五以上百分之十以下的罚款</w:t>
            </w:r>
            <w:r>
              <w:rPr>
                <w:rFonts w:ascii="宋体" w:hAnsi="宋体" w:cs="宋体"/>
                <w:color w:val="auto"/>
                <w:kern w:val="0"/>
                <w:szCs w:val="21"/>
              </w:rPr>
              <w:t>;</w:t>
            </w:r>
            <w:r>
              <w:rPr>
                <w:rFonts w:hint="eastAsia" w:ascii="宋体" w:hAnsi="宋体" w:cs="宋体"/>
                <w:color w:val="auto"/>
                <w:kern w:val="0"/>
                <w:szCs w:val="21"/>
              </w:rPr>
              <w:t>对直接负责的主管人员和其他直接责任人员处以一万元以上十万元以下的罚款。</w:t>
            </w:r>
          </w:p>
          <w:p>
            <w:pPr>
              <w:widowControl/>
              <w:spacing w:line="240" w:lineRule="auto"/>
              <w:ind w:firstLine="420" w:firstLineChars="200"/>
              <w:jc w:val="left"/>
              <w:rPr>
                <w:rFonts w:ascii="宋体" w:cs="宋体"/>
                <w:color w:val="auto"/>
                <w:kern w:val="0"/>
                <w:szCs w:val="21"/>
              </w:rPr>
            </w:pPr>
            <w:r>
              <w:rPr>
                <w:rFonts w:ascii="宋体" w:hAnsi="宋体" w:cs="宋体"/>
                <w:color w:val="auto"/>
                <w:kern w:val="0"/>
                <w:szCs w:val="21"/>
              </w:rPr>
              <w:t>2.</w:t>
            </w:r>
            <w:r>
              <w:rPr>
                <w:rFonts w:hint="eastAsia" w:ascii="宋体" w:hAnsi="宋体" w:cs="宋体"/>
                <w:color w:val="auto"/>
                <w:kern w:val="0"/>
                <w:szCs w:val="21"/>
              </w:rPr>
              <w:t>《公司登记管理条例》（国务院令第</w:t>
            </w:r>
            <w:r>
              <w:rPr>
                <w:rFonts w:ascii="宋体" w:hAnsi="宋体" w:cs="宋体"/>
                <w:color w:val="auto"/>
                <w:kern w:val="0"/>
                <w:szCs w:val="21"/>
              </w:rPr>
              <w:t>648</w:t>
            </w:r>
            <w:r>
              <w:rPr>
                <w:rFonts w:hint="eastAsia" w:ascii="宋体" w:hAnsi="宋体" w:cs="宋体"/>
                <w:color w:val="auto"/>
                <w:kern w:val="0"/>
                <w:szCs w:val="21"/>
              </w:rPr>
              <w:t>号）第六十九条第二款：公司在进行清算时，隐匿财产，对资产负债表或者财产清单作虚假记载或者在未清偿债务前分配公司财产的，由公司登记机关责令改正，对公司处以隐匿财产或者未清偿债务前分配公司财产金额</w:t>
            </w:r>
            <w:r>
              <w:rPr>
                <w:rFonts w:ascii="宋体" w:hAnsi="宋体" w:cs="宋体"/>
                <w:color w:val="auto"/>
                <w:kern w:val="0"/>
                <w:szCs w:val="21"/>
              </w:rPr>
              <w:t>5</w:t>
            </w:r>
            <w:r>
              <w:rPr>
                <w:rFonts w:hint="eastAsia" w:ascii="宋体" w:hAnsi="宋体" w:cs="宋体"/>
                <w:color w:val="auto"/>
                <w:kern w:val="0"/>
                <w:szCs w:val="21"/>
              </w:rPr>
              <w:t>％以上</w:t>
            </w:r>
            <w:r>
              <w:rPr>
                <w:rFonts w:ascii="宋体" w:hAnsi="宋体" w:cs="宋体"/>
                <w:color w:val="auto"/>
                <w:kern w:val="0"/>
                <w:szCs w:val="21"/>
              </w:rPr>
              <w:t>10</w:t>
            </w:r>
            <w:r>
              <w:rPr>
                <w:rFonts w:hint="eastAsia" w:ascii="宋体" w:hAnsi="宋体" w:cs="宋体"/>
                <w:color w:val="auto"/>
                <w:kern w:val="0"/>
                <w:szCs w:val="21"/>
              </w:rPr>
              <w:t>％以下的罚款；对直接负责的主管人员和其他直接责任人员处以</w:t>
            </w:r>
            <w:r>
              <w:rPr>
                <w:rFonts w:ascii="宋体" w:hAnsi="宋体" w:cs="宋体"/>
                <w:color w:val="auto"/>
                <w:kern w:val="0"/>
                <w:szCs w:val="21"/>
              </w:rPr>
              <w:t>1</w:t>
            </w:r>
            <w:r>
              <w:rPr>
                <w:rFonts w:hint="eastAsia" w:ascii="宋体" w:hAnsi="宋体" w:cs="宋体"/>
                <w:color w:val="auto"/>
                <w:kern w:val="0"/>
                <w:szCs w:val="21"/>
              </w:rPr>
              <w:t>万元以上</w:t>
            </w:r>
            <w:r>
              <w:rPr>
                <w:rFonts w:ascii="宋体" w:hAnsi="宋体" w:cs="宋体"/>
                <w:color w:val="auto"/>
                <w:kern w:val="0"/>
                <w:szCs w:val="21"/>
              </w:rPr>
              <w:t>10</w:t>
            </w:r>
            <w:r>
              <w:rPr>
                <w:rFonts w:hint="eastAsia" w:ascii="宋体" w:hAnsi="宋体" w:cs="宋体"/>
                <w:color w:val="auto"/>
                <w:kern w:val="0"/>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2816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对公司在清算期间开展与清算无关的经营活动的处罚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kern w:val="0"/>
                <w:szCs w:val="21"/>
              </w:rPr>
            </w:pPr>
            <w:r>
              <w:rPr>
                <w:rFonts w:ascii="宋体" w:hAnsi="宋体" w:cs="宋体"/>
                <w:color w:val="auto"/>
                <w:szCs w:val="21"/>
              </w:rPr>
              <w:t>1.</w:t>
            </w:r>
            <w:r>
              <w:rPr>
                <w:rFonts w:hint="eastAsia" w:ascii="宋体" w:hAnsi="宋体" w:cs="宋体"/>
                <w:color w:val="auto"/>
                <w:szCs w:val="21"/>
              </w:rPr>
              <w:t>《中华人民共和国公司法》第二百零五条：公司在清算期间开展与清算无关的经营活动的，由公司登记机关予以警告，没收违法所得。</w:t>
            </w:r>
            <w:r>
              <w:rPr>
                <w:rFonts w:ascii="宋体" w:cs="宋体"/>
                <w:color w:val="auto"/>
                <w:szCs w:val="21"/>
              </w:rPr>
              <w:br w:type="textWrapping"/>
            </w:r>
            <w:r>
              <w:rPr>
                <w:rFonts w:ascii="宋体" w:hAnsi="宋体" w:cs="宋体"/>
                <w:color w:val="auto"/>
                <w:szCs w:val="21"/>
              </w:rPr>
              <w:t xml:space="preserve">    2.</w:t>
            </w:r>
            <w:r>
              <w:rPr>
                <w:rFonts w:hint="eastAsia" w:ascii="宋体" w:hAnsi="宋体" w:cs="宋体"/>
                <w:color w:val="auto"/>
                <w:szCs w:val="21"/>
              </w:rPr>
              <w:t>《公司登记管理条例》第六十九条第三款：公司在清算期间开展与清算无关的经营活动的，由公司登记机关予以警告，没收违法所得。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市场监督管理</w:t>
            </w:r>
            <w:r>
              <w:rPr>
                <w:rFonts w:ascii="宋体" w:hAnsi="宋体" w:cs="宋体"/>
                <w:color w:val="auto"/>
                <w:szCs w:val="21"/>
              </w:rPr>
              <w:t xml:space="preserve"> </w:t>
            </w:r>
            <w:r>
              <w:rPr>
                <w:rFonts w:hint="eastAsia" w:ascii="宋体" w:hAnsi="宋体" w:cs="宋体"/>
                <w:color w:val="auto"/>
                <w:szCs w:val="21"/>
                <w:lang w:eastAsia="zh-CN"/>
              </w:rPr>
              <w:t>综合执法大队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2817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对公司清算组成员利用职权徇私舞弊、谋取非法收入或者侵占公司财产的处罚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kern w:val="0"/>
                <w:szCs w:val="21"/>
              </w:rPr>
            </w:pPr>
            <w:r>
              <w:rPr>
                <w:rFonts w:ascii="宋体" w:hAnsi="宋体" w:cs="宋体"/>
                <w:color w:val="auto"/>
                <w:szCs w:val="21"/>
              </w:rPr>
              <w:t>1.</w:t>
            </w:r>
            <w:r>
              <w:rPr>
                <w:rFonts w:hint="eastAsia" w:ascii="宋体" w:hAnsi="宋体" w:cs="宋体"/>
                <w:color w:val="auto"/>
                <w:szCs w:val="21"/>
              </w:rPr>
              <w:t>《中华人民共和国公司法》第二零六条第二款：清算组成员利用职权徇私舞弊、谋取非法收入或者侵占公司财产的，由公司登记机关责令退还公司财产，没收违法所得，并可以处以违法所得一倍以上五倍以下的罚款。</w:t>
            </w:r>
            <w:r>
              <w:rPr>
                <w:rFonts w:ascii="宋体" w:cs="宋体"/>
                <w:color w:val="auto"/>
                <w:szCs w:val="21"/>
              </w:rPr>
              <w:br w:type="textWrapping"/>
            </w:r>
            <w:r>
              <w:rPr>
                <w:rFonts w:ascii="宋体" w:hAnsi="宋体" w:cs="宋体"/>
                <w:color w:val="auto"/>
                <w:szCs w:val="21"/>
              </w:rPr>
              <w:t xml:space="preserve">    2.</w:t>
            </w:r>
            <w:r>
              <w:rPr>
                <w:rFonts w:hint="eastAsia" w:ascii="宋体" w:hAnsi="宋体" w:cs="宋体"/>
                <w:color w:val="auto"/>
                <w:szCs w:val="21"/>
              </w:rPr>
              <w:t>《公司登记管理条例》第七十条第二款：清算组成员利用职权徇私舞弊、谋取非法收入或者侵占公司财产的，由公司登记机关责令退还公司财产，没收违法所得，并可以处以违法所得</w:t>
            </w:r>
            <w:r>
              <w:rPr>
                <w:rFonts w:ascii="宋体" w:hAnsi="宋体" w:cs="宋体"/>
                <w:color w:val="auto"/>
                <w:szCs w:val="21"/>
              </w:rPr>
              <w:t>1</w:t>
            </w:r>
            <w:r>
              <w:rPr>
                <w:rFonts w:hint="eastAsia" w:ascii="宋体" w:hAnsi="宋体" w:cs="宋体"/>
                <w:color w:val="auto"/>
                <w:szCs w:val="21"/>
              </w:rPr>
              <w:t>倍以上</w:t>
            </w:r>
            <w:r>
              <w:rPr>
                <w:rFonts w:ascii="宋体" w:hAnsi="宋体" w:cs="宋体"/>
                <w:color w:val="auto"/>
                <w:szCs w:val="21"/>
              </w:rPr>
              <w:t>5</w:t>
            </w:r>
            <w:r>
              <w:rPr>
                <w:rFonts w:hint="eastAsia" w:ascii="宋体" w:hAnsi="宋体" w:cs="宋体"/>
                <w:color w:val="auto"/>
                <w:szCs w:val="21"/>
              </w:rPr>
              <w:t>倍以下的罚款。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vAlign w:val="top"/>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2818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rPr>
              <w:t>对承担公司资产评估、验资或者验证的机构提供虚假材料，或者因过失提供有重大遗漏的报告的处罚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kern w:val="0"/>
                <w:szCs w:val="21"/>
              </w:rPr>
            </w:pPr>
            <w:r>
              <w:rPr>
                <w:rFonts w:ascii="宋体" w:hAnsi="宋体" w:cs="宋体"/>
                <w:color w:val="auto"/>
                <w:szCs w:val="21"/>
              </w:rPr>
              <w:t>1.</w:t>
            </w:r>
            <w:r>
              <w:rPr>
                <w:rFonts w:hint="eastAsia" w:ascii="宋体" w:hAnsi="宋体" w:cs="宋体"/>
                <w:color w:val="auto"/>
                <w:szCs w:val="21"/>
              </w:rPr>
              <w:t>《中华人民共和国公司法》第二百零七条第二款：承担资产评估、验资或者验证的机构因过失提供有重大遗漏的报告的，由公司登记机关责令改正，情节较重的，处以所得收入一倍以上五倍以下的罚款，并可以由有关主管部门依法责令该机构停业、吊销直接责任人员的资格证书，吊销营业执照。</w:t>
            </w:r>
            <w:r>
              <w:rPr>
                <w:rFonts w:ascii="宋体" w:cs="宋体"/>
                <w:color w:val="auto"/>
                <w:szCs w:val="21"/>
              </w:rPr>
              <w:br w:type="textWrapping"/>
            </w:r>
            <w:r>
              <w:rPr>
                <w:rFonts w:ascii="宋体" w:hAnsi="宋体" w:cs="宋体"/>
                <w:color w:val="auto"/>
                <w:szCs w:val="21"/>
              </w:rPr>
              <w:t xml:space="preserve">    2.</w:t>
            </w:r>
            <w:r>
              <w:rPr>
                <w:rFonts w:hint="eastAsia" w:ascii="宋体" w:hAnsi="宋体" w:cs="宋体"/>
                <w:color w:val="auto"/>
                <w:szCs w:val="21"/>
              </w:rPr>
              <w:t>《公司登记管理条例》第七十三条：承担资产评估、验资或者验证的机构提供虚假材料的，由公司登记机关没收违法所得，处以违法所得</w:t>
            </w:r>
            <w:r>
              <w:rPr>
                <w:rFonts w:ascii="宋体" w:hAnsi="宋体" w:cs="宋体"/>
                <w:color w:val="auto"/>
                <w:szCs w:val="21"/>
              </w:rPr>
              <w:t>1</w:t>
            </w:r>
            <w:r>
              <w:rPr>
                <w:rFonts w:hint="eastAsia" w:ascii="宋体" w:hAnsi="宋体" w:cs="宋体"/>
                <w:color w:val="auto"/>
                <w:szCs w:val="21"/>
              </w:rPr>
              <w:t>倍以上</w:t>
            </w:r>
            <w:r>
              <w:rPr>
                <w:rFonts w:ascii="宋体" w:hAnsi="宋体" w:cs="宋体"/>
                <w:color w:val="auto"/>
                <w:szCs w:val="21"/>
              </w:rPr>
              <w:t>5</w:t>
            </w:r>
            <w:r>
              <w:rPr>
                <w:rFonts w:hint="eastAsia" w:ascii="宋体" w:hAnsi="宋体" w:cs="宋体"/>
                <w:color w:val="auto"/>
                <w:szCs w:val="21"/>
              </w:rPr>
              <w:t>倍以下的罚款，并可以由有关主管部门依法责令该机构停业、吊销直接责任人员的资格证书，吊销营业执照。</w:t>
            </w:r>
            <w:r>
              <w:rPr>
                <w:rFonts w:ascii="宋体" w:cs="宋体"/>
                <w:color w:val="auto"/>
                <w:szCs w:val="21"/>
              </w:rPr>
              <w:br w:type="textWrapping"/>
            </w:r>
            <w:r>
              <w:rPr>
                <w:rFonts w:hint="eastAsia" w:ascii="宋体" w:hAnsi="宋体" w:cs="宋体"/>
                <w:color w:val="auto"/>
                <w:szCs w:val="21"/>
              </w:rPr>
              <w:t>　　承担资产评估、验资或者验证的机构因过失提供有重大遗漏的报告的，由公司登记机关责令改正，情节较重的，处以所得收入</w:t>
            </w:r>
            <w:r>
              <w:rPr>
                <w:rFonts w:ascii="宋体" w:hAnsi="宋体" w:cs="宋体"/>
                <w:color w:val="auto"/>
                <w:szCs w:val="21"/>
              </w:rPr>
              <w:t>1</w:t>
            </w:r>
            <w:r>
              <w:rPr>
                <w:rFonts w:hint="eastAsia" w:ascii="宋体" w:hAnsi="宋体" w:cs="宋体"/>
                <w:color w:val="auto"/>
                <w:szCs w:val="21"/>
              </w:rPr>
              <w:t>倍以上</w:t>
            </w:r>
            <w:r>
              <w:rPr>
                <w:rFonts w:ascii="宋体" w:hAnsi="宋体" w:cs="宋体"/>
                <w:color w:val="auto"/>
                <w:szCs w:val="21"/>
              </w:rPr>
              <w:t>5</w:t>
            </w:r>
            <w:r>
              <w:rPr>
                <w:rFonts w:hint="eastAsia" w:ascii="宋体" w:hAnsi="宋体" w:cs="宋体"/>
                <w:color w:val="auto"/>
                <w:szCs w:val="21"/>
              </w:rPr>
              <w:t>倍以下的罚款，并可以由有关主管部门依法责令该机构停业、吊销直接责任人员的资格证书，吊销营业执照。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2819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对未依法登记为有限责任公司或者股份有限公司，而冒用有限责任公司或者股份有限公司名义的处罚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kern w:val="0"/>
                <w:szCs w:val="21"/>
              </w:rPr>
            </w:pPr>
            <w:r>
              <w:rPr>
                <w:rFonts w:ascii="宋体" w:hAnsi="宋体" w:cs="宋体"/>
                <w:color w:val="auto"/>
                <w:szCs w:val="21"/>
              </w:rPr>
              <w:t>1.</w:t>
            </w:r>
            <w:r>
              <w:rPr>
                <w:rFonts w:hint="eastAsia" w:ascii="宋体" w:hAnsi="宋体" w:cs="宋体"/>
                <w:color w:val="auto"/>
                <w:szCs w:val="21"/>
              </w:rPr>
              <w:t>《中华人民共和国公司法》第二百一十条：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记机关责令改正或者予以取缔，可以并处十万元以下的罚款。</w:t>
            </w:r>
            <w:r>
              <w:rPr>
                <w:rFonts w:ascii="宋体" w:cs="宋体"/>
                <w:color w:val="auto"/>
                <w:szCs w:val="21"/>
              </w:rPr>
              <w:br w:type="textWrapping"/>
            </w:r>
            <w:r>
              <w:rPr>
                <w:rFonts w:ascii="宋体" w:hAnsi="宋体" w:cs="宋体"/>
                <w:color w:val="auto"/>
                <w:szCs w:val="21"/>
              </w:rPr>
              <w:t xml:space="preserve">    2.</w:t>
            </w:r>
            <w:r>
              <w:rPr>
                <w:rFonts w:hint="eastAsia" w:ascii="宋体" w:hAnsi="宋体" w:cs="宋体"/>
                <w:color w:val="auto"/>
                <w:szCs w:val="21"/>
              </w:rPr>
              <w:t>《公司登记管理条例》第七十四条：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记机关责令改正或者予以取缔，可以并处</w:t>
            </w:r>
            <w:r>
              <w:rPr>
                <w:rFonts w:ascii="宋体" w:hAnsi="宋体" w:cs="宋体"/>
                <w:color w:val="auto"/>
                <w:szCs w:val="21"/>
              </w:rPr>
              <w:t>10</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对公司成立后无正当理由超过六个月未开业的，或者开业后自行停业连续六个月以上的处罚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《中华人民共和国公司法》第二百一十一条第一款：公司成立后无正当理由超过六个月未开业的，或者开业后自行停业连续六个月以上的，可以由公司登记机关吊销营业执照。</w:t>
            </w:r>
            <w:r>
              <w:rPr>
                <w:rFonts w:ascii="宋体" w:cs="宋体"/>
                <w:color w:val="auto"/>
                <w:szCs w:val="21"/>
              </w:rPr>
              <w:br w:type="textWrapping"/>
            </w:r>
            <w:r>
              <w:rPr>
                <w:rFonts w:ascii="宋体" w:hAnsi="宋体" w:cs="宋体"/>
                <w:color w:val="auto"/>
                <w:szCs w:val="21"/>
              </w:rPr>
              <w:t xml:space="preserve">    2.</w:t>
            </w:r>
            <w:r>
              <w:rPr>
                <w:rFonts w:hint="eastAsia" w:ascii="宋体" w:hAnsi="宋体" w:cs="宋体"/>
                <w:color w:val="auto"/>
                <w:szCs w:val="21"/>
              </w:rPr>
              <w:t>《公司登记管理条例》第六十七条：公司成立后无正当理由超过</w:t>
            </w:r>
            <w:r>
              <w:rPr>
                <w:rFonts w:ascii="宋体" w:hAnsi="宋体" w:cs="宋体"/>
                <w:color w:val="auto"/>
                <w:szCs w:val="21"/>
              </w:rPr>
              <w:t>6</w:t>
            </w:r>
            <w:r>
              <w:rPr>
                <w:rFonts w:hint="eastAsia" w:ascii="宋体" w:hAnsi="宋体" w:cs="宋体"/>
                <w:color w:val="auto"/>
                <w:szCs w:val="21"/>
              </w:rPr>
              <w:t>个月未开业的，或者开业后自行停业连续</w:t>
            </w:r>
            <w:r>
              <w:rPr>
                <w:rFonts w:ascii="宋体" w:hAnsi="宋体" w:cs="宋体"/>
                <w:color w:val="auto"/>
                <w:szCs w:val="21"/>
              </w:rPr>
              <w:t>6</w:t>
            </w:r>
            <w:r>
              <w:rPr>
                <w:rFonts w:hint="eastAsia" w:ascii="宋体" w:hAnsi="宋体" w:cs="宋体"/>
                <w:color w:val="auto"/>
                <w:szCs w:val="21"/>
              </w:rPr>
              <w:t>个月以上的，可以由公司登记机关吊销营业执照。</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3.</w:t>
            </w:r>
            <w:r>
              <w:rPr>
                <w:rFonts w:hint="eastAsia" w:ascii="宋体" w:hAnsi="宋体" w:cs="宋体"/>
                <w:color w:val="auto"/>
                <w:szCs w:val="21"/>
              </w:rPr>
              <w:t>《中华人民共和国个人独资企业法》第三十六条：个人独资企业成立后无正当理由超过六个月未开业的，或者开业后自行停业连续六个月以上的，吊销营业执照。</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4.</w:t>
            </w:r>
            <w:r>
              <w:rPr>
                <w:rFonts w:hint="eastAsia" w:ascii="宋体" w:hAnsi="宋体" w:cs="宋体"/>
                <w:color w:val="auto"/>
                <w:szCs w:val="21"/>
              </w:rPr>
              <w:t>《中华人民共和国企业法人登记管理条例》第二十条：企业法人歇业、被撤销、宣告破产或者因其他原因终止营业、应当向登记主管机关办理注销登记。</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第二十九：条企业法人有下列情形之一的，登记主管机关可以根据情况分别给予警告、罚款、没收非法所得、停业整顿、扣缴、吊销《企业法人营业执照》的处罚：</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（三）不按照规定办理注销登记的；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2821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对公司登记事项发生变更时，未依照规定办理有关变更登记的处罚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kern w:val="0"/>
                <w:szCs w:val="21"/>
              </w:rPr>
            </w:pPr>
            <w:r>
              <w:rPr>
                <w:rFonts w:ascii="宋体" w:hAnsi="宋体" w:cs="宋体"/>
                <w:color w:val="auto"/>
                <w:szCs w:val="21"/>
              </w:rPr>
              <w:t>1.</w:t>
            </w:r>
            <w:r>
              <w:rPr>
                <w:rFonts w:hint="eastAsia" w:ascii="宋体" w:hAnsi="宋体" w:cs="宋体"/>
                <w:color w:val="auto"/>
                <w:szCs w:val="21"/>
              </w:rPr>
              <w:t>《中华人民共和国公司法》第二百一十一条第二款：公司登记事项发生变更时，未依照本法规定办理有关变更登记的，由公司登记机关责令限期登记</w:t>
            </w:r>
            <w:r>
              <w:rPr>
                <w:rFonts w:ascii="宋体" w:hAnsi="宋体" w:cs="宋体"/>
                <w:color w:val="auto"/>
                <w:szCs w:val="21"/>
              </w:rPr>
              <w:t>;</w:t>
            </w:r>
            <w:r>
              <w:rPr>
                <w:rFonts w:hint="eastAsia" w:ascii="宋体" w:hAnsi="宋体" w:cs="宋体"/>
                <w:color w:val="auto"/>
                <w:szCs w:val="21"/>
              </w:rPr>
              <w:t>逾期不登记的，处以一万元以上十万元以下的罚款。</w:t>
            </w:r>
            <w:r>
              <w:rPr>
                <w:rFonts w:ascii="宋体" w:cs="宋体"/>
                <w:color w:val="auto"/>
                <w:szCs w:val="21"/>
              </w:rPr>
              <w:br w:type="textWrapping"/>
            </w:r>
            <w:r>
              <w:rPr>
                <w:rFonts w:ascii="宋体" w:hAnsi="宋体" w:cs="宋体"/>
                <w:color w:val="auto"/>
                <w:szCs w:val="21"/>
              </w:rPr>
              <w:t xml:space="preserve">    2.</w:t>
            </w:r>
            <w:r>
              <w:rPr>
                <w:rFonts w:hint="eastAsia" w:ascii="宋体" w:hAnsi="宋体" w:cs="宋体"/>
                <w:color w:val="auto"/>
                <w:szCs w:val="21"/>
              </w:rPr>
              <w:t>《公司登记管理条例》第六十八条第一款：公司登记事项发生变更时，未依照本条例规定办理有关变更登记的，由公司登记机关责令限期登记；逾期不登记的，处以</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10</w:t>
            </w:r>
            <w:r>
              <w:rPr>
                <w:rFonts w:hint="eastAsia" w:ascii="宋体" w:hAnsi="宋体" w:cs="宋体"/>
                <w:color w:val="auto"/>
                <w:szCs w:val="21"/>
              </w:rPr>
              <w:t>万元以下的罚款。其中，变更经营范围涉及法律、行政法规或者国务院决定规定须经批准的项目而未取得批准，擅自从事相关经营活动，情节严重的，吊销营业执照。</w:t>
            </w:r>
            <w:r>
              <w:rPr>
                <w:rFonts w:ascii="宋体" w:cs="宋体"/>
                <w:color w:val="auto"/>
                <w:szCs w:val="21"/>
              </w:rPr>
              <w:br w:type="textWrapping"/>
            </w:r>
            <w:r>
              <w:rPr>
                <w:rFonts w:ascii="宋体" w:hAnsi="宋体" w:cs="宋体"/>
                <w:color w:val="auto"/>
                <w:szCs w:val="21"/>
              </w:rPr>
              <w:t xml:space="preserve">    3.</w:t>
            </w:r>
            <w:r>
              <w:rPr>
                <w:rFonts w:hint="eastAsia" w:ascii="宋体" w:hAnsi="宋体" w:cs="宋体"/>
                <w:color w:val="auto"/>
                <w:szCs w:val="21"/>
              </w:rPr>
              <w:t>《企业法人登记管理条例》第二十九条：企业法人有下列情形之一的，登记主管机关可以根据情况分别给予警告、罚款、没收非法所得、停业整顿、扣缴、吊销《企业法人营业执照》的处罚：</w:t>
            </w:r>
            <w:r>
              <w:rPr>
                <w:rFonts w:ascii="宋体" w:cs="宋体"/>
                <w:color w:val="auto"/>
                <w:szCs w:val="21"/>
              </w:rPr>
              <w:br w:type="textWrapping"/>
            </w:r>
            <w:r>
              <w:rPr>
                <w:rFonts w:hint="eastAsia" w:ascii="宋体" w:hAnsi="宋体" w:cs="宋体"/>
                <w:color w:val="auto"/>
                <w:szCs w:val="21"/>
              </w:rPr>
              <w:t>　　（二）擅自改变主要登记事项或者超出核准登记的经营范围从事经营活动的；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2822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对公司未办理有关备案的处罚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《公司登记管理条例》第七十三条第二款：公司未依照本条例规定办理有关备案的，由公司登记机关责令限期办理；逾期未办理的，处以三万元以下的罚款。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2823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对利用公司名义从事危害国家安全、社会公共利益的严重违法行为的处罚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《中华人民共和国公司法》第二百一十三条：利用公司名义从事危害国家安全、社会公共利益的严重违法行为的，吊销营业执照。</w:t>
            </w:r>
          </w:p>
          <w:p>
            <w:pPr>
              <w:autoSpaceDN w:val="0"/>
              <w:spacing w:line="240" w:lineRule="auto"/>
              <w:ind w:firstLine="420" w:firstLineChars="200"/>
              <w:jc w:val="left"/>
              <w:textAlignment w:val="center"/>
              <w:rPr>
                <w:rFonts w:ascii="宋体" w:cs="宋体"/>
                <w:color w:val="auto"/>
                <w:kern w:val="0"/>
                <w:szCs w:val="21"/>
              </w:rPr>
            </w:pPr>
            <w:r>
              <w:rPr>
                <w:rFonts w:ascii="宋体" w:hAnsi="宋体" w:cs="宋体"/>
                <w:color w:val="auto"/>
                <w:szCs w:val="21"/>
              </w:rPr>
              <w:t>2.</w:t>
            </w:r>
            <w:r>
              <w:rPr>
                <w:rFonts w:hint="eastAsia" w:ascii="宋体" w:hAnsi="宋体" w:cs="宋体"/>
                <w:color w:val="auto"/>
                <w:szCs w:val="21"/>
              </w:rPr>
              <w:t>《公司登记管理条例》第七十八条：利用公司名义从事危害国家安全、社会公共利益的严重违法行为的，吊销营业执照。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2824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对伪造、涂改、出租、出借、转让、出卖公司营业执照的处罚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《公司登记管理条例》第七十一条：伪造、涂改、出租、出借、转让营业执照的，由公司登记机关处以</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10</w:t>
            </w:r>
            <w:r>
              <w:rPr>
                <w:rFonts w:hint="eastAsia" w:ascii="宋体" w:hAnsi="宋体" w:cs="宋体"/>
                <w:color w:val="auto"/>
                <w:szCs w:val="21"/>
              </w:rPr>
              <w:t>万元以下的罚款；情节严重的，吊销营业执照。</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《企业法人登记管理条例》第二十九条第一款：企业法人有下列情形之一的，登记主管机关可以根据情况分别给予警告、罚款、没收非法所得、停业整顿、扣缴、吊销《企业法人营业执照》的处罚：</w:t>
            </w:r>
          </w:p>
          <w:p>
            <w:pPr>
              <w:spacing w:line="240" w:lineRule="auto"/>
              <w:ind w:firstLine="420" w:firstLineChars="200"/>
              <w:rPr>
                <w:rFonts w:ascii="宋体" w:cs="宋体"/>
                <w:color w:val="auto"/>
                <w:kern w:val="0"/>
                <w:szCs w:val="21"/>
              </w:rPr>
            </w:pPr>
            <w:r>
              <w:rPr>
                <w:rFonts w:hint="eastAsia" w:ascii="宋体" w:hAnsi="宋体" w:cs="宋体"/>
                <w:color w:val="auto"/>
                <w:szCs w:val="21"/>
              </w:rPr>
              <w:t>（四）伪造、涂改、出租、出借、转让、出卖或者擅自复印《企业法人营业执照》、《企业法人营业执照》副本的；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2825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对公司未将营业执照置于住所或者营业场所醒目位置的处罚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《公司登记管理条例》第七十二条：未将营业执照置于住所或者营业场所醒目位置的，由公司登记机关责令改正；拒不改正的，处以</w:t>
            </w:r>
            <w:r>
              <w:rPr>
                <w:rFonts w:ascii="宋体" w:hAnsi="宋体" w:cs="宋体"/>
                <w:color w:val="auto"/>
                <w:szCs w:val="21"/>
              </w:rPr>
              <w:t>1000</w:t>
            </w:r>
            <w:r>
              <w:rPr>
                <w:rFonts w:hint="eastAsia" w:ascii="宋体" w:hAnsi="宋体" w:cs="宋体"/>
                <w:color w:val="auto"/>
                <w:szCs w:val="21"/>
              </w:rPr>
              <w:t>元以上</w:t>
            </w:r>
            <w:r>
              <w:rPr>
                <w:rFonts w:ascii="宋体" w:hAnsi="宋体" w:cs="宋体"/>
                <w:color w:val="auto"/>
                <w:szCs w:val="21"/>
              </w:rPr>
              <w:t>5000</w:t>
            </w:r>
            <w:r>
              <w:rPr>
                <w:rFonts w:hint="eastAsia" w:ascii="宋体" w:hAnsi="宋体" w:cs="宋体"/>
                <w:color w:val="auto"/>
                <w:szCs w:val="21"/>
              </w:rPr>
              <w:t>元以下的罚款</w:t>
            </w:r>
            <w:r>
              <w:rPr>
                <w:rFonts w:hint="eastAsia" w:ascii="宋体" w:hAnsi="宋体" w:cs="宋体"/>
                <w:color w:val="auto"/>
                <w:szCs w:val="21"/>
                <w:lang w:eastAsia="zh-CN"/>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2826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企业法人登记中隐瞒真实情况、弄虚作假或者未经核准登记注册擅自开业的、擅自改变主要登记事项或者超出核准登记的经营范围从事经营活动的、不按照规定办理注销登记的、伪造、涂改、出租、出借、转让或者出卖《企业法人营业执照》、《企业法人营业执照》副本的、不按规定悬挂营业执照的、抽逃、转移资金，隐匿财产逃避债务的、从事非法经营活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pStyle w:val="5"/>
              <w:shd w:val="clear" w:color="auto" w:fill="FFFFFF"/>
              <w:spacing w:before="0" w:beforeAutospacing="0" w:after="0" w:afterAutospacing="0"/>
              <w:ind w:firstLine="420" w:firstLineChars="200"/>
              <w:rPr>
                <w:color w:val="auto"/>
                <w:sz w:val="21"/>
                <w:szCs w:val="21"/>
              </w:rPr>
            </w:pPr>
            <w:r>
              <w:rPr>
                <w:color w:val="auto"/>
                <w:sz w:val="21"/>
                <w:szCs w:val="21"/>
              </w:rPr>
              <w:t>1.</w:t>
            </w:r>
            <w:r>
              <w:rPr>
                <w:rFonts w:hint="eastAsia"/>
                <w:color w:val="auto"/>
                <w:sz w:val="21"/>
                <w:szCs w:val="21"/>
              </w:rPr>
              <w:t>《中华人民共和国企业法人登记管理条例》</w:t>
            </w:r>
            <w:r>
              <w:rPr>
                <w:rFonts w:hint="eastAsia"/>
                <w:bCs/>
                <w:color w:val="auto"/>
                <w:sz w:val="21"/>
                <w:szCs w:val="21"/>
                <w:shd w:val="clear" w:color="auto" w:fill="FFFFFF"/>
              </w:rPr>
              <w:t>第二十九条第一款</w:t>
            </w:r>
            <w:r>
              <w:rPr>
                <w:rFonts w:hint="eastAsia"/>
                <w:color w:val="auto"/>
                <w:sz w:val="21"/>
                <w:szCs w:val="21"/>
                <w:shd w:val="clear" w:color="auto" w:fill="FFFFFF"/>
              </w:rPr>
              <w:t>：</w:t>
            </w:r>
            <w:r>
              <w:rPr>
                <w:color w:val="auto"/>
                <w:sz w:val="21"/>
                <w:szCs w:val="21"/>
              </w:rPr>
              <w:t>(</w:t>
            </w:r>
            <w:r>
              <w:rPr>
                <w:rFonts w:hint="eastAsia"/>
                <w:color w:val="auto"/>
                <w:sz w:val="21"/>
                <w:szCs w:val="21"/>
              </w:rPr>
              <w:t>一</w:t>
            </w:r>
            <w:r>
              <w:rPr>
                <w:color w:val="auto"/>
                <w:sz w:val="21"/>
                <w:szCs w:val="21"/>
              </w:rPr>
              <w:t>)</w:t>
            </w:r>
            <w:r>
              <w:rPr>
                <w:rFonts w:hint="eastAsia"/>
                <w:color w:val="auto"/>
                <w:sz w:val="21"/>
                <w:szCs w:val="21"/>
              </w:rPr>
              <w:t>登记中隐瞒真实情况、弄虚作假或者未经核准登记注册擅自开业的</w:t>
            </w:r>
            <w:r>
              <w:rPr>
                <w:rFonts w:hint="eastAsia"/>
                <w:color w:val="auto"/>
                <w:sz w:val="21"/>
                <w:szCs w:val="21"/>
                <w:lang w:eastAsia="zh-CN"/>
              </w:rPr>
              <w:t>；</w:t>
            </w:r>
            <w:r>
              <w:rPr>
                <w:color w:val="auto"/>
                <w:sz w:val="21"/>
                <w:szCs w:val="21"/>
              </w:rPr>
              <w:t>(</w:t>
            </w:r>
            <w:r>
              <w:rPr>
                <w:rFonts w:hint="eastAsia"/>
                <w:color w:val="auto"/>
                <w:sz w:val="21"/>
                <w:szCs w:val="21"/>
              </w:rPr>
              <w:t>二</w:t>
            </w:r>
            <w:r>
              <w:rPr>
                <w:color w:val="auto"/>
                <w:sz w:val="21"/>
                <w:szCs w:val="21"/>
              </w:rPr>
              <w:t>)</w:t>
            </w:r>
            <w:r>
              <w:rPr>
                <w:rFonts w:hint="eastAsia"/>
                <w:color w:val="auto"/>
                <w:sz w:val="21"/>
                <w:szCs w:val="21"/>
              </w:rPr>
              <w:t>擅自改变主要登记事项或者超出核准登记的经营范围从事经营活动的</w:t>
            </w:r>
            <w:r>
              <w:rPr>
                <w:rFonts w:hint="eastAsia"/>
                <w:color w:val="auto"/>
                <w:sz w:val="21"/>
                <w:szCs w:val="21"/>
                <w:lang w:eastAsia="zh-CN"/>
              </w:rPr>
              <w:t>；</w:t>
            </w:r>
            <w:r>
              <w:rPr>
                <w:color w:val="auto"/>
                <w:sz w:val="21"/>
                <w:szCs w:val="21"/>
              </w:rPr>
              <w:t>(</w:t>
            </w:r>
            <w:r>
              <w:rPr>
                <w:rFonts w:hint="eastAsia"/>
                <w:color w:val="auto"/>
                <w:sz w:val="21"/>
                <w:szCs w:val="21"/>
              </w:rPr>
              <w:t>三</w:t>
            </w:r>
            <w:r>
              <w:rPr>
                <w:color w:val="auto"/>
                <w:sz w:val="21"/>
                <w:szCs w:val="21"/>
              </w:rPr>
              <w:t>)</w:t>
            </w:r>
            <w:r>
              <w:rPr>
                <w:rFonts w:hint="eastAsia"/>
                <w:color w:val="auto"/>
                <w:sz w:val="21"/>
                <w:szCs w:val="21"/>
              </w:rPr>
              <w:t>不按照规定办理注销登记的</w:t>
            </w:r>
            <w:r>
              <w:rPr>
                <w:rFonts w:hint="eastAsia"/>
                <w:color w:val="auto"/>
                <w:sz w:val="21"/>
                <w:szCs w:val="21"/>
                <w:lang w:eastAsia="zh-CN"/>
              </w:rPr>
              <w:t>；</w:t>
            </w:r>
            <w:r>
              <w:rPr>
                <w:color w:val="auto"/>
                <w:sz w:val="21"/>
                <w:szCs w:val="21"/>
              </w:rPr>
              <w:t>(</w:t>
            </w:r>
            <w:r>
              <w:rPr>
                <w:rFonts w:hint="eastAsia"/>
                <w:color w:val="auto"/>
                <w:sz w:val="21"/>
                <w:szCs w:val="21"/>
              </w:rPr>
              <w:t>四</w:t>
            </w:r>
            <w:r>
              <w:rPr>
                <w:color w:val="auto"/>
                <w:sz w:val="21"/>
                <w:szCs w:val="21"/>
              </w:rPr>
              <w:t>)</w:t>
            </w:r>
            <w:r>
              <w:rPr>
                <w:rFonts w:hint="eastAsia"/>
                <w:color w:val="auto"/>
                <w:sz w:val="21"/>
                <w:szCs w:val="21"/>
              </w:rPr>
              <w:t>伪造、涂改、出租、出借、转让、出卖或者擅自复印《企业法人营业执照》、《企业法人营业执照》副本的</w:t>
            </w:r>
            <w:r>
              <w:rPr>
                <w:rFonts w:hint="eastAsia"/>
                <w:color w:val="auto"/>
                <w:sz w:val="21"/>
                <w:szCs w:val="21"/>
                <w:lang w:eastAsia="zh-CN"/>
              </w:rPr>
              <w:t>；</w:t>
            </w:r>
            <w:r>
              <w:rPr>
                <w:color w:val="auto"/>
                <w:sz w:val="21"/>
                <w:szCs w:val="21"/>
              </w:rPr>
              <w:t>(</w:t>
            </w:r>
            <w:r>
              <w:rPr>
                <w:rFonts w:hint="eastAsia"/>
                <w:color w:val="auto"/>
                <w:sz w:val="21"/>
                <w:szCs w:val="21"/>
              </w:rPr>
              <w:t>五</w:t>
            </w:r>
            <w:r>
              <w:rPr>
                <w:color w:val="auto"/>
                <w:sz w:val="21"/>
                <w:szCs w:val="21"/>
              </w:rPr>
              <w:t>)</w:t>
            </w:r>
            <w:r>
              <w:rPr>
                <w:rFonts w:hint="eastAsia"/>
                <w:color w:val="auto"/>
                <w:sz w:val="21"/>
                <w:szCs w:val="21"/>
              </w:rPr>
              <w:t>抽逃、转移资金，隐匿财产逃避债务的</w:t>
            </w:r>
            <w:r>
              <w:rPr>
                <w:rFonts w:hint="eastAsia"/>
                <w:color w:val="auto"/>
                <w:sz w:val="21"/>
                <w:szCs w:val="21"/>
                <w:lang w:eastAsia="zh-CN"/>
              </w:rPr>
              <w:t>；</w:t>
            </w:r>
            <w:r>
              <w:rPr>
                <w:color w:val="auto"/>
                <w:sz w:val="21"/>
                <w:szCs w:val="21"/>
              </w:rPr>
              <w:t>(</w:t>
            </w:r>
            <w:r>
              <w:rPr>
                <w:rFonts w:hint="eastAsia"/>
                <w:color w:val="auto"/>
                <w:sz w:val="21"/>
                <w:szCs w:val="21"/>
              </w:rPr>
              <w:t>六</w:t>
            </w:r>
            <w:r>
              <w:rPr>
                <w:color w:val="auto"/>
                <w:sz w:val="21"/>
                <w:szCs w:val="21"/>
              </w:rPr>
              <w:t>)</w:t>
            </w:r>
            <w:r>
              <w:rPr>
                <w:rFonts w:hint="eastAsia"/>
                <w:color w:val="auto"/>
                <w:sz w:val="21"/>
                <w:szCs w:val="21"/>
              </w:rPr>
              <w:t>从事非法经营活动的。</w:t>
            </w:r>
          </w:p>
          <w:p>
            <w:pPr>
              <w:widowControl/>
              <w:spacing w:line="240" w:lineRule="auto"/>
              <w:ind w:firstLine="420" w:firstLineChars="200"/>
              <w:jc w:val="left"/>
              <w:rPr>
                <w:rFonts w:ascii="宋体" w:cs="宋体"/>
                <w:color w:val="auto"/>
                <w:kern w:val="0"/>
                <w:szCs w:val="21"/>
              </w:rPr>
            </w:pPr>
            <w:r>
              <w:rPr>
                <w:rFonts w:ascii="宋体" w:hAnsi="宋体" w:cs="宋体"/>
                <w:color w:val="auto"/>
                <w:szCs w:val="21"/>
                <w:shd w:val="clear" w:color="auto" w:fill="FFFFFF"/>
              </w:rPr>
              <w:t>2.</w:t>
            </w:r>
            <w:r>
              <w:rPr>
                <w:rFonts w:hint="eastAsia" w:ascii="宋体" w:hAnsi="宋体" w:cs="宋体"/>
                <w:color w:val="auto"/>
                <w:szCs w:val="21"/>
              </w:rPr>
              <w:t>《中华人民共和国企业法人登记管理条例实施细则》</w:t>
            </w:r>
            <w:r>
              <w:rPr>
                <w:rFonts w:hint="eastAsia" w:ascii="宋体" w:hAnsi="宋体" w:cs="宋体"/>
                <w:color w:val="auto"/>
                <w:szCs w:val="21"/>
                <w:shd w:val="clear" w:color="auto" w:fill="FFFFFF"/>
              </w:rPr>
              <w:t>第六十条第一款：对有下列行为的企业和经营单位，登记主管机关作出如下处罚，可以单处，也可以并处：</w:t>
            </w:r>
            <w:r>
              <w:rPr>
                <w:rFonts w:ascii="宋体" w:hAnsi="宋体" w:cs="宋体"/>
                <w:color w:val="auto"/>
                <w:szCs w:val="21"/>
              </w:rPr>
              <w:t>(</w:t>
            </w:r>
            <w:r>
              <w:rPr>
                <w:rFonts w:hint="eastAsia" w:ascii="宋体" w:hAnsi="宋体" w:cs="宋体"/>
                <w:color w:val="auto"/>
                <w:szCs w:val="21"/>
              </w:rPr>
              <w:t>一</w:t>
            </w:r>
            <w:r>
              <w:rPr>
                <w:rFonts w:ascii="宋体" w:hAnsi="宋体" w:cs="宋体"/>
                <w:color w:val="auto"/>
                <w:szCs w:val="21"/>
              </w:rPr>
              <w:t>)</w:t>
            </w:r>
            <w:r>
              <w:rPr>
                <w:rFonts w:hint="eastAsia" w:ascii="宋体" w:hAnsi="宋体" w:cs="宋体"/>
                <w:color w:val="auto"/>
                <w:szCs w:val="21"/>
              </w:rPr>
              <w:t>未经核准登记擅自开业从事经营活动的，责令终止经营活动，没收非法所得，处以非法所得额</w:t>
            </w:r>
            <w:r>
              <w:rPr>
                <w:rFonts w:ascii="宋体" w:hAnsi="宋体" w:cs="宋体"/>
                <w:color w:val="auto"/>
                <w:szCs w:val="21"/>
              </w:rPr>
              <w:t>3</w:t>
            </w:r>
            <w:r>
              <w:rPr>
                <w:rFonts w:hint="eastAsia" w:ascii="宋体" w:hAnsi="宋体" w:cs="宋体"/>
                <w:color w:val="auto"/>
                <w:szCs w:val="21"/>
              </w:rPr>
              <w:t>倍以下的罚款，但最高不超过</w:t>
            </w:r>
            <w:r>
              <w:rPr>
                <w:rFonts w:ascii="宋体" w:hAnsi="宋体" w:cs="宋体"/>
                <w:color w:val="auto"/>
                <w:szCs w:val="21"/>
              </w:rPr>
              <w:t>3</w:t>
            </w:r>
            <w:r>
              <w:rPr>
                <w:rFonts w:hint="eastAsia" w:ascii="宋体" w:hAnsi="宋体" w:cs="宋体"/>
                <w:color w:val="auto"/>
                <w:szCs w:val="21"/>
              </w:rPr>
              <w:t>万元，没有非法所得的，处以</w:t>
            </w:r>
            <w:r>
              <w:rPr>
                <w:rFonts w:ascii="宋体" w:hAnsi="宋体" w:cs="宋体"/>
                <w:color w:val="auto"/>
                <w:szCs w:val="21"/>
              </w:rPr>
              <w:t>1</w:t>
            </w:r>
            <w:r>
              <w:rPr>
                <w:rFonts w:hint="eastAsia" w:ascii="宋体" w:hAnsi="宋体" w:cs="宋体"/>
                <w:color w:val="auto"/>
                <w:szCs w:val="21"/>
              </w:rPr>
              <w:t>万元以下的罚款。</w:t>
            </w:r>
            <w:r>
              <w:rPr>
                <w:rFonts w:ascii="宋体" w:hAnsi="宋体" w:cs="宋体"/>
                <w:color w:val="auto"/>
                <w:szCs w:val="21"/>
              </w:rPr>
              <w:t>(</w:t>
            </w:r>
            <w:r>
              <w:rPr>
                <w:rFonts w:hint="eastAsia" w:ascii="宋体" w:hAnsi="宋体" w:cs="宋体"/>
                <w:color w:val="auto"/>
                <w:szCs w:val="21"/>
              </w:rPr>
              <w:t>二</w:t>
            </w:r>
            <w:r>
              <w:rPr>
                <w:rFonts w:ascii="宋体" w:hAnsi="宋体" w:cs="宋体"/>
                <w:color w:val="auto"/>
                <w:szCs w:val="21"/>
              </w:rPr>
              <w:t>)</w:t>
            </w:r>
            <w:r>
              <w:rPr>
                <w:rFonts w:hint="eastAsia" w:ascii="宋体" w:hAnsi="宋体" w:cs="宋体"/>
                <w:color w:val="auto"/>
                <w:szCs w:val="21"/>
              </w:rPr>
              <w:t>申请登记时隐瞒真实情况、弄虚作假的，除责令提供真实情况外，视其具体情节，予以警告，没收非法所得，处以非法所得额</w:t>
            </w:r>
            <w:r>
              <w:rPr>
                <w:rFonts w:ascii="宋体" w:hAnsi="宋体" w:cs="宋体"/>
                <w:color w:val="auto"/>
                <w:szCs w:val="21"/>
              </w:rPr>
              <w:t>3</w:t>
            </w:r>
            <w:r>
              <w:rPr>
                <w:rFonts w:hint="eastAsia" w:ascii="宋体" w:hAnsi="宋体" w:cs="宋体"/>
                <w:color w:val="auto"/>
                <w:szCs w:val="21"/>
              </w:rPr>
              <w:t>倍以下的罚款，但最高不超过</w:t>
            </w:r>
            <w:r>
              <w:rPr>
                <w:rFonts w:ascii="宋体" w:hAnsi="宋体" w:cs="宋体"/>
                <w:color w:val="auto"/>
                <w:szCs w:val="21"/>
              </w:rPr>
              <w:t>3</w:t>
            </w:r>
            <w:r>
              <w:rPr>
                <w:rFonts w:hint="eastAsia" w:ascii="宋体" w:hAnsi="宋体" w:cs="宋体"/>
                <w:color w:val="auto"/>
                <w:szCs w:val="21"/>
              </w:rPr>
              <w:t>万元，没有非法所得的，处以</w:t>
            </w:r>
            <w:r>
              <w:rPr>
                <w:rFonts w:ascii="宋体" w:hAnsi="宋体" w:cs="宋体"/>
                <w:color w:val="auto"/>
                <w:szCs w:val="21"/>
              </w:rPr>
              <w:t>1</w:t>
            </w:r>
            <w:r>
              <w:rPr>
                <w:rFonts w:hint="eastAsia" w:ascii="宋体" w:hAnsi="宋体" w:cs="宋体"/>
                <w:color w:val="auto"/>
                <w:szCs w:val="21"/>
              </w:rPr>
              <w:t>万元以下的罚款。经审查不具备企业法人条件或者经营条件的，吊销营业执照。伪造证件骗取营业执照的，没收非法所得，处以非法所得额</w:t>
            </w:r>
            <w:r>
              <w:rPr>
                <w:rFonts w:ascii="宋体" w:hAnsi="宋体" w:cs="宋体"/>
                <w:color w:val="auto"/>
                <w:szCs w:val="21"/>
              </w:rPr>
              <w:t>3</w:t>
            </w:r>
            <w:r>
              <w:rPr>
                <w:rFonts w:hint="eastAsia" w:ascii="宋体" w:hAnsi="宋体" w:cs="宋体"/>
                <w:color w:val="auto"/>
                <w:szCs w:val="21"/>
              </w:rPr>
              <w:t>倍以下的罚款，但最高不超过</w:t>
            </w:r>
            <w:r>
              <w:rPr>
                <w:rFonts w:ascii="宋体" w:hAnsi="宋体" w:cs="宋体"/>
                <w:color w:val="auto"/>
                <w:szCs w:val="21"/>
              </w:rPr>
              <w:t>3</w:t>
            </w:r>
            <w:r>
              <w:rPr>
                <w:rFonts w:hint="eastAsia" w:ascii="宋体" w:hAnsi="宋体" w:cs="宋体"/>
                <w:color w:val="auto"/>
                <w:szCs w:val="21"/>
              </w:rPr>
              <w:t>万元，没有非法所得的，处以</w:t>
            </w:r>
            <w:r>
              <w:rPr>
                <w:rFonts w:ascii="宋体" w:hAnsi="宋体" w:cs="宋体"/>
                <w:color w:val="auto"/>
                <w:szCs w:val="21"/>
              </w:rPr>
              <w:t>1</w:t>
            </w:r>
            <w:r>
              <w:rPr>
                <w:rFonts w:hint="eastAsia" w:ascii="宋体" w:hAnsi="宋体" w:cs="宋体"/>
                <w:color w:val="auto"/>
                <w:szCs w:val="21"/>
              </w:rPr>
              <w:t>万元以下的罚款，并吊销营业执照。</w:t>
            </w:r>
            <w:r>
              <w:rPr>
                <w:rFonts w:ascii="宋体" w:hAnsi="宋体" w:cs="宋体"/>
                <w:color w:val="auto"/>
                <w:szCs w:val="21"/>
              </w:rPr>
              <w:t>(</w:t>
            </w:r>
            <w:r>
              <w:rPr>
                <w:rFonts w:hint="eastAsia" w:ascii="宋体" w:hAnsi="宋体" w:cs="宋体"/>
                <w:color w:val="auto"/>
                <w:szCs w:val="21"/>
              </w:rPr>
              <w:t>三</w:t>
            </w:r>
            <w:r>
              <w:rPr>
                <w:rFonts w:ascii="宋体" w:hAnsi="宋体" w:cs="宋体"/>
                <w:color w:val="auto"/>
                <w:szCs w:val="21"/>
              </w:rPr>
              <w:t>)</w:t>
            </w:r>
            <w:r>
              <w:rPr>
                <w:rFonts w:hint="eastAsia" w:ascii="宋体" w:hAnsi="宋体" w:cs="宋体"/>
                <w:color w:val="auto"/>
                <w:szCs w:val="21"/>
              </w:rPr>
              <w:t>擅自改变主要登记事项，不按规定办理变更登记的，予以警告，没收非法所得，处以非法所得额</w:t>
            </w:r>
            <w:r>
              <w:rPr>
                <w:rFonts w:ascii="宋体" w:hAnsi="宋体" w:cs="宋体"/>
                <w:color w:val="auto"/>
                <w:szCs w:val="21"/>
              </w:rPr>
              <w:t>3</w:t>
            </w:r>
            <w:r>
              <w:rPr>
                <w:rFonts w:hint="eastAsia" w:ascii="宋体" w:hAnsi="宋体" w:cs="宋体"/>
                <w:color w:val="auto"/>
                <w:szCs w:val="21"/>
              </w:rPr>
              <w:t>倍以下的罚款，但最高不超过</w:t>
            </w:r>
            <w:r>
              <w:rPr>
                <w:rFonts w:ascii="宋体" w:hAnsi="宋体" w:cs="宋体"/>
                <w:color w:val="auto"/>
                <w:szCs w:val="21"/>
              </w:rPr>
              <w:t>3</w:t>
            </w:r>
            <w:r>
              <w:rPr>
                <w:rFonts w:hint="eastAsia" w:ascii="宋体" w:hAnsi="宋体" w:cs="宋体"/>
                <w:color w:val="auto"/>
                <w:szCs w:val="21"/>
              </w:rPr>
              <w:t>万元，没有非法所得的，处以</w:t>
            </w:r>
            <w:r>
              <w:rPr>
                <w:rFonts w:ascii="宋体" w:hAnsi="宋体" w:cs="宋体"/>
                <w:color w:val="auto"/>
                <w:szCs w:val="21"/>
              </w:rPr>
              <w:t>1</w:t>
            </w:r>
            <w:r>
              <w:rPr>
                <w:rFonts w:hint="eastAsia" w:ascii="宋体" w:hAnsi="宋体" w:cs="宋体"/>
                <w:color w:val="auto"/>
                <w:szCs w:val="21"/>
              </w:rPr>
              <w:t>万元以下的罚款，并限期办理变更登记</w:t>
            </w:r>
            <w:r>
              <w:rPr>
                <w:rFonts w:hint="eastAsia" w:ascii="宋体" w:hAnsi="宋体" w:cs="宋体"/>
                <w:color w:val="auto"/>
                <w:szCs w:val="21"/>
                <w:lang w:eastAsia="zh-CN"/>
              </w:rPr>
              <w:t>；</w:t>
            </w:r>
            <w:r>
              <w:rPr>
                <w:rFonts w:hint="eastAsia" w:ascii="宋体" w:hAnsi="宋体" w:cs="宋体"/>
                <w:color w:val="auto"/>
                <w:szCs w:val="21"/>
              </w:rPr>
              <w:t>逾期不办理的，责令停业整顿或者扣缴营业执照</w:t>
            </w:r>
            <w:r>
              <w:rPr>
                <w:rFonts w:hint="eastAsia" w:ascii="宋体" w:hAnsi="宋体" w:cs="宋体"/>
                <w:color w:val="auto"/>
                <w:szCs w:val="21"/>
                <w:lang w:eastAsia="zh-CN"/>
              </w:rPr>
              <w:t>；</w:t>
            </w:r>
            <w:r>
              <w:rPr>
                <w:rFonts w:hint="eastAsia" w:ascii="宋体" w:hAnsi="宋体" w:cs="宋体"/>
                <w:color w:val="auto"/>
                <w:szCs w:val="21"/>
              </w:rPr>
              <w:t>情节严重的，吊销营业执照。超出经营期限从事经营活动的，视为无照经营，按照本条第一项规定处理。</w:t>
            </w:r>
            <w:r>
              <w:rPr>
                <w:rFonts w:ascii="宋体" w:hAnsi="宋体" w:cs="宋体"/>
                <w:color w:val="auto"/>
                <w:szCs w:val="21"/>
              </w:rPr>
              <w:t>(</w:t>
            </w:r>
            <w:r>
              <w:rPr>
                <w:rFonts w:hint="eastAsia" w:ascii="宋体" w:hAnsi="宋体" w:cs="宋体"/>
                <w:color w:val="auto"/>
                <w:szCs w:val="21"/>
              </w:rPr>
              <w:t>四</w:t>
            </w:r>
            <w:r>
              <w:rPr>
                <w:rFonts w:ascii="宋体" w:hAnsi="宋体" w:cs="宋体"/>
                <w:color w:val="auto"/>
                <w:szCs w:val="21"/>
              </w:rPr>
              <w:t>)</w:t>
            </w:r>
            <w:r>
              <w:rPr>
                <w:rFonts w:hint="eastAsia" w:ascii="宋体" w:hAnsi="宋体" w:cs="宋体"/>
                <w:color w:val="auto"/>
                <w:szCs w:val="21"/>
              </w:rPr>
              <w:t>超出核准登记的经营范围或者经营方式从事经营活动的，视其情节轻重，予以警告，没收非法所得，处以非法所得额</w:t>
            </w:r>
            <w:r>
              <w:rPr>
                <w:rFonts w:ascii="宋体" w:hAnsi="宋体" w:cs="宋体"/>
                <w:color w:val="auto"/>
                <w:szCs w:val="21"/>
              </w:rPr>
              <w:t>3</w:t>
            </w:r>
            <w:r>
              <w:rPr>
                <w:rFonts w:hint="eastAsia" w:ascii="宋体" w:hAnsi="宋体" w:cs="宋体"/>
                <w:color w:val="auto"/>
                <w:szCs w:val="21"/>
              </w:rPr>
              <w:t>倍以下的罚款，但最高不超过</w:t>
            </w:r>
            <w:r>
              <w:rPr>
                <w:rFonts w:ascii="宋体" w:hAnsi="宋体" w:cs="宋体"/>
                <w:color w:val="auto"/>
                <w:szCs w:val="21"/>
              </w:rPr>
              <w:t>3</w:t>
            </w:r>
            <w:r>
              <w:rPr>
                <w:rFonts w:hint="eastAsia" w:ascii="宋体" w:hAnsi="宋体" w:cs="宋体"/>
                <w:color w:val="auto"/>
                <w:szCs w:val="21"/>
              </w:rPr>
              <w:t>万元，没有非法所得的，处以</w:t>
            </w:r>
            <w:r>
              <w:rPr>
                <w:rFonts w:ascii="宋体" w:hAnsi="宋体" w:cs="宋体"/>
                <w:color w:val="auto"/>
                <w:szCs w:val="21"/>
              </w:rPr>
              <w:t>1</w:t>
            </w:r>
            <w:r>
              <w:rPr>
                <w:rFonts w:hint="eastAsia" w:ascii="宋体" w:hAnsi="宋体" w:cs="宋体"/>
                <w:color w:val="auto"/>
                <w:szCs w:val="21"/>
              </w:rPr>
              <w:t>万元以下的罚款。同时违反国家其他有关规定，从事非法经营的，责令停业整顿，没收非法所得，处以非法所得额</w:t>
            </w:r>
            <w:r>
              <w:rPr>
                <w:rFonts w:ascii="宋体" w:hAnsi="宋体" w:cs="宋体"/>
                <w:color w:val="auto"/>
                <w:szCs w:val="21"/>
              </w:rPr>
              <w:t>3</w:t>
            </w:r>
            <w:r>
              <w:rPr>
                <w:rFonts w:hint="eastAsia" w:ascii="宋体" w:hAnsi="宋体" w:cs="宋体"/>
                <w:color w:val="auto"/>
                <w:szCs w:val="21"/>
              </w:rPr>
              <w:t>倍以下的罚款，但最高不超过</w:t>
            </w:r>
            <w:r>
              <w:rPr>
                <w:rFonts w:ascii="宋体" w:hAnsi="宋体" w:cs="宋体"/>
                <w:color w:val="auto"/>
                <w:szCs w:val="21"/>
              </w:rPr>
              <w:t>3</w:t>
            </w:r>
            <w:r>
              <w:rPr>
                <w:rFonts w:hint="eastAsia" w:ascii="宋体" w:hAnsi="宋体" w:cs="宋体"/>
                <w:color w:val="auto"/>
                <w:szCs w:val="21"/>
              </w:rPr>
              <w:t>万元，没有非法所得的，处以</w:t>
            </w:r>
            <w:r>
              <w:rPr>
                <w:rFonts w:ascii="宋体" w:hAnsi="宋体" w:cs="宋体"/>
                <w:color w:val="auto"/>
                <w:szCs w:val="21"/>
              </w:rPr>
              <w:t>1</w:t>
            </w:r>
            <w:r>
              <w:rPr>
                <w:rFonts w:hint="eastAsia" w:ascii="宋体" w:hAnsi="宋体" w:cs="宋体"/>
                <w:color w:val="auto"/>
                <w:szCs w:val="21"/>
              </w:rPr>
              <w:t>万元以下的罚款</w:t>
            </w:r>
            <w:r>
              <w:rPr>
                <w:rFonts w:hint="eastAsia" w:ascii="宋体" w:hAnsi="宋体" w:cs="宋体"/>
                <w:color w:val="auto"/>
                <w:szCs w:val="21"/>
                <w:lang w:eastAsia="zh-CN"/>
              </w:rPr>
              <w:t>；</w:t>
            </w:r>
            <w:r>
              <w:rPr>
                <w:rFonts w:hint="eastAsia" w:ascii="宋体" w:hAnsi="宋体" w:cs="宋体"/>
                <w:color w:val="auto"/>
                <w:szCs w:val="21"/>
              </w:rPr>
              <w:t>情节严重的，吊销营业执照。</w:t>
            </w:r>
            <w:r>
              <w:rPr>
                <w:rFonts w:ascii="宋体" w:hAnsi="宋体" w:cs="宋体"/>
                <w:color w:val="auto"/>
                <w:szCs w:val="21"/>
              </w:rPr>
              <w:t>(</w:t>
            </w:r>
            <w:r>
              <w:rPr>
                <w:rFonts w:hint="eastAsia" w:ascii="宋体" w:hAnsi="宋体" w:cs="宋体"/>
                <w:color w:val="auto"/>
                <w:szCs w:val="21"/>
              </w:rPr>
              <w:t>五</w:t>
            </w:r>
            <w:r>
              <w:rPr>
                <w:rFonts w:ascii="宋体" w:hAnsi="宋体" w:cs="宋体"/>
                <w:color w:val="auto"/>
                <w:szCs w:val="21"/>
              </w:rPr>
              <w:t>)</w:t>
            </w:r>
            <w:r>
              <w:rPr>
                <w:rFonts w:hint="eastAsia" w:ascii="宋体" w:hAnsi="宋体" w:cs="宋体"/>
                <w:color w:val="auto"/>
                <w:szCs w:val="21"/>
              </w:rPr>
              <w:t>侵犯企业名称专用权的，依照企业名称登记管理的有关规定处理。</w:t>
            </w:r>
            <w:r>
              <w:rPr>
                <w:rFonts w:ascii="宋体" w:hAnsi="宋体" w:cs="宋体"/>
                <w:color w:val="auto"/>
                <w:szCs w:val="21"/>
              </w:rPr>
              <w:t>(</w:t>
            </w:r>
            <w:r>
              <w:rPr>
                <w:rFonts w:hint="eastAsia" w:ascii="宋体" w:hAnsi="宋体" w:cs="宋体"/>
                <w:color w:val="auto"/>
                <w:szCs w:val="21"/>
              </w:rPr>
              <w:t>六</w:t>
            </w:r>
            <w:r>
              <w:rPr>
                <w:rFonts w:ascii="宋体" w:hAnsi="宋体" w:cs="宋体"/>
                <w:color w:val="auto"/>
                <w:szCs w:val="21"/>
              </w:rPr>
              <w:t>)</w:t>
            </w:r>
            <w:r>
              <w:rPr>
                <w:rFonts w:hint="eastAsia" w:ascii="宋体" w:hAnsi="宋体" w:cs="宋体"/>
                <w:color w:val="auto"/>
                <w:szCs w:val="21"/>
              </w:rPr>
              <w:t>伪造、涂改、出租、出借、转让、出卖营业执照的，没收非法所得，处以非法所得额</w:t>
            </w:r>
            <w:r>
              <w:rPr>
                <w:rFonts w:ascii="宋体" w:hAnsi="宋体" w:cs="宋体"/>
                <w:color w:val="auto"/>
                <w:szCs w:val="21"/>
              </w:rPr>
              <w:t>3</w:t>
            </w:r>
            <w:r>
              <w:rPr>
                <w:rFonts w:hint="eastAsia" w:ascii="宋体" w:hAnsi="宋体" w:cs="宋体"/>
                <w:color w:val="auto"/>
                <w:szCs w:val="21"/>
              </w:rPr>
              <w:t>倍以下的罚款，但最高不超过</w:t>
            </w:r>
            <w:r>
              <w:rPr>
                <w:rFonts w:ascii="宋体" w:hAnsi="宋体" w:cs="宋体"/>
                <w:color w:val="auto"/>
                <w:szCs w:val="21"/>
              </w:rPr>
              <w:t>3</w:t>
            </w:r>
            <w:r>
              <w:rPr>
                <w:rFonts w:hint="eastAsia" w:ascii="宋体" w:hAnsi="宋体" w:cs="宋体"/>
                <w:color w:val="auto"/>
                <w:szCs w:val="21"/>
              </w:rPr>
              <w:t>万元，没有非法所得的，处以</w:t>
            </w:r>
            <w:r>
              <w:rPr>
                <w:rFonts w:ascii="宋体" w:hAnsi="宋体" w:cs="宋体"/>
                <w:color w:val="auto"/>
                <w:szCs w:val="21"/>
              </w:rPr>
              <w:t>1</w:t>
            </w:r>
            <w:r>
              <w:rPr>
                <w:rFonts w:hint="eastAsia" w:ascii="宋体" w:hAnsi="宋体" w:cs="宋体"/>
                <w:color w:val="auto"/>
                <w:szCs w:val="21"/>
              </w:rPr>
              <w:t>万元以下的罚款</w:t>
            </w:r>
            <w:r>
              <w:rPr>
                <w:rFonts w:ascii="宋体" w:hAnsi="宋体" w:cs="宋体"/>
                <w:color w:val="auto"/>
                <w:szCs w:val="21"/>
              </w:rPr>
              <w:t>;</w:t>
            </w:r>
            <w:r>
              <w:rPr>
                <w:rFonts w:hint="eastAsia" w:ascii="宋体" w:hAnsi="宋体" w:cs="宋体"/>
                <w:color w:val="auto"/>
                <w:szCs w:val="21"/>
              </w:rPr>
              <w:t>情节严重的，吊销营业执照。</w:t>
            </w:r>
            <w:r>
              <w:rPr>
                <w:rFonts w:ascii="宋体" w:hAnsi="宋体" w:cs="宋体"/>
                <w:color w:val="auto"/>
                <w:szCs w:val="21"/>
              </w:rPr>
              <w:t>(</w:t>
            </w:r>
            <w:r>
              <w:rPr>
                <w:rFonts w:hint="eastAsia" w:ascii="宋体" w:hAnsi="宋体" w:cs="宋体"/>
                <w:color w:val="auto"/>
                <w:szCs w:val="21"/>
              </w:rPr>
              <w:t>七</w:t>
            </w:r>
            <w:r>
              <w:rPr>
                <w:rFonts w:ascii="宋体" w:hAnsi="宋体" w:cs="宋体"/>
                <w:color w:val="auto"/>
                <w:szCs w:val="21"/>
              </w:rPr>
              <w:t>)</w:t>
            </w:r>
            <w:r>
              <w:rPr>
                <w:rFonts w:hint="eastAsia" w:ascii="宋体" w:hAnsi="宋体" w:cs="宋体"/>
                <w:color w:val="auto"/>
                <w:szCs w:val="21"/>
              </w:rPr>
              <w:t>不按规定悬挂营业执照的，予以警告，责令改正</w:t>
            </w:r>
            <w:r>
              <w:rPr>
                <w:rFonts w:ascii="宋体" w:hAnsi="宋体" w:cs="宋体"/>
                <w:color w:val="auto"/>
                <w:szCs w:val="21"/>
              </w:rPr>
              <w:t>;</w:t>
            </w:r>
            <w:r>
              <w:rPr>
                <w:rFonts w:hint="eastAsia" w:ascii="宋体" w:hAnsi="宋体" w:cs="宋体"/>
                <w:color w:val="auto"/>
                <w:szCs w:val="21"/>
              </w:rPr>
              <w:t>拒不改正的，处以</w:t>
            </w:r>
            <w:r>
              <w:rPr>
                <w:rFonts w:ascii="宋体" w:hAnsi="宋体" w:cs="宋体"/>
                <w:color w:val="auto"/>
                <w:szCs w:val="21"/>
              </w:rPr>
              <w:t>2000</w:t>
            </w:r>
            <w:r>
              <w:rPr>
                <w:rFonts w:hint="eastAsia" w:ascii="宋体" w:hAnsi="宋体" w:cs="宋体"/>
                <w:color w:val="auto"/>
                <w:szCs w:val="21"/>
              </w:rPr>
              <w:t>元以下的罚款。</w:t>
            </w:r>
            <w:r>
              <w:rPr>
                <w:rFonts w:ascii="宋体" w:hAnsi="宋体" w:cs="宋体"/>
                <w:color w:val="auto"/>
                <w:szCs w:val="21"/>
              </w:rPr>
              <w:t>(</w:t>
            </w:r>
            <w:r>
              <w:rPr>
                <w:rFonts w:hint="eastAsia" w:ascii="宋体" w:hAnsi="宋体" w:cs="宋体"/>
                <w:color w:val="auto"/>
                <w:szCs w:val="21"/>
              </w:rPr>
              <w:t>八</w:t>
            </w:r>
            <w:r>
              <w:rPr>
                <w:rFonts w:ascii="宋体" w:hAnsi="宋体" w:cs="宋体"/>
                <w:color w:val="auto"/>
                <w:szCs w:val="21"/>
              </w:rPr>
              <w:t>)</w:t>
            </w:r>
            <w:r>
              <w:rPr>
                <w:rFonts w:hint="eastAsia" w:ascii="宋体" w:hAnsi="宋体" w:cs="宋体"/>
                <w:color w:val="auto"/>
                <w:szCs w:val="21"/>
              </w:rPr>
              <w:t>抽逃、转移资金，隐匿财产逃避债务的，责令补足抽逃、转移的资金，追回隐匿的财产，没收非法所得，处以非法所得额</w:t>
            </w:r>
            <w:r>
              <w:rPr>
                <w:rFonts w:ascii="宋体" w:hAnsi="宋体" w:cs="宋体"/>
                <w:color w:val="auto"/>
                <w:szCs w:val="21"/>
              </w:rPr>
              <w:t>3</w:t>
            </w:r>
            <w:r>
              <w:rPr>
                <w:rFonts w:hint="eastAsia" w:ascii="宋体" w:hAnsi="宋体" w:cs="宋体"/>
                <w:color w:val="auto"/>
                <w:szCs w:val="21"/>
              </w:rPr>
              <w:t>倍以下的罚款，但最高不超过</w:t>
            </w:r>
            <w:r>
              <w:rPr>
                <w:rFonts w:ascii="宋体" w:hAnsi="宋体" w:cs="宋体"/>
                <w:color w:val="auto"/>
                <w:szCs w:val="21"/>
              </w:rPr>
              <w:t>3</w:t>
            </w:r>
            <w:r>
              <w:rPr>
                <w:rFonts w:hint="eastAsia" w:ascii="宋体" w:hAnsi="宋体" w:cs="宋体"/>
                <w:color w:val="auto"/>
                <w:szCs w:val="21"/>
              </w:rPr>
              <w:t>万元，没有非法所得的，处以</w:t>
            </w:r>
            <w:r>
              <w:rPr>
                <w:rFonts w:ascii="宋体" w:hAnsi="宋体" w:cs="宋体"/>
                <w:color w:val="auto"/>
                <w:szCs w:val="21"/>
              </w:rPr>
              <w:t>1</w:t>
            </w:r>
            <w:r>
              <w:rPr>
                <w:rFonts w:hint="eastAsia" w:ascii="宋体" w:hAnsi="宋体" w:cs="宋体"/>
                <w:color w:val="auto"/>
                <w:szCs w:val="21"/>
              </w:rPr>
              <w:t>万元以下的罚款</w:t>
            </w:r>
            <w:r>
              <w:rPr>
                <w:rFonts w:ascii="宋体" w:hAnsi="宋体" w:cs="宋体"/>
                <w:color w:val="auto"/>
                <w:szCs w:val="21"/>
              </w:rPr>
              <w:t>;</w:t>
            </w:r>
            <w:r>
              <w:rPr>
                <w:rFonts w:hint="eastAsia" w:ascii="宋体" w:hAnsi="宋体" w:cs="宋体"/>
                <w:color w:val="auto"/>
                <w:szCs w:val="21"/>
              </w:rPr>
              <w:t>情节严重的，责令停业整顿或者吊销营业执照。</w:t>
            </w:r>
            <w:r>
              <w:rPr>
                <w:rFonts w:ascii="宋体" w:hAnsi="宋体" w:cs="宋体"/>
                <w:color w:val="auto"/>
                <w:szCs w:val="21"/>
              </w:rPr>
              <w:t>(</w:t>
            </w:r>
            <w:r>
              <w:rPr>
                <w:rFonts w:hint="eastAsia" w:ascii="宋体" w:hAnsi="宋体" w:cs="宋体"/>
                <w:color w:val="auto"/>
                <w:szCs w:val="21"/>
              </w:rPr>
              <w:t>九</w:t>
            </w:r>
            <w:r>
              <w:rPr>
                <w:rFonts w:ascii="宋体" w:hAnsi="宋体" w:cs="宋体"/>
                <w:color w:val="auto"/>
                <w:szCs w:val="21"/>
              </w:rPr>
              <w:t>)</w:t>
            </w:r>
            <w:r>
              <w:rPr>
                <w:rFonts w:hint="eastAsia" w:ascii="宋体" w:hAnsi="宋体" w:cs="宋体"/>
                <w:color w:val="auto"/>
                <w:szCs w:val="21"/>
              </w:rPr>
              <w:t>不按规定申请办理注销登记的，责令限期办理注销登记。拒不办理的，处以</w:t>
            </w:r>
            <w:r>
              <w:rPr>
                <w:rFonts w:ascii="宋体" w:hAnsi="宋体" w:cs="宋体"/>
                <w:color w:val="auto"/>
                <w:szCs w:val="21"/>
              </w:rPr>
              <w:t>3000</w:t>
            </w:r>
            <w:r>
              <w:rPr>
                <w:rFonts w:hint="eastAsia" w:ascii="宋体" w:hAnsi="宋体" w:cs="宋体"/>
                <w:color w:val="auto"/>
                <w:szCs w:val="21"/>
              </w:rPr>
              <w:t>元以下的罚款，吊销营业执照，并可追究企业主管部门的责任。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2827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对企业和经营单位拒绝监督检查或者在接受监督检查过程中弄虚作假的处罚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《中华人民共和国企业法人登记管理条例施行细则》第六十三条第一款</w:t>
            </w:r>
            <w:r>
              <w:rPr>
                <w:rFonts w:hint="eastAsia" w:ascii="宋体" w:hAnsi="宋体" w:cs="宋体"/>
                <w:color w:val="auto"/>
                <w:szCs w:val="21"/>
                <w:lang w:eastAsia="zh-CN"/>
              </w:rPr>
              <w:t>第十项</w:t>
            </w:r>
            <w:r>
              <w:rPr>
                <w:rFonts w:hint="eastAsia" w:ascii="宋体" w:hAnsi="宋体" w:cs="宋体"/>
                <w:color w:val="auto"/>
                <w:szCs w:val="21"/>
              </w:rPr>
              <w:t>：对有下列行为的企业和经营单位，登记主管机关作出如下处罚，可以单处，也可以并处：</w:t>
            </w:r>
          </w:p>
          <w:p>
            <w:pPr>
              <w:spacing w:line="240" w:lineRule="auto"/>
              <w:ind w:firstLine="420" w:firstLineChars="200"/>
              <w:rPr>
                <w:rFonts w:ascii="宋体" w:cs="宋体"/>
                <w:color w:val="auto"/>
                <w:kern w:val="0"/>
                <w:szCs w:val="21"/>
              </w:rPr>
            </w:pPr>
            <w:r>
              <w:rPr>
                <w:rFonts w:hint="eastAsia" w:ascii="宋体" w:hAnsi="宋体" w:cs="宋体"/>
                <w:color w:val="auto"/>
                <w:szCs w:val="21"/>
              </w:rPr>
              <w:t>（十）拒绝监督检查或者在接受监督检查过程中弄虚作假的，除责令其接受监督检查和提供真实情况外，予以警告，处以</w:t>
            </w:r>
            <w:r>
              <w:rPr>
                <w:rFonts w:ascii="宋体" w:hAnsi="宋体" w:cs="宋体"/>
                <w:color w:val="auto"/>
                <w:szCs w:val="21"/>
              </w:rPr>
              <w:t>1</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2828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对企业法人登记中单位和个人提供虚假文件、证件的处罚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《中华人民共和国企业法人登记管理条例施行细则》第六十四条</w:t>
            </w:r>
            <w:r>
              <w:rPr>
                <w:rFonts w:hint="eastAsia" w:ascii="宋体" w:hAnsi="宋体" w:cs="宋体"/>
                <w:color w:val="auto"/>
                <w:szCs w:val="21"/>
                <w:lang w:eastAsia="zh-CN"/>
              </w:rPr>
              <w:t>：</w:t>
            </w:r>
            <w:r>
              <w:rPr>
                <w:rFonts w:hint="eastAsia" w:ascii="宋体" w:hAnsi="宋体" w:cs="宋体"/>
                <w:color w:val="auto"/>
                <w:szCs w:val="21"/>
              </w:rPr>
              <w:t>对提供虚假文件、证件的单位和个人，除责令其赔偿因出具虚假文件、证件给他人造成的损失外，处以</w:t>
            </w:r>
            <w:r>
              <w:rPr>
                <w:rFonts w:ascii="宋体" w:hAnsi="宋体" w:cs="宋体"/>
                <w:color w:val="auto"/>
                <w:szCs w:val="21"/>
              </w:rPr>
              <w:t>1</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2829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color w:val="auto"/>
              </w:rPr>
              <w:t>对无照经营行为的处罚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《无证无照经营查处办法》第六条</w:t>
            </w:r>
            <w:r>
              <w:rPr>
                <w:rFonts w:hint="eastAsia" w:ascii="宋体" w:hAnsi="宋体" w:cs="宋体"/>
                <w:color w:val="auto"/>
                <w:sz w:val="21"/>
                <w:szCs w:val="21"/>
                <w:lang w:eastAsia="zh-CN"/>
              </w:rPr>
              <w:t>：</w:t>
            </w:r>
            <w:r>
              <w:rPr>
                <w:rFonts w:hint="eastAsia" w:ascii="宋体" w:hAnsi="宋体" w:eastAsia="宋体" w:cs="宋体"/>
                <w:color w:val="auto"/>
                <w:sz w:val="21"/>
                <w:szCs w:val="21"/>
                <w:shd w:val="clear" w:color="auto" w:fill="FFFFFF"/>
              </w:rPr>
              <w:t>经营者未依法取得营业执照从事经营活动的，由履行工商行政管理职责的部门（以下称工商行政管理部门）予以查处。</w:t>
            </w:r>
          </w:p>
          <w:p>
            <w:pPr>
              <w:autoSpaceDN w:val="0"/>
              <w:spacing w:line="240" w:lineRule="auto"/>
              <w:ind w:firstLine="420" w:firstLineChars="200"/>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第十一条</w:t>
            </w:r>
            <w:r>
              <w:rPr>
                <w:rFonts w:hint="eastAsia" w:ascii="宋体" w:hAnsi="宋体" w:cs="宋体"/>
                <w:color w:val="auto"/>
                <w:sz w:val="21"/>
                <w:szCs w:val="21"/>
                <w:lang w:eastAsia="zh-CN"/>
              </w:rPr>
              <w:t>：</w:t>
            </w:r>
            <w:r>
              <w:rPr>
                <w:rFonts w:hint="eastAsia" w:ascii="宋体" w:hAnsi="宋体" w:eastAsia="宋体" w:cs="宋体"/>
                <w:color w:val="auto"/>
                <w:sz w:val="21"/>
                <w:szCs w:val="21"/>
                <w:shd w:val="clear" w:color="auto" w:fill="FFFFFF"/>
              </w:rPr>
              <w:t>县级以上人民政府工商行政管理部门对涉嫌无照经营进行查处，可以行使下列职权：（一）责令停止相关经营活动；（二）向与涉嫌无照经营有关的单位和个人调查了解有关情况；（三）进入涉嫌从事无照经营的场所实施现场检查；（四）查阅、复制与涉嫌无照经营有关的合同、票据、账簿以及其他有关资料。 对涉嫌从事无照经营的场所，可以予以查封；对涉嫌用于无照经营的工具、设备、原材料、产品（商品）等物品，可以予以查封、扣押。 对涉嫌无证经营进行查处，依照相关法律、法规的规定采取措施。</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eastAsia="宋体" w:cs="宋体"/>
                <w:color w:val="auto"/>
                <w:sz w:val="21"/>
                <w:szCs w:val="21"/>
              </w:rPr>
              <w:t>第十三条</w:t>
            </w:r>
            <w:r>
              <w:rPr>
                <w:rFonts w:hint="eastAsia" w:ascii="宋体" w:hAnsi="宋体" w:cs="宋体"/>
                <w:color w:val="auto"/>
                <w:sz w:val="21"/>
                <w:szCs w:val="21"/>
                <w:lang w:eastAsia="zh-CN"/>
              </w:rPr>
              <w:t>：</w:t>
            </w:r>
            <w:r>
              <w:rPr>
                <w:rFonts w:hint="eastAsia" w:ascii="宋体" w:hAnsi="宋体" w:eastAsia="宋体" w:cs="宋体"/>
                <w:color w:val="auto"/>
                <w:sz w:val="21"/>
                <w:szCs w:val="21"/>
                <w:shd w:val="clear" w:color="auto" w:fill="FFFFFF"/>
              </w:rPr>
              <w:t>从事无照经营的，由工商行政管理部门依照相关法律、行政法规的规定予以处罚。法律、行政法规对无照经营的处罚没有明确规定的，由工商行政管理部门责令停止违法行为，没收违法所得，并处1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2830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对明知属于无照经营而为经营者提供经营场所，或者提供运输、保管、仓储等条件的处罚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《无证无照经营查处办法》第十四条</w:t>
            </w:r>
            <w:r>
              <w:rPr>
                <w:rFonts w:hint="eastAsia" w:ascii="宋体" w:hAnsi="宋体" w:cs="宋体"/>
                <w:color w:val="auto"/>
                <w:szCs w:val="21"/>
                <w:lang w:eastAsia="zh-CN"/>
              </w:rPr>
              <w:t>：</w:t>
            </w:r>
            <w:r>
              <w:rPr>
                <w:rFonts w:hint="eastAsia" w:ascii="宋体" w:hAnsi="宋体" w:cs="宋体"/>
                <w:color w:val="auto"/>
                <w:szCs w:val="21"/>
              </w:rPr>
              <w:t>明知属于无照经营而为经营者提供经营场所，或者提供运输、保管、仓储等条件的，由工商行政管理部门责令停止违法行为，没收违法所得，可以处</w:t>
            </w:r>
            <w:r>
              <w:rPr>
                <w:rFonts w:ascii="宋体" w:hAnsi="宋体" w:cs="宋体"/>
                <w:color w:val="auto"/>
                <w:szCs w:val="21"/>
              </w:rPr>
              <w:t>5000</w:t>
            </w:r>
            <w:r>
              <w:rPr>
                <w:rFonts w:hint="eastAsia" w:ascii="宋体" w:hAnsi="宋体" w:cs="宋体"/>
                <w:color w:val="auto"/>
                <w:szCs w:val="21"/>
              </w:rPr>
              <w:t>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2831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对利用合同实施危害国家利益、社会公共利益行为的处罚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1.</w:t>
            </w:r>
            <w:r>
              <w:rPr>
                <w:rFonts w:hint="eastAsia" w:ascii="宋体" w:hAnsi="宋体" w:cs="宋体"/>
                <w:color w:val="auto"/>
                <w:szCs w:val="21"/>
              </w:rPr>
              <w:t>《四川省合同监督条例》第三十五条：当事人不得利用合同实施下列行为，危害国家利益、社会公共利益：</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（一）串通侵占国家、集体财产；</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（二）低价折股或者无偿、低价转让国有、集体资产；</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（三）隐瞒产权关系，化公为私，非法改变国有、集体资产所有权；</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（四）将国有、集体资产非法交由第三人使用和经营；</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（五）无法定理由不履行国家订货合同义务或者擅自变更、解除国家订货合同；</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（六）违法发包、分包、转包工程；</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（七）在政府采购、招标投标等活动中，牟取非法利益；</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（八）以参与救灾、扶贫等公益活动的名义订立合同后，无法定理由不履行合同义务；</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（九）买卖国家禁止流转或者非法买卖国家限制流转的物品；</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（十）危害国家、集体和社会公共利益的其他行为。</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四十六条：违反本条例第三十五条、第三十六条规定，当事人利用合同实施危害国家利益、社会公共利益，扰乱市场经济秩序的，由工商行政管理部门或者其他有关行政主管部门责令其停止违法行为，没收违法所得，并处以违法所得</w:t>
            </w:r>
            <w:r>
              <w:rPr>
                <w:rFonts w:ascii="宋体" w:hAnsi="宋体" w:cs="宋体"/>
                <w:color w:val="auto"/>
                <w:szCs w:val="21"/>
              </w:rPr>
              <w:t>1</w:t>
            </w:r>
            <w:r>
              <w:rPr>
                <w:rFonts w:hint="eastAsia" w:ascii="宋体" w:hAnsi="宋体" w:cs="宋体"/>
                <w:color w:val="auto"/>
                <w:szCs w:val="21"/>
              </w:rPr>
              <w:t>倍以上</w:t>
            </w:r>
            <w:r>
              <w:rPr>
                <w:rFonts w:ascii="宋体" w:hAnsi="宋体" w:cs="宋体"/>
                <w:color w:val="auto"/>
                <w:szCs w:val="21"/>
              </w:rPr>
              <w:t>3</w:t>
            </w:r>
            <w:r>
              <w:rPr>
                <w:rFonts w:hint="eastAsia" w:ascii="宋体" w:hAnsi="宋体" w:cs="宋体"/>
                <w:color w:val="auto"/>
                <w:szCs w:val="21"/>
              </w:rPr>
              <w:t>倍以下的罚款；没有违法所得的，处以</w:t>
            </w:r>
            <w:r>
              <w:rPr>
                <w:rFonts w:ascii="宋体" w:hAnsi="宋体" w:cs="宋体"/>
                <w:color w:val="auto"/>
                <w:szCs w:val="21"/>
              </w:rPr>
              <w:t>1000</w:t>
            </w:r>
            <w:r>
              <w:rPr>
                <w:rFonts w:hint="eastAsia" w:ascii="宋体" w:hAnsi="宋体" w:cs="宋体"/>
                <w:color w:val="auto"/>
                <w:szCs w:val="21"/>
              </w:rPr>
              <w:t>元以上</w:t>
            </w:r>
            <w:r>
              <w:rPr>
                <w:rFonts w:ascii="宋体" w:hAnsi="宋体" w:cs="宋体"/>
                <w:color w:val="auto"/>
                <w:szCs w:val="21"/>
              </w:rPr>
              <w:t>1</w:t>
            </w:r>
            <w:r>
              <w:rPr>
                <w:rFonts w:hint="eastAsia" w:ascii="宋体" w:hAnsi="宋体" w:cs="宋体"/>
                <w:color w:val="auto"/>
                <w:szCs w:val="21"/>
              </w:rPr>
              <w:t>万元以下的罚款；情节严重的，可并处暂扣许可证、营业执照，责令停业整顿。</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2.</w:t>
            </w:r>
            <w:r>
              <w:rPr>
                <w:rFonts w:hint="eastAsia" w:ascii="宋体" w:hAnsi="宋体" w:cs="宋体"/>
                <w:color w:val="auto"/>
                <w:szCs w:val="21"/>
              </w:rPr>
              <w:t>《合同违法行为监督处理办法》第七条：当事人不得利用合同实施下列危害国家利益、社会公共利益的行为：</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（一）以贿赂、胁迫等手段订立、履行合同，损害国家利益、社会公共利益；</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（二）以恶意串通手段订立、履行合同，损害国家利益、社会公共利益；</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（三）非法买卖国家禁止或者限制买卖的财物；</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（四）没有正当理由，不履行国家指令性合同义务；</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（五）其他危害国家利益、社会公共利益的合同违法行为。</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十二条：当事人违反本办法第六条、第七条、第八条、第九条、第十条、第十一条规定，法律法规已有规定的，从其规定；法律法规没有规定的，工商行政管理机关视其情节轻重，分别给予警告，处以违法所得额三倍以下，但最高不超过三万元的罚款，没有违法所得的，处以一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2832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对利用合同实施欺诈行为的处罚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1.</w:t>
            </w:r>
            <w:r>
              <w:rPr>
                <w:rFonts w:hint="eastAsia" w:ascii="宋体" w:hAnsi="宋体" w:cs="宋体"/>
                <w:color w:val="auto"/>
                <w:szCs w:val="21"/>
              </w:rPr>
              <w:t>《四川省合同监督条例》第三十六条：当事人不得利用合同实施下列欺诈行为，扰乱市场经济秩序：</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（一）伪造、变造合同；</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（二）盗用、冒用他人名义订立合同；</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（三）利用虚假信息、广告或者宣传，引诱当事人订立合同；</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（四）明知无履约能力而与对方当事人订立合同；</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（五）为逃避履行合同义务，擅自对己方、对方当事人或者第三人财物和权利进行藏匿、处分；</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（六）提供虚假担保；</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（七）伪造、变造或者以作废的文件、证照、印章骗取对方当事人订立合同；</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（八）采用欺诈手段订立或者履行合同的其他行为。</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四十六条：违反本条例第三十五条、第三十六条规定，当事人利用合同实施危害国家利益、社会公共利益，扰乱市场经济秩序的，由工商行政管理部门或者其他有关行政主管部门责令其停止违法行为，没收违法所得，并处以违法所得</w:t>
            </w:r>
            <w:r>
              <w:rPr>
                <w:rFonts w:ascii="宋体" w:hAnsi="宋体" w:cs="宋体"/>
                <w:color w:val="auto"/>
                <w:szCs w:val="21"/>
              </w:rPr>
              <w:t>1</w:t>
            </w:r>
            <w:r>
              <w:rPr>
                <w:rFonts w:hint="eastAsia" w:ascii="宋体" w:hAnsi="宋体" w:cs="宋体"/>
                <w:color w:val="auto"/>
                <w:szCs w:val="21"/>
              </w:rPr>
              <w:t>倍以上</w:t>
            </w:r>
            <w:r>
              <w:rPr>
                <w:rFonts w:ascii="宋体" w:hAnsi="宋体" w:cs="宋体"/>
                <w:color w:val="auto"/>
                <w:szCs w:val="21"/>
              </w:rPr>
              <w:t>3</w:t>
            </w:r>
            <w:r>
              <w:rPr>
                <w:rFonts w:hint="eastAsia" w:ascii="宋体" w:hAnsi="宋体" w:cs="宋体"/>
                <w:color w:val="auto"/>
                <w:szCs w:val="21"/>
              </w:rPr>
              <w:t>倍以下的罚款；没有违法所得的，处以</w:t>
            </w:r>
            <w:r>
              <w:rPr>
                <w:rFonts w:ascii="宋体" w:hAnsi="宋体" w:cs="宋体"/>
                <w:color w:val="auto"/>
                <w:szCs w:val="21"/>
              </w:rPr>
              <w:t>1000</w:t>
            </w:r>
            <w:r>
              <w:rPr>
                <w:rFonts w:hint="eastAsia" w:ascii="宋体" w:hAnsi="宋体" w:cs="宋体"/>
                <w:color w:val="auto"/>
                <w:szCs w:val="21"/>
              </w:rPr>
              <w:t>元以上</w:t>
            </w:r>
            <w:r>
              <w:rPr>
                <w:rFonts w:ascii="宋体" w:hAnsi="宋体" w:cs="宋体"/>
                <w:color w:val="auto"/>
                <w:szCs w:val="21"/>
              </w:rPr>
              <w:t>1</w:t>
            </w:r>
            <w:r>
              <w:rPr>
                <w:rFonts w:hint="eastAsia" w:ascii="宋体" w:hAnsi="宋体" w:cs="宋体"/>
                <w:color w:val="auto"/>
                <w:szCs w:val="21"/>
              </w:rPr>
              <w:t>万元以下的罚款；情节严重的，可并处暂扣许可证、营业执照，责令停业整顿。</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2.</w:t>
            </w:r>
            <w:r>
              <w:rPr>
                <w:rFonts w:hint="eastAsia" w:ascii="宋体" w:hAnsi="宋体" w:cs="宋体"/>
                <w:color w:val="auto"/>
                <w:szCs w:val="21"/>
              </w:rPr>
              <w:t>《合同违法行为监督处理办法》第六条：当事人不得利用合同实施下列欺诈行为：</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（一）伪造合同；</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（二）虚构合同主体资格或者盗用、冒用他人名义订立合同；</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（三）虚构合同标的或者虚构货源、销售渠道诱人订立、履行合同；</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（四）发布或者利用虚假信息，诱人订立合同；</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（五）隐瞒重要事实，诱骗对方当事人做出错误的意思表示订立合同，或者诱骗对方当事人履行合同；</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（六）没有实际履行能力，以先履行小额合同或者部分履行合同的方法，诱骗对方当事人订立、履行合同；</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（七）恶意设置事实上不能履行的条款，造成对方当事人无法履行合同；</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（八）编造虚假理由中止（终止）合同，骗取财物；</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（九）提供虚假担保；</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（十）采用其他欺诈手段订立、履行合同。</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十二条：当事人违反本办法第六条、第七条、第八条、第九条、第十条、第十一条规定，法律法规已有规定的，从其规定；法律法规没有规定的，工商行政管理机关视其情节轻重，分别给予警告，处以违法所得额三倍以下，但最高不超过三万元的罚款，没有违法所得的，处以一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2833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对经营者在格式条款中免除自己的责任、加重消费者责任、排除消费者权利行为的处罚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《合同违法行为监督处理办法》第九条第一项：经营者与消费者采用格式条款订立合同的，经营者不得在格式条款中免除自己的下列责任：</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（一）造成消费者人身伤害的责任；</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十二条：当事人违反本办法第六条、第七条、第八条、第九条、第十条、第十一条规定，法律法规已有规定的，从其规定；法律法规没有规定的，工商行政管理机关视其情节轻重，分别给予警告，处以违法所得额三倍以下，但最高不超过三万元的罚款，没有违法所得的，处以一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2834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对明知而为合同违法行为提供便利条件行为的处罚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1.</w:t>
            </w:r>
            <w:r>
              <w:rPr>
                <w:rFonts w:hint="eastAsia" w:ascii="宋体" w:hAnsi="宋体" w:cs="宋体"/>
                <w:color w:val="auto"/>
                <w:szCs w:val="21"/>
              </w:rPr>
              <w:t>《四川省合同监督条例》第三十八条：任何单位或者个人不得在知道或者应当知道他人实施本条例第三十五条、第三十六条所列违法行为的情况下，为其提供证照、证明、印章、账户、凭证、以及其他便利条件。</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第四十七条违反本条例第三十八条规定，为违法行为提供便利条件的，由工商行政管理部门或者其他有关行政主管部门没收违法所得，并处以</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3</w:t>
            </w:r>
            <w:r>
              <w:rPr>
                <w:rFonts w:hint="eastAsia" w:ascii="宋体" w:hAnsi="宋体" w:cs="宋体"/>
                <w:color w:val="auto"/>
                <w:szCs w:val="21"/>
              </w:rPr>
              <w:t>万元以下的罚款。</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2.</w:t>
            </w:r>
            <w:r>
              <w:rPr>
                <w:rFonts w:hint="eastAsia" w:ascii="宋体" w:hAnsi="宋体" w:cs="宋体"/>
                <w:color w:val="auto"/>
                <w:szCs w:val="21"/>
              </w:rPr>
              <w:t>《合同违法行为监督处理办法》第八条：任何单位和个人不得在知道或者应当知道的情况下，为他人实施本办法第六条、第七条规定的违法行为，提供证明、执照、印章、账户及其他便利条件。</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十二条：当事人违反本办法第六条、第七条、第八条、第九条、第十条、第十一条规定，法律法规已有规定的，从其规定；法律法规没有规定的，工商行政管理机关视其情节轻重，分别给予警告，处以违法所得额三倍以下，但最高不超过三万元的罚款，没有违法所得的，处以一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2835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对冒用合同示范文本的名义或者编号、伪造合同示范文本行为的处罚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四川省合同监督条例》第十三条：当事人可以使用合同示范文本订立合同，也可以参照合同示范文本订立合同。使用合同示范文本订立合同的，当事人可以订立补充协议。补充协议的内容与合同示范文本不一致或者参照合同示范文本订立的合同，不得使用合同示范文本的名义或者编号。任何单位和个人不得伪造合同示范文本。</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第四十四条违反本条例第十三条规定，使用合同示范文本的名义或者编号、伪造合同示范文本的，由工商行政管理部门责令其改正，可处以</w:t>
            </w:r>
            <w:r>
              <w:rPr>
                <w:rFonts w:ascii="宋体" w:hAnsi="宋体" w:cs="宋体"/>
                <w:color w:val="auto"/>
                <w:szCs w:val="21"/>
              </w:rPr>
              <w:t>5000</w:t>
            </w:r>
            <w:r>
              <w:rPr>
                <w:rFonts w:hint="eastAsia" w:ascii="宋体" w:hAnsi="宋体" w:cs="宋体"/>
                <w:color w:val="auto"/>
                <w:szCs w:val="21"/>
              </w:rPr>
              <w:t>元以上</w:t>
            </w:r>
            <w:r>
              <w:rPr>
                <w:rFonts w:ascii="宋体" w:hAnsi="宋体" w:cs="宋体"/>
                <w:color w:val="auto"/>
                <w:szCs w:val="21"/>
              </w:rPr>
              <w:t>1</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w:t>
            </w:r>
            <w:r>
              <w:rPr>
                <w:rFonts w:hint="eastAsia" w:ascii="宋体" w:hAnsi="宋体" w:cs="宋体"/>
                <w:color w:val="auto"/>
                <w:szCs w:val="21"/>
              </w:rPr>
              <w:t>市场监管</w:t>
            </w:r>
            <w:r>
              <w:rPr>
                <w:rFonts w:hint="eastAsia" w:ascii="宋体" w:hAnsi="宋体" w:cs="宋体"/>
                <w:color w:val="auto"/>
                <w:szCs w:val="21"/>
                <w:lang w:eastAsia="zh-CN"/>
              </w:rPr>
              <w:t>综合执法大队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2836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对依法查处利用合同实施的违法行为时，有关单位和个人拒绝提供或者藏匿、销毁、转移有关证据和财物的处罚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四川省合同监督条例》第四十条：工商行政管理部门和其他有关行政主管部门依法查处利用合同实施的违法行为时，有关单位和个人应当如实提供有关情况和资料，不得拒绝提供或者藏匿、销毁、转移有关证据和财物。</w:t>
            </w:r>
          </w:p>
          <w:p>
            <w:pPr>
              <w:autoSpaceDN w:val="0"/>
              <w:spacing w:line="240" w:lineRule="auto"/>
              <w:jc w:val="left"/>
              <w:textAlignment w:val="center"/>
              <w:rPr>
                <w:rFonts w:ascii="宋体" w:cs="宋体"/>
                <w:color w:val="auto"/>
                <w:kern w:val="0"/>
                <w:szCs w:val="21"/>
              </w:rPr>
            </w:pPr>
            <w:r>
              <w:rPr>
                <w:rFonts w:hint="eastAsia" w:ascii="宋体" w:hAnsi="宋体" w:cs="宋体"/>
                <w:color w:val="auto"/>
                <w:szCs w:val="21"/>
              </w:rPr>
              <w:t>第四十八条违反本条例第四十条规定，藏匿、销毁、转移有关合同违法行为证据和财物的，没收违法所得，并处以</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5</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2837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对未经许可从事拍卖业务行为的处罚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《中华人民共和国拍卖法》第十一条：拍卖企业可以在设</w:t>
            </w:r>
            <w:r>
              <w:rPr>
                <w:rFonts w:hint="eastAsia" w:ascii="宋体" w:hAnsi="宋体" w:cs="宋体"/>
                <w:color w:val="auto"/>
                <w:szCs w:val="21"/>
                <w:lang w:eastAsia="zh-CN"/>
              </w:rPr>
              <w:t>县</w:t>
            </w:r>
            <w:r>
              <w:rPr>
                <w:rFonts w:hint="eastAsia" w:ascii="宋体" w:hAnsi="宋体" w:cs="宋体"/>
                <w:color w:val="auto"/>
                <w:szCs w:val="21"/>
              </w:rPr>
              <w:t>的市设立。设立拍卖企业必须经所在地的省、自治</w:t>
            </w:r>
            <w:r>
              <w:rPr>
                <w:rFonts w:hint="eastAsia" w:ascii="宋体" w:hAnsi="宋体" w:cs="宋体"/>
                <w:color w:val="auto"/>
                <w:szCs w:val="21"/>
                <w:lang w:eastAsia="zh-CN"/>
              </w:rPr>
              <w:t>县</w:t>
            </w:r>
            <w:r>
              <w:rPr>
                <w:rFonts w:hint="eastAsia" w:ascii="宋体" w:hAnsi="宋体" w:cs="宋体"/>
                <w:color w:val="auto"/>
                <w:szCs w:val="21"/>
              </w:rPr>
              <w:t>、直辖市人民政府负责管理拍卖业的部门审核许可，并向工商行政管理部门申请登记，领取营业执照。</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第六十条违反本法第十一条的规定，未经许可登记设立拍卖企业的，由工商行政管理部门予以取缔，没收违法所得，并可以处违法所得一倍以上五倍以下的罚款。</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2.</w:t>
            </w:r>
            <w:r>
              <w:rPr>
                <w:rFonts w:hint="eastAsia" w:ascii="宋体" w:hAnsi="宋体" w:cs="宋体"/>
                <w:color w:val="auto"/>
                <w:szCs w:val="21"/>
              </w:rPr>
              <w:t>《拍卖监督管理办法》第四条：设立拍卖企业应当依照《中华人民共和国拍卖法》、《中华人民共和国公司法》等法律法规的规定，经有关部门审核许可，并向工商行政管理机关申请登记，领取营业执照。</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第十五条：违反本办法第四条规定，未经许可登记设立拍卖企业的，由工商行政管理机关依照《中华人民共和国拍卖法》第六十条规定处罚。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2838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对拍卖人及其工作人员参与竞买或者委托他人代为竞买行为的处罚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《中华人民共和国拍卖法》第二十二条：拍卖人及其工作人员不得以竞买人的身份参与自己组织的拍卖活动，并不得委托他人代为竞买。</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六十二条：拍卖人及其工作人员违反本法第二十二条的规定，参与竞买或者委托他人代为竞买的，由工商行政管理部门对拍卖人给予警告，可以处拍卖佣金一倍以上五倍以下的罚款；情节严重的，吊销营业执照。</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2.</w:t>
            </w:r>
            <w:r>
              <w:rPr>
                <w:rFonts w:hint="eastAsia" w:ascii="宋体" w:hAnsi="宋体" w:cs="宋体"/>
                <w:color w:val="auto"/>
                <w:szCs w:val="21"/>
              </w:rPr>
              <w:t>《拍卖监督管理办法》第九条：拍卖企业不得有下列行为：</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（五）拍卖企业及其工作人员以竞买人的身份参与自己组织的拍卖活动，或者委托他人代为竞买；</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第十八条：拍卖企业违反本办法第九条第五项、第六项规定的，由工商行政管理机关分别依照《中华人民共和国拍卖法》第六十二条、第六十三条的有关规定处罚。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2839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对拍卖人在自己组织的拍卖活动中拍卖自己的物品或者财产权利行为的处罚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《中华人民共和国拍卖法》第二十三条：拍卖人不得在自己组织的拍卖活动中拍卖自己的物品或者财产权利。</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第六十三条：违反本法第二十三条的规定，拍卖人在自己组织的拍卖活动中拍卖自己的物品或者财产权利的，由工商行政管理部门没收拍卖所得。</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2.</w:t>
            </w:r>
            <w:r>
              <w:rPr>
                <w:rFonts w:hint="eastAsia" w:ascii="宋体" w:hAnsi="宋体" w:cs="宋体"/>
                <w:color w:val="auto"/>
                <w:szCs w:val="21"/>
              </w:rPr>
              <w:t>《拍卖监督管理办法》第九条</w:t>
            </w:r>
            <w:r>
              <w:rPr>
                <w:rFonts w:hint="eastAsia" w:ascii="宋体" w:hAnsi="宋体" w:cs="宋体"/>
                <w:color w:val="auto"/>
                <w:szCs w:val="21"/>
                <w:lang w:eastAsia="zh-CN"/>
              </w:rPr>
              <w:t>第六项</w:t>
            </w:r>
            <w:r>
              <w:rPr>
                <w:rFonts w:hint="eastAsia" w:ascii="宋体" w:hAnsi="宋体" w:cs="宋体"/>
                <w:color w:val="auto"/>
                <w:szCs w:val="21"/>
              </w:rPr>
              <w:t>：拍卖企业不得有下列行为：</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（六）在自己组织的拍卖活动中拍卖自己的物品或者财产权利；</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第十八条：拍卖企业违反本办法第九条第五项、第六项规定的，由工商行政管理机关分别依照《中华人民共和国拍卖法》第六十二条、第六十三条的有关规定处罚。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2840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对委托人参与竞买或者委托他人代为竞买行为的处罚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．《中华人民共和国拍卖法》第三十条：委托人不得参与竞买，也不得委托他人代为竞买。</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第六十四条违反本法第三十条的规定，委托人参与竞买或者委托他人代为竞买的，工商行政管理部门可以对委托人处拍卖成交价百分之三十以下的罚款。</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2.</w:t>
            </w:r>
            <w:r>
              <w:rPr>
                <w:rFonts w:hint="eastAsia" w:ascii="宋体" w:hAnsi="宋体" w:cs="宋体"/>
                <w:color w:val="auto"/>
                <w:szCs w:val="21"/>
              </w:rPr>
              <w:t>《拍卖监督管理办法》第十条：委托人在拍卖活动中不得参与竞买或者委托他人代为竞买。</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第十九条：拍卖企业、委托人、竞买人违反本办法第十条、第十一条、第十二条规定的，由工商行政管理机关依照《中华人民共和国拍卖法》第六十四条、第六十五条的有关规定处罚。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2841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对竞买人之间、竞买人与拍卖人之间恶意串通行为的处罚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拍卖法》第三十七条：竞买人之间、竞买人与拍卖人之间不得恶意串通，损害他人利益。第六十五条：违反本法第三十七条的规定，竞买人之间、竞买人与拍卖人之间恶意串通，给他人造成损害的，拍卖无效，应当依法承担赔偿责任。由工商行政管理部门对参与恶意串通的竞买人处最高应价百分之十以上百分之三十以下的罚款；对参与恶意串通的拍卖人处最高应价百分之十以上百分之五十以下的罚款。</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2.</w:t>
            </w:r>
            <w:r>
              <w:rPr>
                <w:rFonts w:hint="eastAsia" w:ascii="宋体" w:hAnsi="宋体" w:cs="宋体"/>
                <w:color w:val="auto"/>
                <w:szCs w:val="21"/>
              </w:rPr>
              <w:t>《拍卖监督管理办法》第十一条：竞买人之间不得有下列恶意串通行为：</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（一）相互约定一致压低拍卖应价；</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（二）相互约定拍卖应价；</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（三）相互约定买受人或相互约定排挤其他竞买人；</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（四）其他恶意串通行为。</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第十二条：竞买人与拍卖企业之间不得有下列恶意串通行为：</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（一）私下约定成交价；</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（二）拍卖企业违背委托人的保密要求向竞买人泄露拍卖标的保留价；</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（三）其他恶意串通行为。</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第十九条：拍卖企业、委托人、竞买人违反本办法第十条、第十一条、第十二条规定的，由工商行政管理机关依照《中华人民共和国拍卖法》第六十四条、第六十五条的有关规定处罚。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2842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对拍卖人雇佣非拍卖师主持拍卖活动的处罚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szCs w:val="21"/>
              </w:rPr>
            </w:pPr>
            <w:r>
              <w:rPr>
                <w:rFonts w:hint="eastAsia" w:ascii="宋体" w:hAnsi="宋体" w:cs="宋体"/>
                <w:color w:val="auto"/>
                <w:szCs w:val="21"/>
              </w:rPr>
              <w:t>《拍卖监督管理办法》</w:t>
            </w:r>
            <w:r>
              <w:rPr>
                <w:rFonts w:ascii="宋体" w:hAnsi="宋体" w:cs="宋体"/>
                <w:color w:val="auto"/>
                <w:szCs w:val="21"/>
              </w:rPr>
              <w:t>(</w:t>
            </w:r>
            <w:r>
              <w:rPr>
                <w:rFonts w:hint="eastAsia" w:ascii="宋体" w:hAnsi="宋体" w:cs="宋体"/>
                <w:color w:val="auto"/>
                <w:szCs w:val="21"/>
              </w:rPr>
              <w:t>工商总局第</w:t>
            </w:r>
            <w:r>
              <w:rPr>
                <w:rFonts w:ascii="宋体" w:hAnsi="宋体" w:cs="宋体"/>
                <w:color w:val="auto"/>
                <w:szCs w:val="21"/>
              </w:rPr>
              <w:t>59</w:t>
            </w:r>
            <w:r>
              <w:rPr>
                <w:rFonts w:hint="eastAsia" w:ascii="宋体" w:hAnsi="宋体" w:cs="宋体"/>
                <w:color w:val="auto"/>
                <w:szCs w:val="21"/>
              </w:rPr>
              <w:t>号）第九条第三、七项：拍卖企业不得有下列行为：</w:t>
            </w:r>
          </w:p>
          <w:p>
            <w:pPr>
              <w:widowControl/>
              <w:spacing w:line="240" w:lineRule="auto"/>
              <w:ind w:firstLine="420" w:firstLineChars="200"/>
              <w:jc w:val="left"/>
              <w:rPr>
                <w:rFonts w:ascii="宋体" w:cs="宋体"/>
                <w:color w:val="auto"/>
                <w:szCs w:val="21"/>
              </w:rPr>
            </w:pPr>
            <w:r>
              <w:rPr>
                <w:rFonts w:ascii="宋体" w:hAnsi="宋体" w:cs="宋体"/>
                <w:color w:val="auto"/>
                <w:szCs w:val="21"/>
              </w:rPr>
              <w:t>(</w:t>
            </w:r>
            <w:r>
              <w:rPr>
                <w:rFonts w:hint="eastAsia" w:ascii="宋体" w:hAnsi="宋体" w:cs="宋体"/>
                <w:color w:val="auto"/>
                <w:szCs w:val="21"/>
              </w:rPr>
              <w:t>三</w:t>
            </w:r>
            <w:r>
              <w:rPr>
                <w:rFonts w:ascii="宋体" w:hAnsi="宋体" w:cs="宋体"/>
                <w:color w:val="auto"/>
                <w:szCs w:val="21"/>
              </w:rPr>
              <w:t>)</w:t>
            </w:r>
            <w:r>
              <w:rPr>
                <w:rFonts w:hint="eastAsia" w:ascii="宋体" w:hAnsi="宋体" w:cs="宋体"/>
                <w:color w:val="auto"/>
                <w:szCs w:val="21"/>
              </w:rPr>
              <w:t>拍卖企业不得捏造、散布虚假事实，损害其他拍卖企业的商业信誉。（七）雇佣非拍卖师主持拍卖活动；</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szCs w:val="21"/>
              </w:rPr>
              <w:t>第十七条：拍卖企业违反本办法第五条、第九条第三项、第七项规定的，由工商行政管理机关予以警告，并处</w:t>
            </w:r>
            <w:r>
              <w:rPr>
                <w:rFonts w:ascii="宋体" w:hAnsi="宋体" w:cs="宋体"/>
                <w:color w:val="auto"/>
                <w:szCs w:val="21"/>
              </w:rPr>
              <w:t>10000</w:t>
            </w:r>
            <w:r>
              <w:rPr>
                <w:rFonts w:hint="eastAsia" w:ascii="宋体" w:hAnsi="宋体" w:cs="宋体"/>
                <w:color w:val="auto"/>
                <w:szCs w:val="21"/>
              </w:rPr>
              <w:t>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2843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对发布虚假广告，广告经营者、广告发布者明知或者应知广告虚假仍设计、制作、代理、发布的处罚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中华人民共和国广告法》第五十五条：违反本法规定，发布虚假广告的，由工商行政管理部门责令停止发布广告，责令广告主在相应范围内消除影响，处广告费用三倍以上五倍以下的罚款，广告费用无法计算或者明显偏低的，处二十万元以上一百万元以下的罚款；两年内有三次以上违法行为或者有其他严重情节的，处广告费用五倍以上十倍以下的罚款，广告费用无法计算或者明显偏低的，处一百万元以上二百万元以下的罚款，可以吊销营业执照，并由广告审查机关撤销广告审查批准文件、一年内不受理其广告审查申请。</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医疗机构有前款规定违法行为，情节严重的，除由工商行政管理部门依照本法处罚外，卫生行政部门可以吊销诊疗科目或者吊销医疗机构执业许可证。</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广告经营者、广告发布者明知或者应知广告虚假仍设计、制作、代理、发布的，由工商行政管理部门没收广告费用，并处广告费用三倍以上五倍以下的罚款，广告费用无法计算或者明显偏低的，处二十万元以上一百万元以下的罚款；两年内有三次以上违法行为或者有其他严重情节的，处广告费用五倍以上十倍以下的罚款，广告费用无法计算或者明显偏低的，处一百万元以上二百万元以下的罚款，并可以由有关部门暂停广告发布业务、吊销营业执照、吊销广告发布登记证件。</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广告主、广告经营者、广告发布者有本条第一款、第三款规定行为，构成犯罪的，依法追究刑事责任。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2844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对发布禁止情形的广告以及违规发布处方药广告、药品类易制毒化学品广告、戒毒治疗的医疗器械和治疗方法广告</w:t>
            </w:r>
            <w:r>
              <w:rPr>
                <w:rFonts w:ascii="宋体" w:cs="宋体"/>
                <w:color w:val="auto"/>
                <w:szCs w:val="21"/>
              </w:rPr>
              <w:t>,</w:t>
            </w:r>
            <w:r>
              <w:rPr>
                <w:rFonts w:hint="eastAsia" w:ascii="宋体" w:hAnsi="宋体" w:cs="宋体"/>
                <w:color w:val="auto"/>
                <w:szCs w:val="21"/>
              </w:rPr>
              <w:t>声称全部或者部分替代母乳的婴儿乳制品、饮料和其他食品广告</w:t>
            </w:r>
            <w:r>
              <w:rPr>
                <w:rFonts w:ascii="宋体" w:cs="宋体"/>
                <w:color w:val="auto"/>
                <w:szCs w:val="21"/>
              </w:rPr>
              <w:t>,</w:t>
            </w:r>
            <w:r>
              <w:rPr>
                <w:rFonts w:hint="eastAsia" w:ascii="宋体" w:hAnsi="宋体" w:cs="宋体"/>
                <w:color w:val="auto"/>
                <w:szCs w:val="21"/>
              </w:rPr>
              <w:t>烟草广告</w:t>
            </w:r>
            <w:r>
              <w:rPr>
                <w:rFonts w:ascii="宋体" w:cs="宋体"/>
                <w:color w:val="auto"/>
                <w:szCs w:val="21"/>
              </w:rPr>
              <w:t>,</w:t>
            </w:r>
            <w:r>
              <w:rPr>
                <w:rFonts w:hint="eastAsia" w:ascii="宋体" w:hAnsi="宋体" w:cs="宋体"/>
                <w:color w:val="auto"/>
                <w:szCs w:val="21"/>
              </w:rPr>
              <w:t>在针对未成年人的大众传播媒介上发布医疗、药品、保健食品、医疗器械、化妆品、酒类、美容广告，以及不利于未成年人身心健康的网络游戏广告的处罚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hd w:val="clear" w:color="auto" w:fill="FFFFFF"/>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广告法》第五十七条：有下列行为之一的，由工商行政管理部门责令停止发布广告，对广告主处二十万元以上一百万元以下的罚款，情节严重的，并可以吊销营业执照，由广告审查机关撤销广告审查批准文件、一年内不受理其广告审查申请；对广告经营者、广告发布者，由工商行政管理部门没收广告费用，处二十万元以上一百万元以下的罚款，情节严重的，并可以吊销营业执照、吊销广告发布登记证件：</w:t>
            </w:r>
            <w:r>
              <w:rPr>
                <w:rFonts w:ascii="宋体" w:hAnsi="宋体" w:cs="宋体"/>
                <w:color w:val="auto"/>
                <w:szCs w:val="21"/>
              </w:rPr>
              <w:t>(</w:t>
            </w:r>
            <w:r>
              <w:rPr>
                <w:rFonts w:hint="eastAsia" w:ascii="宋体" w:hAnsi="宋体" w:cs="宋体"/>
                <w:color w:val="auto"/>
                <w:szCs w:val="21"/>
              </w:rPr>
              <w:t>一</w:t>
            </w:r>
            <w:r>
              <w:rPr>
                <w:rFonts w:ascii="宋体" w:hAnsi="宋体" w:cs="宋体"/>
                <w:color w:val="auto"/>
                <w:szCs w:val="21"/>
              </w:rPr>
              <w:t>)</w:t>
            </w:r>
            <w:r>
              <w:rPr>
                <w:rFonts w:hint="eastAsia" w:ascii="宋体" w:hAnsi="宋体" w:cs="宋体"/>
                <w:color w:val="auto"/>
                <w:szCs w:val="21"/>
              </w:rPr>
              <w:t>发布有本法第九条、第十条规定的禁止情形的广告的；</w:t>
            </w:r>
            <w:r>
              <w:rPr>
                <w:rFonts w:ascii="宋体" w:hAnsi="宋体" w:cs="宋体"/>
                <w:color w:val="auto"/>
                <w:szCs w:val="21"/>
              </w:rPr>
              <w:t>(</w:t>
            </w:r>
            <w:r>
              <w:rPr>
                <w:rFonts w:hint="eastAsia" w:ascii="宋体" w:hAnsi="宋体" w:cs="宋体"/>
                <w:color w:val="auto"/>
                <w:szCs w:val="21"/>
              </w:rPr>
              <w:t>二</w:t>
            </w:r>
            <w:r>
              <w:rPr>
                <w:rFonts w:ascii="宋体" w:hAnsi="宋体" w:cs="宋体"/>
                <w:color w:val="auto"/>
                <w:szCs w:val="21"/>
              </w:rPr>
              <w:t>)</w:t>
            </w:r>
            <w:r>
              <w:rPr>
                <w:rFonts w:hint="eastAsia" w:ascii="宋体" w:hAnsi="宋体" w:cs="宋体"/>
                <w:color w:val="auto"/>
                <w:szCs w:val="21"/>
              </w:rPr>
              <w:t>违反本法第十五条规定发布处方药广告、药品类易制毒化学品广告、戒毒治疗的医疗器械和治疗方法广告的；</w:t>
            </w:r>
            <w:r>
              <w:rPr>
                <w:rFonts w:ascii="宋体" w:hAnsi="宋体" w:cs="宋体"/>
                <w:color w:val="auto"/>
                <w:szCs w:val="21"/>
              </w:rPr>
              <w:t>(</w:t>
            </w:r>
            <w:r>
              <w:rPr>
                <w:rFonts w:hint="eastAsia" w:ascii="宋体" w:hAnsi="宋体" w:cs="宋体"/>
                <w:color w:val="auto"/>
                <w:szCs w:val="21"/>
              </w:rPr>
              <w:t>三</w:t>
            </w:r>
            <w:r>
              <w:rPr>
                <w:rFonts w:ascii="宋体" w:hAnsi="宋体" w:cs="宋体"/>
                <w:color w:val="auto"/>
                <w:szCs w:val="21"/>
              </w:rPr>
              <w:t>)</w:t>
            </w:r>
            <w:r>
              <w:rPr>
                <w:rFonts w:hint="eastAsia" w:ascii="宋体" w:hAnsi="宋体" w:cs="宋体"/>
                <w:color w:val="auto"/>
                <w:szCs w:val="21"/>
              </w:rPr>
              <w:t>违反本法第二十条规定，发布声称全部或者部分替代母乳的婴儿乳制品、饮料和其他食品广告的；</w:t>
            </w:r>
            <w:r>
              <w:rPr>
                <w:rFonts w:ascii="宋体" w:hAnsi="宋体" w:cs="宋体"/>
                <w:color w:val="auto"/>
                <w:szCs w:val="21"/>
              </w:rPr>
              <w:t>(</w:t>
            </w:r>
            <w:r>
              <w:rPr>
                <w:rFonts w:hint="eastAsia" w:ascii="宋体" w:hAnsi="宋体" w:cs="宋体"/>
                <w:color w:val="auto"/>
                <w:szCs w:val="21"/>
              </w:rPr>
              <w:t>四</w:t>
            </w:r>
            <w:r>
              <w:rPr>
                <w:rFonts w:ascii="宋体" w:hAnsi="宋体" w:cs="宋体"/>
                <w:color w:val="auto"/>
                <w:szCs w:val="21"/>
              </w:rPr>
              <w:t>)</w:t>
            </w:r>
            <w:r>
              <w:rPr>
                <w:rFonts w:hint="eastAsia" w:ascii="宋体" w:hAnsi="宋体" w:cs="宋体"/>
                <w:color w:val="auto"/>
                <w:szCs w:val="21"/>
              </w:rPr>
              <w:t>违反本法第二十二条规定发布烟草广告的；</w:t>
            </w:r>
            <w:r>
              <w:rPr>
                <w:rFonts w:ascii="宋体" w:hAnsi="宋体" w:cs="宋体"/>
                <w:color w:val="auto"/>
                <w:szCs w:val="21"/>
              </w:rPr>
              <w:t>(</w:t>
            </w:r>
            <w:r>
              <w:rPr>
                <w:rFonts w:hint="eastAsia" w:ascii="宋体" w:hAnsi="宋体" w:cs="宋体"/>
                <w:color w:val="auto"/>
                <w:szCs w:val="21"/>
              </w:rPr>
              <w:t>五</w:t>
            </w:r>
            <w:r>
              <w:rPr>
                <w:rFonts w:ascii="宋体" w:hAnsi="宋体" w:cs="宋体"/>
                <w:color w:val="auto"/>
                <w:szCs w:val="21"/>
              </w:rPr>
              <w:t>)</w:t>
            </w:r>
            <w:r>
              <w:rPr>
                <w:rFonts w:hint="eastAsia" w:ascii="宋体" w:hAnsi="宋体" w:cs="宋体"/>
                <w:color w:val="auto"/>
                <w:szCs w:val="21"/>
              </w:rPr>
              <w:t>违反本法第三十七条规定，利用广告推销禁止生产、销售的产品或者提供的服务，或者禁止发布广告的商品或者服务的；</w:t>
            </w:r>
            <w:r>
              <w:rPr>
                <w:rFonts w:ascii="宋体" w:hAnsi="宋体" w:cs="宋体"/>
                <w:color w:val="auto"/>
                <w:szCs w:val="21"/>
              </w:rPr>
              <w:t>(</w:t>
            </w:r>
            <w:r>
              <w:rPr>
                <w:rFonts w:hint="eastAsia" w:ascii="宋体" w:hAnsi="宋体" w:cs="宋体"/>
                <w:color w:val="auto"/>
                <w:szCs w:val="21"/>
              </w:rPr>
              <w:t>六</w:t>
            </w:r>
            <w:r>
              <w:rPr>
                <w:rFonts w:ascii="宋体" w:hAnsi="宋体" w:cs="宋体"/>
                <w:color w:val="auto"/>
                <w:szCs w:val="21"/>
              </w:rPr>
              <w:t>)</w:t>
            </w:r>
            <w:r>
              <w:rPr>
                <w:rFonts w:hint="eastAsia" w:ascii="宋体" w:hAnsi="宋体" w:cs="宋体"/>
                <w:color w:val="auto"/>
                <w:szCs w:val="21"/>
              </w:rPr>
              <w:t>违反本法第四十条第一款规定，在针对未成年人的大众传播媒介上发布医疗、药品、保健食品、医疗器械、化妆品、酒类、美容广告，以及不利于未成年人身心健康的网络游戏广告的。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2845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违法发布医疗、药品、医疗器械广告的，在广告中涉及疾病治疗功能以及使用医疗用语或者易使推销的商品与药品、医疗器械相混淆的用语的，违法发布保健食品广告，农药、兽药、饲料和饲料添加剂广告，酒类广告，教育、培训广告，招商等有投资回报预期的商品或者服务广告，房地产广告，农作物种子、林木种子、草种子、种畜禽、水产苗种和种养殖广告的，利用不满十周岁的未成年人或在虚假广告中作推荐、证明受到处罚未满三年的自然人、法人或者其他组织作为广告代言人的，在中小学校、幼儿园内或者利用与中小学生、幼儿有关的物品发布广告的，违法发布针对不满十四周岁的未成年人的商品或者服务的广告的，未经审查发布法律法规规定应当经广告审查机关进行发布前审查的广告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中华人民共和国广告法》第五十八条第一款：有下列行为之一的，由工商行政管理部门责令停止发布广告，责令广告主在相应范围内消除影响，处广告费用一倍以上三倍以下的罚款，广告费用无法计算或者明显偏低的，处十万元以上二十万元以下的罚款；情节严重的，处广告费用三倍以上五倍以下的罚款，广告费用无法计算或者明显偏低的，处二十万元以上一百万元以下的罚款，可以吊销营业执照，并由广告审查机关撤销广告审查批准文件、一年内不受理其广告审查申请：</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（一）违反本法第十六条规定发布医疗、药品、医疗器械广告的；</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（二）违反本法第十七条规定，在广告中涉及疾病治疗功能，以及使用医疗用语或者易使推销的商品与药品、医疗器械相混淆的用语的；</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（三）违反本法第十八条规定发布保健食品广告的；</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（四）违反本法第二十一条规定发布农药、兽药、饲料和饲料添加剂广告的；</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（五）违反本法第二十三条规定发布酒类广告的；</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（六）违反本法第二十四条规定发布教育、培训广告的；</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（七）违反本法第二十五条规定发布招商等有投资回报预期的商品或者服务广告的；</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（八）违反本法第二十六条规定发布房地产广告的；</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（九）违反本法第二十七条规定发布农作物种子、林木种子、草种子、种畜禽、水产苗种和种养殖广告</w:t>
            </w:r>
            <w:r>
              <w:rPr>
                <w:rFonts w:hint="eastAsia" w:ascii="宋体" w:hAnsi="宋体" w:cs="宋体"/>
                <w:color w:val="auto"/>
                <w:kern w:val="0"/>
                <w:szCs w:val="21"/>
                <w:lang w:eastAsia="zh-CN"/>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2846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对广告内容、广告引证内容、涉及专利的广告违反规定，广告贬低其他生产经营者的商品或者服务，广告不具有可识别性，变相发布医疗、药品、医疗器械、保健食品广告</w:t>
            </w:r>
            <w:r>
              <w:rPr>
                <w:rFonts w:hint="eastAsia" w:ascii="宋体" w:hAnsi="宋体" w:cs="宋体"/>
                <w:color w:val="auto"/>
                <w:szCs w:val="21"/>
                <w:lang w:eastAsia="zh-CN"/>
              </w:rPr>
              <w:t>的</w:t>
            </w:r>
            <w:r>
              <w:rPr>
                <w:rFonts w:hint="eastAsia" w:ascii="宋体" w:hAnsi="宋体" w:cs="宋体"/>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《中华人民共和国广告法》第八条</w:t>
            </w:r>
            <w:r>
              <w:rPr>
                <w:rFonts w:hint="eastAsia" w:ascii="宋体" w:hAnsi="宋体" w:cs="宋体"/>
                <w:color w:val="auto"/>
                <w:szCs w:val="21"/>
                <w:lang w:val="en-US" w:eastAsia="zh-CN"/>
              </w:rPr>
              <w:t>：</w:t>
            </w:r>
            <w:r>
              <w:rPr>
                <w:rFonts w:hint="eastAsia" w:ascii="宋体" w:hAnsi="宋体" w:cs="宋体"/>
                <w:color w:val="auto"/>
                <w:szCs w:val="21"/>
              </w:rPr>
              <w:t>广告中对商品的性能、功能、产地、用途、质量、成分、价格、生产者、有效期限、允诺等或者对服务的内容、提供者、形式、质量、价格、允诺等有表示的，应当准确、清楚、明白。</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广告中表明推销的商品或者服务附带赠送的，应当明示所附带赠送商品或者服务的品种、规格、数量、期限和方式。</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法律、行政法规规定广告中应当明示的内容，应当显著、清晰表示。</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第十一条</w:t>
            </w:r>
            <w:r>
              <w:rPr>
                <w:rFonts w:hint="eastAsia" w:ascii="宋体" w:hAnsi="宋体" w:cs="宋体"/>
                <w:color w:val="auto"/>
                <w:szCs w:val="21"/>
                <w:lang w:val="en-US" w:eastAsia="zh-CN"/>
              </w:rPr>
              <w:t>：</w:t>
            </w:r>
            <w:r>
              <w:rPr>
                <w:rFonts w:hint="eastAsia" w:ascii="宋体" w:hAnsi="宋体" w:cs="宋体"/>
                <w:color w:val="auto"/>
                <w:szCs w:val="21"/>
              </w:rPr>
              <w:t>广告内容涉及的事项需要取得行政许可的，应当与许可的内容相符合。</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广告使用数据、统计资料、调查结果、文摘、引用语等引证内容的，应当真实、准确，并表明出处。引证内容有适用范围和有效期限的，应当明确表示。</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第十二条：广告中涉及专利产品或者专利方法的，应当标明专利号和专利种类。</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未取得专利权的，不得在广告中谎称取得专利权。</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禁止使用未授予专利权的专利申请和已经终止、撤销、无效的专利作广告。</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第十三条：广告不得贬低其他生产经营者的商品或者服务。</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第十四条：广告应当具有可识别性，能够使消费者辨明其为广告。</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大众传播媒介不得以新闻报道形式变相发布广告。通过大众传播媒介发布的广告应当显著标明“广告”，与其他非广告信息相</w:t>
            </w:r>
            <w:r>
              <w:rPr>
                <w:rFonts w:hint="eastAsia" w:ascii="宋体" w:hAnsi="宋体" w:cs="宋体"/>
                <w:color w:val="auto"/>
                <w:szCs w:val="21"/>
                <w:lang w:eastAsia="zh-CN"/>
              </w:rPr>
              <w:t>县</w:t>
            </w:r>
            <w:r>
              <w:rPr>
                <w:rFonts w:hint="eastAsia" w:ascii="宋体" w:hAnsi="宋体" w:cs="宋体"/>
                <w:color w:val="auto"/>
                <w:szCs w:val="21"/>
              </w:rPr>
              <w:t>别，不得使消费者产生误解。</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广播电台、电视台发布广告，应当遵守国务院有关部门关于时长、方式的规定，并应当对广告时长作出明显提示。</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第十九条：广播电台、电视台、报刊音像出版单位、互联网信息服务提供者不得以介绍健康、养生知识等形式变相发布医疗、药品、医疗器械、保健食品广告。</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第五十九条：有下列行为之一的，由工商行政管理部门责令停止发布广告，对广告主处十万元以下的罚款：</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w:t>
            </w:r>
            <w:r>
              <w:rPr>
                <w:rFonts w:hint="eastAsia" w:ascii="宋体" w:hAnsi="宋体" w:cs="宋体"/>
                <w:color w:val="auto"/>
                <w:szCs w:val="21"/>
              </w:rPr>
              <w:t>一</w:t>
            </w:r>
            <w:r>
              <w:rPr>
                <w:rFonts w:ascii="宋体" w:hAnsi="宋体" w:cs="宋体"/>
                <w:color w:val="auto"/>
                <w:szCs w:val="21"/>
              </w:rPr>
              <w:t>)</w:t>
            </w:r>
            <w:r>
              <w:rPr>
                <w:rFonts w:hint="eastAsia" w:ascii="宋体" w:hAnsi="宋体" w:cs="宋体"/>
                <w:color w:val="auto"/>
                <w:szCs w:val="21"/>
              </w:rPr>
              <w:t>广告内容违反本法第八条规定的；</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w:t>
            </w:r>
            <w:r>
              <w:rPr>
                <w:rFonts w:hint="eastAsia" w:ascii="宋体" w:hAnsi="宋体" w:cs="宋体"/>
                <w:color w:val="auto"/>
                <w:szCs w:val="21"/>
              </w:rPr>
              <w:t>二</w:t>
            </w:r>
            <w:r>
              <w:rPr>
                <w:rFonts w:ascii="宋体" w:hAnsi="宋体" w:cs="宋体"/>
                <w:color w:val="auto"/>
                <w:szCs w:val="21"/>
              </w:rPr>
              <w:t>)</w:t>
            </w:r>
            <w:r>
              <w:rPr>
                <w:rFonts w:hint="eastAsia" w:ascii="宋体" w:hAnsi="宋体" w:cs="宋体"/>
                <w:color w:val="auto"/>
                <w:szCs w:val="21"/>
              </w:rPr>
              <w:t>广告引证内容违反本法第十一条规定的；</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w:t>
            </w:r>
            <w:r>
              <w:rPr>
                <w:rFonts w:hint="eastAsia" w:ascii="宋体" w:hAnsi="宋体" w:cs="宋体"/>
                <w:color w:val="auto"/>
                <w:szCs w:val="21"/>
              </w:rPr>
              <w:t>三</w:t>
            </w:r>
            <w:r>
              <w:rPr>
                <w:rFonts w:ascii="宋体" w:hAnsi="宋体" w:cs="宋体"/>
                <w:color w:val="auto"/>
                <w:szCs w:val="21"/>
              </w:rPr>
              <w:t>)</w:t>
            </w:r>
            <w:r>
              <w:rPr>
                <w:rFonts w:hint="eastAsia" w:ascii="宋体" w:hAnsi="宋体" w:cs="宋体"/>
                <w:color w:val="auto"/>
                <w:szCs w:val="21"/>
              </w:rPr>
              <w:t>涉及专利的广告违反本法第十二条规定的；</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w:t>
            </w:r>
            <w:r>
              <w:rPr>
                <w:rFonts w:hint="eastAsia" w:ascii="宋体" w:hAnsi="宋体" w:cs="宋体"/>
                <w:color w:val="auto"/>
                <w:szCs w:val="21"/>
              </w:rPr>
              <w:t>四</w:t>
            </w:r>
            <w:r>
              <w:rPr>
                <w:rFonts w:ascii="宋体" w:hAnsi="宋体" w:cs="宋体"/>
                <w:color w:val="auto"/>
                <w:szCs w:val="21"/>
              </w:rPr>
              <w:t>)</w:t>
            </w:r>
            <w:r>
              <w:rPr>
                <w:rFonts w:hint="eastAsia" w:ascii="宋体" w:hAnsi="宋体" w:cs="宋体"/>
                <w:color w:val="auto"/>
                <w:szCs w:val="21"/>
              </w:rPr>
              <w:t>违反本法第十三条规定，广告贬低其他生产经营者的商品或者服务的。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广告经营者、广告发布者明知或者应知有前款规定违法行为仍设计、制作、代理、发布的，由工商行政管理部门处十万元以下的罚款。</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广告违反本法第十四条规定，不具有可识别性的，或者违反本法第十九条规定，变相发布医疗、药品、医疗器械、保健食品广告的，由工商行政管理部门责令改正，对广告发布者处十万元以下的罚款。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2847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对广播电台、电视台、报刊出版单位未办理广告发布登记，擅自从事广告发布业务的处罚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中华人民共和国广告法》第二十九条：广播电台、电视台、报刊出版单位从事广告发布业务的，应当设有专门从事广告业务的机构，配备必要的人员，具有与发布广告相适应的场所、设备，并向县级以上地方工商行政管理部门办理广告发布登记。</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六十条：违反本法第二十九条规定，广播电台、电视台、报刊出版单位未办理广告发布登记，擅自从事广告发布业务的，由工商行政管理部门责令改正，没收违法所得，违法所得一万元以上的，并处违法所得一倍以上三倍以下的罚款；违法所得不足一万元的，并处五千元以上三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2848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对广告经营者、广告发布者未按照国家有关规定建立、健全广告业务管理制度的，或者未对广告内容进行核对的处罚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《中华人民共和国广告法》第三十四条：广告经营者、广告发布者应当按照国家有关规定，建立、健全广告业务的承接登记、审核、档案管理制度。</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广告经营者、广告发布者依据法律、行政法规查验有关证明文件，核对广告内容。对内容不符或者证明文件不全的广告，广告经营者不得提供设计、制作、代理服务，广告发布者不得发布。</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六十一条第一款：违反本法第三十四条规定，广告经营者、广告发布者未按照国家有关规定建立、健全广告业务管理制度的，或者未对广告内容进行核对的，由工商行政管理部门责令改正，可以处五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2849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 w:val="22"/>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 w:val="22"/>
                <w:szCs w:val="21"/>
              </w:rPr>
              <w:t>对广告代言人违规推荐、证明的处罚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40" w:firstLineChars="200"/>
              <w:jc w:val="left"/>
              <w:textAlignment w:val="center"/>
              <w:rPr>
                <w:rFonts w:ascii="宋体" w:cs="宋体"/>
                <w:color w:val="auto"/>
                <w:szCs w:val="21"/>
              </w:rPr>
            </w:pPr>
            <w:r>
              <w:rPr>
                <w:rFonts w:hint="eastAsia" w:ascii="宋体" w:hAnsi="宋体" w:cs="宋体"/>
                <w:color w:val="auto"/>
                <w:sz w:val="22"/>
                <w:szCs w:val="21"/>
              </w:rPr>
              <w:t>《中华人民共和国广告法》第六十二条：广告代言人有下列情形之一的，由工商行政管理部门没收违法所得，并处违法所得一倍以上二倍以下的罚款：</w:t>
            </w:r>
          </w:p>
          <w:p>
            <w:pPr>
              <w:autoSpaceDN w:val="0"/>
              <w:spacing w:line="240" w:lineRule="auto"/>
              <w:ind w:firstLine="440" w:firstLineChars="200"/>
              <w:jc w:val="left"/>
              <w:textAlignment w:val="center"/>
              <w:rPr>
                <w:rFonts w:ascii="宋体" w:cs="宋体"/>
                <w:color w:val="auto"/>
                <w:szCs w:val="21"/>
              </w:rPr>
            </w:pPr>
            <w:r>
              <w:rPr>
                <w:rFonts w:hint="eastAsia" w:ascii="宋体" w:hAnsi="宋体" w:cs="宋体"/>
                <w:color w:val="auto"/>
                <w:sz w:val="22"/>
                <w:szCs w:val="21"/>
              </w:rPr>
              <w:t>（一）违反本法第十六条第一款第四项规定，在医疗、药品、医疗器械广告中作推荐、证明的；</w:t>
            </w:r>
          </w:p>
          <w:p>
            <w:pPr>
              <w:autoSpaceDN w:val="0"/>
              <w:spacing w:line="240" w:lineRule="auto"/>
              <w:ind w:firstLine="440" w:firstLineChars="200"/>
              <w:jc w:val="left"/>
              <w:textAlignment w:val="center"/>
              <w:rPr>
                <w:rFonts w:ascii="宋体" w:cs="宋体"/>
                <w:color w:val="auto"/>
                <w:szCs w:val="21"/>
              </w:rPr>
            </w:pPr>
            <w:r>
              <w:rPr>
                <w:rFonts w:hint="eastAsia" w:ascii="宋体" w:hAnsi="宋体" w:cs="宋体"/>
                <w:color w:val="auto"/>
                <w:sz w:val="22"/>
                <w:szCs w:val="21"/>
              </w:rPr>
              <w:t>（二）违反本法第十八条第一款第五项规定，在保健食品广告中作推荐、证明的；</w:t>
            </w:r>
          </w:p>
          <w:p>
            <w:pPr>
              <w:autoSpaceDN w:val="0"/>
              <w:spacing w:line="240" w:lineRule="auto"/>
              <w:ind w:firstLine="440" w:firstLineChars="200"/>
              <w:jc w:val="left"/>
              <w:textAlignment w:val="center"/>
              <w:rPr>
                <w:rFonts w:ascii="宋体" w:cs="宋体"/>
                <w:color w:val="auto"/>
                <w:szCs w:val="21"/>
              </w:rPr>
            </w:pPr>
            <w:r>
              <w:rPr>
                <w:rFonts w:hint="eastAsia" w:ascii="宋体" w:hAnsi="宋体" w:cs="宋体"/>
                <w:color w:val="auto"/>
                <w:sz w:val="22"/>
                <w:szCs w:val="21"/>
              </w:rPr>
              <w:t>（三）违反本法第三十八条第一款规定，为其未使用过的商品或者未接受过的服务作推荐、证明的；</w:t>
            </w:r>
          </w:p>
          <w:p>
            <w:pPr>
              <w:autoSpaceDN w:val="0"/>
              <w:spacing w:line="240" w:lineRule="auto"/>
              <w:ind w:firstLine="440" w:firstLineChars="200"/>
              <w:jc w:val="left"/>
              <w:textAlignment w:val="center"/>
              <w:rPr>
                <w:rFonts w:ascii="宋体" w:cs="宋体"/>
                <w:color w:val="auto"/>
                <w:kern w:val="0"/>
                <w:szCs w:val="21"/>
              </w:rPr>
            </w:pPr>
            <w:r>
              <w:rPr>
                <w:rFonts w:hint="eastAsia" w:ascii="宋体" w:hAnsi="宋体" w:cs="宋体"/>
                <w:color w:val="auto"/>
                <w:sz w:val="22"/>
                <w:szCs w:val="21"/>
              </w:rPr>
              <w:t>（四）明知或者应知广告虚假仍在广告中对商品、服务作推荐、证明的。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2850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未经当事人同意或者请求向其住宅、交通工具等发送广告或以电子信息方式向其发送广告的，以电子信息方式发送广告未明示发送者的真实身份和联系方式，未提供拒绝继续接收的方式的，利用互联网发布广告未显著标明关闭标志，不能确保一键关闭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《中华人民共和国广告法》第四十四条第二款：利用互联网发布、发送广告，不得影响用户正常使用网络。在互联网页面以弹出等形式发布的广告，应当显著标明关闭标志，确保一键关闭。</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第六十三条第二款：违反本法第四十四条第二款规定，利用互联网发布广告，未显著标明关闭标志，确保一键关闭的，由工商行政管理部门责令改正，对广告主处五千元以上三万元以下的罚款。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2851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对公共场所的管理者和电信业务经营者、互联网信息服务提供者，明知或者应知广告活动违法不予制止的处罚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《中华人民共和国广告法》第四十五条：公共场所的管理者或者电信业务经营者、互联网信息服务提供者对其明知或者应知的利用其场所或者信息传输、发布平台发送、发布违法广告的，应当予以制止。</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六十四条：违反本法第四十五条规定，公共场所的管理者和电信业务经营者、互联网信息服务提供者，明知或者应知广告活动违法不予制止的，由工商行政管理部门没收违法所得，违法所得五万元以上的，并处违法所得一倍以上三倍以下的罚款，违法所得不足五万元的，并处一万元以上五万元以下的罚款；情节严重的，由有关部门依法停止相关业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2852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对隐瞒真实情况或者提供虚假材料申请广告审查，以欺骗、贿赂等不正当手段取得广告审查批准的处罚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中华人民共和国广告法》第六十五条：违反本法规定，隐瞒真实情况或者提供虚假材料申请广告审查的，广告审查机关不予受理或者不予批准，予以警告，一年内不受理该申请人的广告审查申请；以欺骗、贿赂等不正当手段取得广告审查批准的，广告审查机关予以撤销，处十万元以上二十万元以下的罚款，三年内不受理该申请人的广告审查申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2853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对伪造、变造或者转让广告审查批准文件的处罚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《中华人民共和国广告法》第六十六条：违反本法规定，伪造、变造或者转让广告审查批准文件的，由工商行政管理部门没收违法所得，并处一万元以上十万元以下的罚款。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2854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对侵犯注册商标专用权行为的处罚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《中华人民共和国商标法》第五十七条：有下列行为之一的，均属侵犯注册商标专用权：</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（一）未经商标注册人的许可，在同一种商品上使用与其注册商标相同的商标的；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（二）未经商标注册人的许可，在同一种商品上使用与其注册商标近似的商标，或者在类似商品上使用与其注册商标相同或者近似的商标，容易导致混淆的；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（三）销售侵犯注册商标专用权的商品的；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（四）伪造、擅自制造他人注册商标标识或者销售伪造、擅自制造的注册商标标识的；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（五）未经商标注册人同意，更换其注册商标并将该更换商标的商品又投入市场的；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（六）故意为侵犯他人商标专用权行为提供便利条件，帮助他人实施侵犯商标专用权行为的；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（七）给他人的注册商标专用权造成其他损害的。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六十条：有本法第五十七条所列侵犯注册商标专用权行为之一，引起纠纷的，由当事人协商解决；不愿协商或者协商不成的，商标注册人或者利害关系人可以向人民法院起诉，也可以请求工商行政管理部门处理。</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工商行政管理部门处理时，认定侵权行为成立的，责令立即停止侵权行为，没收、销毁侵权商品和主要用于制造侵权商品、伪造注册商标标识的工具，违法经营额五万元以上的，可以处违法经营额五倍以下的罚款，没有违法经营额或者违法经营额不足五万元的，可以处二十五万元以下的罚款。对五年内实施两次以上商标侵权行为或者有其他严重情节的，应当从重处罚。销售不知道是侵犯注册商标专用权的商品，能证明该商品是自己合法取得并说明提供者的，由工商行政管理部门责令停止销售。</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对侵犯商标专用权的赔偿数额的争议，当事人可以请求进行处理的工商行政管理部门调解，也可以依照《中华人民共和国民事诉讼法》向人民法院起诉。经工商行政管理部门调解，当事人未达成协议或者调解书生效后不履行的，当事人可以依照《中华人民共和国民事诉讼法》向人民法院起诉。</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第六十一条：对侵犯注册商标专用权的行为，工商行政管理部门有权依法查处；涉嫌犯罪的，应当及时移送司法机关依法处理。</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 xml:space="preserve">2. </w:t>
            </w:r>
            <w:r>
              <w:rPr>
                <w:rFonts w:hint="eastAsia" w:ascii="宋体" w:hAnsi="宋体" w:cs="宋体"/>
                <w:color w:val="auto"/>
                <w:szCs w:val="21"/>
              </w:rPr>
              <w:t>《商标法实施条例》第七十五条：为侵犯他人商标专用权提供仓储、运输、邮寄、印制、隐匿、经营场所、网络商品交易平台等，属于商标法第五十七条第六项规定的提供便利条件。</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第七十六条：在同一种商品或者类似商品上将与他人注册商标相同或者近似的标志作为商品名称或者商品装潢使用，误导公众的，属于商标法第五十七条第二项规定的侵犯注册商标专用权的行为。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2855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对法律、行政法规规定必须使用注册商标的商品，未经商标核准注册而生产、销售的处罚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《中华人民共和国商标法》第六条：法律、行政法规规定必须使用注册商标的商品，必须申请商标注册，未经核准注册的，不得在市场销售。</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　　第五十一条：违反本法第六条规定的，由地方工商行政管理部门责令限期申请注册，违法经营额五万元以上的，可以处违法经营额百分之二十以下的罚款，没有违法经营额或者违法经营额不足五万元的，可以处一万元以下的罚款。</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2.</w:t>
            </w:r>
            <w:r>
              <w:rPr>
                <w:rFonts w:hint="eastAsia" w:ascii="宋体" w:hAnsi="宋体" w:cs="宋体"/>
                <w:color w:val="auto"/>
                <w:szCs w:val="21"/>
              </w:rPr>
              <w:t>《中华人民共和国烟草专卖法》第二十条：卷烟、雪茄烟和有包装的烟丝必须申请商标注册，未经核准注册的，不得生产、销售。</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第三十六条：生产、销售没有注册商标的卷烟、雪茄烟、有包装的烟丝的，由工商行政管理部门责令停止生产、销售，并处罚款。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2856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对将未注册商标冒充注册商标使用，或者使用未注册商标违反禁止情形的处罚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《中华人民共和国商标法》第十条</w:t>
            </w:r>
            <w:r>
              <w:rPr>
                <w:rFonts w:hint="eastAsia" w:ascii="宋体" w:hAnsi="宋体" w:cs="宋体"/>
                <w:color w:val="auto"/>
                <w:szCs w:val="21"/>
                <w:lang w:eastAsia="zh-CN"/>
              </w:rPr>
              <w:t>：</w:t>
            </w:r>
            <w:r>
              <w:rPr>
                <w:rFonts w:hint="eastAsia" w:ascii="宋体" w:hAnsi="宋体" w:cs="宋体"/>
                <w:color w:val="auto"/>
                <w:szCs w:val="21"/>
              </w:rPr>
              <w:t>下列标志不得作为商标使用：</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（一）同中华人民共和国的国家名称、国旗、国徽、国歌、军旗、军徽、军歌、勋章等相同或者近似的，以及同中央国家机关的名称、标志、所在地特定地点的名称或者标志性建筑物的名称、图形相同的；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（二）同外国的国家名称、国旗、国徽、军旗等相同或者近似的，但经该国政府同意的除外；</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（三）同政府间国际组织的名称、旗帜、徽记等相同或者近似的，但经该组织同意或者不易误导公众的除外；</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（四）与表明实施控制、予以保证的官方标志、检验印记相同或者近似的，但经授权的除外；</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（五）同“红十字”、“红新月”的名称、标志相同或者近似的；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（六）带有民族歧视性的；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（七）带有欺骗性，容易使公众对商品的质量等特点或者产地产生误认的；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（八）有害于社会主义道德风尚或者有其他不良影响的。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县级以上行政</w:t>
            </w:r>
            <w:r>
              <w:rPr>
                <w:rFonts w:hint="eastAsia" w:ascii="宋体" w:hAnsi="宋体" w:cs="宋体"/>
                <w:color w:val="auto"/>
                <w:szCs w:val="21"/>
                <w:lang w:eastAsia="zh-CN"/>
              </w:rPr>
              <w:t>县</w:t>
            </w:r>
            <w:r>
              <w:rPr>
                <w:rFonts w:hint="eastAsia" w:ascii="宋体" w:hAnsi="宋体" w:cs="宋体"/>
                <w:color w:val="auto"/>
                <w:szCs w:val="21"/>
              </w:rPr>
              <w:t>划的地名或者公众知晓的外国地名，不得作为商标。但是，地名具有其他含义或者作为集体商标、证明商标组成部分的除外；已经注册的使用地名的商标继续有效。</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五十二条：将未注册商标冒充注册商标使用的，或者使用未注册商标违反本法第十条规定的，由地方工商行政管理部门予以制止，限期改正，并可以予以通报，违法经营额五万元以上的，可以处违法经营额百分之二十以下的罚款，没有违法经营额或者违法经营额不足五万元的，可以处一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2857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对生产、经营者将“驰名商标”字样用于商品、商品包装或者容器上，或者用于广告宣传、展览以及其他商业活动中的处罚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《中华人民共和国广告法》中华人民共和国主席令（第</w:t>
            </w:r>
            <w:r>
              <w:rPr>
                <w:rFonts w:ascii="宋体" w:hAnsi="宋体" w:cs="宋体"/>
                <w:color w:val="auto"/>
                <w:kern w:val="0"/>
                <w:szCs w:val="21"/>
              </w:rPr>
              <w:t>6</w:t>
            </w:r>
            <w:r>
              <w:rPr>
                <w:rFonts w:hint="eastAsia" w:ascii="宋体" w:hAnsi="宋体" w:cs="宋体"/>
                <w:color w:val="auto"/>
                <w:kern w:val="0"/>
                <w:szCs w:val="21"/>
              </w:rPr>
              <w:t>号）第十四条第五款：生产、经营者不得将“驰名商标”字样用于商品、商品包装或者容器上，或者用于广告宣传、展览以及其他商业活动中。</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第五十三条</w:t>
            </w:r>
            <w:r>
              <w:rPr>
                <w:rFonts w:hint="eastAsia" w:ascii="宋体" w:hAnsi="宋体" w:cs="宋体"/>
                <w:color w:val="auto"/>
                <w:kern w:val="0"/>
                <w:szCs w:val="21"/>
                <w:lang w:eastAsia="zh-CN"/>
              </w:rPr>
              <w:t>：</w:t>
            </w:r>
            <w:r>
              <w:rPr>
                <w:rFonts w:hint="eastAsia" w:ascii="宋体" w:hAnsi="宋体" w:cs="宋体"/>
                <w:color w:val="auto"/>
                <w:kern w:val="0"/>
                <w:szCs w:val="21"/>
              </w:rPr>
              <w:t>违反本法第十四条第五款规定的，由地方工商行政管理部门责令改正，处十万元罚款。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2858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对经许可使用他人注册商标，未在使用该注册商标的商品上标明被许可人的名称和商品产地行为的处罚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kern w:val="0"/>
                <w:szCs w:val="21"/>
              </w:rPr>
            </w:pPr>
            <w:r>
              <w:rPr>
                <w:rFonts w:ascii="宋体" w:hAnsi="宋体" w:cs="宋体"/>
                <w:color w:val="auto"/>
                <w:kern w:val="0"/>
                <w:szCs w:val="21"/>
              </w:rPr>
              <w:t>1.</w:t>
            </w:r>
            <w:r>
              <w:rPr>
                <w:rFonts w:hint="eastAsia" w:ascii="宋体" w:hAnsi="宋体" w:cs="宋体"/>
                <w:color w:val="auto"/>
                <w:kern w:val="0"/>
                <w:szCs w:val="21"/>
              </w:rPr>
              <w:t>《中华人民共和国商标法》</w:t>
            </w:r>
            <w:r>
              <w:rPr>
                <w:rFonts w:ascii="宋体" w:hAnsi="宋体" w:cs="宋体"/>
                <w:color w:val="auto"/>
                <w:kern w:val="0"/>
                <w:szCs w:val="21"/>
              </w:rPr>
              <w:t>(</w:t>
            </w:r>
            <w:r>
              <w:rPr>
                <w:rFonts w:hint="eastAsia" w:ascii="宋体" w:hAnsi="宋体" w:cs="宋体"/>
                <w:color w:val="auto"/>
                <w:kern w:val="0"/>
                <w:szCs w:val="21"/>
              </w:rPr>
              <w:t>主席令</w:t>
            </w:r>
            <w:r>
              <w:rPr>
                <w:rFonts w:ascii="宋体" w:hAnsi="宋体" w:cs="宋体"/>
                <w:color w:val="auto"/>
                <w:kern w:val="0"/>
                <w:szCs w:val="21"/>
              </w:rPr>
              <w:t>[2001]</w:t>
            </w:r>
            <w:r>
              <w:rPr>
                <w:rFonts w:hint="eastAsia" w:ascii="宋体" w:hAnsi="宋体" w:cs="宋体"/>
                <w:color w:val="auto"/>
                <w:kern w:val="0"/>
                <w:szCs w:val="21"/>
              </w:rPr>
              <w:t>第</w:t>
            </w:r>
            <w:r>
              <w:rPr>
                <w:rFonts w:ascii="宋体" w:hAnsi="宋体" w:cs="宋体"/>
                <w:color w:val="auto"/>
                <w:kern w:val="0"/>
                <w:szCs w:val="21"/>
              </w:rPr>
              <w:t>59</w:t>
            </w:r>
            <w:r>
              <w:rPr>
                <w:rFonts w:hint="eastAsia" w:ascii="宋体" w:hAnsi="宋体" w:cs="宋体"/>
                <w:color w:val="auto"/>
                <w:kern w:val="0"/>
                <w:szCs w:val="21"/>
              </w:rPr>
              <w:t>号，</w:t>
            </w:r>
            <w:r>
              <w:rPr>
                <w:rFonts w:ascii="宋体" w:hAnsi="宋体" w:cs="宋体"/>
                <w:color w:val="auto"/>
                <w:kern w:val="0"/>
                <w:szCs w:val="21"/>
              </w:rPr>
              <w:t>2013</w:t>
            </w:r>
            <w:r>
              <w:rPr>
                <w:rFonts w:hint="eastAsia" w:ascii="宋体" w:hAnsi="宋体" w:cs="宋体"/>
                <w:color w:val="auto"/>
                <w:kern w:val="0"/>
                <w:szCs w:val="21"/>
              </w:rPr>
              <w:t>年修正</w:t>
            </w:r>
            <w:r>
              <w:rPr>
                <w:rFonts w:ascii="宋体" w:hAnsi="宋体" w:cs="宋体"/>
                <w:color w:val="auto"/>
                <w:kern w:val="0"/>
                <w:szCs w:val="21"/>
              </w:rPr>
              <w:t>)</w:t>
            </w:r>
            <w:r>
              <w:rPr>
                <w:rFonts w:hint="eastAsia" w:ascii="宋体" w:hAnsi="宋体" w:cs="宋体"/>
                <w:color w:val="auto"/>
                <w:kern w:val="0"/>
                <w:szCs w:val="21"/>
              </w:rPr>
              <w:t>第四十三条第二款：经许可使用他人注册商标的，必须在使用该注册商标的商品上标明被许可人的名称和商品产地。</w:t>
            </w:r>
          </w:p>
          <w:p>
            <w:pPr>
              <w:widowControl/>
              <w:spacing w:line="240" w:lineRule="auto"/>
              <w:ind w:firstLine="420" w:firstLineChars="200"/>
              <w:jc w:val="left"/>
              <w:rPr>
                <w:rFonts w:ascii="宋体" w:cs="宋体"/>
                <w:color w:val="auto"/>
                <w:kern w:val="0"/>
                <w:szCs w:val="21"/>
              </w:rPr>
            </w:pPr>
            <w:r>
              <w:rPr>
                <w:rFonts w:ascii="宋体" w:hAnsi="宋体" w:cs="宋体"/>
                <w:color w:val="auto"/>
                <w:kern w:val="0"/>
                <w:szCs w:val="21"/>
              </w:rPr>
              <w:t>2.</w:t>
            </w:r>
            <w:r>
              <w:rPr>
                <w:rFonts w:hint="eastAsia" w:ascii="宋体" w:hAnsi="宋体" w:cs="宋体"/>
                <w:color w:val="auto"/>
                <w:kern w:val="0"/>
                <w:szCs w:val="21"/>
              </w:rPr>
              <w:t>《中华人民共和国商标法实施条例》（国务院令第</w:t>
            </w:r>
            <w:r>
              <w:rPr>
                <w:rFonts w:ascii="宋体" w:hAnsi="宋体" w:cs="宋体"/>
                <w:color w:val="auto"/>
                <w:kern w:val="0"/>
                <w:szCs w:val="21"/>
              </w:rPr>
              <w:t>651</w:t>
            </w:r>
            <w:r>
              <w:rPr>
                <w:rFonts w:hint="eastAsia" w:ascii="宋体" w:hAnsi="宋体" w:cs="宋体"/>
                <w:color w:val="auto"/>
                <w:kern w:val="0"/>
                <w:szCs w:val="21"/>
              </w:rPr>
              <w:t>号）第七十一条：违反商标法第四十三条第二款规定的，由工商行政管理部门责令限期改正；逾期不改正的，责令停止销售，拒不停止销售的，处</w:t>
            </w:r>
            <w:r>
              <w:rPr>
                <w:rFonts w:ascii="宋体" w:hAnsi="宋体" w:cs="宋体"/>
                <w:color w:val="auto"/>
                <w:kern w:val="0"/>
                <w:szCs w:val="21"/>
              </w:rPr>
              <w:t>10</w:t>
            </w:r>
            <w:r>
              <w:rPr>
                <w:rFonts w:hint="eastAsia" w:ascii="宋体" w:hAnsi="宋体" w:cs="宋体"/>
                <w:color w:val="auto"/>
                <w:kern w:val="0"/>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2859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对违反驰名商标保护规定的处罚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kern w:val="0"/>
                <w:szCs w:val="21"/>
              </w:rPr>
            </w:pPr>
            <w:r>
              <w:rPr>
                <w:rFonts w:ascii="宋体" w:hAnsi="宋体" w:cs="宋体"/>
                <w:color w:val="auto"/>
                <w:szCs w:val="21"/>
              </w:rPr>
              <w:t>1.</w:t>
            </w:r>
            <w:r>
              <w:rPr>
                <w:rFonts w:hint="eastAsia" w:ascii="宋体" w:hAnsi="宋体" w:cs="宋体"/>
                <w:color w:val="auto"/>
                <w:szCs w:val="21"/>
              </w:rPr>
              <w:t>《中华人民共和国商标法》第十三条：为相关公众所熟知的商标，持有人认为其权利受到侵害时，可以依照本法规定请求驰名商标保护。</w:t>
            </w:r>
            <w:r>
              <w:rPr>
                <w:rFonts w:ascii="宋体" w:cs="宋体"/>
                <w:color w:val="auto"/>
                <w:szCs w:val="21"/>
              </w:rPr>
              <w:br w:type="textWrapping"/>
            </w:r>
            <w:r>
              <w:rPr>
                <w:rFonts w:hint="eastAsia" w:ascii="宋体" w:hAnsi="宋体" w:cs="宋体"/>
                <w:color w:val="auto"/>
                <w:szCs w:val="21"/>
              </w:rPr>
              <w:t>　　</w:t>
            </w:r>
            <w:r>
              <w:rPr>
                <w:rFonts w:ascii="宋体" w:hAnsi="宋体" w:cs="宋体"/>
                <w:color w:val="auto"/>
                <w:szCs w:val="21"/>
              </w:rPr>
              <w:t>2.</w:t>
            </w:r>
            <w:r>
              <w:rPr>
                <w:rFonts w:hint="eastAsia" w:ascii="宋体" w:hAnsi="宋体" w:cs="宋体"/>
                <w:color w:val="auto"/>
                <w:szCs w:val="21"/>
              </w:rPr>
              <w:t>《商标法实施条例》第七十二条：商标持有人依照商标法第十三条规定请求驰名商标保护的，可以向工商行政管理部门提出请求。经商标局依照商标法第十四条规定认定为驰名商标的，由工商行政管理部门责令停止违反商标法第十三条规定使用商标的行为，收缴、销毁违法使用的商标标识；商标标识与商品难以分离的，一并收缴、销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2860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对商标代理机构违法从事商标代理行为的处罚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商标法》第六十八条：商标代理机构有下列行为之一的，由工商行政管理部门责令限期改正，给予警告，处一万元以上十万元以下的罚款；对直接负责的主管人员和其他直接责任人员给予警告，处五千元以上五万元以下的罚款；构成犯罪的，依法追究刑事责任：</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（一）办理商标事宜过程中，伪造、变造或者使用伪造、变造的法律文件、印章、签名的；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（二）以诋毁其他商标代理机构等手段招徕商标代理业务或者以其他不正当手段扰乱商标代理市场秩序的；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（三）违反本法第十九条第三款、第四款规定的。</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　　第十九条：第三款商标代理机构知道或者应当知道委托人申请注册的商标属于本法第十五条和第三十二条规定情形的，不得接受其委托。</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第四款：商标代理机构除对其代理服务申请商标注册外，不得申请注册其他商标。</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2.</w:t>
            </w:r>
            <w:r>
              <w:rPr>
                <w:rFonts w:hint="eastAsia" w:ascii="宋体" w:hAnsi="宋体" w:cs="宋体"/>
                <w:color w:val="auto"/>
                <w:szCs w:val="21"/>
              </w:rPr>
              <w:t>《中华人民共和国商标法实施条例》第八十八条：下列行为属于商标法第六十八条第一款第二项规定的以其他不正当手段扰乱商标代理市场秩序的行为：　</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（一）以欺诈、虚假宣传、引人误解或者商业贿赂等方式招徕业务的；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（二）隐瞒事实，提供虚假证据，或者威胁、诱导他人隐瞒事实，提供虚假证据的；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（三）在同一商标案件中接受有利益冲突的双方当事人委托的。</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3.</w:t>
            </w:r>
            <w:r>
              <w:rPr>
                <w:rFonts w:hint="eastAsia" w:ascii="宋体" w:hAnsi="宋体" w:cs="宋体"/>
                <w:color w:val="auto"/>
                <w:szCs w:val="21"/>
              </w:rPr>
              <w:t>《商标代理管理办法》第五条：商标代理组织不得委托其他单位和个人从事商标代办活动，并不得为从事上述活动提供任何便利。</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第七条：商标代理组织不得接受同一商标案件中双方当事人的委托。</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第十条：商标代理人不得同时在两个以上的商标代理组织执业。</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第十一条：商标代理人应当为委托人保守商业秘密，未经委托人同意，不得把未经公开的代理事项泄露给其他机构和个人。</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第十二条：在明知委托人的委托事宜出于恶意或者其行为违反国家法律或者具有欺诈性的情况下，商标代理人应当拒绝接受委托。</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第十三条：商标代理组织有下列行为之一的，由其所在地或者行为地县级以上工商行政管理部门予以警告或者处以一万元以下罚款；有违法所得的，处以违法所得额三倍以下，但最高不超过三万元罚款：</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（一）与第三方串通，损害委托人合法权益的；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（二）违反本办法第五条、第七条规定的；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（三）损害国家和社会公共利益或者其他代理组织合法权益的；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（四）从事其他非法活动的。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第十四条：商标代理人有下列行为之一的，由其所在地或者行为地县级以上工商行政管理部门予以警告或者处以一万元以下罚款：</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（一）私自接受委托，向委托人收取费用，收受委托人财物的；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（二）隐瞒事实，提供虚假证据，或者威胁、诱导他人隐瞒事实，提供虚假证据的；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（三）违反本办法第十条、第十一条、第十二条规定的；</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（四）有其他违法行为的。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2861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对侵害特殊标志违法行为的处罚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特殊标志管理条例》第十五条：特殊标志所有人或者使用人有下列行为之一的，由其所在地或者行为发生地县级以上人民政府工商行政管理部门责令改正，可以处５万元以下的罚款；情节严重的，由县级以上人民政府工商行政管理部门责令使用人停止使用该特殊标志，由国务院工商行政管理部门撤销所有人的特殊标志登记：</w:t>
            </w:r>
          </w:p>
          <w:p>
            <w:pPr>
              <w:autoSpaceDN w:val="0"/>
              <w:spacing w:line="240" w:lineRule="auto"/>
              <w:ind w:firstLine="512" w:firstLineChars="244"/>
              <w:jc w:val="left"/>
              <w:textAlignment w:val="center"/>
              <w:rPr>
                <w:rFonts w:ascii="宋体" w:cs="宋体"/>
                <w:color w:val="auto"/>
                <w:szCs w:val="21"/>
              </w:rPr>
            </w:pPr>
            <w:r>
              <w:rPr>
                <w:rFonts w:hint="eastAsia" w:ascii="宋体" w:hAnsi="宋体" w:cs="宋体"/>
                <w:color w:val="auto"/>
                <w:szCs w:val="21"/>
              </w:rPr>
              <w:t>（一）擅自改变特殊标志文字、图形的；</w:t>
            </w:r>
          </w:p>
          <w:p>
            <w:pPr>
              <w:autoSpaceDN w:val="0"/>
              <w:spacing w:line="240" w:lineRule="auto"/>
              <w:ind w:firstLine="525" w:firstLineChars="250"/>
              <w:jc w:val="left"/>
              <w:textAlignment w:val="center"/>
              <w:rPr>
                <w:rFonts w:ascii="宋体" w:cs="宋体"/>
                <w:color w:val="auto"/>
                <w:szCs w:val="21"/>
              </w:rPr>
            </w:pPr>
            <w:r>
              <w:rPr>
                <w:rFonts w:hint="eastAsia" w:ascii="宋体" w:hAnsi="宋体" w:cs="宋体"/>
                <w:color w:val="auto"/>
                <w:szCs w:val="21"/>
              </w:rPr>
              <w:t>（二）许可他人使用特殊标志，未签订使用合同，或者使用人在规定期限内未报国务院工商行政管理部门备案或者未报所在地县级以上人民政府工商行政管理机关存查的；</w:t>
            </w:r>
          </w:p>
          <w:p>
            <w:pPr>
              <w:autoSpaceDN w:val="0"/>
              <w:spacing w:line="240" w:lineRule="auto"/>
              <w:ind w:firstLine="508" w:firstLineChars="242"/>
              <w:jc w:val="left"/>
              <w:textAlignment w:val="center"/>
              <w:rPr>
                <w:rFonts w:ascii="宋体" w:cs="宋体"/>
                <w:color w:val="auto"/>
                <w:szCs w:val="21"/>
              </w:rPr>
            </w:pPr>
            <w:r>
              <w:rPr>
                <w:rFonts w:hint="eastAsia" w:ascii="宋体" w:hAnsi="宋体" w:cs="宋体"/>
                <w:color w:val="auto"/>
                <w:szCs w:val="21"/>
              </w:rPr>
              <w:t>（三）超出核准登记的商品或者服务范围使用的。</w:t>
            </w:r>
          </w:p>
          <w:p>
            <w:pPr>
              <w:autoSpaceDN w:val="0"/>
              <w:spacing w:line="240" w:lineRule="auto"/>
              <w:ind w:firstLine="405"/>
              <w:jc w:val="left"/>
              <w:textAlignment w:val="center"/>
              <w:rPr>
                <w:rFonts w:ascii="宋体" w:cs="宋体"/>
                <w:color w:val="auto"/>
                <w:szCs w:val="21"/>
              </w:rPr>
            </w:pPr>
            <w:r>
              <w:rPr>
                <w:rFonts w:hint="eastAsia" w:ascii="宋体" w:hAnsi="宋体" w:cs="宋体"/>
                <w:color w:val="auto"/>
                <w:szCs w:val="21"/>
              </w:rPr>
              <w:t>第十六条：有下列行为之一的，由县级以上人民政府工商行政管理部门责令侵权人立即停止侵权行为，没收侵权商品，没收违法所得，并处违法所得５倍以下的罚款，没有违法所得的，处１万元以下的罚款：</w:t>
            </w:r>
          </w:p>
          <w:p>
            <w:pPr>
              <w:autoSpaceDN w:val="0"/>
              <w:spacing w:line="240" w:lineRule="auto"/>
              <w:ind w:firstLine="525" w:firstLineChars="250"/>
              <w:jc w:val="left"/>
              <w:textAlignment w:val="center"/>
              <w:rPr>
                <w:rFonts w:ascii="宋体" w:cs="宋体"/>
                <w:color w:val="auto"/>
                <w:szCs w:val="21"/>
              </w:rPr>
            </w:pPr>
            <w:r>
              <w:rPr>
                <w:rFonts w:hint="eastAsia" w:ascii="宋体" w:hAnsi="宋体" w:cs="宋体"/>
                <w:color w:val="auto"/>
                <w:szCs w:val="21"/>
              </w:rPr>
              <w:t>（一）擅自使用与所有人的特殊标志相同或者近似的文字、图形或者其组合的；</w:t>
            </w:r>
          </w:p>
          <w:p>
            <w:pPr>
              <w:autoSpaceDN w:val="0"/>
              <w:spacing w:line="240" w:lineRule="auto"/>
              <w:ind w:firstLine="525" w:firstLineChars="250"/>
              <w:jc w:val="left"/>
              <w:textAlignment w:val="center"/>
              <w:rPr>
                <w:rFonts w:ascii="宋体" w:cs="宋体"/>
                <w:color w:val="auto"/>
                <w:szCs w:val="21"/>
              </w:rPr>
            </w:pPr>
            <w:r>
              <w:rPr>
                <w:rFonts w:hint="eastAsia" w:ascii="宋体" w:hAnsi="宋体" w:cs="宋体"/>
                <w:color w:val="auto"/>
                <w:szCs w:val="21"/>
              </w:rPr>
              <w:t>（二）未经特殊标志所有人许可，擅自制造、销售其特殊标志或者将其特殊标志用于商业活动的；</w:t>
            </w:r>
          </w:p>
          <w:p>
            <w:pPr>
              <w:autoSpaceDN w:val="0"/>
              <w:spacing w:line="240" w:lineRule="auto"/>
              <w:ind w:firstLine="525" w:firstLineChars="250"/>
              <w:jc w:val="left"/>
              <w:textAlignment w:val="center"/>
              <w:rPr>
                <w:rFonts w:ascii="宋体" w:cs="宋体"/>
                <w:color w:val="auto"/>
                <w:kern w:val="0"/>
                <w:szCs w:val="21"/>
              </w:rPr>
            </w:pPr>
            <w:r>
              <w:rPr>
                <w:rFonts w:hint="eastAsia" w:ascii="宋体" w:hAnsi="宋体" w:cs="宋体"/>
                <w:color w:val="auto"/>
                <w:szCs w:val="21"/>
              </w:rPr>
              <w:t>（三）有给特殊标志所有人造成经济损失的其他行为的。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2862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对侵犯世界博览会标志专有权行为的处罚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《世界博览会标志保护条例》第四条：世界博览会标志权利人依照本条例享有世界博览会标志专有权。</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　　未经世界博览会标志权利人许可，任何人不得为商业目的（含潜在商业目的，下同）使用世界博览会标志。</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第五条：本条例所称为商业目的使用，是指以营利为目的，以下列方式使用世界博览会标志：</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　　</w:t>
            </w:r>
            <w:r>
              <w:rPr>
                <w:rFonts w:ascii="宋体" w:hAnsi="宋体" w:cs="宋体"/>
                <w:color w:val="auto"/>
                <w:szCs w:val="21"/>
              </w:rPr>
              <w:t>(</w:t>
            </w:r>
            <w:r>
              <w:rPr>
                <w:rFonts w:hint="eastAsia" w:ascii="宋体" w:hAnsi="宋体" w:cs="宋体"/>
                <w:color w:val="auto"/>
                <w:szCs w:val="21"/>
              </w:rPr>
              <w:t>一</w:t>
            </w:r>
            <w:r>
              <w:rPr>
                <w:rFonts w:ascii="宋体" w:hAnsi="宋体" w:cs="宋体"/>
                <w:color w:val="auto"/>
                <w:szCs w:val="21"/>
              </w:rPr>
              <w:t>)</w:t>
            </w:r>
            <w:r>
              <w:rPr>
                <w:rFonts w:hint="eastAsia" w:ascii="宋体" w:hAnsi="宋体" w:cs="宋体"/>
                <w:color w:val="auto"/>
                <w:szCs w:val="21"/>
              </w:rPr>
              <w:t>将世界博览会标志用于商品、商品包装或者容器以及商品交易文书上；</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　　</w:t>
            </w:r>
            <w:r>
              <w:rPr>
                <w:rFonts w:ascii="宋体" w:hAnsi="宋体" w:cs="宋体"/>
                <w:color w:val="auto"/>
                <w:szCs w:val="21"/>
              </w:rPr>
              <w:t>(</w:t>
            </w:r>
            <w:r>
              <w:rPr>
                <w:rFonts w:hint="eastAsia" w:ascii="宋体" w:hAnsi="宋体" w:cs="宋体"/>
                <w:color w:val="auto"/>
                <w:szCs w:val="21"/>
              </w:rPr>
              <w:t>二</w:t>
            </w:r>
            <w:r>
              <w:rPr>
                <w:rFonts w:ascii="宋体" w:hAnsi="宋体" w:cs="宋体"/>
                <w:color w:val="auto"/>
                <w:szCs w:val="21"/>
              </w:rPr>
              <w:t>)</w:t>
            </w:r>
            <w:r>
              <w:rPr>
                <w:rFonts w:hint="eastAsia" w:ascii="宋体" w:hAnsi="宋体" w:cs="宋体"/>
                <w:color w:val="auto"/>
                <w:szCs w:val="21"/>
              </w:rPr>
              <w:t>将世界博览会标志用于服务业中；</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　　</w:t>
            </w:r>
            <w:r>
              <w:rPr>
                <w:rFonts w:ascii="宋体" w:hAnsi="宋体" w:cs="宋体"/>
                <w:color w:val="auto"/>
                <w:szCs w:val="21"/>
              </w:rPr>
              <w:t>(</w:t>
            </w:r>
            <w:r>
              <w:rPr>
                <w:rFonts w:hint="eastAsia" w:ascii="宋体" w:hAnsi="宋体" w:cs="宋体"/>
                <w:color w:val="auto"/>
                <w:szCs w:val="21"/>
              </w:rPr>
              <w:t>三</w:t>
            </w:r>
            <w:r>
              <w:rPr>
                <w:rFonts w:ascii="宋体" w:hAnsi="宋体" w:cs="宋体"/>
                <w:color w:val="auto"/>
                <w:szCs w:val="21"/>
              </w:rPr>
              <w:t>)</w:t>
            </w:r>
            <w:r>
              <w:rPr>
                <w:rFonts w:hint="eastAsia" w:ascii="宋体" w:hAnsi="宋体" w:cs="宋体"/>
                <w:color w:val="auto"/>
                <w:szCs w:val="21"/>
              </w:rPr>
              <w:t>将世界博览会标志用于广告宣传、商业展览、营业性演出以及其他商业活动中；</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　　</w:t>
            </w:r>
            <w:r>
              <w:rPr>
                <w:rFonts w:ascii="宋体" w:hAnsi="宋体" w:cs="宋体"/>
                <w:color w:val="auto"/>
                <w:szCs w:val="21"/>
              </w:rPr>
              <w:t>(</w:t>
            </w:r>
            <w:r>
              <w:rPr>
                <w:rFonts w:hint="eastAsia" w:ascii="宋体" w:hAnsi="宋体" w:cs="宋体"/>
                <w:color w:val="auto"/>
                <w:szCs w:val="21"/>
              </w:rPr>
              <w:t>四</w:t>
            </w:r>
            <w:r>
              <w:rPr>
                <w:rFonts w:ascii="宋体" w:hAnsi="宋体" w:cs="宋体"/>
                <w:color w:val="auto"/>
                <w:szCs w:val="21"/>
              </w:rPr>
              <w:t>)</w:t>
            </w:r>
            <w:r>
              <w:rPr>
                <w:rFonts w:hint="eastAsia" w:ascii="宋体" w:hAnsi="宋体" w:cs="宋体"/>
                <w:color w:val="auto"/>
                <w:szCs w:val="21"/>
              </w:rPr>
              <w:t>销售、进口、出口含有世界博览会标志的商品；</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　　</w:t>
            </w:r>
            <w:r>
              <w:rPr>
                <w:rFonts w:ascii="宋体" w:hAnsi="宋体" w:cs="宋体"/>
                <w:color w:val="auto"/>
                <w:szCs w:val="21"/>
              </w:rPr>
              <w:t>(</w:t>
            </w:r>
            <w:r>
              <w:rPr>
                <w:rFonts w:hint="eastAsia" w:ascii="宋体" w:hAnsi="宋体" w:cs="宋体"/>
                <w:color w:val="auto"/>
                <w:szCs w:val="21"/>
              </w:rPr>
              <w:t>五</w:t>
            </w:r>
            <w:r>
              <w:rPr>
                <w:rFonts w:ascii="宋体" w:hAnsi="宋体" w:cs="宋体"/>
                <w:color w:val="auto"/>
                <w:szCs w:val="21"/>
              </w:rPr>
              <w:t>)</w:t>
            </w:r>
            <w:r>
              <w:rPr>
                <w:rFonts w:hint="eastAsia" w:ascii="宋体" w:hAnsi="宋体" w:cs="宋体"/>
                <w:color w:val="auto"/>
                <w:szCs w:val="21"/>
              </w:rPr>
              <w:t>制造或者销售世界博览会标志；</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　　</w:t>
            </w:r>
            <w:r>
              <w:rPr>
                <w:rFonts w:ascii="宋体" w:hAnsi="宋体" w:cs="宋体"/>
                <w:color w:val="auto"/>
                <w:szCs w:val="21"/>
              </w:rPr>
              <w:t>(</w:t>
            </w:r>
            <w:r>
              <w:rPr>
                <w:rFonts w:hint="eastAsia" w:ascii="宋体" w:hAnsi="宋体" w:cs="宋体"/>
                <w:color w:val="auto"/>
                <w:szCs w:val="21"/>
              </w:rPr>
              <w:t>六</w:t>
            </w:r>
            <w:r>
              <w:rPr>
                <w:rFonts w:ascii="宋体" w:hAnsi="宋体" w:cs="宋体"/>
                <w:color w:val="auto"/>
                <w:szCs w:val="21"/>
              </w:rPr>
              <w:t>)</w:t>
            </w:r>
            <w:r>
              <w:rPr>
                <w:rFonts w:hint="eastAsia" w:ascii="宋体" w:hAnsi="宋体" w:cs="宋体"/>
                <w:color w:val="auto"/>
                <w:szCs w:val="21"/>
              </w:rPr>
              <w:t>将世界博览会标志作为字号申请企业名称登记，可能造成市场误认、混淆的；</w:t>
            </w:r>
          </w:p>
          <w:p>
            <w:pPr>
              <w:autoSpaceDN w:val="0"/>
              <w:spacing w:line="240" w:lineRule="auto"/>
              <w:ind w:firstLine="408"/>
              <w:jc w:val="left"/>
              <w:textAlignment w:val="center"/>
              <w:rPr>
                <w:rFonts w:ascii="宋体" w:cs="宋体"/>
                <w:color w:val="auto"/>
                <w:szCs w:val="21"/>
              </w:rPr>
            </w:pPr>
            <w:r>
              <w:rPr>
                <w:rFonts w:ascii="宋体" w:hAnsi="宋体" w:cs="宋体"/>
                <w:color w:val="auto"/>
                <w:szCs w:val="21"/>
              </w:rPr>
              <w:t>(</w:t>
            </w:r>
            <w:r>
              <w:rPr>
                <w:rFonts w:hint="eastAsia" w:ascii="宋体" w:hAnsi="宋体" w:cs="宋体"/>
                <w:color w:val="auto"/>
                <w:szCs w:val="21"/>
              </w:rPr>
              <w:t>七</w:t>
            </w:r>
            <w:r>
              <w:rPr>
                <w:rFonts w:ascii="宋体" w:hAnsi="宋体" w:cs="宋体"/>
                <w:color w:val="auto"/>
                <w:szCs w:val="21"/>
              </w:rPr>
              <w:t>)</w:t>
            </w:r>
            <w:r>
              <w:rPr>
                <w:rFonts w:hint="eastAsia" w:ascii="宋体" w:hAnsi="宋体" w:cs="宋体"/>
                <w:color w:val="auto"/>
                <w:szCs w:val="21"/>
              </w:rPr>
              <w:t>可能使他人认为行为人与世界博览会标志权利人之间存在许可使用关系而使用世界博览会标志的其他行为。</w:t>
            </w:r>
          </w:p>
          <w:p>
            <w:pPr>
              <w:autoSpaceDN w:val="0"/>
              <w:spacing w:line="240" w:lineRule="auto"/>
              <w:ind w:firstLine="408"/>
              <w:jc w:val="left"/>
              <w:textAlignment w:val="center"/>
              <w:rPr>
                <w:rFonts w:ascii="宋体" w:cs="宋体"/>
                <w:color w:val="auto"/>
                <w:szCs w:val="21"/>
              </w:rPr>
            </w:pPr>
            <w:r>
              <w:rPr>
                <w:rFonts w:hint="eastAsia" w:ascii="宋体" w:hAnsi="宋体" w:cs="宋体"/>
                <w:color w:val="auto"/>
                <w:szCs w:val="21"/>
              </w:rPr>
              <w:t>第九条：未经世界博览会标志权利人许可，为商业目的擅自使用世界博览会标志即侵犯世界博览会标志专有权，引起纠纷的，由当事人协商解决；不愿协商或者协商不成的，世界博览会标志权利人或者利害关系人可以依法向人民法院提起诉讼，也可以请求工商行政管理部门处理。</w:t>
            </w:r>
          </w:p>
          <w:p>
            <w:pPr>
              <w:autoSpaceDN w:val="0"/>
              <w:spacing w:line="240" w:lineRule="auto"/>
              <w:ind w:firstLine="408"/>
              <w:jc w:val="left"/>
              <w:textAlignment w:val="center"/>
              <w:rPr>
                <w:rFonts w:ascii="宋体" w:cs="宋体"/>
                <w:color w:val="auto"/>
                <w:szCs w:val="21"/>
              </w:rPr>
            </w:pPr>
            <w:r>
              <w:rPr>
                <w:rFonts w:hint="eastAsia" w:ascii="宋体" w:hAnsi="宋体" w:cs="宋体"/>
                <w:color w:val="auto"/>
                <w:szCs w:val="21"/>
              </w:rPr>
              <w:t>应当事人的请求，工商行政管理部门可以就侵犯世界博览会标志专有权的赔偿数额进行调解；调解不成的，当事人可以依法向人民法院提起诉讼。</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十一条：工商行政管理部门处理侵犯世界博览会标志专有权行为时，认定侵权行为成立的，责令立即停止侵权行为，没收、销毁侵权商品和专门用于制造侵权商品或者为商业目的擅自制造世界博览会标志的工具，有违法所得的，没收违法所得，可以并处违法所得</w:t>
            </w:r>
            <w:r>
              <w:rPr>
                <w:rFonts w:ascii="宋体" w:hAnsi="宋体" w:cs="宋体"/>
                <w:color w:val="auto"/>
                <w:szCs w:val="21"/>
              </w:rPr>
              <w:t>5</w:t>
            </w:r>
            <w:r>
              <w:rPr>
                <w:rFonts w:hint="eastAsia" w:ascii="宋体" w:hAnsi="宋体" w:cs="宋体"/>
                <w:color w:val="auto"/>
                <w:szCs w:val="21"/>
              </w:rPr>
              <w:t>倍以下的罚款；没有违法所得的，可以并处</w:t>
            </w:r>
            <w:r>
              <w:rPr>
                <w:rFonts w:ascii="宋体" w:hAnsi="宋体" w:cs="宋体"/>
                <w:color w:val="auto"/>
                <w:szCs w:val="21"/>
              </w:rPr>
              <w:t>5</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hint="eastAsia"/>
              </w:rPr>
            </w:pPr>
            <w:r>
              <w:rPr>
                <w:rFonts w:hint="eastAsia" w:ascii="宋体" w:hAnsi="宋体" w:eastAsia="宋体" w:cs="宋体"/>
                <w:lang w:val="en-US" w:eastAsia="zh-CN"/>
              </w:rPr>
              <w:t>1.</w:t>
            </w:r>
            <w:r>
              <w:rPr>
                <w:rFonts w:hint="eastAsia"/>
              </w:rPr>
              <w:t>立案责任：</w:t>
            </w:r>
            <w:r>
              <w:rPr>
                <w:rFonts w:hint="eastAsia"/>
                <w:lang w:eastAsia="zh-CN"/>
              </w:rPr>
              <w:t>县</w:t>
            </w:r>
            <w:r>
              <w:rPr>
                <w:rFonts w:hint="eastAsia"/>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numPr>
                <w:ilvl w:val="0"/>
                <w:numId w:val="0"/>
              </w:numPr>
              <w:spacing w:line="240" w:lineRule="auto"/>
              <w:ind w:left="0" w:leftChars="0"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2863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对侵犯奥林匹克标志专有权行为的处罚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《奥林匹克标志保护条例》（</w:t>
            </w:r>
            <w:r>
              <w:rPr>
                <w:rFonts w:ascii="宋体" w:hAnsi="宋体" w:cs="宋体"/>
                <w:color w:val="auto"/>
                <w:kern w:val="0"/>
                <w:szCs w:val="21"/>
              </w:rPr>
              <w:t>2002</w:t>
            </w:r>
            <w:r>
              <w:rPr>
                <w:rFonts w:hint="eastAsia" w:ascii="宋体" w:hAnsi="宋体" w:cs="宋体"/>
                <w:color w:val="auto"/>
                <w:kern w:val="0"/>
                <w:szCs w:val="21"/>
              </w:rPr>
              <w:t>年</w:t>
            </w:r>
            <w:r>
              <w:rPr>
                <w:rFonts w:ascii="宋体" w:hAnsi="宋体" w:cs="宋体"/>
                <w:color w:val="auto"/>
                <w:kern w:val="0"/>
                <w:szCs w:val="21"/>
              </w:rPr>
              <w:t>1</w:t>
            </w:r>
            <w:r>
              <w:rPr>
                <w:rFonts w:hint="eastAsia" w:ascii="宋体" w:hAnsi="宋体" w:cs="宋体"/>
                <w:color w:val="auto"/>
                <w:kern w:val="0"/>
                <w:szCs w:val="21"/>
              </w:rPr>
              <w:t>月</w:t>
            </w:r>
            <w:r>
              <w:rPr>
                <w:rFonts w:ascii="宋体" w:hAnsi="宋体" w:cs="宋体"/>
                <w:color w:val="auto"/>
                <w:kern w:val="0"/>
                <w:szCs w:val="21"/>
              </w:rPr>
              <w:t>30</w:t>
            </w:r>
            <w:r>
              <w:rPr>
                <w:rFonts w:hint="eastAsia" w:ascii="宋体" w:hAnsi="宋体" w:cs="宋体"/>
                <w:color w:val="auto"/>
                <w:kern w:val="0"/>
                <w:szCs w:val="21"/>
              </w:rPr>
              <w:t>日国务院令第</w:t>
            </w:r>
            <w:r>
              <w:rPr>
                <w:rFonts w:ascii="宋体" w:hAnsi="宋体" w:cs="宋体"/>
                <w:color w:val="auto"/>
                <w:kern w:val="0"/>
                <w:szCs w:val="21"/>
              </w:rPr>
              <w:t>345</w:t>
            </w:r>
            <w:r>
              <w:rPr>
                <w:rFonts w:hint="eastAsia" w:ascii="宋体" w:hAnsi="宋体" w:cs="宋体"/>
                <w:color w:val="auto"/>
                <w:kern w:val="0"/>
                <w:szCs w:val="21"/>
              </w:rPr>
              <w:t>号）第十条：未经奥林匹克标志权利人许可，为商业目的擅自使用奥林匹克标志，即侵犯奥林匹克标志专有权，引起纠纷的，由当事人协商解决；不愿协商或者协商不成的，奥林匹克标志权利人或者利害关系人可以向人民法院提起诉讼，也可以请求工商行政管理部门处理。工商行政管理部门处理时，认定侵权行为成立的，责令立即停止侵权行为，没收、销毁侵权商品和专门用于制造侵权商品或者为商业目的擅自制造奥林匹克标志的工具，有违法所得的，没收违法所得，可以并处违法所得</w:t>
            </w:r>
            <w:r>
              <w:rPr>
                <w:rFonts w:ascii="宋体" w:hAnsi="宋体" w:cs="宋体"/>
                <w:color w:val="auto"/>
                <w:kern w:val="0"/>
                <w:szCs w:val="21"/>
              </w:rPr>
              <w:t>5</w:t>
            </w:r>
            <w:r>
              <w:rPr>
                <w:rFonts w:hint="eastAsia" w:ascii="宋体" w:hAnsi="宋体" w:cs="宋体"/>
                <w:color w:val="auto"/>
                <w:kern w:val="0"/>
                <w:szCs w:val="21"/>
              </w:rPr>
              <w:t>倍以下的罚款；没有违法所得的，可以并处</w:t>
            </w:r>
            <w:r>
              <w:rPr>
                <w:rFonts w:ascii="宋体" w:hAnsi="宋体" w:cs="宋体"/>
                <w:color w:val="auto"/>
                <w:kern w:val="0"/>
                <w:szCs w:val="21"/>
              </w:rPr>
              <w:t>5</w:t>
            </w:r>
            <w:r>
              <w:rPr>
                <w:rFonts w:hint="eastAsia" w:ascii="宋体" w:hAnsi="宋体" w:cs="宋体"/>
                <w:color w:val="auto"/>
                <w:kern w:val="0"/>
                <w:szCs w:val="21"/>
              </w:rPr>
              <w:t>万元以下的罚款。当事人对处理决定不服的，可以自收到处理通知之日起</w:t>
            </w:r>
            <w:r>
              <w:rPr>
                <w:rFonts w:ascii="宋体" w:hAnsi="宋体" w:cs="宋体"/>
                <w:color w:val="auto"/>
                <w:kern w:val="0"/>
                <w:szCs w:val="21"/>
              </w:rPr>
              <w:t>15</w:t>
            </w:r>
            <w:r>
              <w:rPr>
                <w:rFonts w:hint="eastAsia" w:ascii="宋体" w:hAnsi="宋体" w:cs="宋体"/>
                <w:color w:val="auto"/>
                <w:kern w:val="0"/>
                <w:szCs w:val="21"/>
              </w:rPr>
              <w:t>日内依照《中华人民共和国行政诉讼法》向人民法院提起诉讼；侵权人期满不起诉又不履行的，工商行政管理部门可以申请人民法院强制执行。进行处理的工商行政管理部门应当事人的请求，可以就侵犯奥林匹克标志专有权的赔偿数额进行调解；调解不成的，当事人可以依照《中华人民共和国民事诉讼法》向人民法院提起诉讼。利用奥林匹克标志进行诈骗等活动，触犯刑律的，依照刑法关于诈骗罪或者其他罪的规定，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2864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对商标印制单位违规印制商标的处罚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商标印制管理办法》第七条：商标印制单位应当对商标印制委托人提供的证明文件和商标图样进行核查。商标印制委托人未提供本办法第三条、第四条所规定的证明文件，或者其要求印制的商标标识不符合本办法第五条、第六条规定的，商标印制单位不得承接印制。</w:t>
            </w:r>
          </w:p>
          <w:p>
            <w:pPr>
              <w:autoSpaceDN w:val="0"/>
              <w:spacing w:line="240" w:lineRule="auto"/>
              <w:ind w:firstLine="408"/>
              <w:jc w:val="left"/>
              <w:textAlignment w:val="center"/>
              <w:rPr>
                <w:rFonts w:ascii="宋体" w:cs="宋体"/>
                <w:color w:val="auto"/>
                <w:szCs w:val="21"/>
              </w:rPr>
            </w:pPr>
            <w:r>
              <w:rPr>
                <w:rFonts w:hint="eastAsia" w:ascii="宋体" w:hAnsi="宋体" w:cs="宋体"/>
                <w:color w:val="auto"/>
                <w:szCs w:val="21"/>
              </w:rPr>
              <w:t>第八条：商标印制单位承印符合本办法规定的商标印制业务的，商标印制业务管理人员应当按照要求填写《商标印制业务登记表》，载明商标印制委托人所提供的证明文件的主要内容，《商标印制业务登记表》中的图样应当由商标印制单位业务主管人员加盖骑缝章。商标标识印制完毕，商标印制单位应当在</w:t>
            </w:r>
            <w:r>
              <w:rPr>
                <w:rFonts w:ascii="宋体" w:hAnsi="宋体" w:cs="宋体"/>
                <w:color w:val="auto"/>
                <w:szCs w:val="21"/>
              </w:rPr>
              <w:t>15</w:t>
            </w:r>
            <w:r>
              <w:rPr>
                <w:rFonts w:hint="eastAsia" w:ascii="宋体" w:hAnsi="宋体" w:cs="宋体"/>
                <w:color w:val="auto"/>
                <w:szCs w:val="21"/>
              </w:rPr>
              <w:t>天内提取标识样品，连同《商标印制业务登记表》、《商标注册证》复印件、商标使用许可合同复印件、商标印制授权书复印件等一并造册存档。</w:t>
            </w:r>
            <w:r>
              <w:rPr>
                <w:rFonts w:ascii="宋体" w:cs="宋体"/>
                <w:color w:val="auto"/>
                <w:szCs w:val="21"/>
              </w:rPr>
              <w:br w:type="textWrapping"/>
            </w:r>
            <w:r>
              <w:rPr>
                <w:rFonts w:hint="eastAsia" w:ascii="宋体" w:hAnsi="宋体" w:cs="宋体"/>
                <w:color w:val="auto"/>
                <w:szCs w:val="21"/>
              </w:rPr>
              <w:t>　　第九条：商标印制单位应当建立商标标识出入库制度，商标标识出入库应当登记台帐。废次标识应当集中进行销毁，不得流入社会。</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第十条：商标印制档案及商标标识出入库台帐应当存档备查，存查期为两年。</w:t>
            </w:r>
            <w:r>
              <w:rPr>
                <w:rFonts w:ascii="宋体" w:cs="宋体"/>
                <w:color w:val="auto"/>
                <w:szCs w:val="21"/>
              </w:rPr>
              <w:br w:type="textWrapping"/>
            </w:r>
            <w:r>
              <w:rPr>
                <w:rFonts w:hint="eastAsia" w:ascii="宋体" w:hAnsi="宋体" w:cs="宋体"/>
                <w:color w:val="auto"/>
                <w:szCs w:val="21"/>
              </w:rPr>
              <w:t>　　第十一条：商标印制单位违反本办法第七条至第十条规定的，由所在地工商行政管理局责令其限期改正，并视其情节予以警告，处以非法所得额三倍以下的罚款，但最高不超过三万元，没有违法所得的，可以处以一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2865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对违反集体商标、证明商标注册和管理规定行为的处罚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《中华人民共和国商标法实施条例》第四条：商标法第十六条规定的地理标志，可以依照商标法和本条例的规定，作为证明商标或者集体商标申请注册。</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　　以地理标志作为证明商标注册的，其商品符合使用该地理标志条件的自然人、法人或者其他组织可以要求使用该证明商标，控制该证明商标的组织应当允许。以地理标志作为集体商标注册的，其商品符合使用该地理标志条件的自然人、法人或者其他组织，可以要求参加以该地理标志作为集体商标注册的团体、协会或者其他组织，该团体、协会或者其他组织应当依据其章程接纳为会员；不要求参加以该地理标志作为集体商标注册的团体、协会或者其他组织的，也可以正当使用该地理标志，该团体、协会或者其他组织无权禁止。</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2.</w:t>
            </w:r>
            <w:r>
              <w:rPr>
                <w:rFonts w:hint="eastAsia" w:ascii="宋体" w:hAnsi="宋体" w:cs="宋体"/>
                <w:color w:val="auto"/>
                <w:szCs w:val="21"/>
              </w:rPr>
              <w:t>《集体商标、证明商标注册和管理办法》第十四条</w:t>
            </w:r>
            <w:r>
              <w:rPr>
                <w:rFonts w:hint="eastAsia" w:ascii="宋体" w:hAnsi="宋体" w:cs="宋体"/>
                <w:color w:val="auto"/>
                <w:szCs w:val="21"/>
                <w:lang w:eastAsia="zh-CN"/>
              </w:rPr>
              <w:t>：</w:t>
            </w:r>
            <w:r>
              <w:rPr>
                <w:rFonts w:hint="eastAsia" w:ascii="宋体" w:hAnsi="宋体" w:cs="宋体"/>
                <w:color w:val="auto"/>
                <w:szCs w:val="21"/>
              </w:rPr>
              <w:t>集体商标注册人的成员发生变化的，注册人应当向商标局申请变更注册事项，由商标局公告。</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　　第十五条：证明商标注册人准许他人使用其商标的，注册人应当在一年内报商标局备案，由商标局公告。</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　　第十七条：集体商标注册人的集体成员，在履行该集体商标使用管理规则规定的手续后，可以使用该集体商标。集体商标不得许可非集体成员使用。</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　　第十八条：凡符合证明商标使用管理规则规定条件的，在履行该证明商标使用管理规则规定的手续后，可以使用该证明商标，注册人不得拒绝办理手续。</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　　实施条例第六条第二款中的正当使用该地理标志是指正当使用该地理标志中的地名。</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第二十条：证明商标的注册人不得在自己提供的商品上使用该证明商标。</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二十一条：集体商标、证明商标注册人没有对该商标的使用进行有效管理或者控制，致使该商标使用的商品达不到其使用管理规则的要求，对消费者造成损害的，由工商行政管理部门责令限期改正；拒不改正的，处以违法所得</w:t>
            </w:r>
            <w:r>
              <w:rPr>
                <w:rFonts w:ascii="宋体" w:hAnsi="宋体" w:cs="宋体"/>
                <w:color w:val="auto"/>
                <w:szCs w:val="21"/>
              </w:rPr>
              <w:t>3</w:t>
            </w:r>
            <w:r>
              <w:rPr>
                <w:rFonts w:hint="eastAsia" w:ascii="宋体" w:hAnsi="宋体" w:cs="宋体"/>
                <w:color w:val="auto"/>
                <w:szCs w:val="21"/>
              </w:rPr>
              <w:t>倍以下的罚款，但最高不超过</w:t>
            </w:r>
            <w:r>
              <w:rPr>
                <w:rFonts w:ascii="宋体" w:hAnsi="宋体" w:cs="宋体"/>
                <w:color w:val="auto"/>
                <w:szCs w:val="21"/>
              </w:rPr>
              <w:t>3</w:t>
            </w:r>
            <w:r>
              <w:rPr>
                <w:rFonts w:hint="eastAsia" w:ascii="宋体" w:hAnsi="宋体" w:cs="宋体"/>
                <w:color w:val="auto"/>
                <w:szCs w:val="21"/>
              </w:rPr>
              <w:t>万元；没有违法所得的，处以</w:t>
            </w:r>
            <w:r>
              <w:rPr>
                <w:rFonts w:ascii="宋体" w:hAnsi="宋体" w:cs="宋体"/>
                <w:color w:val="auto"/>
                <w:szCs w:val="21"/>
              </w:rPr>
              <w:t>1</w:t>
            </w:r>
            <w:r>
              <w:rPr>
                <w:rFonts w:hint="eastAsia" w:ascii="宋体" w:hAnsi="宋体" w:cs="宋体"/>
                <w:color w:val="auto"/>
                <w:szCs w:val="21"/>
              </w:rPr>
              <w:t>万元以下的罚款。</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第二十二条：违反实施条例第六条、本办法第十四条、第十五条、第十七条、第十八条、第二十条规定的，由工商行政管理部门责令限期改正；拒不改正的，处以违法所得</w:t>
            </w:r>
            <w:r>
              <w:rPr>
                <w:rFonts w:ascii="宋体" w:hAnsi="宋体" w:cs="宋体"/>
                <w:color w:val="auto"/>
                <w:szCs w:val="21"/>
              </w:rPr>
              <w:t>3</w:t>
            </w:r>
            <w:r>
              <w:rPr>
                <w:rFonts w:hint="eastAsia" w:ascii="宋体" w:hAnsi="宋体" w:cs="宋体"/>
                <w:color w:val="auto"/>
                <w:szCs w:val="21"/>
              </w:rPr>
              <w:t>倍以下的罚款，但最高不超过</w:t>
            </w:r>
            <w:r>
              <w:rPr>
                <w:rFonts w:ascii="宋体" w:hAnsi="宋体" w:cs="宋体"/>
                <w:color w:val="auto"/>
                <w:szCs w:val="21"/>
              </w:rPr>
              <w:t>3</w:t>
            </w:r>
            <w:r>
              <w:rPr>
                <w:rFonts w:hint="eastAsia" w:ascii="宋体" w:hAnsi="宋体" w:cs="宋体"/>
                <w:color w:val="auto"/>
                <w:szCs w:val="21"/>
              </w:rPr>
              <w:t>万元；没有违法所得的，处以</w:t>
            </w:r>
            <w:r>
              <w:rPr>
                <w:rFonts w:ascii="宋体" w:hAnsi="宋体" w:cs="宋体"/>
                <w:color w:val="auto"/>
                <w:szCs w:val="21"/>
              </w:rPr>
              <w:t>1</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2866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对侵害消费者权益行为的处罚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中华人民共和国消费者权益保护法》第十八条：经营者应当保证其提供的商品或者服务符合保障人身、财产安全的要求。对可能危及人身、财产安全的商品和服务，应当向消费者作出真实的说明和明确的警示，并说明和标明正确使用商品或者接受服务的方法以及防止危害发生的方法。</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宾馆、商场、餐馆、银行、机场、车站、港口、影剧院等经营场所的经营者，应当对消费者尽到安全保障义务。</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九条：经营者发现其提供的商品或者服务存在缺陷，有危及人身、财产安全危险的，应当立即向有关行政部门报告和告知消费者，并采取停止销售、警示、召回、无害化处理、销毁、停止生产或者服务等措施。采取召回措施的，经营者应当承担消费者因商品被召回支出的必要费用。</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第二十条：经营者向消费者提供有关商品或者服务的质量、性能、用途、有效期限等信息，应当真实、全面，不得作虚假或者引人误解的宣传。</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经营者对消费者就其提供的商品或者服务的质量和使用方法等问题提出的询问，应当作出真实、明确的答复。</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经营者提供商品或服务应当明码标价。</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二十四条：经营者提供的商品或者服务不符合质量要求的，消费者可以依照国家规定、当事人约定退货，或者要求经营者履行更换、修理等义务。没有国家规定和当事人约定的，消费者可以自收到商品之日起七日内退货；七日后符合法定解除合同条件的，消费者可以及时退货，不符合法定解除合同条件的，可以要求经营者履行更换、修理等义务。</w:t>
            </w:r>
          </w:p>
          <w:p>
            <w:pPr>
              <w:autoSpaceDN w:val="0"/>
              <w:spacing w:line="240" w:lineRule="auto"/>
              <w:jc w:val="left"/>
              <w:textAlignment w:val="center"/>
              <w:rPr>
                <w:rFonts w:ascii="宋体" w:cs="宋体"/>
                <w:color w:val="auto"/>
                <w:szCs w:val="21"/>
              </w:rPr>
            </w:pPr>
            <w:r>
              <w:rPr>
                <w:rFonts w:hint="eastAsia" w:ascii="宋体" w:hAnsi="宋体" w:cs="宋体"/>
                <w:color w:val="auto"/>
                <w:szCs w:val="21"/>
              </w:rPr>
              <w:t>依照前款规定进行退货、更换、修理的，经营者应当承担运输等必要费用。</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第二十七条：经营者不得对消费者进行侮辱、诽谤，不得搜查消费者的身体及其携带的物品，不得侵犯消费者的人身自由。</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第五十六条</w:t>
            </w:r>
            <w:r>
              <w:rPr>
                <w:rFonts w:hint="eastAsia" w:ascii="宋体" w:hAnsi="宋体" w:cs="宋体"/>
                <w:color w:val="auto"/>
                <w:szCs w:val="21"/>
                <w:lang w:eastAsia="zh-CN"/>
              </w:rPr>
              <w:t>：</w:t>
            </w:r>
            <w:r>
              <w:rPr>
                <w:rFonts w:hint="eastAsia" w:ascii="宋体" w:hAnsi="宋体" w:cs="宋体"/>
                <w:color w:val="auto"/>
                <w:szCs w:val="21"/>
              </w:rPr>
              <w:t>经营者有下列情形之一，除承担相应的民事责任外，其他有关法律、法规对处罚机关和处罚方式有规定的，依照法律、法规的规定执行</w:t>
            </w:r>
            <w:r>
              <w:rPr>
                <w:rFonts w:ascii="宋体" w:hAnsi="宋体" w:cs="宋体"/>
                <w:color w:val="auto"/>
                <w:szCs w:val="21"/>
              </w:rPr>
              <w:t>;</w:t>
            </w:r>
            <w:r>
              <w:rPr>
                <w:rFonts w:hint="eastAsia" w:ascii="宋体" w:hAnsi="宋体" w:cs="宋体"/>
                <w:color w:val="auto"/>
                <w:szCs w:val="21"/>
              </w:rPr>
              <w:t>法律、法规未作规定的，由工商行政管理部门或者其他有关行政部门责令改正，可以根据情节单处或者并处警告、没收违法所得、处以违法所得一倍以上十倍以下的罚款，没有违法所得的，处以五十万元以下的罚款</w:t>
            </w:r>
            <w:r>
              <w:rPr>
                <w:rFonts w:ascii="宋体" w:hAnsi="宋体" w:cs="宋体"/>
                <w:color w:val="auto"/>
                <w:szCs w:val="21"/>
              </w:rPr>
              <w:t>;</w:t>
            </w:r>
            <w:r>
              <w:rPr>
                <w:rFonts w:hint="eastAsia" w:ascii="宋体" w:hAnsi="宋体" w:cs="宋体"/>
                <w:color w:val="auto"/>
                <w:szCs w:val="21"/>
              </w:rPr>
              <w:t>情节严重的，责令停业整顿、吊销营业执照：</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（一）提供的商品或者服务不符合保障人身、财产安全要求的；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（二）在商品中掺杂、掺假，以假充真，以次充好，或者以不合格商品冒充合格商品的；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（三）生产国家明令淘汰的商品或者销售失效、变质的商品的；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（四）伪造商品的产地，伪造或者冒用他人的厂名、厂址，篡改生产日期，伪造或者冒用认证标志等质量标志的；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（五）销售的商品应当检验、检疫而未检验、检疫或者伪造检验、检疫结果的；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（六）对商品或者服务作虚假或者引人误解的宣传的；</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（七）拒绝或者拖延有关行政部门责令对缺陷商品或者服务采取停止销售、警示、召回、无害化处理、销毁、停止生产或者服务等措施的；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2867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对无烟草专卖零售许可证经营烟草制品零售业务；生产、销售没有注册商标的卷烟、雪茄烟、有包装的烟丝；非法印制烟草制品商标标识；倒卖烟草专卖品尚不构成犯罪的处罚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hint="eastAsia" w:ascii="宋体" w:hAnsi="宋体" w:cs="宋体"/>
                <w:color w:val="auto"/>
                <w:szCs w:val="21"/>
              </w:rPr>
            </w:pPr>
            <w:r>
              <w:rPr>
                <w:rFonts w:hint="eastAsia" w:ascii="宋体" w:hAnsi="宋体" w:cs="宋体"/>
                <w:color w:val="auto"/>
                <w:szCs w:val="21"/>
              </w:rPr>
              <w:t>1</w:t>
            </w:r>
            <w:r>
              <w:rPr>
                <w:rFonts w:hint="eastAsia" w:ascii="宋体" w:hAnsi="宋体" w:cs="宋体"/>
                <w:color w:val="auto"/>
                <w:szCs w:val="21"/>
                <w:lang w:val="en-US" w:eastAsia="zh-CN"/>
              </w:rPr>
              <w:t>.</w:t>
            </w:r>
            <w:r>
              <w:rPr>
                <w:rFonts w:hint="eastAsia" w:ascii="宋体" w:hAnsi="宋体" w:cs="宋体"/>
                <w:color w:val="auto"/>
                <w:szCs w:val="21"/>
              </w:rPr>
              <w:t>《中华人民共和国烟草专卖法》第二十条：烟草制品商标标识必须由省级工商行政管理部门指定的企业印制；非指定的企业不得印制烟草制品商标标识。</w:t>
            </w:r>
          </w:p>
          <w:p>
            <w:pPr>
              <w:autoSpaceDN w:val="0"/>
              <w:spacing w:line="240" w:lineRule="auto"/>
              <w:ind w:firstLine="420" w:firstLineChars="200"/>
              <w:jc w:val="left"/>
              <w:textAlignment w:val="center"/>
              <w:rPr>
                <w:rFonts w:hint="eastAsia" w:ascii="宋体" w:hAnsi="宋体" w:cs="宋体"/>
                <w:color w:val="auto"/>
                <w:szCs w:val="21"/>
              </w:rPr>
            </w:pPr>
            <w:r>
              <w:rPr>
                <w:rFonts w:hint="eastAsia" w:ascii="宋体" w:hAnsi="宋体" w:cs="宋体"/>
                <w:color w:val="auto"/>
                <w:szCs w:val="21"/>
              </w:rPr>
              <w:t>第二十一条：托运或者自运烟草专卖品必须持有烟草专卖行政主管部门或者烟草专卖行政主管部门授权的机构签发的准运证；无准运证的，承运人不得承运。</w:t>
            </w:r>
          </w:p>
          <w:p>
            <w:pPr>
              <w:autoSpaceDN w:val="0"/>
              <w:spacing w:line="240" w:lineRule="auto"/>
              <w:ind w:firstLine="420" w:firstLineChars="200"/>
              <w:jc w:val="left"/>
              <w:textAlignment w:val="center"/>
              <w:rPr>
                <w:rFonts w:hint="eastAsia" w:ascii="宋体" w:hAnsi="宋体" w:cs="宋体"/>
                <w:color w:val="auto"/>
                <w:szCs w:val="21"/>
              </w:rPr>
            </w:pPr>
            <w:r>
              <w:rPr>
                <w:rFonts w:hint="eastAsia" w:ascii="宋体" w:hAnsi="宋体" w:cs="宋体"/>
                <w:color w:val="auto"/>
                <w:szCs w:val="21"/>
              </w:rPr>
              <w:t>第三十二条：无烟草专卖零售许可证经营烟草制品零售业务的，由工商行政管理部门责令停止经营烟草制品零售业务，没收违法所得，并处罚款。</w:t>
            </w:r>
          </w:p>
          <w:p>
            <w:pPr>
              <w:autoSpaceDN w:val="0"/>
              <w:spacing w:line="240" w:lineRule="auto"/>
              <w:ind w:firstLine="420" w:firstLineChars="200"/>
              <w:jc w:val="left"/>
              <w:textAlignment w:val="center"/>
              <w:rPr>
                <w:rFonts w:hint="eastAsia" w:ascii="宋体" w:hAnsi="宋体" w:cs="宋体"/>
                <w:color w:val="auto"/>
                <w:szCs w:val="21"/>
              </w:rPr>
            </w:pPr>
            <w:r>
              <w:rPr>
                <w:rFonts w:hint="eastAsia" w:ascii="宋体" w:hAnsi="宋体" w:cs="宋体"/>
                <w:color w:val="auto"/>
                <w:szCs w:val="21"/>
              </w:rPr>
              <w:t>第三十三条：生产、销售没有注册商标的卷烟、雪茄烟、有包装的烟丝的，由工商行政管理部门责令停止生产、销售，并处罚款。</w:t>
            </w:r>
          </w:p>
          <w:p>
            <w:pPr>
              <w:autoSpaceDN w:val="0"/>
              <w:spacing w:line="240" w:lineRule="auto"/>
              <w:ind w:firstLine="420" w:firstLineChars="200"/>
              <w:jc w:val="left"/>
              <w:textAlignment w:val="center"/>
              <w:rPr>
                <w:rFonts w:hint="eastAsia" w:ascii="宋体" w:hAnsi="宋体" w:cs="宋体"/>
                <w:color w:val="auto"/>
                <w:szCs w:val="21"/>
              </w:rPr>
            </w:pPr>
            <w:r>
              <w:rPr>
                <w:rFonts w:hint="eastAsia" w:ascii="宋体" w:hAnsi="宋体" w:cs="宋体"/>
                <w:color w:val="auto"/>
                <w:szCs w:val="21"/>
              </w:rPr>
              <w:t>第三十四条：违法本法第二十一条的规定，非法印制烟草制品商标标识的，由工商行政管理部门销毁印制的商标标识，没收违法所得，并处罚款。</w:t>
            </w:r>
          </w:p>
          <w:p>
            <w:pPr>
              <w:autoSpaceDN w:val="0"/>
              <w:spacing w:line="240" w:lineRule="auto"/>
              <w:ind w:firstLine="420" w:firstLineChars="200"/>
              <w:jc w:val="left"/>
              <w:textAlignment w:val="center"/>
              <w:rPr>
                <w:rFonts w:hint="eastAsia" w:ascii="宋体" w:hAnsi="宋体" w:cs="宋体"/>
                <w:color w:val="auto"/>
                <w:szCs w:val="21"/>
              </w:rPr>
            </w:pPr>
            <w:r>
              <w:rPr>
                <w:rFonts w:hint="eastAsia" w:ascii="宋体" w:hAnsi="宋体" w:cs="宋体"/>
                <w:color w:val="auto"/>
                <w:szCs w:val="21"/>
              </w:rPr>
              <w:t>第三十五条：倒卖烟草专卖品，构成犯罪的，依法追究其刑事责任；情节轻微，不构成犯罪的由工商行政管理部门没收倒卖的烟草专卖品和违法所得，可以并处以罚款。烟草专卖行政主管部门和烟草公司工作人员利用职务上的便利犯本款罪的，依法从重处罚。</w:t>
            </w:r>
          </w:p>
          <w:p>
            <w:pPr>
              <w:autoSpaceDN w:val="0"/>
              <w:spacing w:line="240" w:lineRule="auto"/>
              <w:ind w:firstLine="420" w:firstLineChars="200"/>
              <w:jc w:val="left"/>
              <w:textAlignment w:val="center"/>
              <w:rPr>
                <w:rFonts w:hint="eastAsia" w:ascii="宋体" w:hAnsi="宋体" w:cs="宋体"/>
                <w:color w:val="auto"/>
                <w:szCs w:val="21"/>
              </w:rPr>
            </w:pPr>
            <w:r>
              <w:rPr>
                <w:rFonts w:hint="eastAsia" w:ascii="宋体" w:hAnsi="宋体" w:cs="宋体"/>
                <w:color w:val="auto"/>
                <w:szCs w:val="21"/>
              </w:rPr>
              <w:t>2.《中华人民共和国烟草专卖法实施条例》第六十条：无烟草专卖零售许可证经营烟草制品零售业务的，由工商行政管理部门或者由工商行政管理部门根据烟草专卖行政主管部门的意见，责令停止经营烟草制品零售业务，没收违法所得，处以违法经营总额20％以上50％以下的罚款。</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3</w:t>
            </w:r>
            <w:r>
              <w:rPr>
                <w:rFonts w:hint="eastAsia" w:ascii="宋体" w:hAnsi="宋体" w:cs="宋体"/>
                <w:color w:val="auto"/>
                <w:szCs w:val="21"/>
                <w:lang w:val="en-US" w:eastAsia="zh-CN"/>
              </w:rPr>
              <w:t>.</w:t>
            </w:r>
            <w:r>
              <w:rPr>
                <w:rFonts w:hint="eastAsia" w:ascii="宋体" w:hAnsi="宋体" w:cs="宋体"/>
                <w:color w:val="auto"/>
                <w:szCs w:val="21"/>
              </w:rPr>
              <w:t>《四川省烟草专卖管理条例》第十五条第三款：无烟草专卖零售许可证经营烟草制品零售业务的，由工商行政管理部门或烟草行政主管部门责令其停止经营，没收违法所得，并处违法货值百分之二十以上百分之五十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2868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对生产、销售、存储假冒伪劣烟草制品；为假冒伪劣烟草制品的生产、销售、存储提供场地、运输服务及条件的；销售走私烟草制品、出口倒流国产烟、未缴付关税而流出免税店和保税</w:t>
            </w:r>
            <w:r>
              <w:rPr>
                <w:rFonts w:hint="eastAsia" w:ascii="宋体" w:hAnsi="宋体" w:cs="宋体"/>
                <w:color w:val="auto"/>
                <w:szCs w:val="21"/>
                <w:lang w:eastAsia="zh-CN"/>
              </w:rPr>
              <w:t>县</w:t>
            </w:r>
            <w:r>
              <w:rPr>
                <w:rFonts w:hint="eastAsia" w:ascii="宋体" w:hAnsi="宋体" w:cs="宋体"/>
                <w:color w:val="auto"/>
                <w:szCs w:val="21"/>
              </w:rPr>
              <w:t>的烟草制品的；为走私烟草制品提供存储、运输服务及条件的处罚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《四川省烟草专卖管理条例》第十六条：烟草专卖零售经营者向未成年人出售烟草制品或未亮证经营的，由烟草专卖行政主管部门责令改正；拒不改正的，处以五十元以上二百元以下的罚款。</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烟草专卖零售经营者在经营场所摆放、出售未标有烟草专卖标识的烟草制品的，由烟草专卖行政主管部门责令改正，并处以五十元以上一千元以下的罚款。烟草专卖零售经营者因违法经营被处罚两次以上或者拒绝接受检查的，烟草专卖行政主管部门可以吊销其烟草专卖零售许可证。无烟草专卖零售许可证经营烟草制品零售业务的，由工商行政管理部门或烟草行政主管部门责令其停止经营，没收违法所得，并处违法货值百分之二十以上百分之五十以下的罚款。</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十七条：违法印制、销售烟草专卖标识的，由烟草专卖行政主管部门责令其停止违法行为，没收违法印制、销售的烟草专卖标识和违法所得及用于印制、销售烟草专卖标识的工具、设备和其他相关物资，可并处一万元以上十万元以下的罚款；违法使用烟草专卖标识的，可处五百元以上五千元以下罚款。</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第十八条：销售走私烟草制品、出口倒流国产烟、未缴付关税而流出免税店和保税</w:t>
            </w:r>
            <w:r>
              <w:rPr>
                <w:rFonts w:hint="eastAsia" w:ascii="宋体" w:hAnsi="宋体" w:cs="宋体"/>
                <w:color w:val="auto"/>
                <w:kern w:val="0"/>
                <w:szCs w:val="21"/>
                <w:lang w:eastAsia="zh-CN"/>
              </w:rPr>
              <w:t>县</w:t>
            </w:r>
            <w:r>
              <w:rPr>
                <w:rFonts w:hint="eastAsia" w:ascii="宋体" w:hAnsi="宋体" w:cs="宋体"/>
                <w:color w:val="auto"/>
                <w:kern w:val="0"/>
                <w:szCs w:val="21"/>
              </w:rPr>
              <w:t>的烟草制品的，由烟草专卖行政主管部门、海关或工商行政管理部门责令其停止销售，没收违法经营的烟草制品和违法所得，并处违法货值一倍以上三倍以下的罚款，构成犯罪的，依法追究刑事责任。为走私烟草制品提供存储、运输服务及条件的，没收违法所得，可并处二千元以上五万元以下罚款，构成犯罪的，依法追究刑事责任。</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十九条：对违反本条例的行为，烟草专卖行政主管部门、工商行政管理部门、质量技术监督部门、海关都有权查处的，按照谁先受理谁查处的原则办理；不属于本部门职权范围内的，应及时移送有权部门查处。对同一违法行为，不得重复处罚。有关部门依法查获的假冒伪劣烟草制品，应交当地烟草专卖行政主管部门按国家有关规定依法公开销毁，禁止以任何方式销售。</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第二十条：违反本条例的其他行为，依照《中华人民共和国烟草专卖法》和《中华人民共和国烟草专卖法实施条例》等有关法律法规处罚。</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第二十一条：拒绝、阻碍烟草专卖行政执法的，由公安机关依照《中华人民共和国治安管理处罚条例》处罚；构成犯罪的，依法追究刑事责任。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w:t>
            </w: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2869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对零售商违规促销的处罚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零售商促销行为管理办法》第六条：零售商促销活动的广告和其他宣传，其内容应当真实、合法、清晰、易懂，不得使用含糊、易引起误解的语言、文字、图片或影像。不得以保留最终解释权为由，损害消费者的合法权益。</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第十七条：消费者要求提供促销商品发票或购物凭证的，零售商应当即时开具，并不得要求消费者负担额外的费用。</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第十八条：零售商不得以促销为由拒绝退换货或者为消费者退换货设置障碍。</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第二十一条：各地商务、价格、税务、工商等部门依照法律法规及有关规定，在各自职责范围内对促销行为进行监督管理。对涉嫌犯罪的，由公安机关依法予以查处。</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第二十三条：零售商违反本办法规定，法律法规有规定的，从其规定；没有规定的，责令改正，有违法所得的，可处违法所得</w:t>
            </w:r>
            <w:r>
              <w:rPr>
                <w:rFonts w:ascii="宋体" w:hAnsi="宋体" w:cs="宋体"/>
                <w:color w:val="auto"/>
                <w:szCs w:val="21"/>
              </w:rPr>
              <w:t>3</w:t>
            </w:r>
            <w:r>
              <w:rPr>
                <w:rFonts w:hint="eastAsia" w:ascii="宋体" w:hAnsi="宋体" w:cs="宋体"/>
                <w:color w:val="auto"/>
                <w:szCs w:val="21"/>
              </w:rPr>
              <w:t>倍以下罚款，但最高不超过</w:t>
            </w:r>
            <w:r>
              <w:rPr>
                <w:rFonts w:ascii="宋体" w:hAnsi="宋体" w:cs="宋体"/>
                <w:color w:val="auto"/>
                <w:szCs w:val="21"/>
              </w:rPr>
              <w:t>3</w:t>
            </w:r>
            <w:r>
              <w:rPr>
                <w:rFonts w:hint="eastAsia" w:ascii="宋体" w:hAnsi="宋体" w:cs="宋体"/>
                <w:color w:val="auto"/>
                <w:szCs w:val="21"/>
              </w:rPr>
              <w:t>万元；没有违法所得的，可处</w:t>
            </w:r>
            <w:r>
              <w:rPr>
                <w:rFonts w:ascii="宋体" w:hAnsi="宋体" w:cs="宋体"/>
                <w:color w:val="auto"/>
                <w:szCs w:val="21"/>
              </w:rPr>
              <w:t>1</w:t>
            </w:r>
            <w:r>
              <w:rPr>
                <w:rFonts w:hint="eastAsia" w:ascii="宋体" w:hAnsi="宋体" w:cs="宋体"/>
                <w:color w:val="auto"/>
                <w:szCs w:val="21"/>
              </w:rPr>
              <w:t>万元以下罚款；并可予以公告。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2870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对使用不合格计量器具或者破坏计量器具准确度和伪造数据，给国家和消费者造成损失的处罚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《中华人民共和国计量法》第二十六条：使用不合格的计量器具或者破坏计量器具准确度，给国家和消费者造成损失的，责令赔偿损失，没收计量器具和违法所得，可以并处罚款。</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第三十条：本法规定的行政处罚，由县级以上地方人民政府计量行政部门决定。本法第二十六条规定的行政处罚，也可以由工商行政管理部门决定。</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2.</w:t>
            </w:r>
            <w:r>
              <w:rPr>
                <w:rFonts w:hint="eastAsia" w:ascii="宋体" w:hAnsi="宋体" w:cs="宋体"/>
                <w:color w:val="auto"/>
                <w:szCs w:val="21"/>
              </w:rPr>
              <w:t>《中华人民共和国计量法实施细则》第五十条：使用不合格计量器具或者破坏计量器具准确度和伪造数据，给国家和消费者造成损失的，责令其赔偿损失，没收计量器具和全部违法所得，可并处二千元以下的罚款。</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第五十九条：本细则规定的行政处罚，由县级以上地方人民政府计量行政部门决定。罚款一万元以上的，应当报省级人民政府计量行政部门决定。没收违法所得及罚款一律上缴国库。</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本细则第五十条规定的行政处罚，也可以由工商行政管理部门决定。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2871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对以欺骗、贿赂等不正当手段取得广告发布登记，广告发布登记事项发生变化未办理变更登记或者不按规定报送《广告业统计报表》的处罚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《广告发布登记管理规定》第八条：广告发布登记事项发生变化的，广告发布单位应当自该事项发生变化之日起三十日内向工商行政管理部门申请变更登记。</w:t>
            </w:r>
          </w:p>
          <w:p>
            <w:pPr>
              <w:autoSpaceDN w:val="0"/>
              <w:spacing w:line="240" w:lineRule="auto"/>
              <w:ind w:firstLine="388" w:firstLineChars="200"/>
              <w:jc w:val="left"/>
              <w:textAlignment w:val="center"/>
              <w:rPr>
                <w:rFonts w:ascii="宋体" w:cs="宋体"/>
                <w:color w:val="auto"/>
                <w:spacing w:val="-8"/>
                <w:szCs w:val="21"/>
              </w:rPr>
            </w:pPr>
            <w:r>
              <w:rPr>
                <w:rFonts w:hint="eastAsia" w:ascii="宋体" w:hAnsi="宋体" w:cs="宋体"/>
                <w:color w:val="auto"/>
                <w:spacing w:val="-8"/>
                <w:szCs w:val="21"/>
              </w:rPr>
              <w:t>申请变更广告发布登记应当提交《广告发布变更登记申请表》和与变更事项相关的证明文件。</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工商行政管理部门应当自受理变更申请之日起五个工作日内作出是否准予变更的决定。准予变更的，应当将准予变更决定向社会公布；不予变更的，书面说明理由。</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第十二条：广告发布单位应当按照广告业统计报表制度的要求，按时通过广告业统计系统填报《广告业统计报表》，向工商行政管理部门报送上一年度广告经营情况。</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第十五条：广播电台、电视台、报刊出版单位未办理广告发布登记，擅自从事广告发布业务的，由工商行政管理部门依照广告法第六十条的规定查处。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以欺骗、贿赂等不正当手段取得广告发布登记的，由工商行政管理部门依法予以撤销</w:t>
            </w:r>
            <w:r>
              <w:rPr>
                <w:rFonts w:ascii="宋体" w:cs="宋体"/>
                <w:color w:val="auto"/>
                <w:szCs w:val="21"/>
              </w:rPr>
              <w:t>,</w:t>
            </w:r>
            <w:r>
              <w:rPr>
                <w:rFonts w:hint="eastAsia" w:ascii="宋体" w:hAnsi="宋体" w:cs="宋体"/>
                <w:color w:val="auto"/>
                <w:szCs w:val="21"/>
              </w:rPr>
              <w:t>处一万元以上三万元以下罚款。</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广告发布登记事项发生变化，广告发布单位未按规定办理变更登记的，由工商行政管理部门责令限期变更；逾期仍未办理变更登记的，处一万元以上三万元以下罚款。广告发布单位不按规定报送《广告业统计报表》的，由工商行政管理部门予以警告，责令改正；拒不改正的，处一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2872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从事网络商品交易及有关服务未在网站首页或者从事经营活动的主页面醒目位置公开营业执照登载的信息或者其营业执照的电子链接标识，网络商品经营者、有关服务经营者未向所在地工商行政管理部门报送经营统计资料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网络交易管理办法》第八条：已经工商行政管理部门登记注册并领取营业执照的法人、其他经济组织或者个体工商户，从事网络商品交易及有关服务的，应当在其网站首页或者从事经营活动的主页面醒目位置公开营业执照登载的信息或者其营业执照的电子链接标识。</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第二十一条：网络商品经营者、有关服务经营者应当按照国家工商行政管理总局的规定向所在地工商行政管理部门报送经营统计资料。</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第五十一条：违反本办法第八条、第二十一条规定的，予以警告，责令改正，拒不改正的，处以一万元以下的罚款。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2873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textAlignment w:val="center"/>
              <w:rPr>
                <w:rFonts w:ascii="宋体" w:cs="宋体"/>
                <w:color w:val="auto"/>
                <w:szCs w:val="21"/>
              </w:rPr>
            </w:pPr>
            <w:r>
              <w:rPr>
                <w:rFonts w:hint="eastAsia" w:ascii="宋体" w:cs="宋体"/>
                <w:color w:val="auto"/>
              </w:rPr>
              <w:t>对网络商品经营者、有关服务经营者销售商品或者服务，以交易达成后违背事实的恶意评价损害竞争对手的商业信誉的处罚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210" w:firstLineChars="100"/>
              <w:rPr>
                <w:rFonts w:ascii="宋体"/>
                <w:color w:val="auto"/>
              </w:rPr>
            </w:pPr>
            <w:r>
              <w:rPr>
                <w:rFonts w:hint="eastAsia" w:ascii="宋体" w:hAnsi="宋体"/>
                <w:color w:val="auto"/>
              </w:rPr>
              <w:t>《网络交易管理办法》第十九条</w:t>
            </w:r>
            <w:r>
              <w:rPr>
                <w:rFonts w:hint="eastAsia" w:ascii="宋体" w:hAnsi="宋体"/>
                <w:color w:val="auto"/>
                <w:lang w:eastAsia="zh-CN"/>
              </w:rPr>
              <w:t>：</w:t>
            </w:r>
            <w:r>
              <w:rPr>
                <w:rFonts w:hint="eastAsia" w:ascii="宋体" w:hAnsi="宋体"/>
                <w:color w:val="auto"/>
              </w:rPr>
              <w:t>网络商品经营者、有关服务经营者销售商品或者服务，应当遵守《反不正当竞争法》等法律的规定，不得以不正当竞争方式损害其他经营者的合法权益、扰乱社会经济秩序。同时，不得利用网络技术手段或者载体等方式，从事下列不正当竞争行为：</w:t>
            </w:r>
          </w:p>
          <w:p>
            <w:pPr>
              <w:spacing w:line="240" w:lineRule="auto"/>
              <w:rPr>
                <w:rFonts w:hint="eastAsia" w:ascii="宋体" w:eastAsia="宋体"/>
                <w:color w:val="auto"/>
                <w:lang w:eastAsia="zh-CN"/>
              </w:rPr>
            </w:pPr>
            <w:r>
              <w:rPr>
                <w:rFonts w:hint="eastAsia" w:ascii="宋体" w:hAnsi="宋体"/>
                <w:color w:val="auto"/>
              </w:rPr>
              <w:t>　　</w:t>
            </w:r>
            <w:r>
              <w:rPr>
                <w:rFonts w:ascii="宋体" w:hAnsi="宋体"/>
                <w:color w:val="auto"/>
              </w:rPr>
              <w:t>(</w:t>
            </w:r>
            <w:r>
              <w:rPr>
                <w:rFonts w:hint="eastAsia" w:ascii="宋体" w:hAnsi="宋体"/>
                <w:color w:val="auto"/>
              </w:rPr>
              <w:t>一</w:t>
            </w:r>
            <w:r>
              <w:rPr>
                <w:rFonts w:ascii="宋体" w:hAnsi="宋体"/>
                <w:color w:val="auto"/>
              </w:rPr>
              <w:t>)</w:t>
            </w:r>
            <w:r>
              <w:rPr>
                <w:rFonts w:hint="eastAsia" w:ascii="宋体" w:hAnsi="宋体"/>
                <w:color w:val="auto"/>
              </w:rPr>
              <w:t>擅自使用知名网站特有的域名、名称、标识或者使用与知名网站近似的域名、名称、标识，与他人知名网站相混淆，造成消费者误认</w:t>
            </w:r>
            <w:r>
              <w:rPr>
                <w:rFonts w:hint="eastAsia" w:ascii="宋体" w:hAnsi="宋体"/>
                <w:color w:val="auto"/>
                <w:lang w:eastAsia="zh-CN"/>
              </w:rPr>
              <w:t>；</w:t>
            </w:r>
          </w:p>
          <w:p>
            <w:pPr>
              <w:spacing w:line="240" w:lineRule="auto"/>
              <w:rPr>
                <w:rFonts w:ascii="宋体"/>
                <w:color w:val="auto"/>
              </w:rPr>
            </w:pPr>
            <w:r>
              <w:rPr>
                <w:rFonts w:hint="eastAsia" w:ascii="宋体" w:hAnsi="宋体"/>
                <w:color w:val="auto"/>
              </w:rPr>
              <w:t>　　</w:t>
            </w:r>
            <w:r>
              <w:rPr>
                <w:rFonts w:ascii="宋体" w:hAnsi="宋体"/>
                <w:color w:val="auto"/>
              </w:rPr>
              <w:t>(</w:t>
            </w:r>
            <w:r>
              <w:rPr>
                <w:rFonts w:hint="eastAsia" w:ascii="宋体" w:hAnsi="宋体"/>
                <w:color w:val="auto"/>
              </w:rPr>
              <w:t>二</w:t>
            </w:r>
            <w:r>
              <w:rPr>
                <w:rFonts w:ascii="宋体" w:hAnsi="宋体"/>
                <w:color w:val="auto"/>
              </w:rPr>
              <w:t>)</w:t>
            </w:r>
            <w:r>
              <w:rPr>
                <w:rFonts w:hint="eastAsia" w:ascii="宋体" w:hAnsi="宋体"/>
                <w:color w:val="auto"/>
              </w:rPr>
              <w:t>擅自使用、伪造政府部门或者社会团体电子标识，进行引人误解的虚假宣传；</w:t>
            </w:r>
          </w:p>
          <w:p>
            <w:pPr>
              <w:spacing w:line="240" w:lineRule="auto"/>
              <w:rPr>
                <w:rFonts w:ascii="宋体"/>
                <w:color w:val="auto"/>
              </w:rPr>
            </w:pPr>
            <w:r>
              <w:rPr>
                <w:rFonts w:hint="eastAsia" w:ascii="宋体" w:hAnsi="宋体"/>
                <w:color w:val="auto"/>
              </w:rPr>
              <w:t>　　</w:t>
            </w:r>
            <w:r>
              <w:rPr>
                <w:rFonts w:ascii="宋体" w:hAnsi="宋体"/>
                <w:color w:val="auto"/>
              </w:rPr>
              <w:t>(</w:t>
            </w:r>
            <w:r>
              <w:rPr>
                <w:rFonts w:hint="eastAsia" w:ascii="宋体" w:hAnsi="宋体"/>
                <w:color w:val="auto"/>
              </w:rPr>
              <w:t>三</w:t>
            </w:r>
            <w:r>
              <w:rPr>
                <w:rFonts w:ascii="宋体" w:hAnsi="宋体"/>
                <w:color w:val="auto"/>
              </w:rPr>
              <w:t>)</w:t>
            </w:r>
            <w:r>
              <w:rPr>
                <w:rFonts w:hint="eastAsia" w:ascii="宋体" w:hAnsi="宋体"/>
                <w:color w:val="auto"/>
              </w:rPr>
              <w:t>以虚拟物品为奖品进行抽奖式的有奖销售，虚拟物品在网络市场约定金额超过法律法规允许的限额；</w:t>
            </w:r>
          </w:p>
          <w:p>
            <w:pPr>
              <w:spacing w:line="240" w:lineRule="auto"/>
              <w:rPr>
                <w:rFonts w:ascii="宋体"/>
                <w:color w:val="auto"/>
              </w:rPr>
            </w:pPr>
            <w:r>
              <w:rPr>
                <w:rFonts w:hint="eastAsia" w:ascii="宋体" w:hAnsi="宋体"/>
                <w:color w:val="auto"/>
              </w:rPr>
              <w:t>　　</w:t>
            </w:r>
            <w:r>
              <w:rPr>
                <w:rFonts w:ascii="宋体" w:hAnsi="宋体"/>
                <w:color w:val="auto"/>
              </w:rPr>
              <w:t>(</w:t>
            </w:r>
            <w:r>
              <w:rPr>
                <w:rFonts w:hint="eastAsia" w:ascii="宋体" w:hAnsi="宋体"/>
                <w:color w:val="auto"/>
              </w:rPr>
              <w:t>四</w:t>
            </w:r>
            <w:r>
              <w:rPr>
                <w:rFonts w:ascii="宋体" w:hAnsi="宋体"/>
                <w:color w:val="auto"/>
              </w:rPr>
              <w:t>)</w:t>
            </w:r>
            <w:r>
              <w:rPr>
                <w:rFonts w:hint="eastAsia" w:ascii="宋体" w:hAnsi="宋体"/>
                <w:color w:val="auto"/>
              </w:rPr>
              <w:t>以虚构交易、删除不利评价等形式，为自己或他人提升商业信誉；</w:t>
            </w:r>
          </w:p>
          <w:p>
            <w:pPr>
              <w:spacing w:line="240" w:lineRule="auto"/>
              <w:rPr>
                <w:rFonts w:ascii="宋体"/>
                <w:color w:val="auto"/>
              </w:rPr>
            </w:pPr>
            <w:r>
              <w:rPr>
                <w:rFonts w:hint="eastAsia" w:ascii="宋体" w:hAnsi="宋体"/>
                <w:color w:val="auto"/>
              </w:rPr>
              <w:t>　　</w:t>
            </w:r>
            <w:r>
              <w:rPr>
                <w:rFonts w:ascii="宋体" w:hAnsi="宋体"/>
                <w:color w:val="auto"/>
              </w:rPr>
              <w:t>(</w:t>
            </w:r>
            <w:r>
              <w:rPr>
                <w:rFonts w:hint="eastAsia" w:ascii="宋体" w:hAnsi="宋体"/>
                <w:color w:val="auto"/>
              </w:rPr>
              <w:t>五</w:t>
            </w:r>
            <w:r>
              <w:rPr>
                <w:rFonts w:ascii="宋体" w:hAnsi="宋体"/>
                <w:color w:val="auto"/>
              </w:rPr>
              <w:t>)</w:t>
            </w:r>
            <w:r>
              <w:rPr>
                <w:rFonts w:hint="eastAsia" w:ascii="宋体" w:hAnsi="宋体"/>
                <w:color w:val="auto"/>
              </w:rPr>
              <w:t>以交易达成后违背事实的恶意评价损害竞争对手的商业信誉；</w:t>
            </w:r>
          </w:p>
          <w:p>
            <w:pPr>
              <w:spacing w:line="240" w:lineRule="auto"/>
              <w:ind w:firstLine="420" w:firstLineChars="0"/>
              <w:rPr>
                <w:rFonts w:ascii="宋体" w:cs="宋体"/>
                <w:color w:val="auto"/>
                <w:kern w:val="0"/>
                <w:szCs w:val="21"/>
              </w:rPr>
            </w:pPr>
            <w:r>
              <w:rPr>
                <w:rFonts w:ascii="宋体" w:hAnsi="宋体"/>
                <w:color w:val="auto"/>
              </w:rPr>
              <w:t>(</w:t>
            </w:r>
            <w:r>
              <w:rPr>
                <w:rFonts w:hint="eastAsia" w:ascii="宋体" w:hAnsi="宋体"/>
                <w:color w:val="auto"/>
              </w:rPr>
              <w:t>六</w:t>
            </w:r>
            <w:r>
              <w:rPr>
                <w:rFonts w:ascii="宋体" w:hAnsi="宋体"/>
                <w:color w:val="auto"/>
              </w:rPr>
              <w:t>)</w:t>
            </w:r>
            <w:r>
              <w:rPr>
                <w:rFonts w:hint="eastAsia" w:ascii="宋体" w:hAnsi="宋体"/>
                <w:color w:val="auto"/>
              </w:rPr>
              <w:t>法律、法规规定的其他不正当竞争行为。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仿宋_GB2312"/>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2874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textAlignment w:val="center"/>
              <w:rPr>
                <w:rFonts w:ascii="宋体" w:cs="宋体"/>
                <w:color w:val="auto"/>
                <w:szCs w:val="21"/>
              </w:rPr>
            </w:pPr>
            <w:r>
              <w:rPr>
                <w:rFonts w:hint="eastAsia" w:ascii="宋体" w:cs="宋体"/>
                <w:color w:val="auto"/>
              </w:rPr>
              <w:t>对电子商务经营者未取得相关行政许可从事经营活动、销售或提供禁止交易的商品或服务、不履行信息提供义务、电子商务平台经营者进行集中交易或标准化交易等违法行为的处罚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210" w:firstLineChars="100"/>
              <w:rPr>
                <w:rFonts w:ascii="宋体"/>
                <w:color w:val="auto"/>
              </w:rPr>
            </w:pPr>
            <w:r>
              <w:rPr>
                <w:rFonts w:hint="eastAsia" w:ascii="宋体" w:hAnsi="宋体"/>
                <w:color w:val="auto"/>
              </w:rPr>
              <w:t>《中华人民共和国电子商务法》第十二条</w:t>
            </w:r>
            <w:r>
              <w:rPr>
                <w:rFonts w:hint="eastAsia" w:ascii="宋体" w:hAnsi="宋体"/>
                <w:color w:val="auto"/>
                <w:lang w:eastAsia="zh-CN"/>
              </w:rPr>
              <w:t>：</w:t>
            </w:r>
            <w:r>
              <w:rPr>
                <w:rFonts w:hint="eastAsia" w:ascii="宋体" w:hAnsi="宋体"/>
                <w:color w:val="auto"/>
              </w:rPr>
              <w:t>电子商务经营者从事经营活动，依法需要取得相关行政许可的，应当依法取得行政许可。</w:t>
            </w:r>
          </w:p>
          <w:p>
            <w:pPr>
              <w:spacing w:line="240" w:lineRule="auto"/>
              <w:ind w:firstLine="420" w:firstLineChars="200"/>
              <w:rPr>
                <w:rFonts w:ascii="宋体"/>
                <w:color w:val="auto"/>
              </w:rPr>
            </w:pPr>
            <w:r>
              <w:rPr>
                <w:rFonts w:hint="eastAsia" w:ascii="宋体" w:hAnsi="宋体"/>
                <w:color w:val="auto"/>
              </w:rPr>
              <w:t>第十三条</w:t>
            </w:r>
            <w:r>
              <w:rPr>
                <w:rFonts w:hint="eastAsia" w:ascii="宋体" w:hAnsi="宋体"/>
                <w:color w:val="auto"/>
                <w:lang w:eastAsia="zh-CN"/>
              </w:rPr>
              <w:t>：</w:t>
            </w:r>
            <w:r>
              <w:rPr>
                <w:rFonts w:hint="eastAsia" w:ascii="宋体" w:hAnsi="宋体"/>
                <w:color w:val="auto"/>
              </w:rPr>
              <w:t>电子商务经营者销售的商品或者提供的服务应当符合保障人身、财产安全的要求和环境保护要求，不得销售或者提供法律、行政法规禁止交易的商品或者服务。</w:t>
            </w:r>
          </w:p>
          <w:p>
            <w:pPr>
              <w:spacing w:line="240" w:lineRule="auto"/>
              <w:ind w:firstLine="420" w:firstLineChars="200"/>
              <w:rPr>
                <w:rFonts w:ascii="宋体" w:cs="宋体"/>
                <w:color w:val="auto"/>
                <w:kern w:val="0"/>
                <w:szCs w:val="21"/>
              </w:rPr>
            </w:pPr>
            <w:r>
              <w:rPr>
                <w:rFonts w:hint="eastAsia" w:ascii="宋体" w:hAnsi="宋体"/>
                <w:color w:val="auto"/>
              </w:rPr>
              <w:t>第七十五条</w:t>
            </w:r>
            <w:r>
              <w:rPr>
                <w:rFonts w:hint="eastAsia" w:ascii="宋体" w:hAnsi="宋体"/>
                <w:color w:val="auto"/>
                <w:lang w:eastAsia="zh-CN"/>
              </w:rPr>
              <w:t>：</w:t>
            </w:r>
            <w:r>
              <w:rPr>
                <w:rFonts w:hint="eastAsia" w:ascii="宋体" w:hAnsi="宋体"/>
                <w:color w:val="auto"/>
              </w:rPr>
              <w:t>电子商务经营者违反本法第十二条、第十三条规定，未取得相关行政许可从事经营活动，或者销售、提供法律、行政法规禁止交易的商品、服务，或者不履行本法第二十五条规定的信息提供义务，电子商务平台经营者违反本法第四十六条规定，采取集中交易方式进行交易，或者进行标准化合约交易的，依照有关法律、行政法规的规定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仿宋_GB2312"/>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2875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对电子商务经营者未亮照，未持续公示终止有关信息，对用户信息查询、更正、删除和用户注销的方式、程序未予明示或设置不合理条件的行为的处罚。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《中华人民共和国电子商务法》第七十六条</w:t>
            </w:r>
            <w:r>
              <w:rPr>
                <w:rFonts w:hint="eastAsia" w:ascii="宋体" w:hAnsi="宋体" w:cs="宋体"/>
                <w:snapToGrid w:val="0"/>
                <w:color w:val="auto"/>
                <w:kern w:val="0"/>
                <w:lang w:eastAsia="zh-CN"/>
              </w:rPr>
              <w:t>：</w:t>
            </w:r>
            <w:r>
              <w:rPr>
                <w:rFonts w:hint="eastAsia" w:ascii="宋体" w:hAnsi="宋体" w:cs="宋体"/>
                <w:snapToGrid w:val="0"/>
                <w:color w:val="auto"/>
                <w:kern w:val="0"/>
              </w:rPr>
              <w:t>电子商务经营者违反本法规定，有下列行为之一的，由市场监督管理部门责令限期改正，可以处一万元以下的罚款，对其中的电子商务平台经营者，依照本法第八十一条第一款的规定处罚：</w:t>
            </w:r>
          </w:p>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（一）未在首页显著位置公示营业执照信息、行政许可信息、属于不需要办理市场主体登记情形等信息，或者上述信息的链接标识的；</w:t>
            </w:r>
          </w:p>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（二）未在首页显著位置持续公示终止电子商务的有关信息的；</w:t>
            </w:r>
          </w:p>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（三）未明示用户信息查询、更正、删除以及用户注销的方式、程序，或者对用户信息查询、更正、删除以及用户注销设置不合理条件的。</w:t>
            </w:r>
          </w:p>
          <w:p>
            <w:pPr>
              <w:spacing w:line="240" w:lineRule="auto"/>
              <w:ind w:firstLine="420" w:firstLineChars="200"/>
              <w:rPr>
                <w:rFonts w:ascii="宋体" w:cs="宋体"/>
                <w:color w:val="auto"/>
                <w:kern w:val="0"/>
                <w:szCs w:val="21"/>
              </w:rPr>
            </w:pPr>
            <w:r>
              <w:rPr>
                <w:rFonts w:hint="eastAsia" w:ascii="宋体" w:hAnsi="宋体" w:cs="宋体"/>
                <w:snapToGrid w:val="0"/>
                <w:color w:val="auto"/>
                <w:kern w:val="0"/>
              </w:rPr>
              <w:t>电子商务平台经营者对违反前款规定的平台内经营者未采取必要措施的，由市场监督管理部门责令限期改正，可以处二万元以上十万元以下的罚款。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仿宋_GB2312"/>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2876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480" w:lineRule="auto"/>
              <w:ind w:firstLine="420" w:firstLineChars="200"/>
              <w:rPr>
                <w:rFonts w:ascii="宋体" w:cs="宋体"/>
                <w:color w:val="auto"/>
                <w:szCs w:val="21"/>
              </w:rPr>
            </w:pPr>
            <w:r>
              <w:rPr>
                <w:rFonts w:hint="eastAsia" w:ascii="宋体" w:hAnsi="宋体"/>
                <w:color w:val="auto"/>
                <w:szCs w:val="21"/>
              </w:rPr>
              <w:t>对电子商务经营者违法提供搜索结果或违法搭售商品、服务的行为的处罚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《中华人民共和国电子商务法》第十九条</w:t>
            </w:r>
            <w:r>
              <w:rPr>
                <w:rFonts w:hint="eastAsia" w:ascii="宋体" w:hAnsi="宋体" w:cs="宋体"/>
                <w:snapToGrid w:val="0"/>
                <w:color w:val="auto"/>
                <w:kern w:val="0"/>
                <w:lang w:eastAsia="zh-CN"/>
              </w:rPr>
              <w:t>：</w:t>
            </w:r>
            <w:r>
              <w:rPr>
                <w:rFonts w:hint="eastAsia" w:ascii="宋体" w:hAnsi="宋体" w:cs="宋体"/>
                <w:snapToGrid w:val="0"/>
                <w:color w:val="auto"/>
                <w:kern w:val="0"/>
              </w:rPr>
              <w:t>电子商务经营者搭售商品或者服务，应当以显著方式提请消费者注意，不得将搭售商品或者服务作为默认同意的选项。</w:t>
            </w:r>
          </w:p>
          <w:p>
            <w:pPr>
              <w:spacing w:line="240" w:lineRule="auto"/>
              <w:ind w:firstLine="420" w:firstLineChars="200"/>
              <w:rPr>
                <w:rFonts w:ascii="宋体" w:cs="宋体"/>
                <w:color w:val="auto"/>
                <w:kern w:val="0"/>
                <w:szCs w:val="21"/>
              </w:rPr>
            </w:pPr>
            <w:r>
              <w:rPr>
                <w:rFonts w:hint="eastAsia" w:ascii="宋体" w:hAnsi="宋体" w:cs="宋体"/>
                <w:snapToGrid w:val="0"/>
                <w:color w:val="auto"/>
                <w:kern w:val="0"/>
              </w:rPr>
              <w:t>第七十七条</w:t>
            </w:r>
            <w:r>
              <w:rPr>
                <w:rFonts w:hint="eastAsia" w:ascii="宋体" w:hAnsi="宋体" w:cs="宋体"/>
                <w:snapToGrid w:val="0"/>
                <w:color w:val="auto"/>
                <w:kern w:val="0"/>
                <w:lang w:eastAsia="zh-CN"/>
              </w:rPr>
              <w:t>：</w:t>
            </w:r>
            <w:r>
              <w:rPr>
                <w:rFonts w:hint="eastAsia" w:ascii="宋体" w:hAnsi="宋体" w:cs="宋体"/>
                <w:snapToGrid w:val="0"/>
                <w:color w:val="auto"/>
                <w:kern w:val="0"/>
              </w:rPr>
              <w:t>电子商务经营者违反本法第十八条第一款规定提供搜索结果，或者违反本法第十九条规定搭售商品、服务的，由市场监督管理部门责令限期改正，没收违法所得，可以并处五万元以上二十万元以下的罚款；情节严重的，并处二十万元以上五十万</w:t>
            </w:r>
            <w:r>
              <w:rPr>
                <w:rFonts w:hint="eastAsia" w:ascii="宋体" w:hAnsi="宋体"/>
                <w:color w:val="auto"/>
              </w:rPr>
              <w:t>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仿宋_GB2312"/>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2877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480" w:lineRule="auto"/>
              <w:ind w:firstLine="420" w:firstLineChars="200"/>
              <w:rPr>
                <w:rFonts w:ascii="宋体" w:cs="宋体"/>
                <w:color w:val="auto"/>
                <w:szCs w:val="21"/>
              </w:rPr>
            </w:pPr>
            <w:r>
              <w:rPr>
                <w:rFonts w:hint="eastAsia" w:ascii="宋体" w:hAnsi="宋体"/>
                <w:color w:val="auto"/>
                <w:szCs w:val="21"/>
              </w:rPr>
              <w:t>对电子商务经营者违反消费者押金退还规定的行为处罚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《中华人民共和国电子商务法》第二十一条</w:t>
            </w:r>
            <w:r>
              <w:rPr>
                <w:rFonts w:hint="eastAsia" w:ascii="宋体" w:hAnsi="宋体" w:cs="宋体"/>
                <w:snapToGrid w:val="0"/>
                <w:color w:val="auto"/>
                <w:kern w:val="0"/>
                <w:lang w:eastAsia="zh-CN"/>
              </w:rPr>
              <w:t>：</w:t>
            </w:r>
            <w:r>
              <w:rPr>
                <w:rFonts w:hint="eastAsia" w:ascii="宋体" w:hAnsi="宋体" w:cs="宋体"/>
                <w:snapToGrid w:val="0"/>
                <w:color w:val="auto"/>
                <w:kern w:val="0"/>
              </w:rPr>
              <w:t>电子商务经营者按照约定向消费者收取押金的，应当明示押金退还的方式、程序，不得对押金退还设置不合理条件。消费者申请退还押金，符合押金退还条件的，电子商务经营者应当及时退还。</w:t>
            </w:r>
          </w:p>
          <w:p>
            <w:pPr>
              <w:spacing w:line="240" w:lineRule="auto"/>
              <w:ind w:firstLine="420" w:firstLineChars="200"/>
              <w:rPr>
                <w:rFonts w:ascii="宋体" w:cs="宋体"/>
                <w:color w:val="auto"/>
                <w:kern w:val="0"/>
                <w:szCs w:val="21"/>
              </w:rPr>
            </w:pPr>
            <w:r>
              <w:rPr>
                <w:rFonts w:hint="eastAsia" w:ascii="宋体" w:hAnsi="宋体" w:cs="宋体"/>
                <w:snapToGrid w:val="0"/>
                <w:color w:val="auto"/>
                <w:kern w:val="0"/>
              </w:rPr>
              <w:t>第七十八条</w:t>
            </w:r>
            <w:r>
              <w:rPr>
                <w:rFonts w:hint="eastAsia" w:ascii="宋体" w:hAnsi="宋体" w:cs="宋体"/>
                <w:snapToGrid w:val="0"/>
                <w:color w:val="auto"/>
                <w:kern w:val="0"/>
                <w:lang w:eastAsia="zh-CN"/>
              </w:rPr>
              <w:t>：</w:t>
            </w:r>
            <w:r>
              <w:rPr>
                <w:rFonts w:hint="eastAsia" w:ascii="宋体" w:hAnsi="宋体" w:cs="宋体"/>
                <w:snapToGrid w:val="0"/>
                <w:color w:val="auto"/>
                <w:kern w:val="0"/>
              </w:rPr>
              <w:t>电子商务经营者违反本法第二十一条规定，未向消费者明示押金退还的方式、程序，对押金退还设置不合理条件，或者不及时退还押金的，由有关主管部门责令限期改正，可以处五万元以上二十万元以下的罚款；情节严重的，处二十万元以上五十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仿宋_GB2312"/>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2878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电子商务经营者违反个人信息保护规定，或不依法履行网络安全保障义务的处罚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《中华人民共和国电子商务法》第二十三条</w:t>
            </w:r>
            <w:r>
              <w:rPr>
                <w:rFonts w:hint="eastAsia" w:ascii="宋体" w:hAnsi="宋体" w:cs="宋体"/>
                <w:snapToGrid w:val="0"/>
                <w:color w:val="auto"/>
                <w:kern w:val="0"/>
                <w:lang w:eastAsia="zh-CN"/>
              </w:rPr>
              <w:t>：</w:t>
            </w:r>
            <w:r>
              <w:rPr>
                <w:rFonts w:hint="eastAsia" w:ascii="宋体" w:hAnsi="宋体" w:cs="宋体"/>
                <w:snapToGrid w:val="0"/>
                <w:color w:val="auto"/>
                <w:kern w:val="0"/>
              </w:rPr>
              <w:t>电子商务经营者收集、使用其用户的个人信息，应当遵守法律、行政法规有关个人信息保护的规定。</w:t>
            </w:r>
          </w:p>
          <w:p>
            <w:pPr>
              <w:spacing w:line="240" w:lineRule="auto"/>
              <w:ind w:firstLine="420" w:firstLineChars="200"/>
              <w:rPr>
                <w:rFonts w:ascii="宋体" w:cs="宋体"/>
                <w:color w:val="auto"/>
                <w:kern w:val="0"/>
                <w:szCs w:val="21"/>
              </w:rPr>
            </w:pPr>
            <w:r>
              <w:rPr>
                <w:rFonts w:hint="eastAsia" w:ascii="宋体" w:hAnsi="宋体" w:cs="宋体"/>
                <w:snapToGrid w:val="0"/>
                <w:color w:val="auto"/>
                <w:kern w:val="0"/>
              </w:rPr>
              <w:t>第七十九条</w:t>
            </w:r>
            <w:r>
              <w:rPr>
                <w:rFonts w:hint="eastAsia" w:ascii="宋体" w:hAnsi="宋体" w:cs="宋体"/>
                <w:snapToGrid w:val="0"/>
                <w:color w:val="auto"/>
                <w:kern w:val="0"/>
                <w:lang w:eastAsia="zh-CN"/>
              </w:rPr>
              <w:t>：</w:t>
            </w:r>
            <w:r>
              <w:rPr>
                <w:rFonts w:hint="eastAsia" w:ascii="宋体" w:hAnsi="宋体" w:cs="宋体"/>
                <w:snapToGrid w:val="0"/>
                <w:color w:val="auto"/>
                <w:kern w:val="0"/>
              </w:rPr>
              <w:t>电子商务经营者违反法律、行政法规有关个人信息保护的规定，或者不履行本法第三十条和有关法律、行政法规规定的网络安全保障义务的，依照《中华人民共和国网络安全法》等法律、行政法规的规定处罚。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仿宋_GB2312"/>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2879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对电子商务平台经营者未依法履行核验登记义务、信息报送义务、处置违法情形及报告义务、信息保存义务行为的处罚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《中华人民共和国电子商务法》第二十七条</w:t>
            </w:r>
            <w:r>
              <w:rPr>
                <w:rFonts w:hint="eastAsia" w:ascii="宋体" w:hAnsi="宋体" w:cs="宋体"/>
                <w:snapToGrid w:val="0"/>
                <w:color w:val="auto"/>
                <w:kern w:val="0"/>
                <w:lang w:eastAsia="zh-CN"/>
              </w:rPr>
              <w:t>：</w:t>
            </w:r>
            <w:r>
              <w:rPr>
                <w:rFonts w:hint="eastAsia" w:ascii="宋体" w:hAnsi="宋体" w:cs="宋体"/>
                <w:snapToGrid w:val="0"/>
                <w:color w:val="auto"/>
                <w:kern w:val="0"/>
              </w:rPr>
              <w:t>电子商务平台经营者应当要求申请进入平台销售商品或者提供服务的经营者提交其身份、地址、联系方式、行政许可等真实信息，进行核验、登记，建立登记档案，并定期核验更新。</w:t>
            </w:r>
          </w:p>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电子商务平台经营者为进入平台销售商品或者提供服务的非经营用户提供服务，应当遵守本节有关规定。</w:t>
            </w:r>
          </w:p>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第二十八条</w:t>
            </w:r>
            <w:r>
              <w:rPr>
                <w:rFonts w:hint="eastAsia" w:ascii="宋体" w:hAnsi="宋体" w:cs="宋体"/>
                <w:snapToGrid w:val="0"/>
                <w:color w:val="auto"/>
                <w:kern w:val="0"/>
                <w:lang w:eastAsia="zh-CN"/>
              </w:rPr>
              <w:t>：</w:t>
            </w:r>
            <w:r>
              <w:rPr>
                <w:rFonts w:hint="eastAsia" w:ascii="宋体" w:hAnsi="宋体" w:cs="宋体"/>
                <w:snapToGrid w:val="0"/>
                <w:color w:val="auto"/>
                <w:kern w:val="0"/>
              </w:rPr>
              <w:t>电子商务平台经营者应当按照规定向市场监督管理部门报送平台内经营者的身份信息，提示未办理市场主体登记的经营者依法办理登记，并配合市场监督管理部门，针对电子商务的特点，为应当办理市场主体登记的经营者办理登记提供便利。</w:t>
            </w:r>
          </w:p>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电子商务平台经营者应当依照税收征收管理法律、行政法规的规定，向税务部门报送平台内经营者的身份信息和与纳税有关的信息，并应当提示依照本法第十条规定不需要办理市场主体登记的电子商务经营者依照本法第十一条第二款的规定办理税务登记。</w:t>
            </w:r>
          </w:p>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第二十九条</w:t>
            </w:r>
            <w:r>
              <w:rPr>
                <w:rFonts w:hint="eastAsia" w:ascii="宋体" w:hAnsi="宋体" w:cs="宋体"/>
                <w:snapToGrid w:val="0"/>
                <w:color w:val="auto"/>
                <w:kern w:val="0"/>
                <w:lang w:eastAsia="zh-CN"/>
              </w:rPr>
              <w:t>：</w:t>
            </w:r>
            <w:r>
              <w:rPr>
                <w:rFonts w:hint="eastAsia" w:ascii="宋体" w:hAnsi="宋体" w:cs="宋体"/>
                <w:snapToGrid w:val="0"/>
                <w:color w:val="auto"/>
                <w:kern w:val="0"/>
              </w:rPr>
              <w:t>电子商务平台经营者发现平台内的商品或者服务信息存在违反本法第十二条、第十三条规定情形的，应当依法采取必要的处置措施，并向有关主管部门报告。</w:t>
            </w:r>
          </w:p>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第三十一条</w:t>
            </w:r>
            <w:r>
              <w:rPr>
                <w:rFonts w:hint="eastAsia" w:ascii="宋体" w:hAnsi="宋体" w:cs="宋体"/>
                <w:snapToGrid w:val="0"/>
                <w:color w:val="auto"/>
                <w:kern w:val="0"/>
                <w:lang w:eastAsia="zh-CN"/>
              </w:rPr>
              <w:t>：</w:t>
            </w:r>
            <w:r>
              <w:rPr>
                <w:rFonts w:hint="eastAsia" w:ascii="宋体" w:hAnsi="宋体" w:cs="宋体"/>
                <w:snapToGrid w:val="0"/>
                <w:color w:val="auto"/>
                <w:kern w:val="0"/>
              </w:rPr>
              <w:t>电子商务平台经营者应当记录、保存平台上发布的商品和服务信息、交易信息，并确保信息的完整性、保密性、可用性。商品和服务信息、交易信息保存时间自交易完成之日起不少于三年；法律、行政法规另有规定的，依照其规定。</w:t>
            </w:r>
          </w:p>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第八十条</w:t>
            </w:r>
            <w:r>
              <w:rPr>
                <w:rFonts w:hint="eastAsia" w:ascii="宋体" w:hAnsi="宋体" w:cs="宋体"/>
                <w:snapToGrid w:val="0"/>
                <w:color w:val="auto"/>
                <w:kern w:val="0"/>
                <w:lang w:eastAsia="zh-CN"/>
              </w:rPr>
              <w:t>：</w:t>
            </w:r>
            <w:r>
              <w:rPr>
                <w:rFonts w:hint="eastAsia" w:ascii="宋体" w:hAnsi="宋体" w:cs="宋体"/>
                <w:snapToGrid w:val="0"/>
                <w:color w:val="auto"/>
                <w:kern w:val="0"/>
              </w:rPr>
              <w:t>电子商务平台经营者有下列行为之一的，由有关主管部门责令限期改正；逾期不改正的，处二万元以上十万元以下的罚款；情节严重的，责令停业整顿，并处十万元以上五十万元以下的罚款：</w:t>
            </w:r>
          </w:p>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（一）不履行本法第二十七条规定的核验、登记义务的；</w:t>
            </w:r>
          </w:p>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（二）不按照本法第二十八条规定向市场监督管理部门、税务部门报送有关信息的；</w:t>
            </w:r>
          </w:p>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（三）不按照本法第二十九条规定对违法情形采取必要的处置措施，或者未向有关主管部门报告的；</w:t>
            </w:r>
          </w:p>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（四）不履行本法第三十一条规定的商品和服务信息、交易信息保存义务的。</w:t>
            </w:r>
          </w:p>
          <w:p>
            <w:pPr>
              <w:spacing w:line="240" w:lineRule="auto"/>
              <w:ind w:firstLine="420" w:firstLineChars="200"/>
              <w:rPr>
                <w:rFonts w:ascii="宋体" w:cs="宋体"/>
                <w:color w:val="auto"/>
                <w:kern w:val="0"/>
                <w:szCs w:val="21"/>
              </w:rPr>
            </w:pPr>
            <w:r>
              <w:rPr>
                <w:rFonts w:hint="eastAsia" w:ascii="宋体" w:hAnsi="宋体" w:cs="宋体"/>
                <w:snapToGrid w:val="0"/>
                <w:color w:val="auto"/>
                <w:kern w:val="0"/>
              </w:rPr>
              <w:t>法律、行政法规对前款规定的违法行为的处罚另有规定的，依照其规定。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仿宋_GB2312"/>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2880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210" w:firstLineChars="100"/>
              <w:rPr>
                <w:rFonts w:ascii="宋体" w:cs="宋体"/>
                <w:color w:val="auto"/>
                <w:szCs w:val="21"/>
              </w:rPr>
            </w:pPr>
            <w:r>
              <w:rPr>
                <w:rFonts w:hint="eastAsia" w:ascii="宋体" w:hAnsi="宋体"/>
                <w:color w:val="auto"/>
                <w:szCs w:val="21"/>
              </w:rPr>
              <w:t>对电子商务平台经营者违反平台服务协议、交易规则信息公示及修改规定、未显著</w:t>
            </w:r>
            <w:r>
              <w:rPr>
                <w:rFonts w:hint="eastAsia" w:ascii="宋体" w:hAnsi="宋体"/>
                <w:color w:val="auto"/>
                <w:szCs w:val="21"/>
                <w:lang w:eastAsia="zh-CN"/>
              </w:rPr>
              <w:t>县</w:t>
            </w:r>
            <w:r>
              <w:rPr>
                <w:rFonts w:hint="eastAsia" w:ascii="宋体" w:hAnsi="宋体"/>
                <w:color w:val="auto"/>
                <w:szCs w:val="21"/>
              </w:rPr>
              <w:t>分标记自营业务、未提供评价途径或擅自删除评价、对竞价排名的商品或者服务未显著标明“广告”的行为的处罚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《中华人民共和国电子商务法》第四十条</w:t>
            </w:r>
            <w:r>
              <w:rPr>
                <w:rFonts w:hint="eastAsia" w:ascii="宋体" w:hAnsi="宋体" w:cs="宋体"/>
                <w:snapToGrid w:val="0"/>
                <w:color w:val="auto"/>
                <w:kern w:val="0"/>
                <w:lang w:eastAsia="zh-CN"/>
              </w:rPr>
              <w:t>：</w:t>
            </w:r>
            <w:r>
              <w:rPr>
                <w:rFonts w:hint="eastAsia" w:ascii="宋体" w:hAnsi="宋体" w:cs="宋体"/>
                <w:snapToGrid w:val="0"/>
                <w:color w:val="auto"/>
                <w:kern w:val="0"/>
              </w:rPr>
              <w:t>电子商务平台经营者应当根据商品或者服务的价格、销量、信用等以多种方式向消费者显示商品或者服务的搜索结果；对于竞价排名的商品或者服务，应当显著标明“广告”。</w:t>
            </w:r>
          </w:p>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第八十一条</w:t>
            </w:r>
            <w:r>
              <w:rPr>
                <w:rFonts w:hint="eastAsia" w:ascii="宋体" w:hAnsi="宋体" w:cs="宋体"/>
                <w:snapToGrid w:val="0"/>
                <w:color w:val="auto"/>
                <w:kern w:val="0"/>
                <w:lang w:eastAsia="zh-CN"/>
              </w:rPr>
              <w:t>：</w:t>
            </w:r>
            <w:r>
              <w:rPr>
                <w:rFonts w:hint="eastAsia" w:ascii="宋体" w:hAnsi="宋体" w:cs="宋体"/>
                <w:snapToGrid w:val="0"/>
                <w:color w:val="auto"/>
                <w:kern w:val="0"/>
              </w:rPr>
              <w:t>电子商务平台经营者违反本法规定，有下列行为之一的，由市场监督管理部门责令限期改正，可以处二万元以上十万元以下的罚款；情节严重的，处十万元以上五十万元以下的罚款：</w:t>
            </w:r>
          </w:p>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（一）未在首页显著位置持续公示平台服务协议、交易规则信息或者上述信息的链接标识的；</w:t>
            </w:r>
          </w:p>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（二）修改交易规则未在首页显著位置公开征求意见，未按照规定的时间提前公示修改内容，或者阻止平台内经营者退出的；</w:t>
            </w:r>
          </w:p>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（三）未以显著方式</w:t>
            </w:r>
            <w:r>
              <w:rPr>
                <w:rFonts w:hint="eastAsia" w:ascii="宋体" w:hAnsi="宋体" w:cs="宋体"/>
                <w:snapToGrid w:val="0"/>
                <w:color w:val="auto"/>
                <w:kern w:val="0"/>
                <w:lang w:eastAsia="zh-CN"/>
              </w:rPr>
              <w:t>县</w:t>
            </w:r>
            <w:r>
              <w:rPr>
                <w:rFonts w:hint="eastAsia" w:ascii="宋体" w:hAnsi="宋体" w:cs="宋体"/>
                <w:snapToGrid w:val="0"/>
                <w:color w:val="auto"/>
                <w:kern w:val="0"/>
              </w:rPr>
              <w:t>分标记自营业务和平台内经营者开展的业务的；</w:t>
            </w:r>
          </w:p>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（四）未为消费者提供对平台内销售的商品或者提供的服务进行评价的途径，或者擅自删除消费者的评价的。</w:t>
            </w:r>
          </w:p>
          <w:p>
            <w:pPr>
              <w:spacing w:line="240" w:lineRule="auto"/>
              <w:ind w:firstLine="420" w:firstLineChars="200"/>
              <w:rPr>
                <w:rFonts w:ascii="宋体" w:cs="宋体"/>
                <w:color w:val="auto"/>
                <w:kern w:val="0"/>
                <w:szCs w:val="21"/>
              </w:rPr>
            </w:pPr>
            <w:r>
              <w:rPr>
                <w:rFonts w:hint="eastAsia" w:ascii="宋体" w:hAnsi="宋体" w:cs="宋体"/>
                <w:snapToGrid w:val="0"/>
                <w:color w:val="auto"/>
                <w:kern w:val="0"/>
              </w:rPr>
              <w:t>电子商务平台经营者违反本法第四十条规定，对竞价排名的商品或者服务未显著标明“广告”的，依照《中华人民共和国广告法》的规定处罚。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仿宋_GB2312"/>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r>
              <w:rPr>
                <w:rFonts w:hint="eastAsia" w:ascii="宋体" w:hAnsi="宋体" w:cs="宋体"/>
                <w:snapToGrid w:val="0"/>
                <w:color w:val="auto"/>
                <w:kern w:val="0"/>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2881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对电子商务平台经营者不合理限制平台内经营者的交易，或收取不合理费用行为的处罚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olor w:val="auto"/>
                <w:kern w:val="0"/>
              </w:rPr>
            </w:pPr>
            <w:r>
              <w:rPr>
                <w:rFonts w:hint="eastAsia" w:ascii="宋体" w:hAnsi="宋体" w:cs="宋体"/>
                <w:snapToGrid w:val="0"/>
                <w:color w:val="auto"/>
                <w:kern w:val="0"/>
              </w:rPr>
              <w:t>《中华人民共和国电子商务法》</w:t>
            </w:r>
            <w:r>
              <w:rPr>
                <w:rFonts w:hint="eastAsia" w:ascii="Arial" w:hAnsi="Arial" w:cs="Arial"/>
                <w:color w:val="auto"/>
                <w:kern w:val="0"/>
                <w:szCs w:val="21"/>
                <w:shd w:val="clear" w:color="auto" w:fill="FFFFFF"/>
              </w:rPr>
              <w:t>第三十五条</w:t>
            </w:r>
            <w:r>
              <w:rPr>
                <w:rFonts w:hint="eastAsia" w:ascii="Arial" w:hAnsi="Arial" w:cs="Arial"/>
                <w:color w:val="auto"/>
                <w:kern w:val="0"/>
                <w:szCs w:val="21"/>
                <w:shd w:val="clear" w:color="auto" w:fill="FFFFFF"/>
                <w:lang w:eastAsia="zh-CN"/>
              </w:rPr>
              <w:t>：</w:t>
            </w:r>
            <w:r>
              <w:rPr>
                <w:rFonts w:hint="eastAsia" w:ascii="Arial" w:hAnsi="Arial" w:cs="Arial"/>
                <w:color w:val="auto"/>
                <w:kern w:val="0"/>
                <w:szCs w:val="21"/>
                <w:shd w:val="clear" w:color="auto" w:fill="FFFFFF"/>
              </w:rPr>
              <w:t>电子商务平台经营者不得利用服务协议、交易规则以及技术等手段，对平台内经营者在平台内的交易、交易价格以及与其他经营者的交易等进行不合理限制或者附加不合理条件，或者向平台内经营者收取不合理</w:t>
            </w:r>
            <w:r>
              <w:rPr>
                <w:rFonts w:hint="eastAsia" w:ascii="宋体" w:hAnsi="宋体"/>
                <w:color w:val="auto"/>
                <w:kern w:val="0"/>
              </w:rPr>
              <w:t>费用。</w:t>
            </w:r>
          </w:p>
          <w:p>
            <w:pPr>
              <w:widowControl/>
              <w:adjustRightInd w:val="0"/>
              <w:spacing w:line="240" w:lineRule="auto"/>
              <w:ind w:firstLine="420" w:firstLineChars="200"/>
              <w:rPr>
                <w:rFonts w:ascii="宋体" w:cs="宋体"/>
                <w:color w:val="auto"/>
                <w:kern w:val="0"/>
                <w:szCs w:val="21"/>
              </w:rPr>
            </w:pPr>
            <w:r>
              <w:rPr>
                <w:rFonts w:hint="eastAsia" w:ascii="宋体" w:hAnsi="宋体"/>
                <w:color w:val="auto"/>
                <w:kern w:val="0"/>
              </w:rPr>
              <w:t>第八十二条</w:t>
            </w:r>
            <w:r>
              <w:rPr>
                <w:rFonts w:hint="eastAsia" w:ascii="宋体" w:hAnsi="宋体"/>
                <w:color w:val="auto"/>
                <w:kern w:val="0"/>
                <w:lang w:eastAsia="zh-CN"/>
              </w:rPr>
              <w:t>：</w:t>
            </w:r>
            <w:r>
              <w:rPr>
                <w:rFonts w:hint="eastAsia" w:ascii="宋体" w:hAnsi="宋体"/>
                <w:color w:val="auto"/>
                <w:kern w:val="0"/>
              </w:rPr>
              <w:t>电子商务平台经营者违反本法第三十五条规定，对平台内经营者在平台内的交易、交易价格或者与其他经营者的交易等进行不合理限制或者附加不合理条件，或者向平台内经营者收取不合理费用的，由市场监督管理部门责令限期改正，可以处五万元以上五十万元以下的罚款；情节严重的，处五十万元以上二百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仿宋_GB2312"/>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2882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center"/>
              <w:rPr>
                <w:rFonts w:ascii="宋体" w:cs="宋体"/>
                <w:color w:val="auto"/>
                <w:szCs w:val="21"/>
              </w:rPr>
            </w:pPr>
            <w:r>
              <w:rPr>
                <w:rFonts w:hint="eastAsia" w:ascii="宋体" w:hAnsi="宋体"/>
                <w:color w:val="auto"/>
                <w:szCs w:val="21"/>
              </w:rPr>
              <w:t>对电子商务平台经营者未尽安全保障义务、资质资格审核义务行为的处罚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olor w:val="auto"/>
                <w:kern w:val="0"/>
              </w:rPr>
            </w:pPr>
            <w:r>
              <w:rPr>
                <w:rFonts w:hint="eastAsia" w:ascii="宋体" w:hAnsi="宋体" w:cs="宋体"/>
                <w:snapToGrid w:val="0"/>
                <w:color w:val="auto"/>
                <w:kern w:val="0"/>
              </w:rPr>
              <w:t>《中华人民共和国电子商务法》</w:t>
            </w:r>
            <w:r>
              <w:rPr>
                <w:rFonts w:hint="eastAsia" w:ascii="宋体" w:hAnsi="宋体"/>
                <w:color w:val="auto"/>
                <w:kern w:val="0"/>
              </w:rPr>
              <w:t>第三十八条</w:t>
            </w:r>
            <w:r>
              <w:rPr>
                <w:rFonts w:hint="eastAsia" w:ascii="宋体" w:hAnsi="宋体"/>
                <w:color w:val="auto"/>
                <w:kern w:val="0"/>
                <w:lang w:eastAsia="zh-CN"/>
              </w:rPr>
              <w:t>：</w:t>
            </w:r>
            <w:r>
              <w:rPr>
                <w:rFonts w:hint="eastAsia" w:ascii="宋体" w:hAnsi="宋体"/>
                <w:color w:val="auto"/>
                <w:kern w:val="0"/>
              </w:rPr>
              <w:t>电子商务平台经营者知道或者应当知道平台内经营者销售的商品或者提供的服务不符合保障人身、财产安全的要求，或者有其他侵害消费者合法权益行为，未采取必要措施的，依法与该平台内经营者承担连带责任。</w:t>
            </w:r>
          </w:p>
          <w:p>
            <w:pPr>
              <w:widowControl/>
              <w:adjustRightInd w:val="0"/>
              <w:spacing w:line="240" w:lineRule="auto"/>
              <w:ind w:firstLine="420" w:firstLineChars="200"/>
              <w:rPr>
                <w:rFonts w:ascii="宋体"/>
                <w:color w:val="auto"/>
                <w:kern w:val="0"/>
              </w:rPr>
            </w:pPr>
            <w:r>
              <w:rPr>
                <w:rFonts w:hint="eastAsia" w:ascii="宋体" w:hAnsi="宋体"/>
                <w:color w:val="auto"/>
                <w:kern w:val="0"/>
              </w:rPr>
              <w:t>对关系消费者生命健康的商品或者服务，电子商务平台经营者对平台内经营者的资质资格未尽到审核义务，或者对消费者未尽到安全保障义务，造成消费者损害的，依法承担相应的责任。</w:t>
            </w:r>
          </w:p>
          <w:p>
            <w:pPr>
              <w:widowControl/>
              <w:adjustRightInd w:val="0"/>
              <w:spacing w:line="240" w:lineRule="auto"/>
              <w:ind w:firstLine="420" w:firstLineChars="200"/>
              <w:rPr>
                <w:rFonts w:ascii="宋体" w:cs="宋体"/>
                <w:color w:val="auto"/>
                <w:kern w:val="0"/>
                <w:szCs w:val="21"/>
              </w:rPr>
            </w:pPr>
            <w:r>
              <w:rPr>
                <w:rFonts w:hint="eastAsia" w:ascii="宋体" w:hAnsi="宋体"/>
                <w:color w:val="auto"/>
                <w:kern w:val="0"/>
              </w:rPr>
              <w:t>第八十三条</w:t>
            </w:r>
            <w:r>
              <w:rPr>
                <w:rFonts w:hint="eastAsia" w:ascii="宋体" w:hAnsi="宋体"/>
                <w:color w:val="auto"/>
                <w:kern w:val="0"/>
                <w:lang w:eastAsia="zh-CN"/>
              </w:rPr>
              <w:t>：</w:t>
            </w:r>
            <w:r>
              <w:rPr>
                <w:rFonts w:hint="eastAsia" w:ascii="宋体" w:hAnsi="宋体"/>
                <w:color w:val="auto"/>
                <w:kern w:val="0"/>
              </w:rPr>
              <w:t>电子商务平台经营者违反本法第三十八条规定，对平台内经营者侵害消费者合法权益行为未采取必要措施，或者对平台内经营者未尽到资质资格审核义务，或者对消费者未尽到安全保障义务的，由市场监督管理部门责令限期改正，可以处五万元以上五十万元以下的罚款；情节严重的，责令停业整顿，并处五十万元以上二百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仿宋_GB2312"/>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2883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对电子商务平台经营者未依法制止平台内经营者侵犯知识产权行为的行为处罚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napToGrid w:val="0"/>
                <w:color w:val="auto"/>
                <w:kern w:val="0"/>
              </w:rPr>
            </w:pPr>
            <w:r>
              <w:rPr>
                <w:rFonts w:ascii="宋体" w:hAnsi="宋体" w:cs="宋体"/>
                <w:snapToGrid w:val="0"/>
                <w:color w:val="auto"/>
                <w:kern w:val="0"/>
              </w:rPr>
              <w:t xml:space="preserve"> </w:t>
            </w:r>
            <w:r>
              <w:rPr>
                <w:rFonts w:hint="eastAsia" w:ascii="宋体" w:hAnsi="宋体" w:cs="宋体"/>
                <w:snapToGrid w:val="0"/>
                <w:color w:val="auto"/>
                <w:kern w:val="0"/>
              </w:rPr>
              <w:t>《中华人民共和国电子商务法》</w:t>
            </w:r>
            <w:r>
              <w:rPr>
                <w:rFonts w:hint="eastAsia" w:ascii="宋体" w:hAnsi="宋体" w:cs="宋体"/>
                <w:snapToGrid w:val="0"/>
                <w:color w:val="auto"/>
                <w:kern w:val="0"/>
                <w:szCs w:val="21"/>
              </w:rPr>
              <w:t>第四十二条</w:t>
            </w:r>
            <w:r>
              <w:rPr>
                <w:rFonts w:hint="eastAsia" w:ascii="宋体" w:hAnsi="宋体" w:cs="宋体"/>
                <w:snapToGrid w:val="0"/>
                <w:color w:val="auto"/>
                <w:kern w:val="0"/>
                <w:szCs w:val="21"/>
                <w:lang w:eastAsia="zh-CN"/>
              </w:rPr>
              <w:t>：</w:t>
            </w:r>
            <w:r>
              <w:rPr>
                <w:rFonts w:hint="eastAsia" w:ascii="宋体" w:hAnsi="宋体" w:cs="宋体"/>
                <w:snapToGrid w:val="0"/>
                <w:color w:val="auto"/>
                <w:kern w:val="0"/>
              </w:rPr>
              <w:t>知识产权权利人认为其知识产权受到侵害的，有权通知电子商务平台经营者采取删除、屏蔽、断开链接、终止交易和服务等必要措施。通知应当包括构成侵权的初步证据。</w:t>
            </w:r>
          </w:p>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电子商务平台经营者接到通知后，应当及时采取必要措施，并将该通知转送平台内经营者；未及时采取必要措施的，对损害的扩大部分与平台内经营者承担连带责任。</w:t>
            </w:r>
          </w:p>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因通知错误造成平台内经营者损害的，依法承担民事责任。恶意发出错误通知，造成平台内经营者损失的，加倍承担赔偿责任。</w:t>
            </w:r>
          </w:p>
          <w:p>
            <w:pPr>
              <w:spacing w:line="240" w:lineRule="auto"/>
              <w:ind w:firstLine="420" w:firstLineChars="200"/>
              <w:rPr>
                <w:rFonts w:ascii="宋体" w:cs="宋体"/>
                <w:snapToGrid w:val="0"/>
                <w:color w:val="auto"/>
                <w:kern w:val="0"/>
              </w:rPr>
            </w:pPr>
            <w:r>
              <w:rPr>
                <w:rFonts w:hint="eastAsia" w:ascii="宋体" w:hAnsi="宋体" w:cs="宋体"/>
                <w:snapToGrid w:val="0"/>
                <w:color w:val="auto"/>
                <w:kern w:val="0"/>
              </w:rPr>
              <w:t>第四十五条</w:t>
            </w:r>
            <w:r>
              <w:rPr>
                <w:rFonts w:hint="eastAsia" w:ascii="宋体" w:hAnsi="宋体" w:cs="宋体"/>
                <w:snapToGrid w:val="0"/>
                <w:color w:val="auto"/>
                <w:kern w:val="0"/>
                <w:lang w:eastAsia="zh-CN"/>
              </w:rPr>
              <w:t>：</w:t>
            </w:r>
            <w:r>
              <w:rPr>
                <w:rFonts w:hint="eastAsia" w:ascii="宋体" w:hAnsi="宋体" w:cs="宋体"/>
                <w:snapToGrid w:val="0"/>
                <w:color w:val="auto"/>
                <w:kern w:val="0"/>
              </w:rPr>
              <w:t>电子商务平台经营者知道或者应当知道平台内经营者侵犯知识产权的，应当采取删除、屏蔽、断开链接、终止交易和服务等必要措施；未采取必要措施的，与侵权人承担连带责任。</w:t>
            </w:r>
          </w:p>
          <w:p>
            <w:pPr>
              <w:spacing w:line="240" w:lineRule="auto"/>
              <w:ind w:firstLine="420" w:firstLineChars="200"/>
              <w:rPr>
                <w:rFonts w:ascii="宋体" w:cs="宋体"/>
                <w:color w:val="auto"/>
                <w:kern w:val="0"/>
                <w:szCs w:val="21"/>
              </w:rPr>
            </w:pPr>
            <w:r>
              <w:rPr>
                <w:rFonts w:hint="eastAsia" w:ascii="宋体" w:hAnsi="宋体" w:cs="宋体"/>
                <w:snapToGrid w:val="0"/>
                <w:color w:val="auto"/>
                <w:kern w:val="0"/>
              </w:rPr>
              <w:t>第八十四条</w:t>
            </w:r>
            <w:r>
              <w:rPr>
                <w:rFonts w:hint="eastAsia" w:ascii="宋体" w:hAnsi="宋体" w:cs="宋体"/>
                <w:snapToGrid w:val="0"/>
                <w:color w:val="auto"/>
                <w:kern w:val="0"/>
                <w:lang w:eastAsia="zh-CN"/>
              </w:rPr>
              <w:t>：</w:t>
            </w:r>
            <w:r>
              <w:rPr>
                <w:rFonts w:hint="eastAsia" w:ascii="宋体" w:hAnsi="宋体" w:cs="宋体"/>
                <w:snapToGrid w:val="0"/>
                <w:color w:val="auto"/>
                <w:kern w:val="0"/>
              </w:rPr>
              <w:t>电子商务平台经营者违反本法第四十二条、第四十五条规定，对平台内经营者实施侵犯知识产权行为未依法采取必要措施的，由有关知识产权行政部门责令限期改正；逾期不改正的，处五万元以上五十万元以下的罚款；情节严重的，处五十万元以上二百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仿宋_GB2312"/>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2884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对电子商务经营者销售商品或提供服务不符合保障人身、财产安全要求，实施不正当竞争行为，滥用市场支配地位，实施侵犯知识产权、侵害消费者权益等行为的处罚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snapToGrid w:val="0"/>
                <w:color w:val="auto"/>
                <w:kern w:val="0"/>
              </w:rPr>
              <w:t>《中华人民共和国电子商务法》</w:t>
            </w:r>
            <w:r>
              <w:rPr>
                <w:rFonts w:hint="eastAsia" w:ascii="宋体" w:hAnsi="宋体"/>
                <w:color w:val="auto"/>
                <w:kern w:val="0"/>
              </w:rPr>
              <w:t>第八十五条</w:t>
            </w:r>
            <w:r>
              <w:rPr>
                <w:rFonts w:hint="eastAsia" w:ascii="宋体" w:hAnsi="宋体"/>
                <w:color w:val="auto"/>
                <w:kern w:val="0"/>
                <w:lang w:eastAsia="zh-CN"/>
              </w:rPr>
              <w:t>：</w:t>
            </w:r>
            <w:r>
              <w:rPr>
                <w:rFonts w:hint="eastAsia" w:ascii="宋体" w:hAnsi="宋体"/>
                <w:color w:val="auto"/>
                <w:kern w:val="0"/>
              </w:rPr>
              <w:t>电子商务经营者违反本法规定，销售的商品或者提供的服务不符合保障人身、财产安全的要求，实施虚假或者引人误解的商业宣传等不正当竞争行为，滥用市场支配地位，或者实施侵犯知识产权、侵害消费者权益等行为的，依照有关法律的规定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仿宋_GB2312"/>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2885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对商品零售场所经营者、开办单位或出租单位违规购进、销售塑料购物袋的处罚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商品零售场所塑料购物袋有偿使用管理办法》第六条：商品零售场所可自主制定塑料购物袋价格，但不得有下列行为：（一）低于经营成本销售塑料购物袋；（二）不标明价格或不按规定的内容方式标明价格销售塑料购物袋；（三）采取打折或其他方式不按标示的价格向消费者销售塑料购物袋；（四）向消费者无偿或变相无偿提供塑料购物袋。</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第七条：商品零售场所应当在销售凭证上单独列示消费者购买塑料购物袋的数量、单价和款项。</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以出租摊位形式经营的集贸市场对消费者开具销售凭证确有困难的除外。</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第八条：商品零售场所应向依法设立的塑料购物袋生产厂家、批发商或进口商采购塑料购物袋，并索取相关证照，建立塑料购物袋购销台账，以备查验。</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第九条：商品零售场所不得销售不符合国家相关标准的塑料购物袋。</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第十五条：商品零售场所的经营者、开办单位或出租单位违反本办法第六条有关竞争行为和第七条规定的，由工商行政管理部门责令改正，并可视情节处以</w:t>
            </w:r>
            <w:r>
              <w:rPr>
                <w:rFonts w:ascii="宋体" w:hAnsi="宋体" w:cs="宋体"/>
                <w:color w:val="auto"/>
                <w:szCs w:val="21"/>
              </w:rPr>
              <w:t>10000</w:t>
            </w:r>
            <w:r>
              <w:rPr>
                <w:rFonts w:hint="eastAsia" w:ascii="宋体" w:hAnsi="宋体" w:cs="宋体"/>
                <w:color w:val="auto"/>
                <w:szCs w:val="21"/>
              </w:rPr>
              <w:t>元以下罚款。</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第十六条：商品零售场所经营者、开办单位或出租单位违反本办法第八条规定的，由工商行政管理部门责令改正，并可视情节处以</w:t>
            </w:r>
            <w:r>
              <w:rPr>
                <w:rFonts w:ascii="宋体" w:hAnsi="宋体" w:cs="宋体"/>
                <w:color w:val="auto"/>
                <w:szCs w:val="21"/>
              </w:rPr>
              <w:t>20000</w:t>
            </w:r>
            <w:r>
              <w:rPr>
                <w:rFonts w:hint="eastAsia" w:ascii="宋体" w:hAnsi="宋体" w:cs="宋体"/>
                <w:color w:val="auto"/>
                <w:szCs w:val="21"/>
              </w:rPr>
              <w:t>元以下罚款。</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第十七条：商品零售场所经营者、开办单位或出租单位违反本办法第九条规定的，由工商行政管理部门依据《中华人民共和国产品质量法》等法律法规予以处罚。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2886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对营业性演出违法行为的处罚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《营业性演出管理条例》第七条</w:t>
            </w:r>
            <w:r>
              <w:rPr>
                <w:rFonts w:hint="eastAsia" w:ascii="宋体" w:hAnsi="宋体" w:cs="宋体"/>
                <w:color w:val="auto"/>
                <w:szCs w:val="21"/>
                <w:lang w:eastAsia="zh-CN"/>
              </w:rPr>
              <w:t>第</w:t>
            </w:r>
            <w:r>
              <w:rPr>
                <w:rFonts w:hint="eastAsia" w:ascii="宋体" w:hAnsi="宋体" w:cs="宋体"/>
                <w:color w:val="auto"/>
                <w:szCs w:val="21"/>
              </w:rPr>
              <w:t>一款</w:t>
            </w:r>
            <w:r>
              <w:rPr>
                <w:rFonts w:hint="eastAsia" w:ascii="宋体" w:hAnsi="宋体" w:cs="宋体"/>
                <w:color w:val="auto"/>
                <w:szCs w:val="21"/>
                <w:lang w:eastAsia="zh-CN"/>
              </w:rPr>
              <w:t>：</w:t>
            </w:r>
            <w:r>
              <w:rPr>
                <w:rFonts w:hint="eastAsia" w:ascii="宋体" w:hAnsi="宋体" w:cs="宋体"/>
                <w:color w:val="auto"/>
                <w:szCs w:val="21"/>
              </w:rPr>
              <w:t>设立演出场所经营单位，应当依法到工商行政管理部门办理注册登记，领取营业执照，并依照有关消防、卫生管理等法律、行政法规的规定办理审批手续。</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第九条</w:t>
            </w:r>
            <w:r>
              <w:rPr>
                <w:rFonts w:hint="eastAsia" w:ascii="宋体" w:hAnsi="宋体" w:cs="宋体"/>
                <w:color w:val="auto"/>
                <w:szCs w:val="21"/>
                <w:lang w:eastAsia="zh-CN"/>
              </w:rPr>
              <w:t>：</w:t>
            </w:r>
            <w:r>
              <w:rPr>
                <w:rFonts w:hint="eastAsia" w:ascii="宋体" w:hAnsi="宋体" w:cs="宋体"/>
                <w:color w:val="auto"/>
                <w:szCs w:val="21"/>
              </w:rPr>
              <w:t>以从事营业性演出为职业的个体演员（以下简称个体演员）和以从事营业性演出的居间、代理活动为职业的个体演出经纪人（以下简称个体演出经纪人），应当依法到工商行政管理部门办理注册登记，领取营业执照。</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第四十三条</w:t>
            </w:r>
            <w:r>
              <w:rPr>
                <w:rFonts w:hint="eastAsia" w:ascii="宋体" w:hAnsi="宋体" w:cs="宋体"/>
                <w:color w:val="auto"/>
                <w:szCs w:val="21"/>
                <w:lang w:eastAsia="zh-CN"/>
              </w:rPr>
              <w:t>第</w:t>
            </w:r>
            <w:r>
              <w:rPr>
                <w:rFonts w:hint="eastAsia" w:ascii="宋体" w:hAnsi="宋体" w:cs="宋体"/>
                <w:color w:val="auto"/>
                <w:szCs w:val="21"/>
              </w:rPr>
              <w:t>二款</w:t>
            </w:r>
            <w:r>
              <w:rPr>
                <w:rFonts w:hint="eastAsia" w:ascii="宋体" w:hAnsi="宋体" w:cs="宋体"/>
                <w:color w:val="auto"/>
                <w:szCs w:val="21"/>
                <w:lang w:eastAsia="zh-CN"/>
              </w:rPr>
              <w:t>：</w:t>
            </w:r>
            <w:r>
              <w:rPr>
                <w:rFonts w:hint="eastAsia" w:ascii="宋体" w:hAnsi="宋体" w:cs="宋体"/>
                <w:color w:val="auto"/>
                <w:szCs w:val="21"/>
              </w:rPr>
              <w:t>违反本条例第七条、第九条规定，擅自设立演出场所经营单位或者擅自从事营业性演出经营活动的，由工商行政管理部门依法予以取缔、处罚；构成犯罪的，依法追究刑事责任。</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第四十七条第一款</w:t>
            </w:r>
            <w:r>
              <w:rPr>
                <w:rFonts w:hint="eastAsia" w:ascii="宋体" w:hAnsi="宋体" w:cs="宋体"/>
                <w:color w:val="auto"/>
                <w:szCs w:val="21"/>
                <w:lang w:eastAsia="zh-CN"/>
              </w:rPr>
              <w:t>：</w:t>
            </w:r>
            <w:r>
              <w:rPr>
                <w:rFonts w:hint="eastAsia" w:ascii="宋体" w:hAnsi="宋体" w:cs="宋体"/>
                <w:color w:val="auto"/>
                <w:szCs w:val="21"/>
              </w:rPr>
              <w:t>有下列行为之一的，对演出举办单位、文艺表演团体、演员，由国务院文化主管部门或者省、自治</w:t>
            </w:r>
            <w:r>
              <w:rPr>
                <w:rFonts w:hint="eastAsia" w:ascii="宋体" w:hAnsi="宋体" w:cs="宋体"/>
                <w:color w:val="auto"/>
                <w:szCs w:val="21"/>
                <w:lang w:eastAsia="zh-CN"/>
              </w:rPr>
              <w:t>县</w:t>
            </w:r>
            <w:r>
              <w:rPr>
                <w:rFonts w:hint="eastAsia" w:ascii="宋体" w:hAnsi="宋体" w:cs="宋体"/>
                <w:color w:val="auto"/>
                <w:szCs w:val="21"/>
              </w:rPr>
              <w:t>、直辖市人民政府文化主管部门向社会公布；演出举办单位、文艺表演团体在</w:t>
            </w:r>
            <w:r>
              <w:rPr>
                <w:rFonts w:ascii="宋体" w:hAnsi="宋体" w:cs="宋体"/>
                <w:color w:val="auto"/>
                <w:szCs w:val="21"/>
              </w:rPr>
              <w:t>2</w:t>
            </w:r>
            <w:r>
              <w:rPr>
                <w:rFonts w:hint="eastAsia" w:ascii="宋体" w:hAnsi="宋体" w:cs="宋体"/>
                <w:color w:val="auto"/>
                <w:szCs w:val="21"/>
              </w:rPr>
              <w:t>年内再次被公布的，由原发证机关吊销营业性演出许可证；个体演员在</w:t>
            </w:r>
            <w:r>
              <w:rPr>
                <w:rFonts w:ascii="宋体" w:hAnsi="宋体" w:cs="宋体"/>
                <w:color w:val="auto"/>
                <w:szCs w:val="21"/>
              </w:rPr>
              <w:t>2</w:t>
            </w:r>
            <w:r>
              <w:rPr>
                <w:rFonts w:hint="eastAsia" w:ascii="宋体" w:hAnsi="宋体" w:cs="宋体"/>
                <w:color w:val="auto"/>
                <w:szCs w:val="21"/>
              </w:rPr>
              <w:t>年内再次被公布的，由工商行政管理部门吊销营业执照：</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w:t>
            </w:r>
            <w:r>
              <w:rPr>
                <w:rFonts w:hint="eastAsia" w:ascii="宋体" w:hAnsi="宋体" w:cs="宋体"/>
                <w:color w:val="auto"/>
                <w:szCs w:val="21"/>
              </w:rPr>
              <w:t>一</w:t>
            </w:r>
            <w:r>
              <w:rPr>
                <w:rFonts w:ascii="宋体" w:hAnsi="宋体" w:cs="宋体"/>
                <w:color w:val="auto"/>
                <w:szCs w:val="21"/>
              </w:rPr>
              <w:t>)</w:t>
            </w:r>
            <w:r>
              <w:rPr>
                <w:rFonts w:hint="eastAsia" w:ascii="宋体" w:hAnsi="宋体" w:cs="宋体"/>
                <w:color w:val="auto"/>
                <w:szCs w:val="21"/>
              </w:rPr>
              <w:t>非因不可抗力中止、停止或者退出演出的；</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w:t>
            </w:r>
            <w:r>
              <w:rPr>
                <w:rFonts w:hint="eastAsia" w:ascii="宋体" w:hAnsi="宋体" w:cs="宋体"/>
                <w:color w:val="auto"/>
                <w:szCs w:val="21"/>
              </w:rPr>
              <w:t>二</w:t>
            </w:r>
            <w:r>
              <w:rPr>
                <w:rFonts w:ascii="宋体" w:hAnsi="宋体" w:cs="宋体"/>
                <w:color w:val="auto"/>
                <w:szCs w:val="21"/>
              </w:rPr>
              <w:t>)</w:t>
            </w:r>
            <w:r>
              <w:rPr>
                <w:rFonts w:hint="eastAsia" w:ascii="宋体" w:hAnsi="宋体" w:cs="宋体"/>
                <w:color w:val="auto"/>
                <w:szCs w:val="21"/>
              </w:rPr>
              <w:t>文艺表演团体、主要演员或者主要节目内容等发生变更未及时告知观众的；</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w:t>
            </w:r>
            <w:r>
              <w:rPr>
                <w:rFonts w:hint="eastAsia" w:ascii="宋体" w:hAnsi="宋体" w:cs="宋体"/>
                <w:color w:val="auto"/>
                <w:szCs w:val="21"/>
              </w:rPr>
              <w:t>三</w:t>
            </w:r>
            <w:r>
              <w:rPr>
                <w:rFonts w:ascii="宋体" w:hAnsi="宋体" w:cs="宋体"/>
                <w:color w:val="auto"/>
                <w:szCs w:val="21"/>
              </w:rPr>
              <w:t>)</w:t>
            </w:r>
            <w:r>
              <w:rPr>
                <w:rFonts w:hint="eastAsia" w:ascii="宋体" w:hAnsi="宋体" w:cs="宋体"/>
                <w:color w:val="auto"/>
                <w:szCs w:val="21"/>
              </w:rPr>
              <w:t>以假唱欺骗观众的；</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w:t>
            </w:r>
            <w:r>
              <w:rPr>
                <w:rFonts w:hint="eastAsia" w:ascii="宋体" w:hAnsi="宋体" w:cs="宋体"/>
                <w:color w:val="auto"/>
                <w:szCs w:val="21"/>
              </w:rPr>
              <w:t>四</w:t>
            </w:r>
            <w:r>
              <w:rPr>
                <w:rFonts w:ascii="宋体" w:hAnsi="宋体" w:cs="宋体"/>
                <w:color w:val="auto"/>
                <w:szCs w:val="21"/>
              </w:rPr>
              <w:t>)</w:t>
            </w:r>
            <w:r>
              <w:rPr>
                <w:rFonts w:hint="eastAsia" w:ascii="宋体" w:hAnsi="宋体" w:cs="宋体"/>
                <w:color w:val="auto"/>
                <w:szCs w:val="21"/>
              </w:rPr>
              <w:t>为演员假唱提供条件的。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第四十八条</w:t>
            </w:r>
            <w:r>
              <w:rPr>
                <w:rFonts w:hint="eastAsia" w:ascii="宋体" w:hAnsi="宋体" w:cs="宋体"/>
                <w:color w:val="auto"/>
                <w:szCs w:val="21"/>
                <w:lang w:eastAsia="zh-CN"/>
              </w:rPr>
              <w:t>第</w:t>
            </w:r>
            <w:r>
              <w:rPr>
                <w:rFonts w:hint="eastAsia" w:ascii="宋体" w:hAnsi="宋体" w:cs="宋体"/>
                <w:color w:val="auto"/>
                <w:szCs w:val="21"/>
              </w:rPr>
              <w:t>二款：营业性演出广告的内容误导、欺骗公众或者含有其他违法内容的，由工商行政管理部门责令停止发布，并依法予以处罚。</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五十二条：演出场所经营单位、个体演出经纪人、个体演员违反本条例规定，情节严重的，由县级以上人民政府文化主管部门依据各自职权责令其停止营业性演出经营活动，并通知工商行政管理部门，由工商行政管理部门依法吊销营业执照。其中，演出场所经营单位有其他经营业务的，由工商行政管理部门责令其办理变更登记，逾期不办理的，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2887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对未取得快递业务经营许可经营快递业务、邮政企业以外的单位或者个人经营由邮政企业专营的信件寄递业务或者寄递国家机关公文行为、外商投资经营信件的国内快递业务的处罚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《中华人民共和国邮政法》第五十一条：经营快递业务，应当依照本法规定取得快递业务经营许可；未经许可，任何单位和个人不得经营快递业务。</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外商不得投资经营信件的国内快递业务。</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国内快递业务，是指从收寄到投递的全过程均发生在中华人民共和国境内的快递业务。</w:t>
            </w:r>
            <w:r>
              <w:rPr>
                <w:rFonts w:ascii="宋体" w:cs="宋体"/>
                <w:color w:val="auto"/>
                <w:szCs w:val="21"/>
              </w:rPr>
              <w:br w:type="textWrapping"/>
            </w:r>
            <w:r>
              <w:rPr>
                <w:rFonts w:hint="eastAsia" w:ascii="宋体" w:hAnsi="宋体" w:cs="宋体"/>
                <w:color w:val="auto"/>
                <w:szCs w:val="21"/>
              </w:rPr>
              <w:t>　　第七十二条：未取得快递业务经营许可经营快递业务，或者邮政企业以外的单位或者个人经营由邮政企业专营的信件寄递业务或者寄递国家机关公文的，由邮政管理部门或者工商行政管理部门责令改正，没收违法所得，并处五万元以上十万元以下的罚款；情节严重的，并处十万元以上二十万元以下的罚款；对快递企业，还可以责令停业整顿直至吊销其快递业务经营许可证。</w:t>
            </w:r>
            <w:r>
              <w:rPr>
                <w:rFonts w:ascii="宋体" w:cs="宋体"/>
                <w:color w:val="auto"/>
                <w:szCs w:val="21"/>
              </w:rPr>
              <w:br w:type="textWrapping"/>
            </w:r>
            <w:r>
              <w:rPr>
                <w:rFonts w:hint="eastAsia" w:ascii="宋体" w:hAnsi="宋体" w:cs="宋体"/>
                <w:color w:val="auto"/>
                <w:szCs w:val="21"/>
              </w:rPr>
              <w:t>　　违反本法第五十一条第二款的规定，经营信件的国内快递业务的，依照前款规定处罚。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2888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对非法生产销售使用窃听窃照专用器材和“伪基站”设备，为非法销售窃听窃照专用器材、“伪基站”设备提供广告设计、制作、代理、发布的处罚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315" w:firstLineChars="150"/>
              <w:textAlignment w:val="center"/>
              <w:rPr>
                <w:rFonts w:ascii="宋体" w:cs="宋体"/>
                <w:color w:val="auto"/>
                <w:szCs w:val="21"/>
              </w:rPr>
            </w:pPr>
            <w:r>
              <w:rPr>
                <w:rFonts w:hint="eastAsia" w:ascii="宋体" w:hAnsi="宋体" w:cs="宋体"/>
                <w:color w:val="auto"/>
                <w:szCs w:val="21"/>
              </w:rPr>
              <w:t>《禁止非法生产销售使用窃听窃照专用器材和“伪基站”设备的规定》第九条：非法销售窃听窃照专用器材、“伪基站”设备，不构成犯罪的，由工商行政管理部门责令停止销售，处以</w:t>
            </w:r>
            <w:r>
              <w:rPr>
                <w:rFonts w:ascii="宋体" w:hAnsi="宋体" w:cs="宋体"/>
                <w:color w:val="auto"/>
                <w:szCs w:val="21"/>
              </w:rPr>
              <w:t>3</w:t>
            </w:r>
            <w:r>
              <w:rPr>
                <w:rFonts w:hint="eastAsia" w:ascii="宋体" w:hAnsi="宋体" w:cs="宋体"/>
                <w:color w:val="auto"/>
                <w:szCs w:val="21"/>
              </w:rPr>
              <w:t>万元以下罚款。</w:t>
            </w:r>
          </w:p>
          <w:p>
            <w:pPr>
              <w:autoSpaceDN w:val="0"/>
              <w:spacing w:line="240" w:lineRule="auto"/>
              <w:ind w:firstLine="420" w:firstLineChars="200"/>
              <w:textAlignment w:val="center"/>
              <w:rPr>
                <w:rFonts w:ascii="宋体" w:cs="宋体"/>
                <w:color w:val="auto"/>
                <w:kern w:val="0"/>
                <w:szCs w:val="21"/>
              </w:rPr>
            </w:pPr>
            <w:r>
              <w:rPr>
                <w:rFonts w:hint="eastAsia" w:ascii="宋体" w:hAnsi="宋体" w:cs="宋体"/>
                <w:color w:val="auto"/>
                <w:szCs w:val="21"/>
              </w:rPr>
              <w:t>第十条：为非法销售窃听窃照专用器材、“伪基站”设备提供广告设计、制作、代理、发布，不构成犯罪的，由工商行政管理部门对广告经营者、广告发布者处以</w:t>
            </w:r>
            <w:r>
              <w:rPr>
                <w:rFonts w:ascii="宋体" w:hAnsi="宋体" w:cs="宋体"/>
                <w:color w:val="auto"/>
                <w:szCs w:val="21"/>
              </w:rPr>
              <w:t>3</w:t>
            </w:r>
            <w:r>
              <w:rPr>
                <w:rFonts w:hint="eastAsia" w:ascii="宋体" w:hAnsi="宋体" w:cs="宋体"/>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2889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对违反金银管理规定的处罚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315" w:firstLineChars="150"/>
              <w:jc w:val="left"/>
              <w:textAlignment w:val="center"/>
            </w:pPr>
            <w:r>
              <w:rPr>
                <w:rFonts w:hint="eastAsia"/>
              </w:rPr>
              <w:t>《中华人民共和国金银管理条例》第七条：在中华人民共和国境内，一切单位和个人不得计价使用金银，禁止私相买卖和借贷抵押金银。</w:t>
            </w:r>
          </w:p>
          <w:p>
            <w:pPr>
              <w:autoSpaceDN w:val="0"/>
              <w:spacing w:line="240" w:lineRule="auto"/>
              <w:ind w:firstLine="420" w:firstLineChars="200"/>
              <w:jc w:val="left"/>
              <w:textAlignment w:val="center"/>
            </w:pPr>
            <w:r>
              <w:rPr>
                <w:rFonts w:hint="eastAsia"/>
              </w:rPr>
              <w:t>第八条：金银的收购，统一由中国人民银行办理。除经中国人民银行许可、委托的以外，任何单位和个人不得收购金银。</w:t>
            </w:r>
          </w:p>
          <w:p>
            <w:pPr>
              <w:autoSpaceDN w:val="0"/>
              <w:spacing w:line="240" w:lineRule="auto"/>
              <w:ind w:firstLine="420" w:firstLineChars="200"/>
              <w:jc w:val="left"/>
              <w:textAlignment w:val="center"/>
            </w:pPr>
            <w:r>
              <w:rPr>
                <w:rFonts w:hint="eastAsia"/>
              </w:rPr>
              <w:t>第九条：从事金银生产（包括矿藏生产和冶炼副产）的厂矿企业、农村社队、部队和个人所采炼的金银，必须全部交售给中国人民银行，不得自行销售、交换和留用。</w:t>
            </w:r>
          </w:p>
          <w:p>
            <w:pPr>
              <w:autoSpaceDN w:val="0"/>
              <w:spacing w:line="240" w:lineRule="auto"/>
              <w:ind w:firstLine="420" w:firstLineChars="200"/>
              <w:jc w:val="left"/>
              <w:textAlignment w:val="center"/>
            </w:pPr>
            <w:r>
              <w:rPr>
                <w:rFonts w:hint="eastAsia"/>
              </w:rPr>
              <w:t>前款所列生产单位，对生产过程中的金银成品和半成品，必须按照有关规定加强管理，不得私自销售和处理。</w:t>
            </w:r>
          </w:p>
          <w:p>
            <w:pPr>
              <w:autoSpaceDN w:val="0"/>
              <w:spacing w:line="240" w:lineRule="auto"/>
              <w:ind w:firstLine="420" w:firstLineChars="200"/>
              <w:jc w:val="left"/>
              <w:textAlignment w:val="center"/>
            </w:pPr>
            <w:r>
              <w:rPr>
                <w:rFonts w:hint="eastAsia"/>
              </w:rPr>
              <w:t>第十条：国家鼓励经营单位和使用金银的单位，从伴生金银的矿种和含金银的废渣、废液、废料中回收金银。</w:t>
            </w:r>
          </w:p>
          <w:p>
            <w:pPr>
              <w:autoSpaceDN w:val="0"/>
              <w:spacing w:line="240" w:lineRule="auto"/>
              <w:jc w:val="left"/>
              <w:textAlignment w:val="center"/>
            </w:pPr>
            <w:r>
              <w:rPr>
                <w:rFonts w:hint="eastAsia"/>
              </w:rPr>
              <w:t>前款所列单位必须将回收的金银交售给中国人民银行，不得自行销售、交换和留用。但是，经中国人民银行许可，使用金银的单位将回收的金银重新利用的除外。</w:t>
            </w:r>
          </w:p>
          <w:p>
            <w:pPr>
              <w:autoSpaceDN w:val="0"/>
              <w:spacing w:line="240" w:lineRule="auto"/>
              <w:ind w:firstLine="420" w:firstLineChars="200"/>
              <w:jc w:val="left"/>
              <w:textAlignment w:val="center"/>
            </w:pPr>
            <w:r>
              <w:rPr>
                <w:rFonts w:hint="eastAsia"/>
              </w:rPr>
              <w:t>第十一条：境内机构从国外进口的金银和矿产品中采炼的副产金银，除经中国人民银行允许留用的或者按照规定用于进料加工复出口的金银以外，一律交售给中国人民银行，不得自行销售、交换和留用。</w:t>
            </w:r>
          </w:p>
          <w:p>
            <w:pPr>
              <w:autoSpaceDN w:val="0"/>
              <w:spacing w:line="240" w:lineRule="auto"/>
              <w:ind w:firstLine="420" w:firstLineChars="200"/>
              <w:jc w:val="left"/>
              <w:textAlignment w:val="center"/>
            </w:pPr>
            <w:r>
              <w:rPr>
                <w:rFonts w:hint="eastAsia"/>
              </w:rPr>
              <w:t>第十三条：一切出土无主金银，均为国家所有，任何单位和个人不得熔化、销毁或占有。</w:t>
            </w:r>
          </w:p>
          <w:p>
            <w:pPr>
              <w:autoSpaceDN w:val="0"/>
              <w:spacing w:line="240" w:lineRule="auto"/>
              <w:ind w:firstLine="420" w:firstLineChars="200"/>
              <w:jc w:val="left"/>
              <w:textAlignment w:val="center"/>
            </w:pPr>
            <w:r>
              <w:rPr>
                <w:rFonts w:hint="eastAsia"/>
              </w:rPr>
              <w:t>单位和个人发现的出土无主金银，经当地文化行政管理部门鉴定，除有历史文物价值的按照《中华人民共和国文物法》的规定办理外，必须交给中国人民银行收兑，价款上缴国库。</w:t>
            </w:r>
          </w:p>
          <w:p>
            <w:pPr>
              <w:autoSpaceDN w:val="0"/>
              <w:spacing w:line="240" w:lineRule="auto"/>
              <w:ind w:firstLine="420" w:firstLineChars="200"/>
              <w:jc w:val="left"/>
              <w:textAlignment w:val="center"/>
            </w:pPr>
            <w:r>
              <w:rPr>
                <w:rFonts w:hint="eastAsia"/>
              </w:rPr>
              <w:t>第十九条：申请经营</w:t>
            </w:r>
            <w:r>
              <w:t>(</w:t>
            </w:r>
            <w:r>
              <w:rPr>
                <w:rFonts w:hint="eastAsia"/>
              </w:rPr>
              <w:t>包括加工、销售</w:t>
            </w:r>
            <w:r>
              <w:t>)</w:t>
            </w:r>
            <w:r>
              <w:rPr>
                <w:rFonts w:hint="eastAsia"/>
              </w:rPr>
              <w:t>金银制品、含金银化工商品以及从含金银的废渣、废液、废料中回收金银的单位，必须按照国家有关规定和审批程序，经中国人民银行和有关主管机关审查批准，在工商行政管理机关登记发给营业执照后，始得营业。</w:t>
            </w:r>
          </w:p>
          <w:p>
            <w:pPr>
              <w:autoSpaceDN w:val="0"/>
              <w:spacing w:line="240" w:lineRule="auto"/>
              <w:ind w:firstLine="420" w:firstLineChars="200"/>
              <w:jc w:val="left"/>
              <w:textAlignment w:val="center"/>
            </w:pPr>
            <w:r>
              <w:rPr>
                <w:rFonts w:hint="eastAsia"/>
              </w:rPr>
              <w:t>第二十条：经营单位必须按照批准的金银业务范围从事经营，不得擅自改变经营范围，不得在经营中克扣、挪用和套购金银。</w:t>
            </w:r>
          </w:p>
          <w:p>
            <w:pPr>
              <w:autoSpaceDN w:val="0"/>
              <w:spacing w:line="240" w:lineRule="auto"/>
              <w:ind w:firstLine="420" w:firstLineChars="200"/>
              <w:jc w:val="left"/>
              <w:textAlignment w:val="center"/>
            </w:pPr>
            <w:r>
              <w:rPr>
                <w:rFonts w:hint="eastAsia"/>
              </w:rPr>
              <w:t>第二十一条：金银质地纪念币的铸造、发行由中国人民银行办理，其他任何单位不得铸造、仿造和发行。</w:t>
            </w:r>
          </w:p>
          <w:p>
            <w:pPr>
              <w:autoSpaceDN w:val="0"/>
              <w:spacing w:line="240" w:lineRule="auto"/>
              <w:ind w:firstLine="420" w:firstLineChars="200"/>
              <w:jc w:val="left"/>
              <w:textAlignment w:val="center"/>
            </w:pPr>
            <w:r>
              <w:rPr>
                <w:rFonts w:hint="eastAsia"/>
              </w:rPr>
              <w:t>金银质地纪念章</w:t>
            </w:r>
            <w:r>
              <w:rPr>
                <w:rFonts w:hint="eastAsia"/>
                <w:lang w:eastAsia="zh-CN"/>
              </w:rPr>
              <w:t>（</w:t>
            </w:r>
            <w:r>
              <w:rPr>
                <w:rFonts w:hint="eastAsia"/>
              </w:rPr>
              <w:t>牌</w:t>
            </w:r>
            <w:r>
              <w:rPr>
                <w:rFonts w:hint="eastAsia"/>
                <w:lang w:eastAsia="zh-CN"/>
              </w:rPr>
              <w:t>）</w:t>
            </w:r>
            <w:r>
              <w:rPr>
                <w:rFonts w:hint="eastAsia"/>
              </w:rPr>
              <w:t>的出口经营，由中国人民银行和中华人民共和国对外经济贸易部分别办理。</w:t>
            </w:r>
          </w:p>
          <w:p>
            <w:pPr>
              <w:autoSpaceDN w:val="0"/>
              <w:spacing w:line="240" w:lineRule="auto"/>
              <w:ind w:firstLine="420" w:firstLineChars="200"/>
              <w:jc w:val="left"/>
              <w:textAlignment w:val="center"/>
            </w:pPr>
            <w:r>
              <w:rPr>
                <w:rFonts w:hint="eastAsia"/>
              </w:rPr>
              <w:t>第二十二条</w:t>
            </w:r>
            <w:r>
              <w:t>:</w:t>
            </w:r>
            <w:r>
              <w:rPr>
                <w:rFonts w:hint="eastAsia"/>
              </w:rPr>
              <w:t>委托、寄售商店，不得收购或者寄售金银制品、金银器材。珠宝商店可以收购供出口销售的带有金银镶嵌的珠宝饰品，但是不得收购、销售金银制品和金银器材。金银制品由中国人民银行收购并负责供应外贸出口。</w:t>
            </w:r>
          </w:p>
          <w:p>
            <w:pPr>
              <w:autoSpaceDN w:val="0"/>
              <w:spacing w:line="240" w:lineRule="auto"/>
              <w:ind w:firstLine="420" w:firstLineChars="200"/>
              <w:jc w:val="left"/>
              <w:textAlignment w:val="center"/>
              <w:rPr>
                <w:rFonts w:hint="eastAsia"/>
              </w:rPr>
            </w:pPr>
            <w:r>
              <w:rPr>
                <w:rFonts w:hint="eastAsia"/>
              </w:rPr>
              <w:t>第二十三条</w:t>
            </w:r>
            <w:r>
              <w:t>:</w:t>
            </w:r>
            <w:r>
              <w:rPr>
                <w:rFonts w:hint="eastAsia"/>
              </w:rPr>
              <w:t>边疆少数民族地</w:t>
            </w:r>
            <w:r>
              <w:rPr>
                <w:rFonts w:hint="eastAsia"/>
                <w:lang w:eastAsia="zh-CN"/>
              </w:rPr>
              <w:t>县</w:t>
            </w:r>
            <w:r>
              <w:rPr>
                <w:rFonts w:hint="eastAsia"/>
              </w:rPr>
              <w:t>和沿海侨眷比较集中地</w:t>
            </w:r>
            <w:r>
              <w:rPr>
                <w:rFonts w:hint="eastAsia"/>
                <w:lang w:eastAsia="zh-CN"/>
              </w:rPr>
              <w:t>县</w:t>
            </w:r>
            <w:r>
              <w:rPr>
                <w:rFonts w:hint="eastAsia"/>
              </w:rPr>
              <w:t>的个体银匠，经县或者县级以上中国人民银行以及工商行政管理机关批准，可以从事代客加工和修理金银制品的业务，但不得收购和销售金银制品。</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第三十一条</w:t>
            </w:r>
            <w:r>
              <w:rPr>
                <w:rFonts w:ascii="宋体" w:hAnsi="宋体" w:cs="宋体"/>
                <w:color w:val="auto"/>
                <w:szCs w:val="21"/>
              </w:rPr>
              <w:t>:</w:t>
            </w:r>
            <w:r>
              <w:rPr>
                <w:rFonts w:hint="eastAsia" w:ascii="宋体" w:hAnsi="宋体" w:cs="宋体"/>
                <w:color w:val="auto"/>
                <w:szCs w:val="21"/>
              </w:rPr>
              <w:t>违反本条例的下列行为，根据情节轻重，分别由中国人民银行、工商行政管理机关和海关按照各自的职责权限给予以下处罚：</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违反本条例第八、九、十、十一条规定，擅自收购、销售、交换和留用金银的，由中国人民银行或者工商行政管理机关予以强制收购或者贬值收购。情节严重的，工商行政管理机关可并处以罚款，或者单处以没收。</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违反本条例第八、九、十、十一条规定的，工商行政管理机关可另处以吊销营业执照。</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（二）违反本条例第十三条规定，私自熔化、销毁、占有出土无主金银的，由中国人民银行追回实物或者由工商行政管理机关处以罚款。</w:t>
            </w:r>
          </w:p>
          <w:p>
            <w:pPr>
              <w:autoSpaceDN w:val="0"/>
              <w:spacing w:line="240" w:lineRule="auto"/>
              <w:ind w:firstLine="420" w:firstLineChars="200"/>
              <w:jc w:val="left"/>
              <w:textAlignment w:val="center"/>
              <w:rPr>
                <w:rFonts w:hint="eastAsia" w:ascii="宋体" w:hAnsi="宋体" w:cs="宋体"/>
                <w:color w:val="auto"/>
                <w:szCs w:val="21"/>
              </w:rPr>
            </w:pPr>
            <w:r>
              <w:rPr>
                <w:rFonts w:hint="eastAsia" w:ascii="宋体" w:hAnsi="宋体" w:cs="宋体"/>
                <w:color w:val="auto"/>
                <w:szCs w:val="21"/>
              </w:rPr>
              <w:t>（四）违反本条例第十九、二十、二十一、二十二、二十三条规定，未经批准私自经营的，或者擅自改变经营范围的，或者套购、挪用、克扣金银的，由工商行政管理机关处以罚款或者没收。情节严重的，可并处以吊销营业执照、责令停业。</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（五）违反本条例第七条规定，将金银计价使用、私相买卖、借贷抵押的，由中国人民银行或者工商行政管理机关予以强制收购或者贬值收购。情节严重的，由工商行政管理机关处以罚款或者没收。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jc w:val="left"/>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jc w:val="left"/>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jc w:val="left"/>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jc w:val="left"/>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jc w:val="left"/>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jc w:val="left"/>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left="420" w:left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2890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对违反人民币管理规定的处罚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《中华人民共和国人民币管理条例》第十三条：未经中国人民银行批准，任何单位和个人不得研制、仿制、引进、销售、购买和使用印制人民币所特有的防伪材料、防伪技术、防伪工艺和专用设备。</w:t>
            </w:r>
          </w:p>
          <w:p>
            <w:pPr>
              <w:spacing w:line="240" w:lineRule="auto"/>
              <w:ind w:firstLine="420" w:firstLineChars="200"/>
              <w:rPr>
                <w:rFonts w:ascii="宋体" w:cs="宋体"/>
                <w:color w:val="auto"/>
                <w:szCs w:val="21"/>
              </w:rPr>
            </w:pPr>
            <w:r>
              <w:rPr>
                <w:rFonts w:hint="eastAsia" w:ascii="宋体" w:hAnsi="宋体" w:cs="宋体"/>
                <w:color w:val="auto"/>
                <w:szCs w:val="21"/>
              </w:rPr>
              <w:t>第二十五条：禁止非法买卖流通人民币。纪念币的买卖，应当遵守中国人民银行的有关规定。</w:t>
            </w:r>
          </w:p>
          <w:p>
            <w:pPr>
              <w:spacing w:line="240" w:lineRule="auto"/>
              <w:ind w:firstLine="420" w:firstLineChars="200"/>
              <w:rPr>
                <w:rFonts w:ascii="宋体" w:cs="宋体"/>
                <w:color w:val="auto"/>
                <w:szCs w:val="21"/>
              </w:rPr>
            </w:pPr>
            <w:r>
              <w:rPr>
                <w:rFonts w:hint="eastAsia" w:ascii="宋体" w:hAnsi="宋体" w:cs="宋体"/>
                <w:color w:val="auto"/>
                <w:szCs w:val="21"/>
              </w:rPr>
              <w:t>第二十六条：装帧流通人民币和经营流通人民币，应当经中国人民银行批准。</w:t>
            </w:r>
          </w:p>
          <w:p>
            <w:pPr>
              <w:spacing w:line="240" w:lineRule="auto"/>
              <w:ind w:firstLine="420" w:firstLineChars="200"/>
              <w:rPr>
                <w:rFonts w:ascii="宋体" w:cs="宋体"/>
                <w:color w:val="auto"/>
                <w:szCs w:val="21"/>
              </w:rPr>
            </w:pPr>
            <w:r>
              <w:rPr>
                <w:rFonts w:hint="eastAsia" w:ascii="宋体" w:hAnsi="宋体" w:cs="宋体"/>
                <w:color w:val="auto"/>
                <w:szCs w:val="21"/>
              </w:rPr>
              <w:t>第二十七条：禁止下列损害人民币的行为：（一）故意毁损人民币；（二）制作、仿制、买卖人民币图样；（三）未经中国人民银行批准，在宣传品、出版物或者其他商品上使用人民币图样；（四）中国人民银行规定的其他损害人民币的行为。前款人民币图样包括放大、缩小和同样大小的人民币图样。</w:t>
            </w:r>
          </w:p>
          <w:p>
            <w:pPr>
              <w:spacing w:line="240" w:lineRule="auto"/>
              <w:ind w:firstLine="420" w:firstLineChars="200"/>
              <w:rPr>
                <w:rFonts w:ascii="宋体" w:cs="宋体"/>
                <w:color w:val="auto"/>
                <w:szCs w:val="21"/>
              </w:rPr>
            </w:pPr>
            <w:r>
              <w:rPr>
                <w:rFonts w:hint="eastAsia" w:ascii="宋体" w:hAnsi="宋体" w:cs="宋体"/>
                <w:color w:val="auto"/>
                <w:szCs w:val="21"/>
              </w:rPr>
              <w:t>第三十三条：国人民银行、公安机关发现伪造、变造的人民币，应当予以没收，加盖“假币”字样的戳记，并登记造册；持有人对公安机关没收的人民币的真伪有异议的，可以向中国人民银行申请鉴定。　　公安机关应当将没收的伪造、变造的人民币解缴当地中国人民银行。</w:t>
            </w:r>
          </w:p>
          <w:p>
            <w:pPr>
              <w:spacing w:line="240" w:lineRule="auto"/>
              <w:ind w:firstLine="420" w:firstLineChars="200"/>
              <w:rPr>
                <w:rFonts w:ascii="宋体" w:cs="宋体"/>
                <w:color w:val="auto"/>
                <w:szCs w:val="21"/>
              </w:rPr>
            </w:pPr>
            <w:r>
              <w:rPr>
                <w:rFonts w:hint="eastAsia" w:ascii="宋体" w:hAnsi="宋体" w:cs="宋体"/>
                <w:color w:val="auto"/>
                <w:szCs w:val="21"/>
              </w:rPr>
              <w:t>第四十一条：违反本条例第十三条规定的，由工商行政管理机关和其他有关行政执法机关给予警告，没收违法所得和非法财物，并处违法所得</w:t>
            </w:r>
            <w:r>
              <w:rPr>
                <w:rFonts w:ascii="宋体" w:hAnsi="宋体" w:cs="宋体"/>
                <w:color w:val="auto"/>
                <w:szCs w:val="21"/>
              </w:rPr>
              <w:t>1</w:t>
            </w:r>
            <w:r>
              <w:rPr>
                <w:rFonts w:hint="eastAsia" w:ascii="宋体" w:hAnsi="宋体" w:cs="宋体"/>
                <w:color w:val="auto"/>
                <w:szCs w:val="21"/>
              </w:rPr>
              <w:t>倍以上</w:t>
            </w:r>
            <w:r>
              <w:rPr>
                <w:rFonts w:ascii="宋体" w:hAnsi="宋体" w:cs="宋体"/>
                <w:color w:val="auto"/>
                <w:szCs w:val="21"/>
              </w:rPr>
              <w:t>3</w:t>
            </w:r>
            <w:r>
              <w:rPr>
                <w:rFonts w:hint="eastAsia" w:ascii="宋体" w:hAnsi="宋体" w:cs="宋体"/>
                <w:color w:val="auto"/>
                <w:szCs w:val="21"/>
              </w:rPr>
              <w:t>倍以下的罚款；没有违法所得的，处</w:t>
            </w:r>
            <w:r>
              <w:rPr>
                <w:rFonts w:ascii="宋体" w:hAnsi="宋体" w:cs="宋体"/>
                <w:color w:val="auto"/>
                <w:szCs w:val="21"/>
              </w:rPr>
              <w:t>2</w:t>
            </w:r>
            <w:r>
              <w:rPr>
                <w:rFonts w:hint="eastAsia" w:ascii="宋体" w:hAnsi="宋体" w:cs="宋体"/>
                <w:color w:val="auto"/>
                <w:szCs w:val="21"/>
              </w:rPr>
              <w:t>万元以上</w:t>
            </w:r>
            <w:r>
              <w:rPr>
                <w:rFonts w:ascii="宋体" w:hAnsi="宋体" w:cs="宋体"/>
                <w:color w:val="auto"/>
                <w:szCs w:val="21"/>
              </w:rPr>
              <w:t>20</w:t>
            </w:r>
            <w:r>
              <w:rPr>
                <w:rFonts w:hint="eastAsia" w:ascii="宋体" w:hAnsi="宋体" w:cs="宋体"/>
                <w:color w:val="auto"/>
                <w:szCs w:val="21"/>
              </w:rPr>
              <w:t>万元以下的罚款。</w:t>
            </w:r>
          </w:p>
          <w:p>
            <w:pPr>
              <w:spacing w:line="240" w:lineRule="auto"/>
              <w:ind w:firstLine="420" w:firstLineChars="200"/>
              <w:rPr>
                <w:rFonts w:ascii="宋体" w:cs="宋体"/>
                <w:color w:val="auto"/>
                <w:szCs w:val="21"/>
              </w:rPr>
            </w:pPr>
            <w:r>
              <w:rPr>
                <w:rFonts w:hint="eastAsia" w:ascii="宋体" w:hAnsi="宋体" w:cs="宋体"/>
                <w:color w:val="auto"/>
                <w:szCs w:val="21"/>
              </w:rPr>
              <w:t>第四十三条：故意毁损人民币的，由公安机关给予警告，并处</w:t>
            </w:r>
            <w:r>
              <w:rPr>
                <w:rFonts w:ascii="宋体" w:hAnsi="宋体" w:cs="宋体"/>
                <w:color w:val="auto"/>
                <w:szCs w:val="21"/>
              </w:rPr>
              <w:t>1</w:t>
            </w:r>
            <w:r>
              <w:rPr>
                <w:rFonts w:hint="eastAsia" w:ascii="宋体" w:hAnsi="宋体" w:cs="宋体"/>
                <w:color w:val="auto"/>
                <w:szCs w:val="21"/>
              </w:rPr>
              <w:t>万元以下的罚款。</w:t>
            </w:r>
          </w:p>
          <w:p>
            <w:pPr>
              <w:spacing w:line="240" w:lineRule="auto"/>
              <w:ind w:firstLine="420" w:firstLineChars="200"/>
              <w:rPr>
                <w:rFonts w:ascii="宋体" w:cs="宋体"/>
                <w:color w:val="auto"/>
                <w:kern w:val="0"/>
                <w:szCs w:val="21"/>
              </w:rPr>
            </w:pPr>
            <w:r>
              <w:rPr>
                <w:rFonts w:hint="eastAsia" w:ascii="宋体" w:hAnsi="宋体" w:cs="宋体"/>
                <w:color w:val="auto"/>
                <w:szCs w:val="21"/>
              </w:rPr>
              <w:t>第四十四条：违反本条例第二十五条、第二十六条、第二十七条第一款第二项和第四项规定的，由工商行政管理机关和其他有关行政执法机关给予警告，没收违法所得和非法财物，并处违法所得</w:t>
            </w:r>
            <w:r>
              <w:rPr>
                <w:rFonts w:ascii="宋体" w:hAnsi="宋体" w:cs="宋体"/>
                <w:color w:val="auto"/>
                <w:szCs w:val="21"/>
              </w:rPr>
              <w:t>1</w:t>
            </w:r>
            <w:r>
              <w:rPr>
                <w:rFonts w:hint="eastAsia" w:ascii="宋体" w:hAnsi="宋体" w:cs="宋体"/>
                <w:color w:val="auto"/>
                <w:szCs w:val="21"/>
              </w:rPr>
              <w:t>倍以上</w:t>
            </w:r>
            <w:r>
              <w:rPr>
                <w:rFonts w:ascii="宋体" w:hAnsi="宋体" w:cs="宋体"/>
                <w:color w:val="auto"/>
                <w:szCs w:val="21"/>
              </w:rPr>
              <w:t>3</w:t>
            </w:r>
            <w:r>
              <w:rPr>
                <w:rFonts w:hint="eastAsia" w:ascii="宋体" w:hAnsi="宋体" w:cs="宋体"/>
                <w:color w:val="auto"/>
                <w:szCs w:val="21"/>
              </w:rPr>
              <w:t>倍以下的罚款；没有违法所得的，处</w:t>
            </w:r>
            <w:r>
              <w:rPr>
                <w:rFonts w:ascii="宋体" w:hAnsi="宋体" w:cs="宋体"/>
                <w:color w:val="auto"/>
                <w:szCs w:val="21"/>
              </w:rPr>
              <w:t>1000</w:t>
            </w:r>
            <w:r>
              <w:rPr>
                <w:rFonts w:hint="eastAsia" w:ascii="宋体" w:hAnsi="宋体" w:cs="宋体"/>
                <w:color w:val="auto"/>
                <w:szCs w:val="21"/>
              </w:rPr>
              <w:t>元以上</w:t>
            </w:r>
            <w:r>
              <w:rPr>
                <w:rFonts w:ascii="宋体" w:hAnsi="宋体" w:cs="宋体"/>
                <w:color w:val="auto"/>
                <w:szCs w:val="21"/>
              </w:rPr>
              <w:t>5</w:t>
            </w:r>
            <w:r>
              <w:rPr>
                <w:rFonts w:hint="eastAsia" w:ascii="宋体" w:hAnsi="宋体" w:cs="宋体"/>
                <w:color w:val="auto"/>
                <w:szCs w:val="21"/>
              </w:rPr>
              <w:t>万元以下的罚款。工商行政管理机关和其他有关行政执法机关应当销毁非法使用的人民币图样。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2891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对畜禽销售违法行为的处罚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畜牧法》第六十五条：销售种畜禽有本法第三十条第一项至第四项违法行为之一的，由县级以上人民政府畜牧兽医行政主管部门或者工商行政管理部门责令停止销售，没收违法销售的畜禽和违法所得；违法所得在五万元以上的，并处违法所得一倍以上五倍以下罚款；没有违法所得或者违法所得不足五万元的，并处五千元以上五万元以下罚款；情节严重的，并处吊销种畜禽生产经营许可证或者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89" w:hRule="atLeast"/>
        </w:trPr>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2892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bCs/>
                <w:color w:val="auto"/>
                <w:kern w:val="0"/>
                <w:szCs w:val="21"/>
              </w:rPr>
              <w:t>对倒卖陈化粮或者不按照规定使用陈化粮的处罚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《粮食流通管理条例》第九条</w:t>
            </w:r>
            <w:r>
              <w:rPr>
                <w:rFonts w:hint="eastAsia" w:ascii="宋体" w:hAnsi="宋体" w:cs="宋体"/>
                <w:color w:val="auto"/>
                <w:szCs w:val="21"/>
                <w:lang w:eastAsia="zh-CN"/>
              </w:rPr>
              <w:t>：</w:t>
            </w:r>
            <w:r>
              <w:rPr>
                <w:rFonts w:hint="eastAsia" w:ascii="宋体" w:hAnsi="宋体" w:cs="宋体"/>
                <w:color w:val="auto"/>
                <w:szCs w:val="21"/>
              </w:rPr>
              <w:t>依照《中华人民共和国公司登记管理条例》等规定办理登记的经营者，取得粮食收购资格后，方可从事粮食收购活动。</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申请从事粮食收购活动，应当向办理工商登记的部门同级的粮食行政管理部门提交书面申请，并提供资金、仓储设施、质量检验和保管能力等证明材料。粮食行政管理部门应当自受理之日起</w:t>
            </w:r>
            <w:r>
              <w:rPr>
                <w:rFonts w:ascii="宋体" w:hAnsi="宋体" w:cs="宋体"/>
                <w:color w:val="auto"/>
                <w:szCs w:val="21"/>
              </w:rPr>
              <w:t>15</w:t>
            </w:r>
            <w:r>
              <w:rPr>
                <w:rFonts w:hint="eastAsia" w:ascii="宋体" w:hAnsi="宋体" w:cs="宋体"/>
                <w:color w:val="auto"/>
                <w:szCs w:val="21"/>
              </w:rPr>
              <w:t>个工作日内完成审核，对符合本条例第八条规定具体条件的申请者作出许可决定并公示。</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第十六条</w:t>
            </w:r>
            <w:r>
              <w:rPr>
                <w:rFonts w:hint="eastAsia" w:ascii="宋体" w:hAnsi="宋体" w:cs="宋体"/>
                <w:color w:val="auto"/>
                <w:szCs w:val="21"/>
                <w:lang w:eastAsia="zh-CN"/>
              </w:rPr>
              <w:t>：</w:t>
            </w:r>
            <w:r>
              <w:rPr>
                <w:rFonts w:hint="eastAsia" w:ascii="宋体" w:hAnsi="宋体" w:cs="宋体"/>
                <w:color w:val="auto"/>
                <w:szCs w:val="21"/>
              </w:rPr>
              <w:t>从事食用粮食加工的经营者，应当具有保证粮食质量和卫生必备的加工条件，不得有下列行为：</w:t>
            </w:r>
          </w:p>
          <w:p>
            <w:pPr>
              <w:autoSpaceDN w:val="0"/>
              <w:spacing w:line="240" w:lineRule="auto"/>
              <w:ind w:firstLine="840" w:firstLineChars="400"/>
              <w:jc w:val="left"/>
              <w:textAlignment w:val="center"/>
              <w:rPr>
                <w:rFonts w:ascii="宋体" w:cs="宋体"/>
                <w:color w:val="auto"/>
                <w:szCs w:val="21"/>
              </w:rPr>
            </w:pPr>
            <w:r>
              <w:rPr>
                <w:rFonts w:ascii="宋体" w:hAnsi="宋体" w:cs="宋体"/>
                <w:color w:val="auto"/>
                <w:szCs w:val="21"/>
              </w:rPr>
              <w:t>(</w:t>
            </w:r>
            <w:r>
              <w:rPr>
                <w:rFonts w:hint="eastAsia" w:ascii="宋体" w:hAnsi="宋体" w:cs="宋体"/>
                <w:color w:val="auto"/>
                <w:szCs w:val="21"/>
              </w:rPr>
              <w:t>一</w:t>
            </w:r>
            <w:r>
              <w:rPr>
                <w:rFonts w:ascii="宋体" w:hAnsi="宋体" w:cs="宋体"/>
                <w:color w:val="auto"/>
                <w:szCs w:val="21"/>
              </w:rPr>
              <w:t>)</w:t>
            </w:r>
            <w:r>
              <w:rPr>
                <w:rFonts w:hint="eastAsia" w:ascii="宋体" w:hAnsi="宋体" w:cs="宋体"/>
                <w:color w:val="auto"/>
                <w:szCs w:val="21"/>
              </w:rPr>
              <w:t>使用发霉变质的原粮、副产品进行加工；</w:t>
            </w:r>
          </w:p>
          <w:p>
            <w:pPr>
              <w:autoSpaceDN w:val="0"/>
              <w:spacing w:line="240" w:lineRule="auto"/>
              <w:ind w:firstLine="840" w:firstLineChars="400"/>
              <w:jc w:val="left"/>
              <w:textAlignment w:val="center"/>
              <w:rPr>
                <w:rFonts w:ascii="宋体" w:cs="宋体"/>
                <w:color w:val="auto"/>
                <w:szCs w:val="21"/>
              </w:rPr>
            </w:pPr>
            <w:r>
              <w:rPr>
                <w:rFonts w:ascii="宋体" w:hAnsi="宋体" w:cs="宋体"/>
                <w:color w:val="auto"/>
                <w:szCs w:val="21"/>
              </w:rPr>
              <w:t>(</w:t>
            </w:r>
            <w:r>
              <w:rPr>
                <w:rFonts w:hint="eastAsia" w:ascii="宋体" w:hAnsi="宋体" w:cs="宋体"/>
                <w:color w:val="auto"/>
                <w:szCs w:val="21"/>
              </w:rPr>
              <w:t>二</w:t>
            </w:r>
            <w:r>
              <w:rPr>
                <w:rFonts w:ascii="宋体" w:hAnsi="宋体" w:cs="宋体"/>
                <w:color w:val="auto"/>
                <w:szCs w:val="21"/>
              </w:rPr>
              <w:t>)</w:t>
            </w:r>
            <w:r>
              <w:rPr>
                <w:rFonts w:hint="eastAsia" w:ascii="宋体" w:hAnsi="宋体" w:cs="宋体"/>
                <w:color w:val="auto"/>
                <w:szCs w:val="21"/>
              </w:rPr>
              <w:t>违反规定使用添加剂；</w:t>
            </w:r>
          </w:p>
          <w:p>
            <w:pPr>
              <w:autoSpaceDN w:val="0"/>
              <w:spacing w:line="240" w:lineRule="auto"/>
              <w:ind w:firstLine="840" w:firstLineChars="400"/>
              <w:jc w:val="left"/>
              <w:textAlignment w:val="center"/>
              <w:rPr>
                <w:rFonts w:ascii="宋体" w:cs="宋体"/>
                <w:color w:val="auto"/>
                <w:szCs w:val="21"/>
              </w:rPr>
            </w:pPr>
            <w:r>
              <w:rPr>
                <w:rFonts w:ascii="宋体" w:hAnsi="宋体" w:cs="宋体"/>
                <w:color w:val="auto"/>
                <w:szCs w:val="21"/>
              </w:rPr>
              <w:t>(</w:t>
            </w:r>
            <w:r>
              <w:rPr>
                <w:rFonts w:hint="eastAsia" w:ascii="宋体" w:hAnsi="宋体" w:cs="宋体"/>
                <w:color w:val="auto"/>
                <w:szCs w:val="21"/>
              </w:rPr>
              <w:t>三</w:t>
            </w:r>
            <w:r>
              <w:rPr>
                <w:rFonts w:ascii="宋体" w:hAnsi="宋体" w:cs="宋体"/>
                <w:color w:val="auto"/>
                <w:szCs w:val="21"/>
              </w:rPr>
              <w:t>)</w:t>
            </w:r>
            <w:r>
              <w:rPr>
                <w:rFonts w:hint="eastAsia" w:ascii="宋体" w:hAnsi="宋体" w:cs="宋体"/>
                <w:color w:val="auto"/>
                <w:szCs w:val="21"/>
              </w:rPr>
              <w:t>使用不符合质量、卫生标准的包装材料；</w:t>
            </w:r>
          </w:p>
          <w:p>
            <w:pPr>
              <w:autoSpaceDN w:val="0"/>
              <w:spacing w:line="240" w:lineRule="auto"/>
              <w:ind w:firstLine="840" w:firstLineChars="400"/>
              <w:jc w:val="left"/>
              <w:textAlignment w:val="center"/>
              <w:rPr>
                <w:rFonts w:ascii="宋体" w:cs="宋体"/>
                <w:color w:val="auto"/>
                <w:szCs w:val="21"/>
              </w:rPr>
            </w:pPr>
            <w:r>
              <w:rPr>
                <w:rFonts w:ascii="宋体" w:hAnsi="宋体" w:cs="宋体"/>
                <w:color w:val="auto"/>
                <w:szCs w:val="21"/>
              </w:rPr>
              <w:t>(</w:t>
            </w:r>
            <w:r>
              <w:rPr>
                <w:rFonts w:hint="eastAsia" w:ascii="宋体" w:hAnsi="宋体" w:cs="宋体"/>
                <w:color w:val="auto"/>
                <w:szCs w:val="21"/>
              </w:rPr>
              <w:t>四</w:t>
            </w:r>
            <w:r>
              <w:rPr>
                <w:rFonts w:ascii="宋体" w:hAnsi="宋体" w:cs="宋体"/>
                <w:color w:val="auto"/>
                <w:szCs w:val="21"/>
              </w:rPr>
              <w:t>)</w:t>
            </w:r>
            <w:r>
              <w:rPr>
                <w:rFonts w:hint="eastAsia" w:ascii="宋体" w:hAnsi="宋体" w:cs="宋体"/>
                <w:color w:val="auto"/>
                <w:szCs w:val="21"/>
              </w:rPr>
              <w:t>影响粮食质量、卫生的其他行为。</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第十七条</w:t>
            </w:r>
            <w:r>
              <w:rPr>
                <w:rFonts w:hint="eastAsia" w:ascii="宋体" w:hAnsi="宋体" w:cs="宋体"/>
                <w:color w:val="auto"/>
                <w:szCs w:val="21"/>
                <w:lang w:eastAsia="zh-CN"/>
              </w:rPr>
              <w:t>：</w:t>
            </w:r>
            <w:r>
              <w:rPr>
                <w:rFonts w:hint="eastAsia" w:ascii="宋体" w:hAnsi="宋体" w:cs="宋体"/>
                <w:color w:val="auto"/>
                <w:szCs w:val="21"/>
              </w:rPr>
              <w:t>销售粮食应当严格执行国家有关粮食质量、卫生标准，不得短斤少两、掺杂使假、以次充好，不得囤积居奇、垄断或者操纵粮食价格、欺行霸市。</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第十八条</w:t>
            </w:r>
            <w:r>
              <w:rPr>
                <w:rFonts w:hint="eastAsia" w:ascii="宋体" w:hAnsi="宋体" w:cs="宋体"/>
                <w:color w:val="auto"/>
                <w:szCs w:val="21"/>
                <w:lang w:eastAsia="zh-CN"/>
              </w:rPr>
              <w:t>：</w:t>
            </w:r>
            <w:r>
              <w:rPr>
                <w:rFonts w:hint="eastAsia" w:ascii="宋体" w:hAnsi="宋体" w:cs="宋体"/>
                <w:color w:val="auto"/>
                <w:szCs w:val="21"/>
              </w:rPr>
              <w:t>建立粮食销售出库质量检验制度。粮食储存企业对超过正常储存年限的陈粮，在出库前应当经过有资质的粮食质量检验机构进行质量鉴定，凡已陈化变质、不符合食用卫生标准的粮食，严禁流入口粮市场。陈化粮判定标准，由国家粮食行政管理部门会同有关部门制定，陈化粮销售、处理和监管的具体办法，依照国家有关规定执行。</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第四十四条</w:t>
            </w:r>
            <w:r>
              <w:rPr>
                <w:rFonts w:hint="eastAsia" w:ascii="宋体" w:hAnsi="宋体" w:cs="宋体"/>
                <w:color w:val="auto"/>
                <w:szCs w:val="21"/>
                <w:lang w:eastAsia="zh-CN"/>
              </w:rPr>
              <w:t>：</w:t>
            </w:r>
            <w:r>
              <w:rPr>
                <w:rFonts w:hint="eastAsia" w:ascii="宋体" w:hAnsi="宋体" w:cs="宋体"/>
                <w:color w:val="auto"/>
                <w:szCs w:val="21"/>
              </w:rPr>
              <w:t>陈粮出库未按照本条例规定进行质量鉴定的，由粮食行政管理部门责令改正，给予警告；情节严重的，处出库粮食价值</w:t>
            </w:r>
            <w:r>
              <w:rPr>
                <w:rFonts w:ascii="宋体" w:hAnsi="宋体" w:cs="宋体"/>
                <w:color w:val="auto"/>
                <w:szCs w:val="21"/>
              </w:rPr>
              <w:t>1</w:t>
            </w:r>
            <w:r>
              <w:rPr>
                <w:rFonts w:hint="eastAsia" w:ascii="宋体" w:hAnsi="宋体" w:cs="宋体"/>
                <w:color w:val="auto"/>
                <w:szCs w:val="21"/>
              </w:rPr>
              <w:t>倍以上</w:t>
            </w:r>
            <w:r>
              <w:rPr>
                <w:rFonts w:ascii="宋体" w:hAnsi="宋体" w:cs="宋体"/>
                <w:color w:val="auto"/>
                <w:szCs w:val="21"/>
              </w:rPr>
              <w:t>5</w:t>
            </w:r>
            <w:r>
              <w:rPr>
                <w:rFonts w:hint="eastAsia" w:ascii="宋体" w:hAnsi="宋体" w:cs="宋体"/>
                <w:color w:val="auto"/>
                <w:szCs w:val="21"/>
              </w:rPr>
              <w:t>倍以下的罚款。</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倒卖陈化粮或者不按照规定使用陈化粮的，由工商行政管理部门没收非法倒卖的粮食，并处非法倒卖粮食价值</w:t>
            </w:r>
            <w:r>
              <w:rPr>
                <w:rFonts w:ascii="宋体" w:hAnsi="宋体" w:cs="宋体"/>
                <w:color w:val="auto"/>
                <w:szCs w:val="21"/>
              </w:rPr>
              <w:t>20%</w:t>
            </w:r>
            <w:r>
              <w:rPr>
                <w:rFonts w:hint="eastAsia" w:ascii="宋体" w:hAnsi="宋体" w:cs="宋体"/>
                <w:color w:val="auto"/>
                <w:szCs w:val="21"/>
              </w:rPr>
              <w:t>以下的罚款，情节严重的，由工商行政管理部门并处非法倒卖粮食价值</w:t>
            </w:r>
            <w:r>
              <w:rPr>
                <w:rFonts w:ascii="宋体" w:hAnsi="宋体" w:cs="宋体"/>
                <w:color w:val="auto"/>
                <w:szCs w:val="21"/>
              </w:rPr>
              <w:t>1</w:t>
            </w:r>
            <w:r>
              <w:rPr>
                <w:rFonts w:hint="eastAsia" w:ascii="宋体" w:hAnsi="宋体" w:cs="宋体"/>
                <w:color w:val="auto"/>
                <w:szCs w:val="21"/>
              </w:rPr>
              <w:t>倍以上</w:t>
            </w:r>
            <w:r>
              <w:rPr>
                <w:rFonts w:ascii="宋体" w:hAnsi="宋体" w:cs="宋体"/>
                <w:color w:val="auto"/>
                <w:szCs w:val="21"/>
              </w:rPr>
              <w:t>5</w:t>
            </w:r>
            <w:r>
              <w:rPr>
                <w:rFonts w:hint="eastAsia" w:ascii="宋体" w:hAnsi="宋体" w:cs="宋体"/>
                <w:color w:val="auto"/>
                <w:szCs w:val="21"/>
              </w:rPr>
              <w:t>倍以下的罚款，吊销营业执照；构成犯罪的，依法追究刑事责任。</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第四十七条</w:t>
            </w:r>
            <w:r>
              <w:rPr>
                <w:rFonts w:hint="eastAsia" w:ascii="宋体" w:hAnsi="宋体" w:cs="宋体"/>
                <w:color w:val="auto"/>
                <w:szCs w:val="21"/>
                <w:lang w:eastAsia="zh-CN"/>
              </w:rPr>
              <w:t>：</w:t>
            </w:r>
            <w:r>
              <w:rPr>
                <w:rFonts w:hint="eastAsia" w:ascii="宋体" w:hAnsi="宋体" w:cs="宋体"/>
                <w:color w:val="auto"/>
                <w:szCs w:val="21"/>
              </w:rPr>
              <w:t>违反本条例第十六条、第十七条规定的，由产品质量监督部门、工商行政管理部门、卫生部门等依照有关法律、行政法规的规定予以处罚。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left="420" w:left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2893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对著作权集体管理组织从事营利性经营活动的处罚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315" w:firstLineChars="150"/>
              <w:jc w:val="left"/>
              <w:textAlignment w:val="center"/>
              <w:rPr>
                <w:rFonts w:ascii="宋体" w:cs="宋体"/>
                <w:color w:val="auto"/>
                <w:kern w:val="0"/>
                <w:szCs w:val="21"/>
              </w:rPr>
            </w:pPr>
            <w:r>
              <w:rPr>
                <w:rFonts w:hint="eastAsia" w:ascii="宋体" w:hAnsi="宋体" w:cs="宋体"/>
                <w:color w:val="auto"/>
                <w:szCs w:val="21"/>
              </w:rPr>
              <w:t>《著作权集体管理条例》第四十二条</w:t>
            </w:r>
            <w:r>
              <w:rPr>
                <w:rFonts w:hint="eastAsia" w:ascii="宋体" w:hAnsi="宋体" w:cs="宋体"/>
                <w:color w:val="auto"/>
                <w:szCs w:val="21"/>
                <w:lang w:eastAsia="zh-CN"/>
              </w:rPr>
              <w:t>：</w:t>
            </w:r>
            <w:r>
              <w:rPr>
                <w:rFonts w:hint="eastAsia" w:ascii="宋体" w:hAnsi="宋体" w:cs="宋体"/>
                <w:color w:val="auto"/>
                <w:szCs w:val="21"/>
              </w:rPr>
              <w:t>著作权集体管理组织从事营利性经营活动的，由工商行政管理部门依法予以取缔，没收违法所得；构成犯罪的，依法追究刑事责任。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left="420" w:left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2894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对采用不正当手段垄断种苗市场，或者哄抬种苗价格行为的处罚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315" w:firstLineChars="150"/>
              <w:jc w:val="left"/>
              <w:textAlignment w:val="center"/>
              <w:rPr>
                <w:rFonts w:ascii="宋体" w:cs="宋体"/>
                <w:color w:val="auto"/>
                <w:kern w:val="0"/>
                <w:szCs w:val="21"/>
              </w:rPr>
            </w:pPr>
            <w:r>
              <w:rPr>
                <w:rFonts w:hint="eastAsia" w:ascii="宋体" w:hAnsi="宋体" w:cs="宋体"/>
                <w:color w:val="auto"/>
                <w:szCs w:val="21"/>
              </w:rPr>
              <w:t>《退耕还林条例》第五十九条</w:t>
            </w:r>
            <w:r>
              <w:rPr>
                <w:rFonts w:hint="eastAsia" w:ascii="宋体" w:hAnsi="宋体" w:cs="宋体"/>
                <w:color w:val="auto"/>
                <w:szCs w:val="21"/>
                <w:lang w:eastAsia="zh-CN"/>
              </w:rPr>
              <w:t>：</w:t>
            </w:r>
            <w:r>
              <w:rPr>
                <w:rFonts w:hint="eastAsia" w:ascii="宋体" w:hAnsi="宋体" w:cs="宋体"/>
                <w:color w:val="auto"/>
                <w:szCs w:val="21"/>
              </w:rPr>
              <w:t>采用不正当手段垄断种苗市场，或者哄抬种苗价格的，依照刑法关于非法经营罪、强迫交易罪或者其他罪的规定，依法追究刑事责任；尚不够刑事处罚的，由工商行政管理机关依照反不正当竞争法的规定处理；反不正当竞争法未作规定的，由工商行政管理机关处以非法经营额２倍以上５倍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2895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bCs/>
                <w:color w:val="auto"/>
                <w:kern w:val="0"/>
                <w:szCs w:val="21"/>
              </w:rPr>
              <w:t>对擅自从事境外就业中介活动，未经批准发布境外就业中介服务广告的处罚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hint="eastAsia" w:ascii="宋体" w:hAnsi="宋体" w:cs="宋体"/>
                <w:color w:val="auto"/>
                <w:szCs w:val="21"/>
              </w:rPr>
            </w:pPr>
            <w:r>
              <w:rPr>
                <w:rFonts w:hint="eastAsia" w:ascii="宋体" w:hAnsi="宋体" w:cs="宋体"/>
                <w:color w:val="auto"/>
                <w:szCs w:val="21"/>
              </w:rPr>
              <w:t>《境外就业中介管理规定》第三十三条</w:t>
            </w:r>
            <w:r>
              <w:rPr>
                <w:rFonts w:hint="eastAsia" w:ascii="宋体" w:hAnsi="宋体" w:cs="宋体"/>
                <w:color w:val="auto"/>
                <w:szCs w:val="21"/>
                <w:lang w:eastAsia="zh-CN"/>
              </w:rPr>
              <w:t>：</w:t>
            </w:r>
            <w:r>
              <w:rPr>
                <w:rFonts w:hint="eastAsia" w:ascii="宋体" w:hAnsi="宋体" w:cs="宋体"/>
                <w:color w:val="auto"/>
                <w:szCs w:val="21"/>
              </w:rPr>
              <w:t>单位或者个人未经劳动保障行政部门批准和工商行政管理机关登记注册，擅自从事境外就业中介活动的，由劳动保障行政部门会同工商行政管理机关依法取缔、没收其经营物品和违法所得。因非法从事境外就业中介活动，给当事人造成损害的，应当承担赔偿责任。</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第三十七条</w:t>
            </w:r>
            <w:r>
              <w:rPr>
                <w:rFonts w:ascii="宋体" w:hAnsi="宋体" w:cs="宋体"/>
                <w:color w:val="auto"/>
                <w:szCs w:val="21"/>
              </w:rPr>
              <w:t>:</w:t>
            </w:r>
            <w:r>
              <w:rPr>
                <w:rFonts w:hint="eastAsia" w:ascii="宋体" w:hAnsi="宋体" w:cs="宋体"/>
                <w:color w:val="auto"/>
                <w:szCs w:val="21"/>
              </w:rPr>
              <w:t>境外就业中介机构违反工商行政管理法规，由工商行政管理机关依法查处。</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对未经批准发布境外就业中介服务广告的，由工商行政管理机关责令停止发布，没有违法所得的，处以</w:t>
            </w:r>
            <w:r>
              <w:rPr>
                <w:rFonts w:ascii="宋体" w:hAnsi="宋体" w:cs="宋体"/>
                <w:color w:val="auto"/>
                <w:szCs w:val="21"/>
              </w:rPr>
              <w:t>10000</w:t>
            </w:r>
            <w:r>
              <w:rPr>
                <w:rFonts w:hint="eastAsia" w:ascii="宋体" w:hAnsi="宋体" w:cs="宋体"/>
                <w:color w:val="auto"/>
                <w:szCs w:val="21"/>
              </w:rPr>
              <w:t>元以下的罚款；有违法所得的，没收违法所得，并可处以违法所得</w:t>
            </w:r>
            <w:r>
              <w:rPr>
                <w:rFonts w:ascii="宋体" w:hAnsi="宋体" w:cs="宋体"/>
                <w:color w:val="auto"/>
                <w:szCs w:val="21"/>
              </w:rPr>
              <w:t>3</w:t>
            </w:r>
            <w:r>
              <w:rPr>
                <w:rFonts w:hint="eastAsia" w:ascii="宋体" w:hAnsi="宋体" w:cs="宋体"/>
                <w:color w:val="auto"/>
                <w:szCs w:val="21"/>
              </w:rPr>
              <w:t>倍以下但不超过</w:t>
            </w:r>
            <w:r>
              <w:rPr>
                <w:rFonts w:ascii="宋体" w:hAnsi="宋体" w:cs="宋体"/>
                <w:color w:val="auto"/>
                <w:szCs w:val="21"/>
              </w:rPr>
              <w:t>30000</w:t>
            </w:r>
            <w:r>
              <w:rPr>
                <w:rFonts w:hint="eastAsia" w:ascii="宋体" w:hAnsi="宋体" w:cs="宋体"/>
                <w:color w:val="auto"/>
                <w:szCs w:val="21"/>
              </w:rPr>
              <w:t>元的罚款。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left="420" w:left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2896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对特许人在推广、宣传活动中，有欺骗、误导的行为，其发布的广告中含有宣传被特许人从事特许经营活动收益内容行为的处罚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315" w:firstLineChars="150"/>
              <w:jc w:val="left"/>
              <w:textAlignment w:val="center"/>
              <w:rPr>
                <w:rFonts w:ascii="宋体" w:cs="宋体"/>
                <w:color w:val="auto"/>
                <w:kern w:val="0"/>
                <w:szCs w:val="21"/>
              </w:rPr>
            </w:pPr>
            <w:r>
              <w:rPr>
                <w:rFonts w:hint="eastAsia" w:ascii="宋体" w:hAnsi="宋体" w:cs="宋体"/>
                <w:color w:val="auto"/>
                <w:szCs w:val="21"/>
              </w:rPr>
              <w:t>《商业特许经营管理条例》第十七条</w:t>
            </w:r>
            <w:r>
              <w:rPr>
                <w:rFonts w:hint="eastAsia" w:ascii="宋体" w:hAnsi="宋体" w:cs="宋体"/>
                <w:color w:val="auto"/>
                <w:szCs w:val="21"/>
                <w:lang w:eastAsia="zh-CN"/>
              </w:rPr>
              <w:t>：</w:t>
            </w:r>
            <w:r>
              <w:rPr>
                <w:rFonts w:hint="eastAsia" w:ascii="宋体" w:hAnsi="宋体" w:cs="宋体"/>
                <w:color w:val="auto"/>
                <w:szCs w:val="21"/>
              </w:rPr>
              <w:t>特许人向被特许人收取的推广、宣传费用，应当按照合同约定的用途使用。推广、宣传费用的使用情况应当及时向被特许人披露。特许人在推广、宣传活动中，不得有欺骗、误导的行为，其发布的广告中不得含有宣传被特许人从事特许经营活动收益的内容。第二十七条</w:t>
            </w:r>
            <w:r>
              <w:rPr>
                <w:rFonts w:ascii="宋体" w:hAnsi="宋体" w:cs="宋体"/>
                <w:color w:val="auto"/>
                <w:szCs w:val="21"/>
              </w:rPr>
              <w:t>:</w:t>
            </w:r>
            <w:r>
              <w:rPr>
                <w:rFonts w:hint="eastAsia" w:ascii="宋体" w:hAnsi="宋体" w:cs="宋体"/>
                <w:color w:val="auto"/>
                <w:szCs w:val="21"/>
              </w:rPr>
              <w:t>特许人违反本条例第十七条第二款规定的，由工商行政管理部门责令改正，处</w:t>
            </w:r>
            <w:r>
              <w:rPr>
                <w:rFonts w:ascii="宋体" w:hAnsi="宋体" w:cs="宋体"/>
                <w:color w:val="auto"/>
                <w:szCs w:val="21"/>
              </w:rPr>
              <w:t>3</w:t>
            </w:r>
            <w:r>
              <w:rPr>
                <w:rFonts w:hint="eastAsia" w:ascii="宋体" w:hAnsi="宋体" w:cs="宋体"/>
                <w:color w:val="auto"/>
                <w:szCs w:val="21"/>
              </w:rPr>
              <w:t>万元以上</w:t>
            </w:r>
            <w:r>
              <w:rPr>
                <w:rFonts w:ascii="宋体" w:hAnsi="宋体" w:cs="宋体"/>
                <w:color w:val="auto"/>
                <w:szCs w:val="21"/>
              </w:rPr>
              <w:t>10</w:t>
            </w:r>
            <w:r>
              <w:rPr>
                <w:rFonts w:hint="eastAsia" w:ascii="宋体" w:hAnsi="宋体" w:cs="宋体"/>
                <w:color w:val="auto"/>
                <w:szCs w:val="21"/>
              </w:rPr>
              <w:t>万元以下的罚款；情节严重的，处</w:t>
            </w:r>
            <w:r>
              <w:rPr>
                <w:rFonts w:ascii="宋体" w:hAnsi="宋体" w:cs="宋体"/>
                <w:color w:val="auto"/>
                <w:szCs w:val="21"/>
              </w:rPr>
              <w:t>10</w:t>
            </w:r>
            <w:r>
              <w:rPr>
                <w:rFonts w:hint="eastAsia" w:ascii="宋体" w:hAnsi="宋体" w:cs="宋体"/>
                <w:color w:val="auto"/>
                <w:szCs w:val="21"/>
              </w:rPr>
              <w:t>万元以上</w:t>
            </w:r>
            <w:r>
              <w:rPr>
                <w:rFonts w:ascii="宋体" w:hAnsi="宋体" w:cs="宋体"/>
                <w:color w:val="auto"/>
                <w:szCs w:val="21"/>
              </w:rPr>
              <w:t>30</w:t>
            </w:r>
            <w:r>
              <w:rPr>
                <w:rFonts w:hint="eastAsia" w:ascii="宋体" w:hAnsi="宋体" w:cs="宋体"/>
                <w:color w:val="auto"/>
                <w:szCs w:val="21"/>
              </w:rPr>
              <w:t>万元以下的罚款，并予以公告；构成犯罪的，依法追究刑事责任。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2897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bCs/>
                <w:color w:val="auto"/>
                <w:kern w:val="0"/>
                <w:szCs w:val="21"/>
              </w:rPr>
              <w:t>对零售商品经销者销售商品时未使用合格的计量器具或者销售零售商品超过规定的负偏差的处罚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《零售商品称重计量监督管理办法》第三条</w:t>
            </w:r>
            <w:r>
              <w:rPr>
                <w:rFonts w:hint="eastAsia" w:ascii="宋体" w:hAnsi="宋体" w:cs="宋体"/>
                <w:color w:val="auto"/>
                <w:szCs w:val="21"/>
                <w:lang w:eastAsia="zh-CN"/>
              </w:rPr>
              <w:t>：</w:t>
            </w:r>
            <w:r>
              <w:rPr>
                <w:rFonts w:hint="eastAsia" w:ascii="宋体" w:hAnsi="宋体" w:cs="宋体"/>
                <w:color w:val="auto"/>
                <w:szCs w:val="21"/>
              </w:rPr>
              <w:t>零售商品经销者销售商品时，必须使用合格的计量器具，其最大允许误差应当优于或等于所销售商品的负偏差。</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第十条</w:t>
            </w:r>
            <w:r>
              <w:rPr>
                <w:rFonts w:hint="eastAsia" w:ascii="宋体" w:hAnsi="宋体" w:cs="宋体"/>
                <w:color w:val="auto"/>
                <w:szCs w:val="21"/>
                <w:lang w:eastAsia="zh-CN"/>
              </w:rPr>
              <w:t>：</w:t>
            </w:r>
            <w:r>
              <w:rPr>
                <w:rFonts w:hint="eastAsia" w:ascii="宋体" w:hAnsi="宋体" w:cs="宋体"/>
                <w:color w:val="auto"/>
                <w:szCs w:val="21"/>
              </w:rPr>
              <w:t>凡有下列情况之一的，县级以上地方质量技术监督部门或者工商行政管理部门可以依照有关计量法、消费者权益保护法等有关法律、法规或者规章给予行政处罚：</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（一）零售商品经销者违反本办法第三条规定的；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（二）零售商品经销者销售的商品，经核称超出本办法附表</w:t>
            </w:r>
            <w:r>
              <w:rPr>
                <w:rFonts w:ascii="宋体" w:hAnsi="宋体" w:cs="宋体"/>
                <w:color w:val="auto"/>
                <w:szCs w:val="21"/>
              </w:rPr>
              <w:t>1</w:t>
            </w:r>
            <w:r>
              <w:rPr>
                <w:rFonts w:hint="eastAsia" w:ascii="宋体" w:hAnsi="宋体" w:cs="宋体"/>
                <w:color w:val="auto"/>
                <w:szCs w:val="21"/>
              </w:rPr>
              <w:t>、附表</w:t>
            </w:r>
            <w:r>
              <w:rPr>
                <w:rFonts w:ascii="宋体" w:hAnsi="宋体" w:cs="宋体"/>
                <w:color w:val="auto"/>
                <w:szCs w:val="21"/>
              </w:rPr>
              <w:t>2</w:t>
            </w:r>
            <w:r>
              <w:rPr>
                <w:rFonts w:hint="eastAsia" w:ascii="宋体" w:hAnsi="宋体" w:cs="宋体"/>
                <w:color w:val="auto"/>
                <w:szCs w:val="21"/>
              </w:rPr>
              <w:t>规定的负偏差，给消费者造成损失的。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第十一条</w:t>
            </w:r>
            <w:r>
              <w:rPr>
                <w:rFonts w:hint="eastAsia" w:ascii="宋体" w:hAnsi="宋体" w:cs="宋体"/>
                <w:color w:val="auto"/>
                <w:szCs w:val="21"/>
                <w:lang w:eastAsia="zh-CN"/>
              </w:rPr>
              <w:t>：</w:t>
            </w:r>
            <w:r>
              <w:rPr>
                <w:rFonts w:hint="eastAsia" w:ascii="宋体" w:hAnsi="宋体" w:cs="宋体"/>
                <w:color w:val="auto"/>
                <w:szCs w:val="21"/>
              </w:rPr>
              <w:t>本办法规定的行政处罚，由县级以上地方质量技术监督部门或者工商行政管理部门决定。</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县级以上地方质量技术监督部门或者工商行政管理部门按照本办法实行行政处罚，必须遵守国家质量监督检验检疫总局或者国家工商行政管理总局关于行政案件办理程序的有关规定。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2898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对监督抽查的质量不合格产品，整顿期满复查产品质量仍不合格的处罚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《产品质量监督抽查管理办法》第五十条</w:t>
            </w:r>
            <w:r>
              <w:rPr>
                <w:rFonts w:hint="eastAsia" w:ascii="宋体" w:hAnsi="宋体" w:cs="宋体"/>
                <w:color w:val="auto"/>
                <w:szCs w:val="21"/>
                <w:lang w:eastAsia="zh-CN"/>
              </w:rPr>
              <w:t>：</w:t>
            </w:r>
            <w:r>
              <w:rPr>
                <w:rFonts w:hint="eastAsia" w:ascii="宋体" w:hAnsi="宋体" w:cs="宋体"/>
                <w:color w:val="auto"/>
                <w:szCs w:val="21"/>
              </w:rPr>
              <w:t>监督抽查不合格产品生产企业经复查其产品仍然不合格的，由所在地质量技术监督部门责令企业在</w:t>
            </w:r>
            <w:r>
              <w:rPr>
                <w:rFonts w:ascii="宋体" w:hAnsi="宋体" w:cs="宋体"/>
                <w:color w:val="auto"/>
                <w:szCs w:val="21"/>
              </w:rPr>
              <w:t>30</w:t>
            </w:r>
            <w:r>
              <w:rPr>
                <w:rFonts w:hint="eastAsia" w:ascii="宋体" w:hAnsi="宋体" w:cs="宋体"/>
                <w:color w:val="auto"/>
                <w:szCs w:val="21"/>
              </w:rPr>
              <w:t>日内进行停业整顿；整顿期满后经再次复查仍不合格的，通报有关部门吊销相关证照</w:t>
            </w:r>
            <w:r>
              <w:rPr>
                <w:rFonts w:hint="eastAsia" w:ascii="宋体" w:hAnsi="宋体" w:cs="宋体"/>
                <w:color w:val="auto"/>
                <w:szCs w:val="21"/>
                <w:lang w:eastAsia="zh-CN"/>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pStyle w:val="2"/>
      </w:pPr>
    </w:p>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2899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对隐匿、转移、变卖、损毁被产品质量监督部门或者工商行政管理部门查封、扣押的物品行为的处罚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《中华人民共和国产品质量法》第十三条</w:t>
            </w:r>
            <w:r>
              <w:rPr>
                <w:rFonts w:hint="eastAsia" w:ascii="宋体" w:hAnsi="宋体" w:cs="宋体"/>
                <w:color w:val="auto"/>
                <w:szCs w:val="21"/>
                <w:lang w:eastAsia="zh-CN"/>
              </w:rPr>
              <w:t>：</w:t>
            </w:r>
            <w:r>
              <w:rPr>
                <w:rFonts w:hint="eastAsia" w:ascii="宋体" w:hAnsi="宋体" w:cs="宋体"/>
                <w:color w:val="auto"/>
                <w:szCs w:val="21"/>
              </w:rPr>
              <w:t>可能危及人体健康和人身、财产安全的工业产品，必须符合保障人体健康和人身、财产安全的国家标准、行业标准；未制定国家标准、行业标准的，必须符合保障人体健康和人身、财产安全的要求。</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禁止生产、销售不符合保障人体健康和人身、财产安全的标准和要求的工业产品。具体管理办法由国务院规定。</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第十八条</w:t>
            </w:r>
            <w:r>
              <w:rPr>
                <w:rFonts w:hint="eastAsia" w:ascii="宋体" w:hAnsi="宋体" w:cs="宋体"/>
                <w:color w:val="auto"/>
                <w:szCs w:val="21"/>
                <w:lang w:eastAsia="zh-CN"/>
              </w:rPr>
              <w:t>：</w:t>
            </w:r>
            <w:r>
              <w:rPr>
                <w:rFonts w:hint="eastAsia" w:ascii="宋体" w:hAnsi="宋体" w:cs="宋体"/>
                <w:color w:val="auto"/>
                <w:szCs w:val="21"/>
              </w:rPr>
              <w:t>县级以上产品质量监督部门根据已经取得的违法嫌疑证据或者举报，对涉嫌违反本法规定的行为进行查处时，可以行使下列职权：</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（一）对当事人涉嫌从事违反本法的生产、销售活动的场所实施现场检查；</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（二）向当事人的法定代表人、主要负责人和其他有关人员调查、了解与涉嫌从事违反本法的生产、销售活动有关的情况；</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（三）查阅、复制当事人有关的合同、发票、帐簿以及其他有关资料；</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（四）对有根据认为不符合保障人体健康和人身、财产安全的国家标准、行业标准的产品或者有其他严重质量问题的产品，以及直接用于生产、销售该项产品的原辅材料、包装物、生产工具，予以查封或者扣押。</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县级以上工商行政管理部门按照国务院规定的职责范围，对涉嫌违反本法规定的行为进行查处时，可以行使前款规定的职权。</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第六十三条</w:t>
            </w:r>
            <w:r>
              <w:rPr>
                <w:rFonts w:hint="eastAsia" w:ascii="宋体" w:hAnsi="宋体" w:cs="宋体"/>
                <w:color w:val="auto"/>
                <w:szCs w:val="21"/>
                <w:lang w:eastAsia="zh-CN"/>
              </w:rPr>
              <w:t>：</w:t>
            </w:r>
            <w:r>
              <w:rPr>
                <w:rFonts w:hint="eastAsia" w:ascii="宋体" w:hAnsi="宋体" w:cs="宋体"/>
                <w:color w:val="auto"/>
                <w:szCs w:val="21"/>
              </w:rPr>
              <w:t>隐匿、转移、变卖、损毁被产品质量监督部门或者工商行政管理部门查封、扣押的物品的，处被隐匿、转移、变卖、损毁物品货值金额等值以上三倍以下的罚款；有违法所得的，并处没收违法所得。</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第七十条</w:t>
            </w:r>
            <w:r>
              <w:rPr>
                <w:rFonts w:hint="eastAsia" w:ascii="宋体" w:hAnsi="宋体" w:cs="宋体"/>
                <w:color w:val="auto"/>
                <w:szCs w:val="21"/>
                <w:lang w:eastAsia="zh-CN"/>
              </w:rPr>
              <w:t>：</w:t>
            </w:r>
            <w:r>
              <w:rPr>
                <w:rFonts w:hint="eastAsia" w:ascii="宋体" w:hAnsi="宋体" w:cs="宋体"/>
                <w:color w:val="auto"/>
                <w:szCs w:val="21"/>
              </w:rPr>
              <w:t>本法规定的吊销营业执照的行政处罚由工商行政管理部门决定，本法第四十九条至第五十七条、第六十条至第六十三条规定的行政处罚由产品质量监督部门或者工商行政管理部门按照国务院规定的职权范围决定。法律、行政法规对行使行政处罚权的机关另有规定的，依照有关法律、行政法规的规定执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left="420" w:left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2900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bCs/>
                <w:color w:val="auto"/>
                <w:kern w:val="0"/>
                <w:szCs w:val="21"/>
              </w:rPr>
              <w:t>对危险化学品经营企业向未经许可违法从事危险化学品生产、经营活动的企业采购危险化学品的处罚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《危险化学品安全管理条例》第六条</w:t>
            </w:r>
            <w:r>
              <w:rPr>
                <w:rFonts w:hint="eastAsia" w:ascii="宋体" w:hAnsi="宋体" w:cs="宋体"/>
                <w:color w:val="auto"/>
                <w:szCs w:val="21"/>
                <w:lang w:eastAsia="zh-CN"/>
              </w:rPr>
              <w:t>：</w:t>
            </w:r>
            <w:r>
              <w:rPr>
                <w:rFonts w:hint="eastAsia" w:ascii="宋体" w:hAnsi="宋体" w:cs="宋体"/>
                <w:color w:val="auto"/>
                <w:szCs w:val="21"/>
              </w:rPr>
              <w:t>对危险化学品的生产、储存、使用、经营、运输实施安全监督管理的有关部门（以下统称负有危险化学品安全监督管理职责的部门），依照下列规定履行职责：　　</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（七）工商行政管理部门依据有关部门的许可证件，核发危险化学品生产、储存、经营、运输企业营业执照，查处危险化学品经营企业违法采购危险化学品的行为。</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第三十五条第三款</w:t>
            </w:r>
            <w:r>
              <w:rPr>
                <w:rFonts w:hint="eastAsia" w:ascii="宋体" w:hAnsi="宋体" w:cs="宋体"/>
                <w:color w:val="auto"/>
                <w:szCs w:val="21"/>
                <w:lang w:eastAsia="zh-CN"/>
              </w:rPr>
              <w:t>：</w:t>
            </w:r>
            <w:r>
              <w:rPr>
                <w:rFonts w:hint="eastAsia" w:ascii="宋体" w:hAnsi="宋体" w:cs="宋体"/>
                <w:color w:val="auto"/>
                <w:szCs w:val="21"/>
              </w:rPr>
              <w:t>申请人持危险化学品经营许可证向工商行政管理部门办理登记手续后，方可从事危险化学品经营活动。法律、行政法规或者国务院规定经营危险化学品还需要经其他有关部门许可的，申请人向工商行政管理部门办理登记手续时还应当持相应的许可证件。</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第八十条</w:t>
            </w:r>
            <w:r>
              <w:rPr>
                <w:rFonts w:hint="eastAsia" w:ascii="宋体" w:hAnsi="宋体" w:cs="宋体"/>
                <w:color w:val="auto"/>
                <w:szCs w:val="21"/>
                <w:lang w:eastAsia="zh-CN"/>
              </w:rPr>
              <w:t>：</w:t>
            </w:r>
            <w:r>
              <w:rPr>
                <w:rFonts w:hint="eastAsia" w:ascii="宋体" w:hAnsi="宋体" w:cs="宋体"/>
                <w:color w:val="auto"/>
                <w:szCs w:val="21"/>
              </w:rPr>
              <w:t>生产、储存、使用危险化学品的单位有下列情形之一的，由安全生产监督管理部门责令改正，处</w:t>
            </w:r>
            <w:r>
              <w:rPr>
                <w:rFonts w:ascii="宋体" w:hAnsi="宋体" w:cs="宋体"/>
                <w:color w:val="auto"/>
                <w:szCs w:val="21"/>
              </w:rPr>
              <w:t>5</w:t>
            </w:r>
            <w:r>
              <w:rPr>
                <w:rFonts w:hint="eastAsia" w:ascii="宋体" w:hAnsi="宋体" w:cs="宋体"/>
                <w:color w:val="auto"/>
                <w:szCs w:val="21"/>
              </w:rPr>
              <w:t>万元以上</w:t>
            </w:r>
            <w:r>
              <w:rPr>
                <w:rFonts w:ascii="宋体" w:hAnsi="宋体" w:cs="宋体"/>
                <w:color w:val="auto"/>
                <w:szCs w:val="21"/>
              </w:rPr>
              <w:t>10</w:t>
            </w:r>
            <w:r>
              <w:rPr>
                <w:rFonts w:hint="eastAsia" w:ascii="宋体" w:hAnsi="宋体" w:cs="宋体"/>
                <w:color w:val="auto"/>
                <w:szCs w:val="21"/>
              </w:rPr>
              <w:t>万元以下的罚款；拒不改正的，责令停产停业整顿直至由原发证机关吊销其相关许可证件，并由工商行政管理部门责令其办理经营范围变更登记或者吊销其营业执照；有关责任人员构成犯罪的，依法追究刑事责任：</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（一）对重复使用的危险化学品包装物、容器，在重复使用前不进行检查的；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（二）未根据其生产、储存的危险化学品的种类和危险特性，在作业场所设置相关安全设施、设备，或者未按照国家标准、行业标准或者国家有关规定对安全设施、设备进行经常性维护、保养的；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（三）未依照本条例规定对其安全生产条件定期进行安全评价的；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（四）未将危险化学品储存在专用仓库内，或者未将剧毒化学品以及储存数量构成重大危险源的其他危险化学品在专用仓库内单独存放的；</w:t>
            </w:r>
          </w:p>
          <w:p>
            <w:pPr>
              <w:autoSpaceDN w:val="0"/>
              <w:spacing w:line="240" w:lineRule="auto"/>
              <w:ind w:firstLine="420" w:firstLineChars="200"/>
              <w:jc w:val="left"/>
              <w:textAlignment w:val="center"/>
              <w:rPr>
                <w:rFonts w:ascii="宋体" w:cs="宋体"/>
                <w:color w:val="auto"/>
                <w:spacing w:val="-4"/>
                <w:szCs w:val="21"/>
              </w:rPr>
            </w:pPr>
            <w:r>
              <w:rPr>
                <w:rFonts w:hint="eastAsia" w:ascii="宋体" w:hAnsi="宋体" w:cs="宋体"/>
                <w:color w:val="auto"/>
                <w:szCs w:val="21"/>
              </w:rPr>
              <w:t>（五）</w:t>
            </w:r>
            <w:r>
              <w:rPr>
                <w:rFonts w:hint="eastAsia" w:ascii="宋体" w:hAnsi="宋体" w:cs="宋体"/>
                <w:color w:val="auto"/>
                <w:spacing w:val="-4"/>
                <w:szCs w:val="21"/>
              </w:rPr>
              <w:t>危险化学品的储存方式、方法或者储存数量不符合国家标准或者国家有关规定的；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（六）危险化学品专用仓库不符合国家标准、行业标准的要求的；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（七）未对危险化学品专用仓库的安全设施、设备定期进行检测、检验的。从事危险化学品仓储经营的港口经营人有前款规定情形的，由港口行政管理部门依照前款规定予以处罚。</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第八十三条</w:t>
            </w:r>
            <w:r>
              <w:rPr>
                <w:rFonts w:hint="eastAsia" w:ascii="宋体" w:hAnsi="宋体" w:cs="宋体"/>
                <w:color w:val="auto"/>
                <w:szCs w:val="21"/>
                <w:lang w:eastAsia="zh-CN"/>
              </w:rPr>
              <w:t>：</w:t>
            </w:r>
            <w:r>
              <w:rPr>
                <w:rFonts w:hint="eastAsia" w:ascii="宋体" w:hAnsi="宋体" w:cs="宋体"/>
                <w:color w:val="auto"/>
                <w:szCs w:val="21"/>
              </w:rPr>
              <w:t>危险化学品经营企业向未经许可违法从事危险化学品生产、经营活动的企业采购危险化学品的，由工商行政管理部门责令改正，处</w:t>
            </w:r>
            <w:r>
              <w:rPr>
                <w:rFonts w:ascii="宋体" w:hAnsi="宋体" w:cs="宋体"/>
                <w:color w:val="auto"/>
                <w:szCs w:val="21"/>
              </w:rPr>
              <w:t>10</w:t>
            </w:r>
            <w:r>
              <w:rPr>
                <w:rFonts w:hint="eastAsia" w:ascii="宋体" w:hAnsi="宋体" w:cs="宋体"/>
                <w:color w:val="auto"/>
                <w:szCs w:val="21"/>
              </w:rPr>
              <w:t>万元以上</w:t>
            </w:r>
            <w:r>
              <w:rPr>
                <w:rFonts w:ascii="宋体" w:hAnsi="宋体" w:cs="宋体"/>
                <w:color w:val="auto"/>
                <w:szCs w:val="21"/>
              </w:rPr>
              <w:t>20</w:t>
            </w:r>
            <w:r>
              <w:rPr>
                <w:rFonts w:hint="eastAsia" w:ascii="宋体" w:hAnsi="宋体" w:cs="宋体"/>
                <w:color w:val="auto"/>
                <w:szCs w:val="21"/>
              </w:rPr>
              <w:t>万元以下的罚款；拒不改正的，责令停业整顿直至由原发证机关吊销其危险化学品经营许可证，并由工商行政管理部门责令其办理经营范围变更登记或者吊销其营业执照。</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第八十四条</w:t>
            </w:r>
            <w:r>
              <w:rPr>
                <w:rFonts w:hint="eastAsia" w:ascii="宋体" w:hAnsi="宋体" w:cs="宋体"/>
                <w:color w:val="auto"/>
                <w:szCs w:val="21"/>
                <w:lang w:eastAsia="zh-CN"/>
              </w:rPr>
              <w:t>：</w:t>
            </w:r>
            <w:r>
              <w:rPr>
                <w:rFonts w:hint="eastAsia" w:ascii="宋体" w:hAnsi="宋体" w:cs="宋体"/>
                <w:color w:val="auto"/>
                <w:szCs w:val="21"/>
              </w:rPr>
              <w:t>危险化学品生产企业、经营企业有下列情形之一的，由安全生产监督管理部门责令改正，没收违法所得，并处</w:t>
            </w:r>
            <w:r>
              <w:rPr>
                <w:rFonts w:ascii="宋体" w:hAnsi="宋体" w:cs="宋体"/>
                <w:color w:val="auto"/>
                <w:szCs w:val="21"/>
              </w:rPr>
              <w:t>10</w:t>
            </w:r>
            <w:r>
              <w:rPr>
                <w:rFonts w:hint="eastAsia" w:ascii="宋体" w:hAnsi="宋体" w:cs="宋体"/>
                <w:color w:val="auto"/>
                <w:szCs w:val="21"/>
              </w:rPr>
              <w:t>万元以上</w:t>
            </w:r>
            <w:r>
              <w:rPr>
                <w:rFonts w:ascii="宋体" w:hAnsi="宋体" w:cs="宋体"/>
                <w:color w:val="auto"/>
                <w:szCs w:val="21"/>
              </w:rPr>
              <w:t>20</w:t>
            </w:r>
            <w:r>
              <w:rPr>
                <w:rFonts w:hint="eastAsia" w:ascii="宋体" w:hAnsi="宋体" w:cs="宋体"/>
                <w:color w:val="auto"/>
                <w:szCs w:val="21"/>
              </w:rPr>
              <w:t>万元以下的罚款；拒不改正的，责令停产停业整顿直至吊销其危险化学品安全生产许可证、危险化学品经营许可证，并由工商行政管理部门责令其办理经营范围变更登记或者吊销其营业执照：</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（一）向不具有本条例第三十八条第一款、第二款规定的相关许可证件或者证明文件的单位销售剧毒化学品、易制爆危险化学品的；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（二）不按照剧毒化学品购买许可证载明的品种、数量销售剧毒化学品的；</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（三）向个人销售剧毒化学品（属于剧毒化学品的农药除外）、易制爆危险化学品的。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left="420" w:left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2901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bCs/>
                <w:color w:val="auto"/>
                <w:kern w:val="0"/>
                <w:szCs w:val="21"/>
              </w:rPr>
              <w:t>对未经许可擅自设立文物商店、经营文物拍卖的拍卖企业，或者擅自从事文物的商业经营活动，经营文物拍卖的拍卖企业从事文物购销经营活动，文物商店销售的文物、拍卖企业拍卖的文物，未经审核，文物收藏单位从事文物的商业经营活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《中华人民共和国文物保护法》第五十三条</w:t>
            </w:r>
            <w:r>
              <w:rPr>
                <w:rFonts w:hint="eastAsia" w:ascii="宋体" w:hAnsi="宋体" w:cs="宋体"/>
                <w:color w:val="auto"/>
                <w:szCs w:val="21"/>
                <w:lang w:eastAsia="zh-CN"/>
              </w:rPr>
              <w:t>：</w:t>
            </w:r>
            <w:r>
              <w:rPr>
                <w:rFonts w:hint="eastAsia" w:ascii="宋体" w:hAnsi="宋体" w:cs="宋体"/>
                <w:color w:val="auto"/>
                <w:szCs w:val="21"/>
              </w:rPr>
              <w:t>文物商店应当由国务院文物行政部门或者省、自治</w:t>
            </w:r>
            <w:r>
              <w:rPr>
                <w:rFonts w:hint="eastAsia" w:ascii="宋体" w:hAnsi="宋体" w:cs="宋体"/>
                <w:color w:val="auto"/>
                <w:szCs w:val="21"/>
                <w:lang w:eastAsia="zh-CN"/>
              </w:rPr>
              <w:t>县</w:t>
            </w:r>
            <w:r>
              <w:rPr>
                <w:rFonts w:hint="eastAsia" w:ascii="宋体" w:hAnsi="宋体" w:cs="宋体"/>
                <w:color w:val="auto"/>
                <w:szCs w:val="21"/>
              </w:rPr>
              <w:t>、直辖市人民政府文物行政部门批准设立，依法进行管理。</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文物商店不得从事文物拍卖经营活动，不得设立经营文物拍卖的拍卖企业。　</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第五十四条</w:t>
            </w:r>
            <w:r>
              <w:rPr>
                <w:rFonts w:hint="eastAsia" w:ascii="宋体" w:hAnsi="宋体" w:cs="宋体"/>
                <w:color w:val="auto"/>
                <w:szCs w:val="21"/>
                <w:lang w:eastAsia="zh-CN"/>
              </w:rPr>
              <w:t>：</w:t>
            </w:r>
            <w:r>
              <w:rPr>
                <w:rFonts w:hint="eastAsia" w:ascii="宋体" w:hAnsi="宋体" w:cs="宋体"/>
                <w:color w:val="auto"/>
                <w:szCs w:val="21"/>
              </w:rPr>
              <w:t>依法设立的拍卖企业经营文物拍卖的，应当取得国务院文物行政部门颁发的文物拍卖许可证。</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经营文物拍卖的拍卖企业不得从事文物购销经营活动，不得设立文物商店。</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第五十五条</w:t>
            </w:r>
            <w:r>
              <w:rPr>
                <w:rFonts w:hint="eastAsia" w:ascii="宋体" w:hAnsi="宋体" w:cs="宋体"/>
                <w:color w:val="auto"/>
                <w:szCs w:val="21"/>
                <w:lang w:eastAsia="zh-CN"/>
              </w:rPr>
              <w:t>：</w:t>
            </w:r>
            <w:r>
              <w:rPr>
                <w:rFonts w:hint="eastAsia" w:ascii="宋体" w:hAnsi="宋体" w:cs="宋体"/>
                <w:color w:val="auto"/>
                <w:szCs w:val="21"/>
              </w:rPr>
              <w:t>除经批准的文物商店、经营文物拍卖的拍卖企业外，其他单位或者个人不得从事文物的商业经营活动。</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第五十六条</w:t>
            </w:r>
            <w:r>
              <w:rPr>
                <w:rFonts w:hint="eastAsia" w:ascii="宋体" w:hAnsi="宋体" w:cs="宋体"/>
                <w:color w:val="auto"/>
                <w:szCs w:val="21"/>
                <w:lang w:eastAsia="zh-CN"/>
              </w:rPr>
              <w:t>：</w:t>
            </w:r>
            <w:r>
              <w:rPr>
                <w:rFonts w:hint="eastAsia" w:ascii="宋体" w:hAnsi="宋体" w:cs="宋体"/>
                <w:color w:val="auto"/>
                <w:szCs w:val="21"/>
              </w:rPr>
              <w:t>文物商店销售的文物，在销售前应当经省、自治</w:t>
            </w:r>
            <w:r>
              <w:rPr>
                <w:rFonts w:hint="eastAsia" w:ascii="宋体" w:hAnsi="宋体" w:cs="宋体"/>
                <w:color w:val="auto"/>
                <w:szCs w:val="21"/>
                <w:lang w:eastAsia="zh-CN"/>
              </w:rPr>
              <w:t>县</w:t>
            </w:r>
            <w:r>
              <w:rPr>
                <w:rFonts w:hint="eastAsia" w:ascii="宋体" w:hAnsi="宋体" w:cs="宋体"/>
                <w:color w:val="auto"/>
                <w:szCs w:val="21"/>
              </w:rPr>
              <w:t>、直辖市人民政府文物行政部门审核；对允许销售的，省、自治</w:t>
            </w:r>
            <w:r>
              <w:rPr>
                <w:rFonts w:hint="eastAsia" w:ascii="宋体" w:hAnsi="宋体" w:cs="宋体"/>
                <w:color w:val="auto"/>
                <w:szCs w:val="21"/>
                <w:lang w:eastAsia="zh-CN"/>
              </w:rPr>
              <w:t>县</w:t>
            </w:r>
            <w:r>
              <w:rPr>
                <w:rFonts w:hint="eastAsia" w:ascii="宋体" w:hAnsi="宋体" w:cs="宋体"/>
                <w:color w:val="auto"/>
                <w:szCs w:val="21"/>
              </w:rPr>
              <w:t>、直辖市人民政府文物行政部门应当作出标识。</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拍卖企业拍卖的文物，在拍卖前应当经省、自治</w:t>
            </w:r>
            <w:r>
              <w:rPr>
                <w:rFonts w:hint="eastAsia" w:ascii="宋体" w:hAnsi="宋体" w:cs="宋体"/>
                <w:color w:val="auto"/>
                <w:szCs w:val="21"/>
                <w:lang w:eastAsia="zh-CN"/>
              </w:rPr>
              <w:t>县</w:t>
            </w:r>
            <w:r>
              <w:rPr>
                <w:rFonts w:hint="eastAsia" w:ascii="宋体" w:hAnsi="宋体" w:cs="宋体"/>
                <w:color w:val="auto"/>
                <w:szCs w:val="21"/>
              </w:rPr>
              <w:t>、直辖市人民政府文物行政部门审核，并报国务院文物行政部门备案；省、自治</w:t>
            </w:r>
            <w:r>
              <w:rPr>
                <w:rFonts w:hint="eastAsia" w:ascii="宋体" w:hAnsi="宋体" w:cs="宋体"/>
                <w:color w:val="auto"/>
                <w:szCs w:val="21"/>
                <w:lang w:eastAsia="zh-CN"/>
              </w:rPr>
              <w:t>县</w:t>
            </w:r>
            <w:r>
              <w:rPr>
                <w:rFonts w:hint="eastAsia" w:ascii="宋体" w:hAnsi="宋体" w:cs="宋体"/>
                <w:color w:val="auto"/>
                <w:szCs w:val="21"/>
              </w:rPr>
              <w:t>、直辖市人民政府文物行政部门不能确定是否可以拍卖的，应当报国务院文物行政部门审核。</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第七十二条</w:t>
            </w:r>
            <w:r>
              <w:rPr>
                <w:rFonts w:hint="eastAsia" w:ascii="宋体" w:hAnsi="宋体" w:cs="宋体"/>
                <w:color w:val="auto"/>
                <w:szCs w:val="21"/>
                <w:lang w:eastAsia="zh-CN"/>
              </w:rPr>
              <w:t>：</w:t>
            </w:r>
            <w:r>
              <w:rPr>
                <w:rFonts w:hint="eastAsia" w:ascii="宋体" w:hAnsi="宋体" w:cs="宋体"/>
                <w:color w:val="auto"/>
                <w:szCs w:val="21"/>
              </w:rPr>
              <w:t>未经许可，擅自设立文物商店、经营文物拍卖的拍卖企业，或者擅自从事文物的商业经营活动，尚不构成犯罪的，由工商行政管理部门依法予以制止，没收违法所得、非法经营的文物，违法经营额五万元以上的，并处违法经营额二倍以上五倍以下的罚款；违法经营额不足五万元的，并处二万元以上十万元以下的罚款。</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第七十三条</w:t>
            </w:r>
            <w:r>
              <w:rPr>
                <w:rFonts w:hint="eastAsia" w:ascii="宋体" w:hAnsi="宋体" w:cs="宋体"/>
                <w:color w:val="auto"/>
                <w:szCs w:val="21"/>
                <w:lang w:eastAsia="zh-CN"/>
              </w:rPr>
              <w:t>：</w:t>
            </w:r>
            <w:r>
              <w:rPr>
                <w:rFonts w:hint="eastAsia" w:ascii="宋体" w:hAnsi="宋体" w:cs="宋体"/>
                <w:color w:val="auto"/>
                <w:szCs w:val="21"/>
              </w:rPr>
              <w:t>有下列情形之一的，由工商行政管理部门没收违法所得、非法经营的文物，违法经营额五万元以上的，并处违法经营额一倍以上三倍以下的罚款；违法经营额不足五万元的，并处五千元以上五万元以下的罚款；情节严重的，由原发证机关吊销许可证书：</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（一）文物商店从事文物拍卖经营活动的；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（二）经营文物拍卖的拍卖企业从事文物购销经营活动的；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（三）文物商店销售的文物、拍卖企业拍卖的文物，未经审核的；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（四）文物收藏单位从事文物的商业经营活动的。</w:t>
            </w:r>
          </w:p>
          <w:p>
            <w:pPr>
              <w:autoSpaceDN w:val="0"/>
              <w:spacing w:line="240" w:lineRule="auto"/>
              <w:ind w:firstLine="420" w:firstLineChars="200"/>
              <w:jc w:val="left"/>
              <w:textAlignment w:val="center"/>
              <w:rPr>
                <w:rFonts w:ascii="宋体" w:cs="宋体"/>
                <w:color w:val="auto"/>
                <w:kern w:val="0"/>
                <w:szCs w:val="21"/>
              </w:rPr>
            </w:pPr>
            <w:r>
              <w:rPr>
                <w:rFonts w:ascii="宋体" w:hAnsi="宋体" w:cs="宋体"/>
                <w:color w:val="auto"/>
                <w:szCs w:val="21"/>
              </w:rPr>
              <w:t>2.</w:t>
            </w:r>
            <w:r>
              <w:rPr>
                <w:rFonts w:hint="eastAsia" w:ascii="宋体" w:hAnsi="宋体" w:cs="宋体"/>
                <w:color w:val="auto"/>
                <w:szCs w:val="21"/>
              </w:rPr>
              <w:t>《中华人民共和国文物保护法实施条例》第六十二条：依照文物保护法第六十六条、第七十三条的规定，单位被处以吊销许可证行政处罚的，应当依法到工商行政管理部门办理变更登记或者注销登记；逾期未办理的，由工商行政管理部门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2902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bCs/>
                <w:color w:val="auto"/>
                <w:kern w:val="0"/>
                <w:szCs w:val="21"/>
              </w:rPr>
              <w:t>对出售、收购国家重点保护野生植物，伪造、倒卖、转让采集证、允许进出口证明书或者有关批准文件、标签的处罚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中华人民共和国野生植物保护条例》第二十四条：违反本条例规定，出售、收购国家重点保护野生植物的，由工商行政管理部门或者野生植物行政主管部门按照职责分工没收野生植物和违法所得，可以并处违法所得</w:t>
            </w:r>
            <w:r>
              <w:rPr>
                <w:rFonts w:ascii="宋体" w:hAnsi="宋体" w:cs="宋体"/>
                <w:color w:val="auto"/>
                <w:szCs w:val="21"/>
              </w:rPr>
              <w:t>10</w:t>
            </w:r>
            <w:r>
              <w:rPr>
                <w:rFonts w:hint="eastAsia" w:ascii="宋体" w:hAnsi="宋体" w:cs="宋体"/>
                <w:color w:val="auto"/>
                <w:szCs w:val="21"/>
              </w:rPr>
              <w:t>倍以下的罚款。</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第二十六条：伪造、倒卖、转让采集证、允许进出口证明书或者有关批准文件、标签的，由野生植物行政主管部门或者工商行政管理部门按照职责分工收缴，没收违法所得，可以并处</w:t>
            </w:r>
            <w:r>
              <w:rPr>
                <w:rFonts w:ascii="宋体" w:hAnsi="宋体" w:cs="宋体"/>
                <w:color w:val="auto"/>
                <w:szCs w:val="21"/>
              </w:rPr>
              <w:t>5</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2903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对在拆解或者处置过程中可能造成环境污染的电器电子等产品，设计使用列入国家禁止使用名录的有毒有害物质；在国务院或者省、自治</w:t>
            </w:r>
            <w:r>
              <w:rPr>
                <w:rFonts w:hint="eastAsia" w:ascii="宋体" w:hAnsi="宋体" w:cs="宋体"/>
                <w:color w:val="auto"/>
                <w:szCs w:val="21"/>
                <w:lang w:eastAsia="zh-CN"/>
              </w:rPr>
              <w:t>县</w:t>
            </w:r>
            <w:r>
              <w:rPr>
                <w:rFonts w:hint="eastAsia" w:ascii="宋体" w:hAnsi="宋体" w:cs="宋体"/>
                <w:color w:val="auto"/>
                <w:szCs w:val="21"/>
              </w:rPr>
              <w:t>、直辖市人民政府规定禁止生产、销售、使用粘土砖的期限或者</w:t>
            </w:r>
            <w:r>
              <w:rPr>
                <w:rFonts w:hint="eastAsia" w:ascii="宋体" w:hAnsi="宋体" w:cs="宋体"/>
                <w:color w:val="auto"/>
                <w:szCs w:val="21"/>
                <w:lang w:eastAsia="zh-CN"/>
              </w:rPr>
              <w:t>县</w:t>
            </w:r>
            <w:r>
              <w:rPr>
                <w:rFonts w:hint="eastAsia" w:ascii="宋体" w:hAnsi="宋体" w:cs="宋体"/>
                <w:color w:val="auto"/>
                <w:szCs w:val="21"/>
              </w:rPr>
              <w:t>域内生产、销售或者使用粘土砖的；销售没有再利用产品标识的再利用电器电子产品以及没有再制造或者翻新产品标识的再制造或者翻新产品的处罚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中华人民共和国循环经济促进法》第十九条第二款：对在拆解和处置过程中可能造成环境污染的电器电子等产品，不得设计使用国家禁止使用的有毒有害物质。禁止在电器电子等产品中使用的有毒有害物质名录，由国务院循环经济发展综合管理部门会同国务院环境保护等有关主管部门制定。</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第二十三条第三款：禁止损毁耕地烧砖。在国务院或者省、自治</w:t>
            </w:r>
            <w:r>
              <w:rPr>
                <w:rFonts w:hint="eastAsia" w:ascii="宋体" w:hAnsi="宋体" w:cs="宋体"/>
                <w:color w:val="auto"/>
                <w:szCs w:val="21"/>
                <w:lang w:eastAsia="zh-CN"/>
              </w:rPr>
              <w:t>县</w:t>
            </w:r>
            <w:r>
              <w:rPr>
                <w:rFonts w:hint="eastAsia" w:ascii="宋体" w:hAnsi="宋体" w:cs="宋体"/>
                <w:color w:val="auto"/>
                <w:szCs w:val="21"/>
              </w:rPr>
              <w:t>、直辖市人民政府规定的期限和</w:t>
            </w:r>
            <w:r>
              <w:rPr>
                <w:rFonts w:hint="eastAsia" w:ascii="宋体" w:hAnsi="宋体" w:cs="宋体"/>
                <w:color w:val="auto"/>
                <w:szCs w:val="21"/>
                <w:lang w:eastAsia="zh-CN"/>
              </w:rPr>
              <w:t>县</w:t>
            </w:r>
            <w:r>
              <w:rPr>
                <w:rFonts w:hint="eastAsia" w:ascii="宋体" w:hAnsi="宋体" w:cs="宋体"/>
                <w:color w:val="auto"/>
                <w:szCs w:val="21"/>
              </w:rPr>
              <w:t>域内，禁止生产、销售和使用粘土砖。</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五十一条：违反本法规定，对在拆解或者处置过程中可能造成环境污染的电器电子等产品，设计使用列入国家禁止使用名录的有毒有害物质的，由县级以上地方人民政府产品质量监督部门责令限期改正；逾期不改正的，处二万元以上二十万元以下的罚款；情节严重的，由县级以上地方人民政府产品质量监督部门向本级工商行政管理部门通报有关情况，由工商行政管理部门依法吊销营业执照。</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第五十四条：违反本法规定，在国务院或者省、自治</w:t>
            </w:r>
            <w:r>
              <w:rPr>
                <w:rFonts w:hint="eastAsia" w:ascii="宋体" w:hAnsi="宋体" w:cs="宋体"/>
                <w:color w:val="auto"/>
                <w:szCs w:val="21"/>
                <w:lang w:eastAsia="zh-CN"/>
              </w:rPr>
              <w:t>县</w:t>
            </w:r>
            <w:r>
              <w:rPr>
                <w:rFonts w:hint="eastAsia" w:ascii="宋体" w:hAnsi="宋体" w:cs="宋体"/>
                <w:color w:val="auto"/>
                <w:szCs w:val="21"/>
              </w:rPr>
              <w:t>、直辖市人民政府规定禁止生产、销售、使用粘土砖的期限或者</w:t>
            </w:r>
            <w:r>
              <w:rPr>
                <w:rFonts w:hint="eastAsia" w:ascii="宋体" w:hAnsi="宋体" w:cs="宋体"/>
                <w:color w:val="auto"/>
                <w:szCs w:val="21"/>
                <w:lang w:eastAsia="zh-CN"/>
              </w:rPr>
              <w:t>县</w:t>
            </w:r>
            <w:r>
              <w:rPr>
                <w:rFonts w:hint="eastAsia" w:ascii="宋体" w:hAnsi="宋体" w:cs="宋体"/>
                <w:color w:val="auto"/>
                <w:szCs w:val="21"/>
              </w:rPr>
              <w:t>域内生产、销售或者使用粘土砖的，由县级以上地方人民政府指定的部门责令限期改正；有违法所得的，没收违法所得；逾期继续生产、销售的，由地方人民政府工商行政管理部门依法吊销营业执照。</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第五十六条：违反本法规定，有下列行为之一的，由地方人民政府工商行政管理部门责令限期改正，可以处五千元以上五万元以下的罚款；逾期不改正的，依法吊销营业执照；造成损失的，依法承担赔偿责任：</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（一）销售没有再利用产品标识的再利用电器电子产品的；</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（二）销售没有再制造或者翻新产品标识的再制造或者翻新产品的。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left="420" w:left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2904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对单位或者个人违反规定买卖重点保护古生物化石的处罚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《古生物化石保护条例》第四十条：单位或者个人违反规定买卖重点保护古生物化石的，由工商行政管理部门责令限期改正，没收违法所得，并处</w:t>
            </w:r>
            <w:r>
              <w:rPr>
                <w:rFonts w:ascii="宋体" w:hAnsi="宋体" w:cs="宋体"/>
                <w:color w:val="auto"/>
                <w:szCs w:val="21"/>
              </w:rPr>
              <w:t>5</w:t>
            </w:r>
            <w:r>
              <w:rPr>
                <w:rFonts w:hint="eastAsia" w:ascii="宋体" w:hAnsi="宋体" w:cs="宋体"/>
                <w:color w:val="auto"/>
                <w:szCs w:val="21"/>
              </w:rPr>
              <w:t>万元以上</w:t>
            </w:r>
            <w:r>
              <w:rPr>
                <w:rFonts w:ascii="宋体" w:hAnsi="宋体" w:cs="宋体"/>
                <w:color w:val="auto"/>
                <w:szCs w:val="21"/>
              </w:rPr>
              <w:t>20</w:t>
            </w:r>
            <w:r>
              <w:rPr>
                <w:rFonts w:hint="eastAsia" w:ascii="宋体" w:hAnsi="宋体" w:cs="宋体"/>
                <w:color w:val="auto"/>
                <w:szCs w:val="21"/>
              </w:rPr>
              <w:t>万元以下的罚款；构成违反治安管理行为的，由公安机关依法给予治安管理处罚；构成犯罪的，依法追究刑事责任。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left="420" w:left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2905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对公务员辞去公职或者退休后到与原工作业务直接相关的企业或者其他营利性组织任职，从事与原工作业务直接相关的营利性活动的处罚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中华人民共和国公务员法》第一百零二条：公务员辞去公职或者退休的，原系领导成员的公务员在离职三年内，其他公务员在离职两年内，不得到与原工作业务直接相关的企业或者其他营利性组织任职，不得从事与原工作业务直接相关的营利性活动。</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公务员辞去公职或者退休后有违反前款规定行为的，由其原所在机关的同级公务员主管部门责令限期改正；逾期不改正的，由县级以上工商行政管理部门没收该人员从业期间的违法所得，责令接收单位将该人员予以清退，并根据情节轻重，对接收单位处以被处罚人员违法所得一倍以上五倍以下的罚款</w:t>
            </w:r>
            <w:r>
              <w:rPr>
                <w:rFonts w:hint="eastAsia" w:ascii="宋体" w:hAnsi="宋体" w:cs="宋体"/>
                <w:color w:val="auto"/>
                <w:szCs w:val="21"/>
                <w:lang w:eastAsia="zh-CN"/>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left="420" w:left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2906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对洗染业经营者欺诈消费者的处罚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《洗染业管理办法》第三条：工商行政管理部门负责洗染企业的登记注册，依法监管服务产品质量和经营行为，依法查处侵害消费者合法权益的违法行为。</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第十二条：经营者在经营过程中应遵循诚实信用原则，对消费者提出或询问的有关问题，做出真实明确的答复，不得欺骗和误导消费者，不得从事下列欺诈行为：</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（一）虚假宣传；</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（二）利用储值卡进行消费欺诈；</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（三）以“水洗”、“单烫”冒充干洗等欺骗行为；</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（四）故意掩饰在加工过程中使衣物损伤的事实；</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（五）其他违反法律、行政法规的欺诈行为。</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第二十二条：</w:t>
            </w:r>
            <w:r>
              <w:rPr>
                <w:rFonts w:hint="eastAsia" w:ascii="宋体" w:hAnsi="宋体" w:cs="宋体"/>
                <w:color w:val="auto"/>
                <w:spacing w:val="-6"/>
                <w:szCs w:val="21"/>
              </w:rPr>
              <w:t>经营者违反本办法规定，法律法规有规定的，从其规定；没有规定的，由商务、工商、环保部门依据本办法第三条规定的职能责令改正，有违法所得的，可处违法所得</w:t>
            </w:r>
            <w:r>
              <w:rPr>
                <w:rFonts w:ascii="宋体" w:hAnsi="宋体" w:cs="宋体"/>
                <w:color w:val="auto"/>
                <w:spacing w:val="-6"/>
                <w:szCs w:val="21"/>
              </w:rPr>
              <w:t>3</w:t>
            </w:r>
            <w:r>
              <w:rPr>
                <w:rFonts w:hint="eastAsia" w:ascii="宋体" w:hAnsi="宋体" w:cs="宋体"/>
                <w:color w:val="auto"/>
                <w:spacing w:val="-6"/>
                <w:szCs w:val="21"/>
              </w:rPr>
              <w:t>倍以下罚款，但最高不超过</w:t>
            </w:r>
            <w:r>
              <w:rPr>
                <w:rFonts w:ascii="宋体" w:hAnsi="宋体" w:cs="宋体"/>
                <w:color w:val="auto"/>
                <w:spacing w:val="-6"/>
                <w:szCs w:val="21"/>
              </w:rPr>
              <w:t>3</w:t>
            </w:r>
            <w:r>
              <w:rPr>
                <w:rFonts w:hint="eastAsia" w:ascii="宋体" w:hAnsi="宋体" w:cs="宋体"/>
                <w:color w:val="auto"/>
                <w:spacing w:val="-6"/>
                <w:szCs w:val="21"/>
              </w:rPr>
              <w:t>万元；没有违法所得的，可处</w:t>
            </w:r>
            <w:r>
              <w:rPr>
                <w:rFonts w:ascii="宋体" w:hAnsi="宋体" w:cs="宋体"/>
                <w:color w:val="auto"/>
                <w:spacing w:val="-6"/>
                <w:szCs w:val="21"/>
              </w:rPr>
              <w:t>1</w:t>
            </w:r>
            <w:r>
              <w:rPr>
                <w:rFonts w:hint="eastAsia" w:ascii="宋体" w:hAnsi="宋体" w:cs="宋体"/>
                <w:color w:val="auto"/>
                <w:spacing w:val="-6"/>
                <w:szCs w:val="21"/>
              </w:rPr>
              <w:t>万元以下罚款；并可予以公告。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2907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bCs/>
                <w:color w:val="auto"/>
                <w:kern w:val="0"/>
                <w:szCs w:val="21"/>
              </w:rPr>
              <w:t>对生产、销售利用残次零配件或者报废农业机械的发动机、方向机、变速器、车架等部件拼装的农业机械，农业机械销售者未建立、保存销售记录的处罚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315" w:firstLineChars="150"/>
              <w:jc w:val="left"/>
              <w:textAlignment w:val="center"/>
              <w:rPr>
                <w:rFonts w:ascii="宋体" w:cs="宋体"/>
                <w:color w:val="auto"/>
                <w:szCs w:val="21"/>
              </w:rPr>
            </w:pPr>
            <w:r>
              <w:rPr>
                <w:rFonts w:hint="eastAsia" w:ascii="宋体" w:hAnsi="宋体" w:cs="宋体"/>
                <w:color w:val="auto"/>
                <w:szCs w:val="21"/>
              </w:rPr>
              <w:t>《农业机械安全监督管理条例》第四十六条第一款：生产、销售利用残次零配件或者报废农业机械的发动机、方向机、变速器、车架等部件拼装的农业机械的，由县级以上质量监督部门、工商行政管理部门按照职责权限责令停止生产、销售，没收违法所得和违法生产、销售的农业机械，并处违法产品货值金额</w:t>
            </w:r>
            <w:r>
              <w:rPr>
                <w:rFonts w:ascii="宋体" w:hAnsi="宋体" w:cs="宋体"/>
                <w:color w:val="auto"/>
                <w:szCs w:val="21"/>
              </w:rPr>
              <w:t>1</w:t>
            </w:r>
            <w:r>
              <w:rPr>
                <w:rFonts w:hint="eastAsia" w:ascii="宋体" w:hAnsi="宋体" w:cs="宋体"/>
                <w:color w:val="auto"/>
                <w:szCs w:val="21"/>
              </w:rPr>
              <w:t>倍以上</w:t>
            </w:r>
            <w:r>
              <w:rPr>
                <w:rFonts w:ascii="宋体" w:hAnsi="宋体" w:cs="宋体"/>
                <w:color w:val="auto"/>
                <w:szCs w:val="21"/>
              </w:rPr>
              <w:t>3</w:t>
            </w:r>
            <w:r>
              <w:rPr>
                <w:rFonts w:hint="eastAsia" w:ascii="宋体" w:hAnsi="宋体" w:cs="宋体"/>
                <w:color w:val="auto"/>
                <w:szCs w:val="21"/>
              </w:rPr>
              <w:t>倍以下罚款；情节严重的，吊销营业执照</w:t>
            </w:r>
          </w:p>
          <w:p>
            <w:pPr>
              <w:autoSpaceDN w:val="0"/>
              <w:spacing w:line="240" w:lineRule="auto"/>
              <w:ind w:firstLine="315" w:firstLineChars="150"/>
              <w:jc w:val="left"/>
              <w:textAlignment w:val="center"/>
              <w:rPr>
                <w:rFonts w:ascii="宋体" w:cs="宋体"/>
                <w:color w:val="auto"/>
                <w:kern w:val="0"/>
                <w:szCs w:val="21"/>
              </w:rPr>
            </w:pPr>
            <w:r>
              <w:rPr>
                <w:rFonts w:hint="eastAsia" w:ascii="宋体" w:hAnsi="宋体" w:cs="宋体"/>
                <w:color w:val="auto"/>
                <w:szCs w:val="21"/>
              </w:rPr>
              <w:t>第四十七条：农业机械销售者未依照本条例的规定建立、保存销售记录的，由县级以上工商行政管理部门责令改正，给予警告；拒不改正的，处</w:t>
            </w:r>
            <w:r>
              <w:rPr>
                <w:rFonts w:ascii="宋体" w:hAnsi="宋体" w:cs="宋体"/>
                <w:color w:val="auto"/>
                <w:szCs w:val="21"/>
              </w:rPr>
              <w:t>1000</w:t>
            </w:r>
            <w:r>
              <w:rPr>
                <w:rFonts w:hint="eastAsia" w:ascii="宋体" w:hAnsi="宋体" w:cs="宋体"/>
                <w:color w:val="auto"/>
                <w:szCs w:val="21"/>
              </w:rPr>
              <w:t>元以上</w:t>
            </w:r>
            <w:r>
              <w:rPr>
                <w:rFonts w:ascii="宋体" w:hAnsi="宋体" w:cs="宋体"/>
                <w:color w:val="auto"/>
                <w:szCs w:val="21"/>
              </w:rPr>
              <w:t>1</w:t>
            </w:r>
            <w:r>
              <w:rPr>
                <w:rFonts w:hint="eastAsia" w:ascii="宋体" w:hAnsi="宋体" w:cs="宋体"/>
                <w:color w:val="auto"/>
                <w:szCs w:val="21"/>
              </w:rPr>
              <w:t>万元以下罚款，并责令停业整顿；情节严重的，吊销营业执照。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2908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对旅行社及其分社违法行为的处罚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315" w:firstLineChars="150"/>
              <w:jc w:val="left"/>
              <w:textAlignment w:val="center"/>
              <w:rPr>
                <w:rFonts w:ascii="宋体" w:cs="宋体"/>
                <w:color w:val="auto"/>
                <w:szCs w:val="21"/>
              </w:rPr>
            </w:pPr>
            <w:r>
              <w:rPr>
                <w:rFonts w:hint="eastAsia" w:ascii="宋体" w:hAnsi="宋体" w:cs="宋体"/>
                <w:color w:val="auto"/>
                <w:szCs w:val="21"/>
              </w:rPr>
              <w:t>《旅行社条例》</w:t>
            </w:r>
            <w:r>
              <w:rPr>
                <w:rFonts w:hint="eastAsia" w:ascii="宋体" w:hAnsi="宋体" w:cs="宋体"/>
                <w:color w:val="auto"/>
                <w:spacing w:val="-4"/>
                <w:szCs w:val="21"/>
              </w:rPr>
              <w:t>第四十六条：违反本条例的规定，有下列情形之一的，由旅游行政管理部门或者工商行政管理部门责令改正，没收违法所得，违法所得</w:t>
            </w:r>
            <w:r>
              <w:rPr>
                <w:rFonts w:ascii="宋体" w:hAnsi="宋体" w:cs="宋体"/>
                <w:color w:val="auto"/>
                <w:spacing w:val="-4"/>
                <w:szCs w:val="21"/>
              </w:rPr>
              <w:t>10</w:t>
            </w:r>
            <w:r>
              <w:rPr>
                <w:rFonts w:hint="eastAsia" w:ascii="宋体" w:hAnsi="宋体" w:cs="宋体"/>
                <w:color w:val="auto"/>
                <w:spacing w:val="-4"/>
                <w:szCs w:val="21"/>
              </w:rPr>
              <w:t>万元以上的，并处违法所得</w:t>
            </w:r>
            <w:r>
              <w:rPr>
                <w:rFonts w:ascii="宋体" w:hAnsi="宋体" w:cs="宋体"/>
                <w:color w:val="auto"/>
                <w:spacing w:val="-4"/>
                <w:szCs w:val="21"/>
              </w:rPr>
              <w:t>1</w:t>
            </w:r>
            <w:r>
              <w:rPr>
                <w:rFonts w:hint="eastAsia" w:ascii="宋体" w:hAnsi="宋体" w:cs="宋体"/>
                <w:color w:val="auto"/>
                <w:spacing w:val="-4"/>
                <w:szCs w:val="21"/>
              </w:rPr>
              <w:t>倍以上</w:t>
            </w:r>
            <w:r>
              <w:rPr>
                <w:rFonts w:ascii="宋体" w:hAnsi="宋体" w:cs="宋体"/>
                <w:color w:val="auto"/>
                <w:spacing w:val="-4"/>
                <w:szCs w:val="21"/>
              </w:rPr>
              <w:t>5</w:t>
            </w:r>
            <w:r>
              <w:rPr>
                <w:rFonts w:hint="eastAsia" w:ascii="宋体" w:hAnsi="宋体" w:cs="宋体"/>
                <w:color w:val="auto"/>
                <w:spacing w:val="-4"/>
                <w:szCs w:val="21"/>
              </w:rPr>
              <w:t>倍以下的罚款；违法所得不足</w:t>
            </w:r>
            <w:r>
              <w:rPr>
                <w:rFonts w:ascii="宋体" w:hAnsi="宋体" w:cs="宋体"/>
                <w:color w:val="auto"/>
                <w:spacing w:val="-4"/>
                <w:szCs w:val="21"/>
              </w:rPr>
              <w:t>10</w:t>
            </w:r>
            <w:r>
              <w:rPr>
                <w:rFonts w:hint="eastAsia" w:ascii="宋体" w:hAnsi="宋体" w:cs="宋体"/>
                <w:color w:val="auto"/>
                <w:spacing w:val="-4"/>
                <w:szCs w:val="21"/>
              </w:rPr>
              <w:t>万元或者没有违法所得的，并处</w:t>
            </w:r>
            <w:r>
              <w:rPr>
                <w:rFonts w:ascii="宋体" w:hAnsi="宋体" w:cs="宋体"/>
                <w:color w:val="auto"/>
                <w:spacing w:val="-4"/>
                <w:szCs w:val="21"/>
              </w:rPr>
              <w:t>10</w:t>
            </w:r>
            <w:r>
              <w:rPr>
                <w:rFonts w:hint="eastAsia" w:ascii="宋体" w:hAnsi="宋体" w:cs="宋体"/>
                <w:color w:val="auto"/>
                <w:spacing w:val="-4"/>
                <w:szCs w:val="21"/>
              </w:rPr>
              <w:t>万元以上</w:t>
            </w:r>
            <w:r>
              <w:rPr>
                <w:rFonts w:ascii="宋体" w:hAnsi="宋体" w:cs="宋体"/>
                <w:color w:val="auto"/>
                <w:spacing w:val="-4"/>
                <w:szCs w:val="21"/>
              </w:rPr>
              <w:t>50</w:t>
            </w:r>
            <w:r>
              <w:rPr>
                <w:rFonts w:hint="eastAsia" w:ascii="宋体" w:hAnsi="宋体" w:cs="宋体"/>
                <w:color w:val="auto"/>
                <w:spacing w:val="-4"/>
                <w:szCs w:val="21"/>
              </w:rPr>
              <w:t>万元以下的罚款：</w:t>
            </w:r>
          </w:p>
          <w:p>
            <w:pPr>
              <w:autoSpaceDN w:val="0"/>
              <w:spacing w:line="240" w:lineRule="auto"/>
              <w:ind w:firstLine="315" w:firstLineChars="150"/>
              <w:jc w:val="left"/>
              <w:textAlignment w:val="center"/>
              <w:rPr>
                <w:rFonts w:ascii="宋体" w:cs="宋体"/>
                <w:color w:val="auto"/>
                <w:szCs w:val="21"/>
              </w:rPr>
            </w:pPr>
            <w:r>
              <w:rPr>
                <w:rFonts w:hint="eastAsia" w:ascii="宋体" w:hAnsi="宋体" w:cs="宋体"/>
                <w:color w:val="auto"/>
                <w:szCs w:val="21"/>
              </w:rPr>
              <w:t>（三）旅行社服务网点从事招徕、咨询以外的活动的。</w:t>
            </w:r>
          </w:p>
          <w:p>
            <w:pPr>
              <w:autoSpaceDN w:val="0"/>
              <w:spacing w:line="240" w:lineRule="auto"/>
              <w:ind w:firstLine="315" w:firstLineChars="150"/>
              <w:jc w:val="left"/>
              <w:textAlignment w:val="center"/>
              <w:rPr>
                <w:rFonts w:ascii="宋体" w:cs="宋体"/>
                <w:color w:val="auto"/>
                <w:szCs w:val="21"/>
              </w:rPr>
            </w:pPr>
            <w:r>
              <w:rPr>
                <w:rFonts w:hint="eastAsia" w:ascii="宋体" w:hAnsi="宋体" w:cs="宋体"/>
                <w:color w:val="auto"/>
                <w:szCs w:val="21"/>
              </w:rPr>
              <w:t>第五十九条：违反本条例的规定，有下列情形之一的，对旅行社，由旅游行政管理部门或者工商行政管理部门责令改正，处</w:t>
            </w:r>
            <w:r>
              <w:rPr>
                <w:rFonts w:ascii="宋体" w:hAnsi="宋体" w:cs="宋体"/>
                <w:color w:val="auto"/>
                <w:szCs w:val="21"/>
              </w:rPr>
              <w:t>10</w:t>
            </w:r>
            <w:r>
              <w:rPr>
                <w:rFonts w:hint="eastAsia" w:ascii="宋体" w:hAnsi="宋体" w:cs="宋体"/>
                <w:color w:val="auto"/>
                <w:szCs w:val="21"/>
              </w:rPr>
              <w:t>万元以上</w:t>
            </w:r>
            <w:r>
              <w:rPr>
                <w:rFonts w:ascii="宋体" w:hAnsi="宋体" w:cs="宋体"/>
                <w:color w:val="auto"/>
                <w:szCs w:val="21"/>
              </w:rPr>
              <w:t>50</w:t>
            </w:r>
            <w:r>
              <w:rPr>
                <w:rFonts w:hint="eastAsia" w:ascii="宋体" w:hAnsi="宋体" w:cs="宋体"/>
                <w:color w:val="auto"/>
                <w:szCs w:val="21"/>
              </w:rPr>
              <w:t>万元以下的罚款；对导游人员、领队人员，由旅游行政管理部门责令改正，处</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5</w:t>
            </w:r>
            <w:r>
              <w:rPr>
                <w:rFonts w:hint="eastAsia" w:ascii="宋体" w:hAnsi="宋体" w:cs="宋体"/>
                <w:color w:val="auto"/>
                <w:szCs w:val="21"/>
              </w:rPr>
              <w:t>万元以下的罚款；情节严重的，吊销旅行社业务经营许可证、导游证或者领队证：</w:t>
            </w:r>
          </w:p>
          <w:p>
            <w:pPr>
              <w:autoSpaceDN w:val="0"/>
              <w:spacing w:line="240" w:lineRule="auto"/>
              <w:ind w:firstLine="315" w:firstLineChars="150"/>
              <w:jc w:val="left"/>
              <w:textAlignment w:val="center"/>
              <w:rPr>
                <w:rFonts w:ascii="宋体" w:cs="宋体"/>
                <w:color w:val="auto"/>
                <w:szCs w:val="21"/>
              </w:rPr>
            </w:pPr>
            <w:r>
              <w:rPr>
                <w:rFonts w:hint="eastAsia" w:ascii="宋体" w:hAnsi="宋体" w:cs="宋体"/>
                <w:color w:val="auto"/>
                <w:szCs w:val="21"/>
              </w:rPr>
              <w:t>（一）拒不履行旅游合同约定的义务的；</w:t>
            </w:r>
          </w:p>
          <w:p>
            <w:pPr>
              <w:autoSpaceDN w:val="0"/>
              <w:spacing w:line="240" w:lineRule="auto"/>
              <w:ind w:firstLine="315" w:firstLineChars="150"/>
              <w:jc w:val="left"/>
              <w:textAlignment w:val="center"/>
              <w:rPr>
                <w:rFonts w:ascii="宋体" w:cs="宋体"/>
                <w:color w:val="auto"/>
                <w:szCs w:val="21"/>
              </w:rPr>
            </w:pPr>
            <w:r>
              <w:rPr>
                <w:rFonts w:hint="eastAsia" w:ascii="宋体" w:hAnsi="宋体" w:cs="宋体"/>
                <w:color w:val="auto"/>
                <w:szCs w:val="21"/>
              </w:rPr>
              <w:t>（二）非因不可抗力改变旅游合同安排的行程的；</w:t>
            </w:r>
          </w:p>
          <w:p>
            <w:pPr>
              <w:autoSpaceDN w:val="0"/>
              <w:spacing w:line="240" w:lineRule="auto"/>
              <w:ind w:firstLine="315" w:firstLineChars="150"/>
              <w:jc w:val="left"/>
              <w:textAlignment w:val="center"/>
              <w:rPr>
                <w:rFonts w:ascii="宋体" w:cs="宋体"/>
                <w:color w:val="auto"/>
                <w:szCs w:val="21"/>
              </w:rPr>
            </w:pPr>
            <w:r>
              <w:rPr>
                <w:rFonts w:hint="eastAsia" w:ascii="宋体" w:hAnsi="宋体" w:cs="宋体"/>
                <w:color w:val="auto"/>
                <w:szCs w:val="21"/>
              </w:rPr>
              <w:t>（三）欺骗、胁迫旅游者购物或者参加需要另行付费的游览项目的。</w:t>
            </w:r>
          </w:p>
          <w:p>
            <w:pPr>
              <w:autoSpaceDN w:val="0"/>
              <w:spacing w:line="240" w:lineRule="auto"/>
              <w:ind w:firstLine="315" w:firstLineChars="150"/>
              <w:jc w:val="left"/>
              <w:textAlignment w:val="center"/>
              <w:rPr>
                <w:rFonts w:ascii="宋体" w:cs="宋体"/>
                <w:color w:val="auto"/>
                <w:kern w:val="0"/>
                <w:szCs w:val="21"/>
              </w:rPr>
            </w:pPr>
            <w:r>
              <w:rPr>
                <w:rFonts w:hint="eastAsia" w:ascii="宋体" w:hAnsi="宋体" w:cs="宋体"/>
                <w:color w:val="auto"/>
                <w:szCs w:val="21"/>
              </w:rPr>
              <w:t>第六十一条：旅行社违反旅游合同约定，造成旅游者合法权益受到损害，不采取必要的补救措施的，由旅游行政管理部门或者工商行政管理部门责令改正，处</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5</w:t>
            </w:r>
            <w:r>
              <w:rPr>
                <w:rFonts w:hint="eastAsia" w:ascii="宋体" w:hAnsi="宋体" w:cs="宋体"/>
                <w:color w:val="auto"/>
                <w:szCs w:val="21"/>
              </w:rPr>
              <w:t>万元以下的罚款；情节严重的，由旅游行政管理部门吊销旅行社业务经营许可证。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2909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对收购和销售国家统一收购的矿产品的处罚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315" w:firstLineChars="150"/>
              <w:jc w:val="left"/>
              <w:textAlignment w:val="center"/>
              <w:rPr>
                <w:rFonts w:ascii="宋体" w:cs="宋体"/>
                <w:color w:val="auto"/>
                <w:szCs w:val="21"/>
              </w:rPr>
            </w:pPr>
            <w:r>
              <w:rPr>
                <w:rFonts w:hint="eastAsia" w:ascii="宋体" w:hAnsi="宋体" w:cs="宋体"/>
                <w:color w:val="auto"/>
                <w:szCs w:val="21"/>
              </w:rPr>
              <w:t>《中华人民共和国矿产资源法》</w:t>
            </w:r>
            <w:r>
              <w:rPr>
                <w:rFonts w:ascii="宋体" w:cs="宋体"/>
                <w:color w:val="auto"/>
                <w:szCs w:val="21"/>
              </w:rPr>
              <w:t> </w:t>
            </w:r>
            <w:r>
              <w:rPr>
                <w:rFonts w:hint="eastAsia" w:ascii="宋体" w:hAnsi="宋体" w:cs="宋体"/>
                <w:color w:val="auto"/>
                <w:szCs w:val="21"/>
              </w:rPr>
              <w:t>第四十三条：违反本法规定收购和销售国家统一收购的矿产品的，没收矿产品和违法所得，可以并处罚款；情节严重的，依照刑法有关修改为刑法第一百十七条、第一百一十八条的规定，追究刑事责任。</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四十五条：本法第三十九条、第四十条、第四十二条规定的行政处罚，由县级以上人民政府负责地质矿产管理工作的部门按照国务院地质矿产主管部门规定的权限决定。第四十三条规定的行政处罚，由县级以上人民政府工商行政管理部门决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七个工作日内予以核查，并决定是否立案；特殊情况下，可以延长至十五个工作日。不予立案的，应将结果告知具名的投诉人、申诉人、举报人。</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一般应当着制服，并出示行政执法证件。收集证据程序和要求应当符合《工商行政管理机关行政处罚程序》的规定。违法事实不成立，应当予以销案；案件不属于本机关管辖应当移交其他行政机关管辖的；涉嫌犯罪的应当移送司法机关。</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2910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kern w:val="0"/>
                <w:szCs w:val="21"/>
              </w:rPr>
              <w:t>对进口、销售超过污染物排放标准的机动车、非道路移动机械的处罚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中华人民共和国大气污染防治法》第一百零三条：违反本法规定，有下列行为之一的，由县级以上地方人民政府质量监督、工商行政管理部门按照职责责令改正，没收原材料、产品和违法所得，并处货值金额一倍以上三倍以下的罚款：</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（一）销售不符合质量标准的煤炭、石油焦的；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（二）生产、销售挥发性有机物含量不符合质量标准或者要求的原材料和产品的；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（三）生产、销售不符合标准的机动车船和非道路移动机械用燃料、发动机油、氮氧化物还原剂、燃料和润滑油添加剂以及其他添加剂的；</w:t>
            </w:r>
            <w:r>
              <w:rPr>
                <w:rFonts w:ascii="宋体" w:hAnsi="宋体" w:cs="宋体"/>
                <w:color w:val="auto"/>
                <w:szCs w:val="21"/>
              </w:rPr>
              <w:t>[1]</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（四）在禁燃</w:t>
            </w:r>
            <w:r>
              <w:rPr>
                <w:rFonts w:hint="eastAsia" w:ascii="宋体" w:hAnsi="宋体" w:cs="宋体"/>
                <w:color w:val="auto"/>
                <w:szCs w:val="21"/>
                <w:lang w:eastAsia="zh-CN"/>
              </w:rPr>
              <w:t>县</w:t>
            </w:r>
            <w:r>
              <w:rPr>
                <w:rFonts w:hint="eastAsia" w:ascii="宋体" w:hAnsi="宋体" w:cs="宋体"/>
                <w:color w:val="auto"/>
                <w:szCs w:val="21"/>
              </w:rPr>
              <w:t>内销售高污染燃料的。</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一百一十条：违反本法规定，进口、销售超过污染物排放标准的机动车、非道路移动机械的，由县级以上人民政府工商行政管理部门、出入境检验检疫机构按照职责没收违法所得，并处货值金额一倍以上三倍以下的罚款，没收销毁无法达到污染物排放标准的机动车、非道路移动机械；进口行为构成走私的，由海关依法予以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2911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对被依法吊销易制毒化学品生产经营许可的企业未办理变更或注销登记的处罚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315" w:firstLineChars="150"/>
              <w:jc w:val="left"/>
              <w:textAlignment w:val="center"/>
              <w:rPr>
                <w:rFonts w:ascii="宋体" w:cs="宋体"/>
                <w:color w:val="auto"/>
                <w:kern w:val="0"/>
                <w:szCs w:val="21"/>
              </w:rPr>
            </w:pPr>
            <w:r>
              <w:rPr>
                <w:rFonts w:hint="eastAsia" w:ascii="宋体" w:hAnsi="宋体" w:cs="宋体"/>
                <w:color w:val="auto"/>
                <w:szCs w:val="21"/>
              </w:rPr>
              <w:t>《易制毒化学品管理条例》第四十条第二款：企业的易制毒化学品生产经营许可被依法吊销后，未及时到工商行政管理部门办理经营范围变更或者企业注销登记的，依照前款规定，对易制毒化学品予以没收，并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2912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对药品上市许可持有人、药品生产企业、药品经营企业或者医疗机构在药品购销中给予、收受回扣或者其他不正当利益的，药品上市许可持有人、药品生产企业、药品经营企业或者代理人给予使用其药品的医疗机构的负责人、药品采购人员、医师、药师等有关人员财物或者其他不正当利益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315" w:firstLineChars="150"/>
              <w:jc w:val="left"/>
              <w:textAlignment w:val="center"/>
              <w:rPr>
                <w:rFonts w:ascii="宋体" w:cs="宋体"/>
                <w:color w:val="auto"/>
                <w:kern w:val="0"/>
                <w:szCs w:val="21"/>
              </w:rPr>
            </w:pPr>
            <w:r>
              <w:rPr>
                <w:rFonts w:hint="eastAsia" w:ascii="宋体" w:hAnsi="宋体" w:cs="宋体"/>
                <w:color w:val="auto"/>
                <w:szCs w:val="21"/>
              </w:rPr>
              <w:t>《中华人民共和国药品管理法》第一百四十一条：药品上市许可持有人、药品生产企业、药品经营企业或者医疗机构在药品购销中给予、收受回扣或者其他不正当利益的，药品上市许可持有人、药品生产企业、药品经营企业或者代理人给予使用其药品的医疗机构的负责人、药品采购人员、医师、药师等有关人员财物或者其他不正当利益的，由市场监督管理部门没收违法所得，并处三十万元以上三百万元以下的罚款；情节严重的，吊销药品上市许可持有人、药品生产企业、药品经营企业营业执照，并由药品监督管理部门吊销药品批准证明文件、药品生产许可证、药品经营许可证。药品上市许可持有人、药品生产企业、药品经营企业在药品研制、生产、经营中向国家工作人员行贿的，对法定代表人、主要负责人、直接负责的主管人员和其他责任人员终身禁止从事药品生产经营活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2913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bCs/>
                <w:color w:val="auto"/>
                <w:kern w:val="0"/>
                <w:szCs w:val="21"/>
              </w:rPr>
              <w:t>对擅自设立电影片的制片、发行、放映单位，或者擅自从事电影制片、进口、发行、放映活动，被处以吊销许可证行政处罚的逾期未办理变更登记或者注销登记的处罚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《电影管理条例》第十条：国务院广播电影电视行政部门应当自收到设立电影制片单位的申请书之日起</w:t>
            </w:r>
            <w:r>
              <w:rPr>
                <w:rFonts w:ascii="宋体" w:hAnsi="宋体" w:cs="宋体"/>
                <w:color w:val="auto"/>
                <w:szCs w:val="21"/>
              </w:rPr>
              <w:t>90</w:t>
            </w:r>
            <w:r>
              <w:rPr>
                <w:rFonts w:hint="eastAsia" w:ascii="宋体" w:hAnsi="宋体" w:cs="宋体"/>
                <w:color w:val="auto"/>
                <w:szCs w:val="21"/>
              </w:rPr>
              <w:t>日内，作出批准或者不批准的决定，并通知申请人。批准的，由国务院广播电影电视行政部门发给《摄制电影许可证》，申请人持《摄制电影许可证》到国务院工商行政管理部门办理登记手续，依法领取营业执照；不批准的，应当说明理由。</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五十五条：违反本条例规定，擅自设立电影片的制片、发行、放映单位，或者擅自从事电影制片、进口、发行、放映活动的，由工商行政管理部门予以取缔；依照刑法关于非法经营罪的规定，依法追究刑事责任；尚不够刑事处罚的，没收违法经营的电影片和违法所得以及进行违法经营活动的专用工具、设备；违法所得</w:t>
            </w:r>
            <w:r>
              <w:rPr>
                <w:rFonts w:ascii="宋体" w:hAnsi="宋体" w:cs="宋体"/>
                <w:color w:val="auto"/>
                <w:szCs w:val="21"/>
              </w:rPr>
              <w:t>5</w:t>
            </w:r>
            <w:r>
              <w:rPr>
                <w:rFonts w:hint="eastAsia" w:ascii="宋体" w:hAnsi="宋体" w:cs="宋体"/>
                <w:color w:val="auto"/>
                <w:szCs w:val="21"/>
              </w:rPr>
              <w:t>万元以上的，并处违法所得</w:t>
            </w:r>
            <w:r>
              <w:rPr>
                <w:rFonts w:ascii="宋体" w:hAnsi="宋体" w:cs="宋体"/>
                <w:color w:val="auto"/>
                <w:szCs w:val="21"/>
              </w:rPr>
              <w:t>5</w:t>
            </w:r>
            <w:r>
              <w:rPr>
                <w:rFonts w:hint="eastAsia" w:ascii="宋体" w:hAnsi="宋体" w:cs="宋体"/>
                <w:color w:val="auto"/>
                <w:szCs w:val="21"/>
              </w:rPr>
              <w:t>倍以上</w:t>
            </w:r>
            <w:r>
              <w:rPr>
                <w:rFonts w:ascii="宋体" w:hAnsi="宋体" w:cs="宋体"/>
                <w:color w:val="auto"/>
                <w:szCs w:val="21"/>
              </w:rPr>
              <w:t>10</w:t>
            </w:r>
            <w:r>
              <w:rPr>
                <w:rFonts w:hint="eastAsia" w:ascii="宋体" w:hAnsi="宋体" w:cs="宋体"/>
                <w:color w:val="auto"/>
                <w:szCs w:val="21"/>
              </w:rPr>
              <w:t>倍以下的罚款；没有违法所得或者违法所得不足</w:t>
            </w:r>
            <w:r>
              <w:rPr>
                <w:rFonts w:ascii="宋体" w:hAnsi="宋体" w:cs="宋体"/>
                <w:color w:val="auto"/>
                <w:szCs w:val="21"/>
              </w:rPr>
              <w:t>5</w:t>
            </w:r>
            <w:r>
              <w:rPr>
                <w:rFonts w:hint="eastAsia" w:ascii="宋体" w:hAnsi="宋体" w:cs="宋体"/>
                <w:color w:val="auto"/>
                <w:szCs w:val="21"/>
              </w:rPr>
              <w:t>万元的，并处</w:t>
            </w:r>
            <w:r>
              <w:rPr>
                <w:rFonts w:ascii="宋体" w:hAnsi="宋体" w:cs="宋体"/>
                <w:color w:val="auto"/>
                <w:szCs w:val="21"/>
              </w:rPr>
              <w:t>20</w:t>
            </w:r>
            <w:r>
              <w:rPr>
                <w:rFonts w:hint="eastAsia" w:ascii="宋体" w:hAnsi="宋体" w:cs="宋体"/>
                <w:color w:val="auto"/>
                <w:szCs w:val="21"/>
              </w:rPr>
              <w:t>万元以上</w:t>
            </w:r>
            <w:r>
              <w:rPr>
                <w:rFonts w:ascii="宋体" w:hAnsi="宋体" w:cs="宋体"/>
                <w:color w:val="auto"/>
                <w:szCs w:val="21"/>
              </w:rPr>
              <w:t>50</w:t>
            </w:r>
            <w:r>
              <w:rPr>
                <w:rFonts w:hint="eastAsia" w:ascii="宋体" w:hAnsi="宋体" w:cs="宋体"/>
                <w:color w:val="auto"/>
                <w:szCs w:val="21"/>
              </w:rPr>
              <w:t>万元以下的罚款。</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第六十三条：单位违反本条例。被处以吊销许可证行政处罚的，应当按照国家有关规定到工商行政管理部门办理变更登记或者注销登记；逾期未办理的，由工商行政管理部门吊销营业执照。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2914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bCs/>
                <w:color w:val="auto"/>
                <w:kern w:val="0"/>
                <w:szCs w:val="21"/>
              </w:rPr>
              <w:t>对未经批准，擅自设立出版物的出版、印刷或者复制、进口单位，或者擅自从事出版物的出版、印刷或者复制、进口、发行业务，假冒出版单位名称或者伪造、假冒报纸、期刊名称出版出版物的处罚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出版管理条例》第六十一条：未经批准，擅自设立出版物的出版、印刷或者复制、进口单位，或者擅自从事出版物的出版、印刷或者复制、进口、发行业务，假冒出版单位名称或者伪造、假冒报纸、期刊名称出版出版物的，由出版行政主管部门、工商行政管理部门依照法定职权予以取缔；依照刑法关于非法经营罪的规定，依法追究刑事责任；尚不够刑事处罚的，没收出版物、违法所得和从事违法活动的专用工具、设备，违法经营额</w:t>
            </w:r>
            <w:r>
              <w:rPr>
                <w:rFonts w:ascii="宋体" w:hAnsi="宋体" w:cs="宋体"/>
                <w:color w:val="auto"/>
                <w:szCs w:val="21"/>
              </w:rPr>
              <w:t>1</w:t>
            </w:r>
            <w:r>
              <w:rPr>
                <w:rFonts w:hint="eastAsia" w:ascii="宋体" w:hAnsi="宋体" w:cs="宋体"/>
                <w:color w:val="auto"/>
                <w:szCs w:val="21"/>
              </w:rPr>
              <w:t>万元以上的，并处违法经营额</w:t>
            </w:r>
            <w:r>
              <w:rPr>
                <w:rFonts w:ascii="宋体" w:hAnsi="宋体" w:cs="宋体"/>
                <w:color w:val="auto"/>
                <w:szCs w:val="21"/>
              </w:rPr>
              <w:t>5</w:t>
            </w:r>
            <w:r>
              <w:rPr>
                <w:rFonts w:hint="eastAsia" w:ascii="宋体" w:hAnsi="宋体" w:cs="宋体"/>
                <w:color w:val="auto"/>
                <w:szCs w:val="21"/>
              </w:rPr>
              <w:t>倍以上</w:t>
            </w:r>
            <w:r>
              <w:rPr>
                <w:rFonts w:ascii="宋体" w:hAnsi="宋体" w:cs="宋体"/>
                <w:color w:val="auto"/>
                <w:szCs w:val="21"/>
              </w:rPr>
              <w:t>10</w:t>
            </w:r>
            <w:r>
              <w:rPr>
                <w:rFonts w:hint="eastAsia" w:ascii="宋体" w:hAnsi="宋体" w:cs="宋体"/>
                <w:color w:val="auto"/>
                <w:szCs w:val="21"/>
              </w:rPr>
              <w:t>倍以下的罚款，违法经营额不足</w:t>
            </w:r>
            <w:r>
              <w:rPr>
                <w:rFonts w:ascii="宋体" w:hAnsi="宋体" w:cs="宋体"/>
                <w:color w:val="auto"/>
                <w:szCs w:val="21"/>
              </w:rPr>
              <w:t>1</w:t>
            </w:r>
            <w:r>
              <w:rPr>
                <w:rFonts w:hint="eastAsia" w:ascii="宋体" w:hAnsi="宋体" w:cs="宋体"/>
                <w:color w:val="auto"/>
                <w:szCs w:val="21"/>
              </w:rPr>
              <w:t>万元的，可以处</w:t>
            </w:r>
            <w:r>
              <w:rPr>
                <w:rFonts w:ascii="宋体" w:hAnsi="宋体" w:cs="宋体"/>
                <w:color w:val="auto"/>
                <w:szCs w:val="21"/>
              </w:rPr>
              <w:t>5</w:t>
            </w:r>
            <w:r>
              <w:rPr>
                <w:rFonts w:hint="eastAsia" w:ascii="宋体" w:hAnsi="宋体" w:cs="宋体"/>
                <w:color w:val="auto"/>
                <w:szCs w:val="21"/>
              </w:rPr>
              <w:t>万元以下的罚款；侵犯他人合法权益的，依法承担民事责任。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bCs/>
                <w:color w:val="auto"/>
                <w:kern w:val="0"/>
                <w:szCs w:val="21"/>
              </w:rPr>
              <w:t>对违法从事印刷经营活动的处罚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印刷业管理条例》第三十五条：违反本条例规定，擅自设立从事出版物印刷经营活动的企业或者擅自从事印刷经营活动的，由出版行政部门、工商行政管理部门依据法定职权予以取缔，没收印刷品和违法所得以及进行违法活动的专用工具、设备，违法经营额</w:t>
            </w:r>
            <w:r>
              <w:rPr>
                <w:rFonts w:ascii="宋体" w:hAnsi="宋体" w:cs="宋体"/>
                <w:color w:val="auto"/>
                <w:szCs w:val="21"/>
              </w:rPr>
              <w:t>1</w:t>
            </w:r>
            <w:r>
              <w:rPr>
                <w:rFonts w:hint="eastAsia" w:ascii="宋体" w:hAnsi="宋体" w:cs="宋体"/>
                <w:color w:val="auto"/>
                <w:szCs w:val="21"/>
              </w:rPr>
              <w:t>万元以上的，并处违法经营额</w:t>
            </w:r>
            <w:r>
              <w:rPr>
                <w:rFonts w:ascii="宋体" w:hAnsi="宋体" w:cs="宋体"/>
                <w:color w:val="auto"/>
                <w:szCs w:val="21"/>
              </w:rPr>
              <w:t>5</w:t>
            </w:r>
            <w:r>
              <w:rPr>
                <w:rFonts w:hint="eastAsia" w:ascii="宋体" w:hAnsi="宋体" w:cs="宋体"/>
                <w:color w:val="auto"/>
                <w:szCs w:val="21"/>
              </w:rPr>
              <w:t>倍以上</w:t>
            </w:r>
            <w:r>
              <w:rPr>
                <w:rFonts w:ascii="宋体" w:hAnsi="宋体" w:cs="宋体"/>
                <w:color w:val="auto"/>
                <w:szCs w:val="21"/>
              </w:rPr>
              <w:t>10</w:t>
            </w:r>
            <w:r>
              <w:rPr>
                <w:rFonts w:hint="eastAsia" w:ascii="宋体" w:hAnsi="宋体" w:cs="宋体"/>
                <w:color w:val="auto"/>
                <w:szCs w:val="21"/>
              </w:rPr>
              <w:t>倍以下的罚款；违法经营额不足</w:t>
            </w:r>
            <w:r>
              <w:rPr>
                <w:rFonts w:ascii="宋体" w:hAnsi="宋体" w:cs="宋体"/>
                <w:color w:val="auto"/>
                <w:szCs w:val="21"/>
              </w:rPr>
              <w:t>1</w:t>
            </w:r>
            <w:r>
              <w:rPr>
                <w:rFonts w:hint="eastAsia" w:ascii="宋体" w:hAnsi="宋体" w:cs="宋体"/>
                <w:color w:val="auto"/>
                <w:szCs w:val="21"/>
              </w:rPr>
              <w:t>万元的，并处</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5</w:t>
            </w:r>
            <w:r>
              <w:rPr>
                <w:rFonts w:hint="eastAsia" w:ascii="宋体" w:hAnsi="宋体" w:cs="宋体"/>
                <w:color w:val="auto"/>
                <w:szCs w:val="21"/>
              </w:rPr>
              <w:t>万元以下的罚款；构成犯罪的，依法追究刑事责任。</w:t>
            </w:r>
          </w:p>
          <w:p>
            <w:pPr>
              <w:spacing w:line="240" w:lineRule="auto"/>
              <w:ind w:firstLine="420" w:firstLineChars="200"/>
              <w:rPr>
                <w:rFonts w:ascii="宋体" w:cs="宋体"/>
                <w:color w:val="auto"/>
                <w:szCs w:val="21"/>
              </w:rPr>
            </w:pPr>
            <w:r>
              <w:rPr>
                <w:rFonts w:hint="eastAsia" w:ascii="宋体" w:hAnsi="宋体" w:cs="宋体"/>
                <w:color w:val="auto"/>
                <w:szCs w:val="21"/>
              </w:rPr>
              <w:t>单位内部设立的印刷厂（所）未依照本条例第二章的规定办理手续，从事印刷经营活动的，依照前款的规定处罚。</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第四十条：从事包装装潢印刷品印刷经营活动的企业有下列行为之一的，将由县级以上地方人民政府出版行政部门给予警告，并没收违法所得，违法经营额</w:t>
            </w:r>
            <w:r>
              <w:rPr>
                <w:rFonts w:ascii="宋体" w:hAnsi="宋体" w:cs="宋体"/>
                <w:color w:val="auto"/>
                <w:szCs w:val="21"/>
              </w:rPr>
              <w:t>1</w:t>
            </w:r>
            <w:r>
              <w:rPr>
                <w:rFonts w:hint="eastAsia" w:ascii="宋体" w:hAnsi="宋体" w:cs="宋体"/>
                <w:color w:val="auto"/>
                <w:szCs w:val="21"/>
              </w:rPr>
              <w:t>万元以上的，要一并处违法经营额</w:t>
            </w:r>
            <w:r>
              <w:rPr>
                <w:rFonts w:ascii="宋体" w:hAnsi="宋体" w:cs="宋体"/>
                <w:color w:val="auto"/>
                <w:szCs w:val="21"/>
              </w:rPr>
              <w:t>5</w:t>
            </w:r>
            <w:r>
              <w:rPr>
                <w:rFonts w:hint="eastAsia" w:ascii="宋体" w:hAnsi="宋体" w:cs="宋体"/>
                <w:color w:val="auto"/>
                <w:szCs w:val="21"/>
              </w:rPr>
              <w:t>倍以上</w:t>
            </w:r>
            <w:r>
              <w:rPr>
                <w:rFonts w:ascii="宋体" w:hAnsi="宋体" w:cs="宋体"/>
                <w:color w:val="auto"/>
                <w:szCs w:val="21"/>
              </w:rPr>
              <w:t>10</w:t>
            </w:r>
            <w:r>
              <w:rPr>
                <w:rFonts w:hint="eastAsia" w:ascii="宋体" w:hAnsi="宋体" w:cs="宋体"/>
                <w:color w:val="auto"/>
                <w:szCs w:val="21"/>
              </w:rPr>
              <w:t>倍以下的罚款；违法经营额若不足</w:t>
            </w:r>
            <w:r>
              <w:rPr>
                <w:rFonts w:ascii="宋体" w:hAnsi="宋体" w:cs="宋体"/>
                <w:color w:val="auto"/>
                <w:szCs w:val="21"/>
              </w:rPr>
              <w:t>1</w:t>
            </w:r>
            <w:r>
              <w:rPr>
                <w:rFonts w:hint="eastAsia" w:ascii="宋体" w:hAnsi="宋体" w:cs="宋体"/>
                <w:color w:val="auto"/>
                <w:szCs w:val="21"/>
              </w:rPr>
              <w:t>万元的，将并处</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5</w:t>
            </w:r>
            <w:r>
              <w:rPr>
                <w:rFonts w:hint="eastAsia" w:ascii="宋体" w:hAnsi="宋体" w:cs="宋体"/>
                <w:color w:val="auto"/>
                <w:szCs w:val="21"/>
              </w:rPr>
              <w:t>万元以下的罚款；如果情节严重的，则责令停业整顿或者由原发证机关吊销许可证；如果构成犯罪的，依法追究刑事责任：</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（一）接受委托印刷注册商标标识，未依照本条例的规定验证、核查工商行政管理部门签章的《商标注册证》复印件、注册商标图样或者注册商标使用许可合同复印件的；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接受委托印刷广告宣传品、作为产品包装装潢的印刷品，未依照本条例的规定验证委托印刷单位的营业执照或者个人的居民身份证的，或者接受广告经营者的委托印刷广告宣传品，未验证广告经营资格证明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（三）盗印他人包装装潢印刷品的；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（四）接受委托印刷境外包装装潢印刷品未依照本条例的规定向出版行政部门备案的，或者未将印刷的境外包装装潢印刷品全部运输出境的。</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印刷企业接受委托印刷注册商标标识、广告宣传品，违反国家有关注册商标、广告印刷管理规定的，由工商行政管理部门给予警告，没收印刷品和违法所得，违法经营额</w:t>
            </w:r>
            <w:r>
              <w:rPr>
                <w:rFonts w:ascii="宋体" w:hAnsi="宋体" w:cs="宋体"/>
                <w:color w:val="auto"/>
                <w:szCs w:val="21"/>
              </w:rPr>
              <w:t>1</w:t>
            </w:r>
            <w:r>
              <w:rPr>
                <w:rFonts w:hint="eastAsia" w:ascii="宋体" w:hAnsi="宋体" w:cs="宋体"/>
                <w:color w:val="auto"/>
                <w:szCs w:val="21"/>
              </w:rPr>
              <w:t>万元以上的，并要处违法经营额</w:t>
            </w:r>
            <w:r>
              <w:rPr>
                <w:rFonts w:ascii="宋体" w:hAnsi="宋体" w:cs="宋体"/>
                <w:color w:val="auto"/>
                <w:szCs w:val="21"/>
              </w:rPr>
              <w:t>5</w:t>
            </w:r>
            <w:r>
              <w:rPr>
                <w:rFonts w:hint="eastAsia" w:ascii="宋体" w:hAnsi="宋体" w:cs="宋体"/>
                <w:color w:val="auto"/>
                <w:szCs w:val="21"/>
              </w:rPr>
              <w:t>倍以上</w:t>
            </w:r>
            <w:r>
              <w:rPr>
                <w:rFonts w:ascii="宋体" w:hAnsi="宋体" w:cs="宋体"/>
                <w:color w:val="auto"/>
                <w:szCs w:val="21"/>
              </w:rPr>
              <w:t>10</w:t>
            </w:r>
            <w:r>
              <w:rPr>
                <w:rFonts w:hint="eastAsia" w:ascii="宋体" w:hAnsi="宋体" w:cs="宋体"/>
                <w:color w:val="auto"/>
                <w:szCs w:val="21"/>
              </w:rPr>
              <w:t>倍以下的罚款；如果违法经营额不足</w:t>
            </w:r>
            <w:r>
              <w:rPr>
                <w:rFonts w:ascii="宋体" w:hAnsi="宋体" w:cs="宋体"/>
                <w:color w:val="auto"/>
                <w:szCs w:val="21"/>
              </w:rPr>
              <w:t>1</w:t>
            </w:r>
            <w:r>
              <w:rPr>
                <w:rFonts w:hint="eastAsia" w:ascii="宋体" w:hAnsi="宋体" w:cs="宋体"/>
                <w:color w:val="auto"/>
                <w:szCs w:val="21"/>
              </w:rPr>
              <w:t>万元的，要处</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5</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2916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对未取得营业执照擅自从事房地产开发经营的处罚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1</w:t>
            </w:r>
            <w:r>
              <w:rPr>
                <w:rFonts w:hint="eastAsia" w:ascii="宋体" w:hAnsi="宋体" w:cs="宋体"/>
                <w:color w:val="auto"/>
                <w:szCs w:val="21"/>
                <w:lang w:val="en-US" w:eastAsia="zh-CN"/>
              </w:rPr>
              <w:t>.</w:t>
            </w:r>
            <w:r>
              <w:rPr>
                <w:rFonts w:hint="eastAsia" w:ascii="宋体" w:hAnsi="宋体" w:cs="宋体"/>
                <w:color w:val="auto"/>
                <w:szCs w:val="21"/>
              </w:rPr>
              <w:t>《中华人民共和国城市房地产管理法》第三十条：房地产开发企业是以营利为目的，从事房地产开发和经营的企业。设立房地产开发企业，应当具备下列条件：</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（一）有自己的名称和组织机构；</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（二）有固定的经营场所；</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（三）有符合国务院规定的注册资本；</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（四）有足够的专业技术人员；</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（五）法律、行政法规规定的其他条件。</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设立房地产开发企业，应当向工商行政管理部门申请设立登记。工商行政管理部门对符合本法规定条件的，应当予以登记，发给营业执照；对不符合本法规定条件的，不予登记。</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设立有限责任公司、股份有限公司，从事房地产开发经营的，还应当执行公司法的有关规定。</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房地产开发企业在领取营业执照后的一个月内，应当到登记机关所在地的县级以上地方人民政府规定的部门备案。</w:t>
            </w:r>
          </w:p>
          <w:p>
            <w:pPr>
              <w:autoSpaceDN w:val="0"/>
              <w:spacing w:line="240" w:lineRule="auto"/>
              <w:ind w:firstLine="420" w:firstLineChars="200"/>
              <w:jc w:val="left"/>
              <w:textAlignment w:val="center"/>
              <w:rPr>
                <w:rFonts w:ascii="宋体" w:cs="宋体"/>
                <w:color w:val="auto"/>
                <w:szCs w:val="21"/>
                <w:lang w:val="zh-CN"/>
              </w:rPr>
            </w:pPr>
            <w:r>
              <w:rPr>
                <w:rFonts w:hint="eastAsia" w:ascii="宋体" w:hAnsi="宋体" w:cs="宋体"/>
                <w:color w:val="auto"/>
                <w:szCs w:val="21"/>
              </w:rPr>
              <w:t>第六十五条：违</w:t>
            </w:r>
            <w:r>
              <w:rPr>
                <w:rFonts w:hint="eastAsia" w:ascii="宋体" w:hAnsi="宋体" w:cs="宋体"/>
                <w:color w:val="auto"/>
                <w:szCs w:val="21"/>
                <w:lang w:val="zh-CN"/>
              </w:rPr>
              <w:t>反本法第三十条的规定，未取得营业执照擅自从事房地产开发业务的，由县级以上人民政府工商行政管理部门责令停止房地产开发业务活动，没收违法所得，可以并处罚款。</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lang w:val="en-US" w:eastAsia="zh-CN"/>
              </w:rPr>
              <w:t>2</w:t>
            </w:r>
            <w:r>
              <w:rPr>
                <w:rFonts w:ascii="宋体" w:hAnsi="宋体" w:cs="宋体"/>
                <w:color w:val="auto"/>
                <w:szCs w:val="21"/>
              </w:rPr>
              <w:t>.</w:t>
            </w:r>
            <w:r>
              <w:rPr>
                <w:rFonts w:hint="eastAsia" w:ascii="宋体" w:hAnsi="宋体" w:cs="宋体"/>
                <w:color w:val="auto"/>
                <w:szCs w:val="21"/>
              </w:rPr>
              <w:t>《城市房地产开发经营管理条例》</w:t>
            </w:r>
            <w:r>
              <w:rPr>
                <w:rFonts w:hint="eastAsia" w:ascii="宋体" w:hAnsi="宋体" w:cs="宋体"/>
                <w:color w:val="auto"/>
                <w:szCs w:val="21"/>
                <w:lang w:val="zh-CN"/>
              </w:rPr>
              <w:t>第三十四条：违反本条例规定，未取得营业执照，擅自从事房地产开发经营的，由县级以上人民政府工商行政管理部门责令停止房地产开发经营活动，没收违法所得，可以并处违法所得</w:t>
            </w:r>
            <w:r>
              <w:rPr>
                <w:rFonts w:ascii="宋体" w:hAnsi="宋体" w:cs="宋体"/>
                <w:color w:val="auto"/>
                <w:szCs w:val="21"/>
                <w:lang w:val="zh-CN"/>
              </w:rPr>
              <w:t xml:space="preserve">5 </w:t>
            </w:r>
            <w:r>
              <w:rPr>
                <w:rFonts w:hint="eastAsia" w:ascii="宋体" w:hAnsi="宋体" w:cs="宋体"/>
                <w:color w:val="auto"/>
                <w:szCs w:val="21"/>
                <w:lang w:val="zh-CN"/>
              </w:rPr>
              <w:t>倍以下的罚款。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w:t>
            </w:r>
            <w:r>
              <w:rPr>
                <w:rFonts w:hint="eastAsia" w:ascii="宋体" w:hAnsi="宋体" w:cs="宋体"/>
                <w:color w:val="auto"/>
                <w:szCs w:val="21"/>
              </w:rPr>
              <w:t>市场监督管理局企业信用信息股、</w:t>
            </w: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2917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对未取得营业执照擅自从事房地产中介服务业务的处罚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《中华人民共和国城市房地产管理法》第五十八条第二款：设立房地产中介服务机构，应当向工商行政管理部门申请设立登记，领取营业执照后，方可开业。</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第六十九条：违反本法第五十八条的规定，未取得营业执照擅自从事房地产中介服务业务的，由县级以上人民政府工商行政管理部门责令停止房地产中介服务业务活动，没收违法所得，可以并处罚款。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bCs/>
                <w:color w:val="auto"/>
                <w:kern w:val="0"/>
                <w:szCs w:val="21"/>
              </w:rPr>
              <w:t>对法律法规没有规定，违反兽药广告审查发布标准发布广告的处罚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shd w:val="clear" w:color="auto" w:fill="FFFFFF"/>
              </w:rPr>
            </w:pPr>
            <w:r>
              <w:rPr>
                <w:rFonts w:hint="eastAsia" w:ascii="宋体" w:hAnsi="宋体" w:cs="宋体"/>
                <w:color w:val="auto"/>
                <w:szCs w:val="21"/>
              </w:rPr>
              <w:t>《兽药广告审查发布标准》</w:t>
            </w:r>
            <w:r>
              <w:rPr>
                <w:rStyle w:val="8"/>
                <w:rFonts w:hint="eastAsia" w:ascii="宋体" w:hAnsi="宋体" w:cs="宋体"/>
                <w:b w:val="0"/>
                <w:bCs/>
                <w:color w:val="auto"/>
                <w:szCs w:val="21"/>
                <w:shd w:val="clear" w:color="auto" w:fill="FFFFFF"/>
              </w:rPr>
              <w:t>第二条：</w:t>
            </w:r>
            <w:r>
              <w:rPr>
                <w:rFonts w:hint="eastAsia" w:ascii="宋体" w:hAnsi="宋体" w:cs="宋体"/>
                <w:color w:val="auto"/>
                <w:szCs w:val="21"/>
                <w:shd w:val="clear" w:color="auto" w:fill="FFFFFF"/>
              </w:rPr>
              <w:t>发布兽药广告，应当遵守《中华人民共和国广告法》（以下简称《广告法》）及国家有关兽药管理的规定。</w:t>
            </w:r>
          </w:p>
          <w:p>
            <w:pPr>
              <w:autoSpaceDN w:val="0"/>
              <w:spacing w:line="240" w:lineRule="auto"/>
              <w:ind w:firstLine="420" w:firstLineChars="200"/>
              <w:jc w:val="left"/>
              <w:textAlignment w:val="center"/>
              <w:rPr>
                <w:rFonts w:ascii="宋体" w:cs="宋体"/>
                <w:color w:val="auto"/>
                <w:szCs w:val="21"/>
                <w:shd w:val="clear" w:color="auto" w:fill="FFFFFF"/>
              </w:rPr>
            </w:pPr>
            <w:r>
              <w:rPr>
                <w:rStyle w:val="8"/>
                <w:rFonts w:hint="eastAsia" w:ascii="宋体" w:hAnsi="宋体" w:cs="宋体"/>
                <w:b w:val="0"/>
                <w:bCs/>
                <w:color w:val="auto"/>
                <w:szCs w:val="21"/>
                <w:shd w:val="clear" w:color="auto" w:fill="FFFFFF"/>
              </w:rPr>
              <w:t>第三条</w:t>
            </w:r>
            <w:r>
              <w:rPr>
                <w:rFonts w:hint="eastAsia" w:ascii="宋体" w:hAnsi="宋体" w:cs="宋体"/>
                <w:color w:val="auto"/>
                <w:szCs w:val="21"/>
                <w:shd w:val="clear" w:color="auto" w:fill="FFFFFF"/>
              </w:rPr>
              <w:t>：下列兽药不得发布广告：</w:t>
            </w:r>
          </w:p>
          <w:p>
            <w:pPr>
              <w:autoSpaceDN w:val="0"/>
              <w:spacing w:line="240" w:lineRule="auto"/>
              <w:ind w:firstLine="420" w:firstLineChars="200"/>
              <w:jc w:val="left"/>
              <w:textAlignment w:val="center"/>
              <w:rPr>
                <w:rFonts w:ascii="宋体" w:cs="宋体"/>
                <w:color w:val="auto"/>
                <w:szCs w:val="21"/>
                <w:shd w:val="clear" w:color="auto" w:fill="FFFFFF"/>
              </w:rPr>
            </w:pPr>
            <w:r>
              <w:rPr>
                <w:rFonts w:hint="eastAsia" w:ascii="宋体" w:hAnsi="宋体" w:cs="宋体"/>
                <w:color w:val="auto"/>
                <w:szCs w:val="21"/>
                <w:shd w:val="clear" w:color="auto" w:fill="FFFFFF"/>
              </w:rPr>
              <w:t>（一）兽用麻醉药品、精神药品以及兽医医疗单位配制的兽药制剂；</w:t>
            </w:r>
          </w:p>
          <w:p>
            <w:pPr>
              <w:autoSpaceDN w:val="0"/>
              <w:spacing w:line="240" w:lineRule="auto"/>
              <w:ind w:firstLine="420" w:firstLineChars="200"/>
              <w:jc w:val="left"/>
              <w:textAlignment w:val="center"/>
              <w:rPr>
                <w:rFonts w:ascii="宋体" w:cs="宋体"/>
                <w:color w:val="auto"/>
                <w:szCs w:val="21"/>
                <w:shd w:val="clear" w:color="auto" w:fill="FFFFFF"/>
              </w:rPr>
            </w:pPr>
            <w:r>
              <w:rPr>
                <w:rFonts w:hint="eastAsia" w:ascii="宋体" w:hAnsi="宋体" w:cs="宋体"/>
                <w:color w:val="auto"/>
                <w:szCs w:val="21"/>
                <w:shd w:val="clear" w:color="auto" w:fill="FFFFFF"/>
              </w:rPr>
              <w:t>（二）所含成分的种类、含量、名称与兽药国家标准不符的兽药；</w:t>
            </w:r>
          </w:p>
          <w:p>
            <w:pPr>
              <w:autoSpaceDN w:val="0"/>
              <w:spacing w:line="240" w:lineRule="auto"/>
              <w:ind w:firstLine="420" w:firstLineChars="200"/>
              <w:jc w:val="left"/>
              <w:textAlignment w:val="center"/>
              <w:rPr>
                <w:rFonts w:ascii="宋体" w:cs="宋体"/>
                <w:color w:val="auto"/>
                <w:szCs w:val="21"/>
                <w:shd w:val="clear" w:color="auto" w:fill="FFFFFF"/>
              </w:rPr>
            </w:pPr>
            <w:r>
              <w:rPr>
                <w:rFonts w:hint="eastAsia" w:ascii="宋体" w:hAnsi="宋体" w:cs="宋体"/>
                <w:color w:val="auto"/>
                <w:szCs w:val="21"/>
                <w:shd w:val="clear" w:color="auto" w:fill="FFFFFF"/>
              </w:rPr>
              <w:t>（三）临床应用发现超出规定毒副作用的兽药；</w:t>
            </w:r>
          </w:p>
          <w:p>
            <w:pPr>
              <w:autoSpaceDN w:val="0"/>
              <w:spacing w:line="240" w:lineRule="auto"/>
              <w:ind w:firstLine="420" w:firstLineChars="200"/>
              <w:jc w:val="left"/>
              <w:textAlignment w:val="center"/>
              <w:rPr>
                <w:rFonts w:ascii="宋体" w:cs="宋体"/>
                <w:color w:val="auto"/>
                <w:szCs w:val="21"/>
                <w:shd w:val="clear" w:color="auto" w:fill="FFFFFF"/>
              </w:rPr>
            </w:pPr>
            <w:r>
              <w:rPr>
                <w:rFonts w:hint="eastAsia" w:ascii="宋体" w:hAnsi="宋体" w:cs="宋体"/>
                <w:color w:val="auto"/>
                <w:szCs w:val="21"/>
                <w:shd w:val="clear" w:color="auto" w:fill="FFFFFF"/>
              </w:rPr>
              <w:t>（四）国务院农牧行政管理部门明令禁止使用的，未取得兽药产品批准文号或者未取得《进口兽药注册证书》的兽药。</w:t>
            </w:r>
          </w:p>
          <w:p>
            <w:pPr>
              <w:autoSpaceDN w:val="0"/>
              <w:spacing w:line="240" w:lineRule="auto"/>
              <w:ind w:firstLine="420" w:firstLineChars="200"/>
              <w:jc w:val="left"/>
              <w:textAlignment w:val="center"/>
              <w:rPr>
                <w:rFonts w:ascii="宋体" w:cs="宋体"/>
                <w:color w:val="auto"/>
                <w:szCs w:val="21"/>
                <w:shd w:val="clear" w:color="auto" w:fill="FFFFFF"/>
              </w:rPr>
            </w:pPr>
            <w:r>
              <w:rPr>
                <w:rStyle w:val="8"/>
                <w:rFonts w:hint="eastAsia" w:ascii="宋体" w:hAnsi="宋体" w:cs="宋体"/>
                <w:b w:val="0"/>
                <w:bCs/>
                <w:color w:val="auto"/>
                <w:szCs w:val="21"/>
                <w:shd w:val="clear" w:color="auto" w:fill="FFFFFF"/>
              </w:rPr>
              <w:t>第四条</w:t>
            </w:r>
            <w:r>
              <w:rPr>
                <w:rFonts w:hint="eastAsia" w:ascii="宋体" w:hAnsi="宋体" w:cs="宋体"/>
                <w:color w:val="auto"/>
                <w:szCs w:val="21"/>
                <w:shd w:val="clear" w:color="auto" w:fill="FFFFFF"/>
              </w:rPr>
              <w:t>：兽药广告不得含有下列内容：</w:t>
            </w:r>
          </w:p>
          <w:p>
            <w:pPr>
              <w:autoSpaceDN w:val="0"/>
              <w:spacing w:line="240" w:lineRule="auto"/>
              <w:ind w:firstLine="420" w:firstLineChars="200"/>
              <w:jc w:val="left"/>
              <w:textAlignment w:val="center"/>
              <w:rPr>
                <w:rFonts w:ascii="宋体" w:cs="宋体"/>
                <w:color w:val="auto"/>
                <w:szCs w:val="21"/>
                <w:shd w:val="clear" w:color="auto" w:fill="FFFFFF"/>
              </w:rPr>
            </w:pPr>
            <w:r>
              <w:rPr>
                <w:rFonts w:hint="eastAsia" w:ascii="宋体" w:hAnsi="宋体" w:cs="宋体"/>
                <w:color w:val="auto"/>
                <w:szCs w:val="21"/>
                <w:shd w:val="clear" w:color="auto" w:fill="FFFFFF"/>
              </w:rPr>
              <w:t>（一）表示功效、安全性的断言或者保证；</w:t>
            </w:r>
          </w:p>
          <w:p>
            <w:pPr>
              <w:autoSpaceDN w:val="0"/>
              <w:spacing w:line="240" w:lineRule="auto"/>
              <w:ind w:firstLine="420" w:firstLineChars="200"/>
              <w:jc w:val="left"/>
              <w:textAlignment w:val="center"/>
              <w:rPr>
                <w:rFonts w:ascii="宋体" w:cs="宋体"/>
                <w:color w:val="auto"/>
                <w:szCs w:val="21"/>
                <w:shd w:val="clear" w:color="auto" w:fill="FFFFFF"/>
              </w:rPr>
            </w:pPr>
            <w:r>
              <w:rPr>
                <w:rFonts w:hint="eastAsia" w:ascii="宋体" w:hAnsi="宋体" w:cs="宋体"/>
                <w:color w:val="auto"/>
                <w:szCs w:val="21"/>
                <w:shd w:val="clear" w:color="auto" w:fill="FFFFFF"/>
              </w:rPr>
              <w:t>（二）利用科研单位、学术机构、技术推广机构、行业协会或者专业人士、用户的名义或者形象作推荐、证明；</w:t>
            </w:r>
          </w:p>
          <w:p>
            <w:pPr>
              <w:autoSpaceDN w:val="0"/>
              <w:spacing w:line="240" w:lineRule="auto"/>
              <w:ind w:firstLine="420" w:firstLineChars="200"/>
              <w:jc w:val="left"/>
              <w:textAlignment w:val="center"/>
              <w:rPr>
                <w:rFonts w:ascii="宋体" w:cs="宋体"/>
                <w:color w:val="auto"/>
                <w:szCs w:val="21"/>
                <w:shd w:val="clear" w:color="auto" w:fill="FFFFFF"/>
              </w:rPr>
            </w:pPr>
            <w:r>
              <w:rPr>
                <w:rFonts w:hint="eastAsia" w:ascii="宋体" w:hAnsi="宋体" w:cs="宋体"/>
                <w:color w:val="auto"/>
                <w:szCs w:val="21"/>
                <w:shd w:val="clear" w:color="auto" w:fill="FFFFFF"/>
              </w:rPr>
              <w:t>（三）说明有效率；</w:t>
            </w:r>
          </w:p>
          <w:p>
            <w:pPr>
              <w:autoSpaceDN w:val="0"/>
              <w:spacing w:line="240" w:lineRule="auto"/>
              <w:ind w:firstLine="420" w:firstLineChars="200"/>
              <w:jc w:val="left"/>
              <w:textAlignment w:val="center"/>
              <w:rPr>
                <w:rFonts w:ascii="宋体" w:cs="宋体"/>
                <w:color w:val="auto"/>
                <w:szCs w:val="21"/>
                <w:shd w:val="clear" w:color="auto" w:fill="FFFFFF"/>
              </w:rPr>
            </w:pPr>
            <w:r>
              <w:rPr>
                <w:rFonts w:hint="eastAsia" w:ascii="宋体" w:hAnsi="宋体" w:cs="宋体"/>
                <w:color w:val="auto"/>
                <w:szCs w:val="21"/>
                <w:shd w:val="clear" w:color="auto" w:fill="FFFFFF"/>
              </w:rPr>
              <w:t>（四）违反安全使用规程的文字、语言或者画面；</w:t>
            </w:r>
          </w:p>
          <w:p>
            <w:pPr>
              <w:autoSpaceDN w:val="0"/>
              <w:spacing w:line="240" w:lineRule="auto"/>
              <w:ind w:firstLine="420" w:firstLineChars="200"/>
              <w:jc w:val="left"/>
              <w:textAlignment w:val="center"/>
              <w:rPr>
                <w:rFonts w:ascii="宋体" w:cs="宋体"/>
                <w:color w:val="auto"/>
                <w:szCs w:val="21"/>
                <w:shd w:val="clear" w:color="auto" w:fill="FFFFFF"/>
              </w:rPr>
            </w:pPr>
            <w:r>
              <w:rPr>
                <w:rFonts w:hint="eastAsia" w:ascii="宋体" w:hAnsi="宋体" w:cs="宋体"/>
                <w:color w:val="auto"/>
                <w:szCs w:val="21"/>
                <w:shd w:val="clear" w:color="auto" w:fill="FFFFFF"/>
              </w:rPr>
              <w:t>（五）法律、行政法规规定禁止的其他内容。</w:t>
            </w:r>
          </w:p>
          <w:p>
            <w:pPr>
              <w:autoSpaceDN w:val="0"/>
              <w:spacing w:line="240" w:lineRule="auto"/>
              <w:ind w:firstLine="420" w:firstLineChars="200"/>
              <w:jc w:val="left"/>
              <w:textAlignment w:val="center"/>
              <w:rPr>
                <w:rFonts w:ascii="宋体" w:cs="宋体"/>
                <w:color w:val="auto"/>
                <w:szCs w:val="21"/>
                <w:shd w:val="clear" w:color="auto" w:fill="FFFFFF"/>
              </w:rPr>
            </w:pPr>
            <w:r>
              <w:rPr>
                <w:rStyle w:val="8"/>
                <w:rFonts w:hint="eastAsia" w:ascii="宋体" w:hAnsi="宋体" w:cs="宋体"/>
                <w:b w:val="0"/>
                <w:bCs/>
                <w:color w:val="auto"/>
                <w:szCs w:val="21"/>
                <w:shd w:val="clear" w:color="auto" w:fill="FFFFFF"/>
              </w:rPr>
              <w:t>第五条</w:t>
            </w:r>
            <w:r>
              <w:rPr>
                <w:rFonts w:hint="eastAsia" w:ascii="宋体" w:hAnsi="宋体" w:cs="宋体"/>
                <w:color w:val="auto"/>
                <w:szCs w:val="21"/>
                <w:shd w:val="clear" w:color="auto" w:fill="FFFFFF"/>
              </w:rPr>
              <w:t>：兽药广告不得贬低同类产品，不得与其他兽药进行功效和安全性对比。</w:t>
            </w:r>
          </w:p>
          <w:p>
            <w:pPr>
              <w:autoSpaceDN w:val="0"/>
              <w:spacing w:line="240" w:lineRule="auto"/>
              <w:ind w:firstLine="420" w:firstLineChars="200"/>
              <w:jc w:val="left"/>
              <w:textAlignment w:val="center"/>
              <w:rPr>
                <w:rFonts w:ascii="宋体" w:cs="宋体"/>
                <w:color w:val="auto"/>
                <w:szCs w:val="21"/>
                <w:shd w:val="clear" w:color="auto" w:fill="FFFFFF"/>
              </w:rPr>
            </w:pPr>
            <w:r>
              <w:rPr>
                <w:rStyle w:val="8"/>
                <w:rFonts w:hint="eastAsia" w:ascii="宋体" w:hAnsi="宋体" w:cs="宋体"/>
                <w:b w:val="0"/>
                <w:bCs/>
                <w:color w:val="auto"/>
                <w:szCs w:val="21"/>
                <w:shd w:val="clear" w:color="auto" w:fill="FFFFFF"/>
              </w:rPr>
              <w:t>第六条</w:t>
            </w:r>
            <w:r>
              <w:rPr>
                <w:rFonts w:hint="eastAsia" w:ascii="宋体" w:hAnsi="宋体" w:cs="宋体"/>
                <w:color w:val="auto"/>
                <w:szCs w:val="21"/>
                <w:shd w:val="clear" w:color="auto" w:fill="FFFFFF"/>
              </w:rPr>
              <w:t>：兽药广告中不得含有“最高技术”、“最高科学”、“最进步制法”、“包治百病”等绝对化的表示。</w:t>
            </w:r>
          </w:p>
          <w:p>
            <w:pPr>
              <w:autoSpaceDN w:val="0"/>
              <w:spacing w:line="240" w:lineRule="auto"/>
              <w:ind w:firstLine="420" w:firstLineChars="200"/>
              <w:jc w:val="left"/>
              <w:textAlignment w:val="center"/>
              <w:rPr>
                <w:rFonts w:ascii="宋体" w:cs="宋体"/>
                <w:color w:val="auto"/>
                <w:szCs w:val="21"/>
                <w:shd w:val="clear" w:color="auto" w:fill="FFFFFF"/>
              </w:rPr>
            </w:pPr>
            <w:r>
              <w:rPr>
                <w:rStyle w:val="8"/>
                <w:rFonts w:hint="eastAsia" w:ascii="宋体" w:hAnsi="宋体" w:cs="宋体"/>
                <w:b w:val="0"/>
                <w:bCs/>
                <w:color w:val="auto"/>
                <w:szCs w:val="21"/>
                <w:shd w:val="clear" w:color="auto" w:fill="FFFFFF"/>
              </w:rPr>
              <w:t>第七条</w:t>
            </w:r>
            <w:r>
              <w:rPr>
                <w:rFonts w:hint="eastAsia" w:ascii="宋体" w:hAnsi="宋体" w:cs="宋体"/>
                <w:color w:val="auto"/>
                <w:szCs w:val="21"/>
                <w:shd w:val="clear" w:color="auto" w:fill="FFFFFF"/>
              </w:rPr>
              <w:t>：兽药广告中不得含有评比、排序、推荐、指定、选用、获奖等综合性评价内容。</w:t>
            </w:r>
          </w:p>
          <w:p>
            <w:pPr>
              <w:autoSpaceDN w:val="0"/>
              <w:spacing w:line="240" w:lineRule="auto"/>
              <w:ind w:firstLine="420" w:firstLineChars="200"/>
              <w:jc w:val="left"/>
              <w:textAlignment w:val="center"/>
              <w:rPr>
                <w:rFonts w:ascii="宋体" w:cs="宋体"/>
                <w:color w:val="auto"/>
                <w:szCs w:val="21"/>
                <w:shd w:val="clear" w:color="auto" w:fill="FFFFFF"/>
              </w:rPr>
            </w:pPr>
            <w:r>
              <w:rPr>
                <w:rStyle w:val="8"/>
                <w:rFonts w:hint="eastAsia" w:ascii="宋体" w:hAnsi="宋体" w:cs="宋体"/>
                <w:b w:val="0"/>
                <w:bCs/>
                <w:color w:val="auto"/>
                <w:szCs w:val="21"/>
                <w:shd w:val="clear" w:color="auto" w:fill="FFFFFF"/>
              </w:rPr>
              <w:t>第八条</w:t>
            </w:r>
            <w:r>
              <w:rPr>
                <w:rFonts w:hint="eastAsia" w:ascii="宋体" w:hAnsi="宋体" w:cs="宋体"/>
                <w:color w:val="auto"/>
                <w:szCs w:val="21"/>
                <w:shd w:val="clear" w:color="auto" w:fill="FFFFFF"/>
              </w:rPr>
              <w:t>：兽药广告不得含有直接显示疾病症状和病理的画面，也不得含有“无效退款”、“保险公司保险”等承诺。</w:t>
            </w:r>
          </w:p>
          <w:p>
            <w:pPr>
              <w:autoSpaceDN w:val="0"/>
              <w:spacing w:line="240" w:lineRule="auto"/>
              <w:ind w:firstLine="420" w:firstLineChars="200"/>
              <w:jc w:val="left"/>
              <w:textAlignment w:val="center"/>
              <w:rPr>
                <w:rFonts w:ascii="宋体" w:cs="宋体"/>
                <w:color w:val="auto"/>
                <w:szCs w:val="21"/>
                <w:shd w:val="clear" w:color="auto" w:fill="FFFFFF"/>
              </w:rPr>
            </w:pPr>
            <w:r>
              <w:rPr>
                <w:rStyle w:val="8"/>
                <w:rFonts w:hint="eastAsia" w:ascii="宋体" w:hAnsi="宋体" w:cs="宋体"/>
                <w:b w:val="0"/>
                <w:bCs/>
                <w:color w:val="auto"/>
                <w:szCs w:val="21"/>
                <w:shd w:val="clear" w:color="auto" w:fill="FFFFFF"/>
              </w:rPr>
              <w:t>第九条</w:t>
            </w:r>
            <w:r>
              <w:rPr>
                <w:rFonts w:hint="eastAsia" w:ascii="宋体" w:hAnsi="宋体" w:cs="宋体"/>
                <w:color w:val="auto"/>
                <w:szCs w:val="21"/>
                <w:shd w:val="clear" w:color="auto" w:fill="FFFFFF"/>
              </w:rPr>
              <w:t>：兽药广告中兽药的使用范围不得超出国家兽药标准的规定。</w:t>
            </w:r>
          </w:p>
          <w:p>
            <w:pPr>
              <w:autoSpaceDN w:val="0"/>
              <w:spacing w:line="240" w:lineRule="auto"/>
              <w:ind w:firstLine="420" w:firstLineChars="200"/>
              <w:jc w:val="left"/>
              <w:textAlignment w:val="center"/>
              <w:rPr>
                <w:rFonts w:ascii="宋体" w:cs="宋体"/>
                <w:color w:val="auto"/>
                <w:szCs w:val="21"/>
                <w:shd w:val="clear" w:color="auto" w:fill="FFFFFF"/>
              </w:rPr>
            </w:pPr>
            <w:r>
              <w:rPr>
                <w:rStyle w:val="8"/>
                <w:rFonts w:hint="eastAsia" w:ascii="宋体" w:hAnsi="宋体" w:cs="宋体"/>
                <w:b w:val="0"/>
                <w:bCs/>
                <w:color w:val="auto"/>
                <w:szCs w:val="21"/>
                <w:shd w:val="clear" w:color="auto" w:fill="FFFFFF"/>
              </w:rPr>
              <w:t>第十条</w:t>
            </w:r>
            <w:r>
              <w:rPr>
                <w:rFonts w:hint="eastAsia" w:ascii="宋体" w:hAnsi="宋体" w:cs="宋体"/>
                <w:color w:val="auto"/>
                <w:szCs w:val="21"/>
                <w:shd w:val="clear" w:color="auto" w:fill="FFFFFF"/>
              </w:rPr>
              <w:t>：兽药广告的批准文号应当列为广告内容同时发布。</w:t>
            </w:r>
          </w:p>
          <w:p>
            <w:pPr>
              <w:autoSpaceDN w:val="0"/>
              <w:spacing w:line="240" w:lineRule="auto"/>
              <w:ind w:firstLine="420" w:firstLineChars="200"/>
              <w:jc w:val="left"/>
              <w:textAlignment w:val="center"/>
              <w:rPr>
                <w:rFonts w:ascii="宋体" w:cs="宋体"/>
                <w:color w:val="auto"/>
                <w:szCs w:val="21"/>
              </w:rPr>
            </w:pPr>
            <w:r>
              <w:rPr>
                <w:rStyle w:val="8"/>
                <w:rFonts w:hint="eastAsia" w:ascii="宋体" w:hAnsi="宋体" w:cs="宋体"/>
                <w:b w:val="0"/>
                <w:bCs/>
                <w:color w:val="auto"/>
                <w:szCs w:val="21"/>
                <w:shd w:val="clear" w:color="auto" w:fill="FFFFFF"/>
              </w:rPr>
              <w:t>第十一条</w:t>
            </w:r>
            <w:r>
              <w:rPr>
                <w:rFonts w:hint="eastAsia" w:ascii="宋体" w:hAnsi="宋体" w:cs="宋体"/>
                <w:color w:val="auto"/>
                <w:szCs w:val="21"/>
                <w:shd w:val="clear" w:color="auto" w:fill="FFFFFF"/>
              </w:rPr>
              <w:t>：违反本标准的兽药广告，广告经营者不得设计、制作，广告发布者不得发布。</w:t>
            </w:r>
          </w:p>
          <w:p>
            <w:pPr>
              <w:spacing w:line="240" w:lineRule="auto"/>
              <w:ind w:firstLine="420" w:firstLineChars="200"/>
              <w:jc w:val="left"/>
              <w:rPr>
                <w:rFonts w:ascii="宋体" w:cs="宋体"/>
                <w:color w:val="auto"/>
                <w:kern w:val="0"/>
                <w:szCs w:val="21"/>
              </w:rPr>
            </w:pPr>
            <w:r>
              <w:rPr>
                <w:rFonts w:hint="eastAsia" w:ascii="宋体" w:hAnsi="宋体" w:cs="宋体"/>
                <w:color w:val="auto"/>
                <w:szCs w:val="21"/>
              </w:rPr>
              <w:t>第十二条：违反本标准发布广告，《广告法》及其他法律法规有规定的，依照有关法律法规规定予以处罚。法律法规没有规定的，对负有责任的广告主、广告经营者、广告发布者，处以违法所得</w:t>
            </w:r>
            <w:r>
              <w:rPr>
                <w:rFonts w:ascii="宋体" w:hAnsi="宋体" w:cs="宋体"/>
                <w:color w:val="auto"/>
                <w:szCs w:val="21"/>
              </w:rPr>
              <w:t>3</w:t>
            </w:r>
            <w:r>
              <w:rPr>
                <w:rFonts w:hint="eastAsia" w:ascii="宋体" w:hAnsi="宋体" w:cs="宋体"/>
                <w:color w:val="auto"/>
                <w:szCs w:val="21"/>
              </w:rPr>
              <w:t>倍以下但不超过</w:t>
            </w:r>
            <w:r>
              <w:rPr>
                <w:rFonts w:ascii="宋体" w:hAnsi="宋体" w:cs="宋体"/>
                <w:color w:val="auto"/>
                <w:szCs w:val="21"/>
              </w:rPr>
              <w:t>3</w:t>
            </w:r>
            <w:r>
              <w:rPr>
                <w:rFonts w:hint="eastAsia" w:ascii="宋体" w:hAnsi="宋体" w:cs="宋体"/>
                <w:color w:val="auto"/>
                <w:szCs w:val="21"/>
              </w:rPr>
              <w:t>万元的罚款；没有违法所得的，处以</w:t>
            </w:r>
            <w:r>
              <w:rPr>
                <w:rFonts w:ascii="宋体" w:hAnsi="宋体" w:cs="宋体"/>
                <w:color w:val="auto"/>
                <w:szCs w:val="21"/>
              </w:rPr>
              <w:t>1</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2921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bCs/>
                <w:color w:val="auto"/>
                <w:kern w:val="0"/>
                <w:szCs w:val="21"/>
              </w:rPr>
              <w:t>对法律法规没有规定，违反农药广告审查发布标准发布广告的处罚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hd w:val="clear" w:color="auto" w:fill="FFFFFF"/>
              <w:spacing w:line="240" w:lineRule="auto"/>
              <w:ind w:firstLine="420" w:firstLineChars="200"/>
              <w:rPr>
                <w:rFonts w:ascii="宋体" w:cs="宋体"/>
                <w:color w:val="auto"/>
                <w:kern w:val="0"/>
                <w:szCs w:val="21"/>
              </w:rPr>
            </w:pPr>
            <w:r>
              <w:rPr>
                <w:rFonts w:hint="eastAsia" w:ascii="宋体" w:hAnsi="宋体" w:cs="宋体"/>
                <w:color w:val="auto"/>
                <w:szCs w:val="21"/>
              </w:rPr>
              <w:t>《农药广告审查发布标准》</w:t>
            </w:r>
            <w:r>
              <w:rPr>
                <w:rFonts w:hint="eastAsia" w:ascii="宋体" w:hAnsi="宋体" w:cs="宋体"/>
                <w:color w:val="auto"/>
                <w:kern w:val="0"/>
                <w:szCs w:val="21"/>
              </w:rPr>
              <w:t>第二条：发布农药广告，应当遵守《</w:t>
            </w:r>
            <w:r>
              <w:rPr>
                <w:color w:val="auto"/>
              </w:rPr>
              <w:fldChar w:fldCharType="begin"/>
            </w:r>
            <w:r>
              <w:rPr>
                <w:color w:val="auto"/>
              </w:rPr>
              <w:instrText xml:space="preserve"> HYPERLINK "http://baike.baidu.com/item/%E4%B8%AD%E5%8D%8E%E4%BA%BA%E6%B0%91%E5%85%B1%E5%92%8C%E5%9B%BD%E5%B9%BF%E5%91%8A%E6%B3%95" \t "_blank" </w:instrText>
            </w:r>
            <w:r>
              <w:rPr>
                <w:color w:val="auto"/>
              </w:rPr>
              <w:fldChar w:fldCharType="separate"/>
            </w:r>
            <w:r>
              <w:rPr>
                <w:rFonts w:hint="eastAsia" w:ascii="宋体" w:hAnsi="宋体" w:cs="宋体"/>
                <w:color w:val="auto"/>
                <w:kern w:val="0"/>
                <w:szCs w:val="21"/>
              </w:rPr>
              <w:t>中华人民共和国广告法</w:t>
            </w:r>
            <w:r>
              <w:rPr>
                <w:rFonts w:hint="eastAsia" w:ascii="宋体" w:hAnsi="宋体" w:cs="宋体"/>
                <w:color w:val="auto"/>
                <w:kern w:val="0"/>
                <w:szCs w:val="21"/>
              </w:rPr>
              <w:fldChar w:fldCharType="end"/>
            </w:r>
            <w:r>
              <w:rPr>
                <w:rFonts w:hint="eastAsia" w:ascii="宋体" w:hAnsi="宋体" w:cs="宋体"/>
                <w:color w:val="auto"/>
                <w:kern w:val="0"/>
                <w:szCs w:val="21"/>
              </w:rPr>
              <w:t>》（以下简称《广告法》）及国家有关农药管理的规定。</w:t>
            </w:r>
          </w:p>
          <w:p>
            <w:pPr>
              <w:widowControl/>
              <w:shd w:val="clear" w:color="auto" w:fill="FFFFFF"/>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第三条：未经国家批准登记的农药不得发布广告。</w:t>
            </w:r>
          </w:p>
          <w:p>
            <w:pPr>
              <w:widowControl/>
              <w:shd w:val="clear" w:color="auto" w:fill="FFFFFF"/>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第四条：农药广告内容应当与《农药登记证》和《农药登记公告》的内容相符，不得任意扩大范围。</w:t>
            </w:r>
          </w:p>
          <w:p>
            <w:pPr>
              <w:widowControl/>
              <w:shd w:val="clear" w:color="auto" w:fill="FFFFFF"/>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第五条：农药广告不得含有下列内容：</w:t>
            </w:r>
          </w:p>
          <w:p>
            <w:pPr>
              <w:widowControl/>
              <w:shd w:val="clear" w:color="auto" w:fill="FFFFFF"/>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（一）表示功效、安全性的断言或者保证；</w:t>
            </w:r>
          </w:p>
          <w:p>
            <w:pPr>
              <w:widowControl/>
              <w:shd w:val="clear" w:color="auto" w:fill="FFFFFF"/>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（二）利用科研单位、学术机构、技术推广机构、行业协会或者专业人士、用户的名义或者形象作推荐、证明；</w:t>
            </w:r>
          </w:p>
          <w:p>
            <w:pPr>
              <w:widowControl/>
              <w:shd w:val="clear" w:color="auto" w:fill="FFFFFF"/>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（三）说明有效率；</w:t>
            </w:r>
          </w:p>
          <w:p>
            <w:pPr>
              <w:widowControl/>
              <w:shd w:val="clear" w:color="auto" w:fill="FFFFFF"/>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（四）违反安全使用规程的文字、语言或者画面；</w:t>
            </w:r>
          </w:p>
          <w:p>
            <w:pPr>
              <w:widowControl/>
              <w:shd w:val="clear" w:color="auto" w:fill="FFFFFF"/>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（五）法律、行政法规规定禁止的其他内容。</w:t>
            </w:r>
          </w:p>
          <w:p>
            <w:pPr>
              <w:widowControl/>
              <w:shd w:val="clear" w:color="auto" w:fill="FFFFFF"/>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第六条：农药广告不得贬低同类产品，不得与其他农药进行功效和安全性对比。</w:t>
            </w:r>
          </w:p>
          <w:p>
            <w:pPr>
              <w:widowControl/>
              <w:shd w:val="clear" w:color="auto" w:fill="FFFFFF"/>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第七条：农药广告中不得含有评比、排序、推荐、指定、选用、获奖等综合性评价内容。</w:t>
            </w:r>
          </w:p>
          <w:p>
            <w:pPr>
              <w:widowControl/>
              <w:shd w:val="clear" w:color="auto" w:fill="FFFFFF"/>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第八条：农药广告中不得使用直接或者暗示的方法，以及模棱两可、言过其实的用语，使人在产品的安全性、适用性或者政府批准等方面产生误解。</w:t>
            </w:r>
          </w:p>
          <w:p>
            <w:pPr>
              <w:widowControl/>
              <w:shd w:val="clear" w:color="auto" w:fill="FFFFFF"/>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第九条：农药广告中不得滥用未经国家认可的研究成果或者不科学的词句、术语。</w:t>
            </w:r>
          </w:p>
          <w:p>
            <w:pPr>
              <w:widowControl/>
              <w:shd w:val="clear" w:color="auto" w:fill="FFFFFF"/>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第十条：农药广告中不得含有“无效退款”、“保险公司保险”等承诺。</w:t>
            </w:r>
          </w:p>
          <w:p>
            <w:pPr>
              <w:widowControl/>
              <w:shd w:val="clear" w:color="auto" w:fill="FFFFFF"/>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第十一条：农药广告的批准文号应当列为广告内容同时发布。</w:t>
            </w:r>
          </w:p>
          <w:p>
            <w:pPr>
              <w:widowControl/>
              <w:shd w:val="clear" w:color="auto" w:fill="FFFFFF"/>
              <w:spacing w:line="240" w:lineRule="auto"/>
              <w:ind w:firstLine="420" w:firstLineChars="200"/>
              <w:jc w:val="left"/>
              <w:rPr>
                <w:rFonts w:hint="eastAsia" w:ascii="宋体" w:hAnsi="宋体" w:cs="宋体"/>
                <w:color w:val="auto"/>
                <w:kern w:val="0"/>
                <w:szCs w:val="21"/>
              </w:rPr>
            </w:pPr>
            <w:r>
              <w:rPr>
                <w:rFonts w:hint="eastAsia" w:ascii="宋体" w:hAnsi="宋体" w:cs="宋体"/>
                <w:color w:val="auto"/>
                <w:kern w:val="0"/>
                <w:szCs w:val="21"/>
              </w:rPr>
              <w:t>第十二条：违反本标准的农药广告，广告经营者不得设计、制作，广告发布者不得发布。</w:t>
            </w:r>
          </w:p>
          <w:p>
            <w:pPr>
              <w:widowControl/>
              <w:shd w:val="clear" w:color="auto" w:fill="FFFFFF"/>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十三条：违反本标准发布广告，《广告法》及其他法律法规有规定的，依照有关法律法规规定予以处罚。法律法规没有规定的，对负有责任的广告主、广告经营者、广告发布者，处以违法所得三倍以下但不超过三万元的罚款；没有违法所得的，处以一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2922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bCs/>
                <w:color w:val="auto"/>
                <w:kern w:val="0"/>
                <w:szCs w:val="21"/>
              </w:rPr>
              <w:t>对法律法规没有规定，违反房地产广告发布规定发布广告的处罚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《房地产广告发布规定》</w:t>
            </w:r>
            <w:r>
              <w:rPr>
                <w:rFonts w:hint="eastAsia" w:ascii="宋体" w:hAnsi="宋体" w:cs="宋体"/>
                <w:color w:val="auto"/>
                <w:kern w:val="0"/>
                <w:szCs w:val="21"/>
              </w:rPr>
              <w:t>第二十一条：违反本规定发布广告，《广告法》及其他法律法规有规定的，依照有关法律法规规定予以处罚。法律法规没有规定的，对负有责任的广告主、广告经营者、广告发布者，处以违法所得三倍以下但不超过三万元的罚款</w:t>
            </w:r>
            <w:r>
              <w:rPr>
                <w:rFonts w:hint="eastAsia" w:ascii="宋体" w:hAnsi="宋体" w:cs="宋体"/>
                <w:color w:val="auto"/>
                <w:kern w:val="0"/>
                <w:szCs w:val="21"/>
                <w:lang w:eastAsia="zh-CN"/>
              </w:rPr>
              <w:t>；</w:t>
            </w:r>
            <w:r>
              <w:rPr>
                <w:rFonts w:hint="eastAsia" w:ascii="宋体" w:hAnsi="宋体" w:cs="宋体"/>
                <w:color w:val="auto"/>
                <w:kern w:val="0"/>
                <w:szCs w:val="21"/>
              </w:rPr>
              <w:t>没有违法所得的，处以一万元以下的罚款。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2923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对农产品销售企业销售的农产品或农产品批发市场中销售的农产品不符合农产品质量安全标准行为的处罚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中华人民共和国农产品质量安全法》第五十条：农产品生产企业、农民专业合作经济组织销售的农产品有本法第三十三条第一项至第三项或者第五项所列情形之一的，责令停止销售，追回已经销售的农产品，对违法销售的农产品进行无害化处理或者予以监督销毁；没收违法所得，并处二千元以上二万元以下罚款。</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农产品销售企业销售的农产品有前款所列情形的，依照前款规定处理、处罚。</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农产品批发市场中销售的农产品有第一款所列情形的，对违法销售的农产品依照第一款规定处理，对农产品销售者依照第一款规定处罚。</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农产品批发市场违反本法第三十七条第一款规定的，责令改正，处二千元以上二万元以下罚款。</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五十二条：本法第四十四条、第四十七条至第四十九条、第五十条第一款、第四款和第五十一条规定的处理、处罚，由县级以上人民政府农业行政主管部门决定；第五十条第二款、第三款规定的处理、处罚，由工商行政管理部门决定。</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法律对行政处罚及处罚机关有其他规定的，从其规定。但是，对同一违法行为不得重复处罚。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2924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对在重大动物疫情发生期间，哄抬物价、欺骗消费者，散布谣言、扰乱社会秩序和市场秩序的处罚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重大动物疫情应急条例》第四十八条：在重大动物疫情发生期间，哄抬物价、欺骗消费者，散布谣言、扰乱社会秩序和市场秩序的，由价格主管部门、工商行政管理部门或者公安机关依法给予行政处罚；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2925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对擅自从事实行国营贸易管理或者指定经营管理的货物进出口贸易行为的处罚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《中华人民共和国货物进出口管理条例》第四十七条：实行国营贸易管理的货物，国家允许非国营贸易企业从事部分数量的进出口。</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第五十一条：除本条例第四十七条规定的情形外，未列入国营贸易企业名录和指定经营企业名录的企业或者其他组织，不得从事实行国营贸易管理、指定经营管理的货物的进出口贸易。</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六十八条：违反本条例第五十一条规定，擅自从事实行国营贸易管理或者指定经营管理的货物进出口贸易，扰乱市场秩序，情节严重的，依照刑法关于非法经营罪的规定，依法追究刑事责任；尚不够刑事处罚的，由工商行政管理机关依法给予行政处罚；国务院外经贸主管部门并可以暂停直至撤销其对外贸易经营许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2926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color w:val="auto"/>
                <w:szCs w:val="21"/>
              </w:rPr>
              <w:t>对销售或者在经营活动中使用未取得生产许可证的列入目录产品的处罚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xml:space="preserve">《中华人民共和国工业产品生产许可证管理条例》（国务院令第440号） 　　 </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第五条　任何企业未取得生产许可证不得生产列入目录的产品。任何单位和个人不得销售或者在经营活动中使用未取得生产许可证的列入目录的产品。　　</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xml:space="preserve">第四十八条　销售或者在经营活动中使用未取得生产许可证的列入目录产品的，责令改正，处5万元以上20万元以下的罚款；有违法所得的，没收违法所得；构成犯罪的，依法追究刑事责任。　  </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第六十五条第二款 本条例第四十六条至第五十一条规定的行政处罚由工业产品生产许可证主管部门或者工商行政管理部门依照国务院规定的职权范围决定。法律、行政法规对行使行政处罚权的机关另有规定的，依照有关法律、行政法规的规定执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2927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对用人单位非法招用未满十六周岁的未成年人且情节严重的处罚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《中华人民共和国劳动法》第九十四条：用人单位非法招用未满十六周岁的未成年人的，由劳动行政部门责令改正，处以罚款；情节严重的，由工商行政管理部门吊销营业执照。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2928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bCs/>
                <w:color w:val="auto"/>
                <w:kern w:val="0"/>
                <w:szCs w:val="21"/>
              </w:rPr>
              <w:t>对未取得资质等级证书或者超越资质等级从事房地产开发经营，将验收不合格的房屋交付使用且情节严重的处罚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90" w:hRule="atLeast"/>
        </w:trPr>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《城市房地产开发经营管理条例》第十七条：房地产开发项目竣工，经验收合格后，方可交付使用；未经验收或者验收不合格的，不得交付使用。</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第三十四条：违反本条例规定，未取得营业执照，擅自从事房地产开发经营的，由县级以上人民政府工商行政管理部门责令停止房地产开发经营活动，没收违法所得，可以并处违法所得５倍以下罚款。</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第三十五条：违反本条例规定，未取得资质等级证书或者超越资质等级从事房地产开发经营的，由县级以上人民政府房地产开发主管部门责令限期改正，处</w:t>
            </w:r>
            <w:r>
              <w:rPr>
                <w:rFonts w:ascii="宋体" w:hAnsi="宋体" w:cs="宋体"/>
                <w:color w:val="auto"/>
                <w:szCs w:val="21"/>
              </w:rPr>
              <w:t>5</w:t>
            </w:r>
            <w:r>
              <w:rPr>
                <w:rFonts w:hint="eastAsia" w:ascii="宋体" w:hAnsi="宋体" w:cs="宋体"/>
                <w:color w:val="auto"/>
                <w:szCs w:val="21"/>
              </w:rPr>
              <w:t>万元以上</w:t>
            </w:r>
            <w:r>
              <w:rPr>
                <w:rFonts w:ascii="宋体" w:hAnsi="宋体" w:cs="宋体"/>
                <w:color w:val="auto"/>
                <w:szCs w:val="21"/>
              </w:rPr>
              <w:t>10</w:t>
            </w:r>
            <w:r>
              <w:rPr>
                <w:rFonts w:hint="eastAsia" w:ascii="宋体" w:hAnsi="宋体" w:cs="宋体"/>
                <w:color w:val="auto"/>
                <w:szCs w:val="21"/>
              </w:rPr>
              <w:t>万元以下的罚款</w:t>
            </w:r>
            <w:r>
              <w:rPr>
                <w:rFonts w:ascii="宋体" w:hAnsi="宋体" w:cs="宋体"/>
                <w:color w:val="auto"/>
                <w:szCs w:val="21"/>
              </w:rPr>
              <w:t>;</w:t>
            </w:r>
            <w:r>
              <w:rPr>
                <w:rFonts w:hint="eastAsia" w:ascii="宋体" w:hAnsi="宋体" w:cs="宋体"/>
                <w:color w:val="auto"/>
                <w:szCs w:val="21"/>
              </w:rPr>
              <w:t>逾期不改正的，由工商行政管理部门吊销营业执照。</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三十七条：违反本条例规定，将验收不合格的房屋交付使用的，由县级以上人民政府房地产开发主管部门责令限期返修，并处交付使用的房屋总造价２％以下的罚款，情节严重的，由工商行政管理部门吊销营业执照；给购买人造成成损失的，应当依法承担赔偿责任；造成重大伤亡事故或者其他严重后果，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2929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bCs/>
                <w:color w:val="auto"/>
                <w:kern w:val="0"/>
                <w:szCs w:val="21"/>
              </w:rPr>
              <w:t>对棉花经营者伪造、变造、冒用棉花质量凭证、标识、公证检验证书、公证检验标志且情节严重，在棉花经营活动中掺杂掺假、以次充好、以假充真的处罚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《棉花质量监督管理条例》第十一条：棉花经营者收购、加工、销售、承储棉花，不得伪造、变造、冒用棉花质量凭证、标识、公证检验证书、公证检验标志。</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第十二条：严禁棉花经营者在收购、加工、销售、承储等棉花经营活动中掺杂掺假、以次充好、以假充真。</w:t>
            </w:r>
          </w:p>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第二十九条：棉花经营者违反本条例第十一条的规定，伪造、变造、冒用棉花质量凭证、标识、公证检验证书、公证检验标志的，由棉花质量监督机构处</w:t>
            </w:r>
            <w:r>
              <w:rPr>
                <w:rFonts w:ascii="宋体" w:hAnsi="宋体" w:cs="宋体"/>
                <w:color w:val="auto"/>
                <w:szCs w:val="21"/>
              </w:rPr>
              <w:t>5</w:t>
            </w:r>
            <w:r>
              <w:rPr>
                <w:rFonts w:hint="eastAsia" w:ascii="宋体" w:hAnsi="宋体" w:cs="宋体"/>
                <w:color w:val="auto"/>
                <w:szCs w:val="21"/>
              </w:rPr>
              <w:t>万元以上</w:t>
            </w:r>
            <w:r>
              <w:rPr>
                <w:rFonts w:ascii="宋体" w:hAnsi="宋体" w:cs="宋体"/>
                <w:color w:val="auto"/>
                <w:szCs w:val="21"/>
              </w:rPr>
              <w:t>10</w:t>
            </w:r>
            <w:r>
              <w:rPr>
                <w:rFonts w:hint="eastAsia" w:ascii="宋体" w:hAnsi="宋体" w:cs="宋体"/>
                <w:color w:val="auto"/>
                <w:szCs w:val="21"/>
              </w:rPr>
              <w:t>万元以下的罚款；情节严重的，移送工商行政管理机关吊销营业执照；构成犯罪的，依法追究刑事责任。</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第三十条：棉花经营者违反本条例第十二条的规定，在棉花经营活动中掺杂掺假、以次充好、以假充真，构成犯罪的，依法追究刑事责任；尚不构成犯罪的，由棉花质量监督机构没收掺杂掺假、以次充好、以假充真的棉花和违法所得，并处违法货值金额</w:t>
            </w:r>
            <w:r>
              <w:rPr>
                <w:rFonts w:ascii="宋体" w:hAnsi="宋体" w:cs="宋体"/>
                <w:color w:val="auto"/>
                <w:szCs w:val="21"/>
              </w:rPr>
              <w:t>2</w:t>
            </w:r>
            <w:r>
              <w:rPr>
                <w:rFonts w:hint="eastAsia" w:ascii="宋体" w:hAnsi="宋体" w:cs="宋体"/>
                <w:color w:val="auto"/>
                <w:szCs w:val="21"/>
              </w:rPr>
              <w:t>倍以上</w:t>
            </w:r>
            <w:r>
              <w:rPr>
                <w:rFonts w:ascii="宋体" w:hAnsi="宋体" w:cs="宋体"/>
                <w:color w:val="auto"/>
                <w:szCs w:val="21"/>
              </w:rPr>
              <w:t>5</w:t>
            </w:r>
            <w:r>
              <w:rPr>
                <w:rFonts w:hint="eastAsia" w:ascii="宋体" w:hAnsi="宋体" w:cs="宋体"/>
                <w:color w:val="auto"/>
                <w:szCs w:val="21"/>
              </w:rPr>
              <w:t>倍以下的罚款；并移送工商行政管理机关依法吊销营业执照。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left="420" w:left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2930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firstLine="420" w:firstLineChars="0"/>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textAlignment w:val="center"/>
              <w:rPr>
                <w:rFonts w:ascii="宋体" w:cs="宋体"/>
                <w:color w:val="auto"/>
                <w:szCs w:val="21"/>
              </w:rPr>
            </w:pPr>
            <w:r>
              <w:rPr>
                <w:rFonts w:hint="eastAsia" w:ascii="宋体" w:hAnsi="宋体" w:cs="宋体"/>
                <w:bCs/>
                <w:color w:val="auto"/>
                <w:kern w:val="0"/>
                <w:szCs w:val="21"/>
              </w:rPr>
              <w:t>对用人单位经劳动保障行政部门责令限期改正，逾期仍不将童工送交其父母或者其他监护人，童工伤残或者死亡</w:t>
            </w:r>
            <w:r>
              <w:rPr>
                <w:rFonts w:hint="eastAsia" w:ascii="宋体" w:hAnsi="宋体" w:cs="宋体"/>
                <w:bCs/>
                <w:color w:val="auto"/>
                <w:kern w:val="0"/>
                <w:szCs w:val="21"/>
                <w:lang w:eastAsia="zh-CN"/>
              </w:rPr>
              <w:t>的</w:t>
            </w:r>
            <w:r>
              <w:rPr>
                <w:rFonts w:hint="eastAsia" w:ascii="宋体" w:hAnsi="宋体" w:cs="宋体"/>
                <w:bCs/>
                <w:color w:val="auto"/>
                <w:kern w:val="0"/>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315" w:firstLineChars="150"/>
              <w:textAlignment w:val="center"/>
              <w:rPr>
                <w:rFonts w:ascii="宋体" w:cs="宋体"/>
                <w:color w:val="auto"/>
                <w:szCs w:val="21"/>
              </w:rPr>
            </w:pPr>
            <w:r>
              <w:rPr>
                <w:rFonts w:hint="eastAsia" w:ascii="宋体" w:hAnsi="宋体" w:cs="宋体"/>
                <w:color w:val="auto"/>
                <w:szCs w:val="21"/>
              </w:rPr>
              <w:t>《禁止使用童工规定》第六条：用人单位使用童工的，由劳动保障行政部门按照每使用一名童工每月处</w:t>
            </w:r>
            <w:r>
              <w:rPr>
                <w:rFonts w:ascii="宋体" w:hAnsi="宋体" w:cs="宋体"/>
                <w:color w:val="auto"/>
                <w:szCs w:val="21"/>
              </w:rPr>
              <w:t>5000</w:t>
            </w:r>
            <w:r>
              <w:rPr>
                <w:rFonts w:hint="eastAsia" w:ascii="宋体" w:hAnsi="宋体" w:cs="宋体"/>
                <w:color w:val="auto"/>
                <w:szCs w:val="21"/>
              </w:rPr>
              <w:t>元罚款的标准给予处罚；在使用有毒物品的作业场所使用童工的，按照《使用有毒物品作业场所劳动保护条例》规定的罚款幅度，或者按照每使用一名童工每月处</w:t>
            </w:r>
            <w:r>
              <w:rPr>
                <w:rFonts w:ascii="宋体" w:hAnsi="宋体" w:cs="宋体"/>
                <w:color w:val="auto"/>
                <w:szCs w:val="21"/>
              </w:rPr>
              <w:t>5000</w:t>
            </w:r>
            <w:r>
              <w:rPr>
                <w:rFonts w:hint="eastAsia" w:ascii="宋体" w:hAnsi="宋体" w:cs="宋体"/>
                <w:color w:val="auto"/>
                <w:szCs w:val="21"/>
              </w:rPr>
              <w:t>元罚款的标准，从重处罚。劳动保障行政部门并应当责令用人单位限期将童工送回原居住地交其父母或者其他监护人，所需交通和食宿费用全部由用人单位承担。</w:t>
            </w:r>
          </w:p>
          <w:p>
            <w:pPr>
              <w:autoSpaceDN w:val="0"/>
              <w:spacing w:line="240" w:lineRule="auto"/>
              <w:ind w:firstLine="420" w:firstLineChars="200"/>
              <w:textAlignment w:val="center"/>
              <w:rPr>
                <w:rFonts w:ascii="宋体" w:cs="宋体"/>
                <w:color w:val="auto"/>
                <w:szCs w:val="21"/>
              </w:rPr>
            </w:pPr>
            <w:r>
              <w:rPr>
                <w:rFonts w:hint="eastAsia" w:ascii="宋体" w:hAnsi="宋体" w:cs="宋体"/>
                <w:color w:val="auto"/>
                <w:szCs w:val="21"/>
              </w:rPr>
              <w:t>用人单位经劳动保障行政部门依照前款规定责令限期改正，逾期仍不将童工送交其父母或者其他监护人的，从责令限期改正之日起，由劳动保障行政部门按照每使用一名童工每月处</w:t>
            </w:r>
            <w:r>
              <w:rPr>
                <w:rFonts w:ascii="宋体" w:hAnsi="宋体" w:cs="宋体"/>
                <w:color w:val="auto"/>
                <w:szCs w:val="21"/>
              </w:rPr>
              <w:t>1</w:t>
            </w:r>
            <w:r>
              <w:rPr>
                <w:rFonts w:hint="eastAsia" w:ascii="宋体" w:hAnsi="宋体" w:cs="宋体"/>
                <w:color w:val="auto"/>
                <w:szCs w:val="21"/>
              </w:rPr>
              <w:t>万元罚款的标准处罚，并由工商行政管理部门吊销其营业执照或者由民政部门撤销民办非企业单位登记；用人单位是国家机关、事业单位的，由有关单位依法对直接负责的主管人员和其他直接责任人员给予降级或者撤职的行政处分或者纪律处分。</w:t>
            </w:r>
          </w:p>
          <w:p>
            <w:pPr>
              <w:autoSpaceDN w:val="0"/>
              <w:spacing w:line="240" w:lineRule="auto"/>
              <w:ind w:firstLine="420" w:firstLineChars="200"/>
              <w:textAlignment w:val="center"/>
              <w:rPr>
                <w:rFonts w:ascii="宋体" w:cs="宋体"/>
                <w:color w:val="auto"/>
                <w:szCs w:val="21"/>
              </w:rPr>
            </w:pPr>
            <w:r>
              <w:rPr>
                <w:rFonts w:hint="eastAsia" w:ascii="宋体" w:hAnsi="宋体" w:cs="宋体"/>
                <w:color w:val="auto"/>
                <w:szCs w:val="21"/>
              </w:rPr>
              <w:t>第十条：童工患病或者受伤的，用人单位应当负责送到医疗机构治疗，并负担治疗期间的全部医疗和生活费用。</w:t>
            </w:r>
          </w:p>
          <w:p>
            <w:pPr>
              <w:autoSpaceDN w:val="0"/>
              <w:spacing w:line="240" w:lineRule="auto"/>
              <w:ind w:firstLine="420" w:firstLineChars="200"/>
              <w:textAlignment w:val="center"/>
              <w:rPr>
                <w:rFonts w:ascii="宋体" w:cs="宋体"/>
                <w:color w:val="auto"/>
                <w:kern w:val="0"/>
                <w:szCs w:val="21"/>
              </w:rPr>
            </w:pPr>
            <w:r>
              <w:rPr>
                <w:rFonts w:hint="eastAsia" w:ascii="宋体" w:hAnsi="宋体" w:cs="宋体"/>
                <w:color w:val="auto"/>
                <w:szCs w:val="21"/>
              </w:rPr>
              <w:t>童工伤残或者死亡的，用人单位由工商行政管理部门吊销营业执照或者由民政部门撤销民办非企业单位登记；用人单位是国家机关、事业单位的，由有关单位依法对直接负责的主管人员和其他直接责任人员给予降级或者撤职的行政处分或者纪律处分；用人单位还应当一次性地对伤残的童工、死亡童工的直系亲属给予赔偿，赔偿金额按照国家工伤保险的有关规定计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2931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对擅自销售未经国家机动车产品主管部门许可生产的机动车型，生产、销售拼装的机动车或者生产、销售擅自改装的机动车行为的处罚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textAlignment w:val="center"/>
              <w:rPr>
                <w:rFonts w:ascii="宋体" w:cs="宋体"/>
                <w:color w:val="auto"/>
                <w:szCs w:val="21"/>
              </w:rPr>
            </w:pPr>
            <w:r>
              <w:rPr>
                <w:rFonts w:hint="eastAsia" w:ascii="宋体" w:hAnsi="宋体" w:cs="宋体"/>
                <w:color w:val="auto"/>
                <w:szCs w:val="21"/>
              </w:rPr>
              <w:t>《中华人民共和国道路交通安全法》第一百零三条：擅自生产、销售未经国家机动车产品主管部门许可生产的机动车型的，没收非法生产、销售的机动车成品及配件，可以并处非法产品价值三倍以上五倍以下罚款；有营业执照的，由工商行政管理部门吊销营业执照，没有营业执照的，予以查封。</w:t>
            </w:r>
          </w:p>
          <w:p>
            <w:pPr>
              <w:autoSpaceDN w:val="0"/>
              <w:spacing w:line="240" w:lineRule="auto"/>
              <w:ind w:firstLine="420" w:firstLineChars="200"/>
              <w:textAlignment w:val="center"/>
              <w:rPr>
                <w:rFonts w:ascii="宋体" w:cs="宋体"/>
                <w:color w:val="auto"/>
                <w:kern w:val="0"/>
                <w:szCs w:val="21"/>
              </w:rPr>
            </w:pPr>
            <w:r>
              <w:rPr>
                <w:rFonts w:hint="eastAsia" w:ascii="宋体" w:hAnsi="宋体" w:cs="宋体"/>
                <w:color w:val="auto"/>
                <w:szCs w:val="21"/>
              </w:rPr>
              <w:t>生产、销售拼装的机动车或者生产、销售擅自改装的机动车的，依照本条第三款的规定处罚。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2932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对危险化学品安全管理违法行为的处罚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《危险化学品安全管理条例》第六条：对危险化学品的生产、储存、使用、经营、运输实施安全监督管理的有关部门（以下统称负有危险化学品安全监督管理职责的部门），依照下列规定履行职责：</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（七）工商行政管理部门依据有关部门的许可证件，核发危险化学品生产、储存、经营、运输企业营业执照，查处危险化学品经营企业违法采购危险化学品的行为。</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第三十五条第三款：申请人持危险化学品经营许可证向工商行政管理部门办理登记手续后，方可从事危险化学品经营活动。法律、行政法规或者国务院规定经营危险化学品还需要经其他有关部门许可的，申请人向工商行政管理部门办理登记手续时还应当持相应的许可证件。</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第八十条：生产、储存、使用危险化学品的单位有下列情形之一的，由安全生产监督管理部门责令改正，处</w:t>
            </w:r>
            <w:r>
              <w:rPr>
                <w:rFonts w:ascii="宋体" w:hAnsi="宋体" w:cs="宋体"/>
                <w:color w:val="auto"/>
                <w:szCs w:val="21"/>
              </w:rPr>
              <w:t>5</w:t>
            </w:r>
            <w:r>
              <w:rPr>
                <w:rFonts w:hint="eastAsia" w:ascii="宋体" w:hAnsi="宋体" w:cs="宋体"/>
                <w:color w:val="auto"/>
                <w:szCs w:val="21"/>
              </w:rPr>
              <w:t>万元以上</w:t>
            </w:r>
            <w:r>
              <w:rPr>
                <w:rFonts w:ascii="宋体" w:hAnsi="宋体" w:cs="宋体"/>
                <w:color w:val="auto"/>
                <w:szCs w:val="21"/>
              </w:rPr>
              <w:t>10</w:t>
            </w:r>
            <w:r>
              <w:rPr>
                <w:rFonts w:hint="eastAsia" w:ascii="宋体" w:hAnsi="宋体" w:cs="宋体"/>
                <w:color w:val="auto"/>
                <w:szCs w:val="21"/>
              </w:rPr>
              <w:t>万元以下的罚款；拒不改正的，责令停产停业整顿直至由原发证机关吊销其相关许可证件，并由工商行政管理部门责令其办理经营范围变更登记或者吊销其营业执照；有关责任人员构成犯罪的，依法追究刑事责任：</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（一）对重复使用的危险化学品包装物、容器，在重复使用前不进行检查的；</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（二）未根据其生产、储存的危险化学品的种类和危险特性，在作业场所设置相关安全设施、设备，或者未按照国家标准、行业标准或者国家有关规定对安全设施、设备进行经常性维护、保养的；</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（三）未依照本条例规定对其安全生产条件定期进行安全评价的；</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（四）未将危险化学品储存在专用仓库内，或者未将剧毒化学品以及储存数量构成重大危险源的其他危险化学品在专用仓库内单独存放的；</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（五）</w:t>
            </w:r>
            <w:r>
              <w:rPr>
                <w:rFonts w:hint="eastAsia" w:ascii="宋体" w:hAnsi="宋体" w:cs="宋体"/>
                <w:color w:val="auto"/>
                <w:spacing w:val="-6"/>
                <w:szCs w:val="21"/>
              </w:rPr>
              <w:t>危险化学品的储存方式、方法或者储存数量不符合国家标准或者国家有关规定的；</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（六）危险化学品专用仓库不符合国家标准、行业标准的要求的；</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（七）未对危险化学品专用仓库的安全设施、设备定期进行检测、检验的。从事危险化学品仓储经营的港口经营人有前款规定情形的，由港口行政管理部门依照前款规定予以处罚。</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第八十三条：危险化学品经营企业向未经许可违法从事危险化学品生产、经营活动的企业采购危险化学品的，由工商行政管理部门责令改正，处</w:t>
            </w:r>
            <w:r>
              <w:rPr>
                <w:rFonts w:ascii="宋体" w:hAnsi="宋体" w:cs="宋体"/>
                <w:color w:val="auto"/>
                <w:szCs w:val="21"/>
              </w:rPr>
              <w:t>10</w:t>
            </w:r>
            <w:r>
              <w:rPr>
                <w:rFonts w:hint="eastAsia" w:ascii="宋体" w:hAnsi="宋体" w:cs="宋体"/>
                <w:color w:val="auto"/>
                <w:szCs w:val="21"/>
              </w:rPr>
              <w:t>万元以上</w:t>
            </w:r>
            <w:r>
              <w:rPr>
                <w:rFonts w:ascii="宋体" w:hAnsi="宋体" w:cs="宋体"/>
                <w:color w:val="auto"/>
                <w:szCs w:val="21"/>
              </w:rPr>
              <w:t>20</w:t>
            </w:r>
            <w:r>
              <w:rPr>
                <w:rFonts w:hint="eastAsia" w:ascii="宋体" w:hAnsi="宋体" w:cs="宋体"/>
                <w:color w:val="auto"/>
                <w:szCs w:val="21"/>
              </w:rPr>
              <w:t>万元以下的罚款；拒不改正的，责令停业整顿直至由原发证机关吊销其危险化学品经营许可证，并由工商行政管理部门责令其办理经营范围变更登记或者吊销其营业执照。</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第八十四条：危险化学品生产企业、经营企业有下列情形之一的，由安全生产监督管理部门责令改正，没收违法所得，并处</w:t>
            </w:r>
            <w:r>
              <w:rPr>
                <w:rFonts w:ascii="宋体" w:hAnsi="宋体" w:cs="宋体"/>
                <w:color w:val="auto"/>
                <w:szCs w:val="21"/>
              </w:rPr>
              <w:t>10</w:t>
            </w:r>
            <w:r>
              <w:rPr>
                <w:rFonts w:hint="eastAsia" w:ascii="宋体" w:hAnsi="宋体" w:cs="宋体"/>
                <w:color w:val="auto"/>
                <w:szCs w:val="21"/>
              </w:rPr>
              <w:t>万元以上</w:t>
            </w:r>
            <w:r>
              <w:rPr>
                <w:rFonts w:ascii="宋体" w:hAnsi="宋体" w:cs="宋体"/>
                <w:color w:val="auto"/>
                <w:szCs w:val="21"/>
              </w:rPr>
              <w:t>20</w:t>
            </w:r>
            <w:r>
              <w:rPr>
                <w:rFonts w:hint="eastAsia" w:ascii="宋体" w:hAnsi="宋体" w:cs="宋体"/>
                <w:color w:val="auto"/>
                <w:szCs w:val="21"/>
              </w:rPr>
              <w:t>万元以下的罚款；拒不改正的，责令停产停业整顿直至吊销其危险化学品安全生产许可证、危险化学品经营许可证，并由工商行政管理部门责令其办理经营范围变更登记或者吊销其营业执照：</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（一）向不具有本条例第三十八条第一款、第二款规定的相关许可证件或者证明文件的单位销售剧毒化学品、易制爆危险化学品的；</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（二）不按照剧毒化学品购买许可证载明的品种、数量销售剧毒化学品的；</w:t>
            </w:r>
          </w:p>
          <w:p>
            <w:pPr>
              <w:autoSpaceDN w:val="0"/>
              <w:spacing w:line="240" w:lineRule="auto"/>
              <w:ind w:firstLine="420" w:firstLineChars="0"/>
              <w:textAlignment w:val="center"/>
              <w:rPr>
                <w:rFonts w:ascii="宋体" w:cs="宋体"/>
                <w:color w:val="auto"/>
                <w:kern w:val="0"/>
                <w:szCs w:val="21"/>
              </w:rPr>
            </w:pPr>
            <w:r>
              <w:rPr>
                <w:rFonts w:hint="eastAsia" w:ascii="宋体" w:hAnsi="宋体" w:cs="宋体"/>
                <w:color w:val="auto"/>
                <w:szCs w:val="21"/>
              </w:rPr>
              <w:t>（三）向个人销售剧毒化学品（属于剧毒化学品的农药除外）、易制爆危险化学品的。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0"/>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2933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bCs/>
                <w:color w:val="auto"/>
                <w:kern w:val="0"/>
                <w:szCs w:val="21"/>
              </w:rPr>
              <w:t>对非法招用未满十六周岁的未成年人或者招用已满十六周岁的未成年人从事过重、有毒、有害等危害未成年人身心健康的劳动或者危险作业且情节严重的处罚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0"/>
              <w:textAlignment w:val="center"/>
              <w:rPr>
                <w:rFonts w:ascii="宋体" w:cs="宋体"/>
                <w:color w:val="auto"/>
                <w:kern w:val="0"/>
                <w:szCs w:val="21"/>
              </w:rPr>
            </w:pPr>
            <w:r>
              <w:rPr>
                <w:rFonts w:hint="eastAsia" w:ascii="宋体" w:hAnsi="宋体" w:cs="宋体"/>
                <w:color w:val="auto"/>
                <w:szCs w:val="21"/>
              </w:rPr>
              <w:t>《中华人民共和国未成年人保护法》第六十八条</w:t>
            </w:r>
            <w:r>
              <w:rPr>
                <w:rFonts w:ascii="宋体" w:hAnsi="宋体" w:cs="宋体"/>
                <w:color w:val="auto"/>
                <w:szCs w:val="21"/>
              </w:rPr>
              <w:t>:</w:t>
            </w:r>
            <w:r>
              <w:rPr>
                <w:rFonts w:hint="eastAsia" w:ascii="宋体" w:hAnsi="宋体" w:cs="宋体"/>
                <w:color w:val="auto"/>
                <w:szCs w:val="21"/>
              </w:rPr>
              <w:t>非法招用未满十六周岁的未成年人，或者招用已满十六周岁的未成年人从事过重、有毒、有害等危害未成年人身心健康的劳动或者危险作业的，由劳动保障部门责令改正，处以罚款；情节严重的，由工商行政管理部门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2934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bCs/>
                <w:color w:val="auto"/>
                <w:kern w:val="0"/>
                <w:szCs w:val="21"/>
              </w:rPr>
              <w:t>对供应商政府采购违法行为的处罚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中华人民共和国政府采购法》第七十七条：供应商有下列情形之一的，处以采购金额千分之五以上千分之十以下的罚款，列入不良行为记录名单，在一至三年内禁止参加政府采购活动，有违法所得的，并处没收违法所得，情节严重的，由工商行政管理机关吊销营业执照；构成犯罪的，依法追究刑事责任：</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（一）提供虚假材料谋取中标、成交的；</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（二）采取不正当手段诋毁、排挤其他供应商的；</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（三）与采购人、其他供应商或者采购代理机构恶意串通的；</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（四）向采购人、采购代理机构行贿或者提供其他不正当利益的；</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（五）在招标采购过程中与采购人进行协商谈判的；</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（六）拒绝有关部门监督检查或者提供虚假情况的。</w:t>
            </w:r>
          </w:p>
          <w:p>
            <w:pPr>
              <w:autoSpaceDN w:val="0"/>
              <w:spacing w:line="240" w:lineRule="auto"/>
              <w:ind w:firstLine="420" w:firstLineChars="0"/>
              <w:textAlignment w:val="center"/>
              <w:rPr>
                <w:rFonts w:ascii="宋体" w:cs="宋体"/>
                <w:color w:val="auto"/>
                <w:kern w:val="0"/>
                <w:szCs w:val="21"/>
              </w:rPr>
            </w:pPr>
            <w:r>
              <w:rPr>
                <w:rFonts w:hint="eastAsia" w:ascii="宋体" w:hAnsi="宋体" w:cs="宋体"/>
                <w:color w:val="auto"/>
                <w:szCs w:val="21"/>
              </w:rPr>
              <w:t>供应商有前款第（一）至（五）项情形之一的，中标、成交无效。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0"/>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2935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bCs/>
                <w:color w:val="auto"/>
                <w:kern w:val="0"/>
                <w:szCs w:val="21"/>
              </w:rPr>
              <w:t>对投标人、中标人违法招标投标且情节严重的处罚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《中华人民共和国招标投标法》第五十四条：投标人以他人名义投标或者以其他方式弄虚作假，骗取中标的，中标无效，给招标人造成损失的，依法承担赔偿责任；构成犯罪的，依法追究刑事责任。</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依法必须进行招标的项目的投标人有前款所列行为尚未构成犯罪的，处中标项目金额千分之五以上千分之十以下的罚款，对单位直接负责的主管人员和其他直接责任人员处单位罚款数额百分之五以上百分之十以下的罚款；有违法所得的，并处没收违法所得；情节严重的，取消其一年至三年内参加依法必须进行招标的项目的投标资格并予以公告，直至由工商行政管理机关吊销营业执照。</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第五十八条：中标人将中标项目转让给他人的，将中标项目肢解后分别转让给他人的，违反本法规定将中标项目的部分主体、关键性工作分包给他人的，或者分包人再次分包的，转让、分包无效，处转让、分包项目金额千分之五以上千分之十以下的罚款；有违法所得的，并处没收违法所得；可以责令停业整顿；情节严重的，由工商行政管理机关吊销营业执照。</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第六十条：中标人不履行与招标人订立的合同的，履约保证金不予退还，给招标人造成的损失超过履约保证金数额的，还应当对超过部分予以赔偿；没有提交履约保证金的，应当对招标人的损失承担赔偿责任。</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中标人不按照与招标人订立的合同履行义务，情节严重的，取消其二年至五年内参加依法必须进行招标的项目的投标资格并予以公告，直至由工商行政管理机关吊销营业执照。</w:t>
            </w:r>
          </w:p>
          <w:p>
            <w:pPr>
              <w:autoSpaceDN w:val="0"/>
              <w:spacing w:line="240" w:lineRule="auto"/>
              <w:ind w:firstLine="420" w:firstLineChars="0"/>
              <w:textAlignment w:val="center"/>
              <w:rPr>
                <w:rFonts w:ascii="宋体" w:cs="宋体"/>
                <w:color w:val="auto"/>
                <w:kern w:val="0"/>
                <w:szCs w:val="21"/>
              </w:rPr>
            </w:pPr>
            <w:r>
              <w:rPr>
                <w:rFonts w:hint="eastAsia" w:ascii="宋体" w:hAnsi="宋体" w:cs="宋体"/>
                <w:color w:val="auto"/>
                <w:szCs w:val="21"/>
              </w:rPr>
              <w:t>因不可抗力不能履行合同的，不适用前两款规定。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2936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color w:val="auto"/>
                <w:szCs w:val="21"/>
              </w:rPr>
              <w:t>对生产、进口、销售不符合强制性能源效率标准的用能产品、设备的处罚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《中华人民共和国节约能源法》</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第七十条　生产、进口、销售不符合强制性能源效率标准的用能产品、设备的，由产品质量监督部门责令停止生产、进口、销售，没收违法生产、进口、销售的用能产品、设备和违法所得，并处违法所得一倍以上五倍以下罚款；情节严重的，由工商行政管理部门吊销营业执照</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【部门规章】《能源效率标识管理办法》（发改委、质检总总第35号令）</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第二十五条　生产、进口、销售不符合能源效率强制性国家标准的用能产品，依据《中华人民共和国节约能源法》第七十条予以处罚。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1.立案责任：发现行政相对人前述涉嫌违法行为的，予以审查，在法定期限内决定是否立案。</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2.调查责任：对立案的案件及时组织调查取证，与当事人有直接利害关系的应当回避。执法人员不得少于两人，询问或检查应当制作笔录，允许当事人辩解。</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3.审查责任：对案件的违法事实、收集的证据、办案的程序、法律适用、处罚种类和幅度、当事人的陈述申辩理由等进行审查，提出处理意见（主要证据不足时，退回案件承办机构补充调查）。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4.告知责任：作出行政处罚前，应当告知当事人作出行政处罚决定的事实、理由及依据，并告知当事人依法享有的权利。</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5.决定责任：作出处罚决定，制作《行政处罚决定书》，并载明违法事实和证据、处罚依据和内容、申请行政复议和提起行政诉讼的途径和期限等内容。</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6.送达责任：按照法律法规规定的方式和时限，将《行政处罚决定书》等法律文书送达当事人。</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7.执行责任：依照生效的行政处罚决定执行或依法向人民法院申请强制执行。</w:t>
            </w:r>
          </w:p>
          <w:p>
            <w:pPr>
              <w:widowControl/>
              <w:spacing w:line="240" w:lineRule="auto"/>
              <w:ind w:firstLine="420" w:firstLineChars="200"/>
              <w:jc w:val="left"/>
              <w:rPr>
                <w:rFonts w:ascii="宋体" w:cs="宋体"/>
                <w:color w:val="auto"/>
                <w:szCs w:val="21"/>
              </w:rPr>
            </w:pPr>
            <w:r>
              <w:rPr>
                <w:rFonts w:hint="eastAsia" w:ascii="宋体" w:cs="宋体"/>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pStyle w:val="2"/>
      </w:pPr>
    </w:p>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2937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rPr>
              <w:t>对饲料和饲料添加剂违规经营行为的处罚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《饲料和饲料添加剂管理条例》第四十二条</w:t>
            </w:r>
            <w:r>
              <w:rPr>
                <w:rFonts w:hint="eastAsia" w:ascii="宋体" w:hAnsi="宋体" w:cs="宋体"/>
                <w:color w:val="auto"/>
                <w:szCs w:val="21"/>
                <w:lang w:eastAsia="zh-CN"/>
              </w:rPr>
              <w:t>：</w:t>
            </w:r>
            <w:r>
              <w:rPr>
                <w:rFonts w:hint="eastAsia" w:ascii="宋体" w:hAnsi="宋体" w:cs="宋体"/>
                <w:color w:val="auto"/>
                <w:szCs w:val="21"/>
              </w:rPr>
              <w:t>不符合本条例第二十二条规定的条件经营饲料、饲料添加剂的，由县级人民政府饲料管理部门责令限期改正；逾期不改正的，没收违法所得和违法经营的产品，违法经营的产品货值金额不足</w:t>
            </w:r>
            <w:r>
              <w:rPr>
                <w:rFonts w:ascii="宋体" w:hAnsi="宋体" w:cs="宋体"/>
                <w:color w:val="auto"/>
                <w:szCs w:val="21"/>
              </w:rPr>
              <w:t>1</w:t>
            </w:r>
            <w:r>
              <w:rPr>
                <w:rFonts w:hint="eastAsia" w:ascii="宋体" w:hAnsi="宋体" w:cs="宋体"/>
                <w:color w:val="auto"/>
                <w:szCs w:val="21"/>
              </w:rPr>
              <w:t>万元的，并处</w:t>
            </w:r>
            <w:r>
              <w:rPr>
                <w:rFonts w:ascii="宋体" w:hAnsi="宋体" w:cs="宋体"/>
                <w:color w:val="auto"/>
                <w:szCs w:val="21"/>
              </w:rPr>
              <w:t>2000</w:t>
            </w:r>
            <w:r>
              <w:rPr>
                <w:rFonts w:hint="eastAsia" w:ascii="宋体" w:hAnsi="宋体" w:cs="宋体"/>
                <w:color w:val="auto"/>
                <w:szCs w:val="21"/>
              </w:rPr>
              <w:t>元以上</w:t>
            </w:r>
            <w:r>
              <w:rPr>
                <w:rFonts w:ascii="宋体" w:hAnsi="宋体" w:cs="宋体"/>
                <w:color w:val="auto"/>
                <w:szCs w:val="21"/>
              </w:rPr>
              <w:t>2</w:t>
            </w:r>
            <w:r>
              <w:rPr>
                <w:rFonts w:hint="eastAsia" w:ascii="宋体" w:hAnsi="宋体" w:cs="宋体"/>
                <w:color w:val="auto"/>
                <w:szCs w:val="21"/>
              </w:rPr>
              <w:t>万元以下罚款，货值金额</w:t>
            </w:r>
            <w:r>
              <w:rPr>
                <w:rFonts w:ascii="宋体" w:hAnsi="宋体" w:cs="宋体"/>
                <w:color w:val="auto"/>
                <w:szCs w:val="21"/>
              </w:rPr>
              <w:t>1</w:t>
            </w:r>
            <w:r>
              <w:rPr>
                <w:rFonts w:hint="eastAsia" w:ascii="宋体" w:hAnsi="宋体" w:cs="宋体"/>
                <w:color w:val="auto"/>
                <w:szCs w:val="21"/>
              </w:rPr>
              <w:t>万元以上的，并处货值金额</w:t>
            </w:r>
            <w:r>
              <w:rPr>
                <w:rFonts w:ascii="宋体" w:hAnsi="宋体" w:cs="宋体"/>
                <w:color w:val="auto"/>
                <w:szCs w:val="21"/>
              </w:rPr>
              <w:t>2</w:t>
            </w:r>
            <w:r>
              <w:rPr>
                <w:rFonts w:hint="eastAsia" w:ascii="宋体" w:hAnsi="宋体" w:cs="宋体"/>
                <w:color w:val="auto"/>
                <w:szCs w:val="21"/>
              </w:rPr>
              <w:t>倍以上</w:t>
            </w:r>
            <w:r>
              <w:rPr>
                <w:rFonts w:ascii="宋体" w:hAnsi="宋体" w:cs="宋体"/>
                <w:color w:val="auto"/>
                <w:szCs w:val="21"/>
              </w:rPr>
              <w:t>5</w:t>
            </w:r>
            <w:r>
              <w:rPr>
                <w:rFonts w:hint="eastAsia" w:ascii="宋体" w:hAnsi="宋体" w:cs="宋体"/>
                <w:color w:val="auto"/>
                <w:szCs w:val="21"/>
              </w:rPr>
              <w:t>倍以下罚款；情节严重的，责令停止经营，并通知工商行政管理部门，由工商行政管理部门吊销营业执照。</w:t>
            </w:r>
          </w:p>
          <w:p>
            <w:pPr>
              <w:autoSpaceDN w:val="0"/>
              <w:spacing w:line="240" w:lineRule="auto"/>
              <w:ind w:firstLine="420"/>
              <w:textAlignment w:val="center"/>
              <w:rPr>
                <w:rFonts w:hint="eastAsia" w:ascii="宋体" w:eastAsia="宋体" w:cs="宋体"/>
                <w:color w:val="auto"/>
                <w:szCs w:val="21"/>
                <w:lang w:eastAsia="zh-CN"/>
              </w:rPr>
            </w:pPr>
            <w:r>
              <w:rPr>
                <w:rFonts w:hint="eastAsia" w:ascii="宋体" w:hAnsi="宋体" w:cs="宋体"/>
                <w:color w:val="auto"/>
                <w:szCs w:val="21"/>
              </w:rPr>
              <w:t>第四十三条</w:t>
            </w:r>
            <w:r>
              <w:rPr>
                <w:rFonts w:hint="eastAsia" w:ascii="宋体" w:hAnsi="宋体" w:cs="宋体"/>
                <w:color w:val="auto"/>
                <w:szCs w:val="21"/>
                <w:lang w:eastAsia="zh-CN"/>
              </w:rPr>
              <w:t>：</w:t>
            </w:r>
            <w:r>
              <w:rPr>
                <w:rFonts w:hint="eastAsia" w:ascii="宋体" w:hAnsi="宋体" w:cs="宋体"/>
                <w:color w:val="auto"/>
                <w:szCs w:val="21"/>
              </w:rPr>
              <w:t>饲料、饲料添加剂经营者有下列行为之一的，由县级人民政府饲料管理部门责令改正，没收违法所得和违法经营的产品，违法经营的产品货值金额不足</w:t>
            </w:r>
            <w:r>
              <w:rPr>
                <w:rFonts w:ascii="宋体" w:hAnsi="宋体" w:cs="宋体"/>
                <w:color w:val="auto"/>
                <w:szCs w:val="21"/>
              </w:rPr>
              <w:t>1</w:t>
            </w:r>
            <w:r>
              <w:rPr>
                <w:rFonts w:hint="eastAsia" w:ascii="宋体" w:hAnsi="宋体" w:cs="宋体"/>
                <w:color w:val="auto"/>
                <w:szCs w:val="21"/>
              </w:rPr>
              <w:t>万元的，并处</w:t>
            </w:r>
            <w:r>
              <w:rPr>
                <w:rFonts w:ascii="宋体" w:hAnsi="宋体" w:cs="宋体"/>
                <w:color w:val="auto"/>
                <w:szCs w:val="21"/>
              </w:rPr>
              <w:t>2000</w:t>
            </w:r>
            <w:r>
              <w:rPr>
                <w:rFonts w:hint="eastAsia" w:ascii="宋体" w:hAnsi="宋体" w:cs="宋体"/>
                <w:color w:val="auto"/>
                <w:szCs w:val="21"/>
              </w:rPr>
              <w:t>元以上</w:t>
            </w:r>
            <w:r>
              <w:rPr>
                <w:rFonts w:ascii="宋体" w:hAnsi="宋体" w:cs="宋体"/>
                <w:color w:val="auto"/>
                <w:szCs w:val="21"/>
              </w:rPr>
              <w:t>2</w:t>
            </w:r>
            <w:r>
              <w:rPr>
                <w:rFonts w:hint="eastAsia" w:ascii="宋体" w:hAnsi="宋体" w:cs="宋体"/>
                <w:color w:val="auto"/>
                <w:szCs w:val="21"/>
              </w:rPr>
              <w:t>万元以下罚款，货值金额</w:t>
            </w:r>
            <w:r>
              <w:rPr>
                <w:rFonts w:ascii="宋体" w:hAnsi="宋体" w:cs="宋体"/>
                <w:color w:val="auto"/>
                <w:szCs w:val="21"/>
              </w:rPr>
              <w:t>1</w:t>
            </w:r>
            <w:r>
              <w:rPr>
                <w:rFonts w:hint="eastAsia" w:ascii="宋体" w:hAnsi="宋体" w:cs="宋体"/>
                <w:color w:val="auto"/>
                <w:szCs w:val="21"/>
              </w:rPr>
              <w:t>万元以上的，并处货值金额</w:t>
            </w:r>
            <w:r>
              <w:rPr>
                <w:rFonts w:ascii="宋体" w:hAnsi="宋体" w:cs="宋体"/>
                <w:color w:val="auto"/>
                <w:szCs w:val="21"/>
              </w:rPr>
              <w:t>2</w:t>
            </w:r>
            <w:r>
              <w:rPr>
                <w:rFonts w:hint="eastAsia" w:ascii="宋体" w:hAnsi="宋体" w:cs="宋体"/>
                <w:color w:val="auto"/>
                <w:szCs w:val="21"/>
              </w:rPr>
              <w:t>倍以上</w:t>
            </w:r>
            <w:r>
              <w:rPr>
                <w:rFonts w:ascii="宋体" w:hAnsi="宋体" w:cs="宋体"/>
                <w:color w:val="auto"/>
                <w:szCs w:val="21"/>
              </w:rPr>
              <w:t>5</w:t>
            </w:r>
            <w:r>
              <w:rPr>
                <w:rFonts w:hint="eastAsia" w:ascii="宋体" w:hAnsi="宋体" w:cs="宋体"/>
                <w:color w:val="auto"/>
                <w:szCs w:val="21"/>
              </w:rPr>
              <w:t>倍以下罚款；情节严重的，责令停止经营，并通知工商行政管理部门，由工商行政管理部门吊销营业执照；构成犯罪的，依法追究刑事责任</w:t>
            </w:r>
            <w:r>
              <w:rPr>
                <w:rFonts w:hint="eastAsia" w:ascii="宋体" w:hAnsi="宋体" w:cs="宋体"/>
                <w:color w:val="auto"/>
                <w:szCs w:val="21"/>
                <w:lang w:eastAsia="zh-CN"/>
              </w:rPr>
              <w:t>：</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（一）对饲料、饲料添加剂进行再加工或者添加物质的；</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（二）经营无产品标签、无生产许可证、无产品质量检验合格证的饲料、饲料添加剂的；</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（三）经营无产品批准文号的饲料添加剂、添加剂预混合饲料的；</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（四）经营用国务院农业行政主管部门公布的饲料原料目录、饲料添加剂品种目录和药物饲料添加剂品种目录以外的物质生产的饲料的；</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（五）经营未取得新饲料、新饲料添加剂证书的新饲料、新饲料添加剂或者未取得饲料、饲料添加剂进口登记证的进口饲料、进口饲料添加剂以及禁用的饲料、饲料添加剂的。</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第四十五条第二款</w:t>
            </w:r>
            <w:r>
              <w:rPr>
                <w:rFonts w:hint="eastAsia" w:ascii="宋体" w:hAnsi="宋体" w:cs="宋体"/>
                <w:color w:val="auto"/>
                <w:szCs w:val="21"/>
                <w:lang w:eastAsia="zh-CN"/>
              </w:rPr>
              <w:t>：</w:t>
            </w:r>
            <w:r>
              <w:rPr>
                <w:rFonts w:hint="eastAsia" w:ascii="宋体" w:hAnsi="宋体" w:cs="宋体"/>
                <w:color w:val="auto"/>
                <w:szCs w:val="21"/>
              </w:rPr>
              <w:t>对本条例第二十八条规定的饲料、饲料添加剂，经营者不停止销售的，由县级以上地方人民政府饲料管理部门责令停止销售；拒不停止销售的，没收违法所得，处</w:t>
            </w:r>
            <w:r>
              <w:rPr>
                <w:rFonts w:ascii="宋体" w:hAnsi="宋体" w:cs="宋体"/>
                <w:color w:val="auto"/>
                <w:szCs w:val="21"/>
              </w:rPr>
              <w:t>1000</w:t>
            </w:r>
            <w:r>
              <w:rPr>
                <w:rFonts w:hint="eastAsia" w:ascii="宋体" w:hAnsi="宋体" w:cs="宋体"/>
                <w:color w:val="auto"/>
                <w:szCs w:val="21"/>
              </w:rPr>
              <w:t>元以上</w:t>
            </w:r>
            <w:r>
              <w:rPr>
                <w:rFonts w:ascii="宋体" w:hAnsi="宋体" w:cs="宋体"/>
                <w:color w:val="auto"/>
                <w:szCs w:val="21"/>
              </w:rPr>
              <w:t>5</w:t>
            </w:r>
            <w:r>
              <w:rPr>
                <w:rFonts w:hint="eastAsia" w:ascii="宋体" w:hAnsi="宋体" w:cs="宋体"/>
                <w:color w:val="auto"/>
                <w:szCs w:val="21"/>
              </w:rPr>
              <w:t>万元以下罚款；情节严重的，责令停止经营，并通知工商行政管理部门，由工商行政管理部门吊销营业执照。</w:t>
            </w:r>
          </w:p>
          <w:p>
            <w:pPr>
              <w:autoSpaceDN w:val="0"/>
              <w:spacing w:line="240" w:lineRule="auto"/>
              <w:ind w:firstLine="420" w:firstLineChars="0"/>
              <w:jc w:val="left"/>
              <w:textAlignment w:val="center"/>
              <w:rPr>
                <w:rFonts w:ascii="宋体" w:cs="宋体"/>
                <w:color w:val="auto"/>
                <w:kern w:val="0"/>
                <w:szCs w:val="21"/>
              </w:rPr>
            </w:pPr>
            <w:r>
              <w:rPr>
                <w:rFonts w:hint="eastAsia" w:ascii="宋体" w:hAnsi="宋体" w:cs="宋体"/>
                <w:color w:val="auto"/>
                <w:szCs w:val="21"/>
              </w:rPr>
              <w:t>第四十六条第二</w:t>
            </w:r>
            <w:r>
              <w:rPr>
                <w:rFonts w:hint="eastAsia" w:ascii="宋体" w:hAnsi="宋体" w:cs="宋体"/>
                <w:color w:val="auto"/>
                <w:szCs w:val="21"/>
                <w:lang w:eastAsia="zh-CN"/>
              </w:rPr>
              <w:t>款：</w:t>
            </w:r>
            <w:r>
              <w:rPr>
                <w:rFonts w:hint="eastAsia" w:ascii="宋体" w:hAnsi="宋体" w:cs="宋体"/>
                <w:color w:val="auto"/>
                <w:szCs w:val="21"/>
              </w:rPr>
              <w:t>饲料、饲料添加剂生产企业有前款规定的行为，情节严重的，由发证机关吊销、撤销相关许可证明文件；饲料、饲料添加剂经营者有前款规定的行为，情节严重的，通知工商行政管理部门，由工商行政管理部门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0"/>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2938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bCs/>
                <w:color w:val="auto"/>
                <w:kern w:val="0"/>
                <w:szCs w:val="21"/>
              </w:rPr>
              <w:t>对特种设备制造、安装、改造、维修或者锅炉清洗过程中，未经国务院特种设备安全监督管理部门核准的检验检测机构按照安全技术规范的要求进行监督检验的处罚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特种设备安全监察条例》第七十九条：锅炉、压力容器、压力管道元件、起重机械、大型游乐设施的制造过程和锅炉、压力容器、电梯、起重机械、客运索道、大型游乐设施的安装、改造、重大维修过程，以及锅炉清洗过程，未经国务院特种设备安全监督管理部门核准的检验检测机构按照安全技术规范的要求进行监督检验的，由特种设备安全监督管理部门责令改正，已经出厂的，没收违法生产、销售的产品，已经实施安装、改造、重大维修或者清洗的，责令限期进行监督检验，处</w:t>
            </w:r>
            <w:r>
              <w:rPr>
                <w:rFonts w:ascii="宋体" w:hAnsi="宋体" w:cs="宋体"/>
                <w:color w:val="auto"/>
                <w:szCs w:val="21"/>
              </w:rPr>
              <w:t>5</w:t>
            </w:r>
            <w:r>
              <w:rPr>
                <w:rFonts w:hint="eastAsia" w:ascii="宋体" w:hAnsi="宋体" w:cs="宋体"/>
                <w:color w:val="auto"/>
                <w:szCs w:val="21"/>
              </w:rPr>
              <w:t>万元以上</w:t>
            </w:r>
            <w:r>
              <w:rPr>
                <w:rFonts w:ascii="宋体" w:hAnsi="宋体" w:cs="宋体"/>
                <w:color w:val="auto"/>
                <w:szCs w:val="21"/>
              </w:rPr>
              <w:t>20</w:t>
            </w:r>
            <w:r>
              <w:rPr>
                <w:rFonts w:hint="eastAsia" w:ascii="宋体" w:hAnsi="宋体" w:cs="宋体"/>
                <w:color w:val="auto"/>
                <w:szCs w:val="21"/>
              </w:rPr>
              <w:t>万元以下罚款；有违法所得的，没收违法所得；情节严重的，撤销制造、安装、改造或者维修单位已经取得的许可，并由工商行政管理部门吊销其营业执照；触犯刑律的，对负有责任的主管人员和其他直接责任人员依照刑法关于生产、销售伪劣产品罪或者其他罪的规定，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0"/>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2939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bCs/>
                <w:color w:val="auto"/>
                <w:kern w:val="0"/>
                <w:szCs w:val="21"/>
              </w:rPr>
              <w:t>对依照煤矿安全监察条例规定被吊销采矿许可证的处罚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textAlignment w:val="center"/>
              <w:rPr>
                <w:rFonts w:ascii="宋体" w:cs="宋体"/>
                <w:color w:val="auto"/>
                <w:kern w:val="0"/>
                <w:szCs w:val="21"/>
              </w:rPr>
            </w:pPr>
            <w:r>
              <w:rPr>
                <w:rFonts w:hint="eastAsia" w:ascii="宋体" w:hAnsi="宋体" w:cs="宋体"/>
                <w:color w:val="auto"/>
                <w:szCs w:val="21"/>
              </w:rPr>
              <w:t>《煤矿安全监察条例》第四十七条：依照本条例规定被吊销采矿许可证的，由工商行政管理部门依法相应吊销营业执照。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0"/>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2940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对从事建筑活动的建筑施工企业、勘察单位、设计单位和工程监理单位被依法吊销资质证书，未按规定办理注销登记的处罚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《中华人民共和国建筑法》第七十六条</w:t>
            </w:r>
            <w:r>
              <w:rPr>
                <w:rFonts w:hint="eastAsia" w:ascii="宋体" w:hAnsi="宋体" w:cs="宋体"/>
                <w:color w:val="auto"/>
                <w:szCs w:val="21"/>
                <w:lang w:eastAsia="zh-CN"/>
              </w:rPr>
              <w:t>：</w:t>
            </w:r>
            <w:r>
              <w:rPr>
                <w:rFonts w:hint="eastAsia" w:ascii="宋体" w:hAnsi="宋体" w:cs="宋体"/>
                <w:color w:val="auto"/>
                <w:szCs w:val="21"/>
              </w:rPr>
              <w:t>本法规定的责令停业整顿、降低资质等级和吊销资质证书的行政处罚，由颁发资质证书的机关决定；其他行政处罚，由建设行政主管部门或者有关部门依照法律和国务院规定的职权范围决定。</w:t>
            </w:r>
          </w:p>
          <w:p>
            <w:pPr>
              <w:autoSpaceDN w:val="0"/>
              <w:spacing w:line="240" w:lineRule="auto"/>
              <w:ind w:firstLine="420" w:firstLineChars="0"/>
              <w:textAlignment w:val="center"/>
              <w:rPr>
                <w:rFonts w:ascii="宋体" w:cs="宋体"/>
                <w:color w:val="auto"/>
                <w:kern w:val="0"/>
                <w:szCs w:val="21"/>
              </w:rPr>
            </w:pPr>
            <w:r>
              <w:rPr>
                <w:rFonts w:hint="eastAsia" w:ascii="宋体" w:hAnsi="宋体" w:cs="宋体"/>
                <w:color w:val="auto"/>
                <w:szCs w:val="21"/>
              </w:rPr>
              <w:t>依照本法规定被吊销资质证书的，由工商行政管理部门吊销其营业执照。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2941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left="420" w:left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kern w:val="0"/>
                <w:szCs w:val="21"/>
              </w:rPr>
              <w:t>对提交虚假材料或者采取其他欺诈手段取得农民专业合作社登记的处罚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0"/>
              <w:rPr>
                <w:rFonts w:ascii="宋体" w:cs="宋体"/>
                <w:color w:val="auto"/>
                <w:kern w:val="0"/>
                <w:szCs w:val="21"/>
              </w:rPr>
            </w:pPr>
            <w:r>
              <w:rPr>
                <w:rFonts w:hint="eastAsia" w:ascii="宋体" w:hAnsi="宋体" w:cs="宋体"/>
                <w:color w:val="auto"/>
                <w:szCs w:val="21"/>
              </w:rPr>
              <w:t>《农民专业合作社登记管理条例》第二十六条：提交虚假材料或者采取其他欺诈手段取得农民专业合作社登记的，由登记机关责令改正；情节严重的，撤销农民专业合作社登记。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0"/>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2942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对农民专业合作社登记事项发生变更，未申请变更登记，因成员发生变更，使农民成员低于法定比例满</w:t>
            </w:r>
            <w:r>
              <w:rPr>
                <w:rFonts w:ascii="宋体" w:hAnsi="宋体" w:cs="宋体"/>
                <w:color w:val="auto"/>
                <w:szCs w:val="21"/>
              </w:rPr>
              <w:t>6</w:t>
            </w:r>
            <w:r>
              <w:rPr>
                <w:rFonts w:hint="eastAsia" w:ascii="宋体" w:hAnsi="宋体" w:cs="宋体"/>
                <w:color w:val="auto"/>
                <w:szCs w:val="21"/>
              </w:rPr>
              <w:t>个月，从事业务范围以外的经营活动，变造、出租、出借、转让营业执照的处罚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rPr>
                <w:rFonts w:ascii="宋体" w:cs="宋体"/>
                <w:color w:val="auto"/>
                <w:szCs w:val="21"/>
              </w:rPr>
            </w:pPr>
            <w:r>
              <w:rPr>
                <w:rFonts w:hint="eastAsia" w:ascii="宋体" w:hAnsi="宋体" w:cs="宋体"/>
                <w:color w:val="auto"/>
                <w:szCs w:val="21"/>
              </w:rPr>
              <w:t>《对农民专业合作社登记事项发生变更，未申请变更登记的处罚》第二十七条</w:t>
            </w:r>
            <w:r>
              <w:rPr>
                <w:rFonts w:hint="eastAsia" w:ascii="宋体" w:hAnsi="宋体" w:cs="宋体"/>
                <w:color w:val="auto"/>
                <w:szCs w:val="21"/>
                <w:lang w:eastAsia="zh-CN"/>
              </w:rPr>
              <w:t>：</w:t>
            </w:r>
            <w:r>
              <w:rPr>
                <w:rFonts w:hint="eastAsia" w:ascii="宋体" w:hAnsi="宋体" w:cs="宋体"/>
                <w:color w:val="auto"/>
                <w:szCs w:val="21"/>
              </w:rPr>
              <w:t>农民专业合作社有下列行为之一的，由登记机关责令改正；情节严重的，吊销营业执照：</w:t>
            </w:r>
          </w:p>
          <w:p>
            <w:pPr>
              <w:widowControl/>
              <w:spacing w:line="240" w:lineRule="auto"/>
              <w:ind w:firstLine="420" w:firstLineChars="200"/>
              <w:rPr>
                <w:rFonts w:ascii="宋体" w:cs="宋体"/>
                <w:color w:val="auto"/>
                <w:szCs w:val="21"/>
              </w:rPr>
            </w:pPr>
            <w:r>
              <w:rPr>
                <w:rFonts w:hint="eastAsia" w:ascii="宋体" w:hAnsi="宋体" w:cs="宋体"/>
                <w:color w:val="auto"/>
                <w:szCs w:val="21"/>
              </w:rPr>
              <w:t>（一）登记事项发生变更，未申请变更登记的；　　</w:t>
            </w:r>
          </w:p>
          <w:p>
            <w:pPr>
              <w:widowControl/>
              <w:spacing w:line="240" w:lineRule="auto"/>
              <w:ind w:firstLine="420" w:firstLineChars="200"/>
              <w:rPr>
                <w:rFonts w:ascii="宋体" w:cs="宋体"/>
                <w:color w:val="auto"/>
                <w:szCs w:val="21"/>
              </w:rPr>
            </w:pPr>
            <w:r>
              <w:rPr>
                <w:rFonts w:hint="eastAsia" w:ascii="宋体" w:hAnsi="宋体" w:cs="宋体"/>
                <w:color w:val="auto"/>
                <w:szCs w:val="21"/>
              </w:rPr>
              <w:t>（二）因成员发生变更，使农民成员低于法定比例满</w:t>
            </w:r>
            <w:r>
              <w:rPr>
                <w:rFonts w:ascii="宋体" w:hAnsi="宋体" w:cs="宋体"/>
                <w:color w:val="auto"/>
                <w:szCs w:val="21"/>
              </w:rPr>
              <w:t>6</w:t>
            </w:r>
            <w:r>
              <w:rPr>
                <w:rFonts w:hint="eastAsia" w:ascii="宋体" w:hAnsi="宋体" w:cs="宋体"/>
                <w:color w:val="auto"/>
                <w:szCs w:val="21"/>
              </w:rPr>
              <w:t>个月的；</w:t>
            </w:r>
          </w:p>
          <w:p>
            <w:pPr>
              <w:widowControl/>
              <w:spacing w:line="240" w:lineRule="auto"/>
              <w:ind w:firstLine="420" w:firstLineChars="200"/>
              <w:rPr>
                <w:rFonts w:ascii="宋体" w:cs="宋体"/>
                <w:color w:val="auto"/>
                <w:szCs w:val="21"/>
              </w:rPr>
            </w:pPr>
            <w:r>
              <w:rPr>
                <w:rFonts w:hint="eastAsia" w:ascii="宋体" w:hAnsi="宋体" w:cs="宋体"/>
                <w:color w:val="auto"/>
                <w:szCs w:val="21"/>
              </w:rPr>
              <w:t>（三）从事业务范围以外的经营活动的；</w:t>
            </w:r>
          </w:p>
          <w:p>
            <w:pPr>
              <w:widowControl/>
              <w:spacing w:line="240" w:lineRule="auto"/>
              <w:ind w:firstLine="420" w:firstLineChars="200"/>
              <w:rPr>
                <w:rFonts w:ascii="宋体" w:cs="宋体"/>
                <w:color w:val="auto"/>
                <w:kern w:val="0"/>
                <w:szCs w:val="21"/>
              </w:rPr>
            </w:pPr>
            <w:r>
              <w:rPr>
                <w:rFonts w:hint="eastAsia" w:ascii="宋体" w:hAnsi="宋体" w:cs="宋体"/>
                <w:color w:val="auto"/>
                <w:szCs w:val="21"/>
              </w:rPr>
              <w:t>（四）变造、出租、出借、转让营业执照的。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0"/>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2943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对个体工商户提交虚假材料骗取注册登记，或者伪造、涂改、出租、出借、转让营业执照的行为处罚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textAlignment w:val="center"/>
              <w:rPr>
                <w:rFonts w:ascii="宋体" w:cs="宋体"/>
                <w:color w:val="auto"/>
                <w:kern w:val="0"/>
                <w:szCs w:val="21"/>
              </w:rPr>
            </w:pPr>
            <w:r>
              <w:rPr>
                <w:rFonts w:hint="eastAsia" w:ascii="宋体" w:hAnsi="宋体" w:cs="宋体"/>
                <w:color w:val="auto"/>
                <w:szCs w:val="21"/>
              </w:rPr>
              <w:t>《个体工商户条例》第二十二条：个体工商户提交虚假材料骗取注册登记，或者伪造、涂改、出租、出借、转让营业执照的，由登记机关责令改正，处</w:t>
            </w:r>
            <w:r>
              <w:rPr>
                <w:rFonts w:ascii="宋体" w:hAnsi="宋体" w:cs="宋体"/>
                <w:color w:val="auto"/>
                <w:szCs w:val="21"/>
              </w:rPr>
              <w:t>4000</w:t>
            </w:r>
            <w:r>
              <w:rPr>
                <w:rFonts w:hint="eastAsia" w:ascii="宋体" w:hAnsi="宋体" w:cs="宋体"/>
                <w:color w:val="auto"/>
                <w:szCs w:val="21"/>
              </w:rPr>
              <w:t>元以下的罚款；情节严重的，撤销注册登记或者吊销营业执照。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0"/>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2944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kern w:val="0"/>
                <w:szCs w:val="21"/>
              </w:rPr>
              <w:t>对个体工商户登记事项变更未办理变更登记，未办理税务登记经由税务机关责令限期改正而逾期未改正的处罚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textAlignment w:val="center"/>
              <w:rPr>
                <w:rFonts w:ascii="宋体" w:cs="宋体"/>
                <w:color w:val="auto"/>
                <w:szCs w:val="21"/>
              </w:rPr>
            </w:pPr>
            <w:r>
              <w:rPr>
                <w:rFonts w:hint="eastAsia" w:ascii="宋体" w:hAnsi="宋体" w:cs="宋体"/>
                <w:color w:val="auto"/>
                <w:szCs w:val="21"/>
              </w:rPr>
              <w:t>《个体工商户条例》</w:t>
            </w:r>
            <w:r>
              <w:rPr>
                <w:rFonts w:hint="eastAsia" w:ascii="宋体" w:hAnsi="宋体" w:cs="宋体"/>
                <w:bCs/>
                <w:color w:val="auto"/>
                <w:szCs w:val="21"/>
              </w:rPr>
              <w:t>第二十三条</w:t>
            </w:r>
            <w:r>
              <w:rPr>
                <w:rFonts w:hint="eastAsia" w:ascii="宋体" w:hAnsi="宋体" w:cs="宋体"/>
                <w:color w:val="auto"/>
                <w:szCs w:val="21"/>
              </w:rPr>
              <w:t>第一款：个体工商户登记事项变更，未办理变更登记的，由登记机关责令改正，处</w:t>
            </w:r>
            <w:r>
              <w:rPr>
                <w:rFonts w:ascii="宋体" w:hAnsi="宋体" w:cs="宋体"/>
                <w:color w:val="auto"/>
                <w:szCs w:val="21"/>
              </w:rPr>
              <w:t>1500</w:t>
            </w:r>
            <w:r>
              <w:rPr>
                <w:rFonts w:hint="eastAsia" w:ascii="宋体" w:hAnsi="宋体" w:cs="宋体"/>
                <w:color w:val="auto"/>
                <w:szCs w:val="21"/>
              </w:rPr>
              <w:t>元以下的罚款；情节严重的，吊销营业执照。</w:t>
            </w:r>
          </w:p>
          <w:p>
            <w:pPr>
              <w:spacing w:line="240" w:lineRule="auto"/>
              <w:ind w:firstLine="420" w:firstLineChars="200"/>
              <w:rPr>
                <w:rFonts w:ascii="宋体" w:cs="宋体"/>
                <w:color w:val="auto"/>
                <w:kern w:val="0"/>
                <w:szCs w:val="21"/>
              </w:rPr>
            </w:pPr>
            <w:r>
              <w:rPr>
                <w:rFonts w:hint="eastAsia" w:ascii="宋体" w:hAnsi="宋体" w:cs="宋体"/>
                <w:color w:val="auto"/>
                <w:szCs w:val="21"/>
              </w:rPr>
              <w:t>个体工商户未办理税务登记的，由税务机关责令限期改正；逾期未改正的，经税务机关提请，由登记机关吊销营业执照。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0"/>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2945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对有关行政机关在个体工商户营业执照有效期内依法吊销、撤销个体工商户的行政许可，或者行政许可有效期届满的处罚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0"/>
              <w:rPr>
                <w:rFonts w:ascii="宋体" w:cs="宋体"/>
                <w:color w:val="auto"/>
                <w:kern w:val="0"/>
                <w:szCs w:val="21"/>
              </w:rPr>
            </w:pPr>
            <w:r>
              <w:rPr>
                <w:rFonts w:hint="eastAsia" w:ascii="宋体" w:hAnsi="宋体" w:cs="宋体"/>
                <w:color w:val="auto"/>
                <w:szCs w:val="21"/>
              </w:rPr>
              <w:t>《个体工商户条例》</w:t>
            </w:r>
            <w:r>
              <w:rPr>
                <w:rFonts w:hint="eastAsia" w:ascii="宋体" w:hAnsi="宋体" w:cs="宋体"/>
                <w:bCs/>
                <w:color w:val="auto"/>
                <w:szCs w:val="21"/>
              </w:rPr>
              <w:t>第二十四条</w:t>
            </w:r>
            <w:r>
              <w:rPr>
                <w:rFonts w:hint="eastAsia" w:ascii="宋体" w:hAnsi="宋体" w:cs="宋体"/>
                <w:color w:val="auto"/>
                <w:szCs w:val="21"/>
                <w:lang w:eastAsia="zh-CN"/>
              </w:rPr>
              <w:t>：</w:t>
            </w:r>
            <w:r>
              <w:rPr>
                <w:rFonts w:hint="eastAsia" w:ascii="宋体" w:hAnsi="宋体" w:cs="宋体"/>
                <w:color w:val="auto"/>
                <w:szCs w:val="21"/>
              </w:rPr>
              <w:t>在个体工商户营业执照有效期内，有关行政机关依法吊销、撤销个体工商户的行政许可，或者行政许可有效期届满的，应当自吊销、撤销行政许可或者行政许可有效期届满之日起</w:t>
            </w:r>
            <w:r>
              <w:rPr>
                <w:rFonts w:ascii="宋体" w:hAnsi="宋体" w:cs="宋体"/>
                <w:color w:val="auto"/>
                <w:szCs w:val="21"/>
              </w:rPr>
              <w:t>5</w:t>
            </w:r>
            <w:r>
              <w:rPr>
                <w:rFonts w:hint="eastAsia" w:ascii="宋体" w:hAnsi="宋体" w:cs="宋体"/>
                <w:color w:val="auto"/>
                <w:szCs w:val="21"/>
              </w:rPr>
              <w:t>个工作日内通知登记机关，由登记机关撤销注册登记或者吊销营业执照，或者责令当事人依法办理变更登记。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0"/>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2946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对个体户因经营范围涉及的登记前置许可被撤销不得再从事某项业务，但其名称又表明仍在开展该项业务，未在规定期限内申请名称变更登记，擅自使用他人已经登记注册的市场主体名称或者有其他侵犯市场主体名称权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《个体工商户名称登记管理办法》第二十条</w:t>
            </w:r>
            <w:r>
              <w:rPr>
                <w:rFonts w:hint="eastAsia" w:ascii="宋体" w:hAnsi="宋体" w:cs="宋体"/>
                <w:color w:val="auto"/>
                <w:szCs w:val="21"/>
                <w:lang w:eastAsia="zh-CN"/>
              </w:rPr>
              <w:t>：</w:t>
            </w:r>
            <w:r>
              <w:rPr>
                <w:rFonts w:hint="eastAsia" w:ascii="宋体" w:hAnsi="宋体" w:cs="宋体"/>
                <w:color w:val="auto"/>
                <w:szCs w:val="21"/>
              </w:rPr>
              <w:t>个体工商户有下列行为之一的，由工商行政管理机关责令改正；情节严重的，处</w:t>
            </w:r>
            <w:r>
              <w:rPr>
                <w:rFonts w:ascii="宋体" w:hAnsi="宋体" w:cs="宋体"/>
                <w:color w:val="auto"/>
                <w:szCs w:val="21"/>
              </w:rPr>
              <w:t>1000</w:t>
            </w:r>
            <w:r>
              <w:rPr>
                <w:rFonts w:hint="eastAsia" w:ascii="宋体" w:hAnsi="宋体" w:cs="宋体"/>
                <w:color w:val="auto"/>
                <w:szCs w:val="21"/>
              </w:rPr>
              <w:t>元以下罚款：</w:t>
            </w:r>
          </w:p>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（一）因经营范围涉及的登记前置许可被撤销不得再从事某项业务，但其名称又表明仍在开展该项业务，未在规定期限内申请名称变更登记的；</w:t>
            </w:r>
          </w:p>
          <w:p>
            <w:pPr>
              <w:autoSpaceDN w:val="0"/>
              <w:spacing w:line="240" w:lineRule="auto"/>
              <w:ind w:firstLine="420" w:firstLineChars="0"/>
              <w:textAlignment w:val="center"/>
              <w:rPr>
                <w:rFonts w:ascii="宋体" w:cs="宋体"/>
                <w:color w:val="auto"/>
                <w:kern w:val="0"/>
                <w:szCs w:val="21"/>
              </w:rPr>
            </w:pPr>
            <w:r>
              <w:rPr>
                <w:rFonts w:hint="eastAsia" w:ascii="宋体" w:hAnsi="宋体" w:cs="宋体"/>
                <w:color w:val="auto"/>
                <w:szCs w:val="21"/>
              </w:rPr>
              <w:t>（二）擅自使用他人已经登记注册的市场主体名称或者有其他侵犯市场主体名称权行为的。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200"/>
              <w:jc w:val="left"/>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2947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autoSpaceDN w:val="0"/>
              <w:spacing w:line="240" w:lineRule="auto"/>
              <w:ind w:firstLine="420" w:firstLineChars="0"/>
              <w:jc w:val="left"/>
              <w:textAlignment w:val="center"/>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rPr>
              <w:t>对未将营业执照正本置于个体工商户经营场所的醒目位置且经登记机关责令限期改正，逾期未改正行为的处罚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textAlignment w:val="center"/>
              <w:rPr>
                <w:rFonts w:ascii="宋体" w:cs="宋体"/>
                <w:color w:val="auto"/>
                <w:szCs w:val="21"/>
              </w:rPr>
            </w:pPr>
            <w:r>
              <w:rPr>
                <w:rFonts w:hint="eastAsia" w:ascii="宋体" w:hAnsi="宋体" w:cs="宋体"/>
                <w:color w:val="auto"/>
                <w:szCs w:val="21"/>
              </w:rPr>
              <w:t>《个体工商户登记管理办法》第二十五条：营业执照正本应当置于个体工商户经营场所的醒目位置。</w:t>
            </w:r>
          </w:p>
          <w:p>
            <w:pPr>
              <w:autoSpaceDN w:val="0"/>
              <w:spacing w:line="240" w:lineRule="auto"/>
              <w:ind w:firstLine="420" w:firstLineChars="0"/>
              <w:textAlignment w:val="center"/>
              <w:rPr>
                <w:rFonts w:ascii="宋体" w:cs="宋体"/>
                <w:color w:val="auto"/>
                <w:kern w:val="0"/>
                <w:szCs w:val="21"/>
              </w:rPr>
            </w:pPr>
            <w:r>
              <w:rPr>
                <w:rFonts w:hint="eastAsia" w:ascii="宋体" w:hAnsi="宋体" w:cs="宋体"/>
                <w:color w:val="auto"/>
                <w:szCs w:val="21"/>
              </w:rPr>
              <w:t>第三十七条：个体工商户违反本办法第二十五条规定的，由登记机关责令限期改正；逾期未改正的，处</w:t>
            </w:r>
            <w:r>
              <w:rPr>
                <w:rFonts w:ascii="宋体" w:hAnsi="宋体" w:cs="宋体"/>
                <w:color w:val="auto"/>
                <w:szCs w:val="21"/>
              </w:rPr>
              <w:t>500</w:t>
            </w:r>
            <w:r>
              <w:rPr>
                <w:rFonts w:hint="eastAsia" w:ascii="宋体" w:hAnsi="宋体" w:cs="宋体"/>
                <w:color w:val="auto"/>
                <w:szCs w:val="21"/>
              </w:rPr>
              <w:t>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0"/>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2948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对网络商品经营者、有关服务经营者对竞争对手的网站或者网页进行非法技术攻击，造成竞争对手无法正常经营行为的处罚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rPr>
                <w:rFonts w:ascii="宋体" w:cs="宋体"/>
                <w:color w:val="auto"/>
                <w:szCs w:val="21"/>
              </w:rPr>
            </w:pPr>
            <w:r>
              <w:rPr>
                <w:rFonts w:hint="eastAsia" w:ascii="宋体" w:hAnsi="宋体" w:cs="宋体"/>
                <w:color w:val="auto"/>
                <w:szCs w:val="21"/>
              </w:rPr>
              <w:t>《网络交易管理办法》（</w:t>
            </w:r>
            <w:r>
              <w:rPr>
                <w:rFonts w:ascii="宋体" w:hAnsi="宋体" w:cs="宋体"/>
                <w:color w:val="auto"/>
                <w:szCs w:val="21"/>
              </w:rPr>
              <w:t>2014</w:t>
            </w:r>
            <w:r>
              <w:rPr>
                <w:rFonts w:hint="eastAsia" w:ascii="宋体" w:hAnsi="宋体" w:cs="宋体"/>
                <w:color w:val="auto"/>
                <w:szCs w:val="21"/>
              </w:rPr>
              <w:t>年</w:t>
            </w:r>
            <w:r>
              <w:rPr>
                <w:rFonts w:ascii="宋体" w:hAnsi="宋体" w:cs="宋体"/>
                <w:color w:val="auto"/>
                <w:szCs w:val="21"/>
              </w:rPr>
              <w:t>1</w:t>
            </w:r>
            <w:r>
              <w:rPr>
                <w:rFonts w:hint="eastAsia" w:ascii="宋体" w:hAnsi="宋体" w:cs="宋体"/>
                <w:color w:val="auto"/>
                <w:szCs w:val="21"/>
              </w:rPr>
              <w:t>月</w:t>
            </w:r>
            <w:r>
              <w:rPr>
                <w:rFonts w:ascii="宋体" w:hAnsi="宋体" w:cs="宋体"/>
                <w:color w:val="auto"/>
                <w:szCs w:val="21"/>
              </w:rPr>
              <w:t>26</w:t>
            </w:r>
            <w:r>
              <w:rPr>
                <w:rFonts w:hint="eastAsia" w:ascii="宋体" w:hAnsi="宋体" w:cs="宋体"/>
                <w:color w:val="auto"/>
                <w:szCs w:val="21"/>
              </w:rPr>
              <w:t>日工商总局令</w:t>
            </w:r>
            <w:r>
              <w:rPr>
                <w:rFonts w:ascii="宋体" w:hAnsi="宋体" w:cs="宋体"/>
                <w:color w:val="auto"/>
                <w:szCs w:val="21"/>
              </w:rPr>
              <w:t>60</w:t>
            </w:r>
            <w:r>
              <w:rPr>
                <w:rFonts w:hint="eastAsia" w:ascii="宋体" w:hAnsi="宋体" w:cs="宋体"/>
                <w:color w:val="auto"/>
                <w:szCs w:val="21"/>
              </w:rPr>
              <w:t>号发布，自</w:t>
            </w:r>
            <w:r>
              <w:rPr>
                <w:rFonts w:ascii="宋体" w:hAnsi="宋体" w:cs="宋体"/>
                <w:color w:val="auto"/>
                <w:szCs w:val="21"/>
              </w:rPr>
              <w:t>2014</w:t>
            </w:r>
            <w:r>
              <w:rPr>
                <w:rFonts w:hint="eastAsia" w:ascii="宋体" w:hAnsi="宋体" w:cs="宋体"/>
                <w:color w:val="auto"/>
                <w:szCs w:val="21"/>
              </w:rPr>
              <w:t>年</w:t>
            </w:r>
            <w:r>
              <w:rPr>
                <w:rFonts w:ascii="宋体" w:hAnsi="宋体" w:cs="宋体"/>
                <w:color w:val="auto"/>
                <w:szCs w:val="21"/>
              </w:rPr>
              <w:t>3</w:t>
            </w:r>
            <w:r>
              <w:rPr>
                <w:rFonts w:hint="eastAsia" w:ascii="宋体" w:hAnsi="宋体" w:cs="宋体"/>
                <w:color w:val="auto"/>
                <w:szCs w:val="21"/>
              </w:rPr>
              <w:t>月</w:t>
            </w:r>
            <w:r>
              <w:rPr>
                <w:rFonts w:ascii="宋体" w:hAnsi="宋体" w:cs="宋体"/>
                <w:color w:val="auto"/>
                <w:szCs w:val="21"/>
              </w:rPr>
              <w:t>15</w:t>
            </w:r>
            <w:r>
              <w:rPr>
                <w:rFonts w:hint="eastAsia" w:ascii="宋体" w:hAnsi="宋体" w:cs="宋体"/>
                <w:color w:val="auto"/>
                <w:szCs w:val="21"/>
              </w:rPr>
              <w:t>日起施行）第二十条：网络商品经营者、有关服务经营者不得对竞争对手的网站或者网页进行非法技术攻击，造成竞争对手无法正常经营。</w:t>
            </w:r>
          </w:p>
          <w:p>
            <w:pPr>
              <w:widowControl/>
              <w:spacing w:line="240" w:lineRule="auto"/>
              <w:ind w:firstLine="420" w:firstLineChars="200"/>
              <w:rPr>
                <w:rFonts w:ascii="宋体" w:cs="宋体"/>
                <w:color w:val="auto"/>
                <w:kern w:val="0"/>
                <w:szCs w:val="21"/>
              </w:rPr>
            </w:pPr>
            <w:r>
              <w:rPr>
                <w:rFonts w:hint="eastAsia" w:ascii="宋体" w:hAnsi="宋体" w:cs="宋体"/>
                <w:color w:val="auto"/>
                <w:szCs w:val="21"/>
              </w:rPr>
              <w:t>第五十四条：违反本办法第二十条规定的，予以警告，责令改正，并处一万元以上三万元以下的罚款。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2949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对利用技术手段妨碍、破坏其他经营者合法提供的网络产品或服务正常运行的行为的处罚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11" w:firstLineChars="196"/>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反不正当竞争法》第二十四条：经营者违反本法第十二条规定妨碍、破坏其他经营者合法提供的网络产品或者服务正常运行的，由监督检查部门责令停止违法行为，处十万元以上五十万元以下的罚款；情节严重的，处五十万元以上三百万元以下的罚款。</w:t>
            </w:r>
          </w:p>
          <w:p>
            <w:pPr>
              <w:spacing w:line="240" w:lineRule="auto"/>
              <w:ind w:firstLine="420" w:firstLineChars="200"/>
              <w:rPr>
                <w:rStyle w:val="8"/>
                <w:rFonts w:ascii="宋体" w:cs="宋体"/>
                <w:b w:val="0"/>
                <w:bCs/>
                <w:color w:val="auto"/>
                <w:szCs w:val="21"/>
                <w:shd w:val="clear" w:color="auto" w:fill="FFFFFF"/>
              </w:rPr>
            </w:pPr>
            <w:r>
              <w:rPr>
                <w:rFonts w:ascii="宋体" w:hAnsi="宋体" w:cs="宋体"/>
                <w:color w:val="auto"/>
                <w:szCs w:val="21"/>
                <w:shd w:val="clear" w:color="auto" w:fill="FFFFFF"/>
              </w:rPr>
              <w:t>2.</w:t>
            </w:r>
            <w:r>
              <w:rPr>
                <w:rFonts w:hint="eastAsia" w:ascii="宋体" w:hAnsi="宋体" w:cs="宋体"/>
                <w:color w:val="auto"/>
                <w:szCs w:val="21"/>
                <w:shd w:val="clear" w:color="auto" w:fill="FFFFFF"/>
              </w:rPr>
              <w:t>《网络交易管理办法》</w:t>
            </w:r>
            <w:r>
              <w:rPr>
                <w:rStyle w:val="8"/>
                <w:rFonts w:hint="eastAsia" w:ascii="宋体" w:hAnsi="宋体" w:cs="宋体"/>
                <w:b w:val="0"/>
                <w:bCs/>
                <w:color w:val="auto"/>
                <w:szCs w:val="21"/>
                <w:shd w:val="clear" w:color="auto" w:fill="FFFFFF"/>
              </w:rPr>
              <w:t>第五十三条：</w:t>
            </w:r>
            <w:r>
              <w:rPr>
                <w:rFonts w:hint="eastAsia" w:ascii="宋体" w:hAnsi="宋体" w:cs="宋体"/>
                <w:color w:val="auto"/>
                <w:szCs w:val="21"/>
                <w:shd w:val="clear" w:color="auto" w:fill="FFFFFF"/>
              </w:rPr>
              <w:t>违反本办法第十九条第（一）项规定的，按照《反不正当竞争法》第二十一条的规定处罚；违反本办法第十九条第（二）项、第（四）项规定的，按照《反不正当竞争法》第二十四条的规定处罚；违反本办法第十九条第（三）项规定的，按照《反不正当竞争法》第二十六条的规定处罚；违反本办法第十九条第（五）项规定的，予以警告，责令改正，并处一万元以上三万元以下的罚款。</w:t>
            </w:r>
          </w:p>
          <w:p>
            <w:pPr>
              <w:widowControl/>
              <w:spacing w:line="240" w:lineRule="auto"/>
              <w:ind w:firstLine="420" w:firstLineChars="200"/>
              <w:rPr>
                <w:rFonts w:ascii="宋体" w:cs="宋体"/>
                <w:color w:val="auto"/>
                <w:kern w:val="0"/>
                <w:szCs w:val="21"/>
              </w:rPr>
            </w:pPr>
            <w:r>
              <w:rPr>
                <w:rStyle w:val="8"/>
                <w:rFonts w:hint="eastAsia" w:ascii="宋体" w:hAnsi="宋体" w:cs="宋体"/>
                <w:b w:val="0"/>
                <w:bCs/>
                <w:color w:val="auto"/>
                <w:szCs w:val="21"/>
                <w:shd w:val="clear" w:color="auto" w:fill="FFFFFF"/>
              </w:rPr>
              <w:t>第五十四条：</w:t>
            </w:r>
            <w:r>
              <w:rPr>
                <w:rFonts w:hint="eastAsia" w:ascii="宋体" w:hAnsi="宋体" w:cs="宋体"/>
                <w:color w:val="auto"/>
                <w:szCs w:val="21"/>
                <w:shd w:val="clear" w:color="auto" w:fill="FFFFFF"/>
              </w:rPr>
              <w:t>违反本办法第二十条规定的，予以警告，责令改正，并处一万元以上三万元以下的罚款。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2950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snapToGrid w:val="0"/>
                <w:color w:val="auto"/>
                <w:szCs w:val="21"/>
              </w:rPr>
              <w:t>对生产、销售不符合保障人体健康和人身、财产安全的国家标准、行业标准的产品的处罚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napToGrid w:val="0"/>
                <w:color w:val="auto"/>
                <w:szCs w:val="21"/>
              </w:rPr>
            </w:pPr>
            <w:r>
              <w:rPr>
                <w:rFonts w:ascii="宋体" w:hAnsi="宋体" w:cs="宋体"/>
                <w:snapToGrid w:val="0"/>
                <w:color w:val="auto"/>
                <w:szCs w:val="21"/>
              </w:rPr>
              <w:t>1.</w:t>
            </w:r>
            <w:r>
              <w:rPr>
                <w:rFonts w:hint="eastAsia" w:ascii="宋体" w:hAnsi="宋体" w:cs="宋体"/>
                <w:snapToGrid w:val="0"/>
                <w:color w:val="auto"/>
                <w:szCs w:val="21"/>
              </w:rPr>
              <w:t>《中华人民共和国产品质量法》第四十九条</w:t>
            </w:r>
            <w:r>
              <w:rPr>
                <w:rFonts w:hint="eastAsia" w:ascii="宋体" w:hAnsi="宋体" w:cs="宋体"/>
                <w:snapToGrid w:val="0"/>
                <w:color w:val="auto"/>
                <w:szCs w:val="21"/>
                <w:lang w:eastAsia="zh-CN"/>
              </w:rPr>
              <w:t>：</w:t>
            </w:r>
            <w:r>
              <w:rPr>
                <w:rFonts w:hint="eastAsia" w:ascii="宋体" w:hAnsi="宋体" w:cs="宋体"/>
                <w:snapToGrid w:val="0"/>
                <w:color w:val="auto"/>
                <w:szCs w:val="21"/>
              </w:rPr>
              <w:t>生产、销售不符合保障人体健康和人身、财产安全的国家标准、行业标准的产品的，责令停止生产、销售，没收违法生产、销售的产品，并处违法生产、销售产品（包括已售出和未售出的产品，下同）货值金额等值以上三倍以下的罚款；有违法所得的，并处没收违法所得；情节严重的，吊销营业执照；构成犯罪的，依法追究刑事责任。</w:t>
            </w:r>
          </w:p>
          <w:p>
            <w:pPr>
              <w:spacing w:line="240" w:lineRule="auto"/>
              <w:ind w:firstLine="420" w:firstLineChars="200"/>
              <w:rPr>
                <w:rFonts w:ascii="宋体" w:cs="宋体"/>
                <w:snapToGrid w:val="0"/>
                <w:color w:val="auto"/>
                <w:szCs w:val="21"/>
              </w:rPr>
            </w:pPr>
            <w:r>
              <w:rPr>
                <w:rFonts w:hint="eastAsia" w:ascii="宋体" w:hAnsi="宋体" w:cs="宋体"/>
                <w:snapToGrid w:val="0"/>
                <w:color w:val="auto"/>
                <w:szCs w:val="21"/>
              </w:rPr>
              <w:t>第六十条</w:t>
            </w:r>
            <w:r>
              <w:rPr>
                <w:rFonts w:hint="eastAsia" w:ascii="宋体" w:hAnsi="宋体" w:cs="宋体"/>
                <w:snapToGrid w:val="0"/>
                <w:color w:val="auto"/>
                <w:szCs w:val="21"/>
                <w:lang w:eastAsia="zh-CN"/>
              </w:rPr>
              <w:t>：</w:t>
            </w:r>
            <w:r>
              <w:rPr>
                <w:rFonts w:hint="eastAsia" w:ascii="宋体" w:hAnsi="宋体" w:cs="宋体"/>
                <w:snapToGrid w:val="0"/>
                <w:color w:val="auto"/>
                <w:szCs w:val="21"/>
              </w:rPr>
              <w:t>对生产者专门用于生产本法第四十九条、第五十一条所列的产品或者以假充真的产品的原辅材料、包装物、生产工具，应当予以没收。</w:t>
            </w:r>
          </w:p>
          <w:p>
            <w:pPr>
              <w:spacing w:line="240" w:lineRule="auto"/>
              <w:ind w:firstLine="420" w:firstLineChars="200"/>
              <w:rPr>
                <w:rFonts w:ascii="宋体" w:cs="宋体"/>
                <w:snapToGrid w:val="0"/>
                <w:color w:val="auto"/>
                <w:szCs w:val="21"/>
              </w:rPr>
            </w:pPr>
            <w:r>
              <w:rPr>
                <w:rFonts w:ascii="宋体" w:hAnsi="宋体" w:cs="宋体"/>
                <w:snapToGrid w:val="0"/>
                <w:color w:val="auto"/>
                <w:szCs w:val="21"/>
              </w:rPr>
              <w:t>2.</w:t>
            </w:r>
            <w:r>
              <w:rPr>
                <w:rFonts w:hint="eastAsia" w:ascii="宋体" w:hAnsi="宋体" w:cs="宋体"/>
                <w:snapToGrid w:val="0"/>
                <w:color w:val="auto"/>
                <w:szCs w:val="21"/>
              </w:rPr>
              <w:t>《产品防伪监督管理办法》（国家质检总局令第</w:t>
            </w:r>
            <w:r>
              <w:rPr>
                <w:rFonts w:ascii="宋体" w:hAnsi="宋体" w:cs="宋体"/>
                <w:snapToGrid w:val="0"/>
                <w:color w:val="auto"/>
                <w:szCs w:val="21"/>
              </w:rPr>
              <w:t>27</w:t>
            </w:r>
            <w:r>
              <w:rPr>
                <w:rFonts w:hint="eastAsia" w:ascii="宋体" w:hAnsi="宋体" w:cs="宋体"/>
                <w:snapToGrid w:val="0"/>
                <w:color w:val="auto"/>
                <w:szCs w:val="21"/>
              </w:rPr>
              <w:t>号）第二十八条</w:t>
            </w:r>
            <w:r>
              <w:rPr>
                <w:rFonts w:hint="eastAsia" w:ascii="宋体" w:hAnsi="宋体" w:cs="宋体"/>
                <w:snapToGrid w:val="0"/>
                <w:color w:val="auto"/>
                <w:szCs w:val="21"/>
                <w:lang w:eastAsia="zh-CN"/>
              </w:rPr>
              <w:t>：</w:t>
            </w:r>
            <w:r>
              <w:rPr>
                <w:rFonts w:hint="eastAsia" w:ascii="宋体" w:hAnsi="宋体" w:cs="宋体"/>
                <w:snapToGrid w:val="0"/>
                <w:color w:val="auto"/>
                <w:szCs w:val="21"/>
              </w:rPr>
              <w:t>防伪技术产品的生产企业有下列行为之一的，应当分别予以处罚：（一）生产不符合有关强制性标准的防伪技术产品的，责令停止生产、销售，并按照《中华人民共和国产品质量法》和《中华人民共和国标准化法》的有关规定处罚。</w:t>
            </w:r>
          </w:p>
          <w:p>
            <w:pPr>
              <w:spacing w:line="240" w:lineRule="auto"/>
              <w:ind w:firstLine="420" w:firstLineChars="200"/>
              <w:rPr>
                <w:rFonts w:ascii="宋体" w:cs="宋体"/>
                <w:snapToGrid w:val="0"/>
                <w:color w:val="auto"/>
                <w:szCs w:val="21"/>
              </w:rPr>
            </w:pPr>
            <w:r>
              <w:rPr>
                <w:rFonts w:ascii="宋体" w:hAnsi="宋体" w:cs="宋体"/>
                <w:snapToGrid w:val="0"/>
                <w:color w:val="auto"/>
                <w:szCs w:val="21"/>
              </w:rPr>
              <w:t>3.</w:t>
            </w:r>
            <w:r>
              <w:rPr>
                <w:rFonts w:hint="eastAsia" w:ascii="宋体" w:hAnsi="宋体" w:cs="宋体"/>
                <w:snapToGrid w:val="0"/>
                <w:color w:val="auto"/>
                <w:szCs w:val="21"/>
              </w:rPr>
              <w:t>《产品质量监督抽查管理办法》（国家质检总局令第</w:t>
            </w:r>
            <w:r>
              <w:rPr>
                <w:rFonts w:ascii="宋体" w:hAnsi="宋体" w:cs="宋体"/>
                <w:snapToGrid w:val="0"/>
                <w:color w:val="auto"/>
                <w:szCs w:val="21"/>
              </w:rPr>
              <w:t>133</w:t>
            </w:r>
            <w:r>
              <w:rPr>
                <w:rFonts w:hint="eastAsia" w:ascii="宋体" w:hAnsi="宋体" w:cs="宋体"/>
                <w:snapToGrid w:val="0"/>
                <w:color w:val="auto"/>
                <w:szCs w:val="21"/>
              </w:rPr>
              <w:t>号）第四十九条</w:t>
            </w:r>
            <w:r>
              <w:rPr>
                <w:rFonts w:hint="eastAsia" w:ascii="宋体" w:hAnsi="宋体" w:cs="宋体"/>
                <w:snapToGrid w:val="0"/>
                <w:color w:val="auto"/>
                <w:szCs w:val="21"/>
                <w:lang w:eastAsia="zh-CN"/>
              </w:rPr>
              <w:t>：</w:t>
            </w:r>
            <w:r>
              <w:rPr>
                <w:rFonts w:hint="eastAsia" w:ascii="宋体" w:hAnsi="宋体" w:cs="宋体"/>
                <w:snapToGrid w:val="0"/>
                <w:color w:val="auto"/>
                <w:szCs w:val="21"/>
              </w:rPr>
              <w:t>监督抽查不合格产品生产企业违反本办法第四十一条规定，收到检验报告后未立即停止生产和销售不合格产品的，由所在地质量技术监督部门按照《中华人民共和国产品质量法》第四十九条、第五十条、第五十一条、第六十条规定处理。</w:t>
            </w:r>
          </w:p>
          <w:p>
            <w:pPr>
              <w:spacing w:line="240" w:lineRule="auto"/>
              <w:ind w:firstLine="420" w:firstLineChars="200"/>
              <w:rPr>
                <w:rFonts w:ascii="宋体" w:cs="宋体"/>
                <w:snapToGrid w:val="0"/>
                <w:color w:val="auto"/>
                <w:szCs w:val="21"/>
              </w:rPr>
            </w:pPr>
            <w:r>
              <w:rPr>
                <w:rFonts w:hint="eastAsia" w:ascii="宋体" w:hAnsi="宋体" w:cs="宋体"/>
                <w:snapToGrid w:val="0"/>
                <w:color w:val="auto"/>
                <w:szCs w:val="21"/>
              </w:rPr>
              <w:t>第五十一条</w:t>
            </w:r>
            <w:r>
              <w:rPr>
                <w:rFonts w:hint="eastAsia" w:ascii="宋体" w:hAnsi="宋体" w:cs="宋体"/>
                <w:snapToGrid w:val="0"/>
                <w:color w:val="auto"/>
                <w:szCs w:val="21"/>
                <w:lang w:eastAsia="zh-CN"/>
              </w:rPr>
              <w:t>：</w:t>
            </w:r>
            <w:r>
              <w:rPr>
                <w:rFonts w:hint="eastAsia" w:ascii="宋体" w:hAnsi="宋体" w:cs="宋体"/>
                <w:snapToGrid w:val="0"/>
                <w:color w:val="auto"/>
                <w:szCs w:val="21"/>
              </w:rPr>
              <w:t>监督抽查发现产品存在严重质量问题的，由生产企业所在地质量技术监督部门按照《中华人民共和国产品质量法》第四十九条、第五十条、第五十一条、第六十条规定处理。</w:t>
            </w:r>
          </w:p>
          <w:p>
            <w:pPr>
              <w:spacing w:line="240" w:lineRule="auto"/>
              <w:ind w:firstLine="420" w:firstLineChars="200"/>
              <w:jc w:val="left"/>
              <w:rPr>
                <w:rFonts w:ascii="宋体" w:cs="宋体"/>
                <w:color w:val="auto"/>
                <w:kern w:val="0"/>
                <w:szCs w:val="21"/>
              </w:rPr>
            </w:pPr>
            <w:r>
              <w:rPr>
                <w:rFonts w:ascii="宋体" w:hAnsi="宋体" w:cs="宋体"/>
                <w:snapToGrid w:val="0"/>
                <w:color w:val="auto"/>
                <w:szCs w:val="21"/>
              </w:rPr>
              <w:t>4.</w:t>
            </w:r>
            <w:r>
              <w:rPr>
                <w:rFonts w:hint="eastAsia" w:ascii="宋体" w:hAnsi="宋体" w:cs="宋体"/>
                <w:snapToGrid w:val="0"/>
                <w:color w:val="auto"/>
                <w:szCs w:val="21"/>
              </w:rPr>
              <w:t>《四川省非机动车管理规定》（省政府令第</w:t>
            </w:r>
            <w:r>
              <w:rPr>
                <w:rFonts w:ascii="宋体" w:hAnsi="宋体" w:cs="宋体"/>
                <w:snapToGrid w:val="0"/>
                <w:color w:val="auto"/>
                <w:szCs w:val="21"/>
              </w:rPr>
              <w:t>222</w:t>
            </w:r>
            <w:r>
              <w:rPr>
                <w:rFonts w:hint="eastAsia" w:ascii="宋体" w:hAnsi="宋体" w:cs="宋体"/>
                <w:snapToGrid w:val="0"/>
                <w:color w:val="auto"/>
                <w:szCs w:val="21"/>
              </w:rPr>
              <w:t>号）第十六条</w:t>
            </w:r>
            <w:r>
              <w:rPr>
                <w:rFonts w:hint="eastAsia" w:ascii="宋体" w:hAnsi="宋体" w:cs="宋体"/>
                <w:snapToGrid w:val="0"/>
                <w:color w:val="auto"/>
                <w:szCs w:val="21"/>
                <w:lang w:eastAsia="zh-CN"/>
              </w:rPr>
              <w:t>：</w:t>
            </w:r>
            <w:r>
              <w:rPr>
                <w:rFonts w:hint="eastAsia" w:ascii="宋体" w:hAnsi="宋体" w:cs="宋体"/>
                <w:snapToGrid w:val="0"/>
                <w:color w:val="auto"/>
                <w:szCs w:val="21"/>
              </w:rPr>
              <w:t>违反本规定第七条第二款规定，生产、销售不符合国家标准的电动自行车、残疾人机动轮椅车的，由质量技术监督部门、工商管理行政部门按照《中华人民共和国产品质量法》第四十九条的规定，责令停止生产、销售，没收违法生产、销售的产品，并处违法生产、销售产品（包括已售出和未售出的产品）货值金额等值以上</w:t>
            </w:r>
            <w:r>
              <w:rPr>
                <w:rFonts w:ascii="宋体" w:hAnsi="宋体" w:cs="宋体"/>
                <w:snapToGrid w:val="0"/>
                <w:color w:val="auto"/>
                <w:szCs w:val="21"/>
              </w:rPr>
              <w:t>3</w:t>
            </w:r>
            <w:r>
              <w:rPr>
                <w:rFonts w:hint="eastAsia" w:ascii="宋体" w:hAnsi="宋体" w:cs="宋体"/>
                <w:snapToGrid w:val="0"/>
                <w:color w:val="auto"/>
                <w:szCs w:val="21"/>
              </w:rPr>
              <w:t>倍以下的罚款；有违法所得的，并处没收违法所得；情节严重的，吊销营业执照；构成犯罪的，依法追究刑事责任。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2951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snapToGrid w:val="0"/>
                <w:color w:val="auto"/>
                <w:szCs w:val="21"/>
              </w:rPr>
              <w:t>对生产者、销售者在产品中掺杂、掺假，以假充真，以次充好，或者以不合格产品冒充合格产品的处罚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napToGrid w:val="0"/>
                <w:color w:val="auto"/>
                <w:szCs w:val="21"/>
              </w:rPr>
            </w:pPr>
            <w:r>
              <w:rPr>
                <w:rFonts w:ascii="宋体" w:hAnsi="宋体" w:cs="宋体"/>
                <w:snapToGrid w:val="0"/>
                <w:color w:val="auto"/>
                <w:szCs w:val="21"/>
              </w:rPr>
              <w:t>1.</w:t>
            </w:r>
            <w:r>
              <w:rPr>
                <w:rFonts w:hint="eastAsia" w:ascii="宋体" w:hAnsi="宋体" w:cs="宋体"/>
                <w:snapToGrid w:val="0"/>
                <w:color w:val="auto"/>
                <w:szCs w:val="21"/>
              </w:rPr>
              <w:t>《中华人民共和国产品质量法》第五十条</w:t>
            </w:r>
            <w:r>
              <w:rPr>
                <w:rFonts w:hint="eastAsia" w:ascii="宋体" w:hAnsi="宋体" w:cs="宋体"/>
                <w:snapToGrid w:val="0"/>
                <w:color w:val="auto"/>
                <w:szCs w:val="21"/>
                <w:lang w:eastAsia="zh-CN"/>
              </w:rPr>
              <w:t>：</w:t>
            </w:r>
            <w:r>
              <w:rPr>
                <w:rFonts w:hint="eastAsia" w:ascii="宋体" w:hAnsi="宋体" w:cs="宋体"/>
                <w:snapToGrid w:val="0"/>
                <w:color w:val="auto"/>
                <w:szCs w:val="21"/>
              </w:rPr>
              <w:t>在产品中掺杂、掺假，以假充真，以次充好，或者以不合格产品冒充合格产品的，责令停止生产、销售，没收违法生产、销售的产品，并处违法生产、销售产品货值金额百分之五十以上三倍以下的罚款；有违法所得的，并处没收违法所得；情节严重的，吊销营业执照；构成犯罪的，依法追究刑事责任。</w:t>
            </w:r>
          </w:p>
          <w:p>
            <w:pPr>
              <w:spacing w:line="240" w:lineRule="auto"/>
              <w:ind w:firstLine="420" w:firstLineChars="200"/>
              <w:rPr>
                <w:rFonts w:ascii="宋体" w:cs="宋体"/>
                <w:snapToGrid w:val="0"/>
                <w:color w:val="auto"/>
                <w:szCs w:val="21"/>
              </w:rPr>
            </w:pPr>
            <w:r>
              <w:rPr>
                <w:rFonts w:ascii="宋体" w:hAnsi="宋体" w:cs="宋体"/>
                <w:snapToGrid w:val="0"/>
                <w:color w:val="auto"/>
                <w:szCs w:val="21"/>
              </w:rPr>
              <w:t>2.</w:t>
            </w:r>
            <w:r>
              <w:rPr>
                <w:rFonts w:hint="eastAsia" w:ascii="宋体" w:hAnsi="宋体" w:cs="宋体"/>
                <w:snapToGrid w:val="0"/>
                <w:color w:val="auto"/>
                <w:szCs w:val="21"/>
              </w:rPr>
              <w:t>《产品质量监督抽查管理办法》（国家质检总局令第</w:t>
            </w:r>
            <w:r>
              <w:rPr>
                <w:rFonts w:ascii="宋体" w:hAnsi="宋体" w:cs="宋体"/>
                <w:snapToGrid w:val="0"/>
                <w:color w:val="auto"/>
                <w:szCs w:val="21"/>
              </w:rPr>
              <w:t>133</w:t>
            </w:r>
            <w:r>
              <w:rPr>
                <w:rFonts w:hint="eastAsia" w:ascii="宋体" w:hAnsi="宋体" w:cs="宋体"/>
                <w:snapToGrid w:val="0"/>
                <w:color w:val="auto"/>
                <w:szCs w:val="21"/>
              </w:rPr>
              <w:t>号）第四十九条</w:t>
            </w:r>
            <w:r>
              <w:rPr>
                <w:rFonts w:hint="eastAsia" w:ascii="宋体" w:hAnsi="宋体" w:cs="宋体"/>
                <w:snapToGrid w:val="0"/>
                <w:color w:val="auto"/>
                <w:szCs w:val="21"/>
                <w:lang w:eastAsia="zh-CN"/>
              </w:rPr>
              <w:t>：</w:t>
            </w:r>
            <w:r>
              <w:rPr>
                <w:rFonts w:hint="eastAsia" w:ascii="宋体" w:hAnsi="宋体" w:cs="宋体"/>
                <w:snapToGrid w:val="0"/>
                <w:color w:val="auto"/>
                <w:szCs w:val="21"/>
              </w:rPr>
              <w:t>监督抽查不合格产品生产企业违反本办法第四十一条规定，收到检验报告后未立即停止生产和销售不合格产品的，由所在地质量技术监督部门按照《中华人民共和国产品质量法》第四十九条、第五十条、第五十一条、第六十条规定处理。</w:t>
            </w:r>
          </w:p>
          <w:p>
            <w:pPr>
              <w:spacing w:line="240" w:lineRule="auto"/>
              <w:ind w:firstLine="420" w:firstLineChars="200"/>
              <w:rPr>
                <w:rFonts w:ascii="宋体" w:cs="宋体"/>
                <w:color w:val="auto"/>
                <w:kern w:val="0"/>
                <w:szCs w:val="21"/>
              </w:rPr>
            </w:pPr>
            <w:r>
              <w:rPr>
                <w:rFonts w:hint="eastAsia" w:ascii="宋体" w:hAnsi="宋体" w:cs="宋体"/>
                <w:snapToGrid w:val="0"/>
                <w:color w:val="auto"/>
                <w:szCs w:val="21"/>
              </w:rPr>
              <w:t>第五十一条</w:t>
            </w:r>
            <w:r>
              <w:rPr>
                <w:rFonts w:hint="eastAsia" w:ascii="宋体" w:hAnsi="宋体" w:cs="宋体"/>
                <w:snapToGrid w:val="0"/>
                <w:color w:val="auto"/>
                <w:szCs w:val="21"/>
                <w:lang w:eastAsia="zh-CN"/>
              </w:rPr>
              <w:t>：</w:t>
            </w:r>
            <w:r>
              <w:rPr>
                <w:rFonts w:hint="eastAsia" w:ascii="宋体" w:hAnsi="宋体" w:cs="宋体"/>
                <w:snapToGrid w:val="0"/>
                <w:color w:val="auto"/>
                <w:szCs w:val="21"/>
              </w:rPr>
              <w:t>监督抽查发现产品存在严重质量问题的，由生产企业所在地质量技术监督部门按照《中华人民共和国产品质量法》第四十九条、第五十条、第五十一条、第六十条规定处理。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2952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对生产、销售国家明令淘汰的产品的处罚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napToGrid w:val="0"/>
                <w:color w:val="auto"/>
                <w:szCs w:val="21"/>
              </w:rPr>
            </w:pPr>
            <w:r>
              <w:rPr>
                <w:rFonts w:ascii="宋体" w:hAnsi="宋体" w:cs="宋体"/>
                <w:snapToGrid w:val="0"/>
                <w:color w:val="auto"/>
                <w:szCs w:val="21"/>
              </w:rPr>
              <w:t>1.</w:t>
            </w:r>
            <w:r>
              <w:rPr>
                <w:rFonts w:hint="eastAsia" w:ascii="宋体" w:hAnsi="宋体" w:cs="宋体"/>
                <w:snapToGrid w:val="0"/>
                <w:color w:val="auto"/>
                <w:szCs w:val="21"/>
              </w:rPr>
              <w:t>《中华人民共和国产品质量法》第五十一条</w:t>
            </w:r>
            <w:r>
              <w:rPr>
                <w:rFonts w:hint="eastAsia" w:ascii="宋体" w:hAnsi="宋体" w:cs="宋体"/>
                <w:snapToGrid w:val="0"/>
                <w:color w:val="auto"/>
                <w:szCs w:val="21"/>
                <w:lang w:eastAsia="zh-CN"/>
              </w:rPr>
              <w:t>：</w:t>
            </w:r>
            <w:r>
              <w:rPr>
                <w:rFonts w:hint="eastAsia" w:ascii="宋体" w:hAnsi="宋体" w:cs="宋体"/>
                <w:snapToGrid w:val="0"/>
                <w:color w:val="auto"/>
                <w:szCs w:val="21"/>
              </w:rPr>
              <w:t>生产国家明令淘汰的产品的，销售国家明令淘汰并停止销售的产品的，责令停止生产、销售，没收违法生产、销售的产品，并处违法生产、销售产品货值金额等值以下的罚款；有违法所得的，并处没收违法所得；情节严重的，吊销营业执照。</w:t>
            </w:r>
          </w:p>
          <w:p>
            <w:pPr>
              <w:spacing w:line="240" w:lineRule="auto"/>
              <w:ind w:firstLine="420" w:firstLineChars="200"/>
              <w:rPr>
                <w:rFonts w:ascii="宋体" w:cs="宋体"/>
                <w:snapToGrid w:val="0"/>
                <w:color w:val="auto"/>
                <w:szCs w:val="21"/>
              </w:rPr>
            </w:pPr>
            <w:r>
              <w:rPr>
                <w:rFonts w:hint="eastAsia" w:ascii="宋体" w:hAnsi="宋体" w:cs="宋体"/>
                <w:snapToGrid w:val="0"/>
                <w:color w:val="auto"/>
                <w:szCs w:val="21"/>
              </w:rPr>
              <w:t>第六十条</w:t>
            </w:r>
            <w:r>
              <w:rPr>
                <w:rFonts w:hint="eastAsia" w:ascii="宋体" w:hAnsi="宋体" w:cs="宋体"/>
                <w:snapToGrid w:val="0"/>
                <w:color w:val="auto"/>
                <w:szCs w:val="21"/>
                <w:lang w:eastAsia="zh-CN"/>
              </w:rPr>
              <w:t>：</w:t>
            </w:r>
            <w:r>
              <w:rPr>
                <w:rFonts w:hint="eastAsia" w:ascii="宋体" w:hAnsi="宋体" w:cs="宋体"/>
                <w:snapToGrid w:val="0"/>
                <w:color w:val="auto"/>
                <w:szCs w:val="21"/>
              </w:rPr>
              <w:t>对生产者专门用于生产本法第四十九条、第五十一条所列的产品或者以假充真的产品的原辅材料、包装物、生产工具，应当予以没收。</w:t>
            </w:r>
          </w:p>
          <w:p>
            <w:pPr>
              <w:spacing w:line="240" w:lineRule="auto"/>
              <w:ind w:firstLine="420" w:firstLineChars="200"/>
              <w:rPr>
                <w:rFonts w:ascii="宋体" w:cs="宋体"/>
                <w:snapToGrid w:val="0"/>
                <w:color w:val="auto"/>
                <w:szCs w:val="21"/>
              </w:rPr>
            </w:pPr>
            <w:r>
              <w:rPr>
                <w:rFonts w:ascii="宋体" w:hAnsi="宋体" w:cs="宋体"/>
                <w:snapToGrid w:val="0"/>
                <w:color w:val="auto"/>
                <w:szCs w:val="21"/>
              </w:rPr>
              <w:t>2.</w:t>
            </w:r>
            <w:r>
              <w:rPr>
                <w:rFonts w:hint="eastAsia" w:ascii="宋体" w:hAnsi="宋体" w:cs="宋体"/>
                <w:snapToGrid w:val="0"/>
                <w:color w:val="auto"/>
                <w:szCs w:val="21"/>
              </w:rPr>
              <w:t>《中华人民共和国节约能源法》第六十九条</w:t>
            </w:r>
            <w:r>
              <w:rPr>
                <w:rFonts w:hint="eastAsia" w:ascii="宋体" w:hAnsi="宋体" w:cs="宋体"/>
                <w:snapToGrid w:val="0"/>
                <w:color w:val="auto"/>
                <w:szCs w:val="21"/>
                <w:lang w:eastAsia="zh-CN"/>
              </w:rPr>
              <w:t>：</w:t>
            </w:r>
            <w:r>
              <w:rPr>
                <w:rFonts w:hint="eastAsia" w:ascii="宋体" w:hAnsi="宋体" w:cs="宋体"/>
                <w:snapToGrid w:val="0"/>
                <w:color w:val="auto"/>
                <w:szCs w:val="21"/>
              </w:rPr>
              <w:t>生产、进口、销售国家明令淘汰的用能产品、设备的，使用伪造的节能产品认证标志或者冒用节能产品认证标志的，依照《中华人民共和国产品质量法》的规定处罚。</w:t>
            </w:r>
          </w:p>
          <w:p>
            <w:pPr>
              <w:spacing w:line="240" w:lineRule="auto"/>
              <w:ind w:firstLine="420" w:firstLineChars="200"/>
              <w:rPr>
                <w:rFonts w:ascii="宋体" w:cs="宋体"/>
                <w:snapToGrid w:val="0"/>
                <w:color w:val="auto"/>
                <w:szCs w:val="21"/>
              </w:rPr>
            </w:pPr>
            <w:r>
              <w:rPr>
                <w:rFonts w:ascii="宋体" w:hAnsi="宋体" w:cs="宋体"/>
                <w:snapToGrid w:val="0"/>
                <w:color w:val="auto"/>
                <w:szCs w:val="21"/>
              </w:rPr>
              <w:t>3.</w:t>
            </w:r>
            <w:r>
              <w:rPr>
                <w:rFonts w:hint="eastAsia" w:ascii="宋体" w:hAnsi="宋体" w:cs="宋体"/>
                <w:snapToGrid w:val="0"/>
                <w:color w:val="auto"/>
                <w:szCs w:val="21"/>
              </w:rPr>
              <w:t>《中华人民共和国循环经济促进法》第五十条</w:t>
            </w:r>
            <w:r>
              <w:rPr>
                <w:rFonts w:hint="eastAsia" w:ascii="宋体" w:hAnsi="宋体" w:cs="宋体"/>
                <w:snapToGrid w:val="0"/>
                <w:color w:val="auto"/>
                <w:szCs w:val="21"/>
                <w:lang w:eastAsia="zh-CN"/>
              </w:rPr>
              <w:t>：</w:t>
            </w:r>
            <w:r>
              <w:rPr>
                <w:rFonts w:hint="eastAsia" w:ascii="宋体" w:hAnsi="宋体" w:cs="宋体"/>
                <w:snapToGrid w:val="0"/>
                <w:color w:val="auto"/>
                <w:szCs w:val="21"/>
              </w:rPr>
              <w:t>生产、销售列入淘汰名录的产品、设备的，依照《中华人民共和国产品质量法》的规定处罚。</w:t>
            </w:r>
          </w:p>
          <w:p>
            <w:pPr>
              <w:spacing w:line="240" w:lineRule="auto"/>
              <w:ind w:firstLine="420" w:firstLineChars="200"/>
              <w:rPr>
                <w:rFonts w:ascii="宋体" w:cs="宋体"/>
                <w:snapToGrid w:val="0"/>
                <w:color w:val="auto"/>
                <w:szCs w:val="21"/>
              </w:rPr>
            </w:pPr>
            <w:r>
              <w:rPr>
                <w:rFonts w:ascii="宋体" w:hAnsi="宋体" w:cs="宋体"/>
                <w:snapToGrid w:val="0"/>
                <w:color w:val="auto"/>
                <w:szCs w:val="21"/>
              </w:rPr>
              <w:t>4.</w:t>
            </w:r>
            <w:r>
              <w:rPr>
                <w:rFonts w:hint="eastAsia" w:ascii="宋体" w:hAnsi="宋体" w:cs="宋体"/>
                <w:snapToGrid w:val="0"/>
                <w:color w:val="auto"/>
                <w:szCs w:val="21"/>
              </w:rPr>
              <w:t>《产品质量监督抽查管理办法》（国家质检总局令第</w:t>
            </w:r>
            <w:r>
              <w:rPr>
                <w:rFonts w:ascii="宋体" w:hAnsi="宋体" w:cs="宋体"/>
                <w:snapToGrid w:val="0"/>
                <w:color w:val="auto"/>
                <w:szCs w:val="21"/>
              </w:rPr>
              <w:t>133</w:t>
            </w:r>
            <w:r>
              <w:rPr>
                <w:rFonts w:hint="eastAsia" w:ascii="宋体" w:hAnsi="宋体" w:cs="宋体"/>
                <w:snapToGrid w:val="0"/>
                <w:color w:val="auto"/>
                <w:szCs w:val="21"/>
              </w:rPr>
              <w:t>号）第四十九条</w:t>
            </w:r>
            <w:r>
              <w:rPr>
                <w:rFonts w:hint="eastAsia" w:ascii="宋体" w:hAnsi="宋体" w:cs="宋体"/>
                <w:snapToGrid w:val="0"/>
                <w:color w:val="auto"/>
                <w:szCs w:val="21"/>
                <w:lang w:eastAsia="zh-CN"/>
              </w:rPr>
              <w:t>：</w:t>
            </w:r>
            <w:r>
              <w:rPr>
                <w:rFonts w:hint="eastAsia" w:ascii="宋体" w:hAnsi="宋体" w:cs="宋体"/>
                <w:snapToGrid w:val="0"/>
                <w:color w:val="auto"/>
                <w:szCs w:val="21"/>
              </w:rPr>
              <w:t>监督抽查不合格产品生产企业违反本办法第四十一条规定，收到检验报告后未立即停止生产和销售不合格产品的，由所在地质量技术监督部门按照《中华人民共和国产品质量法》第四十九条、第五十条、第五十一条、第六十条规定处理。</w:t>
            </w:r>
          </w:p>
          <w:p>
            <w:pPr>
              <w:spacing w:line="240" w:lineRule="auto"/>
              <w:ind w:firstLine="420" w:firstLineChars="200"/>
              <w:rPr>
                <w:rFonts w:ascii="宋体" w:cs="宋体"/>
                <w:snapToGrid w:val="0"/>
                <w:color w:val="auto"/>
                <w:szCs w:val="21"/>
              </w:rPr>
            </w:pPr>
            <w:r>
              <w:rPr>
                <w:rFonts w:hint="eastAsia" w:ascii="宋体" w:hAnsi="宋体" w:cs="宋体"/>
                <w:snapToGrid w:val="0"/>
                <w:color w:val="auto"/>
                <w:szCs w:val="21"/>
              </w:rPr>
              <w:t>第五十一条</w:t>
            </w:r>
            <w:r>
              <w:rPr>
                <w:rFonts w:hint="eastAsia" w:ascii="宋体" w:hAnsi="宋体" w:cs="宋体"/>
                <w:snapToGrid w:val="0"/>
                <w:color w:val="auto"/>
                <w:szCs w:val="21"/>
                <w:lang w:eastAsia="zh-CN"/>
              </w:rPr>
              <w:t>：</w:t>
            </w:r>
            <w:r>
              <w:rPr>
                <w:rFonts w:hint="eastAsia" w:ascii="宋体" w:hAnsi="宋体" w:cs="宋体"/>
                <w:snapToGrid w:val="0"/>
                <w:color w:val="auto"/>
                <w:szCs w:val="21"/>
              </w:rPr>
              <w:t>监督抽查发现产品存在严重质量问题的，由生产企业所在地质量技术监督部门按照《中华人民共和国产品质量法》第四十九条、第五十条、第五十一条、第六十条规定处理。</w:t>
            </w:r>
          </w:p>
          <w:p>
            <w:pPr>
              <w:spacing w:line="240" w:lineRule="auto"/>
              <w:ind w:firstLine="420" w:firstLineChars="200"/>
              <w:rPr>
                <w:rFonts w:ascii="宋体" w:cs="宋体"/>
                <w:snapToGrid w:val="0"/>
                <w:color w:val="auto"/>
                <w:szCs w:val="21"/>
              </w:rPr>
            </w:pPr>
            <w:r>
              <w:rPr>
                <w:rFonts w:ascii="宋体" w:hAnsi="宋体" w:cs="宋体"/>
                <w:snapToGrid w:val="0"/>
                <w:color w:val="auto"/>
                <w:szCs w:val="21"/>
              </w:rPr>
              <w:t>5.</w:t>
            </w:r>
            <w:r>
              <w:rPr>
                <w:rFonts w:hint="eastAsia" w:ascii="宋体" w:hAnsi="宋体" w:cs="宋体"/>
                <w:snapToGrid w:val="0"/>
                <w:color w:val="auto"/>
                <w:szCs w:val="21"/>
              </w:rPr>
              <w:t>《消防产品监督管理规定》</w:t>
            </w:r>
            <w:r>
              <w:rPr>
                <w:rFonts w:ascii="宋体" w:hAnsi="宋体" w:cs="宋体"/>
                <w:snapToGrid w:val="0"/>
                <w:color w:val="auto"/>
                <w:szCs w:val="21"/>
              </w:rPr>
              <w:t>(</w:t>
            </w:r>
            <w:r>
              <w:rPr>
                <w:rFonts w:hint="eastAsia" w:ascii="宋体" w:hAnsi="宋体" w:cs="宋体"/>
                <w:snapToGrid w:val="0"/>
                <w:color w:val="auto"/>
                <w:szCs w:val="21"/>
              </w:rPr>
              <w:t>公安部、工商总局、国家质检总局令第</w:t>
            </w:r>
            <w:r>
              <w:rPr>
                <w:rFonts w:ascii="宋体" w:hAnsi="宋体" w:cs="宋体"/>
                <w:snapToGrid w:val="0"/>
                <w:color w:val="auto"/>
                <w:szCs w:val="21"/>
              </w:rPr>
              <w:t>122</w:t>
            </w:r>
            <w:r>
              <w:rPr>
                <w:rFonts w:hint="eastAsia" w:ascii="宋体" w:hAnsi="宋体" w:cs="宋体"/>
                <w:snapToGrid w:val="0"/>
                <w:color w:val="auto"/>
                <w:szCs w:val="21"/>
              </w:rPr>
              <w:t>号</w:t>
            </w:r>
            <w:r>
              <w:rPr>
                <w:rFonts w:ascii="宋体" w:hAnsi="宋体" w:cs="宋体"/>
                <w:snapToGrid w:val="0"/>
                <w:color w:val="auto"/>
                <w:szCs w:val="21"/>
              </w:rPr>
              <w:t>)</w:t>
            </w:r>
            <w:r>
              <w:rPr>
                <w:rFonts w:hint="eastAsia" w:ascii="宋体" w:hAnsi="宋体" w:cs="宋体"/>
                <w:snapToGrid w:val="0"/>
                <w:color w:val="auto"/>
                <w:szCs w:val="21"/>
              </w:rPr>
              <w:t>第三十三条</w:t>
            </w:r>
            <w:r>
              <w:rPr>
                <w:rFonts w:hint="eastAsia" w:ascii="宋体" w:hAnsi="宋体" w:cs="宋体"/>
                <w:snapToGrid w:val="0"/>
                <w:color w:val="auto"/>
                <w:szCs w:val="21"/>
                <w:lang w:eastAsia="zh-CN"/>
              </w:rPr>
              <w:t>：</w:t>
            </w:r>
            <w:r>
              <w:rPr>
                <w:rFonts w:hint="eastAsia" w:ascii="宋体" w:hAnsi="宋体" w:cs="宋体"/>
                <w:snapToGrid w:val="0"/>
                <w:color w:val="auto"/>
                <w:szCs w:val="21"/>
              </w:rPr>
              <w:t>生产、销售不合格的消防产品或者国家明令淘汰的消防产品的，由质量监督部门或者工商行政管理部门依照《中华人民共和国产品质量法》的规定从重处罚。</w:t>
            </w:r>
          </w:p>
          <w:p>
            <w:pPr>
              <w:spacing w:line="240" w:lineRule="auto"/>
              <w:ind w:firstLine="420" w:firstLineChars="200"/>
              <w:rPr>
                <w:rFonts w:ascii="宋体" w:cs="宋体"/>
                <w:color w:val="auto"/>
                <w:kern w:val="0"/>
                <w:szCs w:val="21"/>
              </w:rPr>
            </w:pPr>
            <w:r>
              <w:rPr>
                <w:rFonts w:ascii="宋体" w:hAnsi="宋体" w:cs="宋体"/>
                <w:snapToGrid w:val="0"/>
                <w:color w:val="auto"/>
                <w:szCs w:val="21"/>
              </w:rPr>
              <w:t>6.</w:t>
            </w:r>
            <w:r>
              <w:rPr>
                <w:rFonts w:hint="eastAsia" w:ascii="宋体" w:hAnsi="宋体" w:cs="宋体"/>
                <w:snapToGrid w:val="0"/>
                <w:color w:val="auto"/>
                <w:szCs w:val="21"/>
              </w:rPr>
              <w:t>《四川省消防产品监督管理办法》（省政府令第</w:t>
            </w:r>
            <w:r>
              <w:rPr>
                <w:rFonts w:ascii="宋体" w:hAnsi="宋体" w:cs="宋体"/>
                <w:snapToGrid w:val="0"/>
                <w:color w:val="auto"/>
                <w:szCs w:val="21"/>
              </w:rPr>
              <w:t>270</w:t>
            </w:r>
            <w:r>
              <w:rPr>
                <w:rFonts w:hint="eastAsia" w:ascii="宋体" w:hAnsi="宋体" w:cs="宋体"/>
                <w:snapToGrid w:val="0"/>
                <w:color w:val="auto"/>
                <w:szCs w:val="21"/>
              </w:rPr>
              <w:t>号）第二十六</w:t>
            </w:r>
            <w:r>
              <w:rPr>
                <w:rFonts w:hint="eastAsia" w:ascii="宋体" w:hAnsi="宋体" w:cs="宋体"/>
                <w:color w:val="auto"/>
                <w:szCs w:val="21"/>
              </w:rPr>
              <w:t>条</w:t>
            </w:r>
            <w:r>
              <w:rPr>
                <w:rFonts w:hint="eastAsia" w:ascii="宋体" w:hAnsi="宋体" w:cs="宋体"/>
                <w:color w:val="auto"/>
                <w:szCs w:val="21"/>
                <w:lang w:eastAsia="zh-CN"/>
              </w:rPr>
              <w:t>：</w:t>
            </w:r>
            <w:r>
              <w:rPr>
                <w:rFonts w:hint="eastAsia" w:ascii="宋体" w:hAnsi="宋体" w:cs="宋体"/>
                <w:color w:val="auto"/>
                <w:szCs w:val="21"/>
              </w:rPr>
              <w:t>违反《中华人民共和国消防法》、《中华人民共和国产品质量法》和国家其他有关规定的，按照有关规定处理。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2953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对销售失效、变质的产品的处罚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snapToGrid w:val="0"/>
                <w:color w:val="auto"/>
                <w:szCs w:val="21"/>
              </w:rPr>
              <w:t>《中华人民共和国产品质量法》第五十二条</w:t>
            </w:r>
            <w:r>
              <w:rPr>
                <w:rFonts w:hint="eastAsia" w:ascii="宋体" w:hAnsi="宋体" w:cs="宋体"/>
                <w:snapToGrid w:val="0"/>
                <w:color w:val="auto"/>
                <w:szCs w:val="21"/>
                <w:lang w:eastAsia="zh-CN"/>
              </w:rPr>
              <w:t>：</w:t>
            </w:r>
            <w:r>
              <w:rPr>
                <w:rFonts w:hint="eastAsia" w:ascii="宋体" w:hAnsi="宋体" w:cs="宋体"/>
                <w:snapToGrid w:val="0"/>
                <w:color w:val="auto"/>
                <w:szCs w:val="21"/>
              </w:rPr>
              <w:t>销售失效、变质的产品的，责令停止销售，没收违法销售的产品，并处违法销售产品货值金额二倍以下的罚款；有违法所得的，并处没收违法所得；情节严重的，吊销营业执照；构成犯罪的，依法追究刑事责任。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2954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snapToGrid w:val="0"/>
                <w:color w:val="auto"/>
                <w:szCs w:val="21"/>
              </w:rPr>
              <w:t>对伪造产品产地，伪造或者冒用他人厂名、厂址，伪造或冒用认证标志等质量标志的处罚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napToGrid w:val="0"/>
                <w:color w:val="auto"/>
                <w:szCs w:val="21"/>
              </w:rPr>
            </w:pPr>
            <w:r>
              <w:rPr>
                <w:rFonts w:ascii="宋体" w:hAnsi="宋体" w:cs="宋体"/>
                <w:snapToGrid w:val="0"/>
                <w:color w:val="auto"/>
                <w:szCs w:val="21"/>
              </w:rPr>
              <w:t>1.</w:t>
            </w:r>
            <w:r>
              <w:rPr>
                <w:rFonts w:hint="eastAsia" w:ascii="宋体" w:hAnsi="宋体" w:cs="宋体"/>
                <w:snapToGrid w:val="0"/>
                <w:color w:val="auto"/>
                <w:szCs w:val="21"/>
              </w:rPr>
              <w:t>《中华人民共和国产品质量法》第五十三条</w:t>
            </w:r>
            <w:r>
              <w:rPr>
                <w:rFonts w:hint="eastAsia" w:ascii="宋体" w:hAnsi="宋体" w:cs="宋体"/>
                <w:snapToGrid w:val="0"/>
                <w:color w:val="auto"/>
                <w:szCs w:val="21"/>
                <w:lang w:eastAsia="zh-CN"/>
              </w:rPr>
              <w:t>：</w:t>
            </w:r>
            <w:r>
              <w:rPr>
                <w:rFonts w:hint="eastAsia" w:ascii="宋体" w:hAnsi="宋体" w:cs="宋体"/>
                <w:snapToGrid w:val="0"/>
                <w:color w:val="auto"/>
                <w:szCs w:val="21"/>
              </w:rPr>
              <w:t>伪造产品产地的，伪造或者冒用他人厂名、厂址的，伪造或者冒用认证标志等质量标志的，责令改正，没收违法生产、销售的产品，并处违法生产、销售产品货值金额等值以下的罚款；有违法所得的，并处没收违法所得；情节严重的，吊销营业执照。</w:t>
            </w:r>
          </w:p>
          <w:p>
            <w:pPr>
              <w:spacing w:line="240" w:lineRule="auto"/>
              <w:ind w:firstLine="420" w:firstLineChars="200"/>
              <w:rPr>
                <w:rFonts w:ascii="宋体" w:cs="宋体"/>
                <w:snapToGrid w:val="0"/>
                <w:color w:val="auto"/>
                <w:szCs w:val="21"/>
              </w:rPr>
            </w:pPr>
            <w:r>
              <w:rPr>
                <w:rFonts w:ascii="宋体" w:hAnsi="宋体" w:cs="宋体"/>
                <w:snapToGrid w:val="0"/>
                <w:color w:val="auto"/>
                <w:szCs w:val="21"/>
              </w:rPr>
              <w:t>2.</w:t>
            </w:r>
            <w:r>
              <w:rPr>
                <w:rFonts w:hint="eastAsia" w:ascii="宋体" w:hAnsi="宋体" w:cs="宋体"/>
                <w:snapToGrid w:val="0"/>
                <w:color w:val="auto"/>
                <w:szCs w:val="21"/>
              </w:rPr>
              <w:t>《四川省产品质量监督管理条例》第三十三条</w:t>
            </w:r>
            <w:r>
              <w:rPr>
                <w:rFonts w:hint="eastAsia" w:ascii="宋体" w:hAnsi="宋体" w:cs="宋体"/>
                <w:snapToGrid w:val="0"/>
                <w:color w:val="auto"/>
                <w:szCs w:val="21"/>
                <w:lang w:eastAsia="zh-CN"/>
              </w:rPr>
              <w:t>：</w:t>
            </w:r>
            <w:r>
              <w:rPr>
                <w:rFonts w:hint="eastAsia" w:ascii="宋体" w:hAnsi="宋体" w:cs="宋体"/>
                <w:snapToGrid w:val="0"/>
                <w:color w:val="auto"/>
                <w:szCs w:val="21"/>
              </w:rPr>
              <w:t>伪造产品产地的，伪造或者冒用他人厂名、厂址的，伪造或者冒用认证标志等质量标志的，责令改正，没收违法生产、销售的产品，并处违法生产、销售产品货值金额等值以下的罚款；有违法所得的，并处没收违法所得；情节严重的，吊销营业执照。</w:t>
            </w:r>
          </w:p>
          <w:p>
            <w:pPr>
              <w:spacing w:line="240" w:lineRule="auto"/>
              <w:ind w:firstLine="420" w:firstLineChars="200"/>
              <w:jc w:val="left"/>
              <w:rPr>
                <w:rFonts w:ascii="宋体" w:cs="宋体"/>
                <w:color w:val="auto"/>
                <w:kern w:val="0"/>
                <w:szCs w:val="21"/>
              </w:rPr>
            </w:pPr>
            <w:r>
              <w:rPr>
                <w:rFonts w:ascii="宋体" w:hAnsi="宋体" w:cs="宋体"/>
                <w:snapToGrid w:val="0"/>
                <w:color w:val="auto"/>
                <w:szCs w:val="21"/>
              </w:rPr>
              <w:t>3.</w:t>
            </w:r>
            <w:r>
              <w:rPr>
                <w:rFonts w:hint="eastAsia" w:ascii="宋体" w:hAnsi="宋体" w:cs="宋体"/>
                <w:snapToGrid w:val="0"/>
                <w:color w:val="auto"/>
                <w:szCs w:val="21"/>
              </w:rPr>
              <w:t>《产品防伪监督管理办法》（国家质检总局令第</w:t>
            </w:r>
            <w:r>
              <w:rPr>
                <w:rFonts w:ascii="宋体" w:hAnsi="宋体" w:cs="宋体"/>
                <w:snapToGrid w:val="0"/>
                <w:color w:val="auto"/>
                <w:szCs w:val="21"/>
              </w:rPr>
              <w:t>27</w:t>
            </w:r>
            <w:r>
              <w:rPr>
                <w:rFonts w:hint="eastAsia" w:ascii="宋体" w:hAnsi="宋体" w:cs="宋体"/>
                <w:snapToGrid w:val="0"/>
                <w:color w:val="auto"/>
                <w:szCs w:val="21"/>
              </w:rPr>
              <w:t>号</w:t>
            </w:r>
            <w:r>
              <w:rPr>
                <w:rFonts w:ascii="宋体" w:hAnsi="宋体" w:cs="宋体"/>
                <w:snapToGrid w:val="0"/>
                <w:color w:val="auto"/>
                <w:szCs w:val="21"/>
              </w:rPr>
              <w:t>)</w:t>
            </w:r>
            <w:r>
              <w:rPr>
                <w:rFonts w:hint="eastAsia" w:ascii="宋体" w:hAnsi="宋体" w:cs="宋体"/>
                <w:snapToGrid w:val="0"/>
                <w:color w:val="auto"/>
                <w:szCs w:val="21"/>
              </w:rPr>
              <w:t>第三十条</w:t>
            </w:r>
            <w:r>
              <w:rPr>
                <w:rFonts w:hint="eastAsia" w:ascii="宋体" w:hAnsi="宋体" w:cs="宋体"/>
                <w:snapToGrid w:val="0"/>
                <w:color w:val="auto"/>
                <w:szCs w:val="21"/>
                <w:lang w:eastAsia="zh-CN"/>
              </w:rPr>
              <w:t>：</w:t>
            </w:r>
            <w:r>
              <w:rPr>
                <w:rFonts w:hint="eastAsia" w:ascii="宋体" w:hAnsi="宋体" w:cs="宋体"/>
                <w:snapToGrid w:val="0"/>
                <w:color w:val="auto"/>
                <w:szCs w:val="21"/>
              </w:rPr>
              <w:t>伪造或者冒用防伪技术评审、防伪技术产品生产许可及防伪注册登记等证书的，由质量技术监督部门责令改正，并按照《中华人民共和国产品质量法》第五十三条的规定处罚。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2955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对有包装的产品标识不符合规定的处罚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napToGrid w:val="0"/>
                <w:color w:val="auto"/>
                <w:szCs w:val="21"/>
              </w:rPr>
            </w:pPr>
            <w:r>
              <w:rPr>
                <w:rFonts w:hint="eastAsia" w:ascii="宋体" w:hAnsi="宋体" w:cs="宋体"/>
                <w:snapToGrid w:val="0"/>
                <w:color w:val="auto"/>
                <w:szCs w:val="21"/>
              </w:rPr>
              <w:t>《中华人民共和国产品质量法》第五十四条</w:t>
            </w:r>
            <w:r>
              <w:rPr>
                <w:rFonts w:hint="eastAsia" w:ascii="宋体" w:hAnsi="宋体" w:cs="宋体"/>
                <w:snapToGrid w:val="0"/>
                <w:color w:val="auto"/>
                <w:szCs w:val="21"/>
                <w:lang w:eastAsia="zh-CN"/>
              </w:rPr>
              <w:t>：</w:t>
            </w:r>
            <w:r>
              <w:rPr>
                <w:rFonts w:hint="eastAsia" w:ascii="宋体" w:hAnsi="宋体" w:cs="宋体"/>
                <w:snapToGrid w:val="0"/>
                <w:color w:val="auto"/>
                <w:szCs w:val="21"/>
              </w:rPr>
              <w:t>产品标识不符合本法第二十七条规定的，责令改正；有包装的产品标识不符合本法第二十七条第（四）项、第（五）项规定，情节严重的，责令停止生产、销售，并处违法生产、销售产品货值金额百分之三十以下的罚款；有违法所得的，并处没收违法所得。</w:t>
            </w:r>
          </w:p>
          <w:p>
            <w:pPr>
              <w:spacing w:line="240" w:lineRule="auto"/>
              <w:ind w:firstLine="420" w:firstLineChars="200"/>
              <w:rPr>
                <w:rFonts w:ascii="宋体" w:cs="宋体"/>
                <w:snapToGrid w:val="0"/>
                <w:color w:val="auto"/>
                <w:szCs w:val="21"/>
              </w:rPr>
            </w:pPr>
            <w:r>
              <w:rPr>
                <w:rFonts w:hint="eastAsia" w:ascii="宋体" w:hAnsi="宋体" w:cs="宋体"/>
                <w:snapToGrid w:val="0"/>
                <w:color w:val="auto"/>
                <w:szCs w:val="21"/>
              </w:rPr>
              <w:t>第二十七条</w:t>
            </w:r>
            <w:r>
              <w:rPr>
                <w:rFonts w:hint="eastAsia" w:ascii="宋体" w:hAnsi="宋体" w:cs="宋体"/>
                <w:snapToGrid w:val="0"/>
                <w:color w:val="auto"/>
                <w:szCs w:val="21"/>
                <w:lang w:eastAsia="zh-CN"/>
              </w:rPr>
              <w:t>：</w:t>
            </w:r>
            <w:r>
              <w:rPr>
                <w:rFonts w:hint="eastAsia" w:ascii="宋体" w:hAnsi="宋体" w:cs="宋体"/>
                <w:snapToGrid w:val="0"/>
                <w:color w:val="auto"/>
                <w:szCs w:val="21"/>
              </w:rPr>
              <w:t>第产品或者其包装上的标识必须真实，并符合下列要求：</w:t>
            </w:r>
          </w:p>
          <w:p>
            <w:pPr>
              <w:spacing w:line="240" w:lineRule="auto"/>
              <w:ind w:firstLine="420" w:firstLineChars="200"/>
              <w:rPr>
                <w:rFonts w:ascii="宋体" w:cs="宋体"/>
                <w:snapToGrid w:val="0"/>
                <w:color w:val="auto"/>
                <w:szCs w:val="21"/>
              </w:rPr>
            </w:pPr>
            <w:r>
              <w:rPr>
                <w:rFonts w:hint="eastAsia" w:ascii="宋体" w:hAnsi="宋体" w:cs="宋体"/>
                <w:snapToGrid w:val="0"/>
                <w:color w:val="auto"/>
                <w:szCs w:val="21"/>
              </w:rPr>
              <w:t>（四）限期使用的产品，应当在显著位置清晰地标明生产日期和安全使用期或者失效日期；</w:t>
            </w:r>
          </w:p>
          <w:p>
            <w:pPr>
              <w:spacing w:line="240" w:lineRule="auto"/>
              <w:ind w:firstLine="420" w:firstLineChars="200"/>
              <w:rPr>
                <w:rFonts w:ascii="宋体" w:cs="宋体"/>
                <w:snapToGrid w:val="0"/>
                <w:color w:val="auto"/>
                <w:szCs w:val="21"/>
              </w:rPr>
            </w:pPr>
            <w:r>
              <w:rPr>
                <w:rFonts w:hint="eastAsia" w:ascii="宋体" w:hAnsi="宋体" w:cs="宋体"/>
                <w:snapToGrid w:val="0"/>
                <w:color w:val="auto"/>
                <w:szCs w:val="21"/>
              </w:rPr>
              <w:t>（五）使用不当，容易造成产品本身损坏或者可能危及人身、财产安全的产品，应当有警示标志或者中文警示说明。</w:t>
            </w:r>
          </w:p>
          <w:p>
            <w:pPr>
              <w:spacing w:line="240" w:lineRule="auto"/>
              <w:ind w:firstLine="404" w:firstLineChars="200"/>
              <w:rPr>
                <w:rFonts w:ascii="宋体" w:cs="宋体"/>
                <w:color w:val="auto"/>
                <w:kern w:val="0"/>
                <w:szCs w:val="21"/>
              </w:rPr>
            </w:pPr>
            <w:r>
              <w:rPr>
                <w:rFonts w:hint="eastAsia" w:ascii="宋体" w:hAnsi="宋体" w:cs="宋体"/>
                <w:snapToGrid w:val="0"/>
                <w:color w:val="auto"/>
                <w:spacing w:val="-4"/>
                <w:szCs w:val="21"/>
              </w:rPr>
              <w:t>裸装的食品和其他根据产品的特点难以附加标识的裸装产品，可以不附加产品标识。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2956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对拒绝接受依法进行的产品质量监督检查的处罚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snapToGrid w:val="0"/>
                <w:color w:val="auto"/>
                <w:szCs w:val="21"/>
              </w:rPr>
              <w:t>《中华人民共和国产品质量法》第五十六条</w:t>
            </w:r>
            <w:r>
              <w:rPr>
                <w:rFonts w:hint="eastAsia" w:ascii="宋体" w:hAnsi="宋体" w:cs="宋体"/>
                <w:snapToGrid w:val="0"/>
                <w:color w:val="auto"/>
                <w:szCs w:val="21"/>
                <w:lang w:eastAsia="zh-CN"/>
              </w:rPr>
              <w:t>：</w:t>
            </w:r>
            <w:r>
              <w:rPr>
                <w:rFonts w:hint="eastAsia" w:ascii="宋体" w:hAnsi="宋体" w:cs="宋体"/>
                <w:snapToGrid w:val="0"/>
                <w:color w:val="auto"/>
                <w:szCs w:val="21"/>
              </w:rPr>
              <w:t>拒绝接受依法进行的产品质量监督检查的，给予警告，责令改正；拒不改正的，责令停业整顿；情节特别严重的，吊销营业执照。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2957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对产品质量检验机构、认证机构伪造检验结果或者出具虚假证明的处罚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napToGrid w:val="0"/>
                <w:color w:val="auto"/>
                <w:szCs w:val="21"/>
              </w:rPr>
            </w:pPr>
            <w:r>
              <w:rPr>
                <w:rFonts w:ascii="宋体" w:hAnsi="宋体" w:cs="宋体"/>
                <w:snapToGrid w:val="0"/>
                <w:color w:val="auto"/>
                <w:szCs w:val="21"/>
              </w:rPr>
              <w:t>1.</w:t>
            </w:r>
            <w:r>
              <w:rPr>
                <w:rFonts w:hint="eastAsia" w:ascii="宋体" w:hAnsi="宋体" w:cs="宋体"/>
                <w:snapToGrid w:val="0"/>
                <w:color w:val="auto"/>
                <w:szCs w:val="21"/>
              </w:rPr>
              <w:t>《中华人民共和国产品质量法》第五十七条第一款</w:t>
            </w:r>
            <w:r>
              <w:rPr>
                <w:rFonts w:hint="eastAsia" w:ascii="宋体" w:hAnsi="宋体" w:cs="宋体"/>
                <w:snapToGrid w:val="0"/>
                <w:color w:val="auto"/>
                <w:szCs w:val="21"/>
                <w:lang w:eastAsia="zh-CN"/>
              </w:rPr>
              <w:t>：</w:t>
            </w:r>
            <w:r>
              <w:rPr>
                <w:rFonts w:hint="eastAsia" w:ascii="宋体" w:hAnsi="宋体" w:cs="宋体"/>
                <w:snapToGrid w:val="0"/>
                <w:color w:val="auto"/>
                <w:szCs w:val="21"/>
              </w:rPr>
              <w:t>产品质量检验机构、认证机构伪造检验结果或者出具虚假证明的，责令改正，对单位处五万元以上十万元以下的罚款，对直接负责的主管人员和其他直接责任人员处一万元以上五万元以下的罚款；有违法所得的，并处没收违法所得；情节严重的，取消其检验资格、认证资格；构成犯罪的，依法追究刑事责任。</w:t>
            </w:r>
          </w:p>
          <w:p>
            <w:pPr>
              <w:spacing w:line="240" w:lineRule="auto"/>
              <w:ind w:firstLine="420" w:firstLineChars="200"/>
              <w:rPr>
                <w:rFonts w:ascii="宋体" w:cs="宋体"/>
                <w:snapToGrid w:val="0"/>
                <w:color w:val="auto"/>
                <w:szCs w:val="21"/>
              </w:rPr>
            </w:pPr>
            <w:r>
              <w:rPr>
                <w:rFonts w:ascii="宋体" w:hAnsi="宋体" w:cs="宋体"/>
                <w:snapToGrid w:val="0"/>
                <w:color w:val="auto"/>
                <w:szCs w:val="21"/>
              </w:rPr>
              <w:t>2.</w:t>
            </w:r>
            <w:r>
              <w:rPr>
                <w:rFonts w:hint="eastAsia" w:ascii="宋体" w:hAnsi="宋体" w:cs="宋体"/>
                <w:snapToGrid w:val="0"/>
                <w:color w:val="auto"/>
                <w:szCs w:val="21"/>
              </w:rPr>
              <w:t>《中华人民共和国工业产品生产许可证管理条例》（国务院令第</w:t>
            </w:r>
            <w:r>
              <w:rPr>
                <w:rFonts w:ascii="宋体" w:hAnsi="宋体" w:cs="宋体"/>
                <w:snapToGrid w:val="0"/>
                <w:color w:val="auto"/>
                <w:szCs w:val="21"/>
              </w:rPr>
              <w:t>440</w:t>
            </w:r>
            <w:r>
              <w:rPr>
                <w:rFonts w:hint="eastAsia" w:ascii="宋体" w:hAnsi="宋体" w:cs="宋体"/>
                <w:snapToGrid w:val="0"/>
                <w:color w:val="auto"/>
                <w:szCs w:val="21"/>
              </w:rPr>
              <w:t>号）第五十六条</w:t>
            </w:r>
            <w:r>
              <w:rPr>
                <w:rFonts w:hint="eastAsia" w:ascii="宋体" w:hAnsi="宋体" w:cs="宋体"/>
                <w:snapToGrid w:val="0"/>
                <w:color w:val="auto"/>
                <w:szCs w:val="21"/>
                <w:lang w:eastAsia="zh-CN"/>
              </w:rPr>
              <w:t>：</w:t>
            </w:r>
            <w:r>
              <w:rPr>
                <w:rFonts w:hint="eastAsia" w:ascii="宋体" w:hAnsi="宋体" w:cs="宋体"/>
                <w:snapToGrid w:val="0"/>
                <w:color w:val="auto"/>
                <w:szCs w:val="21"/>
              </w:rPr>
              <w:t>承担发证产品检验工作的检验机构伪造检验结论或者出具虚假证明的，由工业产品生产许可证主管部门责令改正，对单位处</w:t>
            </w:r>
            <w:r>
              <w:rPr>
                <w:rFonts w:ascii="宋体" w:hAnsi="宋体" w:cs="宋体"/>
                <w:snapToGrid w:val="0"/>
                <w:color w:val="auto"/>
                <w:szCs w:val="21"/>
              </w:rPr>
              <w:t>5</w:t>
            </w:r>
            <w:r>
              <w:rPr>
                <w:rFonts w:hint="eastAsia" w:ascii="宋体" w:hAnsi="宋体" w:cs="宋体"/>
                <w:snapToGrid w:val="0"/>
                <w:color w:val="auto"/>
                <w:szCs w:val="21"/>
              </w:rPr>
              <w:t>万元以上</w:t>
            </w:r>
            <w:r>
              <w:rPr>
                <w:rFonts w:ascii="宋体" w:hAnsi="宋体" w:cs="宋体"/>
                <w:snapToGrid w:val="0"/>
                <w:color w:val="auto"/>
                <w:szCs w:val="21"/>
              </w:rPr>
              <w:t>20</w:t>
            </w:r>
            <w:r>
              <w:rPr>
                <w:rFonts w:hint="eastAsia" w:ascii="宋体" w:hAnsi="宋体" w:cs="宋体"/>
                <w:snapToGrid w:val="0"/>
                <w:color w:val="auto"/>
                <w:szCs w:val="21"/>
              </w:rPr>
              <w:t>万元以下的罚款，对直接负责的主管人员和其他直接责任人员处</w:t>
            </w:r>
            <w:r>
              <w:rPr>
                <w:rFonts w:ascii="宋体" w:hAnsi="宋体" w:cs="宋体"/>
                <w:snapToGrid w:val="0"/>
                <w:color w:val="auto"/>
                <w:szCs w:val="21"/>
              </w:rPr>
              <w:t>1</w:t>
            </w:r>
            <w:r>
              <w:rPr>
                <w:rFonts w:hint="eastAsia" w:ascii="宋体" w:hAnsi="宋体" w:cs="宋体"/>
                <w:snapToGrid w:val="0"/>
                <w:color w:val="auto"/>
                <w:szCs w:val="21"/>
              </w:rPr>
              <w:t>万元以上</w:t>
            </w:r>
            <w:r>
              <w:rPr>
                <w:rFonts w:ascii="宋体" w:hAnsi="宋体" w:cs="宋体"/>
                <w:snapToGrid w:val="0"/>
                <w:color w:val="auto"/>
                <w:szCs w:val="21"/>
              </w:rPr>
              <w:t>5</w:t>
            </w:r>
            <w:r>
              <w:rPr>
                <w:rFonts w:hint="eastAsia" w:ascii="宋体" w:hAnsi="宋体" w:cs="宋体"/>
                <w:snapToGrid w:val="0"/>
                <w:color w:val="auto"/>
                <w:szCs w:val="21"/>
              </w:rPr>
              <w:t>万元以下的罚款；有违法所得的，没收违法所得；情节严重的，撤销其检验资格；构成犯罪的，依法追究刑事责任。</w:t>
            </w:r>
          </w:p>
          <w:p>
            <w:pPr>
              <w:spacing w:line="240" w:lineRule="auto"/>
              <w:ind w:firstLine="420" w:firstLineChars="200"/>
              <w:rPr>
                <w:rFonts w:ascii="宋体" w:cs="宋体"/>
                <w:snapToGrid w:val="0"/>
                <w:color w:val="auto"/>
                <w:szCs w:val="21"/>
              </w:rPr>
            </w:pPr>
            <w:r>
              <w:rPr>
                <w:rFonts w:ascii="宋体" w:hAnsi="宋体" w:cs="宋体"/>
                <w:snapToGrid w:val="0"/>
                <w:color w:val="auto"/>
                <w:szCs w:val="21"/>
              </w:rPr>
              <w:t>3.</w:t>
            </w:r>
            <w:r>
              <w:rPr>
                <w:rFonts w:hint="eastAsia" w:ascii="宋体" w:hAnsi="宋体" w:cs="宋体"/>
                <w:snapToGrid w:val="0"/>
                <w:color w:val="auto"/>
                <w:szCs w:val="21"/>
              </w:rPr>
              <w:t>《产品防伪监督管理办法》（国家质检总局令第</w:t>
            </w:r>
            <w:r>
              <w:rPr>
                <w:rFonts w:ascii="宋体" w:hAnsi="宋体" w:cs="宋体"/>
                <w:snapToGrid w:val="0"/>
                <w:color w:val="auto"/>
                <w:szCs w:val="21"/>
              </w:rPr>
              <w:t>27</w:t>
            </w:r>
            <w:r>
              <w:rPr>
                <w:rFonts w:hint="eastAsia" w:ascii="宋体" w:hAnsi="宋体" w:cs="宋体"/>
                <w:snapToGrid w:val="0"/>
                <w:color w:val="auto"/>
                <w:szCs w:val="21"/>
              </w:rPr>
              <w:t>号</w:t>
            </w:r>
            <w:r>
              <w:rPr>
                <w:rFonts w:ascii="宋体" w:hAnsi="宋体" w:cs="宋体"/>
                <w:snapToGrid w:val="0"/>
                <w:color w:val="auto"/>
                <w:szCs w:val="21"/>
              </w:rPr>
              <w:t>)</w:t>
            </w:r>
            <w:r>
              <w:rPr>
                <w:rFonts w:hint="eastAsia" w:ascii="宋体" w:hAnsi="宋体" w:cs="宋体"/>
                <w:snapToGrid w:val="0"/>
                <w:color w:val="auto"/>
                <w:szCs w:val="21"/>
              </w:rPr>
              <w:t>第三十一条</w:t>
            </w:r>
            <w:r>
              <w:rPr>
                <w:rFonts w:hint="eastAsia" w:ascii="宋体" w:hAnsi="宋体" w:cs="宋体"/>
                <w:snapToGrid w:val="0"/>
                <w:color w:val="auto"/>
                <w:szCs w:val="21"/>
                <w:lang w:eastAsia="zh-CN"/>
              </w:rPr>
              <w:t>：</w:t>
            </w:r>
            <w:r>
              <w:rPr>
                <w:rFonts w:hint="eastAsia" w:ascii="宋体" w:hAnsi="宋体" w:cs="宋体"/>
                <w:snapToGrid w:val="0"/>
                <w:color w:val="auto"/>
                <w:szCs w:val="21"/>
              </w:rPr>
              <w:t>产品防伪技术评审机构、检验机构出具与事实不符的结论与数据的，按照《中华人民共和国产品质量法》第五十七条的规定处罚。</w:t>
            </w:r>
          </w:p>
          <w:p>
            <w:pPr>
              <w:spacing w:line="240" w:lineRule="auto"/>
              <w:ind w:firstLine="420" w:firstLineChars="200"/>
              <w:rPr>
                <w:rFonts w:ascii="宋体" w:cs="宋体"/>
                <w:color w:val="auto"/>
                <w:kern w:val="0"/>
                <w:szCs w:val="21"/>
              </w:rPr>
            </w:pPr>
            <w:r>
              <w:rPr>
                <w:rFonts w:ascii="宋体" w:hAnsi="宋体" w:cs="宋体"/>
                <w:snapToGrid w:val="0"/>
                <w:color w:val="auto"/>
                <w:szCs w:val="21"/>
              </w:rPr>
              <w:t>4.</w:t>
            </w:r>
            <w:r>
              <w:rPr>
                <w:rFonts w:hint="eastAsia" w:ascii="宋体" w:hAnsi="宋体" w:cs="宋体"/>
                <w:snapToGrid w:val="0"/>
                <w:color w:val="auto"/>
                <w:szCs w:val="21"/>
              </w:rPr>
              <w:t>《产品质量监督抽查管理办法》第五十三条</w:t>
            </w:r>
            <w:r>
              <w:rPr>
                <w:rFonts w:hint="eastAsia" w:ascii="宋体" w:hAnsi="宋体" w:cs="宋体"/>
                <w:snapToGrid w:val="0"/>
                <w:color w:val="auto"/>
                <w:szCs w:val="21"/>
                <w:lang w:eastAsia="zh-CN"/>
              </w:rPr>
              <w:t>：</w:t>
            </w:r>
            <w:r>
              <w:rPr>
                <w:rFonts w:hint="eastAsia" w:ascii="宋体" w:hAnsi="宋体" w:cs="宋体"/>
                <w:snapToGrid w:val="0"/>
                <w:color w:val="auto"/>
                <w:szCs w:val="21"/>
              </w:rPr>
              <w:t>检验机构违反本办法第三十一条规定，伪造检验结果的，由所在地质量技术监督部门按照《中华人民共和国产品质量法》第五十七条规定处理。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2958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snapToGrid w:val="0"/>
                <w:color w:val="auto"/>
                <w:szCs w:val="21"/>
              </w:rPr>
              <w:t>对知道或应当知道属于禁止生产销售的产品而为其提供运输、保管、仓储等便利条件的，或者为以假充真的产品提供制假生产技术的处罚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snapToGrid w:val="0"/>
                <w:color w:val="auto"/>
                <w:szCs w:val="21"/>
              </w:rPr>
              <w:t>《中华人民共和国产品质量法》第六十一条</w:t>
            </w:r>
            <w:r>
              <w:rPr>
                <w:rFonts w:hint="eastAsia" w:ascii="宋体" w:hAnsi="宋体" w:cs="宋体"/>
                <w:snapToGrid w:val="0"/>
                <w:color w:val="auto"/>
                <w:szCs w:val="21"/>
                <w:lang w:eastAsia="zh-CN"/>
              </w:rPr>
              <w:t>：</w:t>
            </w:r>
            <w:r>
              <w:rPr>
                <w:rFonts w:hint="eastAsia" w:ascii="宋体" w:hAnsi="宋体" w:cs="宋体"/>
                <w:snapToGrid w:val="0"/>
                <w:color w:val="auto"/>
                <w:szCs w:val="21"/>
              </w:rPr>
              <w:t>知道或者应当知道属于本法规定禁止生产、销售的产品而为其提供运输、保管、仓储等便利条件的，或者为以假充真的产品提供制假生产技术的，没收全部运输、保管、仓储或者提供制假生产技术的收入，并处违法收入百分之五十以上三倍以下的罚款；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2959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snapToGrid w:val="0"/>
                <w:color w:val="auto"/>
                <w:szCs w:val="21"/>
              </w:rPr>
              <w:t>对隐匿、转移、变卖、损毁、动用被查封、扣押的物品的处罚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napToGrid w:val="0"/>
                <w:color w:val="auto"/>
                <w:szCs w:val="21"/>
              </w:rPr>
            </w:pPr>
            <w:r>
              <w:rPr>
                <w:rFonts w:ascii="宋体" w:hAnsi="宋体" w:cs="宋体"/>
                <w:snapToGrid w:val="0"/>
                <w:color w:val="auto"/>
                <w:szCs w:val="21"/>
              </w:rPr>
              <w:t>1.</w:t>
            </w:r>
            <w:r>
              <w:rPr>
                <w:rFonts w:hint="eastAsia" w:ascii="宋体" w:hAnsi="宋体" w:cs="宋体"/>
                <w:snapToGrid w:val="0"/>
                <w:color w:val="auto"/>
                <w:szCs w:val="21"/>
              </w:rPr>
              <w:t>《中华人民共和国产品质量法》第六十三条</w:t>
            </w:r>
            <w:r>
              <w:rPr>
                <w:rFonts w:hint="eastAsia" w:ascii="宋体" w:hAnsi="宋体" w:cs="宋体"/>
                <w:snapToGrid w:val="0"/>
                <w:color w:val="auto"/>
                <w:szCs w:val="21"/>
                <w:lang w:eastAsia="zh-CN"/>
              </w:rPr>
              <w:t>：</w:t>
            </w:r>
            <w:r>
              <w:rPr>
                <w:rFonts w:hint="eastAsia" w:ascii="宋体" w:hAnsi="宋体" w:cs="宋体"/>
                <w:snapToGrid w:val="0"/>
                <w:color w:val="auto"/>
                <w:szCs w:val="21"/>
              </w:rPr>
              <w:t>隐匿、转移、变卖、损毁被产品质量监督部门或者工商行政管理部门查封、扣押的物品的，处被隐匿、转移、变卖、损毁物品货值金额等值以上三倍以下的罚款；有违法所得的，并处没收违法所得。</w:t>
            </w:r>
          </w:p>
          <w:p>
            <w:pPr>
              <w:spacing w:line="240" w:lineRule="auto"/>
              <w:ind w:firstLine="420" w:firstLineChars="200"/>
              <w:rPr>
                <w:rFonts w:ascii="宋体" w:cs="宋体"/>
                <w:snapToGrid w:val="0"/>
                <w:color w:val="auto"/>
                <w:szCs w:val="21"/>
              </w:rPr>
            </w:pPr>
            <w:r>
              <w:rPr>
                <w:rFonts w:ascii="宋体" w:hAnsi="宋体" w:cs="宋体"/>
                <w:snapToGrid w:val="0"/>
                <w:color w:val="auto"/>
                <w:szCs w:val="21"/>
              </w:rPr>
              <w:t>2.</w:t>
            </w:r>
            <w:r>
              <w:rPr>
                <w:rFonts w:hint="eastAsia" w:ascii="宋体" w:hAnsi="宋体" w:cs="宋体"/>
                <w:snapToGrid w:val="0"/>
                <w:color w:val="auto"/>
                <w:szCs w:val="21"/>
              </w:rPr>
              <w:t>《中华人民共和国工业产品生产许可证管理条例》（国务院令第</w:t>
            </w:r>
            <w:r>
              <w:rPr>
                <w:rFonts w:ascii="宋体" w:hAnsi="宋体" w:cs="宋体"/>
                <w:snapToGrid w:val="0"/>
                <w:color w:val="auto"/>
                <w:szCs w:val="21"/>
              </w:rPr>
              <w:t>440</w:t>
            </w:r>
            <w:r>
              <w:rPr>
                <w:rFonts w:hint="eastAsia" w:ascii="宋体" w:hAnsi="宋体" w:cs="宋体"/>
                <w:snapToGrid w:val="0"/>
                <w:color w:val="auto"/>
                <w:szCs w:val="21"/>
              </w:rPr>
              <w:t>号）第五十条</w:t>
            </w:r>
            <w:r>
              <w:rPr>
                <w:rFonts w:hint="eastAsia" w:ascii="宋体" w:hAnsi="宋体" w:cs="宋体"/>
                <w:snapToGrid w:val="0"/>
                <w:color w:val="auto"/>
                <w:szCs w:val="21"/>
                <w:lang w:eastAsia="zh-CN"/>
              </w:rPr>
              <w:t>：</w:t>
            </w:r>
            <w:r>
              <w:rPr>
                <w:rFonts w:hint="eastAsia" w:ascii="宋体" w:hAnsi="宋体" w:cs="宋体"/>
                <w:snapToGrid w:val="0"/>
                <w:color w:val="auto"/>
                <w:szCs w:val="21"/>
              </w:rPr>
              <w:t>擅自动用、调换、转移、损毁被查封、扣押财物的，责令改正，处被动用、调换、转移、损毁财物价值</w:t>
            </w:r>
            <w:r>
              <w:rPr>
                <w:rFonts w:ascii="宋体" w:hAnsi="宋体" w:cs="宋体"/>
                <w:snapToGrid w:val="0"/>
                <w:color w:val="auto"/>
                <w:szCs w:val="21"/>
              </w:rPr>
              <w:t>5</w:t>
            </w:r>
            <w:r>
              <w:rPr>
                <w:rFonts w:hint="eastAsia" w:ascii="宋体" w:hAnsi="宋体" w:cs="宋体"/>
                <w:snapToGrid w:val="0"/>
                <w:color w:val="auto"/>
                <w:szCs w:val="21"/>
              </w:rPr>
              <w:t>％以上</w:t>
            </w:r>
            <w:r>
              <w:rPr>
                <w:rFonts w:ascii="宋体" w:hAnsi="宋体" w:cs="宋体"/>
                <w:snapToGrid w:val="0"/>
                <w:color w:val="auto"/>
                <w:szCs w:val="21"/>
              </w:rPr>
              <w:t>20</w:t>
            </w:r>
            <w:r>
              <w:rPr>
                <w:rFonts w:hint="eastAsia" w:ascii="宋体" w:hAnsi="宋体" w:cs="宋体"/>
                <w:snapToGrid w:val="0"/>
                <w:color w:val="auto"/>
                <w:szCs w:val="21"/>
              </w:rPr>
              <w:t>％以下的罚款；拒不改正的，处被动用、调换、转移、损毁财物价值</w:t>
            </w:r>
            <w:r>
              <w:rPr>
                <w:rFonts w:ascii="宋体" w:hAnsi="宋体" w:cs="宋体"/>
                <w:snapToGrid w:val="0"/>
                <w:color w:val="auto"/>
                <w:szCs w:val="21"/>
              </w:rPr>
              <w:t>1</w:t>
            </w:r>
            <w:r>
              <w:rPr>
                <w:rFonts w:hint="eastAsia" w:ascii="宋体" w:hAnsi="宋体" w:cs="宋体"/>
                <w:snapToGrid w:val="0"/>
                <w:color w:val="auto"/>
                <w:szCs w:val="21"/>
              </w:rPr>
              <w:t>倍以上</w:t>
            </w:r>
            <w:r>
              <w:rPr>
                <w:rFonts w:ascii="宋体" w:hAnsi="宋体" w:cs="宋体"/>
                <w:snapToGrid w:val="0"/>
                <w:color w:val="auto"/>
                <w:szCs w:val="21"/>
              </w:rPr>
              <w:t>3</w:t>
            </w:r>
            <w:r>
              <w:rPr>
                <w:rFonts w:hint="eastAsia" w:ascii="宋体" w:hAnsi="宋体" w:cs="宋体"/>
                <w:snapToGrid w:val="0"/>
                <w:color w:val="auto"/>
                <w:szCs w:val="21"/>
              </w:rPr>
              <w:t>倍以下的罚款</w:t>
            </w:r>
            <w:r>
              <w:rPr>
                <w:rFonts w:ascii="宋体" w:cs="宋体"/>
                <w:snapToGrid w:val="0"/>
                <w:color w:val="auto"/>
                <w:szCs w:val="21"/>
              </w:rPr>
              <w:t>.</w:t>
            </w:r>
          </w:p>
          <w:p>
            <w:pPr>
              <w:spacing w:line="240" w:lineRule="auto"/>
              <w:ind w:firstLine="420" w:firstLineChars="200"/>
              <w:rPr>
                <w:rFonts w:ascii="宋体" w:cs="宋体"/>
                <w:color w:val="auto"/>
                <w:kern w:val="0"/>
                <w:szCs w:val="21"/>
              </w:rPr>
            </w:pPr>
            <w:r>
              <w:rPr>
                <w:rFonts w:ascii="宋体" w:hAnsi="宋体" w:cs="宋体"/>
                <w:snapToGrid w:val="0"/>
                <w:color w:val="auto"/>
                <w:szCs w:val="21"/>
              </w:rPr>
              <w:t>3.</w:t>
            </w:r>
            <w:r>
              <w:rPr>
                <w:rFonts w:hint="eastAsia" w:ascii="宋体" w:hAnsi="宋体" w:cs="宋体"/>
                <w:snapToGrid w:val="0"/>
                <w:color w:val="auto"/>
                <w:szCs w:val="21"/>
              </w:rPr>
              <w:t>《四川省产品质量监督管理条例》第三十四条</w:t>
            </w:r>
            <w:r>
              <w:rPr>
                <w:rFonts w:hint="eastAsia" w:ascii="宋体" w:hAnsi="宋体" w:cs="宋体"/>
                <w:snapToGrid w:val="0"/>
                <w:color w:val="auto"/>
                <w:szCs w:val="21"/>
                <w:lang w:eastAsia="zh-CN"/>
              </w:rPr>
              <w:t>：</w:t>
            </w:r>
            <w:r>
              <w:rPr>
                <w:rFonts w:hint="eastAsia" w:ascii="宋体" w:hAnsi="宋体" w:cs="宋体"/>
                <w:snapToGrid w:val="0"/>
                <w:color w:val="auto"/>
                <w:szCs w:val="21"/>
              </w:rPr>
              <w:t>隐匿、转移、变卖、毁损被产品质量监督部门或者工商行政管理部门查封、扣押的物品的，处被隐匿、转移、变卖、毁损物品货值金额等值以上</w:t>
            </w:r>
            <w:r>
              <w:rPr>
                <w:rFonts w:ascii="宋体" w:hAnsi="宋体" w:cs="宋体"/>
                <w:snapToGrid w:val="0"/>
                <w:color w:val="auto"/>
                <w:szCs w:val="21"/>
              </w:rPr>
              <w:t>3</w:t>
            </w:r>
            <w:r>
              <w:rPr>
                <w:rFonts w:hint="eastAsia" w:ascii="宋体" w:hAnsi="宋体" w:cs="宋体"/>
                <w:snapToGrid w:val="0"/>
                <w:color w:val="auto"/>
                <w:szCs w:val="21"/>
              </w:rPr>
              <w:t>倍以下的罚款</w:t>
            </w:r>
            <w:r>
              <w:rPr>
                <w:rFonts w:hint="eastAsia" w:ascii="宋体" w:hAnsi="宋体" w:cs="宋体"/>
                <w:color w:val="auto"/>
                <w:szCs w:val="21"/>
              </w:rPr>
              <w:t>；有违法所得的，并处没收违法所得。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2960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snapToGrid w:val="0"/>
                <w:color w:val="auto"/>
                <w:szCs w:val="21"/>
              </w:rPr>
              <w:t>对产品质量检验机构向社会推荐生产者的产品或者以监制、监销等方式参与产品经营活动的处罚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napToGrid w:val="0"/>
                <w:color w:val="auto"/>
                <w:szCs w:val="21"/>
              </w:rPr>
            </w:pPr>
            <w:r>
              <w:rPr>
                <w:rFonts w:hint="eastAsia" w:ascii="宋体" w:hAnsi="宋体" w:cs="宋体"/>
                <w:snapToGrid w:val="0"/>
                <w:color w:val="auto"/>
                <w:szCs w:val="21"/>
              </w:rPr>
              <w:t>《中华人民共和国产品质量法》第六十七条第一款</w:t>
            </w:r>
            <w:r>
              <w:rPr>
                <w:rFonts w:hint="eastAsia" w:ascii="宋体" w:hAnsi="宋体" w:cs="宋体"/>
                <w:snapToGrid w:val="0"/>
                <w:color w:val="auto"/>
                <w:szCs w:val="21"/>
                <w:lang w:eastAsia="zh-CN"/>
              </w:rPr>
              <w:t>：</w:t>
            </w:r>
            <w:r>
              <w:rPr>
                <w:rFonts w:hint="eastAsia" w:ascii="宋体" w:hAnsi="宋体" w:cs="宋体"/>
                <w:snapToGrid w:val="0"/>
                <w:color w:val="auto"/>
                <w:szCs w:val="21"/>
              </w:rPr>
              <w:t>产品质量监督部门或者其他国家机关违反本法第二十五条的规定，向社会推荐生产者的产品或者以监制、监销等方式参与产品经营活动的，由其上级机关或者监察机关责令改正，消除影响，有违法收入的予以没收；情节严重的，对直接负责的主管人员和其他直接责任人员依法给予行政处分。</w:t>
            </w:r>
          </w:p>
          <w:p>
            <w:pPr>
              <w:spacing w:line="240" w:lineRule="auto"/>
              <w:ind w:firstLine="420" w:firstLineChars="200"/>
              <w:rPr>
                <w:rFonts w:ascii="宋体" w:cs="宋体"/>
                <w:color w:val="auto"/>
                <w:kern w:val="0"/>
                <w:szCs w:val="21"/>
              </w:rPr>
            </w:pPr>
            <w:r>
              <w:rPr>
                <w:rFonts w:hint="eastAsia" w:ascii="宋体" w:hAnsi="宋体" w:cs="宋体"/>
                <w:snapToGrid w:val="0"/>
                <w:color w:val="auto"/>
                <w:szCs w:val="21"/>
              </w:rPr>
              <w:t>第二款</w:t>
            </w:r>
            <w:r>
              <w:rPr>
                <w:rFonts w:hint="eastAsia" w:ascii="宋体" w:hAnsi="宋体" w:cs="宋体"/>
                <w:snapToGrid w:val="0"/>
                <w:color w:val="auto"/>
                <w:szCs w:val="21"/>
                <w:lang w:eastAsia="zh-CN"/>
              </w:rPr>
              <w:t>：</w:t>
            </w:r>
            <w:r>
              <w:rPr>
                <w:rFonts w:hint="eastAsia" w:ascii="宋体" w:hAnsi="宋体" w:cs="宋体"/>
                <w:snapToGrid w:val="0"/>
                <w:color w:val="auto"/>
                <w:szCs w:val="21"/>
              </w:rPr>
              <w:t>产品质量检验机构有前款所列违法行为的，由产品质量监督部门责令改正，消除影响，有违法收入的予以没收，可以并处违法收入一倍以下的罚款；情节严重的，撤销其质量检验资格。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2961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snapToGrid w:val="0"/>
                <w:color w:val="auto"/>
                <w:szCs w:val="21"/>
              </w:rPr>
              <w:t>对有违法行为，无销售收入或者因销售者不如实提供有关资料，致使销售收入难以确认的处罚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snapToGrid w:val="0"/>
                <w:color w:val="auto"/>
                <w:szCs w:val="21"/>
              </w:rPr>
              <w:t>《四川省产品质量监督管理条例》第三十五条</w:t>
            </w:r>
            <w:r>
              <w:rPr>
                <w:rFonts w:hint="eastAsia" w:ascii="宋体" w:hAnsi="宋体" w:cs="宋体"/>
                <w:snapToGrid w:val="0"/>
                <w:color w:val="auto"/>
                <w:szCs w:val="21"/>
                <w:lang w:eastAsia="zh-CN"/>
              </w:rPr>
              <w:t>：</w:t>
            </w:r>
            <w:r>
              <w:rPr>
                <w:rFonts w:hint="eastAsia" w:ascii="宋体" w:hAnsi="宋体" w:cs="宋体"/>
                <w:snapToGrid w:val="0"/>
                <w:color w:val="auto"/>
                <w:szCs w:val="21"/>
              </w:rPr>
              <w:t>有本条例所列违法行为，无销售收入或者因销售者不如实提供有关资料，致使销售收入难以确认的，可以处</w:t>
            </w:r>
            <w:r>
              <w:rPr>
                <w:rFonts w:ascii="宋体" w:hAnsi="宋体" w:cs="宋体"/>
                <w:snapToGrid w:val="0"/>
                <w:color w:val="auto"/>
                <w:szCs w:val="21"/>
              </w:rPr>
              <w:t>1000</w:t>
            </w:r>
            <w:r>
              <w:rPr>
                <w:rFonts w:hint="eastAsia" w:ascii="宋体" w:hAnsi="宋体" w:cs="宋体"/>
                <w:snapToGrid w:val="0"/>
                <w:color w:val="auto"/>
                <w:szCs w:val="21"/>
              </w:rPr>
              <w:t>元以上</w:t>
            </w:r>
            <w:r>
              <w:rPr>
                <w:rFonts w:ascii="宋体" w:hAnsi="宋体" w:cs="宋体"/>
                <w:snapToGrid w:val="0"/>
                <w:color w:val="auto"/>
                <w:szCs w:val="21"/>
              </w:rPr>
              <w:t>10</w:t>
            </w:r>
            <w:r>
              <w:rPr>
                <w:rFonts w:hint="eastAsia" w:ascii="宋体" w:hAnsi="宋体" w:cs="宋体"/>
                <w:snapToGrid w:val="0"/>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2962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rPr>
              <w:t>对未经考核合格或者未经省产品质量监督部门授权、委托，向社会提供检验数据和结论的处罚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《四川省产品质量监督管理条例》（修正）第五条：市、州、县（市、</w:t>
            </w:r>
            <w:r>
              <w:rPr>
                <w:rFonts w:hint="eastAsia" w:ascii="宋体" w:hAnsi="宋体" w:cs="宋体"/>
                <w:color w:val="auto"/>
                <w:szCs w:val="21"/>
                <w:lang w:eastAsia="zh-CN"/>
              </w:rPr>
              <w:t>县</w:t>
            </w:r>
            <w:r>
              <w:rPr>
                <w:rFonts w:hint="eastAsia" w:ascii="宋体" w:hAnsi="宋体" w:cs="宋体"/>
                <w:color w:val="auto"/>
                <w:szCs w:val="21"/>
              </w:rPr>
              <w:t>）人民政府产品质量监督部门负责本行政</w:t>
            </w:r>
            <w:r>
              <w:rPr>
                <w:rFonts w:hint="eastAsia" w:ascii="宋体" w:hAnsi="宋体" w:cs="宋体"/>
                <w:color w:val="auto"/>
                <w:szCs w:val="21"/>
                <w:lang w:eastAsia="zh-CN"/>
              </w:rPr>
              <w:t>县</w:t>
            </w:r>
            <w:r>
              <w:rPr>
                <w:rFonts w:hint="eastAsia" w:ascii="宋体" w:hAnsi="宋体" w:cs="宋体"/>
                <w:color w:val="auto"/>
                <w:szCs w:val="21"/>
              </w:rPr>
              <w:t>域内的产品质量监督管理工作。</w:t>
            </w:r>
          </w:p>
          <w:p>
            <w:pPr>
              <w:spacing w:line="240" w:lineRule="auto"/>
              <w:ind w:firstLine="420" w:firstLineChars="200"/>
              <w:rPr>
                <w:rFonts w:hint="eastAsia" w:ascii="宋体" w:hAnsi="宋体" w:eastAsia="宋体" w:cs="宋体"/>
                <w:color w:val="auto"/>
                <w:szCs w:val="21"/>
                <w:lang w:eastAsia="zh-CN"/>
              </w:rPr>
            </w:pPr>
            <w:r>
              <w:rPr>
                <w:rFonts w:hint="eastAsia" w:ascii="宋体" w:hAnsi="宋体" w:cs="宋体"/>
                <w:color w:val="auto"/>
                <w:szCs w:val="21"/>
              </w:rPr>
              <w:t>第十条：产品质量检验机构必须具备相应的检测条件和能力，经国家和省产品质量监督部门或其授权的部门考核合格后，方可承担产品质量检验工作。</w:t>
            </w:r>
            <w:r>
              <w:rPr>
                <w:rFonts w:ascii="宋体" w:hAnsi="宋体" w:cs="宋体"/>
                <w:color w:val="auto"/>
                <w:szCs w:val="21"/>
              </w:rPr>
              <w:br w:type="textWrapping"/>
            </w:r>
            <w:r>
              <w:rPr>
                <w:rFonts w:hint="eastAsia" w:ascii="宋体" w:hAnsi="宋体" w:cs="宋体"/>
                <w:color w:val="auto"/>
                <w:szCs w:val="21"/>
              </w:rPr>
              <w:t>　　其他有检测能力的机构，经省产品质量监督部门授权或者委托后，可以承担指定范围的质量检验任务，其出具的检验数据和结论具有法律效力</w:t>
            </w:r>
            <w:r>
              <w:rPr>
                <w:rFonts w:hint="eastAsia" w:ascii="宋体" w:hAnsi="宋体" w:cs="宋体"/>
                <w:color w:val="auto"/>
                <w:szCs w:val="21"/>
                <w:lang w:eastAsia="zh-CN"/>
              </w:rPr>
              <w:t>。</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第三十六条：违反本条例第十条规定，未经考核合格或者未经省产品质量见得部门授权、委托，向社会提供检验数据和结论的，责令其停止检验工作，没收检验收入，可以并处检验收入</w:t>
            </w:r>
            <w:r>
              <w:rPr>
                <w:rFonts w:ascii="宋体" w:hAnsi="宋体" w:cs="宋体"/>
                <w:color w:val="auto"/>
                <w:szCs w:val="21"/>
              </w:rPr>
              <w:t>1</w:t>
            </w:r>
            <w:r>
              <w:rPr>
                <w:rFonts w:hint="eastAsia" w:ascii="宋体" w:hAnsi="宋体" w:cs="宋体"/>
                <w:color w:val="auto"/>
                <w:szCs w:val="21"/>
              </w:rPr>
              <w:t>倍以上</w:t>
            </w:r>
            <w:r>
              <w:rPr>
                <w:rFonts w:ascii="宋体" w:hAnsi="宋体" w:cs="宋体"/>
                <w:color w:val="auto"/>
                <w:szCs w:val="21"/>
              </w:rPr>
              <w:t>3</w:t>
            </w:r>
            <w:r>
              <w:rPr>
                <w:rFonts w:hint="eastAsia" w:ascii="宋体" w:hAnsi="宋体" w:cs="宋体"/>
                <w:color w:val="auto"/>
                <w:szCs w:val="21"/>
              </w:rPr>
              <w:t>倍以下的罚款。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2963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对企业未经许可擅自生产列入目录的产品的处罚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《中华人民共和国工业产品生产许可证管理条例》</w:t>
            </w:r>
            <w:r>
              <w:rPr>
                <w:rFonts w:hint="eastAsia" w:ascii="宋体" w:hAnsi="宋体" w:cs="宋体"/>
                <w:color w:val="auto"/>
                <w:szCs w:val="21"/>
                <w:shd w:val="clear" w:color="auto" w:fill="FFFFFF"/>
              </w:rPr>
              <w:t>第四十五条：企业未依照本条例规定申请取得生产许可证而擅自生产列入目录产品的，由工业产品生产许可证主管部门责令停止生产，没收违法生产的产品，处违法生产产品货值金额等值以上</w:t>
            </w:r>
            <w:r>
              <w:rPr>
                <w:rFonts w:ascii="宋体" w:hAnsi="宋体" w:cs="宋体"/>
                <w:color w:val="auto"/>
                <w:szCs w:val="21"/>
                <w:shd w:val="clear" w:color="auto" w:fill="FFFFFF"/>
              </w:rPr>
              <w:t>3</w:t>
            </w:r>
            <w:r>
              <w:rPr>
                <w:rFonts w:hint="eastAsia" w:ascii="宋体" w:hAnsi="宋体" w:cs="宋体"/>
                <w:color w:val="auto"/>
                <w:szCs w:val="21"/>
                <w:shd w:val="clear" w:color="auto" w:fill="FFFFFF"/>
              </w:rPr>
              <w:t>倍以下的罚款；有违法所得的，没收违法所得；构成犯罪的，依法追究刑事责任。</w:t>
            </w:r>
          </w:p>
          <w:p>
            <w:pPr>
              <w:spacing w:line="240" w:lineRule="auto"/>
              <w:ind w:firstLine="420" w:firstLineChars="200"/>
              <w:rPr>
                <w:rFonts w:ascii="宋体" w:cs="宋体"/>
                <w:color w:val="auto"/>
                <w:szCs w:val="21"/>
              </w:rPr>
            </w:pPr>
            <w:r>
              <w:rPr>
                <w:rFonts w:ascii="宋体" w:hAnsi="宋体" w:cs="宋体"/>
                <w:color w:val="auto"/>
                <w:szCs w:val="21"/>
                <w:shd w:val="clear" w:color="auto" w:fill="FFFFFF"/>
              </w:rPr>
              <w:t>2.</w:t>
            </w:r>
            <w:r>
              <w:rPr>
                <w:rFonts w:hint="eastAsia" w:ascii="宋体" w:hAnsi="宋体" w:cs="宋体"/>
                <w:color w:val="auto"/>
                <w:szCs w:val="21"/>
                <w:shd w:val="clear" w:color="auto" w:fill="FFFFFF"/>
              </w:rPr>
              <w:t>《产品防伪监督管理办法》</w:t>
            </w:r>
            <w:r>
              <w:rPr>
                <w:rFonts w:hint="eastAsia" w:ascii="宋体" w:hAnsi="宋体" w:cs="宋体"/>
                <w:color w:val="auto"/>
                <w:szCs w:val="21"/>
              </w:rPr>
              <w:t>第二十七条：未按本办法取得生产许可证而擅自生产销售防伪技术产品，以及已获得防伪技术产品生产许可证，而超出规定范围生产防伪技术产品的，由质量技术监督部门责令其停止生产销售、限期取得生产许可证；没收违法生产的产品，有违法所得的，没收违法所得，并处违法生产销售产品</w:t>
            </w:r>
            <w:r>
              <w:rPr>
                <w:rFonts w:ascii="宋体" w:hAnsi="宋体" w:cs="宋体"/>
                <w:color w:val="auto"/>
                <w:szCs w:val="21"/>
              </w:rPr>
              <w:t>(</w:t>
            </w:r>
            <w:r>
              <w:rPr>
                <w:rFonts w:hint="eastAsia" w:ascii="宋体" w:hAnsi="宋体" w:cs="宋体"/>
                <w:color w:val="auto"/>
                <w:szCs w:val="21"/>
              </w:rPr>
              <w:t>包括已售出和未售出的产品</w:t>
            </w:r>
            <w:r>
              <w:rPr>
                <w:rFonts w:ascii="宋体" w:hAnsi="宋体" w:cs="宋体"/>
                <w:color w:val="auto"/>
                <w:szCs w:val="21"/>
              </w:rPr>
              <w:t>)</w:t>
            </w:r>
            <w:r>
              <w:rPr>
                <w:rFonts w:hint="eastAsia" w:ascii="宋体" w:hAnsi="宋体" w:cs="宋体"/>
                <w:color w:val="auto"/>
                <w:szCs w:val="21"/>
              </w:rPr>
              <w:t>货值金额</w:t>
            </w:r>
            <w:r>
              <w:rPr>
                <w:rFonts w:ascii="宋体" w:hAnsi="宋体" w:cs="宋体"/>
                <w:color w:val="auto"/>
                <w:szCs w:val="21"/>
              </w:rPr>
              <w:t>15%</w:t>
            </w:r>
            <w:r>
              <w:rPr>
                <w:rFonts w:hint="eastAsia" w:ascii="宋体" w:hAnsi="宋体" w:cs="宋体"/>
                <w:color w:val="auto"/>
                <w:szCs w:val="21"/>
              </w:rPr>
              <w:t>至</w:t>
            </w:r>
            <w:r>
              <w:rPr>
                <w:rFonts w:ascii="宋体" w:hAnsi="宋体" w:cs="宋体"/>
                <w:color w:val="auto"/>
                <w:szCs w:val="21"/>
              </w:rPr>
              <w:t>20%</w:t>
            </w:r>
            <w:r>
              <w:rPr>
                <w:rFonts w:hint="eastAsia" w:ascii="宋体" w:hAnsi="宋体" w:cs="宋体"/>
                <w:color w:val="auto"/>
                <w:szCs w:val="21"/>
              </w:rPr>
              <w:t>的罚款；造成损失的，依法承担赔偿责任。</w:t>
            </w:r>
          </w:p>
          <w:p>
            <w:pPr>
              <w:spacing w:line="240" w:lineRule="auto"/>
              <w:ind w:firstLine="420" w:firstLineChars="200"/>
              <w:rPr>
                <w:rFonts w:ascii="宋体" w:cs="宋体"/>
                <w:color w:val="auto"/>
                <w:kern w:val="0"/>
                <w:szCs w:val="21"/>
              </w:rPr>
            </w:pPr>
            <w:r>
              <w:rPr>
                <w:rFonts w:ascii="宋体" w:hAnsi="宋体" w:cs="宋体"/>
                <w:color w:val="auto"/>
                <w:szCs w:val="21"/>
              </w:rPr>
              <w:t>3.</w:t>
            </w:r>
            <w:r>
              <w:rPr>
                <w:rFonts w:hint="eastAsia" w:ascii="宋体" w:hAnsi="宋体" w:cs="宋体"/>
                <w:color w:val="auto"/>
                <w:szCs w:val="21"/>
              </w:rPr>
              <w:t>《危险化学品安全管理条例》第七十七条第一款：未依法取得危险化学品安全生产许可证从事危险化学品生产，或者未依法取得工业产品生产许可证从事危险化学品及其包装物、容器生产的，分别依照《安全生产许可证条例》、《工业产品生产许可证管理条例》的规定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2964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对取证企业生产条件变化、检验手段、生产技术或者工艺发生变化而未重新办理审查手续继续生产产品的处罚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工业产品生产许可证管理条例》第四十六条：取得生产许可证的企业生产条件、检验手段、生产技术或者工艺发生变化，未依照本条例规定办理重新审查手续的，责令停止生产、销售，没收违法生产、销售的产品，并限期办理相关手续；逾期仍未办理的，处违法生产、销售产品（包括已售出和未售出的产品，下同）货值金额</w:t>
            </w:r>
            <w:r>
              <w:rPr>
                <w:rFonts w:ascii="宋体" w:hAnsi="宋体" w:cs="宋体"/>
                <w:color w:val="auto"/>
                <w:szCs w:val="21"/>
              </w:rPr>
              <w:t>3</w:t>
            </w:r>
            <w:r>
              <w:rPr>
                <w:rFonts w:hint="eastAsia" w:ascii="宋体" w:hAnsi="宋体" w:cs="宋体"/>
                <w:color w:val="auto"/>
                <w:szCs w:val="21"/>
              </w:rPr>
              <w:t>倍以下的罚款；有违法所得的，没收违法所得；构成犯罪的，依法追究刑事责任。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2965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对取证企业名称变化逾期未办理变更手续的处罚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工业产品生产许可证管理条例》第四十六条第二款：取得生产许可证的企业名称发生变化，未依照本条例规定办理变更手续的，责令限期办理相关手续；逾期仍未办理的，责令停止生产、销售，没收违法生产、销售的产品，并处违法生产、销售产品货值金额等值以下的罚款；有违法所得的，没收违法所得。</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《工业产品生产许可证管理条例实施办法》第四十九条：违反本办法第三十条规定，企业未在规定期限内提出变更申请的，责令改正，处</w:t>
            </w:r>
            <w:r>
              <w:rPr>
                <w:rFonts w:ascii="宋体" w:hAnsi="宋体" w:cs="宋体"/>
                <w:color w:val="auto"/>
                <w:szCs w:val="21"/>
              </w:rPr>
              <w:t>2</w:t>
            </w:r>
            <w:r>
              <w:rPr>
                <w:rFonts w:hint="eastAsia" w:ascii="宋体" w:hAnsi="宋体" w:cs="宋体"/>
                <w:color w:val="auto"/>
                <w:szCs w:val="21"/>
              </w:rPr>
              <w:t>万元以下罚款；构成有关法律、行政法规规定的违法行为的，按照有关法律、行政法规的规定实施行政处罚。</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第三十条：在生产许可证有效期内，企业名称、住所或者生产地址名称发生变化而企业生产条件、检验手段、生产技术或者工艺未发生变化的，企业应当自变化事项发生后</w:t>
            </w:r>
            <w:r>
              <w:rPr>
                <w:rFonts w:ascii="宋体" w:hAnsi="宋体" w:cs="宋体"/>
                <w:color w:val="auto"/>
                <w:szCs w:val="21"/>
              </w:rPr>
              <w:t>1</w:t>
            </w:r>
            <w:r>
              <w:rPr>
                <w:rFonts w:hint="eastAsia" w:ascii="宋体" w:hAnsi="宋体" w:cs="宋体"/>
                <w:color w:val="auto"/>
                <w:szCs w:val="21"/>
              </w:rPr>
              <w:t>个月内向企业所在地省级质量技术监督局提出变更申请。变更后的生产许可证有效期不变。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2966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对取得生产许可证的企业未依照规定在产品、包装或者说明书上标注生产许可证标志和编号逾期未改正的处罚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工业产品生产许可证管理条例》第四十七条：取得生产许可证的企业未依照本条例规定在产品、包装或者说明书上标注生产许可证标志和编号的，责令限期改正；逾期仍未改正的，处违法生产、销售产品货值金额</w:t>
            </w:r>
            <w:r>
              <w:rPr>
                <w:rFonts w:ascii="宋体" w:hAnsi="宋体" w:cs="宋体"/>
                <w:color w:val="auto"/>
                <w:szCs w:val="21"/>
              </w:rPr>
              <w:t>30</w:t>
            </w:r>
            <w:r>
              <w:rPr>
                <w:rFonts w:hint="eastAsia" w:ascii="宋体" w:hAnsi="宋体" w:cs="宋体"/>
                <w:color w:val="auto"/>
                <w:szCs w:val="21"/>
              </w:rPr>
              <w:t>％以下的罚款；有违法所得的，没收违法所得；情节严重的，吊销生产许可证。</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《工业产品生产许可证管理条例实施办法》第四十条：企业应当在产品或者其包装、说明书上标注生产许可证标志和编号。根据产品特点难以标注的裸装产品，可以不予标注。</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第五十条：违反本办法第四十条规定，企业未按照规定要求进行标注的，责令改正，处</w:t>
            </w:r>
            <w:r>
              <w:rPr>
                <w:rFonts w:ascii="宋体" w:hAnsi="宋体" w:cs="宋体"/>
                <w:color w:val="auto"/>
                <w:szCs w:val="21"/>
              </w:rPr>
              <w:t>3</w:t>
            </w:r>
            <w:r>
              <w:rPr>
                <w:rFonts w:hint="eastAsia" w:ascii="宋体" w:hAnsi="宋体" w:cs="宋体"/>
                <w:color w:val="auto"/>
                <w:szCs w:val="21"/>
              </w:rPr>
              <w:t>万元以下罚款；构成有关法律、行政法规规定的违法行为的，按照有关法律、行政法规的规定实施行政处罚。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2967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对出租、出借、转让许可证证书、标志和编号的，或者伪造、变造、出租、出借、转让危险化学品生产许可证或者使用伪造、变造的危险化学品生产许可证的处罚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《中华人民共和国工业产品生产许可证管理条例》第四十九条：取得生产许可证的企业出租、出借或者转让许可证证书、生产许可证标志和编号的，责令限期改正，处</w:t>
            </w:r>
            <w:r>
              <w:rPr>
                <w:rFonts w:ascii="宋体" w:hAnsi="宋体" w:cs="宋体"/>
                <w:color w:val="auto"/>
                <w:szCs w:val="21"/>
              </w:rPr>
              <w:t>20</w:t>
            </w:r>
            <w:r>
              <w:rPr>
                <w:rFonts w:hint="eastAsia" w:ascii="宋体" w:hAnsi="宋体" w:cs="宋体"/>
                <w:color w:val="auto"/>
                <w:szCs w:val="21"/>
              </w:rPr>
              <w:t>万元以下的罚款；情节严重的，吊销生产许可证。违法接受并使用他人提供的许可证证书、生产许可证标志和编号的，责令停止生产、销售，没收违法生产、销售的产品，处违法生产、销售产品货值金额等值以上</w:t>
            </w:r>
            <w:r>
              <w:rPr>
                <w:rFonts w:ascii="宋体" w:hAnsi="宋体" w:cs="宋体"/>
                <w:color w:val="auto"/>
                <w:szCs w:val="21"/>
              </w:rPr>
              <w:t>3</w:t>
            </w:r>
            <w:r>
              <w:rPr>
                <w:rFonts w:hint="eastAsia" w:ascii="宋体" w:hAnsi="宋体" w:cs="宋体"/>
                <w:color w:val="auto"/>
                <w:szCs w:val="21"/>
              </w:rPr>
              <w:t>倍以下的罚款；有违法所得的，没收违法所得；构成犯罪的，依法追究刑事责任。</w:t>
            </w:r>
          </w:p>
          <w:p>
            <w:pPr>
              <w:spacing w:line="240" w:lineRule="auto"/>
              <w:ind w:firstLine="420" w:firstLineChars="200"/>
              <w:rPr>
                <w:rFonts w:ascii="宋体" w:cs="宋体"/>
                <w:color w:val="auto"/>
                <w:kern w:val="0"/>
                <w:szCs w:val="21"/>
              </w:rPr>
            </w:pPr>
            <w:r>
              <w:rPr>
                <w:rFonts w:ascii="宋体" w:hAnsi="宋体" w:cs="宋体"/>
                <w:color w:val="auto"/>
                <w:szCs w:val="21"/>
              </w:rPr>
              <w:t>2.</w:t>
            </w:r>
            <w:r>
              <w:rPr>
                <w:rFonts w:hint="eastAsia" w:ascii="宋体" w:hAnsi="宋体" w:cs="宋体"/>
                <w:color w:val="auto"/>
                <w:szCs w:val="21"/>
              </w:rPr>
              <w:t>《危险化学品安全管理条例》第九十三条</w:t>
            </w:r>
            <w:r>
              <w:rPr>
                <w:rFonts w:hint="eastAsia" w:ascii="宋体" w:hAnsi="宋体" w:cs="宋体"/>
                <w:color w:val="auto"/>
                <w:szCs w:val="21"/>
                <w:lang w:eastAsia="zh-CN"/>
              </w:rPr>
              <w:t>：</w:t>
            </w:r>
            <w:r>
              <w:rPr>
                <w:rFonts w:hint="eastAsia" w:ascii="宋体" w:hAnsi="宋体" w:cs="宋体"/>
                <w:color w:val="auto"/>
                <w:szCs w:val="21"/>
              </w:rPr>
              <w:t>伪造、变造或者出租、出借、转让危险化学品安全生产许可证、工业产品生产许可证，或者使用伪造、变造的危险化学品安全生产许可证、工业产品生产许可证的，分别依照《安全生产许可证条例》、《中华人民共和国工业产品生产许可证管理条例》的规定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2968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对违法接受并使用他人提供的许可证证书、生产许可证标志和编号的处罚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工业产品生产许可证管理条例》第四十九条：违法接受并使用他人提供的许可证证书、生产许可证标志和编号的，责令停止生产、销售，没收违法生产、销售的产品，处违法生产、销售产品货值金额等值以上</w:t>
            </w:r>
            <w:r>
              <w:rPr>
                <w:rFonts w:ascii="宋体" w:hAnsi="宋体" w:cs="宋体"/>
                <w:color w:val="auto"/>
                <w:szCs w:val="21"/>
              </w:rPr>
              <w:t>3</w:t>
            </w:r>
            <w:r>
              <w:rPr>
                <w:rFonts w:hint="eastAsia" w:ascii="宋体" w:hAnsi="宋体" w:cs="宋体"/>
                <w:color w:val="auto"/>
                <w:szCs w:val="21"/>
              </w:rPr>
              <w:t>倍以下的罚款；有违法所得的，没收违法所得；构成犯罪的，依法追究刑事责任。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left="420" w:left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2969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对伪造、变造许可证证书及标志编号的，或者出租、出借、转让危险化学品生产许可证或者使用伪造、变造的危险化学品生产许可证的处罚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《中华人民共和国工业产品生产许可证管理条例》第五十一条</w:t>
            </w:r>
            <w:r>
              <w:rPr>
                <w:rFonts w:hint="eastAsia" w:ascii="宋体" w:hAnsi="宋体" w:cs="宋体"/>
                <w:color w:val="auto"/>
                <w:szCs w:val="21"/>
                <w:lang w:eastAsia="zh-CN"/>
              </w:rPr>
              <w:t>：</w:t>
            </w:r>
            <w:r>
              <w:rPr>
                <w:rFonts w:hint="eastAsia" w:ascii="宋体" w:hAnsi="宋体" w:cs="宋体"/>
                <w:color w:val="auto"/>
                <w:szCs w:val="21"/>
              </w:rPr>
              <w:t>伪造、变造许可证证书、生产许可证标志和编号的，责令改正，没收违法生产、销售的产品，并处违法生产、销售产品货值金额等值以上</w:t>
            </w:r>
            <w:r>
              <w:rPr>
                <w:rFonts w:ascii="宋体" w:hAnsi="宋体" w:cs="宋体"/>
                <w:color w:val="auto"/>
                <w:szCs w:val="21"/>
              </w:rPr>
              <w:t>3</w:t>
            </w:r>
            <w:r>
              <w:rPr>
                <w:rFonts w:hint="eastAsia" w:ascii="宋体" w:hAnsi="宋体" w:cs="宋体"/>
                <w:color w:val="auto"/>
                <w:szCs w:val="21"/>
              </w:rPr>
              <w:t>倍以下的罚款；有违法所得的，没收违法所得；构成犯罪的，依法追究刑事责任。</w:t>
            </w:r>
          </w:p>
          <w:p>
            <w:pPr>
              <w:spacing w:line="240" w:lineRule="auto"/>
              <w:ind w:firstLine="420" w:firstLineChars="200"/>
              <w:rPr>
                <w:rFonts w:ascii="宋体" w:cs="宋体"/>
                <w:color w:val="auto"/>
                <w:kern w:val="0"/>
                <w:szCs w:val="21"/>
              </w:rPr>
            </w:pPr>
            <w:r>
              <w:rPr>
                <w:rFonts w:ascii="宋体" w:hAnsi="宋体" w:cs="宋体"/>
                <w:color w:val="auto"/>
                <w:szCs w:val="21"/>
              </w:rPr>
              <w:t>2.</w:t>
            </w:r>
            <w:r>
              <w:rPr>
                <w:rFonts w:hint="eastAsia" w:ascii="宋体" w:hAnsi="宋体" w:cs="宋体"/>
                <w:color w:val="auto"/>
                <w:szCs w:val="21"/>
              </w:rPr>
              <w:t>《危险化学品安全管理条例》第九十三条</w:t>
            </w:r>
            <w:r>
              <w:rPr>
                <w:rFonts w:hint="eastAsia" w:ascii="宋体" w:hAnsi="宋体" w:cs="宋体"/>
                <w:color w:val="auto"/>
                <w:szCs w:val="21"/>
                <w:lang w:eastAsia="zh-CN"/>
              </w:rPr>
              <w:t>：</w:t>
            </w:r>
            <w:r>
              <w:rPr>
                <w:rFonts w:hint="eastAsia" w:ascii="宋体" w:hAnsi="宋体" w:cs="宋体"/>
                <w:color w:val="auto"/>
                <w:szCs w:val="21"/>
              </w:rPr>
              <w:t>伪造、变造或者出租、出借、转让危险化学品安全生产许可证、工业产品生产许可证，或者使用伪造、变造的危险化学品安全生产许可证、工业产品生产许可证的，分别依照《安全生产许可证条例》、《中华人民共和国工业产品生产许可证管理条例》的规定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2970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对企业用不正当手段获取生产许可证的处罚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《中华人民共和国工业产品生产许可证管理条例》第五十二条</w:t>
            </w:r>
            <w:r>
              <w:rPr>
                <w:rFonts w:hint="eastAsia" w:ascii="宋体" w:hAnsi="宋体" w:cs="宋体"/>
                <w:color w:val="auto"/>
                <w:szCs w:val="21"/>
                <w:lang w:eastAsia="zh-CN"/>
              </w:rPr>
              <w:t>：</w:t>
            </w:r>
            <w:r>
              <w:rPr>
                <w:rFonts w:hint="eastAsia" w:ascii="宋体" w:hAnsi="宋体" w:cs="宋体"/>
                <w:color w:val="auto"/>
                <w:szCs w:val="21"/>
              </w:rPr>
              <w:t>企业用欺骗、贿赂等不正当手段取得生产许可证的，由工业产品生产许可证主管部门处</w:t>
            </w:r>
            <w:r>
              <w:rPr>
                <w:rFonts w:ascii="宋体" w:hAnsi="宋体" w:cs="宋体"/>
                <w:color w:val="auto"/>
                <w:szCs w:val="21"/>
              </w:rPr>
              <w:t>20</w:t>
            </w:r>
            <w:r>
              <w:rPr>
                <w:rFonts w:hint="eastAsia" w:ascii="宋体" w:hAnsi="宋体" w:cs="宋体"/>
                <w:color w:val="auto"/>
                <w:szCs w:val="21"/>
              </w:rPr>
              <w:t>万元以下的罚款，并依照《中华人民共和国行政许可法》的有关规定作出处理。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2971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对取证产品经产品质量国家监督抽查或者省级监督抽查不合格的处罚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工业产品生产许可证管理条例》第五十四条：取得生产许可证的产品经产品质量国家监督抽查或者省级监督抽查不合格的，由工业产品生产许可证主管部门责令限期改正；到期复查仍不合格的，吊销生产许可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2972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对企业冒用他人的生产许可证证书、生产许可证标志和编号的处罚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《中华人民共和国工业产品生产许可证管理条例实施办法》第五十一条</w:t>
            </w:r>
            <w:r>
              <w:rPr>
                <w:rFonts w:hint="eastAsia" w:ascii="宋体" w:hAnsi="宋体" w:cs="宋体"/>
                <w:color w:val="auto"/>
                <w:szCs w:val="21"/>
                <w:lang w:eastAsia="zh-CN"/>
              </w:rPr>
              <w:t>：</w:t>
            </w:r>
            <w:r>
              <w:rPr>
                <w:rFonts w:hint="eastAsia" w:ascii="宋体" w:hAnsi="宋体" w:cs="宋体"/>
                <w:color w:val="auto"/>
                <w:szCs w:val="21"/>
              </w:rPr>
              <w:t>违反本办法第四十二条第二款规定，企业冒用他人的生产许可证证书、生产许可证标志和编号的，责令改正，处</w:t>
            </w:r>
            <w:r>
              <w:rPr>
                <w:rFonts w:ascii="宋体" w:hAnsi="宋体" w:cs="宋体"/>
                <w:color w:val="auto"/>
                <w:szCs w:val="21"/>
              </w:rPr>
              <w:t>3</w:t>
            </w:r>
            <w:r>
              <w:rPr>
                <w:rFonts w:hint="eastAsia" w:ascii="宋体" w:hAnsi="宋体" w:cs="宋体"/>
                <w:color w:val="auto"/>
                <w:szCs w:val="21"/>
              </w:rPr>
              <w:t>万元以下罚款。</w:t>
            </w:r>
          </w:p>
          <w:p>
            <w:pPr>
              <w:spacing w:line="240" w:lineRule="auto"/>
              <w:ind w:firstLine="420" w:firstLineChars="200"/>
              <w:rPr>
                <w:rFonts w:ascii="宋体" w:cs="宋体"/>
                <w:color w:val="auto"/>
                <w:kern w:val="0"/>
                <w:szCs w:val="21"/>
              </w:rPr>
            </w:pPr>
            <w:r>
              <w:rPr>
                <w:rFonts w:hint="eastAsia" w:ascii="宋体" w:hAnsi="宋体" w:cs="宋体"/>
                <w:color w:val="auto"/>
                <w:szCs w:val="21"/>
              </w:rPr>
              <w:t>第四十二条：任何单位和个人不得冒用他人的生产许可证证书、生产许可证标志和编号。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2973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对企业试生产的产品未经出厂检验合格或者未在产品或者包装、说明书标明“试制品”即销售的处罚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中华人民共和国工业生产许可证管理条例实施办法》第五十二条：违反本办法第四十五条第二款规定，企业试生产的产品未经出厂检验合格或者未在产品或者包装、说明书标明“试制品”即销售的，责令改正，处</w:t>
            </w:r>
            <w:r>
              <w:rPr>
                <w:rFonts w:ascii="宋体" w:hAnsi="宋体" w:cs="宋体"/>
                <w:color w:val="auto"/>
                <w:szCs w:val="21"/>
              </w:rPr>
              <w:t>3</w:t>
            </w:r>
            <w:r>
              <w:rPr>
                <w:rFonts w:hint="eastAsia" w:ascii="宋体" w:hAnsi="宋体" w:cs="宋体"/>
                <w:color w:val="auto"/>
                <w:szCs w:val="21"/>
              </w:rPr>
              <w:t>万元以下罚款。</w:t>
            </w:r>
          </w:p>
          <w:p>
            <w:pPr>
              <w:spacing w:line="240" w:lineRule="auto"/>
              <w:ind w:firstLine="420" w:firstLineChars="200"/>
              <w:rPr>
                <w:rFonts w:ascii="宋体" w:cs="宋体"/>
                <w:color w:val="auto"/>
                <w:kern w:val="0"/>
                <w:szCs w:val="21"/>
              </w:rPr>
            </w:pPr>
            <w:r>
              <w:rPr>
                <w:rFonts w:hint="eastAsia" w:ascii="宋体" w:hAnsi="宋体" w:cs="宋体"/>
                <w:color w:val="auto"/>
                <w:szCs w:val="21"/>
              </w:rPr>
              <w:t>第四十五条：企业试生产的产品应当经出厂检验合格，并在产品或者其包装、说明书上标明“试制品”后，方可销售。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2974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对取得生产许可的企业未能持续保持取得生产许可的规定条件的处罚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numPr>
                <w:ilvl w:val="0"/>
                <w:numId w:val="0"/>
              </w:numPr>
              <w:spacing w:line="240" w:lineRule="auto"/>
              <w:ind w:firstLine="420" w:firstLineChars="200"/>
              <w:rPr>
                <w:rFonts w:hint="eastAsia" w:ascii="宋体" w:hAnsi="宋体" w:cs="宋体"/>
                <w:color w:val="auto"/>
                <w:szCs w:val="21"/>
              </w:rPr>
            </w:pPr>
            <w:r>
              <w:rPr>
                <w:rFonts w:hint="eastAsia" w:ascii="宋体" w:hAnsi="宋体" w:cs="宋体"/>
                <w:color w:val="auto"/>
                <w:szCs w:val="21"/>
              </w:rPr>
              <w:t>《中华人民共和国工业生产许可证管理条例实施办法》第四十六条：取得生产许可的企业应当保证产品质量稳定合格，并持续保持取得生产许可的规定条件。</w:t>
            </w:r>
          </w:p>
          <w:p>
            <w:pPr>
              <w:numPr>
                <w:ilvl w:val="0"/>
                <w:numId w:val="0"/>
              </w:numPr>
              <w:spacing w:line="240" w:lineRule="auto"/>
              <w:ind w:left="0" w:leftChars="0" w:firstLine="420" w:firstLineChars="200"/>
              <w:rPr>
                <w:rFonts w:ascii="宋体" w:cs="宋体"/>
                <w:color w:val="auto"/>
                <w:kern w:val="0"/>
                <w:szCs w:val="21"/>
              </w:rPr>
            </w:pPr>
            <w:r>
              <w:rPr>
                <w:rFonts w:hint="eastAsia" w:ascii="宋体" w:hAnsi="宋体" w:cs="宋体"/>
                <w:color w:val="auto"/>
                <w:szCs w:val="21"/>
              </w:rPr>
              <w:t>第五十三条：违反本办法第四十六条规定，取得生产许可的企业未能持续保持取得生产许可的规定条件的，责令改正，处</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3</w:t>
            </w:r>
            <w:r>
              <w:rPr>
                <w:rFonts w:hint="eastAsia" w:ascii="宋体" w:hAnsi="宋体" w:cs="宋体"/>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2975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对企业委托未取得与委托加工产品相应的生产许可的企业生产列入目录产品的处罚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numPr>
                <w:ilvl w:val="0"/>
                <w:numId w:val="0"/>
              </w:numPr>
              <w:spacing w:line="240" w:lineRule="auto"/>
              <w:ind w:firstLine="420" w:firstLineChars="200"/>
              <w:rPr>
                <w:rFonts w:hint="eastAsia" w:ascii="宋体" w:hAnsi="宋体" w:cs="宋体"/>
                <w:color w:val="auto"/>
                <w:szCs w:val="21"/>
              </w:rPr>
            </w:pPr>
            <w:r>
              <w:rPr>
                <w:rFonts w:hint="eastAsia" w:ascii="宋体" w:hAnsi="宋体" w:cs="宋体"/>
                <w:color w:val="auto"/>
                <w:szCs w:val="21"/>
              </w:rPr>
              <w:t>《中华人民共和国工业生产许可证管理条例实施办法》第四十七条</w:t>
            </w:r>
            <w:r>
              <w:rPr>
                <w:rFonts w:hint="eastAsia" w:ascii="宋体" w:hAnsi="宋体" w:cs="宋体"/>
                <w:color w:val="auto"/>
                <w:szCs w:val="21"/>
                <w:lang w:eastAsia="zh-CN"/>
              </w:rPr>
              <w:t>：</w:t>
            </w:r>
            <w:r>
              <w:rPr>
                <w:rFonts w:hint="eastAsia" w:ascii="宋体" w:hAnsi="宋体" w:cs="宋体"/>
                <w:color w:val="auto"/>
                <w:szCs w:val="21"/>
              </w:rPr>
              <w:t>采用委托加工方式生产列入目录产品的，被委托企业应当取得与委托加工产品相应的生产许可。</w:t>
            </w:r>
          </w:p>
          <w:p>
            <w:pPr>
              <w:numPr>
                <w:ilvl w:val="0"/>
                <w:numId w:val="0"/>
              </w:numPr>
              <w:spacing w:line="240" w:lineRule="auto"/>
              <w:ind w:left="0" w:leftChars="0" w:firstLine="420" w:firstLineChars="200"/>
              <w:rPr>
                <w:rFonts w:ascii="宋体" w:cs="宋体"/>
                <w:color w:val="auto"/>
                <w:kern w:val="0"/>
                <w:szCs w:val="21"/>
              </w:rPr>
            </w:pPr>
            <w:r>
              <w:rPr>
                <w:rFonts w:hint="eastAsia" w:ascii="宋体" w:hAnsi="宋体" w:cs="宋体"/>
                <w:color w:val="auto"/>
                <w:szCs w:val="21"/>
              </w:rPr>
              <w:t>第五十四条：违反本办法第四十七条规定，企业委托未取得与委托加工产品相应的生产许可的企业生产列入目录产品的，责令改正，处</w:t>
            </w:r>
            <w:r>
              <w:rPr>
                <w:rFonts w:ascii="宋体" w:hAnsi="宋体" w:cs="宋体"/>
                <w:color w:val="auto"/>
                <w:szCs w:val="21"/>
              </w:rPr>
              <w:t>3</w:t>
            </w:r>
            <w:r>
              <w:rPr>
                <w:rFonts w:hint="eastAsia" w:ascii="宋体" w:hAnsi="宋体" w:cs="宋体"/>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2976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对企业未向省级质量技术监督局或者其委托的市县级质量技术监督局提交自查报告的处罚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《工业产品生产许可证管理条例实施办法》第五十五条：违反本办法第四十八条规定，企业未向省级质量技术监督局或者其委托的市县级质量技术监督局提交自查报告的，责令改正，处</w:t>
            </w:r>
            <w:r>
              <w:rPr>
                <w:rFonts w:ascii="宋体" w:hAnsi="宋体" w:cs="宋体"/>
                <w:color w:val="auto"/>
                <w:szCs w:val="21"/>
              </w:rPr>
              <w:t>1</w:t>
            </w:r>
            <w:r>
              <w:rPr>
                <w:rFonts w:hint="eastAsia" w:ascii="宋体" w:hAnsi="宋体" w:cs="宋体"/>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2977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对危险化学品包装物、容器生产企业销售未经检验或者经检验不合格的危险化学品包装物、容器的处罚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《危险化学品安全管理条例》第七十九条：危险化学品包装物、容器生产企业销售未经检验或者经检验不合格的危险化学品包装物、容器的，由质量监督检验检疫部门责令改正，处</w:t>
            </w:r>
            <w:r>
              <w:rPr>
                <w:rFonts w:ascii="宋体" w:hAnsi="宋体" w:cs="宋体"/>
                <w:color w:val="auto"/>
                <w:szCs w:val="21"/>
              </w:rPr>
              <w:t>10</w:t>
            </w:r>
            <w:r>
              <w:rPr>
                <w:rFonts w:hint="eastAsia" w:ascii="宋体" w:hAnsi="宋体" w:cs="宋体"/>
                <w:color w:val="auto"/>
                <w:szCs w:val="21"/>
              </w:rPr>
              <w:t>万元以上</w:t>
            </w:r>
            <w:r>
              <w:rPr>
                <w:rFonts w:ascii="宋体" w:hAnsi="宋体" w:cs="宋体"/>
                <w:color w:val="auto"/>
                <w:szCs w:val="21"/>
              </w:rPr>
              <w:t>20</w:t>
            </w:r>
            <w:r>
              <w:rPr>
                <w:rFonts w:hint="eastAsia" w:ascii="宋体" w:hAnsi="宋体" w:cs="宋体"/>
                <w:color w:val="auto"/>
                <w:szCs w:val="21"/>
              </w:rPr>
              <w:t>万元以下的罚款，有违法所得的，没收违法所得；拒不改正的，责令停产停业整顿；构成犯罪的，依法追究刑事责任。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2978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对电器电子产品生产者、进口电器电子产品的收货人或者其代理人生产、进口的电器电子产品上或者产品说明书中未按照规定提供有关有毒有害物质含量、回收处理提示性说明等信息的处罚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废弃电器电子产品回收处理管理条例》第二十七条：违反本条例规定，电器电子产品生产者、进口电器电子产品的收货人或者其代理人生产、进口的电器电子产品上或者产品说明书中未按照规定提供有关有毒有害物质含量、回收处理提示性说明等信息的，由县级以上地方人民政府产品质量监督部门责令限期改正，处</w:t>
            </w:r>
            <w:r>
              <w:rPr>
                <w:rFonts w:ascii="宋体" w:hAnsi="宋体" w:cs="宋体"/>
                <w:color w:val="auto"/>
                <w:szCs w:val="21"/>
              </w:rPr>
              <w:t>5</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2979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rPr>
              <w:t>对生产者未按规定更新备案信息、未按规定提交调查分析结果的、未按规定保存汽车产品召回记录的、未按规定发布缺陷汽车产品信息和召回信息的处罚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rPr>
              <w:t>《缺陷汽车产品召回管理条例实施办法》第三十五条：生产者违反本办法规定，有下列行为之一的，责令限期改正；逾期未改正的，处以</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3</w:t>
            </w:r>
            <w:r>
              <w:rPr>
                <w:rFonts w:hint="eastAsia" w:ascii="宋体" w:hAnsi="宋体" w:cs="宋体"/>
                <w:color w:val="auto"/>
                <w:szCs w:val="21"/>
              </w:rPr>
              <w:t>万元以下罚款</w:t>
            </w:r>
            <w:r>
              <w:rPr>
                <w:rFonts w:ascii="宋体" w:hAnsi="宋体" w:cs="宋体"/>
                <w:color w:val="auto"/>
                <w:szCs w:val="21"/>
              </w:rPr>
              <w:t>:</w:t>
            </w:r>
          </w:p>
          <w:p>
            <w:pPr>
              <w:spacing w:line="240" w:lineRule="auto"/>
              <w:ind w:firstLine="420" w:firstLineChars="200"/>
              <w:jc w:val="left"/>
              <w:rPr>
                <w:rFonts w:ascii="宋体" w:cs="宋体"/>
                <w:color w:val="auto"/>
                <w:szCs w:val="21"/>
              </w:rPr>
            </w:pPr>
            <w:r>
              <w:rPr>
                <w:rFonts w:hint="eastAsia" w:ascii="宋体" w:hAnsi="宋体" w:cs="宋体"/>
                <w:color w:val="auto"/>
                <w:szCs w:val="21"/>
              </w:rPr>
              <w:t>（一）未按规定更新备案信息的；</w:t>
            </w:r>
          </w:p>
          <w:p>
            <w:pPr>
              <w:spacing w:line="240" w:lineRule="auto"/>
              <w:ind w:firstLine="420" w:firstLineChars="200"/>
              <w:jc w:val="left"/>
              <w:rPr>
                <w:rFonts w:ascii="宋体" w:cs="宋体"/>
                <w:color w:val="auto"/>
                <w:szCs w:val="21"/>
              </w:rPr>
            </w:pPr>
            <w:r>
              <w:rPr>
                <w:rFonts w:hint="eastAsia" w:ascii="宋体" w:hAnsi="宋体" w:cs="宋体"/>
                <w:color w:val="auto"/>
                <w:szCs w:val="21"/>
              </w:rPr>
              <w:t>（二）未按规定提交调查分析结果的；</w:t>
            </w:r>
          </w:p>
          <w:p>
            <w:pPr>
              <w:spacing w:line="240" w:lineRule="auto"/>
              <w:ind w:firstLine="420" w:firstLineChars="200"/>
              <w:jc w:val="left"/>
              <w:rPr>
                <w:rFonts w:ascii="宋体" w:cs="宋体"/>
                <w:color w:val="auto"/>
                <w:szCs w:val="21"/>
              </w:rPr>
            </w:pPr>
            <w:r>
              <w:rPr>
                <w:rFonts w:hint="eastAsia" w:ascii="宋体" w:hAnsi="宋体" w:cs="宋体"/>
                <w:color w:val="auto"/>
                <w:szCs w:val="21"/>
              </w:rPr>
              <w:t>（三）未按规定保存汽车产品召回记录的；（四）未按规定发布缺陷汽车产品信息和召回信息的。</w:t>
            </w:r>
          </w:p>
          <w:p>
            <w:pPr>
              <w:spacing w:line="240" w:lineRule="auto"/>
              <w:ind w:firstLine="420" w:firstLineChars="200"/>
              <w:jc w:val="left"/>
              <w:rPr>
                <w:rFonts w:ascii="宋体" w:cs="宋体"/>
                <w:color w:val="auto"/>
                <w:kern w:val="0"/>
                <w:szCs w:val="21"/>
              </w:rPr>
            </w:pPr>
            <w:r>
              <w:rPr>
                <w:rFonts w:hint="eastAsia" w:ascii="宋体" w:hAnsi="宋体" w:cs="宋体"/>
                <w:color w:val="auto"/>
                <w:szCs w:val="21"/>
              </w:rPr>
              <w:t>第三十九条：本办法规定的行政处罚由违法行为发生地具有管辖权的产品质量监督部门和出入境检验检疫机构在职责范围内依法实施；法律、行政法规另有规定的，依照法律、行政法规的规定执行。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市场监督管理市场监管</w:t>
            </w:r>
            <w:r>
              <w:rPr>
                <w:rFonts w:hint="eastAsia" w:ascii="宋体" w:hAnsi="宋体" w:cs="宋体"/>
                <w:color w:val="auto"/>
                <w:szCs w:val="21"/>
                <w:lang w:eastAsia="zh-CN"/>
              </w:rPr>
              <w:t>综合执法大队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2980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对零部件生产者违反《缺陷汽车产品召回管理条例实施办法》，不配合缺陷调查的处罚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《缺陷汽车产品召回管理条例实施办法》（国家质检总局令第</w:t>
            </w:r>
            <w:r>
              <w:rPr>
                <w:rFonts w:ascii="宋体" w:hAnsi="宋体" w:cs="宋体"/>
                <w:color w:val="auto"/>
                <w:szCs w:val="21"/>
              </w:rPr>
              <w:t>176</w:t>
            </w:r>
            <w:r>
              <w:rPr>
                <w:rFonts w:hint="eastAsia" w:ascii="宋体" w:hAnsi="宋体" w:cs="宋体"/>
                <w:color w:val="auto"/>
                <w:szCs w:val="21"/>
              </w:rPr>
              <w:t>号）第三十六条</w:t>
            </w:r>
            <w:r>
              <w:rPr>
                <w:rFonts w:hint="eastAsia" w:ascii="宋体" w:hAnsi="宋体" w:cs="宋体"/>
                <w:color w:val="auto"/>
                <w:szCs w:val="21"/>
                <w:lang w:eastAsia="zh-CN"/>
              </w:rPr>
              <w:t>：</w:t>
            </w:r>
            <w:r>
              <w:rPr>
                <w:rFonts w:hint="eastAsia" w:ascii="宋体" w:hAnsi="宋体" w:cs="宋体"/>
                <w:color w:val="auto"/>
                <w:szCs w:val="21"/>
              </w:rPr>
              <w:t>零部件生产者违反本办法规定不配合缺陷调查的，责令限期改正；逾期未改正的，处以</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3</w:t>
            </w:r>
            <w:r>
              <w:rPr>
                <w:rFonts w:hint="eastAsia" w:ascii="宋体" w:hAnsi="宋体" w:cs="宋体"/>
                <w:color w:val="auto"/>
                <w:szCs w:val="21"/>
              </w:rPr>
              <w:t>万元以下罚款。</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第三十九条</w:t>
            </w:r>
            <w:r>
              <w:rPr>
                <w:rFonts w:hint="eastAsia" w:ascii="宋体" w:hAnsi="宋体" w:cs="宋体"/>
                <w:color w:val="auto"/>
                <w:szCs w:val="21"/>
                <w:lang w:eastAsia="zh-CN"/>
              </w:rPr>
              <w:t>：</w:t>
            </w:r>
            <w:r>
              <w:rPr>
                <w:rFonts w:hint="eastAsia" w:ascii="宋体" w:hAnsi="宋体" w:cs="宋体"/>
                <w:color w:val="auto"/>
                <w:szCs w:val="21"/>
              </w:rPr>
              <w:t>本办法规定的行政处罚由违法行为发生地具有管辖权的产品质量监督部门和出入境检验检疫机构在职责范围内依法实施；法律、行政法规另有规定的，依照法律、行政法规的规定执行。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2981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对生产大型机电设备、机动运输工具以及国务院工业部门指定的其他产品的企业，未按照技术规范要求在产品的主体构件上注明材料成分的标准牌号的处罚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《中华人民共和国清洁生产促进法》第二十一条</w:t>
            </w:r>
            <w:r>
              <w:rPr>
                <w:rFonts w:hint="eastAsia" w:ascii="宋体" w:hAnsi="宋体" w:cs="宋体"/>
                <w:color w:val="auto"/>
                <w:szCs w:val="21"/>
                <w:lang w:eastAsia="zh-CN"/>
              </w:rPr>
              <w:t>：</w:t>
            </w:r>
            <w:r>
              <w:rPr>
                <w:rFonts w:hint="eastAsia" w:ascii="宋体" w:hAnsi="宋体" w:cs="宋体"/>
                <w:color w:val="auto"/>
                <w:szCs w:val="21"/>
              </w:rPr>
              <w:t>生产大型机电设备、机动运输工具以及国务院工业部门指定的其他产品的企业，应当按照国务院标准化部门或者其授权机构制定的技术规范，在产品的主体构件上注明材料成分的标准牌号。</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第三十七条</w:t>
            </w:r>
            <w:r>
              <w:rPr>
                <w:rFonts w:hint="eastAsia" w:ascii="宋体" w:hAnsi="宋体" w:cs="宋体"/>
                <w:color w:val="auto"/>
                <w:szCs w:val="21"/>
                <w:lang w:eastAsia="zh-CN"/>
              </w:rPr>
              <w:t>：</w:t>
            </w:r>
            <w:r>
              <w:rPr>
                <w:rFonts w:hint="eastAsia" w:ascii="宋体" w:hAnsi="宋体" w:cs="宋体"/>
                <w:color w:val="auto"/>
                <w:szCs w:val="21"/>
              </w:rPr>
              <w:t>违反本法第二十一条规定，未标注产品材料的成分或者不如实标注的，由县级以上地方人民政府质量技术监督部门责令限期改正；拒不改正的，处以五万元以下的罚款。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2982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对生产假冒他人的防伪技术产品，为第三方生产相同或者近似的防伪技术产品，以及未订立合同或者违背合同非法生产、买卖防伪技术产品或者含有防伪技术产品的包装物、标签的处罚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snapToGrid w:val="0"/>
                <w:color w:val="auto"/>
                <w:szCs w:val="21"/>
              </w:rPr>
              <w:t>《产品防伪监督管理办法》第二十八条：防伪技术产品的生产企业有下列行为之一的，应当分别予以处罚：（一）生产不符合有关强制性标准的防伪技术产品的，责令停止生产、销售，并按照《中华人民共和国产品质量法》和《中华人民共和国标准化法》的有关规定处罚。（二）生产假冒他人的防伪技术产品，为第三方生产相同或者近似的防伪技术产品，以及未订立合同或者违背合同非法生产、买卖防伪技术产品或者含有防伪技术产品的包装物、标签的，责令停止生产、销售，没收产品，监督销毁或做必要技术处理，有违法所得的，没收违法所得；并处</w:t>
            </w:r>
            <w:r>
              <w:rPr>
                <w:rFonts w:ascii="宋体" w:hAnsi="宋体" w:cs="宋体"/>
                <w:snapToGrid w:val="0"/>
                <w:color w:val="auto"/>
                <w:szCs w:val="21"/>
              </w:rPr>
              <w:t>2</w:t>
            </w:r>
            <w:r>
              <w:rPr>
                <w:rFonts w:hint="eastAsia" w:ascii="宋体" w:hAnsi="宋体" w:cs="宋体"/>
                <w:snapToGrid w:val="0"/>
                <w:color w:val="auto"/>
                <w:szCs w:val="21"/>
              </w:rPr>
              <w:t>万元以上</w:t>
            </w:r>
            <w:r>
              <w:rPr>
                <w:rFonts w:ascii="宋体" w:hAnsi="宋体" w:cs="宋体"/>
                <w:snapToGrid w:val="0"/>
                <w:color w:val="auto"/>
                <w:szCs w:val="21"/>
              </w:rPr>
              <w:t>3</w:t>
            </w:r>
            <w:r>
              <w:rPr>
                <w:rFonts w:hint="eastAsia" w:ascii="宋体" w:hAnsi="宋体" w:cs="宋体"/>
                <w:snapToGrid w:val="0"/>
                <w:color w:val="auto"/>
                <w:szCs w:val="21"/>
              </w:rPr>
              <w:t>万元以下的罚款；情节严重的，吊销生产许可证。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2983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snapToGrid w:val="0"/>
                <w:color w:val="auto"/>
                <w:szCs w:val="21"/>
              </w:rPr>
              <w:t>对选用未获得生产许可证的防伪技术产品生产企业生产的防伪技术产品的；选用未获得防伪注册登记的境外防伪技术产品的；在假冒产品上使用防伪技术产品的处罚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snapToGrid w:val="0"/>
                <w:color w:val="auto"/>
                <w:szCs w:val="21"/>
              </w:rPr>
              <w:t>《产品防伪监督管理办法》</w:t>
            </w:r>
            <w:r>
              <w:rPr>
                <w:rFonts w:ascii="宋体" w:hAnsi="宋体" w:cs="宋体"/>
                <w:color w:val="auto"/>
                <w:szCs w:val="21"/>
              </w:rPr>
              <w:t>(</w:t>
            </w:r>
            <w:r>
              <w:rPr>
                <w:rFonts w:hint="eastAsia" w:ascii="宋体" w:hAnsi="宋体" w:cs="宋体"/>
                <w:color w:val="auto"/>
                <w:szCs w:val="21"/>
              </w:rPr>
              <w:t>国家质检总局令第</w:t>
            </w:r>
            <w:r>
              <w:rPr>
                <w:rFonts w:ascii="宋体" w:hAnsi="宋体" w:cs="宋体"/>
                <w:color w:val="auto"/>
                <w:szCs w:val="21"/>
              </w:rPr>
              <w:t xml:space="preserve">27 </w:t>
            </w:r>
            <w:r>
              <w:rPr>
                <w:rFonts w:hint="eastAsia" w:ascii="宋体" w:hAnsi="宋体" w:cs="宋体"/>
                <w:color w:val="auto"/>
                <w:szCs w:val="21"/>
              </w:rPr>
              <w:t>号</w:t>
            </w:r>
            <w:r>
              <w:rPr>
                <w:rFonts w:ascii="宋体" w:hAnsi="宋体" w:cs="宋体"/>
                <w:color w:val="auto"/>
                <w:szCs w:val="21"/>
              </w:rPr>
              <w:t>)</w:t>
            </w:r>
            <w:r>
              <w:rPr>
                <w:rFonts w:hint="eastAsia" w:ascii="宋体" w:hAnsi="宋体" w:cs="宋体"/>
                <w:color w:val="auto"/>
                <w:szCs w:val="21"/>
              </w:rPr>
              <w:t>第二十九条：防伪技术产品的使用者有以下行为之一的，责令改正，并处</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3</w:t>
            </w:r>
            <w:r>
              <w:rPr>
                <w:rFonts w:hint="eastAsia" w:ascii="宋体" w:hAnsi="宋体" w:cs="宋体"/>
                <w:color w:val="auto"/>
                <w:szCs w:val="21"/>
              </w:rPr>
              <w:t>万元以下的罚款：</w:t>
            </w:r>
          </w:p>
          <w:p>
            <w:pPr>
              <w:spacing w:line="240" w:lineRule="auto"/>
              <w:ind w:firstLine="420" w:firstLineChars="200"/>
              <w:rPr>
                <w:rFonts w:ascii="宋体" w:cs="宋体"/>
                <w:snapToGrid w:val="0"/>
                <w:color w:val="auto"/>
                <w:szCs w:val="21"/>
              </w:rPr>
            </w:pPr>
            <w:r>
              <w:rPr>
                <w:rFonts w:ascii="宋体" w:hAnsi="宋体" w:cs="宋体"/>
                <w:snapToGrid w:val="0"/>
                <w:color w:val="auto"/>
                <w:szCs w:val="21"/>
              </w:rPr>
              <w:t>(</w:t>
            </w:r>
            <w:r>
              <w:rPr>
                <w:rFonts w:hint="eastAsia" w:ascii="宋体" w:hAnsi="宋体" w:cs="宋体"/>
                <w:snapToGrid w:val="0"/>
                <w:color w:val="auto"/>
                <w:szCs w:val="21"/>
              </w:rPr>
              <w:t>一</w:t>
            </w:r>
            <w:r>
              <w:rPr>
                <w:rFonts w:ascii="宋体" w:hAnsi="宋体" w:cs="宋体"/>
                <w:snapToGrid w:val="0"/>
                <w:color w:val="auto"/>
                <w:szCs w:val="21"/>
              </w:rPr>
              <w:t>)</w:t>
            </w:r>
            <w:r>
              <w:rPr>
                <w:rFonts w:hint="eastAsia" w:ascii="宋体" w:hAnsi="宋体" w:cs="宋体"/>
                <w:snapToGrid w:val="0"/>
                <w:color w:val="auto"/>
                <w:szCs w:val="21"/>
              </w:rPr>
              <w:t>选用未获得生产许可证的防伪技术产品生产企业生产的防伪技术产品的；</w:t>
            </w:r>
          </w:p>
          <w:p>
            <w:pPr>
              <w:spacing w:line="240" w:lineRule="auto"/>
              <w:ind w:firstLine="420" w:firstLineChars="200"/>
              <w:rPr>
                <w:rFonts w:ascii="宋体" w:cs="宋体"/>
                <w:snapToGrid w:val="0"/>
                <w:color w:val="auto"/>
                <w:szCs w:val="21"/>
              </w:rPr>
            </w:pPr>
            <w:r>
              <w:rPr>
                <w:rFonts w:ascii="宋体" w:hAnsi="宋体" w:cs="宋体"/>
                <w:snapToGrid w:val="0"/>
                <w:color w:val="auto"/>
                <w:szCs w:val="21"/>
              </w:rPr>
              <w:t>(</w:t>
            </w:r>
            <w:r>
              <w:rPr>
                <w:rFonts w:hint="eastAsia" w:ascii="宋体" w:hAnsi="宋体" w:cs="宋体"/>
                <w:snapToGrid w:val="0"/>
                <w:color w:val="auto"/>
                <w:szCs w:val="21"/>
              </w:rPr>
              <w:t>二</w:t>
            </w:r>
            <w:r>
              <w:rPr>
                <w:rFonts w:ascii="宋体" w:hAnsi="宋体" w:cs="宋体"/>
                <w:snapToGrid w:val="0"/>
                <w:color w:val="auto"/>
                <w:szCs w:val="21"/>
              </w:rPr>
              <w:t>)</w:t>
            </w:r>
            <w:r>
              <w:rPr>
                <w:rFonts w:hint="eastAsia" w:ascii="宋体" w:hAnsi="宋体" w:cs="宋体"/>
                <w:snapToGrid w:val="0"/>
                <w:color w:val="auto"/>
                <w:szCs w:val="21"/>
              </w:rPr>
              <w:t>选用未获得防伪注册登记的境外防伪技术产品的；</w:t>
            </w:r>
          </w:p>
          <w:p>
            <w:pPr>
              <w:spacing w:line="240" w:lineRule="auto"/>
              <w:ind w:firstLine="420" w:firstLineChars="200"/>
              <w:rPr>
                <w:rFonts w:ascii="宋体" w:cs="宋体"/>
                <w:color w:val="auto"/>
                <w:kern w:val="0"/>
                <w:szCs w:val="21"/>
              </w:rPr>
            </w:pPr>
            <w:r>
              <w:rPr>
                <w:rFonts w:ascii="宋体" w:hAnsi="宋体" w:cs="宋体"/>
                <w:snapToGrid w:val="0"/>
                <w:color w:val="auto"/>
                <w:szCs w:val="21"/>
              </w:rPr>
              <w:t>(</w:t>
            </w:r>
            <w:r>
              <w:rPr>
                <w:rFonts w:hint="eastAsia" w:ascii="宋体" w:hAnsi="宋体" w:cs="宋体"/>
                <w:snapToGrid w:val="0"/>
                <w:color w:val="auto"/>
                <w:szCs w:val="21"/>
              </w:rPr>
              <w:t>三</w:t>
            </w:r>
            <w:r>
              <w:rPr>
                <w:rFonts w:ascii="宋体" w:hAnsi="宋体" w:cs="宋体"/>
                <w:color w:val="auto"/>
                <w:szCs w:val="21"/>
              </w:rPr>
              <w:t>)</w:t>
            </w:r>
            <w:r>
              <w:rPr>
                <w:rFonts w:hint="eastAsia" w:ascii="宋体" w:hAnsi="宋体" w:cs="宋体"/>
                <w:color w:val="auto"/>
                <w:szCs w:val="21"/>
              </w:rPr>
              <w:t>在假冒产品上使用防伪技术产品的。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2984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对生产者未备案相关家用汽车产品三包有关信息的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《家用汽车产品修理、更换、退货责任规定》第三十七条</w:t>
            </w:r>
            <w:r>
              <w:rPr>
                <w:rFonts w:hint="eastAsia" w:ascii="宋体" w:hAnsi="宋体" w:cs="宋体"/>
                <w:color w:val="auto"/>
                <w:szCs w:val="21"/>
                <w:lang w:eastAsia="zh-CN"/>
              </w:rPr>
              <w:t>：</w:t>
            </w:r>
            <w:r>
              <w:rPr>
                <w:rFonts w:hint="eastAsia" w:ascii="宋体" w:hAnsi="宋体" w:cs="宋体"/>
                <w:color w:val="auto"/>
                <w:szCs w:val="21"/>
              </w:rPr>
              <w:t>违反本规定第九条规定的，予以警告，责令限期改正，处</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3</w:t>
            </w:r>
            <w:r>
              <w:rPr>
                <w:rFonts w:hint="eastAsia" w:ascii="宋体" w:hAnsi="宋体" w:cs="宋体"/>
                <w:color w:val="auto"/>
                <w:szCs w:val="21"/>
              </w:rPr>
              <w:t>万元以下罚款。九条生产者应当向国家质检总局备案生产者基本信息、车型信息、约定的销售和修理网点资料、产品使用说明书、三包凭证、维修保养手册、三包责任争议处理和退换车信息等家用汽车产品三包有关信息，并在信息发生变化时及时更新备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2985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对家用汽车产品不具有中文的产品合格证或相关证明以及产品使用说明书、三包凭证、维修保养手册等随车文件的处罚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napToGrid w:val="0"/>
                <w:color w:val="auto"/>
                <w:szCs w:val="21"/>
              </w:rPr>
            </w:pPr>
            <w:r>
              <w:rPr>
                <w:rFonts w:hint="eastAsia" w:ascii="宋体" w:hAnsi="宋体" w:cs="宋体"/>
                <w:snapToGrid w:val="0"/>
                <w:color w:val="auto"/>
                <w:szCs w:val="21"/>
              </w:rPr>
              <w:t>《家用汽车产品修理、更换、退货责任规定》第十条：家用汽车产品应当具有中文的产品合格证或相关证明以及产品使用说明书、三包凭证、维修保养手册等随车文件。</w:t>
            </w:r>
          </w:p>
          <w:p>
            <w:pPr>
              <w:spacing w:line="240" w:lineRule="auto"/>
              <w:ind w:firstLine="420" w:firstLineChars="200"/>
              <w:rPr>
                <w:rFonts w:ascii="宋体" w:cs="宋体"/>
                <w:color w:val="auto"/>
                <w:kern w:val="0"/>
                <w:szCs w:val="21"/>
              </w:rPr>
            </w:pPr>
            <w:r>
              <w:rPr>
                <w:rFonts w:hint="eastAsia" w:ascii="宋体" w:hAnsi="宋体" w:cs="宋体"/>
                <w:snapToGrid w:val="0"/>
                <w:color w:val="auto"/>
                <w:szCs w:val="21"/>
              </w:rPr>
              <w:t>第三十八条：违反本规定第十条规定，构成有关法律法规规定的违法行为的，依法予以处罚；未构成有关法律法规规定的违法行为的，予以警告，责令限期改正；情节严重的，处</w:t>
            </w:r>
            <w:r>
              <w:rPr>
                <w:rFonts w:ascii="宋体" w:hAnsi="宋体" w:cs="宋体"/>
                <w:snapToGrid w:val="0"/>
                <w:color w:val="auto"/>
                <w:szCs w:val="21"/>
              </w:rPr>
              <w:t>1</w:t>
            </w:r>
            <w:r>
              <w:rPr>
                <w:rFonts w:hint="eastAsia" w:ascii="宋体" w:hAnsi="宋体" w:cs="宋体"/>
                <w:snapToGrid w:val="0"/>
                <w:color w:val="auto"/>
                <w:szCs w:val="21"/>
              </w:rPr>
              <w:t>万元以上</w:t>
            </w:r>
            <w:r>
              <w:rPr>
                <w:rFonts w:ascii="宋体" w:hAnsi="宋体" w:cs="宋体"/>
                <w:snapToGrid w:val="0"/>
                <w:color w:val="auto"/>
                <w:szCs w:val="21"/>
              </w:rPr>
              <w:t>3</w:t>
            </w:r>
            <w:r>
              <w:rPr>
                <w:rFonts w:hint="eastAsia" w:ascii="宋体" w:hAnsi="宋体" w:cs="宋体"/>
                <w:snapToGrid w:val="0"/>
                <w:color w:val="auto"/>
                <w:szCs w:val="21"/>
              </w:rPr>
              <w:t>万元以下罚款</w:t>
            </w:r>
            <w:r>
              <w:rPr>
                <w:rFonts w:hint="eastAsia" w:ascii="宋体" w:hAnsi="宋体" w:cs="宋体"/>
                <w:snapToGrid w:val="0"/>
                <w:color w:val="auto"/>
                <w:szCs w:val="21"/>
                <w:lang w:eastAsia="zh-CN"/>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2986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对修理者未建立并执行修理记录存档制度、合理储备零部件、合格零部件、包修期出现产品质量问题或严重安全性能故障而不能安全行驶或者无法行驶的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《家用汽车产品修理、更换、退货责任规定》第四十条</w:t>
            </w:r>
            <w:r>
              <w:rPr>
                <w:rFonts w:hint="eastAsia" w:ascii="宋体" w:hAnsi="宋体" w:cs="宋体"/>
                <w:color w:val="auto"/>
                <w:szCs w:val="21"/>
                <w:lang w:eastAsia="zh-CN"/>
              </w:rPr>
              <w:t>：</w:t>
            </w:r>
            <w:r>
              <w:rPr>
                <w:rFonts w:hint="eastAsia" w:ascii="宋体" w:hAnsi="宋体" w:cs="宋体"/>
                <w:color w:val="auto"/>
                <w:szCs w:val="21"/>
              </w:rPr>
              <w:t>违反本规定第十三条、第十四条、第十五条或第十六条规定的，予以警告，责令限期改正；情节严重的，处</w:t>
            </w:r>
            <w:r>
              <w:rPr>
                <w:rFonts w:ascii="宋体" w:hAnsi="宋体" w:cs="宋体"/>
                <w:color w:val="auto"/>
                <w:szCs w:val="21"/>
              </w:rPr>
              <w:t>3</w:t>
            </w:r>
            <w:r>
              <w:rPr>
                <w:rFonts w:hint="eastAsia" w:ascii="宋体" w:hAnsi="宋体" w:cs="宋体"/>
                <w:color w:val="auto"/>
                <w:szCs w:val="21"/>
              </w:rPr>
              <w:t>万元以下罚款。</w:t>
            </w:r>
          </w:p>
          <w:p>
            <w:pPr>
              <w:spacing w:line="240" w:lineRule="auto"/>
              <w:ind w:firstLine="420" w:firstLineChars="200"/>
              <w:rPr>
                <w:rFonts w:ascii="宋体" w:cs="宋体"/>
                <w:color w:val="auto"/>
                <w:szCs w:val="21"/>
              </w:rPr>
            </w:pPr>
            <w:r>
              <w:rPr>
                <w:rFonts w:hint="eastAsia" w:ascii="宋体" w:hAnsi="宋体" w:cs="宋体"/>
                <w:color w:val="auto"/>
                <w:szCs w:val="21"/>
              </w:rPr>
              <w:t>第十三条</w:t>
            </w:r>
            <w:r>
              <w:rPr>
                <w:rFonts w:hint="eastAsia" w:ascii="宋体" w:hAnsi="宋体" w:cs="宋体"/>
                <w:color w:val="auto"/>
                <w:szCs w:val="21"/>
                <w:lang w:eastAsia="zh-CN"/>
              </w:rPr>
              <w:t>：</w:t>
            </w:r>
            <w:r>
              <w:rPr>
                <w:rFonts w:hint="eastAsia" w:ascii="宋体" w:hAnsi="宋体" w:cs="宋体"/>
                <w:color w:val="auto"/>
                <w:szCs w:val="21"/>
              </w:rPr>
              <w:t>修理者应当建立并执行修理记录存档制度。书面修理记录应当一式两份，一份存档，一份提供给消费者。</w:t>
            </w:r>
          </w:p>
          <w:p>
            <w:pPr>
              <w:spacing w:line="240" w:lineRule="auto"/>
              <w:ind w:firstLine="420" w:firstLineChars="200"/>
              <w:rPr>
                <w:rFonts w:ascii="宋体" w:cs="宋体"/>
                <w:color w:val="auto"/>
                <w:szCs w:val="21"/>
              </w:rPr>
            </w:pPr>
            <w:r>
              <w:rPr>
                <w:rFonts w:hint="eastAsia" w:ascii="宋体" w:hAnsi="宋体" w:cs="宋体"/>
                <w:color w:val="auto"/>
                <w:szCs w:val="21"/>
              </w:rPr>
              <w:t>修理记录内容应当包括送修时间、行驶里程、送修问题、检查结果、修理项目、更换的零部件名称和编号、材料费、工时和工时费、拖运费、提供备用车的信息或者交通费用补偿金额、交车时间、修理者和消费者签名或盖章等。　　修理记录应当便于消费者查阅或复制。</w:t>
            </w:r>
          </w:p>
          <w:p>
            <w:pPr>
              <w:spacing w:line="240" w:lineRule="auto"/>
              <w:ind w:firstLine="420" w:firstLineChars="200"/>
              <w:rPr>
                <w:rFonts w:ascii="宋体" w:cs="宋体"/>
                <w:color w:val="auto"/>
                <w:szCs w:val="21"/>
              </w:rPr>
            </w:pPr>
            <w:r>
              <w:rPr>
                <w:rFonts w:hint="eastAsia" w:ascii="宋体" w:hAnsi="宋体" w:cs="宋体"/>
                <w:color w:val="auto"/>
                <w:szCs w:val="21"/>
              </w:rPr>
              <w:t>第十四条</w:t>
            </w:r>
            <w:r>
              <w:rPr>
                <w:rFonts w:hint="eastAsia" w:ascii="宋体" w:hAnsi="宋体" w:cs="宋体"/>
                <w:color w:val="auto"/>
                <w:szCs w:val="21"/>
                <w:lang w:eastAsia="zh-CN"/>
              </w:rPr>
              <w:t>：</w:t>
            </w:r>
            <w:r>
              <w:rPr>
                <w:rFonts w:hint="eastAsia" w:ascii="宋体" w:hAnsi="宋体" w:cs="宋体"/>
                <w:color w:val="auto"/>
                <w:szCs w:val="21"/>
              </w:rPr>
              <w:t>修理者应当保持修理所需要的零部件的合理储备，确保修理工作的正常进行，避免因缺少零部件而延误修理时间。</w:t>
            </w:r>
          </w:p>
          <w:p>
            <w:pPr>
              <w:spacing w:line="240" w:lineRule="auto"/>
              <w:ind w:firstLine="420" w:firstLineChars="200"/>
              <w:rPr>
                <w:rFonts w:ascii="宋体" w:cs="宋体"/>
                <w:color w:val="auto"/>
                <w:szCs w:val="21"/>
              </w:rPr>
            </w:pPr>
            <w:r>
              <w:rPr>
                <w:rFonts w:hint="eastAsia" w:ascii="宋体" w:hAnsi="宋体" w:cs="宋体"/>
                <w:color w:val="auto"/>
                <w:szCs w:val="21"/>
              </w:rPr>
              <w:t>第十五条</w:t>
            </w:r>
            <w:r>
              <w:rPr>
                <w:rFonts w:hint="eastAsia" w:ascii="宋体" w:hAnsi="宋体" w:cs="宋体"/>
                <w:color w:val="auto"/>
                <w:szCs w:val="21"/>
                <w:lang w:eastAsia="zh-CN"/>
              </w:rPr>
              <w:t>：</w:t>
            </w:r>
            <w:r>
              <w:rPr>
                <w:rFonts w:hint="eastAsia" w:ascii="宋体" w:hAnsi="宋体" w:cs="宋体"/>
                <w:color w:val="auto"/>
                <w:szCs w:val="21"/>
              </w:rPr>
              <w:t>用于家用汽车产品修理的零部件应当是生产者提供或者认可的合格零部件，且其质量不低于家用汽车产品生产装配线上的产品。</w:t>
            </w:r>
          </w:p>
          <w:p>
            <w:pPr>
              <w:spacing w:line="240" w:lineRule="auto"/>
              <w:ind w:firstLine="420" w:firstLineChars="200"/>
              <w:jc w:val="left"/>
              <w:rPr>
                <w:rFonts w:ascii="宋体" w:cs="宋体"/>
                <w:color w:val="auto"/>
                <w:kern w:val="0"/>
                <w:szCs w:val="21"/>
              </w:rPr>
            </w:pPr>
            <w:r>
              <w:rPr>
                <w:rFonts w:hint="eastAsia" w:ascii="宋体" w:hAnsi="宋体" w:cs="宋体"/>
                <w:color w:val="auto"/>
                <w:szCs w:val="21"/>
              </w:rPr>
              <w:t>第十六条</w:t>
            </w:r>
            <w:r>
              <w:rPr>
                <w:rFonts w:hint="eastAsia" w:ascii="宋体" w:hAnsi="宋体" w:cs="宋体"/>
                <w:color w:val="auto"/>
                <w:szCs w:val="21"/>
                <w:lang w:eastAsia="zh-CN"/>
              </w:rPr>
              <w:t>：</w:t>
            </w:r>
            <w:r>
              <w:rPr>
                <w:rFonts w:hint="eastAsia" w:ascii="宋体" w:hAnsi="宋体" w:cs="宋体"/>
                <w:color w:val="auto"/>
                <w:szCs w:val="21"/>
              </w:rPr>
              <w:t>在家用汽车产品包修期和三包有效期内，家用汽车产品出现产品质量问题或严重安全性能故障而不能安全行驶或者无法行驶的，应当提供电话咨询修理服务；电话咨询服务无法解决的，应当开展现场修理服务，并承担合理的车辆拖运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2987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对食品检验机构、食品检验人员出具虚假检验报告的处罚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《中华人民共和国食品安全法》第一百三十八条</w:t>
            </w:r>
            <w:r>
              <w:rPr>
                <w:rFonts w:hint="eastAsia" w:ascii="宋体" w:hAnsi="宋体" w:cs="宋体"/>
                <w:color w:val="auto"/>
                <w:szCs w:val="21"/>
                <w:lang w:eastAsia="zh-CN"/>
              </w:rPr>
              <w:t>：</w:t>
            </w:r>
            <w:r>
              <w:rPr>
                <w:rFonts w:hint="eastAsia" w:ascii="宋体" w:hAnsi="宋体" w:cs="宋体"/>
                <w:color w:val="auto"/>
                <w:szCs w:val="21"/>
              </w:rPr>
              <w:t>违反本法规定，食品检验机构、食品检验人员出具虚假检验报告的，由授予其资质的主管部门或者机构撤销该食品检验机构的检验资质，没收所收取的检验费用，并处检验费用五倍以上十倍以下罚款，检验费用不足一万元的，并处五万元以上十万元以下罚款；依法对食品检验机构直接负责的主管人员和食品检验人员给予撤职或者开除处分；导致发生重大食品安全事故的，对直接负责的主管人员和食品检验人员给予开除处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2988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对非法生产窃听窃照专用器材、“伪基站”设备的处罚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《禁止非法生产销售使用窃听窃照专用器材和“伪基站”设备的规定》</w:t>
            </w:r>
            <w:r>
              <w:rPr>
                <w:rFonts w:ascii="宋体" w:hAnsi="宋体" w:cs="宋体"/>
                <w:color w:val="auto"/>
                <w:szCs w:val="21"/>
              </w:rPr>
              <w:t>(</w:t>
            </w:r>
            <w:r>
              <w:rPr>
                <w:rFonts w:hint="eastAsia" w:ascii="宋体" w:hAnsi="宋体" w:cs="宋体"/>
                <w:color w:val="auto"/>
                <w:szCs w:val="21"/>
              </w:rPr>
              <w:t>工商总局、公安部、国家质检总局令第</w:t>
            </w:r>
            <w:r>
              <w:rPr>
                <w:rFonts w:ascii="宋体" w:hAnsi="宋体" w:cs="宋体"/>
                <w:color w:val="auto"/>
                <w:szCs w:val="21"/>
              </w:rPr>
              <w:t>72</w:t>
            </w:r>
            <w:r>
              <w:rPr>
                <w:rFonts w:hint="eastAsia" w:ascii="宋体" w:hAnsi="宋体" w:cs="宋体"/>
                <w:color w:val="auto"/>
                <w:szCs w:val="21"/>
              </w:rPr>
              <w:t>号</w:t>
            </w:r>
            <w:r>
              <w:rPr>
                <w:rFonts w:ascii="宋体" w:hAnsi="宋体" w:cs="宋体"/>
                <w:color w:val="auto"/>
                <w:szCs w:val="21"/>
              </w:rPr>
              <w:t>)</w:t>
            </w:r>
            <w:r>
              <w:rPr>
                <w:rFonts w:hint="eastAsia" w:ascii="宋体" w:hAnsi="宋体" w:cs="宋体"/>
                <w:color w:val="auto"/>
                <w:szCs w:val="21"/>
              </w:rPr>
              <w:t>第八条</w:t>
            </w:r>
            <w:r>
              <w:rPr>
                <w:rFonts w:hint="eastAsia" w:ascii="宋体" w:hAnsi="宋体" w:cs="宋体"/>
                <w:color w:val="auto"/>
                <w:szCs w:val="21"/>
                <w:lang w:eastAsia="zh-CN"/>
              </w:rPr>
              <w:t>：</w:t>
            </w:r>
            <w:r>
              <w:rPr>
                <w:rFonts w:hint="eastAsia" w:ascii="宋体" w:hAnsi="宋体" w:cs="宋体"/>
                <w:color w:val="auto"/>
                <w:szCs w:val="21"/>
              </w:rPr>
              <w:t>非法生产窃听窃照专用器材、“伪基站”设备，不构成犯罪的，由质量技术监督部门责令停止生产，处以</w:t>
            </w:r>
            <w:r>
              <w:rPr>
                <w:rFonts w:ascii="宋体" w:hAnsi="宋体" w:cs="宋体"/>
                <w:color w:val="auto"/>
                <w:szCs w:val="21"/>
              </w:rPr>
              <w:t>3</w:t>
            </w:r>
            <w:r>
              <w:rPr>
                <w:rFonts w:hint="eastAsia" w:ascii="宋体" w:hAnsi="宋体" w:cs="宋体"/>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left="420" w:left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2989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对消防产品生产者未如实记录出厂产品的名称、批次、规格、数量、销售去向等内容的处罚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《家用汽车产品修理、更换、退货责任规定》第十条：家用汽车产品应当具有中文的产品合格证或相关证明以及产品使用说明书、三包凭证、维修保养手册等随车文件。</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第三十八条：违反本规定第十条规定，构成有关法律法规规定的违法行为的，依法予以处罚；未构成有关法律法规规定的违法行为的，予以警告，责令限期改正；情节严重的，处</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3</w:t>
            </w:r>
            <w:r>
              <w:rPr>
                <w:rFonts w:hint="eastAsia" w:ascii="宋体" w:hAnsi="宋体" w:cs="宋体"/>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2990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对消防产品的生产者未提供出厂消防产品的流向证明，未对其内容的真实性负责或流向证明的保存期限少于</w:t>
            </w:r>
            <w:r>
              <w:rPr>
                <w:rFonts w:ascii="宋体" w:hAnsi="宋体" w:cs="宋体"/>
                <w:color w:val="auto"/>
                <w:szCs w:val="21"/>
              </w:rPr>
              <w:t>5</w:t>
            </w:r>
            <w:r>
              <w:rPr>
                <w:rFonts w:hint="eastAsia" w:ascii="宋体" w:hAnsi="宋体" w:cs="宋体"/>
                <w:color w:val="auto"/>
                <w:szCs w:val="21"/>
              </w:rPr>
              <w:t>年的处罚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《四川省消防产品监督管理办法》第八条第一款：消防产品的生产者、销售者应当提供出厂、售出消防产品的流向证明，并对其内容的真实性负责。流向证明的保存期限不得少于</w:t>
            </w:r>
            <w:r>
              <w:rPr>
                <w:rFonts w:ascii="宋体" w:hAnsi="宋体" w:cs="宋体"/>
                <w:color w:val="auto"/>
                <w:szCs w:val="21"/>
              </w:rPr>
              <w:t>5</w:t>
            </w:r>
            <w:r>
              <w:rPr>
                <w:rFonts w:hint="eastAsia" w:ascii="宋体" w:hAnsi="宋体" w:cs="宋体"/>
                <w:color w:val="auto"/>
                <w:szCs w:val="21"/>
              </w:rPr>
              <w:t>年。</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第二十七条：消防产品生产者、销售者违反本办法第七条第二款、第八条第一款规定的，由县级以上质量技术监督部门或工商行政管理部门责令改正，处</w:t>
            </w:r>
            <w:r>
              <w:rPr>
                <w:rFonts w:ascii="宋体" w:hAnsi="宋体" w:cs="宋体"/>
                <w:color w:val="auto"/>
                <w:szCs w:val="21"/>
              </w:rPr>
              <w:t>3000</w:t>
            </w:r>
            <w:r>
              <w:rPr>
                <w:rFonts w:hint="eastAsia" w:ascii="宋体" w:hAnsi="宋体" w:cs="宋体"/>
                <w:color w:val="auto"/>
                <w:szCs w:val="21"/>
              </w:rPr>
              <w:t>元以上</w:t>
            </w:r>
            <w:r>
              <w:rPr>
                <w:rFonts w:ascii="宋体" w:hAnsi="宋体" w:cs="宋体"/>
                <w:color w:val="auto"/>
                <w:szCs w:val="21"/>
              </w:rPr>
              <w:t>3</w:t>
            </w:r>
            <w:r>
              <w:rPr>
                <w:rFonts w:hint="eastAsia" w:ascii="宋体" w:hAnsi="宋体" w:cs="宋体"/>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2991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Style w:val="8"/>
                <w:rFonts w:hint="eastAsia" w:ascii="宋体" w:hAnsi="宋体" w:cs="宋体"/>
                <w:b w:val="0"/>
                <w:snapToGrid w:val="0"/>
                <w:color w:val="auto"/>
                <w:szCs w:val="21"/>
              </w:rPr>
              <w:t>对制造、销售未经考核合格、型式批准的计量器具新产品的处罚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《中华人民共和国计量法》第二十三条</w:t>
            </w:r>
            <w:r>
              <w:rPr>
                <w:rFonts w:hint="eastAsia" w:ascii="宋体" w:hAnsi="宋体" w:cs="宋体"/>
                <w:color w:val="auto"/>
                <w:szCs w:val="21"/>
                <w:lang w:eastAsia="zh-CN"/>
              </w:rPr>
              <w:t>：</w:t>
            </w:r>
            <w:r>
              <w:rPr>
                <w:rFonts w:hint="eastAsia" w:ascii="宋体" w:hAnsi="宋体" w:cs="宋体"/>
                <w:color w:val="auto"/>
                <w:szCs w:val="21"/>
              </w:rPr>
              <w:t>制造、销售未经考核合格的计量器具新产品的，责令停止制造、销售该种新产品，没收违法所得，可以并处罚款。</w:t>
            </w:r>
          </w:p>
          <w:p>
            <w:pPr>
              <w:spacing w:line="240" w:lineRule="auto"/>
              <w:ind w:firstLine="420" w:firstLineChars="200"/>
              <w:rPr>
                <w:rFonts w:ascii="宋体" w:cs="宋体"/>
                <w:color w:val="auto"/>
                <w:kern w:val="0"/>
                <w:szCs w:val="21"/>
              </w:rPr>
            </w:pPr>
            <w:r>
              <w:rPr>
                <w:rFonts w:ascii="宋体" w:hAnsi="宋体" w:cs="宋体"/>
                <w:color w:val="auto"/>
                <w:szCs w:val="21"/>
              </w:rPr>
              <w:t>2.</w:t>
            </w:r>
            <w:r>
              <w:rPr>
                <w:rFonts w:hint="eastAsia" w:ascii="宋体" w:hAnsi="宋体" w:cs="宋体"/>
                <w:color w:val="auto"/>
                <w:szCs w:val="21"/>
              </w:rPr>
              <w:t>《中华人民共和国计量法实施细则》（国务院第</w:t>
            </w:r>
            <w:r>
              <w:rPr>
                <w:rFonts w:ascii="宋体" w:hAnsi="宋体" w:cs="宋体"/>
                <w:color w:val="auto"/>
                <w:szCs w:val="21"/>
              </w:rPr>
              <w:t>666</w:t>
            </w:r>
            <w:r>
              <w:rPr>
                <w:rFonts w:hint="eastAsia" w:ascii="宋体" w:hAnsi="宋体" w:cs="宋体"/>
                <w:color w:val="auto"/>
                <w:szCs w:val="21"/>
              </w:rPr>
              <w:t>号令修订）第四十八条</w:t>
            </w:r>
            <w:r>
              <w:rPr>
                <w:rFonts w:hint="eastAsia" w:ascii="宋体" w:hAnsi="宋体" w:cs="宋体"/>
                <w:color w:val="auto"/>
                <w:szCs w:val="21"/>
                <w:lang w:eastAsia="zh-CN"/>
              </w:rPr>
              <w:t>：</w:t>
            </w:r>
            <w:r>
              <w:rPr>
                <w:rFonts w:hint="eastAsia" w:ascii="宋体" w:hAnsi="宋体" w:cs="宋体"/>
                <w:color w:val="auto"/>
                <w:szCs w:val="21"/>
              </w:rPr>
              <w:t>制造、销售未经型式批准或样机试验合格的计量器具新产品的，责令其停止制造、销售，封存该种新产品，没收全部违法所得，可并处三千元以下的罚款。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2992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Style w:val="8"/>
                <w:rFonts w:hint="eastAsia" w:ascii="宋体" w:hAnsi="宋体" w:cs="宋体"/>
                <w:b w:val="0"/>
                <w:snapToGrid w:val="0"/>
                <w:color w:val="auto"/>
                <w:szCs w:val="21"/>
              </w:rPr>
              <w:t>对制造、修理、销售的计量器具未经检定或者检定不合格而出厂的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《中华人民共和国计量法》第二十四条</w:t>
            </w:r>
            <w:r>
              <w:rPr>
                <w:rFonts w:hint="eastAsia" w:ascii="宋体" w:hAnsi="宋体" w:cs="宋体"/>
                <w:color w:val="auto"/>
                <w:szCs w:val="21"/>
                <w:lang w:eastAsia="zh-CN"/>
              </w:rPr>
              <w:t>：</w:t>
            </w:r>
            <w:r>
              <w:rPr>
                <w:rFonts w:hint="eastAsia" w:ascii="宋体" w:hAnsi="宋体" w:cs="宋体"/>
                <w:color w:val="auto"/>
                <w:szCs w:val="21"/>
              </w:rPr>
              <w:t>制造、修理、销售的计量器具不合格的，没收违法所得，可以并处罚款。</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《中华人民共和国计量法实施细则》（</w:t>
            </w:r>
            <w:r>
              <w:rPr>
                <w:rFonts w:ascii="宋体" w:hAnsi="宋体" w:cs="宋体"/>
                <w:color w:val="auto"/>
                <w:szCs w:val="21"/>
              </w:rPr>
              <w:t>2016</w:t>
            </w:r>
            <w:r>
              <w:rPr>
                <w:rFonts w:hint="eastAsia" w:ascii="宋体" w:hAnsi="宋体" w:cs="宋体"/>
                <w:color w:val="auto"/>
                <w:szCs w:val="21"/>
              </w:rPr>
              <w:t>年国务院第</w:t>
            </w:r>
            <w:r>
              <w:rPr>
                <w:rFonts w:ascii="宋体" w:hAnsi="宋体" w:cs="宋体"/>
                <w:color w:val="auto"/>
                <w:szCs w:val="21"/>
              </w:rPr>
              <w:t>666</w:t>
            </w:r>
            <w:r>
              <w:rPr>
                <w:rFonts w:hint="eastAsia" w:ascii="宋体" w:hAnsi="宋体" w:cs="宋体"/>
                <w:color w:val="auto"/>
                <w:szCs w:val="21"/>
              </w:rPr>
              <w:t>号令修订）第四十九条</w:t>
            </w:r>
            <w:r>
              <w:rPr>
                <w:rFonts w:hint="eastAsia" w:ascii="宋体" w:hAnsi="宋体" w:cs="宋体"/>
                <w:color w:val="auto"/>
                <w:szCs w:val="21"/>
                <w:lang w:eastAsia="zh-CN"/>
              </w:rPr>
              <w:t>：</w:t>
            </w:r>
            <w:r>
              <w:rPr>
                <w:rFonts w:hint="eastAsia" w:ascii="宋体" w:hAnsi="宋体" w:cs="宋体"/>
                <w:color w:val="auto"/>
                <w:szCs w:val="21"/>
              </w:rPr>
              <w:t>制造、修理的计量器具未经出厂检定或者经检定不合格而出厂的，责令其停止出厂，没收全部违法所得；情节严重的，可并处三千元以下的罚款。</w:t>
            </w:r>
          </w:p>
          <w:p>
            <w:pPr>
              <w:spacing w:line="240" w:lineRule="auto"/>
              <w:ind w:firstLine="420" w:firstLineChars="200"/>
              <w:rPr>
                <w:rFonts w:ascii="宋体" w:cs="宋体"/>
                <w:color w:val="auto"/>
                <w:kern w:val="0"/>
                <w:szCs w:val="21"/>
              </w:rPr>
            </w:pPr>
            <w:r>
              <w:rPr>
                <w:rFonts w:ascii="宋体" w:hAnsi="宋体" w:cs="宋体"/>
                <w:color w:val="auto"/>
                <w:szCs w:val="21"/>
              </w:rPr>
              <w:t>3.</w:t>
            </w:r>
            <w:r>
              <w:rPr>
                <w:rFonts w:hint="eastAsia" w:ascii="宋体" w:hAnsi="宋体" w:cs="宋体"/>
                <w:color w:val="auto"/>
                <w:szCs w:val="21"/>
              </w:rPr>
              <w:t>《计量违法行为处罚细则》（国家质检总局令第</w:t>
            </w:r>
            <w:r>
              <w:rPr>
                <w:rFonts w:ascii="宋体" w:hAnsi="宋体" w:cs="宋体"/>
                <w:color w:val="auto"/>
                <w:szCs w:val="21"/>
              </w:rPr>
              <w:t>166</w:t>
            </w:r>
            <w:r>
              <w:rPr>
                <w:rFonts w:hint="eastAsia" w:ascii="宋体" w:hAnsi="宋体" w:cs="宋体"/>
                <w:color w:val="auto"/>
                <w:szCs w:val="21"/>
              </w:rPr>
              <w:t>号）第十四条第（六）项</w:t>
            </w:r>
            <w:r>
              <w:rPr>
                <w:rFonts w:hint="eastAsia" w:ascii="宋体" w:hAnsi="宋体" w:cs="宋体"/>
                <w:color w:val="auto"/>
                <w:szCs w:val="21"/>
                <w:lang w:eastAsia="zh-CN"/>
              </w:rPr>
              <w:t>：</w:t>
            </w:r>
            <w:r>
              <w:rPr>
                <w:rFonts w:hint="eastAsia" w:ascii="宋体" w:hAnsi="宋体" w:cs="宋体"/>
                <w:color w:val="auto"/>
                <w:szCs w:val="21"/>
              </w:rPr>
              <w:t>企业、事业单位制造、修理的计量器具未经出厂检定或经检定不合格而出厂的，责令其停止出厂，没收全部违法所得；情节严重的，可并处三千元以下罚款。个体工商户制造、修理计量器具未经检定或经检定不合格而销售或交付用户使用的，责令其停止制造、修理或者重修、重检，没收全部违法所得；情节严重的，可并处五百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2993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Style w:val="8"/>
                <w:rFonts w:hint="eastAsia" w:ascii="宋体" w:hAnsi="宋体" w:cs="宋体"/>
                <w:b w:val="0"/>
                <w:snapToGrid w:val="0"/>
                <w:color w:val="auto"/>
                <w:szCs w:val="21"/>
              </w:rPr>
              <w:t>对强检计量器具未按规定申请检定</w:t>
            </w:r>
            <w:r>
              <w:rPr>
                <w:rFonts w:hint="eastAsia" w:ascii="宋体" w:hAnsi="宋体" w:cs="宋体"/>
                <w:snapToGrid w:val="0"/>
                <w:color w:val="auto"/>
                <w:szCs w:val="21"/>
              </w:rPr>
              <w:t>和非强制检定范围的计量器具未自行定期检定或者送其他计量检定机构定期检定的，以及经检定不合格继续使用的处罚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《中华人民共和国计量法》第二十五条</w:t>
            </w:r>
            <w:r>
              <w:rPr>
                <w:rFonts w:hint="eastAsia" w:ascii="宋体" w:hAnsi="宋体" w:cs="宋体"/>
                <w:color w:val="auto"/>
                <w:szCs w:val="21"/>
                <w:lang w:eastAsia="zh-CN"/>
              </w:rPr>
              <w:t>：</w:t>
            </w:r>
            <w:r>
              <w:rPr>
                <w:rFonts w:hint="eastAsia" w:ascii="宋体" w:hAnsi="宋体" w:cs="宋体"/>
                <w:color w:val="auto"/>
                <w:szCs w:val="21"/>
              </w:rPr>
              <w:t>属于强制检定范围的计量器具，未按照规定申请检定或者检定不合格继续使用的，责令停止使用，可以并处罚款。</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《中华人民共和国计量法实施细则》（国务院第</w:t>
            </w:r>
            <w:r>
              <w:rPr>
                <w:rFonts w:ascii="宋体" w:hAnsi="宋体" w:cs="宋体"/>
                <w:color w:val="auto"/>
                <w:szCs w:val="21"/>
              </w:rPr>
              <w:t>666</w:t>
            </w:r>
            <w:r>
              <w:rPr>
                <w:rFonts w:hint="eastAsia" w:ascii="宋体" w:hAnsi="宋体" w:cs="宋体"/>
                <w:color w:val="auto"/>
                <w:szCs w:val="21"/>
              </w:rPr>
              <w:t>号令修订）第四十六条</w:t>
            </w:r>
            <w:r>
              <w:rPr>
                <w:rFonts w:hint="eastAsia" w:ascii="宋体" w:hAnsi="宋体" w:cs="宋体"/>
                <w:color w:val="auto"/>
                <w:szCs w:val="21"/>
                <w:lang w:eastAsia="zh-CN"/>
              </w:rPr>
              <w:t>：</w:t>
            </w:r>
            <w:r>
              <w:rPr>
                <w:rFonts w:hint="eastAsia" w:ascii="宋体" w:hAnsi="宋体" w:cs="宋体"/>
                <w:color w:val="auto"/>
                <w:szCs w:val="21"/>
              </w:rPr>
              <w:t>属于强制检定范围的计量器具，未按照规定申请检定和属于非强制检定范围的计量器具未自行定期检定或者送其他计量检定机构定期检定的，以及经检定不合格继续使用的，责令其停止使用，可并处一千元以下的罚款。</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《计量违法行为处罚细则》（国家质检总局令第</w:t>
            </w:r>
            <w:r>
              <w:rPr>
                <w:rFonts w:ascii="宋体" w:hAnsi="宋体" w:cs="宋体"/>
                <w:color w:val="auto"/>
                <w:szCs w:val="21"/>
              </w:rPr>
              <w:t>166</w:t>
            </w:r>
            <w:r>
              <w:rPr>
                <w:rFonts w:hint="eastAsia" w:ascii="宋体" w:hAnsi="宋体" w:cs="宋体"/>
                <w:color w:val="auto"/>
                <w:szCs w:val="21"/>
              </w:rPr>
              <w:t>号）第十二条</w:t>
            </w:r>
            <w:r>
              <w:rPr>
                <w:rFonts w:hint="eastAsia" w:ascii="宋体" w:hAnsi="宋体" w:cs="宋体"/>
                <w:color w:val="auto"/>
                <w:szCs w:val="21"/>
                <w:lang w:eastAsia="zh-CN"/>
              </w:rPr>
              <w:t>：</w:t>
            </w:r>
            <w:r>
              <w:rPr>
                <w:rFonts w:hint="eastAsia" w:ascii="宋体" w:hAnsi="宋体" w:cs="宋体"/>
                <w:color w:val="auto"/>
                <w:szCs w:val="21"/>
              </w:rPr>
              <w:t>使用计量器具违反计量法律、法规的，按以下规定处罚：</w:t>
            </w:r>
          </w:p>
          <w:p>
            <w:pPr>
              <w:spacing w:line="240" w:lineRule="auto"/>
              <w:ind w:firstLine="420" w:firstLineChars="200"/>
              <w:rPr>
                <w:rFonts w:ascii="宋体" w:cs="宋体"/>
                <w:color w:val="auto"/>
                <w:szCs w:val="21"/>
              </w:rPr>
            </w:pPr>
            <w:r>
              <w:rPr>
                <w:rFonts w:hint="eastAsia" w:ascii="宋体" w:hAnsi="宋体" w:cs="宋体"/>
                <w:color w:val="auto"/>
                <w:szCs w:val="21"/>
              </w:rPr>
              <w:t>（一）社会公用计量标准和部门、企业、事业单位各项最高计量标准，未按照规定申请检定的或超过检定周期而继续使用的，责令其停止使用，可并处五百元以下罚款；经检定不合格而继续使用的，责令其停止使用，可并处一千元以下罚款。</w:t>
            </w:r>
          </w:p>
          <w:p>
            <w:pPr>
              <w:spacing w:line="240" w:lineRule="auto"/>
              <w:ind w:firstLine="420" w:firstLineChars="200"/>
              <w:rPr>
                <w:rFonts w:ascii="宋体" w:cs="宋体"/>
                <w:color w:val="auto"/>
                <w:szCs w:val="21"/>
              </w:rPr>
            </w:pPr>
            <w:r>
              <w:rPr>
                <w:rFonts w:hint="eastAsia" w:ascii="宋体" w:hAnsi="宋体" w:cs="宋体"/>
                <w:color w:val="auto"/>
                <w:szCs w:val="21"/>
              </w:rPr>
              <w:t>（二）属于强制检定的工作计量器具，未按照规定申请检定或超过检定周期而继续使用的，责令其停止使用，可并处五百元以下罚款；经检定不合格而继续使用的，责令其停止使用，可并处一千元以下罚款。</w:t>
            </w:r>
          </w:p>
          <w:p>
            <w:pPr>
              <w:spacing w:line="240" w:lineRule="auto"/>
              <w:ind w:firstLine="420" w:firstLineChars="200"/>
              <w:rPr>
                <w:rFonts w:ascii="宋体" w:cs="宋体"/>
                <w:color w:val="auto"/>
                <w:kern w:val="0"/>
                <w:szCs w:val="21"/>
              </w:rPr>
            </w:pPr>
            <w:r>
              <w:rPr>
                <w:rFonts w:hint="eastAsia" w:ascii="宋体" w:hAnsi="宋体" w:cs="宋体"/>
                <w:color w:val="auto"/>
                <w:szCs w:val="21"/>
              </w:rPr>
              <w:t>（三）属于非强制检定的计量器具，未按照规定自行定期检定或者送其他有权对社会开展检定工作的计量检定机构定期检定的，责令其停止使用，可并处二百元以下罚款；经检定不合格而继续使用的，责令其停止使用，可并处五百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2994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Style w:val="8"/>
                <w:rFonts w:hint="eastAsia" w:ascii="宋体" w:hAnsi="宋体" w:cs="宋体"/>
                <w:b w:val="0"/>
                <w:snapToGrid w:val="0"/>
                <w:color w:val="auto"/>
                <w:szCs w:val="21"/>
              </w:rPr>
              <w:t>对制造、销售、使用以欺骗消费者为目</w:t>
            </w:r>
            <w:r>
              <w:rPr>
                <w:rStyle w:val="8"/>
                <w:rFonts w:hint="eastAsia" w:ascii="宋体" w:hAnsi="宋体" w:cs="宋体"/>
                <w:b w:val="0"/>
                <w:snapToGrid w:val="0"/>
                <w:color w:val="auto"/>
                <w:szCs w:val="21"/>
                <w:lang w:eastAsia="zh-CN"/>
              </w:rPr>
              <w:t>的</w:t>
            </w:r>
            <w:r>
              <w:rPr>
                <w:rStyle w:val="8"/>
                <w:rFonts w:hint="eastAsia" w:ascii="宋体" w:hAnsi="宋体" w:cs="宋体"/>
                <w:b w:val="0"/>
                <w:snapToGrid w:val="0"/>
                <w:color w:val="auto"/>
                <w:szCs w:val="21"/>
              </w:rPr>
              <w:t>计量器具的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《中华人民共和国计量法》第二十七条</w:t>
            </w:r>
            <w:r>
              <w:rPr>
                <w:rFonts w:hint="eastAsia" w:ascii="宋体" w:hAnsi="宋体" w:cs="宋体"/>
                <w:color w:val="auto"/>
                <w:szCs w:val="21"/>
                <w:lang w:eastAsia="zh-CN"/>
              </w:rPr>
              <w:t>：</w:t>
            </w:r>
            <w:r>
              <w:rPr>
                <w:rFonts w:hint="eastAsia" w:ascii="宋体" w:hAnsi="宋体" w:cs="宋体"/>
                <w:color w:val="auto"/>
                <w:szCs w:val="21"/>
              </w:rPr>
              <w:t>制造、销售、使用以欺骗消费者为目</w:t>
            </w:r>
            <w:r>
              <w:rPr>
                <w:rFonts w:hint="eastAsia" w:ascii="宋体" w:hAnsi="宋体" w:cs="宋体"/>
                <w:color w:val="auto"/>
                <w:szCs w:val="21"/>
                <w:lang w:eastAsia="zh-CN"/>
              </w:rPr>
              <w:t>的</w:t>
            </w:r>
            <w:r>
              <w:rPr>
                <w:rFonts w:hint="eastAsia" w:ascii="宋体" w:hAnsi="宋体" w:cs="宋体"/>
                <w:color w:val="auto"/>
                <w:szCs w:val="21"/>
              </w:rPr>
              <w:t>计量器具的，没收计量器具和违法所得，处以罚款；情节严重的，并对个人或者单位直接责任人员按诈骗罪或者投机倒把罪追究刑事责任。</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《中华人民共和国计量法实施细则》（国务院第</w:t>
            </w:r>
            <w:r>
              <w:rPr>
                <w:rFonts w:ascii="宋体" w:hAnsi="宋体" w:cs="宋体"/>
                <w:color w:val="auto"/>
                <w:szCs w:val="21"/>
              </w:rPr>
              <w:t>666</w:t>
            </w:r>
            <w:r>
              <w:rPr>
                <w:rFonts w:hint="eastAsia" w:ascii="宋体" w:hAnsi="宋体" w:cs="宋体"/>
                <w:color w:val="auto"/>
                <w:szCs w:val="21"/>
              </w:rPr>
              <w:t>号令修订）第五十三条</w:t>
            </w:r>
            <w:r>
              <w:rPr>
                <w:rFonts w:hint="eastAsia" w:ascii="宋体" w:hAnsi="宋体" w:cs="宋体"/>
                <w:color w:val="auto"/>
                <w:szCs w:val="21"/>
                <w:lang w:eastAsia="zh-CN"/>
              </w:rPr>
              <w:t>：</w:t>
            </w:r>
            <w:r>
              <w:rPr>
                <w:rFonts w:hint="eastAsia" w:ascii="宋体" w:hAnsi="宋体" w:cs="宋体"/>
                <w:color w:val="auto"/>
                <w:szCs w:val="21"/>
              </w:rPr>
              <w:t>制造、销售、使用以欺骗消费者为目</w:t>
            </w:r>
            <w:r>
              <w:rPr>
                <w:rFonts w:hint="eastAsia" w:ascii="宋体" w:hAnsi="宋体" w:cs="宋体"/>
                <w:color w:val="auto"/>
                <w:szCs w:val="21"/>
                <w:lang w:eastAsia="zh-CN"/>
              </w:rPr>
              <w:t>的</w:t>
            </w:r>
            <w:r>
              <w:rPr>
                <w:rFonts w:hint="eastAsia" w:ascii="宋体" w:hAnsi="宋体" w:cs="宋体"/>
                <w:color w:val="auto"/>
                <w:szCs w:val="21"/>
              </w:rPr>
              <w:t>计量器具的单位和个人，没收其计量器具和全部违法所得，可并处二千元以下的罚款；构成犯罪的，对个人或者单位直接责任人员，依法追究刑事责任。</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《计量违法行为处罚细则》（国家质检总局令第</w:t>
            </w:r>
            <w:r>
              <w:rPr>
                <w:rFonts w:ascii="宋体" w:hAnsi="宋体" w:cs="宋体"/>
                <w:color w:val="auto"/>
                <w:szCs w:val="21"/>
              </w:rPr>
              <w:t>166</w:t>
            </w:r>
            <w:r>
              <w:rPr>
                <w:rFonts w:hint="eastAsia" w:ascii="宋体" w:hAnsi="宋体" w:cs="宋体"/>
                <w:color w:val="auto"/>
                <w:szCs w:val="21"/>
              </w:rPr>
              <w:t>号）第十二条</w:t>
            </w:r>
            <w:r>
              <w:rPr>
                <w:rFonts w:hint="eastAsia" w:ascii="宋体" w:hAnsi="宋体" w:cs="宋体"/>
                <w:color w:val="auto"/>
                <w:szCs w:val="21"/>
                <w:lang w:eastAsia="zh-CN"/>
              </w:rPr>
              <w:t>：</w:t>
            </w:r>
            <w:r>
              <w:rPr>
                <w:rFonts w:hint="eastAsia" w:ascii="宋体" w:hAnsi="宋体" w:cs="宋体"/>
                <w:color w:val="auto"/>
                <w:szCs w:val="21"/>
              </w:rPr>
              <w:t>使用计量器具违反计量法律、法规的，按以下规定处罚：</w:t>
            </w:r>
          </w:p>
          <w:p>
            <w:pPr>
              <w:spacing w:line="240" w:lineRule="auto"/>
              <w:ind w:firstLine="420" w:firstLineChars="200"/>
              <w:rPr>
                <w:rFonts w:ascii="宋体" w:cs="宋体"/>
                <w:color w:val="auto"/>
                <w:szCs w:val="21"/>
              </w:rPr>
            </w:pPr>
            <w:r>
              <w:rPr>
                <w:rFonts w:hint="eastAsia" w:ascii="宋体" w:hAnsi="宋体" w:cs="宋体"/>
                <w:color w:val="auto"/>
                <w:szCs w:val="21"/>
              </w:rPr>
              <w:t>（六）使用以欺骗消费者为目</w:t>
            </w:r>
            <w:r>
              <w:rPr>
                <w:rFonts w:hint="eastAsia" w:ascii="宋体" w:hAnsi="宋体" w:cs="宋体"/>
                <w:color w:val="auto"/>
                <w:szCs w:val="21"/>
                <w:lang w:eastAsia="zh-CN"/>
              </w:rPr>
              <w:t>的</w:t>
            </w:r>
            <w:r>
              <w:rPr>
                <w:rFonts w:hint="eastAsia" w:ascii="宋体" w:hAnsi="宋体" w:cs="宋体"/>
                <w:color w:val="auto"/>
                <w:szCs w:val="21"/>
              </w:rPr>
              <w:t>计量器具或者破坏计量器具准确度、伪造数据，给国家或消费者造成损失的，责令赔偿损失，没收计量器具和全部违法所得，可并处二千元以下罚款；构成犯罪的，依法追究刑事责任。</w:t>
            </w:r>
          </w:p>
          <w:p>
            <w:pPr>
              <w:spacing w:line="240" w:lineRule="auto"/>
              <w:ind w:firstLine="420" w:firstLineChars="200"/>
              <w:rPr>
                <w:rFonts w:ascii="宋体" w:cs="宋体"/>
                <w:color w:val="auto"/>
                <w:kern w:val="0"/>
                <w:szCs w:val="21"/>
              </w:rPr>
            </w:pPr>
            <w:r>
              <w:rPr>
                <w:rFonts w:hint="eastAsia" w:ascii="宋体" w:hAnsi="宋体" w:cs="宋体"/>
                <w:color w:val="auto"/>
                <w:szCs w:val="21"/>
              </w:rPr>
              <w:t>第十五条</w:t>
            </w:r>
            <w:r>
              <w:rPr>
                <w:rFonts w:hint="eastAsia" w:ascii="宋体" w:hAnsi="宋体" w:cs="宋体"/>
                <w:color w:val="auto"/>
                <w:szCs w:val="21"/>
                <w:lang w:eastAsia="zh-CN"/>
              </w:rPr>
              <w:t>：</w:t>
            </w:r>
            <w:r>
              <w:rPr>
                <w:rFonts w:hint="eastAsia" w:ascii="宋体" w:hAnsi="宋体" w:cs="宋体"/>
                <w:color w:val="auto"/>
                <w:szCs w:val="21"/>
              </w:rPr>
              <w:t>制造、修理、销售以欺骗消费者为目</w:t>
            </w:r>
            <w:r>
              <w:rPr>
                <w:rFonts w:hint="eastAsia" w:ascii="宋体" w:hAnsi="宋体" w:cs="宋体"/>
                <w:color w:val="auto"/>
                <w:szCs w:val="21"/>
                <w:lang w:eastAsia="zh-CN"/>
              </w:rPr>
              <w:t>的</w:t>
            </w:r>
            <w:r>
              <w:rPr>
                <w:rFonts w:hint="eastAsia" w:ascii="宋体" w:hAnsi="宋体" w:cs="宋体"/>
                <w:color w:val="auto"/>
                <w:szCs w:val="21"/>
              </w:rPr>
              <w:t>计量器具的，没收计量器具和全部违法所得，可并处二千元以下罚款；构成犯罪的，对个人或单位直接责任人员，依法追究刑事责任。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2995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Style w:val="8"/>
                <w:rFonts w:hint="eastAsia" w:ascii="宋体" w:hAnsi="宋体" w:cs="宋体"/>
                <w:b w:val="0"/>
                <w:snapToGrid w:val="0"/>
                <w:color w:val="auto"/>
                <w:szCs w:val="21"/>
              </w:rPr>
              <w:t>对违反国家法定计量单位制度的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《中华人民共和国计量法实施细则》（国务院第</w:t>
            </w:r>
            <w:r>
              <w:rPr>
                <w:rFonts w:ascii="宋体" w:hAnsi="宋体" w:cs="宋体"/>
                <w:color w:val="auto"/>
                <w:szCs w:val="21"/>
              </w:rPr>
              <w:t>666</w:t>
            </w:r>
            <w:r>
              <w:rPr>
                <w:rFonts w:hint="eastAsia" w:ascii="宋体" w:hAnsi="宋体" w:cs="宋体"/>
                <w:color w:val="auto"/>
                <w:szCs w:val="21"/>
              </w:rPr>
              <w:t>号令修订）第四十三条</w:t>
            </w:r>
            <w:r>
              <w:rPr>
                <w:rFonts w:hint="eastAsia" w:ascii="宋体" w:hAnsi="宋体" w:cs="宋体"/>
                <w:color w:val="auto"/>
                <w:szCs w:val="21"/>
                <w:lang w:eastAsia="zh-CN"/>
              </w:rPr>
              <w:t>：</w:t>
            </w:r>
            <w:r>
              <w:rPr>
                <w:rFonts w:hint="eastAsia" w:ascii="宋体" w:hAnsi="宋体" w:cs="宋体"/>
                <w:color w:val="auto"/>
                <w:szCs w:val="21"/>
              </w:rPr>
              <w:t>违反本细则第二条规定，使用非法定计量单位的，责令其改正；属出版物的，责令其停止销售，可并处一千元以下的罚款。</w:t>
            </w:r>
          </w:p>
          <w:p>
            <w:pPr>
              <w:spacing w:line="240" w:lineRule="auto"/>
              <w:ind w:firstLine="420" w:firstLineChars="200"/>
              <w:rPr>
                <w:rFonts w:ascii="宋体" w:cs="宋体"/>
                <w:color w:val="auto"/>
                <w:kern w:val="0"/>
                <w:szCs w:val="21"/>
              </w:rPr>
            </w:pPr>
            <w:r>
              <w:rPr>
                <w:rFonts w:ascii="宋体" w:hAnsi="宋体" w:cs="宋体"/>
                <w:color w:val="auto"/>
                <w:szCs w:val="21"/>
              </w:rPr>
              <w:t>2.</w:t>
            </w:r>
            <w:r>
              <w:rPr>
                <w:rFonts w:hint="eastAsia" w:ascii="宋体" w:hAnsi="宋体" w:cs="宋体"/>
                <w:color w:val="auto"/>
                <w:szCs w:val="21"/>
              </w:rPr>
              <w:t>《四川省计量监督管理条例》第三十六条</w:t>
            </w:r>
            <w:r>
              <w:rPr>
                <w:rFonts w:hint="eastAsia" w:ascii="宋体" w:hAnsi="宋体" w:cs="宋体"/>
                <w:color w:val="auto"/>
                <w:szCs w:val="21"/>
                <w:lang w:eastAsia="zh-CN"/>
              </w:rPr>
              <w:t>：</w:t>
            </w:r>
            <w:r>
              <w:rPr>
                <w:rFonts w:hint="eastAsia" w:ascii="宋体" w:hAnsi="宋体" w:cs="宋体"/>
                <w:color w:val="auto"/>
                <w:szCs w:val="21"/>
              </w:rPr>
              <w:t>有下列行为之一的，由县级以上人民政府技术监督行政主管部门予以处罚：（一）违反本条例第六条规定的，责令停止使用和改正，没收违法所得，可并处</w:t>
            </w:r>
            <w:r>
              <w:rPr>
                <w:rFonts w:ascii="宋体" w:hAnsi="宋体" w:cs="宋体"/>
                <w:color w:val="auto"/>
                <w:szCs w:val="21"/>
              </w:rPr>
              <w:t>1000</w:t>
            </w:r>
            <w:r>
              <w:rPr>
                <w:rFonts w:hint="eastAsia" w:ascii="宋体" w:hAnsi="宋体" w:cs="宋体"/>
                <w:color w:val="auto"/>
                <w:szCs w:val="21"/>
              </w:rPr>
              <w:t>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2996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对制造、销售和进口非法定计量单位的计量器具的处罚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《进口计量器具监督管理办法》第十九条：违反本办法规定，进口非法定计量单位的计量器具或国务院禁止使用的其他计量器具的，按照《中华人民共和国计量法实施细则》第四十四条规定追究法律责任。</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中华人民共和国计量法实施细则》第四十四条：违反《中华人民共和国计量法》第十四条规定，制造、销售和进口国务院规定废除的非法定计量单位的计量器具和国务院禁止使用的其他计量器具的，责令其停止制造、销售和进口，没收计量器具和全部违法所得，可并处相当其违法所得百分之十至百分之五十的罚款。</w:t>
            </w:r>
          </w:p>
          <w:p>
            <w:pPr>
              <w:spacing w:line="240" w:lineRule="auto"/>
              <w:ind w:firstLine="420" w:firstLineChars="200"/>
              <w:rPr>
                <w:rFonts w:ascii="宋体" w:cs="宋体"/>
                <w:color w:val="auto"/>
                <w:kern w:val="0"/>
                <w:szCs w:val="21"/>
              </w:rPr>
            </w:pPr>
            <w:r>
              <w:rPr>
                <w:rFonts w:ascii="宋体" w:hAnsi="宋体" w:cs="宋体"/>
                <w:color w:val="auto"/>
                <w:szCs w:val="21"/>
              </w:rPr>
              <w:t>3.</w:t>
            </w:r>
            <w:r>
              <w:rPr>
                <w:rFonts w:hint="eastAsia" w:ascii="宋体" w:hAnsi="宋体" w:cs="宋体"/>
                <w:color w:val="auto"/>
                <w:szCs w:val="21"/>
              </w:rPr>
              <w:t>《计量违法行为处罚细则》第十三条：进口计量器具，以及外商（含外国制造商、经销商）或其代理人在中国销售计量器具，违反计量法律、法规的，按以下规定处罚：（一）未经国务院计量行政部门批准，进口、销售国务院规定废除的非法定计量单位的计量器具或国务院禁止使用的其他计量器具的，责令其停止进口、销售，没收计量器具和全部违法所得，可并处相当其违法所得百分之十至百分之五十的罚款。（二）进口计量器具，未经省级以上人民政府计量行政部门指定的计量检定机构检定合格而销售的，责令其停止销售，封存计量器具，没收全部违法所得，可并处其销售额百分之十至百分之五十的罚款。（三）进口、销售列入《中华人民共和国进口计量器具型式审查目录》内的计量器具，未经国务院计量行政部门型式批准的，封存计量器具，责令其补办型式批准手续，没收全部违法所得，可并处相当其进口额或销售额百分之三十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2997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Style w:val="8"/>
                <w:rFonts w:hint="eastAsia" w:ascii="宋体" w:hAnsi="宋体" w:cs="宋体"/>
                <w:b w:val="0"/>
                <w:snapToGrid w:val="0"/>
                <w:color w:val="auto"/>
                <w:szCs w:val="21"/>
              </w:rPr>
              <w:t>对部门和企业、事业单位和各项最高计量标准未经考核合格而开展计量检定的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《中华人民共和国计量法实施细则》（国务院</w:t>
            </w:r>
            <w:r>
              <w:rPr>
                <w:rFonts w:ascii="宋体" w:hAnsi="宋体" w:cs="宋体"/>
                <w:color w:val="auto"/>
                <w:szCs w:val="21"/>
              </w:rPr>
              <w:t>666</w:t>
            </w:r>
            <w:r>
              <w:rPr>
                <w:rFonts w:hint="eastAsia" w:ascii="宋体" w:hAnsi="宋体" w:cs="宋体"/>
                <w:color w:val="auto"/>
                <w:szCs w:val="21"/>
              </w:rPr>
              <w:t>号令修订）第四十五条</w:t>
            </w:r>
            <w:r>
              <w:rPr>
                <w:rFonts w:hint="eastAsia" w:ascii="宋体" w:hAnsi="宋体" w:cs="宋体"/>
                <w:color w:val="auto"/>
                <w:szCs w:val="21"/>
                <w:lang w:eastAsia="zh-CN"/>
              </w:rPr>
              <w:t>：</w:t>
            </w:r>
            <w:r>
              <w:rPr>
                <w:rFonts w:hint="eastAsia" w:ascii="宋体" w:hAnsi="宋体" w:cs="宋体"/>
                <w:color w:val="auto"/>
                <w:szCs w:val="21"/>
              </w:rPr>
              <w:t>部门和企业、事业单位和各项最高计量标准，未经有关人民政府计量行政部门考核合格而开展计量检定的，责令其停止使用，可并处一千元以下的罚款。</w:t>
            </w:r>
          </w:p>
          <w:p>
            <w:pPr>
              <w:spacing w:line="240" w:lineRule="auto"/>
              <w:ind w:firstLine="420" w:firstLineChars="200"/>
              <w:rPr>
                <w:rFonts w:ascii="宋体" w:cs="宋体"/>
                <w:color w:val="auto"/>
                <w:kern w:val="0"/>
                <w:szCs w:val="21"/>
              </w:rPr>
            </w:pPr>
            <w:r>
              <w:rPr>
                <w:rFonts w:ascii="宋体" w:hAnsi="宋体" w:cs="宋体"/>
                <w:color w:val="auto"/>
                <w:szCs w:val="21"/>
              </w:rPr>
              <w:t>2.</w:t>
            </w:r>
            <w:r>
              <w:rPr>
                <w:rFonts w:hint="eastAsia" w:ascii="宋体" w:hAnsi="宋体" w:cs="宋体"/>
                <w:color w:val="auto"/>
                <w:szCs w:val="21"/>
              </w:rPr>
              <w:t>《计量违法行为处罚细则》（国家质检总局令第</w:t>
            </w:r>
            <w:r>
              <w:rPr>
                <w:rFonts w:ascii="宋体" w:hAnsi="宋体" w:cs="宋体"/>
                <w:color w:val="auto"/>
                <w:szCs w:val="21"/>
              </w:rPr>
              <w:t>166</w:t>
            </w:r>
            <w:r>
              <w:rPr>
                <w:rFonts w:hint="eastAsia" w:ascii="宋体" w:hAnsi="宋体" w:cs="宋体"/>
                <w:color w:val="auto"/>
                <w:szCs w:val="21"/>
              </w:rPr>
              <w:t>号修订）第九条</w:t>
            </w:r>
            <w:r>
              <w:rPr>
                <w:rFonts w:hint="eastAsia" w:ascii="宋体" w:hAnsi="宋体" w:cs="宋体"/>
                <w:color w:val="auto"/>
                <w:szCs w:val="21"/>
                <w:lang w:eastAsia="zh-CN"/>
              </w:rPr>
              <w:t>：</w:t>
            </w:r>
            <w:r>
              <w:rPr>
                <w:rFonts w:hint="eastAsia" w:ascii="宋体" w:hAnsi="宋体" w:cs="宋体"/>
                <w:color w:val="auto"/>
                <w:szCs w:val="21"/>
              </w:rPr>
              <w:t>部门和企业、事业单位使用的各项最高计量标准，违反计量法律、法规的，按以下规定处罚：（一）未取得有关人民政府计量行政部门颁发的计量标准考核证书而开展检定的，责令其停止使用，可并处一千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2998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Style w:val="8"/>
                <w:rFonts w:hint="eastAsia" w:ascii="宋体" w:hAnsi="宋体" w:cs="宋体"/>
                <w:b w:val="0"/>
                <w:snapToGrid w:val="0"/>
                <w:color w:val="auto"/>
                <w:szCs w:val="21"/>
              </w:rPr>
              <w:t>对经营销售残次计量器具零配件的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《中华人民共和国计量法实施细则》（国务院第</w:t>
            </w:r>
            <w:r>
              <w:rPr>
                <w:rFonts w:ascii="宋体" w:hAnsi="宋体" w:cs="宋体"/>
                <w:color w:val="auto"/>
                <w:szCs w:val="21"/>
              </w:rPr>
              <w:t>666</w:t>
            </w:r>
            <w:r>
              <w:rPr>
                <w:rFonts w:hint="eastAsia" w:ascii="宋体" w:hAnsi="宋体" w:cs="宋体"/>
                <w:color w:val="auto"/>
                <w:szCs w:val="21"/>
              </w:rPr>
              <w:t>号令修订）第五十二条</w:t>
            </w:r>
            <w:r>
              <w:rPr>
                <w:rFonts w:hint="eastAsia" w:ascii="宋体" w:hAnsi="宋体" w:cs="宋体"/>
                <w:color w:val="auto"/>
                <w:szCs w:val="21"/>
                <w:lang w:eastAsia="zh-CN"/>
              </w:rPr>
              <w:t>：</w:t>
            </w:r>
            <w:r>
              <w:rPr>
                <w:rFonts w:hint="eastAsia" w:ascii="宋体" w:hAnsi="宋体" w:cs="宋体"/>
                <w:color w:val="auto"/>
                <w:szCs w:val="21"/>
              </w:rPr>
              <w:t>经营销售残次计量器具零配件的，责令其停止经营销售，没收残次计量器具零配件和全部违法所得，可并处二千元以下的罚款；情节严重的，由工商行政管理部门吊销其营业执照。</w:t>
            </w:r>
          </w:p>
          <w:p>
            <w:pPr>
              <w:spacing w:line="240" w:lineRule="auto"/>
              <w:ind w:firstLine="420" w:firstLineChars="200"/>
              <w:rPr>
                <w:rFonts w:ascii="宋体" w:cs="宋体"/>
                <w:color w:val="auto"/>
                <w:kern w:val="0"/>
                <w:szCs w:val="21"/>
              </w:rPr>
            </w:pPr>
            <w:r>
              <w:rPr>
                <w:rFonts w:ascii="宋体" w:hAnsi="宋体" w:cs="宋体"/>
                <w:color w:val="auto"/>
                <w:szCs w:val="21"/>
              </w:rPr>
              <w:t>2.</w:t>
            </w:r>
            <w:r>
              <w:rPr>
                <w:rFonts w:hint="eastAsia" w:ascii="宋体" w:hAnsi="宋体" w:cs="宋体"/>
                <w:color w:val="auto"/>
                <w:szCs w:val="21"/>
              </w:rPr>
              <w:t>《计量违法行为处罚细则》（国家质检总局令第</w:t>
            </w:r>
            <w:r>
              <w:rPr>
                <w:rFonts w:ascii="宋体" w:hAnsi="宋体" w:cs="宋体"/>
                <w:color w:val="auto"/>
                <w:szCs w:val="21"/>
              </w:rPr>
              <w:t>166</w:t>
            </w:r>
            <w:r>
              <w:rPr>
                <w:rFonts w:hint="eastAsia" w:ascii="宋体" w:hAnsi="宋体" w:cs="宋体"/>
                <w:color w:val="auto"/>
                <w:szCs w:val="21"/>
              </w:rPr>
              <w:t>号）第十七条</w:t>
            </w:r>
            <w:r>
              <w:rPr>
                <w:rFonts w:hint="eastAsia" w:ascii="宋体" w:hAnsi="宋体" w:cs="宋体"/>
                <w:color w:val="auto"/>
                <w:szCs w:val="21"/>
                <w:lang w:eastAsia="zh-CN"/>
              </w:rPr>
              <w:t>：</w:t>
            </w:r>
            <w:r>
              <w:rPr>
                <w:rFonts w:hint="eastAsia" w:ascii="宋体" w:hAnsi="宋体" w:cs="宋体"/>
                <w:color w:val="auto"/>
                <w:szCs w:val="21"/>
              </w:rPr>
              <w:t>经营销售残次计量器具零配件的，使用残次计量器具零配件组装、修理计量器具的，责令其停止经营销售，没收残次计量器具零配件及组装的计量器具和全部违法所得，可并处二千元以下的罚款；情节严重的，由工商行政管理部门吊销其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2999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Style w:val="8"/>
                <w:rFonts w:hint="eastAsia" w:ascii="宋体" w:hAnsi="宋体" w:cs="宋体"/>
                <w:b w:val="0"/>
                <w:snapToGrid w:val="0"/>
                <w:color w:val="auto"/>
                <w:szCs w:val="21"/>
              </w:rPr>
              <w:t>对个体工商户制造、修理国家规定范围以外的计量器具或不按照规定场所从事经营活动的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《中华人民共和国计量法实施细则》（国务院第</w:t>
            </w:r>
            <w:r>
              <w:rPr>
                <w:rFonts w:ascii="宋体" w:hAnsi="宋体" w:cs="宋体"/>
                <w:color w:val="auto"/>
                <w:szCs w:val="21"/>
              </w:rPr>
              <w:t>666</w:t>
            </w:r>
            <w:r>
              <w:rPr>
                <w:rFonts w:hint="eastAsia" w:ascii="宋体" w:hAnsi="宋体" w:cs="宋体"/>
                <w:color w:val="auto"/>
                <w:szCs w:val="21"/>
              </w:rPr>
              <w:t>号令修订）第五十四条</w:t>
            </w:r>
            <w:r>
              <w:rPr>
                <w:rFonts w:hint="eastAsia" w:ascii="宋体" w:hAnsi="宋体" w:cs="宋体"/>
                <w:color w:val="auto"/>
                <w:szCs w:val="21"/>
                <w:lang w:eastAsia="zh-CN"/>
              </w:rPr>
              <w:t>：</w:t>
            </w:r>
            <w:r>
              <w:rPr>
                <w:rFonts w:hint="eastAsia" w:ascii="宋体" w:hAnsi="宋体" w:cs="宋体"/>
                <w:color w:val="auto"/>
                <w:szCs w:val="21"/>
              </w:rPr>
              <w:t>个体工商户制造、修理国家规定范围以外的计量器具或者不按照规定场所从事经营活动的，责令其停止制造、修理，没收全部违法所得，可并处以五百元以下的罚款。</w:t>
            </w:r>
          </w:p>
          <w:p>
            <w:pPr>
              <w:spacing w:line="240" w:lineRule="auto"/>
              <w:ind w:firstLine="420" w:firstLineChars="200"/>
              <w:rPr>
                <w:rFonts w:ascii="宋体" w:cs="宋体"/>
                <w:color w:val="auto"/>
                <w:kern w:val="0"/>
                <w:szCs w:val="21"/>
              </w:rPr>
            </w:pPr>
            <w:r>
              <w:rPr>
                <w:rFonts w:ascii="宋体" w:hAnsi="宋体" w:cs="宋体"/>
                <w:color w:val="auto"/>
                <w:szCs w:val="21"/>
              </w:rPr>
              <w:t>2.</w:t>
            </w:r>
            <w:r>
              <w:rPr>
                <w:rFonts w:hint="eastAsia" w:ascii="宋体" w:hAnsi="宋体" w:cs="宋体"/>
                <w:color w:val="auto"/>
                <w:szCs w:val="21"/>
              </w:rPr>
              <w:t>《计量违法行为处罚细则》（国家质检总局令第</w:t>
            </w:r>
            <w:r>
              <w:rPr>
                <w:rFonts w:ascii="宋体" w:hAnsi="宋体" w:cs="宋体"/>
                <w:color w:val="auto"/>
                <w:szCs w:val="21"/>
              </w:rPr>
              <w:t>166</w:t>
            </w:r>
            <w:r>
              <w:rPr>
                <w:rFonts w:hint="eastAsia" w:ascii="宋体" w:hAnsi="宋体" w:cs="宋体"/>
                <w:color w:val="auto"/>
                <w:szCs w:val="21"/>
              </w:rPr>
              <w:t>号修订）第十四条</w:t>
            </w:r>
            <w:r>
              <w:rPr>
                <w:rFonts w:hint="eastAsia" w:ascii="宋体" w:hAnsi="宋体" w:cs="宋体"/>
                <w:color w:val="auto"/>
                <w:szCs w:val="21"/>
                <w:lang w:eastAsia="zh-CN"/>
              </w:rPr>
              <w:t>：</w:t>
            </w:r>
            <w:r>
              <w:rPr>
                <w:rFonts w:hint="eastAsia" w:ascii="宋体" w:hAnsi="宋体" w:cs="宋体"/>
                <w:color w:val="auto"/>
                <w:szCs w:val="21"/>
              </w:rPr>
              <w:t>制造、修理计量器具，违反计量法律、法规的，按以下规定处罚：（七）个体工商户制造、修理，国家规定范围以外的计量器具或者不按规定场所从事经营活动的，责令其停止制造、修理，没收全部违法所得，可并处五百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3000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Style w:val="8"/>
                <w:rFonts w:hint="eastAsia" w:ascii="宋体" w:hAnsi="宋体" w:cs="宋体"/>
                <w:b w:val="0"/>
                <w:snapToGrid w:val="0"/>
                <w:color w:val="auto"/>
                <w:szCs w:val="21"/>
              </w:rPr>
              <w:t>对未取得计量认证合格证书的产品质量检验机构，为社会提供公证数据的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《中华人民共和国计量法实施细则》（国务院</w:t>
            </w:r>
            <w:r>
              <w:rPr>
                <w:rFonts w:ascii="宋体" w:hAnsi="宋体" w:cs="宋体"/>
                <w:color w:val="auto"/>
                <w:szCs w:val="21"/>
              </w:rPr>
              <w:t>666</w:t>
            </w:r>
            <w:r>
              <w:rPr>
                <w:rFonts w:hint="eastAsia" w:ascii="宋体" w:hAnsi="宋体" w:cs="宋体"/>
                <w:color w:val="auto"/>
                <w:szCs w:val="21"/>
              </w:rPr>
              <w:t>号令修订）第五十五条</w:t>
            </w:r>
            <w:r>
              <w:rPr>
                <w:rFonts w:hint="eastAsia" w:ascii="宋体" w:hAnsi="宋体" w:cs="宋体"/>
                <w:color w:val="auto"/>
                <w:szCs w:val="21"/>
                <w:lang w:eastAsia="zh-CN"/>
              </w:rPr>
              <w:t>：</w:t>
            </w:r>
            <w:r>
              <w:rPr>
                <w:rFonts w:hint="eastAsia" w:ascii="宋体" w:hAnsi="宋体" w:cs="宋体"/>
                <w:color w:val="auto"/>
                <w:szCs w:val="21"/>
              </w:rPr>
              <w:t>未取得计量认证合格证书的产品质量检验机构，为社会提供公证数据的，责令其停止检验，可并处一千元以下的罚款。</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《计量违法行为处罚细则》（国家质检总局令第</w:t>
            </w:r>
            <w:r>
              <w:rPr>
                <w:rFonts w:ascii="宋体" w:hAnsi="宋体" w:cs="宋体"/>
                <w:color w:val="auto"/>
                <w:szCs w:val="21"/>
              </w:rPr>
              <w:t>166</w:t>
            </w:r>
            <w:r>
              <w:rPr>
                <w:rFonts w:hint="eastAsia" w:ascii="宋体" w:hAnsi="宋体" w:cs="宋体"/>
                <w:color w:val="auto"/>
                <w:szCs w:val="21"/>
              </w:rPr>
              <w:t>号）第十八条</w:t>
            </w:r>
            <w:r>
              <w:rPr>
                <w:rFonts w:hint="eastAsia" w:ascii="宋体" w:hAnsi="宋体" w:cs="宋体"/>
                <w:color w:val="auto"/>
                <w:szCs w:val="21"/>
                <w:lang w:eastAsia="zh-CN"/>
              </w:rPr>
              <w:t>：</w:t>
            </w:r>
            <w:r>
              <w:rPr>
                <w:rFonts w:hint="eastAsia" w:ascii="宋体" w:hAnsi="宋体" w:cs="宋体"/>
                <w:color w:val="auto"/>
                <w:szCs w:val="21"/>
              </w:rPr>
              <w:t>为社会提供公证数据的产品质量检验机构，违反计量法律、法规的，按以下规定处罚：（一）未取得计量认证合格证书或已经取得计量认证合格证书，新增检验项目，未申请单项计量认证，为社会提供公证数据的，责令其停止检验，没收全部违法所得，可并处一千元以下罚款。</w:t>
            </w:r>
          </w:p>
          <w:p>
            <w:pPr>
              <w:spacing w:line="240" w:lineRule="auto"/>
              <w:ind w:firstLine="420" w:firstLineChars="200"/>
              <w:rPr>
                <w:rFonts w:ascii="宋体" w:cs="宋体"/>
                <w:color w:val="auto"/>
                <w:kern w:val="0"/>
                <w:szCs w:val="21"/>
              </w:rPr>
            </w:pPr>
            <w:r>
              <w:rPr>
                <w:rFonts w:ascii="宋体" w:hAnsi="宋体" w:cs="宋体"/>
                <w:color w:val="auto"/>
                <w:szCs w:val="21"/>
              </w:rPr>
              <w:t>3.</w:t>
            </w:r>
            <w:r>
              <w:rPr>
                <w:rFonts w:hint="eastAsia" w:ascii="宋体" w:hAnsi="宋体" w:cs="宋体"/>
                <w:color w:val="auto"/>
                <w:szCs w:val="21"/>
              </w:rPr>
              <w:t>《四川省计量监督管理条例》第三十六条</w:t>
            </w:r>
            <w:r>
              <w:rPr>
                <w:rFonts w:hint="eastAsia" w:ascii="宋体" w:hAnsi="宋体" w:cs="宋体"/>
                <w:color w:val="auto"/>
                <w:szCs w:val="21"/>
                <w:lang w:eastAsia="zh-CN"/>
              </w:rPr>
              <w:t>：</w:t>
            </w:r>
            <w:r>
              <w:rPr>
                <w:rFonts w:hint="eastAsia" w:ascii="宋体" w:hAnsi="宋体" w:cs="宋体"/>
                <w:color w:val="auto"/>
                <w:szCs w:val="21"/>
              </w:rPr>
              <w:t>有下列行为之一的，由县级以上人民政府技术监督行政主管部门予以处罚：（一）违反本条例第六条规定的，责令停止使用和改正，没收违法所得，可并处</w:t>
            </w:r>
            <w:r>
              <w:rPr>
                <w:rFonts w:ascii="宋体" w:hAnsi="宋体" w:cs="宋体"/>
                <w:color w:val="auto"/>
                <w:szCs w:val="21"/>
              </w:rPr>
              <w:t>1000</w:t>
            </w:r>
            <w:r>
              <w:rPr>
                <w:rFonts w:hint="eastAsia" w:ascii="宋体" w:hAnsi="宋体" w:cs="宋体"/>
                <w:color w:val="auto"/>
                <w:szCs w:val="21"/>
              </w:rPr>
              <w:t>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3001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Style w:val="8"/>
                <w:rFonts w:hint="eastAsia" w:ascii="宋体" w:hAnsi="宋体" w:cs="宋体"/>
                <w:b w:val="0"/>
                <w:snapToGrid w:val="0"/>
                <w:color w:val="auto"/>
                <w:szCs w:val="21"/>
              </w:rPr>
              <w:t>对伪造、盗用、倒卖强制检定印、证的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《中华人民共和国计量法实施细则》（国务院第</w:t>
            </w:r>
            <w:r>
              <w:rPr>
                <w:rFonts w:ascii="宋体" w:hAnsi="宋体" w:cs="宋体"/>
                <w:color w:val="auto"/>
                <w:szCs w:val="21"/>
              </w:rPr>
              <w:t>666</w:t>
            </w:r>
            <w:r>
              <w:rPr>
                <w:rFonts w:hint="eastAsia" w:ascii="宋体" w:hAnsi="宋体" w:cs="宋体"/>
                <w:color w:val="auto"/>
                <w:szCs w:val="21"/>
              </w:rPr>
              <w:t>号令修订）第五十六条</w:t>
            </w:r>
            <w:r>
              <w:rPr>
                <w:rFonts w:hint="eastAsia" w:ascii="宋体" w:hAnsi="宋体" w:cs="宋体"/>
                <w:color w:val="auto"/>
                <w:szCs w:val="21"/>
                <w:lang w:eastAsia="zh-CN"/>
              </w:rPr>
              <w:t>：</w:t>
            </w:r>
            <w:r>
              <w:rPr>
                <w:rFonts w:hint="eastAsia" w:ascii="宋体" w:hAnsi="宋体" w:cs="宋体"/>
                <w:color w:val="auto"/>
                <w:szCs w:val="21"/>
              </w:rPr>
              <w:t>伪造、盗用、倒卖强制检定印、证的，没收其非法检定印、证和全部违法所得，可并处二千元以下的罚款；构成犯罪的，依法追究刑事责任。</w:t>
            </w:r>
          </w:p>
          <w:p>
            <w:pPr>
              <w:spacing w:line="240" w:lineRule="auto"/>
              <w:ind w:firstLine="420" w:firstLineChars="200"/>
              <w:rPr>
                <w:rFonts w:ascii="宋体" w:cs="宋体"/>
                <w:color w:val="auto"/>
                <w:kern w:val="0"/>
                <w:szCs w:val="21"/>
              </w:rPr>
            </w:pPr>
            <w:r>
              <w:rPr>
                <w:rFonts w:ascii="宋体" w:hAnsi="宋体" w:cs="宋体"/>
                <w:color w:val="auto"/>
                <w:szCs w:val="21"/>
              </w:rPr>
              <w:t>2.</w:t>
            </w:r>
            <w:r>
              <w:rPr>
                <w:rFonts w:hint="eastAsia" w:ascii="宋体" w:hAnsi="宋体" w:cs="宋体"/>
                <w:color w:val="auto"/>
                <w:szCs w:val="21"/>
              </w:rPr>
              <w:t>《计量违法行为处罚细则》（国家质检总局令第</w:t>
            </w:r>
            <w:r>
              <w:rPr>
                <w:rFonts w:ascii="宋体" w:hAnsi="宋体" w:cs="宋体"/>
                <w:color w:val="auto"/>
                <w:szCs w:val="21"/>
              </w:rPr>
              <w:t>166</w:t>
            </w:r>
            <w:r>
              <w:rPr>
                <w:rFonts w:hint="eastAsia" w:ascii="宋体" w:hAnsi="宋体" w:cs="宋体"/>
                <w:color w:val="auto"/>
                <w:szCs w:val="21"/>
              </w:rPr>
              <w:t>号修订）第十九条</w:t>
            </w:r>
            <w:r>
              <w:rPr>
                <w:rFonts w:hint="eastAsia" w:ascii="宋体" w:hAnsi="宋体" w:cs="宋体"/>
                <w:color w:val="auto"/>
                <w:szCs w:val="21"/>
                <w:lang w:eastAsia="zh-CN"/>
              </w:rPr>
              <w:t>：</w:t>
            </w:r>
            <w:r>
              <w:rPr>
                <w:rFonts w:hint="eastAsia" w:ascii="宋体" w:hAnsi="宋体" w:cs="宋体"/>
                <w:color w:val="auto"/>
                <w:szCs w:val="21"/>
              </w:rPr>
              <w:t>伪造、盗用、倒卖检定印、证的，没收其非法检定印、证和全部违法所得，可并处二千元以下罚款；构成犯罪的，依法追究刑事责任。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3002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Style w:val="8"/>
                <w:rFonts w:hint="eastAsia" w:ascii="宋体" w:hAnsi="宋体" w:cs="宋体"/>
                <w:b w:val="0"/>
                <w:snapToGrid w:val="0"/>
                <w:color w:val="auto"/>
                <w:szCs w:val="21"/>
              </w:rPr>
              <w:t>对定量包装商品未正确、清晰地标注净含量的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《定量包装商品计量监督管理办法》（国家质检总局令第</w:t>
            </w:r>
            <w:r>
              <w:rPr>
                <w:rFonts w:ascii="宋体" w:hAnsi="宋体" w:cs="宋体"/>
                <w:color w:val="auto"/>
                <w:szCs w:val="21"/>
              </w:rPr>
              <w:t>75</w:t>
            </w:r>
            <w:r>
              <w:rPr>
                <w:rFonts w:hint="eastAsia" w:ascii="宋体" w:hAnsi="宋体" w:cs="宋体"/>
                <w:color w:val="auto"/>
                <w:szCs w:val="21"/>
              </w:rPr>
              <w:t>号）第十七条</w:t>
            </w:r>
            <w:r>
              <w:rPr>
                <w:rFonts w:hint="eastAsia" w:ascii="宋体" w:hAnsi="宋体" w:cs="宋体"/>
                <w:color w:val="auto"/>
                <w:szCs w:val="21"/>
                <w:lang w:eastAsia="zh-CN"/>
              </w:rPr>
              <w:t>：</w:t>
            </w:r>
            <w:r>
              <w:rPr>
                <w:rFonts w:hint="eastAsia" w:ascii="宋体" w:hAnsi="宋体" w:cs="宋体"/>
                <w:color w:val="auto"/>
                <w:szCs w:val="21"/>
              </w:rPr>
              <w:t>生产、销售定量包装商品违反本办法第五条、第六条、第七条规定，未正确、清晰地标注净含量的，责令改正；未标注净含量的，限期改正，逾期不改的，可处</w:t>
            </w:r>
            <w:r>
              <w:rPr>
                <w:rFonts w:ascii="宋体" w:hAnsi="宋体" w:cs="宋体"/>
                <w:color w:val="auto"/>
                <w:szCs w:val="21"/>
              </w:rPr>
              <w:t>1000</w:t>
            </w:r>
            <w:r>
              <w:rPr>
                <w:rFonts w:hint="eastAsia" w:ascii="宋体" w:hAnsi="宋体" w:cs="宋体"/>
                <w:color w:val="auto"/>
                <w:szCs w:val="21"/>
              </w:rPr>
              <w:t>元以下罚款。</w:t>
            </w:r>
          </w:p>
          <w:p>
            <w:pPr>
              <w:spacing w:line="240" w:lineRule="auto"/>
              <w:ind w:firstLine="420" w:firstLineChars="200"/>
              <w:rPr>
                <w:rFonts w:ascii="宋体" w:cs="宋体"/>
                <w:color w:val="auto"/>
                <w:szCs w:val="21"/>
              </w:rPr>
            </w:pPr>
            <w:r>
              <w:rPr>
                <w:rFonts w:hint="eastAsia" w:ascii="宋体" w:hAnsi="宋体" w:cs="宋体"/>
                <w:color w:val="auto"/>
                <w:szCs w:val="21"/>
              </w:rPr>
              <w:t>第五条</w:t>
            </w:r>
            <w:r>
              <w:rPr>
                <w:rFonts w:hint="eastAsia" w:ascii="宋体" w:hAnsi="宋体" w:cs="宋体"/>
                <w:color w:val="auto"/>
                <w:szCs w:val="21"/>
                <w:lang w:eastAsia="zh-CN"/>
              </w:rPr>
              <w:t>：</w:t>
            </w:r>
            <w:r>
              <w:rPr>
                <w:rFonts w:hint="eastAsia" w:ascii="宋体" w:hAnsi="宋体" w:cs="宋体"/>
                <w:color w:val="auto"/>
                <w:szCs w:val="21"/>
              </w:rPr>
              <w:t>定量包装商品的生产者、销售者应当在其商品包装的显著位置正确、清晰地标注定量包装商品的净含量。</w:t>
            </w:r>
          </w:p>
          <w:p>
            <w:pPr>
              <w:spacing w:line="240" w:lineRule="auto"/>
              <w:ind w:firstLine="420" w:firstLineChars="200"/>
              <w:rPr>
                <w:rFonts w:ascii="宋体" w:cs="宋体"/>
                <w:color w:val="auto"/>
                <w:szCs w:val="21"/>
              </w:rPr>
            </w:pPr>
            <w:r>
              <w:rPr>
                <w:rFonts w:hint="eastAsia" w:ascii="宋体" w:hAnsi="宋体" w:cs="宋体"/>
                <w:color w:val="auto"/>
                <w:szCs w:val="21"/>
              </w:rPr>
              <w:t>净含量的标注由“净含量”（中文）、数字和法定计量单位（或者用中文表示的计数单位）三个部分组成。法定计量单位的选择应当符合本办法附表</w:t>
            </w:r>
            <w:r>
              <w:rPr>
                <w:rFonts w:ascii="宋体" w:hAnsi="宋体" w:cs="宋体"/>
                <w:color w:val="auto"/>
                <w:szCs w:val="21"/>
              </w:rPr>
              <w:t>1</w:t>
            </w:r>
            <w:r>
              <w:rPr>
                <w:rFonts w:hint="eastAsia" w:ascii="宋体" w:hAnsi="宋体" w:cs="宋体"/>
                <w:color w:val="auto"/>
                <w:szCs w:val="21"/>
              </w:rPr>
              <w:t>的规定。</w:t>
            </w:r>
          </w:p>
          <w:p>
            <w:pPr>
              <w:spacing w:line="240" w:lineRule="auto"/>
              <w:ind w:firstLine="420" w:firstLineChars="200"/>
              <w:rPr>
                <w:rFonts w:ascii="宋体" w:cs="宋体"/>
                <w:color w:val="auto"/>
                <w:szCs w:val="21"/>
              </w:rPr>
            </w:pPr>
            <w:r>
              <w:rPr>
                <w:rFonts w:hint="eastAsia" w:ascii="宋体" w:hAnsi="宋体" w:cs="宋体"/>
                <w:color w:val="auto"/>
                <w:szCs w:val="21"/>
              </w:rPr>
              <w:t>以长度、面积、计数单位标注净含量的定量包装商品，可以免于标注“净含量”三个中文字，只标注数字和法定计量单位（或者用中文表示的计数单位）。</w:t>
            </w:r>
          </w:p>
          <w:p>
            <w:pPr>
              <w:spacing w:line="240" w:lineRule="auto"/>
              <w:ind w:firstLine="420" w:firstLineChars="200"/>
              <w:rPr>
                <w:rFonts w:ascii="宋体" w:cs="宋体"/>
                <w:color w:val="auto"/>
                <w:szCs w:val="21"/>
              </w:rPr>
            </w:pPr>
            <w:r>
              <w:rPr>
                <w:rFonts w:hint="eastAsia" w:ascii="宋体" w:hAnsi="宋体" w:cs="宋体"/>
                <w:color w:val="auto"/>
                <w:szCs w:val="21"/>
              </w:rPr>
              <w:t>第六条</w:t>
            </w:r>
            <w:r>
              <w:rPr>
                <w:rFonts w:hint="eastAsia" w:ascii="宋体" w:hAnsi="宋体" w:cs="宋体"/>
                <w:color w:val="auto"/>
                <w:szCs w:val="21"/>
                <w:lang w:eastAsia="zh-CN"/>
              </w:rPr>
              <w:t>：</w:t>
            </w:r>
            <w:r>
              <w:rPr>
                <w:rFonts w:hint="eastAsia" w:ascii="宋体" w:hAnsi="宋体" w:cs="宋体"/>
                <w:color w:val="auto"/>
                <w:szCs w:val="21"/>
              </w:rPr>
              <w:t>定量包装商品净含量标注字符的最小高度应当符合本办法附表</w:t>
            </w:r>
            <w:r>
              <w:rPr>
                <w:rFonts w:ascii="宋体" w:hAnsi="宋体" w:cs="宋体"/>
                <w:color w:val="auto"/>
                <w:szCs w:val="21"/>
              </w:rPr>
              <w:t>2</w:t>
            </w:r>
            <w:r>
              <w:rPr>
                <w:rFonts w:hint="eastAsia" w:ascii="宋体" w:hAnsi="宋体" w:cs="宋体"/>
                <w:color w:val="auto"/>
                <w:szCs w:val="21"/>
              </w:rPr>
              <w:t>的规定。</w:t>
            </w:r>
          </w:p>
          <w:p>
            <w:pPr>
              <w:spacing w:line="240" w:lineRule="auto"/>
              <w:ind w:firstLine="420" w:firstLineChars="200"/>
              <w:rPr>
                <w:rFonts w:ascii="宋体" w:cs="宋体"/>
                <w:color w:val="auto"/>
                <w:szCs w:val="21"/>
              </w:rPr>
            </w:pPr>
            <w:r>
              <w:rPr>
                <w:rFonts w:hint="eastAsia" w:ascii="宋体" w:hAnsi="宋体" w:cs="宋体"/>
                <w:color w:val="auto"/>
                <w:szCs w:val="21"/>
              </w:rPr>
              <w:t>第七条</w:t>
            </w:r>
            <w:r>
              <w:rPr>
                <w:rFonts w:hint="eastAsia" w:ascii="宋体" w:hAnsi="宋体" w:cs="宋体"/>
                <w:color w:val="auto"/>
                <w:szCs w:val="21"/>
                <w:lang w:eastAsia="zh-CN"/>
              </w:rPr>
              <w:t>：</w:t>
            </w:r>
            <w:r>
              <w:rPr>
                <w:rFonts w:hint="eastAsia" w:ascii="宋体" w:hAnsi="宋体" w:cs="宋体"/>
                <w:color w:val="auto"/>
                <w:szCs w:val="21"/>
              </w:rPr>
              <w:t>同一包装内含有多件同种定量包装商品的，应当标注单件定量包装商品的净含量和总件数，或者标注总净含量。</w:t>
            </w:r>
          </w:p>
          <w:p>
            <w:pPr>
              <w:spacing w:line="240" w:lineRule="auto"/>
              <w:ind w:firstLine="420" w:firstLineChars="200"/>
              <w:rPr>
                <w:rFonts w:ascii="宋体" w:cs="宋体"/>
                <w:color w:val="auto"/>
                <w:kern w:val="0"/>
                <w:szCs w:val="21"/>
              </w:rPr>
            </w:pPr>
            <w:r>
              <w:rPr>
                <w:rFonts w:hint="eastAsia" w:ascii="宋体" w:hAnsi="宋体" w:cs="宋体"/>
                <w:color w:val="auto"/>
                <w:szCs w:val="21"/>
              </w:rPr>
              <w:t>同一包装内含有多件不同种定量包装商品的，应当标注各种不同种定量包装商品的单件净含量和各种不同种定量包装商品的件数，或者分别标注各种不同种定量包装商品的总净含量。</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3003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Style w:val="8"/>
                <w:rFonts w:hint="eastAsia" w:ascii="宋体" w:hAnsi="宋体" w:cs="宋体"/>
                <w:b w:val="0"/>
                <w:snapToGrid w:val="0"/>
                <w:color w:val="auto"/>
                <w:szCs w:val="21"/>
              </w:rPr>
              <w:t>对定量包装商品实际量与标注量不相符的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《商品量计量违法行为处罚规定》（国家质量技术监督局令第</w:t>
            </w:r>
            <w:r>
              <w:rPr>
                <w:rFonts w:ascii="宋体" w:hAnsi="宋体" w:cs="宋体"/>
                <w:color w:val="auto"/>
                <w:szCs w:val="21"/>
              </w:rPr>
              <w:t>3</w:t>
            </w:r>
            <w:r>
              <w:rPr>
                <w:rFonts w:hint="eastAsia" w:ascii="宋体" w:hAnsi="宋体" w:cs="宋体"/>
                <w:color w:val="auto"/>
                <w:szCs w:val="21"/>
              </w:rPr>
              <w:t>号）第四条</w:t>
            </w:r>
            <w:r>
              <w:rPr>
                <w:rFonts w:hint="eastAsia" w:ascii="宋体" w:hAnsi="宋体" w:cs="宋体"/>
                <w:color w:val="auto"/>
                <w:szCs w:val="21"/>
                <w:lang w:eastAsia="zh-CN"/>
              </w:rPr>
              <w:t>：</w:t>
            </w:r>
            <w:r>
              <w:rPr>
                <w:rFonts w:hint="eastAsia" w:ascii="宋体" w:hAnsi="宋体" w:cs="宋体"/>
                <w:color w:val="auto"/>
                <w:szCs w:val="21"/>
              </w:rPr>
              <w:t>生产者生产定量包装商品，其实际量与标注量不相符，计量偏差超过《定量包装商品计量监督规定》或者国家其它有关规定的，质量技术监督部门责令改正，给用户、消费者造成损失的，责令赔偿损失，并处违法所得</w:t>
            </w:r>
            <w:r>
              <w:rPr>
                <w:rFonts w:ascii="宋体" w:hAnsi="宋体" w:cs="宋体"/>
                <w:color w:val="auto"/>
                <w:szCs w:val="21"/>
              </w:rPr>
              <w:t>3</w:t>
            </w:r>
            <w:r>
              <w:rPr>
                <w:rFonts w:hint="eastAsia" w:ascii="宋体" w:hAnsi="宋体" w:cs="宋体"/>
                <w:color w:val="auto"/>
                <w:szCs w:val="21"/>
              </w:rPr>
              <w:t>倍以下、最高不超过</w:t>
            </w:r>
            <w:r>
              <w:rPr>
                <w:rFonts w:ascii="宋体" w:hAnsi="宋体" w:cs="宋体"/>
                <w:color w:val="auto"/>
                <w:szCs w:val="21"/>
              </w:rPr>
              <w:t>30000</w:t>
            </w:r>
            <w:r>
              <w:rPr>
                <w:rFonts w:hint="eastAsia" w:ascii="宋体" w:hAnsi="宋体" w:cs="宋体"/>
                <w:color w:val="auto"/>
                <w:szCs w:val="21"/>
              </w:rPr>
              <w:t>元的罚款。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3004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Style w:val="8"/>
                <w:rFonts w:hint="eastAsia" w:ascii="宋体" w:hAnsi="宋体" w:cs="宋体"/>
                <w:b w:val="0"/>
                <w:snapToGrid w:val="0"/>
                <w:color w:val="auto"/>
                <w:szCs w:val="21"/>
              </w:rPr>
              <w:t>对销售者销售的定量包装商品或者零售商品，其实际量与标注量或者实际量与贸易结算量不相符的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《商品量计量违法行为处罚规定》（国家质量技术监督局令第</w:t>
            </w:r>
            <w:r>
              <w:rPr>
                <w:rFonts w:ascii="宋体" w:hAnsi="宋体" w:cs="宋体"/>
                <w:color w:val="auto"/>
                <w:szCs w:val="21"/>
              </w:rPr>
              <w:t>3</w:t>
            </w:r>
            <w:r>
              <w:rPr>
                <w:rFonts w:hint="eastAsia" w:ascii="宋体" w:hAnsi="宋体" w:cs="宋体"/>
                <w:color w:val="auto"/>
                <w:szCs w:val="21"/>
              </w:rPr>
              <w:t>号）第五条</w:t>
            </w:r>
            <w:r>
              <w:rPr>
                <w:rFonts w:hint="eastAsia" w:ascii="宋体" w:hAnsi="宋体" w:cs="宋体"/>
                <w:color w:val="auto"/>
                <w:szCs w:val="21"/>
                <w:lang w:eastAsia="zh-CN"/>
              </w:rPr>
              <w:t>：</w:t>
            </w:r>
            <w:r>
              <w:rPr>
                <w:rFonts w:hint="eastAsia" w:ascii="宋体" w:hAnsi="宋体" w:cs="宋体"/>
                <w:color w:val="auto"/>
                <w:szCs w:val="21"/>
              </w:rPr>
              <w:t>销售者销售的定量包装商品或者零售商品，其实际量与标注量或者实际量与贸易结算量不相符，计量偏差超过《定量包装商品计量监督规定》、《零售商品称重计量监督规定》或者国家其它有关规定的，质量技术监督部门责令改正，给用户、消费者造成损失的，责令赔偿损失，并处违法所得</w:t>
            </w:r>
            <w:r>
              <w:rPr>
                <w:rFonts w:ascii="宋体" w:hAnsi="宋体" w:cs="宋体"/>
                <w:color w:val="auto"/>
                <w:szCs w:val="21"/>
              </w:rPr>
              <w:t>3</w:t>
            </w:r>
            <w:r>
              <w:rPr>
                <w:rFonts w:hint="eastAsia" w:ascii="宋体" w:hAnsi="宋体" w:cs="宋体"/>
                <w:color w:val="auto"/>
                <w:szCs w:val="21"/>
              </w:rPr>
              <w:t>倍以下、最高不超过</w:t>
            </w:r>
            <w:r>
              <w:rPr>
                <w:rFonts w:ascii="宋体" w:hAnsi="宋体" w:cs="宋体"/>
                <w:color w:val="auto"/>
                <w:szCs w:val="21"/>
              </w:rPr>
              <w:t>30000</w:t>
            </w:r>
            <w:r>
              <w:rPr>
                <w:rFonts w:hint="eastAsia" w:ascii="宋体" w:hAnsi="宋体" w:cs="宋体"/>
                <w:color w:val="auto"/>
                <w:szCs w:val="21"/>
              </w:rPr>
              <w:t>元的罚款；没有违法所得的，可处</w:t>
            </w:r>
            <w:r>
              <w:rPr>
                <w:rFonts w:ascii="宋体" w:hAnsi="宋体" w:cs="宋体"/>
                <w:color w:val="auto"/>
                <w:szCs w:val="21"/>
              </w:rPr>
              <w:t>10000</w:t>
            </w:r>
            <w:r>
              <w:rPr>
                <w:rFonts w:hint="eastAsia" w:ascii="宋体" w:hAnsi="宋体" w:cs="宋体"/>
                <w:color w:val="auto"/>
                <w:szCs w:val="21"/>
              </w:rPr>
              <w:t>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both"/>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both"/>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3005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snapToGrid w:val="0"/>
                <w:color w:val="auto"/>
                <w:szCs w:val="21"/>
              </w:rPr>
              <w:t>对销售者销售国家对计量偏差没有规定的商品，其实际量与贸易结算量之差，超过国家规定使用的计量器具极限误差的处罚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《商品量计量违法行为处罚规定》（国家质量技术监督局令第</w:t>
            </w:r>
            <w:r>
              <w:rPr>
                <w:rFonts w:ascii="宋体" w:hAnsi="宋体" w:cs="宋体"/>
                <w:color w:val="auto"/>
                <w:szCs w:val="21"/>
              </w:rPr>
              <w:t>3</w:t>
            </w:r>
            <w:r>
              <w:rPr>
                <w:rFonts w:hint="eastAsia" w:ascii="宋体" w:hAnsi="宋体" w:cs="宋体"/>
                <w:color w:val="auto"/>
                <w:szCs w:val="21"/>
              </w:rPr>
              <w:t>号）第六条</w:t>
            </w:r>
            <w:r>
              <w:rPr>
                <w:rFonts w:hint="eastAsia" w:ascii="宋体" w:hAnsi="宋体" w:cs="宋体"/>
                <w:color w:val="auto"/>
                <w:szCs w:val="21"/>
                <w:lang w:eastAsia="zh-CN"/>
              </w:rPr>
              <w:t>：</w:t>
            </w:r>
            <w:r>
              <w:rPr>
                <w:rFonts w:hint="eastAsia" w:ascii="宋体" w:hAnsi="宋体" w:cs="宋体"/>
                <w:color w:val="auto"/>
                <w:szCs w:val="21"/>
              </w:rPr>
              <w:t>销售者销售国家对计量偏差没有规定的商品，其实际量与贸易结算量之差，超过国家规定使用的计量器具极限误差的，质量技术监督部门责令改正，给用户、消费者造成损失的，责令赔偿损失，并处违法所得</w:t>
            </w:r>
            <w:r>
              <w:rPr>
                <w:rFonts w:ascii="宋体" w:hAnsi="宋体" w:cs="宋体"/>
                <w:color w:val="auto"/>
                <w:szCs w:val="21"/>
              </w:rPr>
              <w:t>3</w:t>
            </w:r>
            <w:r>
              <w:rPr>
                <w:rFonts w:hint="eastAsia" w:ascii="宋体" w:hAnsi="宋体" w:cs="宋体"/>
                <w:color w:val="auto"/>
                <w:szCs w:val="21"/>
              </w:rPr>
              <w:t>倍以下、最高不超过</w:t>
            </w:r>
            <w:r>
              <w:rPr>
                <w:rFonts w:ascii="宋体" w:hAnsi="宋体" w:cs="宋体"/>
                <w:color w:val="auto"/>
                <w:szCs w:val="21"/>
              </w:rPr>
              <w:t>20000</w:t>
            </w:r>
            <w:r>
              <w:rPr>
                <w:rFonts w:hint="eastAsia" w:ascii="宋体" w:hAnsi="宋体" w:cs="宋体"/>
                <w:color w:val="auto"/>
                <w:szCs w:val="21"/>
              </w:rPr>
              <w:t>元的罚款。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3006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Style w:val="8"/>
                <w:rFonts w:hint="eastAsia" w:ascii="宋体" w:hAnsi="宋体" w:cs="宋体"/>
                <w:b w:val="0"/>
                <w:snapToGrid w:val="0"/>
                <w:color w:val="auto"/>
                <w:szCs w:val="21"/>
              </w:rPr>
              <w:t>对收购者收购商品，其实际量与贸易结算量之差，超过国家规定使用的计量器具极限误差的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《商品量计量违法行为处罚规定》（国家质量技术监督局令第</w:t>
            </w:r>
            <w:r>
              <w:rPr>
                <w:rFonts w:ascii="宋体" w:hAnsi="宋体" w:cs="宋体"/>
                <w:color w:val="auto"/>
                <w:szCs w:val="21"/>
              </w:rPr>
              <w:t>3</w:t>
            </w:r>
            <w:r>
              <w:rPr>
                <w:rFonts w:hint="eastAsia" w:ascii="宋体" w:hAnsi="宋体" w:cs="宋体"/>
                <w:color w:val="auto"/>
                <w:szCs w:val="21"/>
              </w:rPr>
              <w:t>号）第七条</w:t>
            </w:r>
            <w:r>
              <w:rPr>
                <w:rFonts w:hint="eastAsia" w:ascii="宋体" w:hAnsi="宋体" w:cs="宋体"/>
                <w:color w:val="auto"/>
                <w:szCs w:val="21"/>
                <w:lang w:eastAsia="zh-CN"/>
              </w:rPr>
              <w:t>：</w:t>
            </w:r>
            <w:r>
              <w:rPr>
                <w:rFonts w:hint="eastAsia" w:ascii="宋体" w:hAnsi="宋体" w:cs="宋体"/>
                <w:color w:val="auto"/>
                <w:szCs w:val="21"/>
              </w:rPr>
              <w:t>收购者收购商品，其实际量与贸易结算量之差，超过国家规定使用的计量器具极限误差的，质量技术监督部门责令改正，给被收购者造成损失的，责令赔偿损失，并处违法所得</w:t>
            </w:r>
            <w:r>
              <w:rPr>
                <w:rFonts w:ascii="宋体" w:hAnsi="宋体" w:cs="宋体"/>
                <w:color w:val="auto"/>
                <w:szCs w:val="21"/>
              </w:rPr>
              <w:t>3</w:t>
            </w:r>
            <w:r>
              <w:rPr>
                <w:rFonts w:hint="eastAsia" w:ascii="宋体" w:hAnsi="宋体" w:cs="宋体"/>
                <w:color w:val="auto"/>
                <w:szCs w:val="21"/>
              </w:rPr>
              <w:t>倍以下、最高不超过</w:t>
            </w:r>
            <w:r>
              <w:rPr>
                <w:rFonts w:ascii="宋体" w:hAnsi="宋体" w:cs="宋体"/>
                <w:color w:val="auto"/>
                <w:szCs w:val="21"/>
              </w:rPr>
              <w:t>20000</w:t>
            </w:r>
            <w:r>
              <w:rPr>
                <w:rFonts w:hint="eastAsia" w:ascii="宋体" w:hAnsi="宋体" w:cs="宋体"/>
                <w:color w:val="auto"/>
                <w:szCs w:val="21"/>
              </w:rPr>
              <w:t>元的罚款。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3007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snapToGrid w:val="0"/>
                <w:color w:val="auto"/>
                <w:szCs w:val="21"/>
              </w:rPr>
              <w:t>对眼镜镜片、角膜接触镜和成品眼镜生产者不配备与生产相适应的顶焦度、透过率和厚度等计量检测设备的处罚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《眼镜制配计量监督管理办法》第十条：违反本办法第五条第（一）项规定的，责令改正，可以并处</w:t>
            </w:r>
            <w:r>
              <w:rPr>
                <w:rFonts w:ascii="宋体" w:hAnsi="宋体" w:cs="宋体"/>
                <w:color w:val="auto"/>
                <w:szCs w:val="21"/>
              </w:rPr>
              <w:t>1000</w:t>
            </w:r>
            <w:r>
              <w:rPr>
                <w:rFonts w:hint="eastAsia" w:ascii="宋体" w:hAnsi="宋体" w:cs="宋体"/>
                <w:color w:val="auto"/>
                <w:szCs w:val="21"/>
              </w:rPr>
              <w:t>元以上</w:t>
            </w:r>
            <w:r>
              <w:rPr>
                <w:rFonts w:ascii="宋体" w:hAnsi="宋体" w:cs="宋体"/>
                <w:color w:val="auto"/>
                <w:szCs w:val="21"/>
              </w:rPr>
              <w:t>10000</w:t>
            </w:r>
            <w:r>
              <w:rPr>
                <w:rFonts w:hint="eastAsia" w:ascii="宋体" w:hAnsi="宋体" w:cs="宋体"/>
                <w:color w:val="auto"/>
                <w:szCs w:val="21"/>
              </w:rPr>
              <w:t>元以下罚款；拒不改正，情节严重的，建议工商主管部门吊销其营业执照。</w:t>
            </w:r>
          </w:p>
          <w:p>
            <w:pPr>
              <w:spacing w:line="240" w:lineRule="auto"/>
              <w:ind w:firstLine="420" w:firstLineChars="200"/>
              <w:rPr>
                <w:rFonts w:ascii="宋体" w:cs="宋体"/>
                <w:color w:val="auto"/>
                <w:szCs w:val="21"/>
              </w:rPr>
            </w:pPr>
            <w:r>
              <w:rPr>
                <w:rFonts w:hint="eastAsia" w:ascii="宋体" w:hAnsi="宋体" w:cs="宋体"/>
                <w:color w:val="auto"/>
                <w:szCs w:val="21"/>
              </w:rPr>
              <w:t>第五条：眼镜镜片、角膜接触镜和成品眼镜生产者除遵守本办法第四条规定外，还应当遵守以下规定</w:t>
            </w:r>
            <w:r>
              <w:rPr>
                <w:rFonts w:ascii="宋体" w:hAnsi="宋体" w:cs="宋体"/>
                <w:color w:val="auto"/>
                <w:szCs w:val="21"/>
              </w:rPr>
              <w:t>:</w:t>
            </w:r>
          </w:p>
          <w:p>
            <w:pPr>
              <w:spacing w:line="240" w:lineRule="auto"/>
              <w:ind w:firstLine="420" w:firstLineChars="200"/>
              <w:rPr>
                <w:rFonts w:ascii="宋体" w:cs="宋体"/>
                <w:color w:val="auto"/>
                <w:szCs w:val="21"/>
              </w:rPr>
            </w:pPr>
            <w:r>
              <w:rPr>
                <w:rFonts w:ascii="宋体" w:hAnsi="宋体" w:cs="宋体"/>
                <w:color w:val="auto"/>
                <w:szCs w:val="21"/>
              </w:rPr>
              <w:t>(</w:t>
            </w:r>
            <w:r>
              <w:rPr>
                <w:rFonts w:hint="eastAsia" w:ascii="宋体" w:hAnsi="宋体" w:cs="宋体"/>
                <w:color w:val="auto"/>
                <w:szCs w:val="21"/>
              </w:rPr>
              <w:t>一</w:t>
            </w:r>
            <w:r>
              <w:rPr>
                <w:rFonts w:ascii="宋体" w:hAnsi="宋体" w:cs="宋体"/>
                <w:color w:val="auto"/>
                <w:szCs w:val="21"/>
              </w:rPr>
              <w:t>)</w:t>
            </w:r>
            <w:r>
              <w:rPr>
                <w:rFonts w:hint="eastAsia" w:ascii="宋体" w:hAnsi="宋体" w:cs="宋体"/>
                <w:color w:val="auto"/>
                <w:szCs w:val="21"/>
              </w:rPr>
              <w:t>配备与生产相适应的顶焦度、透过率和厚度等计量检测设备。</w:t>
            </w:r>
          </w:p>
          <w:p>
            <w:pPr>
              <w:spacing w:line="240" w:lineRule="auto"/>
              <w:ind w:firstLine="420" w:firstLineChars="200"/>
              <w:rPr>
                <w:rFonts w:ascii="宋体" w:cs="宋体"/>
                <w:color w:val="auto"/>
                <w:kern w:val="0"/>
                <w:szCs w:val="21"/>
              </w:rPr>
            </w:pPr>
            <w:r>
              <w:rPr>
                <w:rFonts w:ascii="宋体" w:hAnsi="宋体" w:cs="宋体"/>
                <w:color w:val="auto"/>
                <w:szCs w:val="21"/>
              </w:rPr>
              <w:t>(</w:t>
            </w:r>
            <w:r>
              <w:rPr>
                <w:rFonts w:hint="eastAsia" w:ascii="宋体" w:hAnsi="宋体" w:cs="宋体"/>
                <w:color w:val="auto"/>
                <w:szCs w:val="21"/>
              </w:rPr>
              <w:t>二</w:t>
            </w:r>
            <w:r>
              <w:rPr>
                <w:rFonts w:ascii="宋体" w:hAnsi="宋体" w:cs="宋体"/>
                <w:color w:val="auto"/>
                <w:szCs w:val="21"/>
              </w:rPr>
              <w:t>)</w:t>
            </w:r>
            <w:r>
              <w:rPr>
                <w:rFonts w:hint="eastAsia" w:ascii="宋体" w:hAnsi="宋体" w:cs="宋体"/>
                <w:color w:val="auto"/>
                <w:szCs w:val="21"/>
              </w:rPr>
              <w:t>保证出具的眼镜产品计量数据准确可靠。</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3008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snapToGrid w:val="0"/>
                <w:color w:val="auto"/>
                <w:szCs w:val="21"/>
              </w:rPr>
              <w:t>对眼镜镜片、角膜接触镜和成品眼镜生产者不保证出具的眼镜产品计量数据准确可靠的处罚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《眼镜制配计量监督管理办法》第十条：违反本办法第五条第（一）项规定的，责令改正，可以并处</w:t>
            </w:r>
            <w:r>
              <w:rPr>
                <w:rFonts w:ascii="宋体" w:hAnsi="宋体" w:cs="宋体"/>
                <w:color w:val="auto"/>
                <w:szCs w:val="21"/>
              </w:rPr>
              <w:t>1000</w:t>
            </w:r>
            <w:r>
              <w:rPr>
                <w:rFonts w:hint="eastAsia" w:ascii="宋体" w:hAnsi="宋体" w:cs="宋体"/>
                <w:color w:val="auto"/>
                <w:szCs w:val="21"/>
              </w:rPr>
              <w:t>元以上</w:t>
            </w:r>
            <w:r>
              <w:rPr>
                <w:rFonts w:ascii="宋体" w:hAnsi="宋体" w:cs="宋体"/>
                <w:color w:val="auto"/>
                <w:szCs w:val="21"/>
              </w:rPr>
              <w:t>10000</w:t>
            </w:r>
            <w:r>
              <w:rPr>
                <w:rFonts w:hint="eastAsia" w:ascii="宋体" w:hAnsi="宋体" w:cs="宋体"/>
                <w:color w:val="auto"/>
                <w:szCs w:val="21"/>
              </w:rPr>
              <w:t>元以下罚款；拒不改正，情节严重的，建议工商主管部门吊销其营业执照。</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第五条：眼镜镜片、角膜接触镜和成品眼镜生产者除遵守本办法第四条规定外，还应当遵守以下规定</w:t>
            </w:r>
            <w:r>
              <w:rPr>
                <w:rFonts w:ascii="宋体" w:hAnsi="宋体" w:cs="宋体"/>
                <w:color w:val="auto"/>
                <w:szCs w:val="21"/>
              </w:rPr>
              <w:t>:(</w:t>
            </w:r>
            <w:r>
              <w:rPr>
                <w:rFonts w:hint="eastAsia" w:ascii="宋体" w:hAnsi="宋体" w:cs="宋体"/>
                <w:color w:val="auto"/>
                <w:szCs w:val="21"/>
              </w:rPr>
              <w:t>一</w:t>
            </w:r>
            <w:r>
              <w:rPr>
                <w:rFonts w:ascii="宋体" w:hAnsi="宋体" w:cs="宋体"/>
                <w:color w:val="auto"/>
                <w:szCs w:val="21"/>
              </w:rPr>
              <w:t>)</w:t>
            </w:r>
            <w:r>
              <w:rPr>
                <w:rFonts w:hint="eastAsia" w:ascii="宋体" w:hAnsi="宋体" w:cs="宋体"/>
                <w:color w:val="auto"/>
                <w:szCs w:val="21"/>
              </w:rPr>
              <w:t>配备与生产相适应的顶焦度、透过率和厚度等计量检测设备。</w:t>
            </w:r>
            <w:r>
              <w:rPr>
                <w:rFonts w:ascii="宋体" w:hAnsi="宋体" w:cs="宋体"/>
                <w:color w:val="auto"/>
                <w:szCs w:val="21"/>
              </w:rPr>
              <w:t>(</w:t>
            </w:r>
            <w:r>
              <w:rPr>
                <w:rFonts w:hint="eastAsia" w:ascii="宋体" w:hAnsi="宋体" w:cs="宋体"/>
                <w:color w:val="auto"/>
                <w:szCs w:val="21"/>
              </w:rPr>
              <w:t>二</w:t>
            </w:r>
            <w:r>
              <w:rPr>
                <w:rFonts w:ascii="宋体" w:hAnsi="宋体" w:cs="宋体"/>
                <w:color w:val="auto"/>
                <w:szCs w:val="21"/>
              </w:rPr>
              <w:t>)</w:t>
            </w:r>
            <w:r>
              <w:rPr>
                <w:rFonts w:hint="eastAsia" w:ascii="宋体" w:hAnsi="宋体" w:cs="宋体"/>
                <w:color w:val="auto"/>
                <w:szCs w:val="21"/>
              </w:rPr>
              <w:t>保证出具的眼镜产品计量数据准确可靠。</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3009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snapToGrid w:val="0"/>
                <w:color w:val="auto"/>
                <w:szCs w:val="21"/>
              </w:rPr>
              <w:t>对眼镜销售者以及从事配镜验光等经营者不配备与销售、经营业务相适应的验光、瞳距、顶焦度、透过率、厚度等计量检测设备的处罚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《眼镜制配计量监督管理办法》第十一条第（二）项：违反本办法第六条第（二）项规定的，责令改正，可以并处</w:t>
            </w:r>
            <w:r>
              <w:rPr>
                <w:rFonts w:ascii="宋体" w:hAnsi="宋体" w:cs="宋体"/>
                <w:color w:val="auto"/>
                <w:szCs w:val="21"/>
              </w:rPr>
              <w:t>1000</w:t>
            </w:r>
            <w:r>
              <w:rPr>
                <w:rFonts w:hint="eastAsia" w:ascii="宋体" w:hAnsi="宋体" w:cs="宋体"/>
                <w:color w:val="auto"/>
                <w:szCs w:val="21"/>
              </w:rPr>
              <w:t>元以上</w:t>
            </w:r>
            <w:r>
              <w:rPr>
                <w:rFonts w:ascii="宋体" w:hAnsi="宋体" w:cs="宋体"/>
                <w:color w:val="auto"/>
                <w:szCs w:val="21"/>
              </w:rPr>
              <w:t>10000</w:t>
            </w:r>
            <w:r>
              <w:rPr>
                <w:rFonts w:hint="eastAsia" w:ascii="宋体" w:hAnsi="宋体" w:cs="宋体"/>
                <w:color w:val="auto"/>
                <w:szCs w:val="21"/>
              </w:rPr>
              <w:t>元以下罚款；拒不改正，情节严重的，建议工商主管部门吊销其营业执照。</w:t>
            </w:r>
          </w:p>
          <w:p>
            <w:pPr>
              <w:spacing w:line="240" w:lineRule="auto"/>
              <w:ind w:firstLine="420" w:firstLineChars="200"/>
              <w:rPr>
                <w:rFonts w:ascii="宋体" w:cs="宋体"/>
                <w:color w:val="auto"/>
                <w:kern w:val="0"/>
                <w:szCs w:val="21"/>
              </w:rPr>
            </w:pPr>
            <w:r>
              <w:rPr>
                <w:rFonts w:hint="eastAsia" w:ascii="宋体" w:hAnsi="宋体" w:cs="宋体"/>
                <w:color w:val="auto"/>
                <w:szCs w:val="21"/>
              </w:rPr>
              <w:t>第六条：眼镜镜片、角膜接触镜、成品眼镜销售者以及从事配镜验光、定配眼镜、角膜接触镜配戴的经营者除遵守本办法第四条规定外，还应当遵守以下规定：</w:t>
            </w:r>
            <w:r>
              <w:rPr>
                <w:rFonts w:ascii="宋体" w:hAnsi="宋体" w:cs="宋体"/>
                <w:color w:val="auto"/>
                <w:szCs w:val="21"/>
              </w:rPr>
              <w:t>(</w:t>
            </w:r>
            <w:r>
              <w:rPr>
                <w:rFonts w:hint="eastAsia" w:ascii="宋体" w:hAnsi="宋体" w:cs="宋体"/>
                <w:color w:val="auto"/>
                <w:szCs w:val="21"/>
              </w:rPr>
              <w:t>二</w:t>
            </w:r>
            <w:r>
              <w:rPr>
                <w:rFonts w:ascii="宋体" w:hAnsi="宋体" w:cs="宋体"/>
                <w:color w:val="auto"/>
                <w:szCs w:val="21"/>
              </w:rPr>
              <w:t>)</w:t>
            </w:r>
            <w:r>
              <w:rPr>
                <w:rFonts w:hint="eastAsia" w:ascii="宋体" w:hAnsi="宋体" w:cs="宋体"/>
                <w:color w:val="auto"/>
                <w:szCs w:val="21"/>
              </w:rPr>
              <w:t>配备与销售、经营业务相适应的验光、瞳距、顶焦度、透过率、厚度等计量检测设备。</w:t>
            </w:r>
            <w:r>
              <w:rPr>
                <w:rFonts w:ascii="宋体" w:hAnsi="宋体" w:cs="宋体"/>
                <w:color w:val="auto"/>
                <w:szCs w:val="21"/>
              </w:rPr>
              <w:t>(</w:t>
            </w:r>
            <w:r>
              <w:rPr>
                <w:rFonts w:hint="eastAsia" w:ascii="宋体" w:hAnsi="宋体" w:cs="宋体"/>
                <w:color w:val="auto"/>
                <w:szCs w:val="21"/>
              </w:rPr>
              <w:t>三</w:t>
            </w:r>
            <w:r>
              <w:rPr>
                <w:rFonts w:ascii="宋体" w:hAnsi="宋体" w:cs="宋体"/>
                <w:color w:val="auto"/>
                <w:szCs w:val="21"/>
              </w:rPr>
              <w:t>)</w:t>
            </w:r>
            <w:r>
              <w:rPr>
                <w:rFonts w:hint="eastAsia" w:ascii="宋体" w:hAnsi="宋体" w:cs="宋体"/>
                <w:color w:val="auto"/>
                <w:szCs w:val="21"/>
              </w:rPr>
              <w:t>从事角膜接触镜配戴的经营者还应当配备与经营业务相适应的眼科计量检测设备。</w:t>
            </w:r>
            <w:r>
              <w:rPr>
                <w:rFonts w:ascii="宋体" w:hAnsi="宋体" w:cs="宋体"/>
                <w:color w:val="auto"/>
                <w:szCs w:val="21"/>
              </w:rPr>
              <w:t>(</w:t>
            </w:r>
            <w:r>
              <w:rPr>
                <w:rFonts w:hint="eastAsia" w:ascii="宋体" w:hAnsi="宋体" w:cs="宋体"/>
                <w:color w:val="auto"/>
                <w:szCs w:val="21"/>
              </w:rPr>
              <w:t>四</w:t>
            </w:r>
            <w:r>
              <w:rPr>
                <w:rFonts w:ascii="宋体" w:hAnsi="宋体" w:cs="宋体"/>
                <w:color w:val="auto"/>
                <w:szCs w:val="21"/>
              </w:rPr>
              <w:t>)</w:t>
            </w:r>
            <w:r>
              <w:rPr>
                <w:rFonts w:hint="eastAsia" w:ascii="宋体" w:hAnsi="宋体" w:cs="宋体"/>
                <w:color w:val="auto"/>
                <w:szCs w:val="21"/>
              </w:rPr>
              <w:t>保证出具的眼镜产品计量数据准确可靠。</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3010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Style w:val="8"/>
                <w:rFonts w:hint="eastAsia" w:ascii="宋体" w:hAnsi="宋体" w:cs="宋体"/>
                <w:b w:val="0"/>
                <w:snapToGrid w:val="0"/>
                <w:color w:val="auto"/>
                <w:szCs w:val="21"/>
              </w:rPr>
              <w:t>对从事角膜接触镜配戴的经营者不配备与经营业务相适应的眼科计量检测设备的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《眼镜制配计量监督管理办法》（国家质检总局令第</w:t>
            </w:r>
            <w:r>
              <w:rPr>
                <w:rFonts w:ascii="宋体" w:hAnsi="宋体" w:cs="宋体"/>
                <w:color w:val="auto"/>
                <w:szCs w:val="21"/>
              </w:rPr>
              <w:t>54</w:t>
            </w:r>
            <w:r>
              <w:rPr>
                <w:rFonts w:hint="eastAsia" w:ascii="宋体" w:hAnsi="宋体" w:cs="宋体"/>
                <w:color w:val="auto"/>
                <w:szCs w:val="21"/>
              </w:rPr>
              <w:t>号）第六条</w:t>
            </w:r>
            <w:r>
              <w:rPr>
                <w:rFonts w:hint="eastAsia" w:ascii="宋体" w:hAnsi="宋体" w:cs="宋体"/>
                <w:color w:val="auto"/>
                <w:szCs w:val="21"/>
                <w:lang w:eastAsia="zh-CN"/>
              </w:rPr>
              <w:t>：</w:t>
            </w:r>
            <w:r>
              <w:rPr>
                <w:rFonts w:hint="eastAsia" w:ascii="宋体" w:hAnsi="宋体" w:cs="宋体"/>
                <w:color w:val="auto"/>
                <w:szCs w:val="21"/>
              </w:rPr>
              <w:t>眼镜镜片、角膜接触镜、成品眼镜销售者以及从事配镜验光、定配眼镜、角膜接触镜配戴的经营者除遵守本办法第四条规定外，还应当遵守以下规定：</w:t>
            </w:r>
            <w:r>
              <w:rPr>
                <w:rFonts w:ascii="宋体" w:hAnsi="宋体" w:cs="宋体"/>
                <w:color w:val="auto"/>
                <w:szCs w:val="21"/>
              </w:rPr>
              <w:t>(</w:t>
            </w:r>
            <w:r>
              <w:rPr>
                <w:rFonts w:hint="eastAsia" w:ascii="宋体" w:hAnsi="宋体" w:cs="宋体"/>
                <w:color w:val="auto"/>
                <w:szCs w:val="21"/>
              </w:rPr>
              <w:t>三</w:t>
            </w:r>
            <w:r>
              <w:rPr>
                <w:rFonts w:ascii="宋体" w:hAnsi="宋体" w:cs="宋体"/>
                <w:color w:val="auto"/>
                <w:szCs w:val="21"/>
              </w:rPr>
              <w:t>)</w:t>
            </w:r>
            <w:r>
              <w:rPr>
                <w:rFonts w:hint="eastAsia" w:ascii="宋体" w:hAnsi="宋体" w:cs="宋体"/>
                <w:color w:val="auto"/>
                <w:szCs w:val="21"/>
              </w:rPr>
              <w:t>从事角膜接触镜配戴的经营者还应当配备与经营业务相适应的眼科计量检测设备。</w:t>
            </w:r>
          </w:p>
          <w:p>
            <w:pPr>
              <w:spacing w:line="240" w:lineRule="auto"/>
              <w:ind w:firstLine="420" w:firstLineChars="200"/>
              <w:rPr>
                <w:rFonts w:ascii="宋体" w:cs="宋体"/>
                <w:color w:val="auto"/>
                <w:kern w:val="0"/>
                <w:szCs w:val="21"/>
              </w:rPr>
            </w:pPr>
            <w:r>
              <w:rPr>
                <w:rFonts w:hint="eastAsia" w:ascii="宋体" w:hAnsi="宋体" w:cs="宋体"/>
                <w:color w:val="auto"/>
                <w:szCs w:val="21"/>
              </w:rPr>
              <w:t>第十一条第（三）项</w:t>
            </w:r>
            <w:r>
              <w:rPr>
                <w:rFonts w:hint="eastAsia" w:ascii="宋体" w:hAnsi="宋体" w:cs="宋体"/>
                <w:color w:val="auto"/>
                <w:szCs w:val="21"/>
                <w:lang w:eastAsia="zh-CN"/>
              </w:rPr>
              <w:t>：</w:t>
            </w:r>
            <w:r>
              <w:rPr>
                <w:rFonts w:hint="eastAsia" w:ascii="宋体" w:hAnsi="宋体" w:cs="宋体"/>
                <w:color w:val="auto"/>
                <w:szCs w:val="21"/>
              </w:rPr>
              <w:t>违反本办法第六条第（三）项规定的，责令改正，可以并处</w:t>
            </w:r>
            <w:r>
              <w:rPr>
                <w:rFonts w:ascii="宋体" w:hAnsi="宋体" w:cs="宋体"/>
                <w:color w:val="auto"/>
                <w:szCs w:val="21"/>
              </w:rPr>
              <w:t>2000</w:t>
            </w:r>
            <w:r>
              <w:rPr>
                <w:rFonts w:hint="eastAsia" w:ascii="宋体" w:hAnsi="宋体" w:cs="宋体"/>
                <w:color w:val="auto"/>
                <w:szCs w:val="21"/>
              </w:rPr>
              <w:t>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3011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Style w:val="8"/>
                <w:rFonts w:hint="eastAsia" w:ascii="宋体" w:hAnsi="宋体" w:cs="宋体"/>
                <w:b w:val="0"/>
                <w:snapToGrid w:val="0"/>
                <w:color w:val="auto"/>
                <w:szCs w:val="21"/>
              </w:rPr>
              <w:t>对眼镜销售者以及从事配镜验光等经营者不保证出具的眼镜产品计量数据准确可靠的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《眼镜制配计量监督管理办法》（国家质检总局令第</w:t>
            </w:r>
            <w:r>
              <w:rPr>
                <w:rFonts w:ascii="宋体" w:hAnsi="宋体" w:cs="宋体"/>
                <w:color w:val="auto"/>
                <w:szCs w:val="21"/>
              </w:rPr>
              <w:t>54</w:t>
            </w:r>
            <w:r>
              <w:rPr>
                <w:rFonts w:hint="eastAsia" w:ascii="宋体" w:hAnsi="宋体" w:cs="宋体"/>
                <w:color w:val="auto"/>
                <w:szCs w:val="21"/>
              </w:rPr>
              <w:t>号）第六条</w:t>
            </w:r>
            <w:r>
              <w:rPr>
                <w:rFonts w:hint="eastAsia" w:ascii="宋体" w:hAnsi="宋体" w:cs="宋体"/>
                <w:color w:val="auto"/>
                <w:szCs w:val="21"/>
                <w:lang w:eastAsia="zh-CN"/>
              </w:rPr>
              <w:t>：</w:t>
            </w:r>
            <w:r>
              <w:rPr>
                <w:rFonts w:hint="eastAsia" w:ascii="宋体" w:hAnsi="宋体" w:cs="宋体"/>
                <w:color w:val="auto"/>
                <w:szCs w:val="21"/>
              </w:rPr>
              <w:t>眼镜镜片、角膜接触镜、成品眼镜销售者以及从事配镜验光、定配眼镜、角膜接触镜配戴的经营者除遵守本办法第四条规定外，还应当遵守以下规定：</w:t>
            </w:r>
            <w:r>
              <w:rPr>
                <w:rFonts w:ascii="宋体" w:hAnsi="宋体" w:cs="宋体"/>
                <w:color w:val="auto"/>
                <w:szCs w:val="21"/>
              </w:rPr>
              <w:t>(</w:t>
            </w:r>
            <w:r>
              <w:rPr>
                <w:rFonts w:hint="eastAsia" w:ascii="宋体" w:hAnsi="宋体" w:cs="宋体"/>
                <w:color w:val="auto"/>
                <w:szCs w:val="21"/>
              </w:rPr>
              <w:t>四</w:t>
            </w:r>
            <w:r>
              <w:rPr>
                <w:rFonts w:ascii="宋体" w:hAnsi="宋体" w:cs="宋体"/>
                <w:color w:val="auto"/>
                <w:szCs w:val="21"/>
              </w:rPr>
              <w:t>)</w:t>
            </w:r>
            <w:r>
              <w:rPr>
                <w:rFonts w:hint="eastAsia" w:ascii="宋体" w:hAnsi="宋体" w:cs="宋体"/>
                <w:color w:val="auto"/>
                <w:szCs w:val="21"/>
              </w:rPr>
              <w:t>保证出具的眼镜产品计量数据准确可靠。</w:t>
            </w:r>
          </w:p>
          <w:p>
            <w:pPr>
              <w:spacing w:line="240" w:lineRule="auto"/>
              <w:ind w:firstLine="420" w:firstLineChars="200"/>
              <w:rPr>
                <w:rFonts w:ascii="宋体" w:cs="宋体"/>
                <w:color w:val="auto"/>
                <w:kern w:val="0"/>
                <w:szCs w:val="21"/>
              </w:rPr>
            </w:pPr>
            <w:r>
              <w:rPr>
                <w:rFonts w:hint="eastAsia" w:ascii="宋体" w:hAnsi="宋体" w:cs="宋体"/>
                <w:color w:val="auto"/>
                <w:szCs w:val="21"/>
              </w:rPr>
              <w:t>第十一条第（四）项</w:t>
            </w:r>
            <w:r>
              <w:rPr>
                <w:rFonts w:hint="eastAsia" w:ascii="宋体" w:hAnsi="宋体" w:cs="宋体"/>
                <w:color w:val="auto"/>
                <w:szCs w:val="21"/>
                <w:lang w:eastAsia="zh-CN"/>
              </w:rPr>
              <w:t>：</w:t>
            </w:r>
            <w:r>
              <w:rPr>
                <w:rFonts w:hint="eastAsia" w:ascii="宋体" w:hAnsi="宋体" w:cs="宋体"/>
                <w:color w:val="auto"/>
                <w:szCs w:val="21"/>
              </w:rPr>
              <w:t>违反本办法第六条第（四）项规定的，责令改正，给消费者造成损失的，责令赔偿损失，没收全部违法所得，可以并处</w:t>
            </w:r>
            <w:r>
              <w:rPr>
                <w:rFonts w:ascii="宋体" w:hAnsi="宋体" w:cs="宋体"/>
                <w:color w:val="auto"/>
                <w:szCs w:val="21"/>
              </w:rPr>
              <w:t>2000</w:t>
            </w:r>
            <w:r>
              <w:rPr>
                <w:rFonts w:hint="eastAsia" w:ascii="宋体" w:hAnsi="宋体" w:cs="宋体"/>
                <w:color w:val="auto"/>
                <w:szCs w:val="21"/>
              </w:rPr>
              <w:t>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3012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Style w:val="8"/>
                <w:rFonts w:hint="eastAsia" w:ascii="宋体" w:hAnsi="宋体" w:cs="宋体"/>
                <w:b w:val="0"/>
                <w:snapToGrid w:val="0"/>
                <w:color w:val="auto"/>
                <w:szCs w:val="21"/>
              </w:rPr>
              <w:t>对眼镜制配者违反</w:t>
            </w:r>
            <w:r>
              <w:rPr>
                <w:rFonts w:hint="eastAsia" w:ascii="宋体" w:hAnsi="宋体" w:cs="宋体"/>
                <w:snapToGrid w:val="0"/>
                <w:color w:val="auto"/>
                <w:szCs w:val="21"/>
              </w:rPr>
              <w:t>《眼镜制配计量监督管理办法》</w:t>
            </w:r>
            <w:r>
              <w:rPr>
                <w:rStyle w:val="8"/>
                <w:rFonts w:hint="eastAsia" w:ascii="宋体" w:hAnsi="宋体" w:cs="宋体"/>
                <w:b w:val="0"/>
                <w:snapToGrid w:val="0"/>
                <w:color w:val="auto"/>
                <w:szCs w:val="21"/>
              </w:rPr>
              <w:t>规定，拒不提供账目使违法所得难以计算的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《眼镜制配计量监督管理办法》（国家质检总局令第</w:t>
            </w:r>
            <w:r>
              <w:rPr>
                <w:rFonts w:ascii="宋体" w:hAnsi="宋体" w:cs="宋体"/>
                <w:color w:val="auto"/>
                <w:szCs w:val="21"/>
              </w:rPr>
              <w:t>54</w:t>
            </w:r>
            <w:r>
              <w:rPr>
                <w:rFonts w:hint="eastAsia" w:ascii="宋体" w:hAnsi="宋体" w:cs="宋体"/>
                <w:color w:val="auto"/>
                <w:szCs w:val="21"/>
              </w:rPr>
              <w:t>号）第十二条</w:t>
            </w:r>
            <w:r>
              <w:rPr>
                <w:rFonts w:hint="eastAsia" w:ascii="宋体" w:hAnsi="宋体" w:cs="宋体"/>
                <w:color w:val="auto"/>
                <w:szCs w:val="21"/>
                <w:lang w:eastAsia="zh-CN"/>
              </w:rPr>
              <w:t>：</w:t>
            </w:r>
            <w:r>
              <w:rPr>
                <w:rFonts w:hint="eastAsia" w:ascii="宋体" w:hAnsi="宋体" w:cs="宋体"/>
                <w:color w:val="auto"/>
                <w:szCs w:val="21"/>
              </w:rPr>
              <w:t>眼镜制配者违反本办法规定，拒不提供眼镜制配账目，使违法所得难以计算的，可根据违法行为的情节轻重处以最高不超过</w:t>
            </w:r>
            <w:r>
              <w:rPr>
                <w:rFonts w:ascii="宋体" w:hAnsi="宋体" w:cs="宋体"/>
                <w:color w:val="auto"/>
                <w:szCs w:val="21"/>
              </w:rPr>
              <w:t>30000</w:t>
            </w:r>
            <w:r>
              <w:rPr>
                <w:rFonts w:hint="eastAsia" w:ascii="宋体" w:hAnsi="宋体" w:cs="宋体"/>
                <w:color w:val="auto"/>
                <w:szCs w:val="21"/>
              </w:rPr>
              <w:t>元的罚款。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3013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snapToGrid w:val="0"/>
                <w:color w:val="auto"/>
                <w:szCs w:val="21"/>
              </w:rPr>
              <w:t>对燃油加油机安装后未报经质量技术监督部门授权的法定计量检定机构强制检定合格或加油站经营者维修后的燃油加油机未经检定合格即投入使用的处罚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《加油站计量监督管理办法》（国家质检总局令第</w:t>
            </w:r>
            <w:r>
              <w:rPr>
                <w:rFonts w:ascii="宋体" w:hAnsi="宋体" w:cs="宋体"/>
                <w:color w:val="auto"/>
                <w:szCs w:val="21"/>
              </w:rPr>
              <w:t>35</w:t>
            </w:r>
            <w:r>
              <w:rPr>
                <w:rFonts w:hint="eastAsia" w:ascii="宋体" w:hAnsi="宋体" w:cs="宋体"/>
                <w:color w:val="auto"/>
                <w:szCs w:val="21"/>
              </w:rPr>
              <w:t>号）第九条</w:t>
            </w:r>
            <w:r>
              <w:rPr>
                <w:rFonts w:hint="eastAsia" w:ascii="宋体" w:hAnsi="宋体" w:cs="宋体"/>
                <w:color w:val="auto"/>
                <w:szCs w:val="21"/>
                <w:lang w:eastAsia="zh-CN"/>
              </w:rPr>
              <w:t>：</w:t>
            </w:r>
            <w:r>
              <w:rPr>
                <w:rFonts w:hint="eastAsia" w:ascii="宋体" w:hAnsi="宋体" w:cs="宋体"/>
                <w:color w:val="auto"/>
                <w:szCs w:val="21"/>
              </w:rPr>
              <w:t>加油站经营者违反本办法有关规定，应当按以下规定进行处罚：（二）燃油加油机安装后未报经质量技术监督部门授权的法定计量检定机构强制检定合格即投入使用的，责令其停止使用，可并处</w:t>
            </w:r>
            <w:r>
              <w:rPr>
                <w:rFonts w:ascii="宋体" w:hAnsi="宋体" w:cs="宋体"/>
                <w:color w:val="auto"/>
                <w:szCs w:val="21"/>
              </w:rPr>
              <w:t>5000</w:t>
            </w:r>
            <w:r>
              <w:rPr>
                <w:rFonts w:hint="eastAsia" w:ascii="宋体" w:hAnsi="宋体" w:cs="宋体"/>
                <w:color w:val="auto"/>
                <w:szCs w:val="21"/>
              </w:rPr>
              <w:t>元以下罚款；给国家和消费者造成损失的，责令其赔偿损失，可并处</w:t>
            </w:r>
            <w:r>
              <w:rPr>
                <w:rFonts w:ascii="宋体" w:hAnsi="宋体" w:cs="宋体"/>
                <w:color w:val="auto"/>
                <w:szCs w:val="21"/>
              </w:rPr>
              <w:t>5000</w:t>
            </w:r>
            <w:r>
              <w:rPr>
                <w:rFonts w:hint="eastAsia" w:ascii="宋体" w:hAnsi="宋体" w:cs="宋体"/>
                <w:color w:val="auto"/>
                <w:szCs w:val="21"/>
              </w:rPr>
              <w:t>元以上</w:t>
            </w:r>
            <w:r>
              <w:rPr>
                <w:rFonts w:ascii="宋体" w:hAnsi="宋体" w:cs="宋体"/>
                <w:color w:val="auto"/>
                <w:szCs w:val="21"/>
              </w:rPr>
              <w:t>30000</w:t>
            </w:r>
            <w:r>
              <w:rPr>
                <w:rFonts w:hint="eastAsia" w:ascii="宋体" w:hAnsi="宋体" w:cs="宋体"/>
                <w:color w:val="auto"/>
                <w:szCs w:val="21"/>
              </w:rPr>
              <w:t>元以下罚款。（三）违反本办法第五条第（五）项规定的，责令改正和停止使用，可并处</w:t>
            </w:r>
            <w:r>
              <w:rPr>
                <w:rFonts w:ascii="宋体" w:hAnsi="宋体" w:cs="宋体"/>
                <w:color w:val="auto"/>
                <w:szCs w:val="21"/>
              </w:rPr>
              <w:t>5000</w:t>
            </w:r>
            <w:r>
              <w:rPr>
                <w:rFonts w:hint="eastAsia" w:ascii="宋体" w:hAnsi="宋体" w:cs="宋体"/>
                <w:color w:val="auto"/>
                <w:szCs w:val="21"/>
              </w:rPr>
              <w:t>元以下罚款；给消费者造成损失的，责令其赔偿损失，可并处</w:t>
            </w:r>
            <w:r>
              <w:rPr>
                <w:rFonts w:ascii="宋体" w:hAnsi="宋体" w:cs="宋体"/>
                <w:color w:val="auto"/>
                <w:szCs w:val="21"/>
              </w:rPr>
              <w:t>5000</w:t>
            </w:r>
            <w:r>
              <w:rPr>
                <w:rFonts w:hint="eastAsia" w:ascii="宋体" w:hAnsi="宋体" w:cs="宋体"/>
                <w:color w:val="auto"/>
                <w:szCs w:val="21"/>
              </w:rPr>
              <w:t>元以上</w:t>
            </w:r>
            <w:r>
              <w:rPr>
                <w:rFonts w:ascii="宋体" w:hAnsi="宋体" w:cs="宋体"/>
                <w:color w:val="auto"/>
                <w:szCs w:val="21"/>
              </w:rPr>
              <w:t>30000</w:t>
            </w:r>
            <w:r>
              <w:rPr>
                <w:rFonts w:hint="eastAsia" w:ascii="宋体" w:hAnsi="宋体" w:cs="宋体"/>
                <w:color w:val="auto"/>
                <w:szCs w:val="21"/>
              </w:rPr>
              <w:t>元以下罚款。</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第五条</w:t>
            </w:r>
            <w:r>
              <w:rPr>
                <w:rFonts w:hint="eastAsia" w:ascii="宋体" w:hAnsi="宋体" w:cs="宋体"/>
                <w:color w:val="auto"/>
                <w:szCs w:val="21"/>
                <w:lang w:eastAsia="zh-CN"/>
              </w:rPr>
              <w:t>：</w:t>
            </w:r>
            <w:r>
              <w:rPr>
                <w:rFonts w:hint="eastAsia" w:ascii="宋体" w:hAnsi="宋体" w:cs="宋体"/>
                <w:color w:val="auto"/>
                <w:szCs w:val="21"/>
              </w:rPr>
              <w:t>加油站经营者应当遵守以下规定：</w:t>
            </w:r>
            <w:r>
              <w:rPr>
                <w:rFonts w:ascii="宋体" w:hAnsi="宋体" w:cs="宋体"/>
                <w:color w:val="auto"/>
                <w:szCs w:val="21"/>
              </w:rPr>
              <w:t>(</w:t>
            </w:r>
            <w:r>
              <w:rPr>
                <w:rFonts w:hint="eastAsia" w:ascii="宋体" w:hAnsi="宋体" w:cs="宋体"/>
                <w:color w:val="auto"/>
                <w:szCs w:val="21"/>
              </w:rPr>
              <w:t>四</w:t>
            </w:r>
            <w:r>
              <w:rPr>
                <w:rFonts w:ascii="宋体" w:hAnsi="宋体" w:cs="宋体"/>
                <w:color w:val="auto"/>
                <w:szCs w:val="21"/>
              </w:rPr>
              <w:t>)</w:t>
            </w:r>
            <w:r>
              <w:rPr>
                <w:rFonts w:hint="eastAsia" w:ascii="宋体" w:hAnsi="宋体" w:cs="宋体"/>
                <w:color w:val="auto"/>
                <w:szCs w:val="21"/>
              </w:rPr>
              <w:t>燃油加油机安装后报经当地质量技术监督部门授权的法定计量检定机构检定合格，方可投入使用。</w:t>
            </w:r>
            <w:r>
              <w:rPr>
                <w:rFonts w:ascii="宋体" w:hAnsi="宋体" w:cs="宋体"/>
                <w:color w:val="auto"/>
                <w:szCs w:val="21"/>
              </w:rPr>
              <w:t xml:space="preserve"> (</w:t>
            </w:r>
            <w:r>
              <w:rPr>
                <w:rFonts w:hint="eastAsia" w:ascii="宋体" w:hAnsi="宋体" w:cs="宋体"/>
                <w:color w:val="auto"/>
                <w:szCs w:val="21"/>
              </w:rPr>
              <w:t>五</w:t>
            </w:r>
            <w:r>
              <w:rPr>
                <w:rFonts w:ascii="宋体" w:hAnsi="宋体" w:cs="宋体"/>
                <w:color w:val="auto"/>
                <w:szCs w:val="21"/>
              </w:rPr>
              <w:t>)</w:t>
            </w:r>
            <w:r>
              <w:rPr>
                <w:rFonts w:hint="eastAsia" w:ascii="宋体" w:hAnsi="宋体" w:cs="宋体"/>
                <w:color w:val="auto"/>
                <w:szCs w:val="21"/>
              </w:rPr>
              <w:t>需要维修燃油加油机，应当向具有合法维修资格的单位报修，维修后的燃油加油机应当报经执行强制检定的法定计量检定机构检定合格后，方可重新投入使用。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3014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Style w:val="8"/>
                <w:rFonts w:hint="eastAsia" w:ascii="宋体" w:hAnsi="宋体" w:cs="宋体"/>
                <w:b w:val="0"/>
                <w:snapToGrid w:val="0"/>
                <w:color w:val="auto"/>
                <w:szCs w:val="21"/>
              </w:rPr>
              <w:t>对加油站经营者未使用燃油加油机等计量器具的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《加油站计量监督管理办法》（国家质检总局令第</w:t>
            </w:r>
            <w:r>
              <w:rPr>
                <w:rFonts w:ascii="宋体" w:hAnsi="宋体" w:cs="宋体"/>
                <w:color w:val="auto"/>
                <w:szCs w:val="21"/>
              </w:rPr>
              <w:t>35</w:t>
            </w:r>
            <w:r>
              <w:rPr>
                <w:rFonts w:hint="eastAsia" w:ascii="宋体" w:hAnsi="宋体" w:cs="宋体"/>
                <w:color w:val="auto"/>
                <w:szCs w:val="21"/>
              </w:rPr>
              <w:t>号）第五条</w:t>
            </w:r>
            <w:r>
              <w:rPr>
                <w:rFonts w:hint="eastAsia" w:ascii="宋体" w:hAnsi="宋体" w:cs="宋体"/>
                <w:color w:val="auto"/>
                <w:szCs w:val="21"/>
                <w:lang w:eastAsia="zh-CN"/>
              </w:rPr>
              <w:t>：</w:t>
            </w:r>
            <w:r>
              <w:rPr>
                <w:rFonts w:hint="eastAsia" w:ascii="宋体" w:hAnsi="宋体" w:cs="宋体"/>
                <w:color w:val="auto"/>
                <w:szCs w:val="21"/>
              </w:rPr>
              <w:t>加油站经营者应当遵守以下规定：</w:t>
            </w:r>
            <w:r>
              <w:rPr>
                <w:rFonts w:ascii="宋体" w:hAnsi="宋体" w:cs="宋体"/>
                <w:color w:val="auto"/>
                <w:szCs w:val="21"/>
              </w:rPr>
              <w:t xml:space="preserve"> (</w:t>
            </w:r>
            <w:r>
              <w:rPr>
                <w:rFonts w:hint="eastAsia" w:ascii="宋体" w:hAnsi="宋体" w:cs="宋体"/>
                <w:color w:val="auto"/>
                <w:szCs w:val="21"/>
              </w:rPr>
              <w:t>八</w:t>
            </w:r>
            <w:r>
              <w:rPr>
                <w:rFonts w:ascii="宋体" w:hAnsi="宋体" w:cs="宋体"/>
                <w:color w:val="auto"/>
                <w:szCs w:val="21"/>
              </w:rPr>
              <w:t>)</w:t>
            </w:r>
            <w:r>
              <w:rPr>
                <w:rFonts w:hint="eastAsia" w:ascii="宋体" w:hAnsi="宋体" w:cs="宋体"/>
                <w:color w:val="auto"/>
                <w:szCs w:val="21"/>
              </w:rPr>
              <w:t>进行成品油零售时，应当使用燃油加油机等计量器具，并明示计量单位、计量过程和计量器具显示的量值，不得估量计费。成品油零售量的结算值应当与实际值相符，其偏差不得超过国家规定的允许误差；国家对计量偏差没有规定的，其偏差不得超过所使用计量器具的允许误差。</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第九条第（六）项</w:t>
            </w:r>
            <w:r>
              <w:rPr>
                <w:rFonts w:hint="eastAsia" w:ascii="宋体" w:hAnsi="宋体" w:cs="宋体"/>
                <w:color w:val="auto"/>
                <w:szCs w:val="21"/>
                <w:lang w:eastAsia="zh-CN"/>
              </w:rPr>
              <w:t>：</w:t>
            </w:r>
            <w:r>
              <w:rPr>
                <w:rFonts w:hint="eastAsia" w:ascii="宋体" w:hAnsi="宋体" w:cs="宋体"/>
                <w:color w:val="auto"/>
                <w:szCs w:val="21"/>
              </w:rPr>
              <w:t>违反本办法第五条第（八）项规定，未使用计量器具的，限期改正，逾期不改的，处</w:t>
            </w:r>
            <w:r>
              <w:rPr>
                <w:rFonts w:ascii="宋体" w:hAnsi="宋体" w:cs="宋体"/>
                <w:color w:val="auto"/>
                <w:szCs w:val="21"/>
              </w:rPr>
              <w:t>1000</w:t>
            </w:r>
            <w:r>
              <w:rPr>
                <w:rFonts w:hint="eastAsia" w:ascii="宋体" w:hAnsi="宋体" w:cs="宋体"/>
                <w:color w:val="auto"/>
                <w:szCs w:val="21"/>
              </w:rPr>
              <w:t>元以上</w:t>
            </w:r>
            <w:r>
              <w:rPr>
                <w:rFonts w:ascii="宋体" w:hAnsi="宋体" w:cs="宋体"/>
                <w:color w:val="auto"/>
                <w:szCs w:val="21"/>
              </w:rPr>
              <w:t>10000</w:t>
            </w:r>
            <w:r>
              <w:rPr>
                <w:rFonts w:hint="eastAsia" w:ascii="宋体" w:hAnsi="宋体" w:cs="宋体"/>
                <w:color w:val="auto"/>
                <w:szCs w:val="21"/>
              </w:rPr>
              <w:t>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对成品油零售量的结算值与实际值之差超过国家规定允许误差的处罚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《加油站计量监督管理办法》（国家质检总局令第</w:t>
            </w:r>
            <w:r>
              <w:rPr>
                <w:rFonts w:ascii="宋体" w:hAnsi="宋体" w:cs="宋体"/>
                <w:color w:val="auto"/>
                <w:szCs w:val="21"/>
              </w:rPr>
              <w:t>35</w:t>
            </w:r>
            <w:r>
              <w:rPr>
                <w:rFonts w:hint="eastAsia" w:ascii="宋体" w:hAnsi="宋体" w:cs="宋体"/>
                <w:color w:val="auto"/>
                <w:szCs w:val="21"/>
              </w:rPr>
              <w:t>号）第五条</w:t>
            </w:r>
            <w:r>
              <w:rPr>
                <w:rFonts w:hint="eastAsia" w:ascii="宋体" w:hAnsi="宋体" w:cs="宋体"/>
                <w:color w:val="auto"/>
                <w:szCs w:val="21"/>
                <w:lang w:eastAsia="zh-CN"/>
              </w:rPr>
              <w:t>：</w:t>
            </w:r>
            <w:r>
              <w:rPr>
                <w:rFonts w:hint="eastAsia" w:ascii="宋体" w:hAnsi="宋体" w:cs="宋体"/>
                <w:color w:val="auto"/>
                <w:szCs w:val="21"/>
              </w:rPr>
              <w:t>加油站经营者应当遵守以下规定：</w:t>
            </w:r>
            <w:r>
              <w:rPr>
                <w:rFonts w:ascii="宋体" w:hAnsi="宋体" w:cs="宋体"/>
                <w:color w:val="auto"/>
                <w:szCs w:val="21"/>
              </w:rPr>
              <w:t xml:space="preserve"> (</w:t>
            </w:r>
            <w:r>
              <w:rPr>
                <w:rFonts w:hint="eastAsia" w:ascii="宋体" w:hAnsi="宋体" w:cs="宋体"/>
                <w:color w:val="auto"/>
                <w:szCs w:val="21"/>
              </w:rPr>
              <w:t>八</w:t>
            </w:r>
            <w:r>
              <w:rPr>
                <w:rFonts w:ascii="宋体" w:hAnsi="宋体" w:cs="宋体"/>
                <w:color w:val="auto"/>
                <w:szCs w:val="21"/>
              </w:rPr>
              <w:t>)</w:t>
            </w:r>
            <w:r>
              <w:rPr>
                <w:rFonts w:hint="eastAsia" w:ascii="宋体" w:hAnsi="宋体" w:cs="宋体"/>
                <w:color w:val="auto"/>
                <w:szCs w:val="21"/>
              </w:rPr>
              <w:t>进行成品油零售时，应当使用燃油加油机等计量器具，并明示计量单位、计量过程和计量器具显示的量值，不得估量计费。成品油零售量的结算值应当与实际值相符，其偏差不得超过国家规定的允许误差；国家对计量偏差没有规定的，其偏差不得超过所使用计量器具的允许误差。</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第九条第（六）项</w:t>
            </w:r>
            <w:r>
              <w:rPr>
                <w:rFonts w:hint="eastAsia" w:ascii="宋体" w:hAnsi="宋体" w:cs="宋体"/>
                <w:color w:val="auto"/>
                <w:szCs w:val="21"/>
                <w:lang w:eastAsia="zh-CN"/>
              </w:rPr>
              <w:t>：</w:t>
            </w:r>
            <w:r>
              <w:rPr>
                <w:rFonts w:hint="eastAsia" w:ascii="宋体" w:hAnsi="宋体" w:cs="宋体"/>
                <w:color w:val="auto"/>
                <w:szCs w:val="21"/>
              </w:rPr>
              <w:t>违反本办法第五条第（八）项规定，未使用计量器具的，限期改正，逾期不改的，处</w:t>
            </w:r>
            <w:r>
              <w:rPr>
                <w:rFonts w:ascii="宋体" w:hAnsi="宋体" w:cs="宋体"/>
                <w:color w:val="auto"/>
                <w:szCs w:val="21"/>
              </w:rPr>
              <w:t>1000</w:t>
            </w:r>
            <w:r>
              <w:rPr>
                <w:rFonts w:hint="eastAsia" w:ascii="宋体" w:hAnsi="宋体" w:cs="宋体"/>
                <w:color w:val="auto"/>
                <w:szCs w:val="21"/>
              </w:rPr>
              <w:t>元以上</w:t>
            </w:r>
            <w:r>
              <w:rPr>
                <w:rFonts w:ascii="宋体" w:hAnsi="宋体" w:cs="宋体"/>
                <w:color w:val="auto"/>
                <w:szCs w:val="21"/>
              </w:rPr>
              <w:t>10000</w:t>
            </w:r>
            <w:r>
              <w:rPr>
                <w:rFonts w:hint="eastAsia" w:ascii="宋体" w:hAnsi="宋体" w:cs="宋体"/>
                <w:color w:val="auto"/>
                <w:szCs w:val="21"/>
              </w:rPr>
              <w:t>元以下罚款；成品油零售量的结算值与实际值之差超过国家规定允许误差的，责令改正，给消费者造成损失的，责令其赔偿损失，并处以违法所得</w:t>
            </w:r>
            <w:r>
              <w:rPr>
                <w:rFonts w:ascii="宋体" w:hAnsi="宋体" w:cs="宋体"/>
                <w:color w:val="auto"/>
                <w:szCs w:val="21"/>
              </w:rPr>
              <w:t>3</w:t>
            </w:r>
            <w:r>
              <w:rPr>
                <w:rFonts w:hint="eastAsia" w:ascii="宋体" w:hAnsi="宋体" w:cs="宋体"/>
                <w:color w:val="auto"/>
                <w:szCs w:val="21"/>
              </w:rPr>
              <w:t>倍以下、最高不超过</w:t>
            </w:r>
            <w:r>
              <w:rPr>
                <w:rFonts w:ascii="宋体" w:hAnsi="宋体" w:cs="宋体"/>
                <w:color w:val="auto"/>
                <w:szCs w:val="21"/>
              </w:rPr>
              <w:t>30000</w:t>
            </w:r>
            <w:r>
              <w:rPr>
                <w:rFonts w:hint="eastAsia" w:ascii="宋体" w:hAnsi="宋体" w:cs="宋体"/>
                <w:color w:val="auto"/>
                <w:szCs w:val="21"/>
              </w:rPr>
              <w:t>元的罚款。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3016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Style w:val="8"/>
                <w:rFonts w:hint="eastAsia" w:ascii="宋体" w:hAnsi="宋体" w:cs="宋体"/>
                <w:b w:val="0"/>
                <w:snapToGrid w:val="0"/>
                <w:color w:val="auto"/>
                <w:szCs w:val="21"/>
              </w:rPr>
              <w:t>对加油站经营者拒不提供账目或者提供不真实账目，使违法所得难以计算的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《加油站计量监督管理办法》（国家质检总局令第</w:t>
            </w:r>
            <w:r>
              <w:rPr>
                <w:rFonts w:ascii="宋体" w:hAnsi="宋体" w:cs="宋体"/>
                <w:color w:val="auto"/>
                <w:szCs w:val="21"/>
              </w:rPr>
              <w:t>35</w:t>
            </w:r>
            <w:r>
              <w:rPr>
                <w:rFonts w:hint="eastAsia" w:ascii="宋体" w:hAnsi="宋体" w:cs="宋体"/>
                <w:color w:val="auto"/>
                <w:szCs w:val="21"/>
              </w:rPr>
              <w:t>号）第十条</w:t>
            </w:r>
            <w:r>
              <w:rPr>
                <w:rFonts w:hint="eastAsia" w:ascii="宋体" w:hAnsi="宋体" w:cs="宋体"/>
                <w:color w:val="auto"/>
                <w:szCs w:val="21"/>
                <w:lang w:eastAsia="zh-CN"/>
              </w:rPr>
              <w:t>：</w:t>
            </w:r>
            <w:r>
              <w:rPr>
                <w:rFonts w:hint="eastAsia" w:ascii="宋体" w:hAnsi="宋体" w:cs="宋体"/>
                <w:color w:val="auto"/>
                <w:szCs w:val="21"/>
              </w:rPr>
              <w:t>加油站经营者违反本办法规定，拒不提供成品油零售账目或者提供不真实账目，使违法所得难以计算的，可根据违法行为的情节轻重处以最高不超过</w:t>
            </w:r>
            <w:r>
              <w:rPr>
                <w:rFonts w:ascii="宋体" w:hAnsi="宋体" w:cs="宋体"/>
                <w:color w:val="auto"/>
                <w:szCs w:val="21"/>
              </w:rPr>
              <w:t>30000</w:t>
            </w:r>
            <w:r>
              <w:rPr>
                <w:rFonts w:hint="eastAsia" w:ascii="宋体" w:hAnsi="宋体" w:cs="宋体"/>
                <w:color w:val="auto"/>
                <w:szCs w:val="21"/>
              </w:rPr>
              <w:t>元的罚款。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3017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Style w:val="8"/>
                <w:rFonts w:hint="eastAsia" w:ascii="宋体" w:hAnsi="宋体" w:cs="宋体"/>
                <w:b w:val="0"/>
                <w:snapToGrid w:val="0"/>
                <w:color w:val="auto"/>
                <w:szCs w:val="21"/>
              </w:rPr>
              <w:t>对集市使用的强制检定的计量器具未登记造册的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《集贸市场计量监督管理办法》（国家质检总局令第</w:t>
            </w:r>
            <w:r>
              <w:rPr>
                <w:rFonts w:ascii="宋体" w:hAnsi="宋体" w:cs="宋体"/>
                <w:color w:val="auto"/>
                <w:szCs w:val="21"/>
              </w:rPr>
              <w:t>17</w:t>
            </w:r>
            <w:r>
              <w:rPr>
                <w:rFonts w:hint="eastAsia" w:ascii="宋体" w:hAnsi="宋体" w:cs="宋体"/>
                <w:color w:val="auto"/>
                <w:szCs w:val="21"/>
              </w:rPr>
              <w:t>号）第五条</w:t>
            </w:r>
            <w:r>
              <w:rPr>
                <w:rFonts w:hint="eastAsia" w:ascii="宋体" w:hAnsi="宋体" w:cs="宋体"/>
                <w:color w:val="auto"/>
                <w:szCs w:val="21"/>
                <w:lang w:eastAsia="zh-CN"/>
              </w:rPr>
              <w:t>：</w:t>
            </w:r>
            <w:r>
              <w:rPr>
                <w:rFonts w:hint="eastAsia" w:ascii="宋体" w:hAnsi="宋体" w:cs="宋体"/>
                <w:color w:val="auto"/>
                <w:szCs w:val="21"/>
              </w:rPr>
              <w:t>集市主办者应当做到：</w:t>
            </w:r>
            <w:r>
              <w:rPr>
                <w:rFonts w:ascii="宋体" w:hAnsi="宋体" w:cs="宋体"/>
                <w:color w:val="auto"/>
                <w:szCs w:val="21"/>
              </w:rPr>
              <w:t>(</w:t>
            </w:r>
            <w:r>
              <w:rPr>
                <w:rFonts w:hint="eastAsia" w:ascii="宋体" w:hAnsi="宋体" w:cs="宋体"/>
                <w:color w:val="auto"/>
                <w:szCs w:val="21"/>
              </w:rPr>
              <w:t>四</w:t>
            </w:r>
            <w:r>
              <w:rPr>
                <w:rFonts w:ascii="宋体" w:hAnsi="宋体" w:cs="宋体"/>
                <w:color w:val="auto"/>
                <w:szCs w:val="21"/>
              </w:rPr>
              <w:t>)</w:t>
            </w:r>
            <w:r>
              <w:rPr>
                <w:rFonts w:hint="eastAsia" w:ascii="宋体" w:hAnsi="宋体" w:cs="宋体"/>
                <w:color w:val="auto"/>
                <w:szCs w:val="21"/>
              </w:rPr>
              <w:t>对集市使用的属于强制检定的计量器具登记造册，向当地质量技术监督部门备案，并配合质量技术监督部门及其指定的法定计量检定机构做好强制检定工作。</w:t>
            </w:r>
          </w:p>
          <w:p>
            <w:pPr>
              <w:spacing w:line="240" w:lineRule="auto"/>
              <w:ind w:firstLine="420" w:firstLineChars="200"/>
              <w:rPr>
                <w:rFonts w:ascii="宋体" w:cs="宋体"/>
                <w:color w:val="auto"/>
                <w:kern w:val="0"/>
                <w:szCs w:val="21"/>
              </w:rPr>
            </w:pPr>
            <w:r>
              <w:rPr>
                <w:rFonts w:hint="eastAsia" w:ascii="宋体" w:hAnsi="宋体" w:cs="宋体"/>
                <w:color w:val="auto"/>
                <w:szCs w:val="21"/>
              </w:rPr>
              <w:t>第十一条</w:t>
            </w:r>
            <w:r>
              <w:rPr>
                <w:rFonts w:hint="eastAsia" w:ascii="宋体" w:hAnsi="宋体" w:cs="宋体"/>
                <w:color w:val="auto"/>
                <w:szCs w:val="21"/>
                <w:lang w:eastAsia="zh-CN"/>
              </w:rPr>
              <w:t>：</w:t>
            </w:r>
            <w:r>
              <w:rPr>
                <w:rFonts w:hint="eastAsia" w:ascii="宋体" w:hAnsi="宋体" w:cs="宋体"/>
                <w:color w:val="auto"/>
                <w:szCs w:val="21"/>
              </w:rPr>
              <w:t>集市主办者违反本办法第五条第（四）项规定的，责令改正，逾期不改的，处以</w:t>
            </w:r>
            <w:r>
              <w:rPr>
                <w:rFonts w:ascii="宋体" w:hAnsi="宋体" w:cs="宋体"/>
                <w:color w:val="auto"/>
                <w:szCs w:val="21"/>
              </w:rPr>
              <w:t>1000</w:t>
            </w:r>
            <w:r>
              <w:rPr>
                <w:rFonts w:hint="eastAsia" w:ascii="宋体" w:hAnsi="宋体" w:cs="宋体"/>
                <w:color w:val="auto"/>
                <w:szCs w:val="21"/>
              </w:rPr>
              <w:t>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3018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Style w:val="8"/>
                <w:rFonts w:hint="eastAsia" w:ascii="宋体" w:hAnsi="宋体" w:cs="宋体"/>
                <w:b w:val="0"/>
                <w:snapToGrid w:val="0"/>
                <w:color w:val="auto"/>
                <w:szCs w:val="21"/>
              </w:rPr>
              <w:t>对集市主办者未按照规定使用计量器具的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《集贸市场计量监督管理办法》（国家质检总局令第</w:t>
            </w:r>
            <w:r>
              <w:rPr>
                <w:rFonts w:ascii="宋体" w:hAnsi="宋体" w:cs="宋体"/>
                <w:color w:val="auto"/>
                <w:szCs w:val="21"/>
              </w:rPr>
              <w:t>17</w:t>
            </w:r>
            <w:r>
              <w:rPr>
                <w:rFonts w:hint="eastAsia" w:ascii="宋体" w:hAnsi="宋体" w:cs="宋体"/>
                <w:color w:val="auto"/>
                <w:szCs w:val="21"/>
              </w:rPr>
              <w:t>号）第五条</w:t>
            </w:r>
            <w:r>
              <w:rPr>
                <w:rFonts w:hint="eastAsia" w:ascii="宋体" w:hAnsi="宋体" w:cs="宋体"/>
                <w:color w:val="auto"/>
                <w:szCs w:val="21"/>
                <w:lang w:eastAsia="zh-CN"/>
              </w:rPr>
              <w:t>：</w:t>
            </w:r>
            <w:r>
              <w:rPr>
                <w:rFonts w:hint="eastAsia" w:ascii="宋体" w:hAnsi="宋体" w:cs="宋体"/>
                <w:color w:val="auto"/>
                <w:szCs w:val="21"/>
              </w:rPr>
              <w:t>集市主办者应当做到：</w:t>
            </w:r>
            <w:r>
              <w:rPr>
                <w:rFonts w:ascii="宋体" w:hAnsi="宋体" w:cs="宋体"/>
                <w:color w:val="auto"/>
                <w:szCs w:val="21"/>
              </w:rPr>
              <w:t>(</w:t>
            </w:r>
            <w:r>
              <w:rPr>
                <w:rFonts w:hint="eastAsia" w:ascii="宋体" w:hAnsi="宋体" w:cs="宋体"/>
                <w:color w:val="auto"/>
                <w:szCs w:val="21"/>
              </w:rPr>
              <w:t>五</w:t>
            </w:r>
            <w:r>
              <w:rPr>
                <w:rFonts w:ascii="宋体" w:hAnsi="宋体" w:cs="宋体"/>
                <w:color w:val="auto"/>
                <w:szCs w:val="21"/>
              </w:rPr>
              <w:t xml:space="preserve">) </w:t>
            </w:r>
            <w:r>
              <w:rPr>
                <w:rFonts w:hint="eastAsia" w:ascii="宋体" w:hAnsi="宋体" w:cs="宋体"/>
                <w:color w:val="auto"/>
                <w:szCs w:val="21"/>
              </w:rPr>
              <w:t>国家明令淘汰的计量器具禁止使用；国家限制使用的计量器具，应当遵守有关规定；未申请检定、超过检定周期或者经检定不合格的计量器具不得使用。</w:t>
            </w:r>
          </w:p>
          <w:p>
            <w:pPr>
              <w:spacing w:line="240" w:lineRule="auto"/>
              <w:ind w:firstLine="420" w:firstLineChars="200"/>
              <w:rPr>
                <w:rFonts w:ascii="宋体" w:cs="宋体"/>
                <w:color w:val="auto"/>
                <w:kern w:val="0"/>
                <w:szCs w:val="21"/>
              </w:rPr>
            </w:pPr>
            <w:r>
              <w:rPr>
                <w:rFonts w:hint="eastAsia" w:ascii="宋体" w:hAnsi="宋体" w:cs="宋体"/>
                <w:color w:val="auto"/>
                <w:szCs w:val="21"/>
              </w:rPr>
              <w:t>第十一条</w:t>
            </w:r>
            <w:r>
              <w:rPr>
                <w:rFonts w:hint="eastAsia" w:ascii="宋体" w:hAnsi="宋体" w:cs="宋体"/>
                <w:color w:val="auto"/>
                <w:szCs w:val="21"/>
                <w:lang w:eastAsia="zh-CN"/>
              </w:rPr>
              <w:t>：</w:t>
            </w:r>
            <w:r>
              <w:rPr>
                <w:rFonts w:hint="eastAsia" w:ascii="宋体" w:hAnsi="宋体" w:cs="宋体"/>
                <w:color w:val="auto"/>
                <w:szCs w:val="21"/>
              </w:rPr>
              <w:t>集市主办者违反本办法第五条第（五）项规定的，责令停止使用，限期改正，没收淘汰的计量器具，并处以</w:t>
            </w:r>
            <w:r>
              <w:rPr>
                <w:rFonts w:ascii="宋体" w:hAnsi="宋体" w:cs="宋体"/>
                <w:color w:val="auto"/>
                <w:szCs w:val="21"/>
              </w:rPr>
              <w:t>1000</w:t>
            </w:r>
            <w:r>
              <w:rPr>
                <w:rFonts w:hint="eastAsia" w:ascii="宋体" w:hAnsi="宋体" w:cs="宋体"/>
                <w:color w:val="auto"/>
                <w:szCs w:val="21"/>
              </w:rPr>
              <w:t>元以下的罚款；情节严重的，由当地工商行政管理部门吊销集市主办者营业执照。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3019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Style w:val="8"/>
                <w:rFonts w:hint="eastAsia" w:ascii="宋体" w:hAnsi="宋体" w:cs="宋体"/>
                <w:b w:val="0"/>
                <w:snapToGrid w:val="0"/>
                <w:color w:val="auto"/>
                <w:szCs w:val="21"/>
              </w:rPr>
              <w:t>对集市主办者未按规定设置公平称的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《集贸市场计量监督管理办法》（国家质检总局令第</w:t>
            </w:r>
            <w:r>
              <w:rPr>
                <w:rFonts w:ascii="宋体" w:hAnsi="宋体" w:cs="宋体"/>
                <w:color w:val="auto"/>
                <w:szCs w:val="21"/>
              </w:rPr>
              <w:t>17</w:t>
            </w:r>
            <w:r>
              <w:rPr>
                <w:rFonts w:hint="eastAsia" w:ascii="宋体" w:hAnsi="宋体" w:cs="宋体"/>
                <w:color w:val="auto"/>
                <w:szCs w:val="21"/>
              </w:rPr>
              <w:t>号）第五条</w:t>
            </w:r>
            <w:r>
              <w:rPr>
                <w:rFonts w:hint="eastAsia" w:ascii="宋体" w:hAnsi="宋体" w:cs="宋体"/>
                <w:color w:val="auto"/>
                <w:szCs w:val="21"/>
                <w:lang w:eastAsia="zh-CN"/>
              </w:rPr>
              <w:t>：</w:t>
            </w:r>
            <w:r>
              <w:rPr>
                <w:rFonts w:hint="eastAsia" w:ascii="宋体" w:hAnsi="宋体" w:cs="宋体"/>
                <w:color w:val="auto"/>
                <w:szCs w:val="21"/>
              </w:rPr>
              <w:t>集市主办者应当做到：</w:t>
            </w:r>
            <w:r>
              <w:rPr>
                <w:rFonts w:ascii="宋体" w:hAnsi="宋体" w:cs="宋体"/>
                <w:color w:val="auto"/>
                <w:szCs w:val="21"/>
              </w:rPr>
              <w:t>(</w:t>
            </w:r>
            <w:r>
              <w:rPr>
                <w:rFonts w:hint="eastAsia" w:ascii="宋体" w:hAnsi="宋体" w:cs="宋体"/>
                <w:color w:val="auto"/>
                <w:szCs w:val="21"/>
              </w:rPr>
              <w:t>六</w:t>
            </w:r>
            <w:r>
              <w:rPr>
                <w:rFonts w:ascii="宋体" w:hAnsi="宋体" w:cs="宋体"/>
                <w:color w:val="auto"/>
                <w:szCs w:val="21"/>
              </w:rPr>
              <w:t xml:space="preserve">) </w:t>
            </w:r>
            <w:r>
              <w:rPr>
                <w:rFonts w:hint="eastAsia" w:ascii="宋体" w:hAnsi="宋体" w:cs="宋体"/>
                <w:color w:val="auto"/>
                <w:szCs w:val="21"/>
              </w:rPr>
              <w:t>集市应当设置符合要求的公平秤，并负责保管、维护和监督检查，定期送当地质量技术监督部门所属的法定计量检定机构进行检定。</w:t>
            </w:r>
          </w:p>
          <w:p>
            <w:pPr>
              <w:spacing w:line="240" w:lineRule="auto"/>
              <w:ind w:firstLine="420" w:firstLineChars="200"/>
              <w:rPr>
                <w:rFonts w:ascii="宋体" w:cs="宋体"/>
                <w:color w:val="auto"/>
                <w:szCs w:val="21"/>
              </w:rPr>
            </w:pPr>
            <w:r>
              <w:rPr>
                <w:rFonts w:hint="eastAsia" w:ascii="宋体" w:hAnsi="宋体" w:cs="宋体"/>
                <w:color w:val="auto"/>
                <w:szCs w:val="21"/>
              </w:rPr>
              <w:t>公平秤是指对经营者和消费者之间因商品量称量结果发生的纠纷具有裁决作用的衡器。</w:t>
            </w:r>
          </w:p>
          <w:p>
            <w:pPr>
              <w:spacing w:line="240" w:lineRule="auto"/>
              <w:ind w:firstLine="420" w:firstLineChars="200"/>
              <w:rPr>
                <w:rFonts w:ascii="宋体" w:cs="宋体"/>
                <w:color w:val="auto"/>
                <w:kern w:val="0"/>
                <w:szCs w:val="21"/>
              </w:rPr>
            </w:pPr>
            <w:r>
              <w:rPr>
                <w:rFonts w:hint="eastAsia" w:ascii="宋体" w:hAnsi="宋体" w:cs="宋体"/>
                <w:color w:val="auto"/>
                <w:szCs w:val="21"/>
              </w:rPr>
              <w:t>第十一条</w:t>
            </w:r>
            <w:r>
              <w:rPr>
                <w:rFonts w:hint="eastAsia" w:ascii="宋体" w:hAnsi="宋体" w:cs="宋体"/>
                <w:color w:val="auto"/>
                <w:szCs w:val="21"/>
                <w:lang w:eastAsia="zh-CN"/>
              </w:rPr>
              <w:t>：</w:t>
            </w:r>
            <w:r>
              <w:rPr>
                <w:rFonts w:hint="eastAsia" w:ascii="宋体" w:hAnsi="宋体" w:cs="宋体"/>
                <w:color w:val="auto"/>
                <w:szCs w:val="21"/>
              </w:rPr>
              <w:t>集市主办者违反本办法第五条第（六）项规定的，限期改正，并处以</w:t>
            </w:r>
            <w:r>
              <w:rPr>
                <w:rFonts w:ascii="宋体" w:hAnsi="宋体" w:cs="宋体"/>
                <w:color w:val="auto"/>
                <w:szCs w:val="21"/>
              </w:rPr>
              <w:t>1000</w:t>
            </w:r>
            <w:r>
              <w:rPr>
                <w:rFonts w:hint="eastAsia" w:ascii="宋体" w:hAnsi="宋体" w:cs="宋体"/>
                <w:color w:val="auto"/>
                <w:szCs w:val="21"/>
              </w:rPr>
              <w:t>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对经营者的计量器具未定期强制检定的处罚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《集贸市场计量监督管理办法》（国家质检总局令第</w:t>
            </w:r>
            <w:r>
              <w:rPr>
                <w:rFonts w:ascii="宋体" w:hAnsi="宋体" w:cs="宋体"/>
                <w:color w:val="auto"/>
                <w:szCs w:val="21"/>
              </w:rPr>
              <w:t>17</w:t>
            </w:r>
            <w:r>
              <w:rPr>
                <w:rFonts w:hint="eastAsia" w:ascii="宋体" w:hAnsi="宋体" w:cs="宋体"/>
                <w:color w:val="auto"/>
                <w:szCs w:val="21"/>
              </w:rPr>
              <w:t>号）第六条</w:t>
            </w:r>
            <w:r>
              <w:rPr>
                <w:rFonts w:hint="eastAsia" w:ascii="宋体" w:hAnsi="宋体" w:cs="宋体"/>
                <w:color w:val="auto"/>
                <w:szCs w:val="21"/>
                <w:lang w:eastAsia="zh-CN"/>
              </w:rPr>
              <w:t>：</w:t>
            </w:r>
            <w:r>
              <w:rPr>
                <w:rFonts w:hint="eastAsia" w:ascii="宋体" w:hAnsi="宋体" w:cs="宋体"/>
                <w:color w:val="auto"/>
                <w:szCs w:val="21"/>
              </w:rPr>
              <w:t>经营者应当做到：</w:t>
            </w:r>
            <w:r>
              <w:rPr>
                <w:rFonts w:ascii="宋体" w:hAnsi="宋体" w:cs="宋体"/>
                <w:color w:val="auto"/>
                <w:szCs w:val="21"/>
              </w:rPr>
              <w:t>(</w:t>
            </w:r>
            <w:r>
              <w:rPr>
                <w:rFonts w:hint="eastAsia" w:ascii="宋体" w:hAnsi="宋体" w:cs="宋体"/>
                <w:color w:val="auto"/>
                <w:szCs w:val="21"/>
              </w:rPr>
              <w:t>二</w:t>
            </w:r>
            <w:r>
              <w:rPr>
                <w:rFonts w:ascii="宋体" w:hAnsi="宋体" w:cs="宋体"/>
                <w:color w:val="auto"/>
                <w:szCs w:val="21"/>
              </w:rPr>
              <w:t xml:space="preserve">) </w:t>
            </w:r>
            <w:r>
              <w:rPr>
                <w:rFonts w:hint="eastAsia" w:ascii="宋体" w:hAnsi="宋体" w:cs="宋体"/>
                <w:color w:val="auto"/>
                <w:szCs w:val="21"/>
              </w:rPr>
              <w:t>对配置和使用的计量器具进行维护和管理，定期接受质量技术监督部门指定的法定计量检定机构对计量器具的强制检定。</w:t>
            </w:r>
          </w:p>
          <w:p>
            <w:pPr>
              <w:spacing w:line="240" w:lineRule="auto"/>
              <w:ind w:firstLine="420" w:firstLineChars="200"/>
              <w:rPr>
                <w:rFonts w:ascii="宋体" w:cs="宋体"/>
                <w:color w:val="auto"/>
                <w:kern w:val="0"/>
                <w:szCs w:val="21"/>
              </w:rPr>
            </w:pPr>
            <w:r>
              <w:rPr>
                <w:rFonts w:hint="eastAsia" w:ascii="宋体" w:hAnsi="宋体" w:cs="宋体"/>
                <w:color w:val="auto"/>
                <w:szCs w:val="21"/>
              </w:rPr>
              <w:t>第十二条第一款</w:t>
            </w:r>
            <w:r>
              <w:rPr>
                <w:rFonts w:hint="eastAsia" w:ascii="宋体" w:hAnsi="宋体" w:cs="宋体"/>
                <w:color w:val="auto"/>
                <w:szCs w:val="21"/>
                <w:lang w:eastAsia="zh-CN"/>
              </w:rPr>
              <w:t>：</w:t>
            </w:r>
            <w:r>
              <w:rPr>
                <w:rFonts w:hint="eastAsia" w:ascii="宋体" w:hAnsi="宋体" w:cs="宋体"/>
                <w:color w:val="auto"/>
                <w:szCs w:val="21"/>
              </w:rPr>
              <w:t>经营者违反本办法第六条第（二）项规定的，限期改正，逾期不改的，没收计量器具，并处以</w:t>
            </w:r>
            <w:r>
              <w:rPr>
                <w:rFonts w:ascii="宋体" w:hAnsi="宋体" w:cs="宋体"/>
                <w:color w:val="auto"/>
                <w:szCs w:val="21"/>
              </w:rPr>
              <w:t>1000</w:t>
            </w:r>
            <w:r>
              <w:rPr>
                <w:rFonts w:hint="eastAsia" w:ascii="宋体" w:hAnsi="宋体" w:cs="宋体"/>
                <w:color w:val="auto"/>
                <w:szCs w:val="21"/>
              </w:rPr>
              <w:t>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3021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Style w:val="8"/>
                <w:rFonts w:hint="eastAsia" w:ascii="宋体" w:hAnsi="宋体" w:cs="宋体"/>
                <w:b w:val="0"/>
                <w:snapToGrid w:val="0"/>
                <w:color w:val="auto"/>
                <w:szCs w:val="21"/>
              </w:rPr>
              <w:t>对经营者使用不合格的计量器具的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《集贸市场计量监督管理办法》（国家质检总局令第</w:t>
            </w:r>
            <w:r>
              <w:rPr>
                <w:rFonts w:ascii="宋体" w:hAnsi="宋体" w:cs="宋体"/>
                <w:color w:val="auto"/>
                <w:szCs w:val="21"/>
              </w:rPr>
              <w:t>17</w:t>
            </w:r>
            <w:r>
              <w:rPr>
                <w:rFonts w:hint="eastAsia" w:ascii="宋体" w:hAnsi="宋体" w:cs="宋体"/>
                <w:color w:val="auto"/>
                <w:szCs w:val="21"/>
              </w:rPr>
              <w:t>号）第六条</w:t>
            </w:r>
            <w:r>
              <w:rPr>
                <w:rFonts w:hint="eastAsia" w:ascii="宋体" w:hAnsi="宋体" w:cs="宋体"/>
                <w:color w:val="auto"/>
                <w:szCs w:val="21"/>
                <w:lang w:eastAsia="zh-CN"/>
              </w:rPr>
              <w:t>：</w:t>
            </w:r>
            <w:r>
              <w:rPr>
                <w:rFonts w:hint="eastAsia" w:ascii="宋体" w:hAnsi="宋体" w:cs="宋体"/>
                <w:color w:val="auto"/>
                <w:szCs w:val="21"/>
              </w:rPr>
              <w:t>经营者应当做到：</w:t>
            </w:r>
            <w:r>
              <w:rPr>
                <w:rFonts w:ascii="宋体" w:hAnsi="宋体" w:cs="宋体"/>
                <w:color w:val="auto"/>
                <w:szCs w:val="21"/>
              </w:rPr>
              <w:t>(</w:t>
            </w:r>
            <w:r>
              <w:rPr>
                <w:rFonts w:hint="eastAsia" w:ascii="宋体" w:hAnsi="宋体" w:cs="宋体"/>
                <w:color w:val="auto"/>
                <w:szCs w:val="21"/>
              </w:rPr>
              <w:t>三</w:t>
            </w:r>
            <w:r>
              <w:rPr>
                <w:rFonts w:ascii="宋体" w:hAnsi="宋体" w:cs="宋体"/>
                <w:color w:val="auto"/>
                <w:szCs w:val="21"/>
              </w:rPr>
              <w:t>)</w:t>
            </w:r>
            <w:r>
              <w:rPr>
                <w:rFonts w:hint="eastAsia" w:ascii="宋体" w:hAnsi="宋体" w:cs="宋体"/>
                <w:color w:val="auto"/>
                <w:szCs w:val="21"/>
              </w:rPr>
              <w:t>不得使用不合格的计量器具，不得破坏计量器具准确度或者伪造数据，不得破坏铅签封。</w:t>
            </w:r>
          </w:p>
          <w:p>
            <w:pPr>
              <w:spacing w:line="240" w:lineRule="auto"/>
              <w:ind w:firstLine="420" w:firstLineChars="200"/>
              <w:rPr>
                <w:rFonts w:ascii="宋体" w:cs="宋体"/>
                <w:color w:val="auto"/>
                <w:szCs w:val="21"/>
              </w:rPr>
            </w:pPr>
            <w:r>
              <w:rPr>
                <w:rFonts w:hint="eastAsia" w:ascii="宋体" w:hAnsi="宋体" w:cs="宋体"/>
                <w:color w:val="auto"/>
                <w:szCs w:val="21"/>
              </w:rPr>
              <w:t>第十二条第二款</w:t>
            </w:r>
            <w:r>
              <w:rPr>
                <w:rFonts w:hint="eastAsia" w:ascii="宋体" w:hAnsi="宋体" w:cs="宋体"/>
                <w:color w:val="auto"/>
                <w:szCs w:val="21"/>
                <w:lang w:eastAsia="zh-CN"/>
              </w:rPr>
              <w:t>：</w:t>
            </w:r>
            <w:r>
              <w:rPr>
                <w:rFonts w:hint="eastAsia" w:ascii="宋体" w:hAnsi="宋体" w:cs="宋体"/>
                <w:color w:val="auto"/>
                <w:szCs w:val="21"/>
              </w:rPr>
              <w:t>经营者违反本办法第六条第（三）项规定，给国家和消费者造成损失的，责令其赔偿损失，没收计量器具和全部违法所得，并处以</w:t>
            </w:r>
            <w:r>
              <w:rPr>
                <w:rFonts w:ascii="宋体" w:hAnsi="宋体" w:cs="宋体"/>
                <w:color w:val="auto"/>
                <w:szCs w:val="21"/>
              </w:rPr>
              <w:t>2000</w:t>
            </w:r>
            <w:r>
              <w:rPr>
                <w:rFonts w:hint="eastAsia" w:ascii="宋体" w:hAnsi="宋体" w:cs="宋体"/>
                <w:color w:val="auto"/>
                <w:szCs w:val="21"/>
              </w:rPr>
              <w:t>元以下的罚款；构成犯罪的，移送司法机关追究其刑事责任。</w:t>
            </w:r>
          </w:p>
          <w:p>
            <w:pPr>
              <w:spacing w:line="240" w:lineRule="auto"/>
              <w:ind w:firstLine="420" w:firstLineChars="200"/>
              <w:rPr>
                <w:rFonts w:ascii="宋体" w:cs="宋体"/>
                <w:color w:val="auto"/>
                <w:kern w:val="0"/>
                <w:szCs w:val="21"/>
              </w:rPr>
            </w:pPr>
            <w:r>
              <w:rPr>
                <w:rFonts w:ascii="宋体" w:hAnsi="宋体" w:cs="宋体"/>
                <w:color w:val="auto"/>
                <w:szCs w:val="21"/>
              </w:rPr>
              <w:t>2.</w:t>
            </w:r>
            <w:r>
              <w:rPr>
                <w:rFonts w:hint="eastAsia" w:ascii="宋体" w:hAnsi="宋体" w:cs="宋体"/>
                <w:color w:val="auto"/>
                <w:szCs w:val="21"/>
              </w:rPr>
              <w:t>《计量违法行为处罚细则》（国家技术监督局令第</w:t>
            </w:r>
            <w:r>
              <w:rPr>
                <w:rFonts w:ascii="宋体" w:hAnsi="宋体" w:cs="宋体"/>
                <w:color w:val="auto"/>
                <w:szCs w:val="21"/>
              </w:rPr>
              <w:t>14</w:t>
            </w:r>
            <w:r>
              <w:rPr>
                <w:rFonts w:hint="eastAsia" w:ascii="宋体" w:hAnsi="宋体" w:cs="宋体"/>
                <w:color w:val="auto"/>
                <w:szCs w:val="21"/>
              </w:rPr>
              <w:t>号修订）第十二条第一款</w:t>
            </w:r>
            <w:r>
              <w:rPr>
                <w:rFonts w:hint="eastAsia" w:ascii="宋体" w:hAnsi="宋体" w:cs="宋体"/>
                <w:color w:val="auto"/>
                <w:szCs w:val="21"/>
                <w:lang w:eastAsia="zh-CN"/>
              </w:rPr>
              <w:t>：</w:t>
            </w:r>
            <w:r>
              <w:rPr>
                <w:rFonts w:hint="eastAsia" w:ascii="宋体" w:hAnsi="宋体" w:cs="宋体"/>
                <w:color w:val="auto"/>
                <w:szCs w:val="21"/>
              </w:rPr>
              <w:t>使用计量器具违反计量法律、法规的，按以下规定处罚：</w:t>
            </w:r>
            <w:r>
              <w:rPr>
                <w:rFonts w:ascii="宋体" w:hAnsi="宋体" w:cs="宋体"/>
                <w:color w:val="auto"/>
                <w:szCs w:val="21"/>
              </w:rPr>
              <w:t xml:space="preserve"> (</w:t>
            </w:r>
            <w:r>
              <w:rPr>
                <w:rFonts w:hint="eastAsia" w:ascii="宋体" w:hAnsi="宋体" w:cs="宋体"/>
                <w:color w:val="auto"/>
                <w:szCs w:val="21"/>
              </w:rPr>
              <w:t>五</w:t>
            </w:r>
            <w:r>
              <w:rPr>
                <w:rFonts w:ascii="宋体" w:hAnsi="宋体" w:cs="宋体"/>
                <w:color w:val="auto"/>
                <w:szCs w:val="21"/>
              </w:rPr>
              <w:t>)</w:t>
            </w:r>
            <w:r>
              <w:rPr>
                <w:rFonts w:hint="eastAsia" w:ascii="宋体" w:hAnsi="宋体" w:cs="宋体"/>
                <w:color w:val="auto"/>
                <w:szCs w:val="21"/>
              </w:rPr>
              <w:t>使用不合格的计量器具给国家或消费者造成损失的，责令赔偿损失，没收计量器具和全部违法所得，可并处二千元以下罚款。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3022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对经营者不使用计量器具量值作为结算依据的处罚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《集贸市场计量监督管理办法》（国家质检总局令第</w:t>
            </w:r>
            <w:r>
              <w:rPr>
                <w:rFonts w:ascii="宋体" w:hAnsi="宋体" w:cs="宋体"/>
                <w:color w:val="auto"/>
                <w:szCs w:val="21"/>
              </w:rPr>
              <w:t>17</w:t>
            </w:r>
            <w:r>
              <w:rPr>
                <w:rFonts w:hint="eastAsia" w:ascii="宋体" w:hAnsi="宋体" w:cs="宋体"/>
                <w:color w:val="auto"/>
                <w:szCs w:val="21"/>
              </w:rPr>
              <w:t>号）第六条</w:t>
            </w:r>
            <w:r>
              <w:rPr>
                <w:rFonts w:hint="eastAsia" w:ascii="宋体" w:hAnsi="宋体" w:cs="宋体"/>
                <w:color w:val="auto"/>
                <w:szCs w:val="21"/>
                <w:lang w:eastAsia="zh-CN"/>
              </w:rPr>
              <w:t>：</w:t>
            </w:r>
            <w:r>
              <w:rPr>
                <w:rFonts w:hint="eastAsia" w:ascii="宋体" w:hAnsi="宋体" w:cs="宋体"/>
                <w:color w:val="auto"/>
                <w:szCs w:val="21"/>
              </w:rPr>
              <w:t>经营者应当做到：</w:t>
            </w:r>
            <w:r>
              <w:rPr>
                <w:rFonts w:ascii="宋体" w:hAnsi="宋体" w:cs="宋体"/>
                <w:color w:val="auto"/>
                <w:szCs w:val="21"/>
              </w:rPr>
              <w:t xml:space="preserve"> (</w:t>
            </w:r>
            <w:r>
              <w:rPr>
                <w:rFonts w:hint="eastAsia" w:ascii="宋体" w:hAnsi="宋体" w:cs="宋体"/>
                <w:color w:val="auto"/>
                <w:szCs w:val="21"/>
              </w:rPr>
              <w:t>四</w:t>
            </w:r>
            <w:r>
              <w:rPr>
                <w:rFonts w:ascii="宋体" w:hAnsi="宋体" w:cs="宋体"/>
                <w:color w:val="auto"/>
                <w:szCs w:val="21"/>
              </w:rPr>
              <w:t xml:space="preserve">) </w:t>
            </w:r>
            <w:r>
              <w:rPr>
                <w:rFonts w:hint="eastAsia" w:ascii="宋体" w:hAnsi="宋体" w:cs="宋体"/>
                <w:color w:val="auto"/>
                <w:szCs w:val="21"/>
              </w:rPr>
              <w:t>凡以商品量的量值作为结算依据的，应当使用计量器具测量量值；计量偏差在国家规定的范围内，结算值与实际值相符。不得估量计费。不具备计量条件并经交易当事人同意的除外。</w:t>
            </w:r>
          </w:p>
          <w:p>
            <w:pPr>
              <w:spacing w:line="240" w:lineRule="auto"/>
              <w:ind w:firstLine="420" w:firstLineChars="200"/>
              <w:rPr>
                <w:rFonts w:ascii="宋体" w:cs="宋体"/>
                <w:color w:val="auto"/>
                <w:kern w:val="0"/>
                <w:szCs w:val="21"/>
              </w:rPr>
            </w:pPr>
            <w:r>
              <w:rPr>
                <w:rFonts w:hint="eastAsia" w:ascii="宋体" w:hAnsi="宋体" w:cs="宋体"/>
                <w:color w:val="auto"/>
                <w:szCs w:val="21"/>
              </w:rPr>
              <w:t>第十二条第三款</w:t>
            </w:r>
            <w:r>
              <w:rPr>
                <w:rFonts w:hint="eastAsia" w:ascii="宋体" w:hAnsi="宋体" w:cs="宋体"/>
                <w:color w:val="auto"/>
                <w:szCs w:val="21"/>
                <w:lang w:eastAsia="zh-CN"/>
              </w:rPr>
              <w:t>：</w:t>
            </w:r>
            <w:r>
              <w:rPr>
                <w:rFonts w:hint="eastAsia" w:ascii="宋体" w:hAnsi="宋体" w:cs="宋体"/>
                <w:color w:val="auto"/>
                <w:szCs w:val="21"/>
              </w:rPr>
              <w:t>经营者违反本办法第六条第（四）项规定，应当使用计量器具测量量值而未使用计量器具的，给予现场处罚，并限期改正；逾期不改的，处以</w:t>
            </w:r>
            <w:r>
              <w:rPr>
                <w:rFonts w:ascii="宋体" w:hAnsi="宋体" w:cs="宋体"/>
                <w:color w:val="auto"/>
                <w:szCs w:val="21"/>
              </w:rPr>
              <w:t>1000</w:t>
            </w:r>
            <w:r>
              <w:rPr>
                <w:rFonts w:hint="eastAsia" w:ascii="宋体" w:hAnsi="宋体" w:cs="宋体"/>
                <w:color w:val="auto"/>
                <w:szCs w:val="21"/>
              </w:rPr>
              <w:t>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3023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Style w:val="8"/>
                <w:rFonts w:hint="eastAsia" w:ascii="宋体" w:hAnsi="宋体" w:cs="宋体"/>
                <w:b w:val="0"/>
                <w:snapToGrid w:val="0"/>
                <w:color w:val="auto"/>
                <w:szCs w:val="21"/>
              </w:rPr>
              <w:t>对用次品零配件组装计量器具，破坏计量检定封印，伪造检定、校准、测试数据的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《四川省计量监督管理条例》第十二条</w:t>
            </w:r>
            <w:r>
              <w:rPr>
                <w:rFonts w:hint="eastAsia" w:ascii="宋体" w:hAnsi="宋体" w:cs="宋体"/>
                <w:color w:val="auto"/>
                <w:szCs w:val="21"/>
                <w:lang w:eastAsia="zh-CN"/>
              </w:rPr>
              <w:t>：</w:t>
            </w:r>
            <w:r>
              <w:rPr>
                <w:rFonts w:hint="eastAsia" w:ascii="宋体" w:hAnsi="宋体" w:cs="宋体"/>
                <w:color w:val="auto"/>
                <w:szCs w:val="21"/>
              </w:rPr>
              <w:t>禁止制造、经营、修理或安装下列计量器具：（四）用残次零配件组装的。</w:t>
            </w:r>
          </w:p>
          <w:p>
            <w:pPr>
              <w:spacing w:line="240" w:lineRule="auto"/>
              <w:ind w:firstLine="420" w:firstLineChars="200"/>
              <w:rPr>
                <w:rFonts w:ascii="宋体" w:cs="宋体"/>
                <w:color w:val="auto"/>
                <w:szCs w:val="21"/>
              </w:rPr>
            </w:pPr>
            <w:r>
              <w:rPr>
                <w:rFonts w:hint="eastAsia" w:ascii="宋体" w:hAnsi="宋体" w:cs="宋体"/>
                <w:color w:val="auto"/>
                <w:szCs w:val="21"/>
              </w:rPr>
              <w:t>第十三条</w:t>
            </w:r>
            <w:r>
              <w:rPr>
                <w:rFonts w:hint="eastAsia" w:ascii="宋体" w:hAnsi="宋体" w:cs="宋体"/>
                <w:color w:val="auto"/>
                <w:szCs w:val="21"/>
                <w:lang w:eastAsia="zh-CN"/>
              </w:rPr>
              <w:t>：</w:t>
            </w:r>
            <w:r>
              <w:rPr>
                <w:rFonts w:hint="eastAsia" w:ascii="宋体" w:hAnsi="宋体" w:cs="宋体"/>
                <w:color w:val="auto"/>
                <w:szCs w:val="21"/>
              </w:rPr>
              <w:t>使用计量器具不得有下列行为：（三）破坏计量检定封印；（五）使用国家明令禁止使用的计量器具。</w:t>
            </w:r>
          </w:p>
          <w:p>
            <w:pPr>
              <w:spacing w:line="240" w:lineRule="auto"/>
              <w:ind w:firstLine="420" w:firstLineChars="200"/>
              <w:rPr>
                <w:rFonts w:ascii="宋体" w:cs="宋体"/>
                <w:color w:val="auto"/>
                <w:szCs w:val="21"/>
              </w:rPr>
            </w:pPr>
            <w:r>
              <w:rPr>
                <w:rFonts w:hint="eastAsia" w:ascii="宋体" w:hAnsi="宋体" w:cs="宋体"/>
                <w:color w:val="auto"/>
                <w:szCs w:val="21"/>
              </w:rPr>
              <w:t>第二十二条</w:t>
            </w:r>
            <w:r>
              <w:rPr>
                <w:rFonts w:hint="eastAsia" w:ascii="宋体" w:hAnsi="宋体" w:cs="宋体"/>
                <w:color w:val="auto"/>
                <w:szCs w:val="21"/>
                <w:lang w:eastAsia="zh-CN"/>
              </w:rPr>
              <w:t>：</w:t>
            </w:r>
            <w:r>
              <w:rPr>
                <w:rFonts w:hint="eastAsia" w:ascii="宋体" w:hAnsi="宋体" w:cs="宋体"/>
                <w:color w:val="auto"/>
                <w:szCs w:val="21"/>
              </w:rPr>
              <w:t>计量检定机构和计量公正服务机构不得对未作检定、校准、测试的项目出具检定、校准、测试数据，不得伪造检定、校准、测试数据</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第三十六条第（四）项</w:t>
            </w:r>
            <w:r>
              <w:rPr>
                <w:rFonts w:hint="eastAsia" w:ascii="宋体" w:hAnsi="宋体" w:cs="宋体"/>
                <w:color w:val="auto"/>
                <w:szCs w:val="21"/>
                <w:lang w:eastAsia="zh-CN"/>
              </w:rPr>
              <w:t>：</w:t>
            </w:r>
            <w:r>
              <w:rPr>
                <w:rFonts w:hint="eastAsia" w:ascii="宋体" w:hAnsi="宋体" w:cs="宋体"/>
                <w:color w:val="auto"/>
                <w:szCs w:val="21"/>
              </w:rPr>
              <w:t>违反本条例第十二条第（四）项、第十三条第（三）项、（五）项和第二十二条规定的，没收计量器具和违法所得，可并处</w:t>
            </w:r>
            <w:r>
              <w:rPr>
                <w:rFonts w:ascii="宋体" w:hAnsi="宋体" w:cs="宋体"/>
                <w:color w:val="auto"/>
                <w:szCs w:val="21"/>
              </w:rPr>
              <w:t>2000</w:t>
            </w:r>
            <w:r>
              <w:rPr>
                <w:rFonts w:hint="eastAsia" w:ascii="宋体" w:hAnsi="宋体" w:cs="宋体"/>
                <w:color w:val="auto"/>
                <w:szCs w:val="21"/>
              </w:rPr>
              <w:t>元以下罚款，造成经济损失的，责令赔偿</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3024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bidi w:val="0"/>
              <w:ind w:firstLine="210" w:firstLineChars="100"/>
              <w:rPr>
                <w:rFonts w:ascii="宋体" w:cs="宋体"/>
                <w:color w:val="auto"/>
                <w:szCs w:val="21"/>
              </w:rPr>
            </w:pPr>
            <w:r>
              <w:rPr>
                <w:rFonts w:hint="eastAsia"/>
              </w:rPr>
              <w:t>对计量器具检定超过限定的区域和项目范围，质检机构、计量公正服务机构等未依法取得计量认证或不符合考核、认证条件的处罚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《四川省计量监督管理条例》（四川省第十三届人民代表大会常务委员会公告第39号）</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第十三条第（二）项  法定计量检定机构和县级以上地方人民政府计量行政部门授权的计量检定、校准机构（以下统称计量检定机构），对计量器具进行检定、校准、测试必须符合下列要求：（二） 在县级以上地方人民政府计量行政部门限定的区域和项目范围内进行；</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第十八条　质量检验机构、计量公正服务机构以及其它依法设置的为社会提供公证数据的检验机构，必须经国务院计量行政部门或省人民政府计量行政部门计量认证。已经取得计量认证合格证书需新增检验、检测项目的，应按规定申请单项计量认证。</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第十九条　计量检定机构在计量考核有效期内，质量检验机构和计量公正服务机构以及其它依法设置的为社会提供公证数据的检验机构在计量考核、认证有效期内，必须符合考核、认证条件，有效期满后应按规定申请复查。</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第三十二条　有下列行为之一的，由县级以上地方人民政府计量行政部门予以处罚：（五）违反本条例第十三条第二项、第十八条和第十九条规定的，责令停止检检验，限期整改，可并处一千元以下罚款；违反第十九条规定情节严重的，吊销计量认证合格证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3025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Style w:val="8"/>
                <w:rFonts w:hint="eastAsia" w:ascii="宋体" w:hAnsi="宋体" w:cs="宋体"/>
                <w:b w:val="0"/>
                <w:snapToGrid w:val="0"/>
                <w:color w:val="auto"/>
                <w:szCs w:val="21"/>
              </w:rPr>
              <w:t>对未将计量器具检定情况报主管部门审验、备案的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《四川省计量监督管理条例》第十八条</w:t>
            </w:r>
            <w:r>
              <w:rPr>
                <w:rFonts w:hint="eastAsia" w:ascii="宋体" w:hAnsi="宋体" w:cs="宋体"/>
                <w:color w:val="auto"/>
                <w:szCs w:val="21"/>
                <w:lang w:eastAsia="zh-CN"/>
              </w:rPr>
              <w:t>：</w:t>
            </w:r>
            <w:r>
              <w:rPr>
                <w:rFonts w:hint="eastAsia" w:ascii="宋体" w:hAnsi="宋体" w:cs="宋体"/>
                <w:color w:val="auto"/>
                <w:szCs w:val="21"/>
              </w:rPr>
              <w:t>使用国家规定执行强制检定的工作计量器具的单位或个人，每年必须将实行强制检定的工作计量器具的检定情况报技术监督行政主管部门审验，并向指定的计量检定机构申请周期检定。</w:t>
            </w:r>
          </w:p>
          <w:p>
            <w:pPr>
              <w:spacing w:line="240" w:lineRule="auto"/>
              <w:ind w:firstLine="420" w:firstLineChars="200"/>
              <w:rPr>
                <w:rFonts w:ascii="宋体" w:cs="宋体"/>
                <w:color w:val="auto"/>
                <w:szCs w:val="21"/>
              </w:rPr>
            </w:pPr>
            <w:r>
              <w:rPr>
                <w:rFonts w:hint="eastAsia" w:ascii="宋体" w:hAnsi="宋体" w:cs="宋体"/>
                <w:color w:val="auto"/>
                <w:szCs w:val="21"/>
              </w:rPr>
              <w:t>计量检定机构应当定期将计量器具检定情况报技术监督行政主管部门备案。</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第三十六条第（七）项</w:t>
            </w:r>
            <w:r>
              <w:rPr>
                <w:rFonts w:hint="eastAsia" w:ascii="宋体" w:hAnsi="宋体" w:cs="宋体"/>
                <w:color w:val="auto"/>
                <w:szCs w:val="21"/>
                <w:lang w:eastAsia="zh-CN"/>
              </w:rPr>
              <w:t>：</w:t>
            </w:r>
            <w:r>
              <w:rPr>
                <w:rFonts w:hint="eastAsia" w:ascii="宋体" w:hAnsi="宋体" w:cs="宋体"/>
                <w:color w:val="auto"/>
                <w:szCs w:val="21"/>
              </w:rPr>
              <w:t>违反本条例第十八条规定的，责令限期改正，逾期不改正的，可处</w:t>
            </w:r>
            <w:r>
              <w:rPr>
                <w:rFonts w:ascii="宋体" w:hAnsi="宋体" w:cs="宋体"/>
                <w:color w:val="auto"/>
                <w:szCs w:val="21"/>
              </w:rPr>
              <w:t>2000</w:t>
            </w:r>
            <w:r>
              <w:rPr>
                <w:rFonts w:hint="eastAsia" w:ascii="宋体" w:hAnsi="宋体" w:cs="宋体"/>
                <w:color w:val="auto"/>
                <w:szCs w:val="21"/>
              </w:rPr>
              <w:t>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3026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Style w:val="8"/>
                <w:rFonts w:hint="eastAsia" w:ascii="宋体" w:hAnsi="宋体" w:cs="宋体"/>
                <w:b w:val="0"/>
                <w:snapToGrid w:val="0"/>
                <w:color w:val="auto"/>
                <w:szCs w:val="21"/>
              </w:rPr>
              <w:t>对配备使用的计量器具不符合国家规定、未按计量器具的量值作为结算的依据的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《四川省计量监督管理条例》第二十五条</w:t>
            </w:r>
            <w:r>
              <w:rPr>
                <w:rFonts w:hint="eastAsia" w:ascii="宋体" w:hAnsi="宋体" w:cs="宋体"/>
                <w:color w:val="auto"/>
                <w:szCs w:val="21"/>
                <w:lang w:eastAsia="zh-CN"/>
              </w:rPr>
              <w:t>：</w:t>
            </w:r>
            <w:r>
              <w:rPr>
                <w:rFonts w:hint="eastAsia" w:ascii="宋体" w:hAnsi="宋体" w:cs="宋体"/>
                <w:color w:val="auto"/>
                <w:szCs w:val="21"/>
              </w:rPr>
              <w:t>以量值为结算单位的商品经营者或提供服务者，必须标明计量单位，配备和使用与其经营或服务项目相适应，并符合国家规定的计量器具。</w:t>
            </w:r>
          </w:p>
          <w:p>
            <w:pPr>
              <w:spacing w:line="240" w:lineRule="auto"/>
              <w:ind w:firstLine="420" w:firstLineChars="200"/>
              <w:rPr>
                <w:rFonts w:ascii="宋体" w:cs="宋体"/>
                <w:color w:val="auto"/>
                <w:szCs w:val="21"/>
              </w:rPr>
            </w:pPr>
            <w:r>
              <w:rPr>
                <w:rFonts w:hint="eastAsia" w:ascii="宋体" w:hAnsi="宋体" w:cs="宋体"/>
                <w:color w:val="auto"/>
                <w:szCs w:val="21"/>
              </w:rPr>
              <w:t>现场计量交易时，应当明示计量操作过程和计量器具显示的量值。</w:t>
            </w:r>
          </w:p>
          <w:p>
            <w:pPr>
              <w:spacing w:line="240" w:lineRule="auto"/>
              <w:ind w:firstLine="420" w:firstLineChars="200"/>
              <w:rPr>
                <w:rFonts w:ascii="宋体" w:cs="宋体"/>
                <w:color w:val="auto"/>
                <w:szCs w:val="21"/>
              </w:rPr>
            </w:pPr>
            <w:r>
              <w:rPr>
                <w:rFonts w:hint="eastAsia" w:ascii="宋体" w:hAnsi="宋体" w:cs="宋体"/>
                <w:color w:val="auto"/>
                <w:szCs w:val="21"/>
              </w:rPr>
              <w:t>第二十六条</w:t>
            </w:r>
            <w:r>
              <w:rPr>
                <w:rFonts w:hint="eastAsia" w:ascii="宋体" w:hAnsi="宋体" w:cs="宋体"/>
                <w:color w:val="auto"/>
                <w:szCs w:val="21"/>
                <w:lang w:eastAsia="zh-CN"/>
              </w:rPr>
              <w:t>：</w:t>
            </w:r>
            <w:r>
              <w:rPr>
                <w:rFonts w:hint="eastAsia" w:ascii="宋体" w:hAnsi="宋体" w:cs="宋体"/>
                <w:color w:val="auto"/>
                <w:szCs w:val="21"/>
              </w:rPr>
              <w:t>用户使用的用能计量器具（如水表、电表等）应当经国家法定或授权的计量检定机构检定合格。经营者或提供服务者应当按用户使用的用能计量器具显示的量值作为用能计量结算的依据。</w:t>
            </w:r>
          </w:p>
          <w:p>
            <w:pPr>
              <w:spacing w:line="240" w:lineRule="auto"/>
              <w:ind w:firstLine="420" w:firstLineChars="200"/>
              <w:rPr>
                <w:rFonts w:ascii="宋体" w:cs="宋体"/>
                <w:color w:val="auto"/>
                <w:szCs w:val="21"/>
              </w:rPr>
            </w:pPr>
            <w:r>
              <w:rPr>
                <w:rFonts w:hint="eastAsia" w:ascii="宋体" w:hAnsi="宋体" w:cs="宋体"/>
                <w:color w:val="auto"/>
                <w:szCs w:val="21"/>
              </w:rPr>
              <w:t>经营以计量单位结算的商品量，以及以时间计量单位提供的各种服务，其结算值必须与实际值相符。对必须计量收费的，不得估算计费与超量计费。</w:t>
            </w:r>
          </w:p>
          <w:p>
            <w:pPr>
              <w:spacing w:line="240" w:lineRule="auto"/>
              <w:ind w:firstLine="420" w:firstLineChars="200"/>
              <w:rPr>
                <w:rFonts w:ascii="宋体" w:cs="宋体"/>
                <w:color w:val="auto"/>
                <w:szCs w:val="21"/>
              </w:rPr>
            </w:pPr>
            <w:r>
              <w:rPr>
                <w:rFonts w:hint="eastAsia" w:ascii="宋体" w:hAnsi="宋体" w:cs="宋体"/>
                <w:color w:val="auto"/>
                <w:szCs w:val="21"/>
              </w:rPr>
              <w:t>第二十七条</w:t>
            </w:r>
            <w:r>
              <w:rPr>
                <w:rFonts w:hint="eastAsia" w:ascii="宋体" w:hAnsi="宋体" w:cs="宋体"/>
                <w:color w:val="auto"/>
                <w:szCs w:val="21"/>
                <w:lang w:eastAsia="zh-CN"/>
              </w:rPr>
              <w:t>：</w:t>
            </w:r>
            <w:r>
              <w:rPr>
                <w:rFonts w:hint="eastAsia" w:ascii="宋体" w:hAnsi="宋体" w:cs="宋体"/>
                <w:color w:val="auto"/>
                <w:szCs w:val="21"/>
              </w:rPr>
              <w:t>生产、经营定量包装的商品，包装物上必须用法定计量单位标明商品的净含量，其商品净含量的偏差应当符合有关的技术标准或国家定量包装商品计量监督规定。</w:t>
            </w:r>
          </w:p>
          <w:p>
            <w:pPr>
              <w:spacing w:line="240" w:lineRule="auto"/>
              <w:ind w:firstLine="420" w:firstLineChars="200"/>
              <w:rPr>
                <w:rFonts w:ascii="宋体" w:cs="宋体"/>
                <w:color w:val="auto"/>
                <w:szCs w:val="21"/>
              </w:rPr>
            </w:pPr>
            <w:r>
              <w:rPr>
                <w:rFonts w:hint="eastAsia" w:ascii="宋体" w:hAnsi="宋体" w:cs="宋体"/>
                <w:color w:val="auto"/>
                <w:szCs w:val="21"/>
              </w:rPr>
              <w:t>第二十九条</w:t>
            </w:r>
            <w:r>
              <w:rPr>
                <w:rFonts w:hint="eastAsia" w:ascii="宋体" w:hAnsi="宋体" w:cs="宋体"/>
                <w:color w:val="auto"/>
                <w:szCs w:val="21"/>
                <w:lang w:eastAsia="zh-CN"/>
              </w:rPr>
              <w:t>：</w:t>
            </w:r>
            <w:r>
              <w:rPr>
                <w:rFonts w:hint="eastAsia" w:ascii="宋体" w:hAnsi="宋体" w:cs="宋体"/>
                <w:color w:val="auto"/>
                <w:szCs w:val="21"/>
              </w:rPr>
              <w:t>房产交易必须标注实际建筑面积和使用面积，并按国家和省有关面积结算方式的规定结算。由县级以上人民政府技术监督行政主管部门提供的计量公证数据可作为房屋面积贸易结算的依据。</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第三十六条第（八）项</w:t>
            </w:r>
            <w:r>
              <w:rPr>
                <w:rFonts w:hint="eastAsia" w:ascii="宋体" w:hAnsi="宋体" w:cs="宋体"/>
                <w:color w:val="auto"/>
                <w:szCs w:val="21"/>
                <w:lang w:eastAsia="zh-CN"/>
              </w:rPr>
              <w:t>：</w:t>
            </w:r>
            <w:r>
              <w:rPr>
                <w:rFonts w:hint="eastAsia" w:ascii="宋体" w:hAnsi="宋体" w:cs="宋体"/>
                <w:color w:val="auto"/>
                <w:szCs w:val="21"/>
              </w:rPr>
              <w:t>违反本条例第二十五、二十六、二十七、二十九条规定的，责令改正，没收违法所得，可并处</w:t>
            </w:r>
            <w:r>
              <w:rPr>
                <w:rFonts w:ascii="宋体" w:hAnsi="宋体" w:cs="宋体"/>
                <w:color w:val="auto"/>
                <w:szCs w:val="21"/>
              </w:rPr>
              <w:t>5000</w:t>
            </w:r>
            <w:r>
              <w:rPr>
                <w:rFonts w:hint="eastAsia" w:ascii="宋体" w:hAnsi="宋体" w:cs="宋体"/>
                <w:color w:val="auto"/>
                <w:szCs w:val="21"/>
              </w:rPr>
              <w:t>元以下罚款，造成经济损失的，责令赔偿。</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3027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Style w:val="8"/>
                <w:rFonts w:hint="eastAsia" w:ascii="宋体" w:hAnsi="宋体" w:cs="宋体"/>
                <w:b w:val="0"/>
                <w:snapToGrid w:val="0"/>
                <w:color w:val="auto"/>
                <w:szCs w:val="21"/>
              </w:rPr>
              <w:t>对计量标准未经检定合格而继续使用的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《计量违法行为处罚细则》（国家技术监督局令第</w:t>
            </w:r>
            <w:r>
              <w:rPr>
                <w:rFonts w:ascii="宋体" w:hAnsi="宋体" w:cs="宋体"/>
                <w:color w:val="auto"/>
                <w:szCs w:val="21"/>
              </w:rPr>
              <w:t>14</w:t>
            </w:r>
            <w:r>
              <w:rPr>
                <w:rFonts w:hint="eastAsia" w:ascii="宋体" w:hAnsi="宋体" w:cs="宋体"/>
                <w:color w:val="auto"/>
                <w:szCs w:val="21"/>
              </w:rPr>
              <w:t>号修订）第十二条第（一）项</w:t>
            </w:r>
            <w:r>
              <w:rPr>
                <w:rFonts w:hint="eastAsia" w:ascii="宋体" w:hAnsi="宋体" w:cs="宋体"/>
                <w:color w:val="auto"/>
                <w:szCs w:val="21"/>
                <w:lang w:eastAsia="zh-CN"/>
              </w:rPr>
              <w:t>：</w:t>
            </w:r>
            <w:r>
              <w:rPr>
                <w:rFonts w:hint="eastAsia" w:ascii="宋体" w:hAnsi="宋体" w:cs="宋体"/>
                <w:color w:val="auto"/>
                <w:szCs w:val="21"/>
              </w:rPr>
              <w:t>社会公用计量标准和部门、企业、事业单位各项最高计量标准，未按照规定申请检定的或超过检定周期而继续使用的，责令其停止使用，可并处五百元以下罚款；经检定不合格而继续使用的，责令其停止使用，可并处一千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3028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Style w:val="8"/>
                <w:rFonts w:hint="eastAsia" w:ascii="宋体" w:hAnsi="宋体" w:cs="宋体"/>
                <w:b w:val="0"/>
                <w:snapToGrid w:val="0"/>
                <w:color w:val="auto"/>
                <w:szCs w:val="21"/>
              </w:rPr>
              <w:t>对进口、销售未经型式批准的计量器具的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《计量违法行为处罚细则》（国家技术监督局令第</w:t>
            </w:r>
            <w:r>
              <w:rPr>
                <w:rFonts w:ascii="宋体" w:hAnsi="宋体" w:cs="宋体"/>
                <w:color w:val="auto"/>
                <w:szCs w:val="21"/>
              </w:rPr>
              <w:t>14</w:t>
            </w:r>
            <w:r>
              <w:rPr>
                <w:rFonts w:hint="eastAsia" w:ascii="宋体" w:hAnsi="宋体" w:cs="宋体"/>
                <w:color w:val="auto"/>
                <w:szCs w:val="21"/>
              </w:rPr>
              <w:t>号修订）第十三条第（二）项</w:t>
            </w:r>
            <w:r>
              <w:rPr>
                <w:rFonts w:hint="eastAsia" w:ascii="宋体" w:hAnsi="宋体" w:cs="宋体"/>
                <w:color w:val="auto"/>
                <w:szCs w:val="21"/>
                <w:lang w:eastAsia="zh-CN"/>
              </w:rPr>
              <w:t>：</w:t>
            </w:r>
            <w:r>
              <w:rPr>
                <w:rFonts w:hint="eastAsia" w:ascii="宋体" w:hAnsi="宋体" w:cs="宋体"/>
                <w:color w:val="auto"/>
                <w:szCs w:val="21"/>
              </w:rPr>
              <w:t>进口、销售列入《中华人民共和国进口计量器具型式审查目录》内的计量器具，未经国务院计量行政部门型式批准的，封存计量器具，责令其补办型式批准手续，没收全部违法所得，可并处相当其进口额或销售额百分之三十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3029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snapToGrid w:val="0"/>
                <w:color w:val="auto"/>
                <w:szCs w:val="21"/>
              </w:rPr>
              <w:t>对计量检定机构未经质量技术监督部门授权开展须经授权方可开展的工作的、超过授权期限继续开展被授权项目工作的处罚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《法定计量检定机构监督管理办法》（国家质量技术监督局令第</w:t>
            </w:r>
            <w:r>
              <w:rPr>
                <w:rFonts w:ascii="宋体" w:hAnsi="宋体" w:cs="宋体"/>
                <w:color w:val="auto"/>
                <w:szCs w:val="21"/>
              </w:rPr>
              <w:t>15</w:t>
            </w:r>
            <w:r>
              <w:rPr>
                <w:rFonts w:hint="eastAsia" w:ascii="宋体" w:hAnsi="宋体" w:cs="宋体"/>
                <w:color w:val="auto"/>
                <w:szCs w:val="21"/>
              </w:rPr>
              <w:t>号）第十七条</w:t>
            </w:r>
            <w:r>
              <w:rPr>
                <w:rFonts w:hint="eastAsia" w:ascii="宋体" w:hAnsi="宋体" w:cs="宋体"/>
                <w:color w:val="auto"/>
                <w:szCs w:val="21"/>
                <w:lang w:eastAsia="zh-CN"/>
              </w:rPr>
              <w:t>：</w:t>
            </w:r>
            <w:r>
              <w:rPr>
                <w:rFonts w:hint="eastAsia" w:ascii="宋体" w:hAnsi="宋体" w:cs="宋体"/>
                <w:color w:val="auto"/>
                <w:szCs w:val="21"/>
              </w:rPr>
              <w:t>计量检定机构有下列行为之一的，予以警告，并处一千元以下的罚款</w:t>
            </w:r>
          </w:p>
          <w:p>
            <w:pPr>
              <w:spacing w:line="240" w:lineRule="auto"/>
              <w:ind w:firstLine="420" w:firstLineChars="200"/>
              <w:rPr>
                <w:rFonts w:ascii="宋体" w:cs="宋体"/>
                <w:color w:val="auto"/>
                <w:szCs w:val="21"/>
              </w:rPr>
            </w:pPr>
            <w:r>
              <w:rPr>
                <w:rFonts w:hint="eastAsia" w:ascii="宋体" w:hAnsi="宋体" w:cs="宋体"/>
                <w:color w:val="auto"/>
                <w:szCs w:val="21"/>
              </w:rPr>
              <w:t>（一）未经质量技术监督部门授权开展须经授权方可开展的工作的；</w:t>
            </w:r>
          </w:p>
          <w:p>
            <w:pPr>
              <w:spacing w:line="240" w:lineRule="auto"/>
              <w:ind w:firstLine="420" w:firstLineChars="200"/>
              <w:rPr>
                <w:rFonts w:ascii="宋体" w:cs="宋体"/>
                <w:color w:val="auto"/>
                <w:kern w:val="0"/>
                <w:szCs w:val="21"/>
              </w:rPr>
            </w:pPr>
            <w:r>
              <w:rPr>
                <w:rFonts w:hint="eastAsia" w:ascii="宋体" w:hAnsi="宋体" w:cs="宋体"/>
                <w:color w:val="auto"/>
                <w:szCs w:val="21"/>
              </w:rPr>
              <w:t>（二）超过授权期限继续开展被授权项目工作的。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3030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snapToGrid w:val="0"/>
                <w:color w:val="auto"/>
                <w:szCs w:val="21"/>
              </w:rPr>
              <w:t>对法定计量检定机构伪造数据，违反计量检定规程进行计量检定，使用未经考核合格或者超过有效期的计量基、标准开展计量检定工作，指派未取得计量检定证件的人员开展检定工作，未经授权或批准，擅自变更授权项目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《法定计量检定机构监督管理办法》（国家质量技术监督局令第</w:t>
            </w:r>
            <w:r>
              <w:rPr>
                <w:rFonts w:ascii="宋体" w:hAnsi="宋体" w:cs="宋体"/>
                <w:color w:val="auto"/>
                <w:szCs w:val="21"/>
              </w:rPr>
              <w:t>15</w:t>
            </w:r>
            <w:r>
              <w:rPr>
                <w:rFonts w:hint="eastAsia" w:ascii="宋体" w:hAnsi="宋体" w:cs="宋体"/>
                <w:color w:val="auto"/>
                <w:szCs w:val="21"/>
              </w:rPr>
              <w:t>号）第十二条</w:t>
            </w:r>
            <w:r>
              <w:rPr>
                <w:rFonts w:hint="eastAsia" w:ascii="宋体" w:hAnsi="宋体" w:cs="宋体"/>
                <w:color w:val="auto"/>
                <w:szCs w:val="21"/>
                <w:lang w:eastAsia="zh-CN"/>
              </w:rPr>
              <w:t>：</w:t>
            </w:r>
            <w:r>
              <w:rPr>
                <w:rFonts w:hint="eastAsia" w:ascii="宋体" w:hAnsi="宋体" w:cs="宋体"/>
                <w:color w:val="auto"/>
                <w:szCs w:val="21"/>
              </w:rPr>
              <w:t>法定计量检定机构需要新增授权项目，应当向授权的质量技术监督部门提出新增授权项目申请，经考核合格并获得授权证书后，方可开展新增授权项目的工作。</w:t>
            </w:r>
          </w:p>
          <w:p>
            <w:pPr>
              <w:spacing w:line="240" w:lineRule="auto"/>
              <w:ind w:firstLine="420" w:firstLineChars="200"/>
              <w:rPr>
                <w:rFonts w:ascii="宋体" w:cs="宋体"/>
                <w:color w:val="auto"/>
                <w:szCs w:val="21"/>
              </w:rPr>
            </w:pPr>
            <w:r>
              <w:rPr>
                <w:rFonts w:hint="eastAsia" w:ascii="宋体" w:hAnsi="宋体" w:cs="宋体"/>
                <w:color w:val="auto"/>
                <w:szCs w:val="21"/>
              </w:rPr>
              <w:t>法定计量检定机构需要终止所承担的授权项目的工作，应当提前六个月向授权的质量技术监督部门提出书面申请；未经批准，法定计量检定机构不得擅自终止工作。</w:t>
            </w:r>
          </w:p>
          <w:p>
            <w:pPr>
              <w:spacing w:line="240" w:lineRule="auto"/>
              <w:ind w:firstLine="420" w:firstLineChars="200"/>
              <w:rPr>
                <w:rFonts w:ascii="宋体" w:cs="宋体"/>
                <w:color w:val="auto"/>
                <w:szCs w:val="21"/>
              </w:rPr>
            </w:pPr>
            <w:r>
              <w:rPr>
                <w:rFonts w:hint="eastAsia" w:ascii="宋体" w:hAnsi="宋体" w:cs="宋体"/>
                <w:color w:val="auto"/>
                <w:szCs w:val="21"/>
              </w:rPr>
              <w:t>第十四条</w:t>
            </w:r>
            <w:r>
              <w:rPr>
                <w:rFonts w:hint="eastAsia" w:ascii="宋体" w:hAnsi="宋体" w:cs="宋体"/>
                <w:color w:val="auto"/>
                <w:szCs w:val="21"/>
                <w:lang w:eastAsia="zh-CN"/>
              </w:rPr>
              <w:t>：</w:t>
            </w:r>
            <w:r>
              <w:rPr>
                <w:rFonts w:hint="eastAsia" w:ascii="宋体" w:hAnsi="宋体" w:cs="宋体"/>
                <w:color w:val="auto"/>
                <w:szCs w:val="21"/>
              </w:rPr>
              <w:t>法定计量检定机构不得从事下列行为：</w:t>
            </w:r>
          </w:p>
          <w:p>
            <w:pPr>
              <w:spacing w:line="240" w:lineRule="auto"/>
              <w:ind w:firstLine="420" w:firstLineChars="200"/>
              <w:rPr>
                <w:rFonts w:ascii="宋体" w:cs="宋体"/>
                <w:color w:val="auto"/>
                <w:szCs w:val="21"/>
              </w:rPr>
            </w:pPr>
            <w:r>
              <w:rPr>
                <w:rFonts w:hint="eastAsia" w:ascii="宋体" w:hAnsi="宋体" w:cs="宋体"/>
                <w:color w:val="auto"/>
                <w:szCs w:val="21"/>
              </w:rPr>
              <w:t>（一）伪造数据；</w:t>
            </w:r>
          </w:p>
          <w:p>
            <w:pPr>
              <w:spacing w:line="240" w:lineRule="auto"/>
              <w:ind w:firstLine="420" w:firstLineChars="200"/>
              <w:rPr>
                <w:rFonts w:ascii="宋体" w:cs="宋体"/>
                <w:color w:val="auto"/>
                <w:szCs w:val="21"/>
              </w:rPr>
            </w:pPr>
            <w:r>
              <w:rPr>
                <w:rFonts w:hint="eastAsia" w:ascii="宋体" w:hAnsi="宋体" w:cs="宋体"/>
                <w:color w:val="auto"/>
                <w:szCs w:val="21"/>
              </w:rPr>
              <w:t>（二）违反计量检定规程进行计量检定；</w:t>
            </w:r>
          </w:p>
          <w:p>
            <w:pPr>
              <w:spacing w:line="240" w:lineRule="auto"/>
              <w:ind w:firstLine="420" w:firstLineChars="200"/>
              <w:rPr>
                <w:rFonts w:ascii="宋体" w:cs="宋体"/>
                <w:color w:val="auto"/>
                <w:szCs w:val="21"/>
              </w:rPr>
            </w:pPr>
            <w:r>
              <w:rPr>
                <w:rFonts w:hint="eastAsia" w:ascii="宋体" w:hAnsi="宋体" w:cs="宋体"/>
                <w:color w:val="auto"/>
                <w:szCs w:val="21"/>
              </w:rPr>
              <w:t>（三）使用未经考核合格或者超过有效期的计量基、标准开展计量检定工作；</w:t>
            </w:r>
          </w:p>
          <w:p>
            <w:pPr>
              <w:spacing w:line="240" w:lineRule="auto"/>
              <w:ind w:firstLine="420" w:firstLineChars="200"/>
              <w:rPr>
                <w:rFonts w:ascii="宋体" w:cs="宋体"/>
                <w:color w:val="auto"/>
                <w:szCs w:val="21"/>
              </w:rPr>
            </w:pPr>
            <w:r>
              <w:rPr>
                <w:rFonts w:hint="eastAsia" w:ascii="宋体" w:hAnsi="宋体" w:cs="宋体"/>
                <w:color w:val="auto"/>
                <w:szCs w:val="21"/>
              </w:rPr>
              <w:t>（四）指派未取得计量检定证件的人员开展计量检定工作；</w:t>
            </w:r>
          </w:p>
          <w:p>
            <w:pPr>
              <w:spacing w:line="240" w:lineRule="auto"/>
              <w:ind w:firstLine="420" w:firstLineChars="200"/>
              <w:rPr>
                <w:rFonts w:ascii="宋体" w:cs="宋体"/>
                <w:color w:val="auto"/>
                <w:szCs w:val="21"/>
              </w:rPr>
            </w:pPr>
            <w:r>
              <w:rPr>
                <w:rFonts w:hint="eastAsia" w:ascii="宋体" w:hAnsi="宋体" w:cs="宋体"/>
                <w:color w:val="auto"/>
                <w:szCs w:val="21"/>
              </w:rPr>
              <w:t>（五）伪造、盗用、倒卖强制检定印、证。</w:t>
            </w:r>
          </w:p>
          <w:p>
            <w:pPr>
              <w:spacing w:line="240" w:lineRule="auto"/>
              <w:ind w:firstLine="420" w:firstLineChars="200"/>
              <w:rPr>
                <w:rFonts w:ascii="宋体" w:cs="宋体"/>
                <w:color w:val="auto"/>
                <w:szCs w:val="21"/>
              </w:rPr>
            </w:pPr>
            <w:r>
              <w:rPr>
                <w:rFonts w:hint="eastAsia" w:ascii="宋体" w:hAnsi="宋体" w:cs="宋体"/>
                <w:color w:val="auto"/>
                <w:szCs w:val="21"/>
              </w:rPr>
              <w:t>第十八条</w:t>
            </w:r>
            <w:r>
              <w:rPr>
                <w:rFonts w:hint="eastAsia" w:ascii="宋体" w:hAnsi="宋体" w:cs="宋体"/>
                <w:color w:val="auto"/>
                <w:szCs w:val="21"/>
                <w:lang w:eastAsia="zh-CN"/>
              </w:rPr>
              <w:t>：</w:t>
            </w:r>
            <w:r>
              <w:rPr>
                <w:rFonts w:hint="eastAsia" w:ascii="宋体" w:hAnsi="宋体" w:cs="宋体"/>
                <w:color w:val="auto"/>
                <w:szCs w:val="21"/>
              </w:rPr>
              <w:t>法定计量检定机构有下列行为之一的，予以警告，并处一千元以下的罚款；情节严重的，吊销其计量授权证书：</w:t>
            </w:r>
          </w:p>
          <w:p>
            <w:pPr>
              <w:spacing w:line="240" w:lineRule="auto"/>
              <w:ind w:firstLine="420" w:firstLineChars="200"/>
              <w:rPr>
                <w:rFonts w:ascii="宋体" w:cs="宋体"/>
                <w:color w:val="auto"/>
                <w:szCs w:val="21"/>
              </w:rPr>
            </w:pPr>
            <w:r>
              <w:rPr>
                <w:rFonts w:hint="eastAsia" w:ascii="宋体" w:hAnsi="宋体" w:cs="宋体"/>
                <w:color w:val="auto"/>
                <w:szCs w:val="21"/>
              </w:rPr>
              <w:t>（一）违反本办法第十二条规定，未经质量技术监督部门授权或者批准，擅自变更授权项目的；</w:t>
            </w:r>
          </w:p>
          <w:p>
            <w:pPr>
              <w:spacing w:line="240" w:lineRule="auto"/>
              <w:ind w:firstLine="420" w:firstLineChars="200"/>
              <w:rPr>
                <w:rFonts w:ascii="宋体" w:cs="宋体"/>
                <w:color w:val="auto"/>
                <w:kern w:val="0"/>
                <w:szCs w:val="21"/>
              </w:rPr>
            </w:pPr>
            <w:r>
              <w:rPr>
                <w:rFonts w:hint="eastAsia" w:ascii="宋体" w:hAnsi="宋体" w:cs="宋体"/>
                <w:color w:val="auto"/>
                <w:szCs w:val="21"/>
              </w:rPr>
              <w:t>（二）违反本办法第十四条第一、二、三、四项目规定之一的。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3031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对生产、进口、销售不符合强制性能源效率标准的用能产品、设备的处罚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节约能源法》第七十条：生产、进口、销售不符合强制性能源效率标准的用能产品、设备的，由产品质量监督部门责令停止生产、进口、销售，没收违法生产、进口、销售的用能产品、设备和违法所得，并处违法所得一倍以上五倍以下罚款；情节严重的，由工商行政管理部门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3032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对应当标注能源效率标识而未标注的处罚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《中华人民共和国节约能源法》第七十三条第一款</w:t>
            </w:r>
            <w:r>
              <w:rPr>
                <w:rFonts w:hint="eastAsia" w:ascii="宋体" w:hAnsi="宋体" w:cs="宋体"/>
                <w:color w:val="auto"/>
                <w:szCs w:val="21"/>
                <w:lang w:eastAsia="zh-CN"/>
              </w:rPr>
              <w:t>：</w:t>
            </w:r>
            <w:r>
              <w:rPr>
                <w:rFonts w:hint="eastAsia" w:ascii="宋体" w:hAnsi="宋体" w:cs="宋体"/>
                <w:color w:val="auto"/>
                <w:szCs w:val="21"/>
              </w:rPr>
              <w:t>违反本法规定，应当标注能源效率标识而未标注的，由产品质量监督部门责令改正，处三万元以上五万元以下罚款</w:t>
            </w:r>
          </w:p>
          <w:p>
            <w:pPr>
              <w:spacing w:line="240" w:lineRule="auto"/>
              <w:ind w:firstLine="420" w:firstLineChars="200"/>
              <w:rPr>
                <w:rFonts w:ascii="宋体" w:cs="宋体"/>
                <w:color w:val="auto"/>
                <w:kern w:val="0"/>
                <w:szCs w:val="21"/>
              </w:rPr>
            </w:pPr>
            <w:r>
              <w:rPr>
                <w:rFonts w:ascii="宋体" w:hAnsi="宋体" w:cs="宋体"/>
                <w:color w:val="auto"/>
                <w:szCs w:val="21"/>
              </w:rPr>
              <w:t>2.</w:t>
            </w:r>
            <w:r>
              <w:rPr>
                <w:rFonts w:hint="eastAsia" w:ascii="宋体" w:hAnsi="宋体" w:cs="宋体"/>
                <w:color w:val="auto"/>
                <w:szCs w:val="21"/>
              </w:rPr>
              <w:t>《能源效率标识管理管理办法》（发改委、国家质检总总第</w:t>
            </w:r>
            <w:r>
              <w:rPr>
                <w:rFonts w:ascii="宋体" w:hAnsi="宋体" w:cs="宋体"/>
                <w:color w:val="auto"/>
                <w:szCs w:val="21"/>
              </w:rPr>
              <w:t>35</w:t>
            </w:r>
            <w:r>
              <w:rPr>
                <w:rFonts w:hint="eastAsia" w:ascii="宋体" w:hAnsi="宋体" w:cs="宋体"/>
                <w:color w:val="auto"/>
                <w:szCs w:val="21"/>
              </w:rPr>
              <w:t>号令）第二十七条</w:t>
            </w:r>
            <w:r>
              <w:rPr>
                <w:rFonts w:hint="eastAsia" w:ascii="宋体" w:hAnsi="宋体" w:cs="宋体"/>
                <w:color w:val="auto"/>
                <w:szCs w:val="21"/>
                <w:lang w:eastAsia="zh-CN"/>
              </w:rPr>
              <w:t>：</w:t>
            </w:r>
            <w:r>
              <w:rPr>
                <w:rFonts w:hint="eastAsia" w:ascii="宋体" w:hAnsi="宋体" w:cs="宋体"/>
                <w:color w:val="auto"/>
                <w:szCs w:val="21"/>
              </w:rPr>
              <w:t>违反本办法规定，应当标注能效标识而未标注的，未办理能效标识备案的，使用的能效标识不符合有关样式、规格等标注规定的（包括不符合网络交易产品能效标识展示要求的），伪造、冒用能效标识或者利用能效标识进行虚假宣传的，依据《中华人民共和国节约能源法》第七十三条予以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3033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对未办理能源效率标识备案，或者使用的能源效率标识不符合规定的处罚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《中华人民共和国节约能源法》第七十三条第二款</w:t>
            </w:r>
            <w:r>
              <w:rPr>
                <w:rFonts w:hint="eastAsia" w:ascii="宋体" w:hAnsi="宋体" w:cs="宋体"/>
                <w:color w:val="auto"/>
                <w:szCs w:val="21"/>
                <w:lang w:eastAsia="zh-CN"/>
              </w:rPr>
              <w:t>：</w:t>
            </w:r>
            <w:r>
              <w:rPr>
                <w:rFonts w:hint="eastAsia" w:ascii="宋体" w:hAnsi="宋体" w:cs="宋体"/>
                <w:color w:val="auto"/>
                <w:szCs w:val="21"/>
              </w:rPr>
              <w:t>违反本法规定，未办理能源效率标识备案，或者使用的能源效率标识不符合规定的，由产品质量监督部门责令限期改正；逾期不改正的，处一万元以上三万元以下罚款。</w:t>
            </w:r>
          </w:p>
          <w:p>
            <w:pPr>
              <w:spacing w:line="240" w:lineRule="auto"/>
              <w:ind w:left="0" w:leftChars="0" w:firstLine="420" w:firstLineChars="200"/>
              <w:jc w:val="left"/>
              <w:rPr>
                <w:rFonts w:ascii="宋体" w:cs="宋体"/>
                <w:color w:val="auto"/>
                <w:kern w:val="0"/>
                <w:szCs w:val="21"/>
              </w:rPr>
            </w:pPr>
            <w:r>
              <w:rPr>
                <w:rFonts w:ascii="宋体" w:hAnsi="宋体" w:cs="宋体"/>
                <w:color w:val="auto"/>
                <w:szCs w:val="21"/>
              </w:rPr>
              <w:t>2.</w:t>
            </w:r>
            <w:r>
              <w:rPr>
                <w:rFonts w:hint="eastAsia" w:ascii="宋体" w:hAnsi="宋体" w:cs="宋体"/>
                <w:color w:val="auto"/>
                <w:szCs w:val="21"/>
              </w:rPr>
              <w:t>《能源效率标识管理管理办法》（发改委、国家质检总局第</w:t>
            </w:r>
            <w:r>
              <w:rPr>
                <w:rFonts w:ascii="宋体" w:hAnsi="宋体" w:cs="宋体"/>
                <w:color w:val="auto"/>
                <w:szCs w:val="21"/>
              </w:rPr>
              <w:t>35</w:t>
            </w:r>
            <w:r>
              <w:rPr>
                <w:rFonts w:hint="eastAsia" w:ascii="宋体" w:hAnsi="宋体" w:cs="宋体"/>
                <w:color w:val="auto"/>
                <w:szCs w:val="21"/>
              </w:rPr>
              <w:t>号令）第二十七条</w:t>
            </w:r>
            <w:r>
              <w:rPr>
                <w:rFonts w:hint="eastAsia" w:ascii="宋体" w:hAnsi="宋体" w:cs="宋体"/>
                <w:color w:val="auto"/>
                <w:szCs w:val="21"/>
                <w:lang w:eastAsia="zh-CN"/>
              </w:rPr>
              <w:t>：</w:t>
            </w:r>
            <w:r>
              <w:rPr>
                <w:rFonts w:hint="eastAsia" w:ascii="宋体" w:hAnsi="宋体" w:cs="宋体"/>
                <w:color w:val="auto"/>
                <w:szCs w:val="21"/>
              </w:rPr>
              <w:t>违反本办法规定，应当标注能效标识而未标注的，未办理能效标识备案的，使用的能效标识不符合有关样式、规格等标注规定的（包括不符合网络交易产品能效标识展示要求的），伪造、冒用能效标识或者利用能效标识进行虚假宣传的，依据《中华人民共和国节约能源法》第七十三条予以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3034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对伪造、冒用能源效率标识或者利用能源效率标识进行虚假宣传的处罚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《中华人民共和国节约能源法》第七十三条第三款</w:t>
            </w:r>
            <w:r>
              <w:rPr>
                <w:rFonts w:hint="eastAsia" w:ascii="宋体" w:hAnsi="宋体" w:cs="宋体"/>
                <w:color w:val="auto"/>
                <w:szCs w:val="21"/>
                <w:lang w:eastAsia="zh-CN"/>
              </w:rPr>
              <w:t>：</w:t>
            </w:r>
            <w:r>
              <w:rPr>
                <w:rFonts w:hint="eastAsia" w:ascii="宋体" w:hAnsi="宋体" w:cs="宋体"/>
                <w:color w:val="auto"/>
                <w:szCs w:val="21"/>
              </w:rPr>
              <w:t>伪造、冒用能源效率标识或者利用能源效率标识进行虚假宣传的，由产品质量监督部门责令改正，处五万元以上十万元以下罚款；情节严重的，由工商行政管理部门吊销营业执照。</w:t>
            </w:r>
          </w:p>
          <w:p>
            <w:pPr>
              <w:spacing w:line="240" w:lineRule="auto"/>
              <w:ind w:firstLine="420" w:firstLineChars="200"/>
              <w:rPr>
                <w:rFonts w:ascii="宋体" w:cs="宋体"/>
                <w:color w:val="auto"/>
                <w:kern w:val="0"/>
                <w:szCs w:val="21"/>
              </w:rPr>
            </w:pPr>
            <w:r>
              <w:rPr>
                <w:rFonts w:ascii="宋体" w:hAnsi="宋体" w:cs="宋体"/>
                <w:color w:val="auto"/>
                <w:szCs w:val="21"/>
              </w:rPr>
              <w:t>2.</w:t>
            </w:r>
            <w:r>
              <w:rPr>
                <w:rFonts w:hint="eastAsia" w:ascii="宋体" w:hAnsi="宋体" w:cs="宋体"/>
                <w:color w:val="auto"/>
                <w:szCs w:val="21"/>
              </w:rPr>
              <w:t>《能源效率标识管理管理办法》（发改委、质检总总第</w:t>
            </w:r>
            <w:r>
              <w:rPr>
                <w:rFonts w:ascii="宋体" w:hAnsi="宋体" w:cs="宋体"/>
                <w:color w:val="auto"/>
                <w:szCs w:val="21"/>
              </w:rPr>
              <w:t>35</w:t>
            </w:r>
            <w:r>
              <w:rPr>
                <w:rFonts w:hint="eastAsia" w:ascii="宋体" w:hAnsi="宋体" w:cs="宋体"/>
                <w:color w:val="auto"/>
                <w:szCs w:val="21"/>
              </w:rPr>
              <w:t>号令）第二十七条</w:t>
            </w:r>
            <w:r>
              <w:rPr>
                <w:rFonts w:hint="eastAsia" w:ascii="宋体" w:hAnsi="宋体" w:cs="宋体"/>
                <w:color w:val="auto"/>
                <w:szCs w:val="21"/>
                <w:lang w:eastAsia="zh-CN"/>
              </w:rPr>
              <w:t>：</w:t>
            </w:r>
            <w:r>
              <w:rPr>
                <w:rFonts w:hint="eastAsia" w:ascii="宋体" w:hAnsi="宋体" w:cs="宋体"/>
                <w:color w:val="auto"/>
                <w:szCs w:val="21"/>
              </w:rPr>
              <w:t>违反本办法规定，应当标注能效标识而未标注的，未办理能效标识备案的，使用的能效标识不符合有关样式、规格等标注规定的（包括不符合网络交易产品能效标识展示要求的），伪造、冒用能效标识或者利用能效标识进行虚假宣传的，依据《中华人民共和国节约能源法》第七十三条予以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3035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对用能单位未按照规定配备、使用能源计量器具的处罚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《中华人民共和国节约能源法》第七十四条</w:t>
            </w:r>
            <w:r>
              <w:rPr>
                <w:rFonts w:hint="eastAsia" w:ascii="宋体" w:hAnsi="宋体" w:cs="宋体"/>
                <w:color w:val="auto"/>
                <w:szCs w:val="21"/>
                <w:lang w:eastAsia="zh-CN"/>
              </w:rPr>
              <w:t>：</w:t>
            </w:r>
            <w:r>
              <w:rPr>
                <w:rFonts w:hint="eastAsia" w:ascii="宋体" w:hAnsi="宋体" w:cs="宋体"/>
                <w:color w:val="auto"/>
                <w:szCs w:val="21"/>
              </w:rPr>
              <w:t>用能单位未按照规定配备、使用能源计量器具的，由产品质量监督部门责令限期改正；逾期不改正的，处一万元以上五万元以下罚款。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3036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对重点用能单位未按照规定配备能源计量工作人员或者能源计量工作人员未接受能源计量专业知识培训的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《能源计量监督管理办法》（国家质检总局令第</w:t>
            </w:r>
            <w:r>
              <w:rPr>
                <w:rFonts w:ascii="宋体" w:hAnsi="宋体" w:cs="宋体"/>
                <w:color w:val="auto"/>
                <w:szCs w:val="21"/>
              </w:rPr>
              <w:t>132</w:t>
            </w:r>
            <w:r>
              <w:rPr>
                <w:rFonts w:hint="eastAsia" w:ascii="宋体" w:hAnsi="宋体" w:cs="宋体"/>
                <w:color w:val="auto"/>
                <w:szCs w:val="21"/>
              </w:rPr>
              <w:t>号）第十九条</w:t>
            </w:r>
            <w:r>
              <w:rPr>
                <w:rFonts w:hint="eastAsia" w:ascii="宋体" w:hAnsi="宋体" w:cs="宋体"/>
                <w:color w:val="auto"/>
                <w:szCs w:val="21"/>
                <w:lang w:eastAsia="zh-CN"/>
              </w:rPr>
              <w:t>：</w:t>
            </w:r>
            <w:r>
              <w:rPr>
                <w:rFonts w:hint="eastAsia" w:ascii="宋体" w:hAnsi="宋体" w:cs="宋体"/>
                <w:color w:val="auto"/>
                <w:szCs w:val="21"/>
              </w:rPr>
              <w:t>违反本办法规定，重点用能单位未按照规定配备能源计量工作人员或者能源计量工作人员未接受能源计量专业知识培训的，由县级以上地方质量技术监督部门责令限期改正；逾期不改正的，处</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3</w:t>
            </w:r>
            <w:r>
              <w:rPr>
                <w:rFonts w:hint="eastAsia" w:ascii="宋体" w:hAnsi="宋体" w:cs="宋体"/>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3037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对拒绝、阻碍能源计量监督检查的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《能源计量监督管理办法》（总局第</w:t>
            </w:r>
            <w:r>
              <w:rPr>
                <w:rFonts w:ascii="宋体" w:hAnsi="宋体" w:cs="宋体"/>
                <w:color w:val="auto"/>
                <w:szCs w:val="21"/>
              </w:rPr>
              <w:t>132</w:t>
            </w:r>
            <w:r>
              <w:rPr>
                <w:rFonts w:hint="eastAsia" w:ascii="宋体" w:hAnsi="宋体" w:cs="宋体"/>
                <w:color w:val="auto"/>
                <w:szCs w:val="21"/>
              </w:rPr>
              <w:t>号令）第二十条</w:t>
            </w:r>
            <w:r>
              <w:rPr>
                <w:rFonts w:hint="eastAsia" w:ascii="宋体" w:hAnsi="宋体" w:cs="宋体"/>
                <w:color w:val="auto"/>
                <w:szCs w:val="21"/>
                <w:lang w:eastAsia="zh-CN"/>
              </w:rPr>
              <w:t>：</w:t>
            </w:r>
            <w:r>
              <w:rPr>
                <w:rFonts w:hint="eastAsia" w:ascii="宋体" w:hAnsi="宋体" w:cs="宋体"/>
                <w:color w:val="auto"/>
                <w:szCs w:val="21"/>
              </w:rPr>
              <w:t>违反本办法规定，拒绝、阻碍能源计量监督检查的，由县级以上地方质量技术监督部门予以警告，可并处</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3</w:t>
            </w:r>
            <w:r>
              <w:rPr>
                <w:rFonts w:hint="eastAsia" w:ascii="宋体" w:hAnsi="宋体" w:cs="宋体"/>
                <w:color w:val="auto"/>
                <w:szCs w:val="21"/>
              </w:rPr>
              <w:t>万元以下罚款；构成犯罪的，依法追究刑事责任。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3038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对未办理能源效率标识备案的，或者应当办理变更手续而未办理的；使用的能源效率标识的样式和规格不符合规定要求的处罚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能源效率标识管理办法》第二十七条：违反本办法规定，应当标注能效标识而未标注的，未办理能效标识备案的，使用的能效标识不符合有关样式、规格等标注规定的（包括不符合网络交易产品能效标识展示要求的），伪造、冒用能效标识或者利用能效标识进行虚假宣传的，依据《中华人民共和国节约能源法》第七十三条予以处罚。</w:t>
            </w:r>
          </w:p>
          <w:p>
            <w:pPr>
              <w:spacing w:line="240" w:lineRule="auto"/>
              <w:ind w:firstLine="420" w:firstLineChars="200"/>
              <w:rPr>
                <w:rFonts w:ascii="宋体" w:cs="宋体"/>
                <w:color w:val="auto"/>
                <w:kern w:val="0"/>
                <w:szCs w:val="21"/>
              </w:rPr>
            </w:pPr>
            <w:r>
              <w:rPr>
                <w:rFonts w:hint="eastAsia" w:ascii="宋体" w:hAnsi="宋体" w:cs="宋体"/>
                <w:color w:val="auto"/>
                <w:szCs w:val="21"/>
                <w:lang w:eastAsia="zh-CN"/>
              </w:rPr>
              <w:t>《</w:t>
            </w:r>
            <w:r>
              <w:rPr>
                <w:rFonts w:hint="eastAsia" w:ascii="宋体" w:hAnsi="宋体" w:cs="宋体"/>
                <w:color w:val="auto"/>
                <w:szCs w:val="21"/>
              </w:rPr>
              <w:t>中华人民共和国节约能源法》第七十三条第二款：违反本法规定，未办理能源效率标识备案，或者使用的能源效率标识不符合规定的，由产品质量监督部门责令限期改正；逾期不改正的，处一万元以上三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3039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对未经批准擅自从事认证活动的处罚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《中华人民共和国认证认可条例》（国务院令第</w:t>
            </w:r>
            <w:r>
              <w:rPr>
                <w:rFonts w:ascii="宋体" w:hAnsi="宋体" w:cs="宋体"/>
                <w:color w:val="auto"/>
                <w:szCs w:val="21"/>
              </w:rPr>
              <w:t>666</w:t>
            </w:r>
            <w:r>
              <w:rPr>
                <w:rFonts w:hint="eastAsia" w:ascii="宋体" w:hAnsi="宋体" w:cs="宋体"/>
                <w:color w:val="auto"/>
                <w:szCs w:val="21"/>
              </w:rPr>
              <w:t>号修订）第五十七条</w:t>
            </w:r>
            <w:r>
              <w:rPr>
                <w:rFonts w:hint="eastAsia" w:ascii="宋体" w:hAnsi="宋体" w:cs="宋体"/>
                <w:color w:val="auto"/>
                <w:szCs w:val="21"/>
                <w:lang w:eastAsia="zh-CN"/>
              </w:rPr>
              <w:t>：</w:t>
            </w:r>
            <w:r>
              <w:rPr>
                <w:rFonts w:hint="eastAsia" w:ascii="宋体" w:hAnsi="宋体" w:cs="宋体"/>
                <w:color w:val="auto"/>
                <w:szCs w:val="21"/>
              </w:rPr>
              <w:t>未经批准擅自从事认证活动的，予以取缔，处</w:t>
            </w:r>
            <w:r>
              <w:rPr>
                <w:rFonts w:ascii="宋体" w:hAnsi="宋体" w:cs="宋体"/>
                <w:color w:val="auto"/>
                <w:szCs w:val="21"/>
              </w:rPr>
              <w:t>10</w:t>
            </w:r>
            <w:r>
              <w:rPr>
                <w:rFonts w:hint="eastAsia" w:ascii="宋体" w:hAnsi="宋体" w:cs="宋体"/>
                <w:color w:val="auto"/>
                <w:szCs w:val="21"/>
              </w:rPr>
              <w:t>万元以上</w:t>
            </w:r>
            <w:r>
              <w:rPr>
                <w:rFonts w:ascii="宋体" w:hAnsi="宋体" w:cs="宋体"/>
                <w:color w:val="auto"/>
                <w:szCs w:val="21"/>
              </w:rPr>
              <w:t>50</w:t>
            </w:r>
            <w:r>
              <w:rPr>
                <w:rFonts w:hint="eastAsia" w:ascii="宋体" w:hAnsi="宋体" w:cs="宋体"/>
                <w:color w:val="auto"/>
                <w:szCs w:val="21"/>
              </w:rPr>
              <w:t>万元以下的罚款，有违法所得的，没收违法所得。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67" w:hRule="atLeast"/>
        </w:trPr>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3040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对境外认证机构未经登记在境内设立代表机构的处罚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《中华人民共和国认证认可条例》（国务院令第</w:t>
            </w:r>
            <w:r>
              <w:rPr>
                <w:rFonts w:ascii="宋体" w:hAnsi="宋体" w:cs="宋体"/>
                <w:color w:val="auto"/>
                <w:szCs w:val="21"/>
              </w:rPr>
              <w:t>666</w:t>
            </w:r>
            <w:r>
              <w:rPr>
                <w:rFonts w:hint="eastAsia" w:ascii="宋体" w:hAnsi="宋体" w:cs="宋体"/>
                <w:color w:val="auto"/>
                <w:szCs w:val="21"/>
              </w:rPr>
              <w:t>号修订）第五十八条第一款</w:t>
            </w:r>
            <w:r>
              <w:rPr>
                <w:rFonts w:hint="eastAsia" w:ascii="宋体" w:hAnsi="宋体" w:cs="宋体"/>
                <w:color w:val="auto"/>
                <w:szCs w:val="21"/>
                <w:lang w:eastAsia="zh-CN"/>
              </w:rPr>
              <w:t>：</w:t>
            </w:r>
            <w:r>
              <w:rPr>
                <w:rFonts w:hint="eastAsia" w:ascii="宋体" w:hAnsi="宋体" w:cs="宋体"/>
                <w:color w:val="auto"/>
                <w:szCs w:val="21"/>
              </w:rPr>
              <w:t>境外认证机构未经登记在中华人民共和国境内设立代表机构的，予以取缔，处</w:t>
            </w:r>
            <w:r>
              <w:rPr>
                <w:rFonts w:ascii="宋体" w:hAnsi="宋体" w:cs="宋体"/>
                <w:color w:val="auto"/>
                <w:szCs w:val="21"/>
              </w:rPr>
              <w:t>5</w:t>
            </w:r>
            <w:r>
              <w:rPr>
                <w:rFonts w:hint="eastAsia" w:ascii="宋体" w:hAnsi="宋体" w:cs="宋体"/>
                <w:color w:val="auto"/>
                <w:szCs w:val="21"/>
              </w:rPr>
              <w:t>万元以上</w:t>
            </w:r>
            <w:r>
              <w:rPr>
                <w:rFonts w:ascii="宋体" w:hAnsi="宋体" w:cs="宋体"/>
                <w:color w:val="auto"/>
                <w:szCs w:val="21"/>
              </w:rPr>
              <w:t>20</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3041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对经登记设立的境外认证机构代表机构在境内从事认证活动的处罚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《中华人民共和国认证认可条例》（国务院令第</w:t>
            </w:r>
            <w:r>
              <w:rPr>
                <w:rFonts w:ascii="宋体" w:hAnsi="宋体" w:cs="宋体"/>
                <w:color w:val="auto"/>
                <w:szCs w:val="21"/>
              </w:rPr>
              <w:t>666</w:t>
            </w:r>
            <w:r>
              <w:rPr>
                <w:rFonts w:hint="eastAsia" w:ascii="宋体" w:hAnsi="宋体" w:cs="宋体"/>
                <w:color w:val="auto"/>
                <w:szCs w:val="21"/>
              </w:rPr>
              <w:t>号修订）第五十八条第二款</w:t>
            </w:r>
            <w:r>
              <w:rPr>
                <w:rFonts w:hint="eastAsia" w:ascii="宋体" w:hAnsi="宋体" w:cs="宋体"/>
                <w:color w:val="auto"/>
                <w:szCs w:val="21"/>
                <w:lang w:eastAsia="zh-CN"/>
              </w:rPr>
              <w:t>：</w:t>
            </w:r>
            <w:r>
              <w:rPr>
                <w:rFonts w:hint="eastAsia" w:ascii="宋体" w:hAnsi="宋体" w:cs="宋体"/>
                <w:color w:val="auto"/>
                <w:szCs w:val="21"/>
              </w:rPr>
              <w:t>经登记设立的境外认证机构代表机构在中华人民共和国境内从事认证活动的，责令改正，处</w:t>
            </w:r>
            <w:r>
              <w:rPr>
                <w:rFonts w:ascii="宋体" w:hAnsi="宋体" w:cs="宋体"/>
                <w:color w:val="auto"/>
                <w:szCs w:val="21"/>
              </w:rPr>
              <w:t>10</w:t>
            </w:r>
            <w:r>
              <w:rPr>
                <w:rFonts w:hint="eastAsia" w:ascii="宋体" w:hAnsi="宋体" w:cs="宋体"/>
                <w:color w:val="auto"/>
                <w:szCs w:val="21"/>
              </w:rPr>
              <w:t>万元以上</w:t>
            </w:r>
            <w:r>
              <w:rPr>
                <w:rFonts w:ascii="宋体" w:hAnsi="宋体" w:cs="宋体"/>
                <w:color w:val="auto"/>
                <w:szCs w:val="21"/>
              </w:rPr>
              <w:t>50</w:t>
            </w:r>
            <w:r>
              <w:rPr>
                <w:rFonts w:hint="eastAsia" w:ascii="宋体" w:hAnsi="宋体" w:cs="宋体"/>
                <w:color w:val="auto"/>
                <w:szCs w:val="21"/>
              </w:rPr>
              <w:t>万元以下的罚款，有违法所得的，没收违法所得；情节严重的，撤销批准文件，并予公布。</w:t>
            </w:r>
          </w:p>
          <w:p>
            <w:pPr>
              <w:spacing w:line="240" w:lineRule="auto"/>
              <w:ind w:firstLine="420" w:firstLineChars="200"/>
              <w:rPr>
                <w:rFonts w:ascii="宋体" w:cs="宋体"/>
                <w:color w:val="auto"/>
                <w:kern w:val="0"/>
                <w:szCs w:val="21"/>
              </w:rPr>
            </w:pPr>
            <w:r>
              <w:rPr>
                <w:rFonts w:ascii="宋体" w:hAnsi="宋体" w:cs="宋体"/>
                <w:color w:val="auto"/>
                <w:szCs w:val="21"/>
              </w:rPr>
              <w:t>2.</w:t>
            </w:r>
            <w:r>
              <w:rPr>
                <w:rFonts w:hint="eastAsia" w:ascii="宋体" w:hAnsi="宋体" w:cs="宋体"/>
                <w:color w:val="auto"/>
                <w:szCs w:val="21"/>
              </w:rPr>
              <w:t>《认证机构管理办法》（国家质检总局令第</w:t>
            </w:r>
            <w:r>
              <w:rPr>
                <w:rFonts w:ascii="宋体" w:hAnsi="宋体" w:cs="宋体"/>
                <w:color w:val="auto"/>
                <w:szCs w:val="21"/>
              </w:rPr>
              <w:t>141</w:t>
            </w:r>
            <w:r>
              <w:rPr>
                <w:rFonts w:hint="eastAsia" w:ascii="宋体" w:hAnsi="宋体" w:cs="宋体"/>
                <w:color w:val="auto"/>
                <w:szCs w:val="21"/>
              </w:rPr>
              <w:t>号、</w:t>
            </w:r>
            <w:r>
              <w:rPr>
                <w:rFonts w:ascii="宋体" w:hAnsi="宋体" w:cs="宋体"/>
                <w:color w:val="auto"/>
                <w:szCs w:val="21"/>
              </w:rPr>
              <w:t>164</w:t>
            </w:r>
            <w:r>
              <w:rPr>
                <w:rFonts w:hint="eastAsia" w:ascii="宋体" w:hAnsi="宋体" w:cs="宋体"/>
                <w:color w:val="auto"/>
                <w:szCs w:val="21"/>
              </w:rPr>
              <w:t>号修订）第四十八条</w:t>
            </w:r>
            <w:r>
              <w:rPr>
                <w:rFonts w:hint="eastAsia" w:ascii="宋体" w:hAnsi="宋体" w:cs="宋体"/>
                <w:color w:val="auto"/>
                <w:szCs w:val="21"/>
                <w:lang w:eastAsia="zh-CN"/>
              </w:rPr>
              <w:t>：</w:t>
            </w:r>
            <w:r>
              <w:rPr>
                <w:rFonts w:hint="eastAsia" w:ascii="宋体" w:hAnsi="宋体" w:cs="宋体"/>
                <w:color w:val="auto"/>
                <w:szCs w:val="21"/>
              </w:rPr>
              <w:t>境外认证机构在中国境内设立的代表机构从事签订认证合同、组织现场审核（检查）、出具审核（检查）报告、实施认证决定、收取认证费用等认证活动的，地方认证监管部门应当责令其停止违法行为，处</w:t>
            </w:r>
            <w:r>
              <w:rPr>
                <w:rFonts w:ascii="宋体" w:hAnsi="宋体" w:cs="宋体"/>
                <w:color w:val="auto"/>
                <w:szCs w:val="21"/>
              </w:rPr>
              <w:t>10</w:t>
            </w:r>
            <w:r>
              <w:rPr>
                <w:rFonts w:hint="eastAsia" w:ascii="宋体" w:hAnsi="宋体" w:cs="宋体"/>
                <w:color w:val="auto"/>
                <w:szCs w:val="21"/>
              </w:rPr>
              <w:t>万元以上</w:t>
            </w:r>
            <w:r>
              <w:rPr>
                <w:rFonts w:ascii="宋体" w:hAnsi="宋体" w:cs="宋体"/>
                <w:color w:val="auto"/>
                <w:szCs w:val="21"/>
              </w:rPr>
              <w:t>50</w:t>
            </w:r>
            <w:r>
              <w:rPr>
                <w:rFonts w:hint="eastAsia" w:ascii="宋体" w:hAnsi="宋体" w:cs="宋体"/>
                <w:color w:val="auto"/>
                <w:szCs w:val="21"/>
              </w:rPr>
              <w:t>万元以下罚款，有违法所得的，没收违法所得。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3042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对认证机构从事影响认证活动客观公正性的行为的处罚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《中华人民共和国认证认可条例》（国务院令第</w:t>
            </w:r>
            <w:r>
              <w:rPr>
                <w:rFonts w:ascii="宋体" w:hAnsi="宋体" w:cs="宋体"/>
                <w:color w:val="auto"/>
                <w:szCs w:val="21"/>
              </w:rPr>
              <w:t>666</w:t>
            </w:r>
            <w:r>
              <w:rPr>
                <w:rFonts w:hint="eastAsia" w:ascii="宋体" w:hAnsi="宋体" w:cs="宋体"/>
                <w:color w:val="auto"/>
                <w:szCs w:val="21"/>
              </w:rPr>
              <w:t>号修订）第五十九条</w:t>
            </w:r>
            <w:r>
              <w:rPr>
                <w:rFonts w:hint="eastAsia" w:ascii="宋体" w:hAnsi="宋体" w:cs="宋体"/>
                <w:color w:val="auto"/>
                <w:szCs w:val="21"/>
                <w:lang w:eastAsia="zh-CN"/>
              </w:rPr>
              <w:t>：</w:t>
            </w:r>
            <w:r>
              <w:rPr>
                <w:rFonts w:hint="eastAsia" w:ascii="宋体" w:hAnsi="宋体" w:cs="宋体"/>
                <w:color w:val="auto"/>
                <w:szCs w:val="21"/>
              </w:rPr>
              <w:t>认证机构接受可能对认证活动的客观公正产生影响的资助，或者从事可能对认证活动的客观公正产生影响的产品开发、营销等活动，或者与认证委托人存在资产、管理方面的利益关系的，责令停业整顿；情节严重的，撤销批准文件，并予公布；有违法所得的，没收违法所得；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3043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对认证机构超出批准范围从事认证活动；</w:t>
            </w:r>
            <w:r>
              <w:rPr>
                <w:rFonts w:hint="eastAsia" w:ascii="宋体" w:hAnsi="宋体" w:cs="宋体"/>
                <w:snapToGrid w:val="0"/>
                <w:color w:val="auto"/>
                <w:szCs w:val="21"/>
              </w:rPr>
              <w:t>未对其认证的产品、服务、管理体系实施有效的跟踪调查，或者发现其认证的产品、服务、管理体系不能持续符合认证要求，不及时暂停其使用或者撤销认证证书并予公布的；聘用未经认可机构注册的人员从事认证活动的；</w:t>
            </w:r>
            <w:r>
              <w:rPr>
                <w:rFonts w:hint="eastAsia" w:ascii="宋体" w:hAnsi="宋体" w:cs="宋体"/>
                <w:color w:val="auto"/>
                <w:szCs w:val="21"/>
              </w:rPr>
              <w:t>对认证机构以及认证有关的检查机构、实验室新增、减少遗漏认证基本规范、认证规则规定程序</w:t>
            </w:r>
            <w:r>
              <w:rPr>
                <w:rFonts w:hint="eastAsia" w:ascii="宋体" w:hAnsi="宋体" w:cs="宋体"/>
                <w:color w:val="auto"/>
                <w:szCs w:val="21"/>
                <w:lang w:eastAsia="zh-CN"/>
              </w:rPr>
              <w:t>的</w:t>
            </w:r>
            <w:r>
              <w:rPr>
                <w:rFonts w:hint="eastAsia" w:ascii="宋体" w:hAnsi="宋体" w:cs="宋体"/>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《中华人民共和国认证认可条例》（国务院令第</w:t>
            </w:r>
            <w:r>
              <w:rPr>
                <w:rFonts w:ascii="宋体" w:hAnsi="宋体" w:cs="宋体"/>
                <w:color w:val="auto"/>
                <w:szCs w:val="21"/>
              </w:rPr>
              <w:t>666</w:t>
            </w:r>
            <w:r>
              <w:rPr>
                <w:rFonts w:hint="eastAsia" w:ascii="宋体" w:hAnsi="宋体" w:cs="宋体"/>
                <w:color w:val="auto"/>
                <w:szCs w:val="21"/>
              </w:rPr>
              <w:t>号修订）第六十条</w:t>
            </w:r>
            <w:r>
              <w:rPr>
                <w:rFonts w:hint="eastAsia" w:ascii="宋体" w:hAnsi="宋体" w:cs="宋体"/>
                <w:color w:val="auto"/>
                <w:szCs w:val="21"/>
                <w:lang w:eastAsia="zh-CN"/>
              </w:rPr>
              <w:t>：</w:t>
            </w:r>
            <w:r>
              <w:rPr>
                <w:rFonts w:hint="eastAsia" w:ascii="宋体" w:hAnsi="宋体" w:cs="宋体"/>
                <w:color w:val="auto"/>
                <w:szCs w:val="21"/>
              </w:rPr>
              <w:t>认证机构有下列情形之一的，责令改正，处</w:t>
            </w:r>
            <w:r>
              <w:rPr>
                <w:rFonts w:ascii="宋体" w:hAnsi="宋体" w:cs="宋体"/>
                <w:color w:val="auto"/>
                <w:szCs w:val="21"/>
              </w:rPr>
              <w:t>5</w:t>
            </w:r>
            <w:r>
              <w:rPr>
                <w:rFonts w:hint="eastAsia" w:ascii="宋体" w:hAnsi="宋体" w:cs="宋体"/>
                <w:color w:val="auto"/>
                <w:szCs w:val="21"/>
              </w:rPr>
              <w:t>万元以上</w:t>
            </w:r>
            <w:r>
              <w:rPr>
                <w:rFonts w:ascii="宋体" w:hAnsi="宋体" w:cs="宋体"/>
                <w:color w:val="auto"/>
                <w:szCs w:val="21"/>
              </w:rPr>
              <w:t>20</w:t>
            </w:r>
            <w:r>
              <w:rPr>
                <w:rFonts w:hint="eastAsia" w:ascii="宋体" w:hAnsi="宋体" w:cs="宋体"/>
                <w:color w:val="auto"/>
                <w:szCs w:val="21"/>
              </w:rPr>
              <w:t>万元以下的罚款，有违法所得的，没收违法所得；情节严重的，责令停业整顿，直至撤销批准文件，并予公布：</w:t>
            </w:r>
          </w:p>
          <w:p>
            <w:pPr>
              <w:spacing w:line="240" w:lineRule="auto"/>
              <w:ind w:firstLine="420" w:firstLineChars="200"/>
              <w:rPr>
                <w:rFonts w:ascii="宋体" w:cs="宋体"/>
                <w:color w:val="auto"/>
                <w:szCs w:val="21"/>
              </w:rPr>
            </w:pPr>
            <w:r>
              <w:rPr>
                <w:rFonts w:hint="eastAsia" w:ascii="宋体" w:hAnsi="宋体" w:cs="宋体"/>
                <w:color w:val="auto"/>
                <w:szCs w:val="21"/>
              </w:rPr>
              <w:t>（一）超出批准范围从事认证活动的；</w:t>
            </w:r>
          </w:p>
          <w:p>
            <w:pPr>
              <w:spacing w:line="240" w:lineRule="auto"/>
              <w:ind w:firstLine="420" w:firstLineChars="200"/>
              <w:rPr>
                <w:rFonts w:ascii="宋体" w:cs="宋体"/>
                <w:color w:val="auto"/>
                <w:szCs w:val="21"/>
              </w:rPr>
            </w:pPr>
            <w:r>
              <w:rPr>
                <w:rFonts w:hint="eastAsia" w:ascii="宋体" w:hAnsi="宋体" w:cs="宋体"/>
                <w:color w:val="auto"/>
                <w:szCs w:val="21"/>
              </w:rPr>
              <w:t>（二）增加、减少、遗漏认证基本规范、认证规则规定的程序的；</w:t>
            </w:r>
          </w:p>
          <w:p>
            <w:pPr>
              <w:spacing w:line="240" w:lineRule="auto"/>
              <w:ind w:firstLine="420" w:firstLineChars="200"/>
              <w:rPr>
                <w:rFonts w:ascii="宋体" w:cs="宋体"/>
                <w:color w:val="auto"/>
                <w:szCs w:val="21"/>
              </w:rPr>
            </w:pPr>
            <w:r>
              <w:rPr>
                <w:rFonts w:hint="eastAsia" w:ascii="宋体" w:hAnsi="宋体" w:cs="宋体"/>
                <w:color w:val="auto"/>
                <w:szCs w:val="21"/>
              </w:rPr>
              <w:t>（三）未对其认证的产品、服务、管理体系实施有效的跟踪调查，或者发现其认证的产品、服务、管理体系不能持续符合认证要求，不及时暂停其使用或者撤销认证证书并予公布的；</w:t>
            </w:r>
          </w:p>
          <w:p>
            <w:pPr>
              <w:spacing w:line="240" w:lineRule="auto"/>
              <w:ind w:firstLine="420" w:firstLineChars="200"/>
              <w:rPr>
                <w:rFonts w:ascii="宋体" w:cs="宋体"/>
                <w:color w:val="auto"/>
                <w:szCs w:val="21"/>
              </w:rPr>
            </w:pPr>
            <w:r>
              <w:rPr>
                <w:rFonts w:hint="eastAsia" w:ascii="宋体" w:hAnsi="宋体" w:cs="宋体"/>
                <w:color w:val="auto"/>
                <w:szCs w:val="21"/>
              </w:rPr>
              <w:t>（四）聘用未经认可机构注册的人员从事认证活动的。</w:t>
            </w:r>
          </w:p>
          <w:p>
            <w:pPr>
              <w:spacing w:line="240" w:lineRule="auto"/>
              <w:ind w:firstLine="420" w:firstLineChars="200"/>
              <w:rPr>
                <w:rFonts w:ascii="宋体" w:cs="宋体"/>
                <w:color w:val="auto"/>
                <w:szCs w:val="21"/>
              </w:rPr>
            </w:pPr>
            <w:r>
              <w:rPr>
                <w:rFonts w:hint="eastAsia" w:ascii="宋体" w:hAnsi="宋体" w:cs="宋体"/>
                <w:color w:val="auto"/>
                <w:szCs w:val="21"/>
              </w:rPr>
              <w:t>与认证有关的检查机构、实验室增加、减少、遗漏认证基本规范、认证规则规定的程序的，依照前款规定处罚。</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《认证证书和认证标志管理办法》（质检总局令总局令第</w:t>
            </w:r>
            <w:r>
              <w:rPr>
                <w:rFonts w:ascii="宋体" w:hAnsi="宋体" w:cs="宋体"/>
                <w:color w:val="auto"/>
                <w:szCs w:val="21"/>
              </w:rPr>
              <w:t>162</w:t>
            </w:r>
            <w:r>
              <w:rPr>
                <w:rFonts w:hint="eastAsia" w:ascii="宋体" w:hAnsi="宋体" w:cs="宋体"/>
                <w:color w:val="auto"/>
                <w:szCs w:val="21"/>
              </w:rPr>
              <w:t>号令）第二十九条</w:t>
            </w:r>
            <w:r>
              <w:rPr>
                <w:rFonts w:hint="eastAsia" w:ascii="宋体" w:hAnsi="宋体" w:cs="宋体"/>
                <w:color w:val="auto"/>
                <w:szCs w:val="21"/>
                <w:lang w:eastAsia="zh-CN"/>
              </w:rPr>
              <w:t>：</w:t>
            </w:r>
            <w:r>
              <w:rPr>
                <w:rFonts w:hint="eastAsia" w:ascii="宋体" w:hAnsi="宋体" w:cs="宋体"/>
                <w:color w:val="auto"/>
                <w:szCs w:val="21"/>
              </w:rPr>
              <w:t>认证机构发现其认证的产品、服务、管理体系不能持续符合认证要求，不及时暂停其使用认证证书和认证标志，或者不及时撤销认证证书或者停止其使用认证标志的，依照条例第六十条规定处罚。</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《有机产品认证管理办法》（国家质检总局令第</w:t>
            </w:r>
            <w:r>
              <w:rPr>
                <w:rFonts w:ascii="宋体" w:hAnsi="宋体" w:cs="宋体"/>
                <w:color w:val="auto"/>
                <w:szCs w:val="21"/>
              </w:rPr>
              <w:t>155</w:t>
            </w:r>
            <w:r>
              <w:rPr>
                <w:rFonts w:hint="eastAsia" w:ascii="宋体" w:hAnsi="宋体" w:cs="宋体"/>
                <w:color w:val="auto"/>
                <w:szCs w:val="21"/>
              </w:rPr>
              <w:t>号）第五十四条</w:t>
            </w:r>
            <w:r>
              <w:rPr>
                <w:rFonts w:hint="eastAsia" w:ascii="宋体" w:hAnsi="宋体" w:cs="宋体"/>
                <w:color w:val="auto"/>
                <w:szCs w:val="21"/>
                <w:lang w:eastAsia="zh-CN"/>
              </w:rPr>
              <w:t>：</w:t>
            </w:r>
            <w:r>
              <w:rPr>
                <w:rFonts w:hint="eastAsia" w:ascii="宋体" w:hAnsi="宋体" w:cs="宋体"/>
                <w:color w:val="auto"/>
                <w:szCs w:val="21"/>
              </w:rPr>
              <w:t>认证机构违反本办法第三十条、第三十一条的规定，未及时暂停或者撤销认证证书并对外公布的，依照《中华人民共和国认证认可条例》第六十条的规定处罚。</w:t>
            </w:r>
          </w:p>
          <w:p>
            <w:pPr>
              <w:spacing w:line="240" w:lineRule="auto"/>
              <w:ind w:firstLine="420" w:firstLineChars="200"/>
              <w:rPr>
                <w:rFonts w:ascii="宋体" w:cs="宋体"/>
                <w:color w:val="auto"/>
                <w:szCs w:val="21"/>
              </w:rPr>
            </w:pPr>
            <w:r>
              <w:rPr>
                <w:rFonts w:hint="eastAsia" w:ascii="宋体" w:hAnsi="宋体" w:cs="宋体"/>
                <w:color w:val="auto"/>
                <w:szCs w:val="21"/>
              </w:rPr>
              <w:t>第三十条</w:t>
            </w:r>
            <w:r>
              <w:rPr>
                <w:rFonts w:hint="eastAsia" w:ascii="宋体" w:hAnsi="宋体" w:cs="宋体"/>
                <w:color w:val="auto"/>
                <w:szCs w:val="21"/>
                <w:lang w:eastAsia="zh-CN"/>
              </w:rPr>
              <w:t>：</w:t>
            </w:r>
            <w:r>
              <w:rPr>
                <w:rFonts w:hint="eastAsia" w:ascii="宋体" w:hAnsi="宋体" w:cs="宋体"/>
                <w:color w:val="auto"/>
                <w:szCs w:val="21"/>
              </w:rPr>
              <w:t>有下列情形之一的，认证机构应当在</w:t>
            </w:r>
            <w:r>
              <w:rPr>
                <w:rFonts w:ascii="宋体" w:hAnsi="宋体" w:cs="宋体"/>
                <w:color w:val="auto"/>
                <w:szCs w:val="21"/>
              </w:rPr>
              <w:t>15</w:t>
            </w:r>
            <w:r>
              <w:rPr>
                <w:rFonts w:hint="eastAsia" w:ascii="宋体" w:hAnsi="宋体" w:cs="宋体"/>
                <w:color w:val="auto"/>
                <w:szCs w:val="21"/>
              </w:rPr>
              <w:t>日内暂停认证证书，认证证书暂停期为</w:t>
            </w:r>
            <w:r>
              <w:rPr>
                <w:rFonts w:ascii="宋体" w:hAnsi="宋体" w:cs="宋体"/>
                <w:color w:val="auto"/>
                <w:szCs w:val="21"/>
              </w:rPr>
              <w:t>1</w:t>
            </w:r>
            <w:r>
              <w:rPr>
                <w:rFonts w:hint="eastAsia" w:ascii="宋体" w:hAnsi="宋体" w:cs="宋体"/>
                <w:color w:val="auto"/>
                <w:szCs w:val="21"/>
              </w:rPr>
              <w:t>至</w:t>
            </w:r>
            <w:r>
              <w:rPr>
                <w:rFonts w:ascii="宋体" w:hAnsi="宋体" w:cs="宋体"/>
                <w:color w:val="auto"/>
                <w:szCs w:val="21"/>
              </w:rPr>
              <w:t>3</w:t>
            </w:r>
            <w:r>
              <w:rPr>
                <w:rFonts w:hint="eastAsia" w:ascii="宋体" w:hAnsi="宋体" w:cs="宋体"/>
                <w:color w:val="auto"/>
                <w:szCs w:val="21"/>
              </w:rPr>
              <w:t>个月，并对外公布：</w:t>
            </w:r>
          </w:p>
          <w:p>
            <w:pPr>
              <w:spacing w:line="240" w:lineRule="auto"/>
              <w:ind w:firstLine="420" w:firstLineChars="200"/>
              <w:rPr>
                <w:rFonts w:ascii="宋体" w:cs="宋体"/>
                <w:color w:val="auto"/>
                <w:szCs w:val="21"/>
              </w:rPr>
            </w:pPr>
            <w:r>
              <w:rPr>
                <w:rFonts w:hint="eastAsia" w:ascii="宋体" w:hAnsi="宋体" w:cs="宋体"/>
                <w:color w:val="auto"/>
                <w:szCs w:val="21"/>
              </w:rPr>
              <w:t>（一）未按照规定使用认证证书或者认证标志的；</w:t>
            </w:r>
          </w:p>
          <w:p>
            <w:pPr>
              <w:spacing w:line="240" w:lineRule="auto"/>
              <w:ind w:firstLine="420" w:firstLineChars="200"/>
              <w:rPr>
                <w:rFonts w:ascii="宋体" w:cs="宋体"/>
                <w:color w:val="auto"/>
                <w:szCs w:val="21"/>
              </w:rPr>
            </w:pPr>
            <w:r>
              <w:rPr>
                <w:rFonts w:hint="eastAsia" w:ascii="宋体" w:hAnsi="宋体" w:cs="宋体"/>
                <w:color w:val="auto"/>
                <w:szCs w:val="21"/>
              </w:rPr>
              <w:t>（二）获证产品的生产、加工、销售等活动或者管理体系不符合认证要求，且经认证机构评估在暂停期限内能够能采取有效纠正或者纠正措施的；</w:t>
            </w:r>
          </w:p>
          <w:p>
            <w:pPr>
              <w:spacing w:line="240" w:lineRule="auto"/>
              <w:ind w:firstLine="420" w:firstLineChars="200"/>
              <w:rPr>
                <w:rFonts w:ascii="宋体" w:cs="宋体"/>
                <w:color w:val="auto"/>
                <w:szCs w:val="21"/>
              </w:rPr>
            </w:pPr>
            <w:r>
              <w:rPr>
                <w:rFonts w:hint="eastAsia" w:ascii="宋体" w:hAnsi="宋体" w:cs="宋体"/>
                <w:color w:val="auto"/>
                <w:szCs w:val="21"/>
              </w:rPr>
              <w:t>（三）其他需要暂停认证证书的情形。</w:t>
            </w:r>
          </w:p>
          <w:p>
            <w:pPr>
              <w:spacing w:line="240" w:lineRule="auto"/>
              <w:ind w:firstLine="420" w:firstLineChars="200"/>
              <w:rPr>
                <w:rFonts w:ascii="宋体" w:cs="宋体"/>
                <w:color w:val="auto"/>
                <w:szCs w:val="21"/>
              </w:rPr>
            </w:pPr>
            <w:r>
              <w:rPr>
                <w:rFonts w:hint="eastAsia" w:ascii="宋体" w:hAnsi="宋体" w:cs="宋体"/>
                <w:color w:val="auto"/>
                <w:szCs w:val="21"/>
              </w:rPr>
              <w:t>第三十一条</w:t>
            </w:r>
            <w:r>
              <w:rPr>
                <w:rFonts w:hint="eastAsia" w:ascii="宋体" w:hAnsi="宋体" w:cs="宋体"/>
                <w:color w:val="auto"/>
                <w:szCs w:val="21"/>
                <w:lang w:eastAsia="zh-CN"/>
              </w:rPr>
              <w:t>：</w:t>
            </w:r>
            <w:r>
              <w:rPr>
                <w:rFonts w:hint="eastAsia" w:ascii="宋体" w:hAnsi="宋体" w:cs="宋体"/>
                <w:color w:val="auto"/>
                <w:szCs w:val="21"/>
              </w:rPr>
              <w:t>有下列情形之一的，认证机构应当在</w:t>
            </w:r>
            <w:r>
              <w:rPr>
                <w:rFonts w:ascii="宋体" w:hAnsi="宋体" w:cs="宋体"/>
                <w:color w:val="auto"/>
                <w:szCs w:val="21"/>
              </w:rPr>
              <w:t>7</w:t>
            </w:r>
            <w:r>
              <w:rPr>
                <w:rFonts w:hint="eastAsia" w:ascii="宋体" w:hAnsi="宋体" w:cs="宋体"/>
                <w:color w:val="auto"/>
                <w:szCs w:val="21"/>
              </w:rPr>
              <w:t>日内撤销认证证书，并对外公布：</w:t>
            </w:r>
          </w:p>
          <w:p>
            <w:pPr>
              <w:spacing w:line="240" w:lineRule="auto"/>
              <w:ind w:firstLine="420" w:firstLineChars="200"/>
              <w:rPr>
                <w:rFonts w:ascii="宋体" w:cs="宋体"/>
                <w:color w:val="auto"/>
                <w:szCs w:val="21"/>
              </w:rPr>
            </w:pPr>
            <w:r>
              <w:rPr>
                <w:rFonts w:hint="eastAsia" w:ascii="宋体" w:hAnsi="宋体" w:cs="宋体"/>
                <w:color w:val="auto"/>
                <w:szCs w:val="21"/>
              </w:rPr>
              <w:t>（一）获证产品质量不符合国家相关法规、标准强制要求或者被检出有机产品国家标准禁用物质的；</w:t>
            </w:r>
          </w:p>
          <w:p>
            <w:pPr>
              <w:spacing w:line="240" w:lineRule="auto"/>
              <w:ind w:firstLine="420" w:firstLineChars="200"/>
              <w:rPr>
                <w:rFonts w:ascii="宋体" w:cs="宋体"/>
                <w:color w:val="auto"/>
                <w:szCs w:val="21"/>
              </w:rPr>
            </w:pPr>
            <w:r>
              <w:rPr>
                <w:rFonts w:hint="eastAsia" w:ascii="宋体" w:hAnsi="宋体" w:cs="宋体"/>
                <w:color w:val="auto"/>
                <w:szCs w:val="21"/>
              </w:rPr>
              <w:t>（二）获证产品生产、加工活动中使用了有机产品国家标准禁用物质或者受到禁用物质污染的；</w:t>
            </w:r>
          </w:p>
          <w:p>
            <w:pPr>
              <w:spacing w:line="240" w:lineRule="auto"/>
              <w:ind w:firstLine="420" w:firstLineChars="200"/>
              <w:rPr>
                <w:rFonts w:ascii="宋体" w:cs="宋体"/>
                <w:color w:val="auto"/>
                <w:szCs w:val="21"/>
              </w:rPr>
            </w:pPr>
            <w:r>
              <w:rPr>
                <w:rFonts w:hint="eastAsia" w:ascii="宋体" w:hAnsi="宋体" w:cs="宋体"/>
                <w:color w:val="auto"/>
                <w:szCs w:val="21"/>
              </w:rPr>
              <w:t>（三）获证产品的认证委托人虚报、瞒报获证所需信息的；</w:t>
            </w:r>
          </w:p>
          <w:p>
            <w:pPr>
              <w:spacing w:line="240" w:lineRule="auto"/>
              <w:ind w:firstLine="420" w:firstLineChars="200"/>
              <w:rPr>
                <w:rFonts w:ascii="宋体" w:cs="宋体"/>
                <w:color w:val="auto"/>
                <w:szCs w:val="21"/>
              </w:rPr>
            </w:pPr>
            <w:r>
              <w:rPr>
                <w:rFonts w:hint="eastAsia" w:ascii="宋体" w:hAnsi="宋体" w:cs="宋体"/>
                <w:color w:val="auto"/>
                <w:szCs w:val="21"/>
              </w:rPr>
              <w:t>（四）获证产品的认证委托人超范围使用认证标志的；</w:t>
            </w:r>
          </w:p>
          <w:p>
            <w:pPr>
              <w:spacing w:line="240" w:lineRule="auto"/>
              <w:ind w:firstLine="420" w:firstLineChars="200"/>
              <w:rPr>
                <w:rFonts w:ascii="宋体" w:cs="宋体"/>
                <w:color w:val="auto"/>
                <w:szCs w:val="21"/>
              </w:rPr>
            </w:pPr>
            <w:r>
              <w:rPr>
                <w:rFonts w:hint="eastAsia" w:ascii="宋体" w:hAnsi="宋体" w:cs="宋体"/>
                <w:color w:val="auto"/>
                <w:szCs w:val="21"/>
              </w:rPr>
              <w:t>（五）获证产品的产地（基地）环境质量不符合认证要求的；</w:t>
            </w:r>
          </w:p>
          <w:p>
            <w:pPr>
              <w:spacing w:line="240" w:lineRule="auto"/>
              <w:ind w:firstLine="420" w:firstLineChars="200"/>
              <w:rPr>
                <w:rFonts w:ascii="宋体" w:cs="宋体"/>
                <w:color w:val="auto"/>
                <w:szCs w:val="21"/>
              </w:rPr>
            </w:pPr>
            <w:r>
              <w:rPr>
                <w:rFonts w:hint="eastAsia" w:ascii="宋体" w:hAnsi="宋体" w:cs="宋体"/>
                <w:color w:val="auto"/>
                <w:szCs w:val="21"/>
              </w:rPr>
              <w:t>（六）获证产品的生产、加工、销售等活动或者管理体系不符合认证要求，且在认证证书暂停期间，未采取有效纠正或者纠正措施的；</w:t>
            </w:r>
          </w:p>
          <w:p>
            <w:pPr>
              <w:spacing w:line="240" w:lineRule="auto"/>
              <w:ind w:firstLine="420" w:firstLineChars="200"/>
              <w:rPr>
                <w:rFonts w:ascii="宋体" w:cs="宋体"/>
                <w:color w:val="auto"/>
                <w:spacing w:val="-6"/>
                <w:szCs w:val="21"/>
              </w:rPr>
            </w:pPr>
            <w:r>
              <w:rPr>
                <w:rFonts w:hint="eastAsia" w:ascii="宋体" w:hAnsi="宋体" w:cs="宋体"/>
                <w:color w:val="auto"/>
                <w:szCs w:val="21"/>
              </w:rPr>
              <w:t>（七）</w:t>
            </w:r>
            <w:r>
              <w:rPr>
                <w:rFonts w:hint="eastAsia" w:ascii="宋体" w:hAnsi="宋体" w:cs="宋体"/>
                <w:color w:val="auto"/>
                <w:spacing w:val="-6"/>
                <w:szCs w:val="21"/>
              </w:rPr>
              <w:t>获证产品在认证证书标明的生产、加工场所外进行了再次加工、分装、分割的；</w:t>
            </w:r>
          </w:p>
          <w:p>
            <w:pPr>
              <w:spacing w:line="240" w:lineRule="auto"/>
              <w:ind w:firstLine="420" w:firstLineChars="200"/>
              <w:rPr>
                <w:rFonts w:ascii="宋体" w:cs="宋体"/>
                <w:color w:val="auto"/>
                <w:szCs w:val="21"/>
              </w:rPr>
            </w:pPr>
            <w:r>
              <w:rPr>
                <w:rFonts w:hint="eastAsia" w:ascii="宋体" w:hAnsi="宋体" w:cs="宋体"/>
                <w:color w:val="auto"/>
                <w:szCs w:val="21"/>
              </w:rPr>
              <w:t>（八）</w:t>
            </w:r>
            <w:r>
              <w:rPr>
                <w:rFonts w:hint="eastAsia" w:ascii="宋体" w:hAnsi="宋体" w:cs="宋体"/>
                <w:color w:val="auto"/>
                <w:spacing w:val="-6"/>
                <w:szCs w:val="21"/>
              </w:rPr>
              <w:t>获证产品的认证委托人对相关方重大投诉且确有问题未能采取有效处理措施的；</w:t>
            </w:r>
          </w:p>
          <w:p>
            <w:pPr>
              <w:spacing w:line="240" w:lineRule="auto"/>
              <w:ind w:firstLine="420" w:firstLineChars="200"/>
              <w:rPr>
                <w:rFonts w:ascii="宋体" w:cs="宋体"/>
                <w:color w:val="auto"/>
                <w:szCs w:val="21"/>
              </w:rPr>
            </w:pPr>
            <w:r>
              <w:rPr>
                <w:rFonts w:hint="eastAsia" w:ascii="宋体" w:hAnsi="宋体" w:cs="宋体"/>
                <w:color w:val="auto"/>
                <w:szCs w:val="21"/>
              </w:rPr>
              <w:t>（九）获证产品的认证委托人从事有机产品认证活动因违反国家农产品、食品安全管理相关法律法规，受到相关行政处罚的；</w:t>
            </w:r>
          </w:p>
          <w:p>
            <w:pPr>
              <w:spacing w:line="240" w:lineRule="auto"/>
              <w:ind w:firstLine="420" w:firstLineChars="200"/>
              <w:rPr>
                <w:rFonts w:ascii="宋体" w:cs="宋体"/>
                <w:color w:val="auto"/>
                <w:szCs w:val="21"/>
              </w:rPr>
            </w:pPr>
            <w:r>
              <w:rPr>
                <w:rFonts w:hint="eastAsia" w:ascii="宋体" w:hAnsi="宋体" w:cs="宋体"/>
                <w:color w:val="auto"/>
                <w:szCs w:val="21"/>
              </w:rPr>
              <w:t>（十）</w:t>
            </w:r>
            <w:r>
              <w:rPr>
                <w:rFonts w:hint="eastAsia" w:ascii="宋体" w:hAnsi="宋体" w:cs="宋体"/>
                <w:color w:val="auto"/>
                <w:spacing w:val="-6"/>
                <w:szCs w:val="21"/>
              </w:rPr>
              <w:t>获证产品的认证委托人拒不接受认证监管部门或者认证机构对其实施监督的</w:t>
            </w:r>
            <w:r>
              <w:rPr>
                <w:rFonts w:hint="eastAsia" w:ascii="宋体" w:hAnsi="宋体" w:cs="宋体"/>
                <w:color w:val="auto"/>
                <w:szCs w:val="21"/>
              </w:rPr>
              <w:t>；</w:t>
            </w:r>
          </w:p>
          <w:p>
            <w:pPr>
              <w:spacing w:line="240" w:lineRule="auto"/>
              <w:ind w:firstLine="420" w:firstLineChars="200"/>
              <w:rPr>
                <w:rFonts w:ascii="宋体" w:cs="宋体"/>
                <w:color w:val="auto"/>
                <w:kern w:val="0"/>
                <w:szCs w:val="21"/>
              </w:rPr>
            </w:pPr>
            <w:r>
              <w:rPr>
                <w:rFonts w:hint="eastAsia" w:ascii="宋体" w:hAnsi="宋体" w:cs="宋体"/>
                <w:color w:val="auto"/>
                <w:szCs w:val="21"/>
              </w:rPr>
              <w:t>（十一）其他需要撤销认证证书的情形。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3044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认证机构向委托人提出与认证活动无关的要求或者限制条件的；自制认证标志与国家推行的认证标志相同或者近似或者妨碍社会管理或者有损社会道德风尚的；未公开认证基本规范、认证规则、收费标准等信息的；未及时出具认证证书的；对认证机构以及认证有关的检查机构、实验室未对认证过程作出记录归档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《中华人民共和国认证认可条例》（国务院令第</w:t>
            </w:r>
            <w:r>
              <w:rPr>
                <w:rFonts w:ascii="宋体" w:hAnsi="宋体" w:cs="宋体"/>
                <w:color w:val="auto"/>
                <w:szCs w:val="21"/>
              </w:rPr>
              <w:t>666</w:t>
            </w:r>
            <w:r>
              <w:rPr>
                <w:rFonts w:hint="eastAsia" w:ascii="宋体" w:hAnsi="宋体" w:cs="宋体"/>
                <w:color w:val="auto"/>
                <w:szCs w:val="21"/>
              </w:rPr>
              <w:t>号修订）第六十一条</w:t>
            </w:r>
            <w:r>
              <w:rPr>
                <w:rFonts w:hint="eastAsia" w:ascii="宋体" w:hAnsi="宋体" w:cs="宋体"/>
                <w:color w:val="auto"/>
                <w:szCs w:val="21"/>
                <w:lang w:eastAsia="zh-CN"/>
              </w:rPr>
              <w:t>：</w:t>
            </w:r>
            <w:r>
              <w:rPr>
                <w:rFonts w:hint="eastAsia" w:ascii="宋体" w:hAnsi="宋体" w:cs="宋体"/>
                <w:color w:val="auto"/>
                <w:szCs w:val="21"/>
              </w:rPr>
              <w:t>认证机构有下列情形之一的，责令限期改正；逾期未改正的，处</w:t>
            </w:r>
            <w:r>
              <w:rPr>
                <w:rFonts w:ascii="宋体" w:hAnsi="宋体" w:cs="宋体"/>
                <w:color w:val="auto"/>
                <w:szCs w:val="21"/>
              </w:rPr>
              <w:t>2</w:t>
            </w:r>
            <w:r>
              <w:rPr>
                <w:rFonts w:hint="eastAsia" w:ascii="宋体" w:hAnsi="宋体" w:cs="宋体"/>
                <w:color w:val="auto"/>
                <w:szCs w:val="21"/>
              </w:rPr>
              <w:t>万元以上</w:t>
            </w:r>
            <w:r>
              <w:rPr>
                <w:rFonts w:ascii="宋体" w:hAnsi="宋体" w:cs="宋体"/>
                <w:color w:val="auto"/>
                <w:szCs w:val="21"/>
              </w:rPr>
              <w:t>10</w:t>
            </w:r>
            <w:r>
              <w:rPr>
                <w:rFonts w:hint="eastAsia" w:ascii="宋体" w:hAnsi="宋体" w:cs="宋体"/>
                <w:color w:val="auto"/>
                <w:szCs w:val="21"/>
              </w:rPr>
              <w:t>万元以下的罚款：</w:t>
            </w:r>
          </w:p>
          <w:p>
            <w:pPr>
              <w:spacing w:line="240" w:lineRule="auto"/>
              <w:ind w:firstLine="420" w:firstLineChars="200"/>
              <w:rPr>
                <w:rFonts w:ascii="宋体" w:cs="宋体"/>
                <w:color w:val="auto"/>
                <w:szCs w:val="21"/>
              </w:rPr>
            </w:pPr>
            <w:r>
              <w:rPr>
                <w:rFonts w:ascii="宋体" w:hAnsi="宋体" w:cs="宋体"/>
                <w:color w:val="auto"/>
                <w:szCs w:val="21"/>
              </w:rPr>
              <w:t>(</w:t>
            </w:r>
            <w:r>
              <w:rPr>
                <w:rFonts w:hint="eastAsia" w:ascii="宋体" w:hAnsi="宋体" w:cs="宋体"/>
                <w:color w:val="auto"/>
                <w:szCs w:val="21"/>
              </w:rPr>
              <w:t>一</w:t>
            </w:r>
            <w:r>
              <w:rPr>
                <w:rFonts w:ascii="宋体" w:hAnsi="宋体" w:cs="宋体"/>
                <w:color w:val="auto"/>
                <w:szCs w:val="21"/>
              </w:rPr>
              <w:t>)</w:t>
            </w:r>
            <w:r>
              <w:rPr>
                <w:rFonts w:hint="eastAsia" w:ascii="宋体" w:hAnsi="宋体" w:cs="宋体"/>
                <w:color w:val="auto"/>
                <w:szCs w:val="21"/>
              </w:rPr>
              <w:t>以委托人未参加认证咨询或者认证培训等为理由，拒绝提供本认证机构业务范围内的认证服务，或者向委托人提出与认证活动无关的要求或者限制条件的；</w:t>
            </w:r>
          </w:p>
          <w:p>
            <w:pPr>
              <w:spacing w:line="240" w:lineRule="auto"/>
              <w:ind w:firstLine="420" w:firstLineChars="200"/>
              <w:rPr>
                <w:rFonts w:ascii="宋体" w:cs="宋体"/>
                <w:color w:val="auto"/>
                <w:szCs w:val="21"/>
              </w:rPr>
            </w:pPr>
            <w:r>
              <w:rPr>
                <w:rFonts w:ascii="宋体" w:hAnsi="宋体" w:cs="宋体"/>
                <w:color w:val="auto"/>
                <w:szCs w:val="21"/>
              </w:rPr>
              <w:t>(</w:t>
            </w:r>
            <w:r>
              <w:rPr>
                <w:rFonts w:hint="eastAsia" w:ascii="宋体" w:hAnsi="宋体" w:cs="宋体"/>
                <w:color w:val="auto"/>
                <w:szCs w:val="21"/>
              </w:rPr>
              <w:t>二</w:t>
            </w:r>
            <w:r>
              <w:rPr>
                <w:rFonts w:ascii="宋体" w:hAnsi="宋体" w:cs="宋体"/>
                <w:color w:val="auto"/>
                <w:szCs w:val="21"/>
              </w:rPr>
              <w:t>)</w:t>
            </w:r>
            <w:r>
              <w:rPr>
                <w:rFonts w:hint="eastAsia" w:ascii="宋体" w:hAnsi="宋体" w:cs="宋体"/>
                <w:color w:val="auto"/>
                <w:szCs w:val="21"/>
              </w:rPr>
              <w:t>自行制定的认证标志的式样、文字和名称，与国家推行的认证标志相同或者近似，或者妨碍社会管理，或者有损社会道德风尚的；</w:t>
            </w:r>
          </w:p>
          <w:p>
            <w:pPr>
              <w:spacing w:line="240" w:lineRule="auto"/>
              <w:ind w:firstLine="420" w:firstLineChars="200"/>
              <w:rPr>
                <w:rFonts w:ascii="宋体" w:cs="宋体"/>
                <w:color w:val="auto"/>
                <w:szCs w:val="21"/>
              </w:rPr>
            </w:pPr>
            <w:r>
              <w:rPr>
                <w:rFonts w:ascii="宋体" w:hAnsi="宋体" w:cs="宋体"/>
                <w:color w:val="auto"/>
                <w:szCs w:val="21"/>
              </w:rPr>
              <w:t>(</w:t>
            </w:r>
            <w:r>
              <w:rPr>
                <w:rFonts w:hint="eastAsia" w:ascii="宋体" w:hAnsi="宋体" w:cs="宋体"/>
                <w:color w:val="auto"/>
                <w:szCs w:val="21"/>
              </w:rPr>
              <w:t>三</w:t>
            </w:r>
            <w:r>
              <w:rPr>
                <w:rFonts w:ascii="宋体" w:hAnsi="宋体" w:cs="宋体"/>
                <w:color w:val="auto"/>
                <w:szCs w:val="21"/>
              </w:rPr>
              <w:t>)</w:t>
            </w:r>
            <w:r>
              <w:rPr>
                <w:rFonts w:hint="eastAsia" w:ascii="宋体" w:hAnsi="宋体" w:cs="宋体"/>
                <w:color w:val="auto"/>
                <w:szCs w:val="21"/>
              </w:rPr>
              <w:t>未公开认证基本规范、认证规则、收费标准等信息的；</w:t>
            </w:r>
          </w:p>
          <w:p>
            <w:pPr>
              <w:spacing w:line="240" w:lineRule="auto"/>
              <w:ind w:firstLine="420" w:firstLineChars="200"/>
              <w:rPr>
                <w:rFonts w:ascii="宋体" w:cs="宋体"/>
                <w:color w:val="auto"/>
                <w:szCs w:val="21"/>
              </w:rPr>
            </w:pPr>
            <w:r>
              <w:rPr>
                <w:rFonts w:ascii="宋体" w:hAnsi="宋体" w:cs="宋体"/>
                <w:color w:val="auto"/>
                <w:szCs w:val="21"/>
              </w:rPr>
              <w:t>(</w:t>
            </w:r>
            <w:r>
              <w:rPr>
                <w:rFonts w:hint="eastAsia" w:ascii="宋体" w:hAnsi="宋体" w:cs="宋体"/>
                <w:color w:val="auto"/>
                <w:szCs w:val="21"/>
              </w:rPr>
              <w:t>四</w:t>
            </w:r>
            <w:r>
              <w:rPr>
                <w:rFonts w:ascii="宋体" w:hAnsi="宋体" w:cs="宋体"/>
                <w:color w:val="auto"/>
                <w:szCs w:val="21"/>
              </w:rPr>
              <w:t>)</w:t>
            </w:r>
            <w:r>
              <w:rPr>
                <w:rFonts w:hint="eastAsia" w:ascii="宋体" w:hAnsi="宋体" w:cs="宋体"/>
                <w:color w:val="auto"/>
                <w:szCs w:val="21"/>
              </w:rPr>
              <w:t>未对认证过程作出完整记录，归档留存的；</w:t>
            </w:r>
          </w:p>
          <w:p>
            <w:pPr>
              <w:spacing w:line="240" w:lineRule="auto"/>
              <w:ind w:firstLine="420" w:firstLineChars="200"/>
              <w:rPr>
                <w:rFonts w:ascii="宋体" w:cs="宋体"/>
                <w:color w:val="auto"/>
                <w:szCs w:val="21"/>
              </w:rPr>
            </w:pPr>
            <w:r>
              <w:rPr>
                <w:rFonts w:ascii="宋体" w:hAnsi="宋体" w:cs="宋体"/>
                <w:color w:val="auto"/>
                <w:szCs w:val="21"/>
              </w:rPr>
              <w:t>(</w:t>
            </w:r>
            <w:r>
              <w:rPr>
                <w:rFonts w:hint="eastAsia" w:ascii="宋体" w:hAnsi="宋体" w:cs="宋体"/>
                <w:color w:val="auto"/>
                <w:szCs w:val="21"/>
              </w:rPr>
              <w:t>五</w:t>
            </w:r>
            <w:r>
              <w:rPr>
                <w:rFonts w:ascii="宋体" w:hAnsi="宋体" w:cs="宋体"/>
                <w:color w:val="auto"/>
                <w:szCs w:val="21"/>
              </w:rPr>
              <w:t>)</w:t>
            </w:r>
            <w:r>
              <w:rPr>
                <w:rFonts w:hint="eastAsia" w:ascii="宋体" w:hAnsi="宋体" w:cs="宋体"/>
                <w:color w:val="auto"/>
                <w:szCs w:val="21"/>
              </w:rPr>
              <w:t>未及时向其认证的委托人出具认证证书的。</w:t>
            </w:r>
          </w:p>
          <w:p>
            <w:pPr>
              <w:spacing w:line="240" w:lineRule="auto"/>
              <w:ind w:firstLine="420" w:firstLineChars="200"/>
              <w:rPr>
                <w:rFonts w:ascii="宋体" w:cs="宋体"/>
                <w:color w:val="auto"/>
                <w:szCs w:val="21"/>
              </w:rPr>
            </w:pPr>
            <w:r>
              <w:rPr>
                <w:rFonts w:hint="eastAsia" w:ascii="宋体" w:hAnsi="宋体" w:cs="宋体"/>
                <w:color w:val="auto"/>
                <w:szCs w:val="21"/>
              </w:rPr>
              <w:t>与认证有关的检查机构、实验室未对与认证有关的检查、检测过程作出完整记录，归档留存的，依照前款规定处罚。</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《认证证书和认证标志管理办法》（国家质检总局第</w:t>
            </w:r>
            <w:r>
              <w:rPr>
                <w:rFonts w:ascii="宋体" w:hAnsi="宋体" w:cs="宋体"/>
                <w:color w:val="auto"/>
                <w:szCs w:val="21"/>
              </w:rPr>
              <w:t>63</w:t>
            </w:r>
            <w:r>
              <w:rPr>
                <w:rFonts w:hint="eastAsia" w:ascii="宋体" w:hAnsi="宋体" w:cs="宋体"/>
                <w:color w:val="auto"/>
                <w:szCs w:val="21"/>
              </w:rPr>
              <w:t>号，</w:t>
            </w:r>
            <w:r>
              <w:rPr>
                <w:rFonts w:ascii="宋体" w:hAnsi="宋体" w:cs="宋体"/>
                <w:color w:val="auto"/>
                <w:szCs w:val="21"/>
              </w:rPr>
              <w:t>162</w:t>
            </w:r>
            <w:r>
              <w:rPr>
                <w:rFonts w:hint="eastAsia" w:ascii="宋体" w:hAnsi="宋体" w:cs="宋体"/>
                <w:color w:val="auto"/>
                <w:szCs w:val="21"/>
              </w:rPr>
              <w:t>号令）第二十八条</w:t>
            </w:r>
            <w:r>
              <w:rPr>
                <w:rFonts w:hint="eastAsia" w:ascii="宋体" w:hAnsi="宋体" w:cs="宋体"/>
                <w:color w:val="auto"/>
                <w:szCs w:val="21"/>
                <w:lang w:eastAsia="zh-CN"/>
              </w:rPr>
              <w:t>：</w:t>
            </w:r>
            <w:r>
              <w:rPr>
                <w:rFonts w:hint="eastAsia" w:ascii="宋体" w:hAnsi="宋体" w:cs="宋体"/>
                <w:color w:val="auto"/>
                <w:szCs w:val="21"/>
              </w:rPr>
              <w:t>认证机构自行制定的认证标志违反本办法第十五条规定的，依照条例第六十一条规定处罚；违反其他法律、行政法规规定的，依照其他法律、行政法规处罚。</w:t>
            </w:r>
          </w:p>
          <w:p>
            <w:pPr>
              <w:spacing w:line="240" w:lineRule="auto"/>
              <w:ind w:firstLine="420" w:firstLineChars="200"/>
              <w:rPr>
                <w:rFonts w:ascii="宋体" w:cs="宋体"/>
                <w:color w:val="auto"/>
                <w:szCs w:val="21"/>
              </w:rPr>
            </w:pPr>
            <w:r>
              <w:rPr>
                <w:rFonts w:hint="eastAsia" w:ascii="宋体" w:hAnsi="宋体" w:cs="宋体"/>
                <w:color w:val="auto"/>
                <w:szCs w:val="21"/>
              </w:rPr>
              <w:t>第十五条</w:t>
            </w:r>
            <w:r>
              <w:rPr>
                <w:rFonts w:hint="eastAsia" w:ascii="宋体" w:hAnsi="宋体" w:cs="宋体"/>
                <w:color w:val="auto"/>
                <w:szCs w:val="21"/>
                <w:lang w:eastAsia="zh-CN"/>
              </w:rPr>
              <w:t>：</w:t>
            </w:r>
            <w:r>
              <w:rPr>
                <w:rFonts w:hint="eastAsia" w:ascii="宋体" w:hAnsi="宋体" w:cs="宋体"/>
                <w:color w:val="auto"/>
                <w:szCs w:val="21"/>
              </w:rPr>
              <w:t>认证机构自行制定的认证标志的式样（包括使用的符号）、文字和名称，应当遵守以下规定：</w:t>
            </w:r>
          </w:p>
          <w:p>
            <w:pPr>
              <w:spacing w:line="240" w:lineRule="auto"/>
              <w:ind w:firstLine="420" w:firstLineChars="200"/>
              <w:rPr>
                <w:rFonts w:ascii="宋体" w:cs="宋体"/>
                <w:color w:val="auto"/>
                <w:szCs w:val="21"/>
              </w:rPr>
            </w:pPr>
            <w:r>
              <w:rPr>
                <w:rFonts w:hint="eastAsia" w:ascii="宋体" w:hAnsi="宋体" w:cs="宋体"/>
                <w:color w:val="auto"/>
                <w:szCs w:val="21"/>
              </w:rPr>
              <w:t>（一）不得与强制性认证标志、国家统一的自愿性认证标志或者其他认证机构自行制定并公布的认证标志相同或者近似；</w:t>
            </w:r>
          </w:p>
          <w:p>
            <w:pPr>
              <w:spacing w:line="240" w:lineRule="auto"/>
              <w:ind w:firstLine="420" w:firstLineChars="200"/>
              <w:rPr>
                <w:rFonts w:ascii="宋体" w:cs="宋体"/>
                <w:color w:val="auto"/>
                <w:szCs w:val="21"/>
              </w:rPr>
            </w:pPr>
            <w:r>
              <w:rPr>
                <w:rFonts w:hint="eastAsia" w:ascii="宋体" w:hAnsi="宋体" w:cs="宋体"/>
                <w:color w:val="auto"/>
                <w:szCs w:val="21"/>
              </w:rPr>
              <w:t>（二）不得妨碍社会管理秩序；</w:t>
            </w:r>
          </w:p>
          <w:p>
            <w:pPr>
              <w:spacing w:line="240" w:lineRule="auto"/>
              <w:ind w:firstLine="420" w:firstLineChars="200"/>
              <w:rPr>
                <w:rFonts w:ascii="宋体" w:cs="宋体"/>
                <w:color w:val="auto"/>
                <w:szCs w:val="21"/>
              </w:rPr>
            </w:pPr>
            <w:r>
              <w:rPr>
                <w:rFonts w:hint="eastAsia" w:ascii="宋体" w:hAnsi="宋体" w:cs="宋体"/>
                <w:color w:val="auto"/>
                <w:szCs w:val="21"/>
              </w:rPr>
              <w:t>（三）不得将公众熟知的社会公共资源或者具有特定含义的认证名称的文字、符号、图案作为认证标志的组成部分；</w:t>
            </w:r>
          </w:p>
          <w:p>
            <w:pPr>
              <w:spacing w:line="240" w:lineRule="auto"/>
              <w:ind w:firstLine="420" w:firstLineChars="200"/>
              <w:rPr>
                <w:rFonts w:ascii="宋体" w:cs="宋体"/>
                <w:color w:val="auto"/>
                <w:szCs w:val="21"/>
              </w:rPr>
            </w:pPr>
            <w:r>
              <w:rPr>
                <w:rFonts w:hint="eastAsia" w:ascii="宋体" w:hAnsi="宋体" w:cs="宋体"/>
                <w:color w:val="auto"/>
                <w:szCs w:val="21"/>
              </w:rPr>
              <w:t>（四）不得将容易误导公众或者造成社会歧视、有损社会道德风尚以及其他不良影响的文字、符号、图案作为认证标志的组成部分；</w:t>
            </w:r>
          </w:p>
          <w:p>
            <w:pPr>
              <w:spacing w:line="240" w:lineRule="auto"/>
              <w:ind w:firstLine="420" w:firstLineChars="200"/>
              <w:rPr>
                <w:rFonts w:ascii="宋体" w:cs="宋体"/>
                <w:color w:val="auto"/>
                <w:kern w:val="0"/>
                <w:szCs w:val="21"/>
              </w:rPr>
            </w:pPr>
            <w:r>
              <w:rPr>
                <w:rFonts w:hint="eastAsia" w:ascii="宋体" w:hAnsi="宋体" w:cs="宋体"/>
                <w:color w:val="auto"/>
                <w:szCs w:val="21"/>
              </w:rPr>
              <w:t>（五）</w:t>
            </w:r>
            <w:r>
              <w:rPr>
                <w:rFonts w:hint="eastAsia" w:ascii="宋体" w:hAnsi="宋体" w:cs="宋体"/>
                <w:snapToGrid w:val="0"/>
                <w:color w:val="auto"/>
                <w:szCs w:val="21"/>
              </w:rPr>
              <w:t>其他法律、行政法规，或者国家制定的相关技术规范、标准的规定。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3045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对认证人员从事认证活动不在认证机构执业或同时在两个以上认证机构执业的处罚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《中华人民共和国认证认可条例》（国务院令第</w:t>
            </w:r>
            <w:r>
              <w:rPr>
                <w:rFonts w:ascii="宋体" w:hAnsi="宋体" w:cs="宋体"/>
                <w:color w:val="auto"/>
                <w:szCs w:val="21"/>
              </w:rPr>
              <w:t>666</w:t>
            </w:r>
            <w:r>
              <w:rPr>
                <w:rFonts w:hint="eastAsia" w:ascii="宋体" w:hAnsi="宋体" w:cs="宋体"/>
                <w:color w:val="auto"/>
                <w:szCs w:val="21"/>
              </w:rPr>
              <w:t>号修订）第六十三条</w:t>
            </w:r>
            <w:r>
              <w:rPr>
                <w:rFonts w:hint="eastAsia" w:ascii="宋体" w:hAnsi="宋体" w:cs="宋体"/>
                <w:color w:val="auto"/>
                <w:szCs w:val="21"/>
                <w:lang w:eastAsia="zh-CN"/>
              </w:rPr>
              <w:t>：</w:t>
            </w:r>
            <w:r>
              <w:rPr>
                <w:rFonts w:hint="eastAsia" w:ascii="宋体" w:hAnsi="宋体" w:cs="宋体"/>
                <w:color w:val="auto"/>
                <w:szCs w:val="21"/>
              </w:rPr>
              <w:t>认证人员从事认证活动，不在认证机构执业或者同时在两个以上认证机构执业的，责令改正，给予停止执业</w:t>
            </w:r>
            <w:r>
              <w:rPr>
                <w:rFonts w:ascii="宋体" w:hAnsi="宋体" w:cs="宋体"/>
                <w:color w:val="auto"/>
                <w:szCs w:val="21"/>
              </w:rPr>
              <w:t>6</w:t>
            </w:r>
            <w:r>
              <w:rPr>
                <w:rFonts w:hint="eastAsia" w:ascii="宋体" w:hAnsi="宋体" w:cs="宋体"/>
                <w:color w:val="auto"/>
                <w:szCs w:val="21"/>
              </w:rPr>
              <w:t>个月以上</w:t>
            </w:r>
            <w:r>
              <w:rPr>
                <w:rFonts w:ascii="宋体" w:hAnsi="宋体" w:cs="宋体"/>
                <w:color w:val="auto"/>
                <w:szCs w:val="21"/>
              </w:rPr>
              <w:t>2</w:t>
            </w:r>
            <w:r>
              <w:rPr>
                <w:rFonts w:hint="eastAsia" w:ascii="宋体" w:hAnsi="宋体" w:cs="宋体"/>
                <w:color w:val="auto"/>
                <w:szCs w:val="21"/>
              </w:rPr>
              <w:t>年以下的处罚，仍不改正的，撤销其执业资格。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3046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对认证机构以及与认证有关的检查机构、实验室未经指定擅自从事列入目录产品的认证活动的处罚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《中华人民共和国认证认可条例》（国务院令第</w:t>
            </w:r>
            <w:r>
              <w:rPr>
                <w:rFonts w:ascii="宋体" w:hAnsi="宋体" w:cs="宋体"/>
                <w:color w:val="auto"/>
                <w:szCs w:val="21"/>
              </w:rPr>
              <w:t>666</w:t>
            </w:r>
            <w:r>
              <w:rPr>
                <w:rFonts w:hint="eastAsia" w:ascii="宋体" w:hAnsi="宋体" w:cs="宋体"/>
                <w:color w:val="auto"/>
                <w:szCs w:val="21"/>
              </w:rPr>
              <w:t>号修订）第六十四条第一款</w:t>
            </w:r>
            <w:r>
              <w:rPr>
                <w:rFonts w:hint="eastAsia" w:ascii="宋体" w:hAnsi="宋体" w:cs="宋体"/>
                <w:color w:val="auto"/>
                <w:szCs w:val="21"/>
                <w:lang w:eastAsia="zh-CN"/>
              </w:rPr>
              <w:t>：</w:t>
            </w:r>
            <w:r>
              <w:rPr>
                <w:rFonts w:hint="eastAsia" w:ascii="宋体" w:hAnsi="宋体" w:cs="宋体"/>
                <w:color w:val="auto"/>
                <w:szCs w:val="21"/>
              </w:rPr>
              <w:t>认证机构以及与认证有关的检查机构、实验室未经指定擅自从事列入目录产品的认证以及与认证有关的检查、检测活动的，责令改正，处</w:t>
            </w:r>
            <w:r>
              <w:rPr>
                <w:rFonts w:ascii="宋体" w:hAnsi="宋体" w:cs="宋体"/>
                <w:color w:val="auto"/>
                <w:szCs w:val="21"/>
              </w:rPr>
              <w:t>10</w:t>
            </w:r>
            <w:r>
              <w:rPr>
                <w:rFonts w:hint="eastAsia" w:ascii="宋体" w:hAnsi="宋体" w:cs="宋体"/>
                <w:color w:val="auto"/>
                <w:szCs w:val="21"/>
              </w:rPr>
              <w:t>万元以上</w:t>
            </w:r>
            <w:r>
              <w:rPr>
                <w:rFonts w:ascii="宋体" w:hAnsi="宋体" w:cs="宋体"/>
                <w:color w:val="auto"/>
                <w:szCs w:val="21"/>
              </w:rPr>
              <w:t>50</w:t>
            </w:r>
            <w:r>
              <w:rPr>
                <w:rFonts w:hint="eastAsia" w:ascii="宋体" w:hAnsi="宋体" w:cs="宋体"/>
                <w:color w:val="auto"/>
                <w:szCs w:val="21"/>
              </w:rPr>
              <w:t>万元以下的罚款，有违法所得的，没收违法所得。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lang w:eastAsia="zh-CN"/>
              </w:rPr>
              <w:t>市场监督管综合执法大队、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3047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对指定的认证机构以及检查机构、实验室超出指定的业务范围从事活动的以及转让指定的认证业务的处罚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《中华人民共和国认证认可条例》（国务院令第</w:t>
            </w:r>
            <w:r>
              <w:rPr>
                <w:rFonts w:ascii="宋体" w:hAnsi="宋体" w:cs="宋体"/>
                <w:color w:val="auto"/>
                <w:szCs w:val="21"/>
              </w:rPr>
              <w:t>666</w:t>
            </w:r>
            <w:r>
              <w:rPr>
                <w:rFonts w:hint="eastAsia" w:ascii="宋体" w:hAnsi="宋体" w:cs="宋体"/>
                <w:color w:val="auto"/>
                <w:szCs w:val="21"/>
              </w:rPr>
              <w:t>号修订）第六十五条</w:t>
            </w:r>
            <w:r>
              <w:rPr>
                <w:rFonts w:hint="eastAsia" w:ascii="宋体" w:hAnsi="宋体" w:cs="宋体"/>
                <w:color w:val="auto"/>
                <w:szCs w:val="21"/>
                <w:lang w:eastAsia="zh-CN"/>
              </w:rPr>
              <w:t>：</w:t>
            </w:r>
            <w:r>
              <w:rPr>
                <w:rFonts w:hint="eastAsia" w:ascii="宋体" w:hAnsi="宋体" w:cs="宋体"/>
                <w:color w:val="auto"/>
                <w:szCs w:val="21"/>
              </w:rPr>
              <w:t>指定的认证机构、检查机构、实验室超出指定的业务范围从事列入目录产品的认证以及与认证有关的检查、检测活动的，责令改正，处１０万元以上５０万元以下的罚款，有违法所得的，没收违法所得；情节严重的，撤销指定直至撤销批准文件，并予公布。</w:t>
            </w:r>
          </w:p>
          <w:p>
            <w:pPr>
              <w:spacing w:line="240" w:lineRule="auto"/>
              <w:ind w:firstLine="420" w:firstLineChars="200"/>
              <w:rPr>
                <w:rFonts w:ascii="宋体" w:cs="宋体"/>
                <w:color w:val="auto"/>
                <w:kern w:val="0"/>
                <w:szCs w:val="21"/>
              </w:rPr>
            </w:pPr>
            <w:r>
              <w:rPr>
                <w:rFonts w:hint="eastAsia" w:ascii="宋体" w:hAnsi="宋体" w:cs="宋体"/>
                <w:color w:val="auto"/>
                <w:szCs w:val="21"/>
              </w:rPr>
              <w:t>指定的认证机构转让指定的认证业务的，依照前款规定处罚。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3048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对列入目录的产品未经认证，擅自出厂、销售、进口或者在其他经营活动中使用的处罚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《中华人民共和国认证认可条例》（国务院令第</w:t>
            </w:r>
            <w:r>
              <w:rPr>
                <w:rFonts w:ascii="宋体" w:hAnsi="宋体" w:cs="宋体"/>
                <w:color w:val="auto"/>
                <w:szCs w:val="21"/>
              </w:rPr>
              <w:t>666</w:t>
            </w:r>
            <w:r>
              <w:rPr>
                <w:rFonts w:hint="eastAsia" w:ascii="宋体" w:hAnsi="宋体" w:cs="宋体"/>
                <w:color w:val="auto"/>
                <w:szCs w:val="21"/>
              </w:rPr>
              <w:t>号修订）第六十七条</w:t>
            </w:r>
            <w:r>
              <w:rPr>
                <w:rFonts w:hint="eastAsia" w:ascii="宋体" w:hAnsi="宋体" w:cs="宋体"/>
                <w:color w:val="auto"/>
                <w:szCs w:val="21"/>
                <w:lang w:eastAsia="zh-CN"/>
              </w:rPr>
              <w:t>：</w:t>
            </w:r>
            <w:r>
              <w:rPr>
                <w:rFonts w:hint="eastAsia" w:ascii="宋体" w:hAnsi="宋体" w:cs="宋体"/>
                <w:color w:val="auto"/>
                <w:szCs w:val="21"/>
              </w:rPr>
              <w:t>列入目录的产品未经认证擅自出厂、销售、进口或者在其他经营活动中使用的，责令改正，处</w:t>
            </w:r>
            <w:r>
              <w:rPr>
                <w:rFonts w:ascii="宋体" w:hAnsi="宋体" w:cs="宋体"/>
                <w:color w:val="auto"/>
                <w:szCs w:val="21"/>
              </w:rPr>
              <w:t>5</w:t>
            </w:r>
            <w:r>
              <w:rPr>
                <w:rFonts w:hint="eastAsia" w:ascii="宋体" w:hAnsi="宋体" w:cs="宋体"/>
                <w:color w:val="auto"/>
                <w:szCs w:val="21"/>
              </w:rPr>
              <w:t>万元以上</w:t>
            </w:r>
            <w:r>
              <w:rPr>
                <w:rFonts w:ascii="宋体" w:hAnsi="宋体" w:cs="宋体"/>
                <w:color w:val="auto"/>
                <w:szCs w:val="21"/>
              </w:rPr>
              <w:t>20</w:t>
            </w:r>
            <w:r>
              <w:rPr>
                <w:rFonts w:hint="eastAsia" w:ascii="宋体" w:hAnsi="宋体" w:cs="宋体"/>
                <w:color w:val="auto"/>
                <w:szCs w:val="21"/>
              </w:rPr>
              <w:t>万元以下的罚款，有违法所得的，没收违法所得。</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《强制性产品认证管理规定》（国家质检总局第</w:t>
            </w:r>
            <w:r>
              <w:rPr>
                <w:rFonts w:ascii="宋体" w:hAnsi="宋体" w:cs="宋体"/>
                <w:color w:val="auto"/>
                <w:szCs w:val="21"/>
              </w:rPr>
              <w:t>117</w:t>
            </w:r>
            <w:r>
              <w:rPr>
                <w:rFonts w:hint="eastAsia" w:ascii="宋体" w:hAnsi="宋体" w:cs="宋体"/>
                <w:color w:val="auto"/>
                <w:szCs w:val="21"/>
              </w:rPr>
              <w:t>号令）第四十九条</w:t>
            </w:r>
            <w:r>
              <w:rPr>
                <w:rFonts w:hint="eastAsia" w:ascii="宋体" w:hAnsi="宋体" w:cs="宋体"/>
                <w:color w:val="auto"/>
                <w:szCs w:val="21"/>
                <w:lang w:eastAsia="zh-CN"/>
              </w:rPr>
              <w:t>：</w:t>
            </w:r>
            <w:r>
              <w:rPr>
                <w:rFonts w:hint="eastAsia" w:ascii="宋体" w:hAnsi="宋体" w:cs="宋体"/>
                <w:color w:val="auto"/>
                <w:szCs w:val="21"/>
              </w:rPr>
              <w:t>列入目录的产品未经认证，擅自出厂、销售、进口或者在其他经营活动中使用的，由地方质检两局依照认证认可条例第六十七条规定予以处罚。</w:t>
            </w:r>
          </w:p>
          <w:p>
            <w:pPr>
              <w:spacing w:line="240" w:lineRule="auto"/>
              <w:ind w:firstLine="420" w:firstLineChars="200"/>
              <w:rPr>
                <w:rFonts w:ascii="宋体" w:cs="宋体"/>
                <w:color w:val="auto"/>
                <w:szCs w:val="21"/>
              </w:rPr>
            </w:pPr>
            <w:r>
              <w:rPr>
                <w:rFonts w:hint="eastAsia" w:ascii="宋体" w:hAnsi="宋体" w:cs="宋体"/>
                <w:color w:val="auto"/>
                <w:szCs w:val="21"/>
              </w:rPr>
              <w:t>第五十一条</w:t>
            </w:r>
            <w:r>
              <w:rPr>
                <w:rFonts w:hint="eastAsia" w:ascii="宋体" w:hAnsi="宋体" w:cs="宋体"/>
                <w:color w:val="auto"/>
                <w:szCs w:val="21"/>
                <w:lang w:eastAsia="zh-CN"/>
              </w:rPr>
              <w:t>：</w:t>
            </w:r>
            <w:r>
              <w:rPr>
                <w:rFonts w:hint="eastAsia" w:ascii="宋体" w:hAnsi="宋体" w:cs="宋体"/>
                <w:color w:val="auto"/>
                <w:szCs w:val="21"/>
              </w:rPr>
              <w:t>违反本规定第二十九条第二款规定，认证证书注销、撤销或者暂停期间，不符合认证要求的产品，继续出厂、销售、进口或者在其他经营活动中使用的，由地方质检两局依照认证认可条例第六十七条规定予以处罚。</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第二十九条第二款</w:t>
            </w:r>
            <w:r>
              <w:rPr>
                <w:rFonts w:hint="eastAsia" w:ascii="宋体" w:hAnsi="宋体" w:cs="宋体"/>
                <w:color w:val="auto"/>
                <w:szCs w:val="21"/>
                <w:lang w:eastAsia="zh-CN"/>
              </w:rPr>
              <w:t>：</w:t>
            </w:r>
            <w:r>
              <w:rPr>
                <w:rFonts w:hint="eastAsia" w:ascii="宋体" w:hAnsi="宋体" w:cs="宋体"/>
                <w:color w:val="auto"/>
                <w:szCs w:val="21"/>
              </w:rPr>
              <w:t>自认证证书注销、撤销之日起或者认证证书暂停期间，不符合认证要求的产品，不得继续出厂、销售、进口或者在其他经营活动中使用。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3049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对混淆使用认证证书和认证标志的处罚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《认证证书和认证标志管理办法》（国家质检总局令第</w:t>
            </w:r>
            <w:r>
              <w:rPr>
                <w:rFonts w:ascii="宋体" w:hAnsi="宋体" w:cs="宋体"/>
                <w:color w:val="auto"/>
                <w:szCs w:val="21"/>
              </w:rPr>
              <w:t>63</w:t>
            </w:r>
            <w:r>
              <w:rPr>
                <w:rFonts w:hint="eastAsia" w:ascii="宋体" w:hAnsi="宋体" w:cs="宋体"/>
                <w:color w:val="auto"/>
                <w:szCs w:val="21"/>
              </w:rPr>
              <w:t>号、第</w:t>
            </w:r>
            <w:r>
              <w:rPr>
                <w:rFonts w:ascii="宋体" w:hAnsi="宋体" w:cs="宋体"/>
                <w:color w:val="auto"/>
                <w:szCs w:val="21"/>
              </w:rPr>
              <w:t>162</w:t>
            </w:r>
            <w:r>
              <w:rPr>
                <w:rFonts w:hint="eastAsia" w:ascii="宋体" w:hAnsi="宋体" w:cs="宋体"/>
                <w:color w:val="auto"/>
                <w:szCs w:val="21"/>
              </w:rPr>
              <w:t>号令）第二十五条</w:t>
            </w:r>
            <w:r>
              <w:rPr>
                <w:rFonts w:hint="eastAsia" w:ascii="宋体" w:hAnsi="宋体" w:cs="宋体"/>
                <w:color w:val="auto"/>
                <w:szCs w:val="21"/>
                <w:lang w:eastAsia="zh-CN"/>
              </w:rPr>
              <w:t>：</w:t>
            </w:r>
            <w:r>
              <w:rPr>
                <w:rFonts w:hint="eastAsia" w:ascii="宋体" w:hAnsi="宋体" w:cs="宋体"/>
                <w:color w:val="auto"/>
                <w:szCs w:val="21"/>
              </w:rPr>
              <w:t>违反本办法第十二条规定，对混淆使用认证证书和认证标志的，地方认证监督管理部门应当责令其限期改正，逾期不改的处以</w:t>
            </w:r>
            <w:r>
              <w:rPr>
                <w:rFonts w:ascii="宋体" w:hAnsi="宋体" w:cs="宋体"/>
                <w:color w:val="auto"/>
                <w:szCs w:val="21"/>
              </w:rPr>
              <w:t>2</w:t>
            </w:r>
            <w:r>
              <w:rPr>
                <w:rFonts w:hint="eastAsia" w:ascii="宋体" w:hAnsi="宋体" w:cs="宋体"/>
                <w:color w:val="auto"/>
                <w:szCs w:val="21"/>
              </w:rPr>
              <w:t>万元以下罚款。</w:t>
            </w:r>
          </w:p>
          <w:p>
            <w:pPr>
              <w:spacing w:line="240" w:lineRule="auto"/>
              <w:ind w:firstLine="420" w:firstLineChars="200"/>
              <w:rPr>
                <w:rFonts w:ascii="宋体" w:cs="宋体"/>
                <w:color w:val="auto"/>
                <w:kern w:val="0"/>
                <w:szCs w:val="21"/>
              </w:rPr>
            </w:pPr>
            <w:r>
              <w:rPr>
                <w:rFonts w:hint="eastAsia" w:ascii="宋体" w:hAnsi="宋体" w:cs="宋体"/>
                <w:color w:val="auto"/>
                <w:szCs w:val="21"/>
              </w:rPr>
              <w:t>第十二条</w:t>
            </w:r>
            <w:r>
              <w:rPr>
                <w:rFonts w:hint="eastAsia" w:ascii="宋体" w:hAnsi="宋体" w:cs="宋体"/>
                <w:color w:val="auto"/>
                <w:szCs w:val="21"/>
                <w:lang w:eastAsia="zh-CN"/>
              </w:rPr>
              <w:t>：</w:t>
            </w:r>
            <w:r>
              <w:rPr>
                <w:rFonts w:hint="eastAsia" w:ascii="宋体" w:hAnsi="宋体" w:cs="宋体"/>
                <w:color w:val="auto"/>
                <w:szCs w:val="21"/>
              </w:rPr>
              <w:t>不得利用产品认证证书和相关文字、符号误导公众认为其服务、管理体系通过认证；不得利用服务认证证书和相关文字、符号误导公众认为其产品、管理体系通过认证；不得利用管理体系认证证书和相关文字、符号，误导公众认为其产品、服务通过认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3050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对伪造、冒用认证证书的处罚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《认证证书和认证标志管理办法》（国家质检总局令第</w:t>
            </w:r>
            <w:r>
              <w:rPr>
                <w:rFonts w:ascii="宋体" w:hAnsi="宋体" w:cs="宋体"/>
                <w:color w:val="auto"/>
                <w:szCs w:val="21"/>
              </w:rPr>
              <w:t>63</w:t>
            </w:r>
            <w:r>
              <w:rPr>
                <w:rFonts w:hint="eastAsia" w:ascii="宋体" w:hAnsi="宋体" w:cs="宋体"/>
                <w:color w:val="auto"/>
                <w:szCs w:val="21"/>
              </w:rPr>
              <w:t>号、第</w:t>
            </w:r>
            <w:r>
              <w:rPr>
                <w:rFonts w:ascii="宋体" w:hAnsi="宋体" w:cs="宋体"/>
                <w:color w:val="auto"/>
                <w:szCs w:val="21"/>
              </w:rPr>
              <w:t>162</w:t>
            </w:r>
            <w:r>
              <w:rPr>
                <w:rFonts w:hint="eastAsia" w:ascii="宋体" w:hAnsi="宋体" w:cs="宋体"/>
                <w:color w:val="auto"/>
                <w:szCs w:val="21"/>
              </w:rPr>
              <w:t>号令）第二十六条</w:t>
            </w:r>
            <w:r>
              <w:rPr>
                <w:rFonts w:hint="eastAsia" w:ascii="宋体" w:hAnsi="宋体" w:cs="宋体"/>
                <w:color w:val="auto"/>
                <w:szCs w:val="21"/>
                <w:lang w:eastAsia="zh-CN"/>
              </w:rPr>
              <w:t>：</w:t>
            </w:r>
            <w:r>
              <w:rPr>
                <w:rFonts w:hint="eastAsia" w:ascii="宋体" w:hAnsi="宋体" w:cs="宋体"/>
                <w:color w:val="auto"/>
                <w:szCs w:val="21"/>
              </w:rPr>
              <w:t>违反本办法规定，伪造、冒用认证证书的，地方认证监督管理部门应当责令其改正，处以</w:t>
            </w:r>
            <w:r>
              <w:rPr>
                <w:rFonts w:ascii="宋体" w:hAnsi="宋体" w:cs="宋体"/>
                <w:color w:val="auto"/>
                <w:szCs w:val="21"/>
              </w:rPr>
              <w:t>3</w:t>
            </w:r>
            <w:r>
              <w:rPr>
                <w:rFonts w:hint="eastAsia" w:ascii="宋体" w:hAnsi="宋体" w:cs="宋体"/>
                <w:color w:val="auto"/>
                <w:szCs w:val="21"/>
              </w:rPr>
              <w:t>万元罚款。</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第五条</w:t>
            </w:r>
            <w:r>
              <w:rPr>
                <w:rFonts w:hint="eastAsia" w:ascii="宋体" w:hAnsi="宋体" w:cs="宋体"/>
                <w:color w:val="auto"/>
                <w:szCs w:val="21"/>
                <w:lang w:eastAsia="zh-CN"/>
              </w:rPr>
              <w:t>：</w:t>
            </w:r>
            <w:r>
              <w:rPr>
                <w:rFonts w:hint="eastAsia" w:ascii="宋体" w:hAnsi="宋体" w:cs="宋体"/>
                <w:color w:val="auto"/>
                <w:szCs w:val="21"/>
              </w:rPr>
              <w:t>禁止伪造、冒用、转让和非法买卖认证证书和认证标志。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3051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对非法买卖或者转让认证证书的处罚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《认证证书和认证标志管理办法》（国家质检总局令第</w:t>
            </w:r>
            <w:r>
              <w:rPr>
                <w:rFonts w:ascii="宋体" w:hAnsi="宋体" w:cs="宋体"/>
                <w:color w:val="auto"/>
                <w:szCs w:val="21"/>
              </w:rPr>
              <w:t>63</w:t>
            </w:r>
            <w:r>
              <w:rPr>
                <w:rFonts w:hint="eastAsia" w:ascii="宋体" w:hAnsi="宋体" w:cs="宋体"/>
                <w:color w:val="auto"/>
                <w:szCs w:val="21"/>
              </w:rPr>
              <w:t>号、第</w:t>
            </w:r>
            <w:r>
              <w:rPr>
                <w:rFonts w:ascii="宋体" w:hAnsi="宋体" w:cs="宋体"/>
                <w:color w:val="auto"/>
                <w:szCs w:val="21"/>
              </w:rPr>
              <w:t>162</w:t>
            </w:r>
            <w:r>
              <w:rPr>
                <w:rFonts w:hint="eastAsia" w:ascii="宋体" w:hAnsi="宋体" w:cs="宋体"/>
                <w:color w:val="auto"/>
                <w:szCs w:val="21"/>
              </w:rPr>
              <w:t>号令）第二十七条</w:t>
            </w:r>
            <w:r>
              <w:rPr>
                <w:rFonts w:hint="eastAsia" w:ascii="宋体" w:hAnsi="宋体" w:cs="宋体"/>
                <w:color w:val="auto"/>
                <w:szCs w:val="21"/>
                <w:lang w:eastAsia="zh-CN"/>
              </w:rPr>
              <w:t>：</w:t>
            </w:r>
            <w:r>
              <w:rPr>
                <w:rFonts w:hint="eastAsia" w:ascii="宋体" w:hAnsi="宋体" w:cs="宋体"/>
                <w:color w:val="auto"/>
                <w:szCs w:val="21"/>
              </w:rPr>
              <w:t>违反本办法规定，非法买卖或者转让认证证书的，地方认证监督管理部门责令其改正，处以</w:t>
            </w:r>
            <w:r>
              <w:rPr>
                <w:rFonts w:ascii="宋体" w:hAnsi="宋体" w:cs="宋体"/>
                <w:color w:val="auto"/>
                <w:szCs w:val="21"/>
              </w:rPr>
              <w:t>3</w:t>
            </w:r>
            <w:r>
              <w:rPr>
                <w:rFonts w:hint="eastAsia" w:ascii="宋体" w:hAnsi="宋体" w:cs="宋体"/>
                <w:color w:val="auto"/>
                <w:szCs w:val="21"/>
              </w:rPr>
              <w:t>万元罚款。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3052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对认证机构未按照规定向社会公布本机构认证证书和认证标志使用等相关信息的处罚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《认证证书和认证标志管理办法》（国家质检总局令第</w:t>
            </w:r>
            <w:r>
              <w:rPr>
                <w:rFonts w:ascii="宋体" w:hAnsi="宋体" w:cs="宋体"/>
                <w:color w:val="auto"/>
                <w:szCs w:val="21"/>
              </w:rPr>
              <w:t>63</w:t>
            </w:r>
            <w:r>
              <w:rPr>
                <w:rFonts w:hint="eastAsia" w:ascii="宋体" w:hAnsi="宋体" w:cs="宋体"/>
                <w:color w:val="auto"/>
                <w:szCs w:val="21"/>
              </w:rPr>
              <w:t>号、第</w:t>
            </w:r>
            <w:r>
              <w:rPr>
                <w:rFonts w:ascii="宋体" w:hAnsi="宋体" w:cs="宋体"/>
                <w:color w:val="auto"/>
                <w:szCs w:val="21"/>
              </w:rPr>
              <w:t>162</w:t>
            </w:r>
            <w:r>
              <w:rPr>
                <w:rFonts w:hint="eastAsia" w:ascii="宋体" w:hAnsi="宋体" w:cs="宋体"/>
                <w:color w:val="auto"/>
                <w:szCs w:val="21"/>
              </w:rPr>
              <w:t>号令）第三十条</w:t>
            </w:r>
            <w:r>
              <w:rPr>
                <w:rFonts w:hint="eastAsia" w:ascii="宋体" w:hAnsi="宋体" w:cs="宋体"/>
                <w:color w:val="auto"/>
                <w:szCs w:val="21"/>
                <w:lang w:eastAsia="zh-CN"/>
              </w:rPr>
              <w:t>：</w:t>
            </w:r>
            <w:r>
              <w:rPr>
                <w:rFonts w:hint="eastAsia" w:ascii="宋体" w:hAnsi="宋体" w:cs="宋体"/>
                <w:color w:val="auto"/>
                <w:szCs w:val="21"/>
              </w:rPr>
              <w:t>认证机构违反本办法第十六条、第二十三条规定，未向社会公布相关信息的，责令限期改正；逾期不改的，予以警告。</w:t>
            </w:r>
          </w:p>
          <w:p>
            <w:pPr>
              <w:spacing w:line="240" w:lineRule="auto"/>
              <w:ind w:firstLine="420" w:firstLineChars="200"/>
              <w:rPr>
                <w:rFonts w:ascii="宋体" w:cs="宋体"/>
                <w:color w:val="auto"/>
                <w:szCs w:val="21"/>
              </w:rPr>
            </w:pPr>
            <w:r>
              <w:rPr>
                <w:rFonts w:hint="eastAsia" w:ascii="宋体" w:hAnsi="宋体" w:cs="宋体"/>
                <w:color w:val="auto"/>
                <w:szCs w:val="21"/>
              </w:rPr>
              <w:t>第十六条</w:t>
            </w:r>
            <w:r>
              <w:rPr>
                <w:rFonts w:hint="eastAsia" w:ascii="宋体" w:hAnsi="宋体" w:cs="宋体"/>
                <w:color w:val="auto"/>
                <w:szCs w:val="21"/>
                <w:lang w:eastAsia="zh-CN"/>
              </w:rPr>
              <w:t>：</w:t>
            </w:r>
            <w:r>
              <w:rPr>
                <w:rFonts w:hint="eastAsia" w:ascii="宋体" w:hAnsi="宋体" w:cs="宋体"/>
                <w:color w:val="auto"/>
                <w:szCs w:val="21"/>
              </w:rPr>
              <w:t>认证机构应当向社会公布认证标志的式样（包括使用的符号）、文字、名称、应用范围、识别方法、使用方法等信息。</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第二十三条</w:t>
            </w:r>
            <w:r>
              <w:rPr>
                <w:rFonts w:hint="eastAsia" w:ascii="宋体" w:hAnsi="宋体" w:cs="宋体"/>
                <w:color w:val="auto"/>
                <w:szCs w:val="21"/>
                <w:lang w:eastAsia="zh-CN"/>
              </w:rPr>
              <w:t>：</w:t>
            </w:r>
            <w:r>
              <w:rPr>
                <w:rFonts w:hint="eastAsia" w:ascii="宋体" w:hAnsi="宋体" w:cs="宋体"/>
                <w:color w:val="auto"/>
                <w:szCs w:val="21"/>
              </w:rPr>
              <w:t>认证机构应当公布本机构认证证书和认证标志使用等相关信息，以便于公众进行查询和社会监督。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3053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对列入目录的产品经过认证后，不按照法定条件、要求从事生产经营活动或者生产、销售不符合法定要求的产品的处罚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《国务院关于加强食品等产品安全监督管理的特别规定》（国务院令第</w:t>
            </w:r>
            <w:r>
              <w:rPr>
                <w:rFonts w:ascii="宋体" w:hAnsi="宋体" w:cs="宋体"/>
                <w:color w:val="auto"/>
                <w:szCs w:val="21"/>
              </w:rPr>
              <w:t>503</w:t>
            </w:r>
            <w:r>
              <w:rPr>
                <w:rFonts w:hint="eastAsia" w:ascii="宋体" w:hAnsi="宋体" w:cs="宋体"/>
                <w:color w:val="auto"/>
                <w:szCs w:val="21"/>
              </w:rPr>
              <w:t>号）第二条</w:t>
            </w:r>
            <w:r>
              <w:rPr>
                <w:rFonts w:hint="eastAsia" w:ascii="宋体" w:hAnsi="宋体" w:cs="宋体"/>
                <w:color w:val="auto"/>
                <w:szCs w:val="21"/>
                <w:lang w:eastAsia="zh-CN"/>
              </w:rPr>
              <w:t>：</w:t>
            </w:r>
            <w:r>
              <w:rPr>
                <w:rFonts w:hint="eastAsia" w:ascii="宋体" w:hAnsi="宋体" w:cs="宋体"/>
                <w:color w:val="auto"/>
                <w:szCs w:val="21"/>
              </w:rPr>
              <w:t>本规定所称产品除食品外，还包括食用农产品、药品等与人体健康和生命安全有关的产品。对产品安全监督管理，法律有规定的，适用法律规定；法律没有规定或者规定不明确的，适用本规定。</w:t>
            </w:r>
          </w:p>
          <w:p>
            <w:pPr>
              <w:spacing w:line="240" w:lineRule="auto"/>
              <w:ind w:firstLine="420" w:firstLineChars="200"/>
              <w:rPr>
                <w:rFonts w:ascii="宋体" w:cs="宋体"/>
                <w:color w:val="auto"/>
                <w:szCs w:val="21"/>
              </w:rPr>
            </w:pPr>
            <w:r>
              <w:rPr>
                <w:rFonts w:hint="eastAsia" w:ascii="宋体" w:hAnsi="宋体" w:cs="宋体"/>
                <w:color w:val="auto"/>
                <w:szCs w:val="21"/>
              </w:rPr>
              <w:t>第三条第二款</w:t>
            </w:r>
            <w:r>
              <w:rPr>
                <w:rFonts w:hint="eastAsia" w:ascii="宋体" w:hAnsi="宋体" w:cs="宋体"/>
                <w:color w:val="auto"/>
                <w:szCs w:val="21"/>
                <w:lang w:eastAsia="zh-CN"/>
              </w:rPr>
              <w:t>：</w:t>
            </w:r>
            <w:r>
              <w:rPr>
                <w:rFonts w:hint="eastAsia" w:ascii="宋体" w:hAnsi="宋体" w:cs="宋体"/>
                <w:color w:val="auto"/>
                <w:szCs w:val="21"/>
              </w:rPr>
              <w:t>依照法律、行政法规规定生产、销售产品需要取得许可证照或者需要经过认证的，应当按照法定条件、要求从事生产经营活动。不按照法定条件、要求从事生产经营活动或者生产、销售不符合法定要求产品的，由农业、卫生、质检、商务、工商、药品等监督管理部门依据各自职责，没收违法所得、产品和用于违法生产的工具、设备、原材料等物品，货值金额不足</w:t>
            </w:r>
            <w:r>
              <w:rPr>
                <w:rFonts w:ascii="宋体" w:hAnsi="宋体" w:cs="宋体"/>
                <w:color w:val="auto"/>
                <w:szCs w:val="21"/>
              </w:rPr>
              <w:t>5000</w:t>
            </w:r>
            <w:r>
              <w:rPr>
                <w:rFonts w:hint="eastAsia" w:ascii="宋体" w:hAnsi="宋体" w:cs="宋体"/>
                <w:color w:val="auto"/>
                <w:szCs w:val="21"/>
              </w:rPr>
              <w:t>元的，并处</w:t>
            </w:r>
            <w:r>
              <w:rPr>
                <w:rFonts w:ascii="宋体" w:hAnsi="宋体" w:cs="宋体"/>
                <w:color w:val="auto"/>
                <w:szCs w:val="21"/>
              </w:rPr>
              <w:t>5</w:t>
            </w:r>
            <w:r>
              <w:rPr>
                <w:rFonts w:hint="eastAsia" w:ascii="宋体" w:hAnsi="宋体" w:cs="宋体"/>
                <w:color w:val="auto"/>
                <w:szCs w:val="21"/>
              </w:rPr>
              <w:t>万元罚款；货值金额</w:t>
            </w:r>
            <w:r>
              <w:rPr>
                <w:rFonts w:ascii="宋体" w:hAnsi="宋体" w:cs="宋体"/>
                <w:color w:val="auto"/>
                <w:szCs w:val="21"/>
              </w:rPr>
              <w:t>5000</w:t>
            </w:r>
            <w:r>
              <w:rPr>
                <w:rFonts w:hint="eastAsia" w:ascii="宋体" w:hAnsi="宋体" w:cs="宋体"/>
                <w:color w:val="auto"/>
                <w:szCs w:val="21"/>
              </w:rPr>
              <w:t>元以上不足</w:t>
            </w:r>
            <w:r>
              <w:rPr>
                <w:rFonts w:ascii="宋体" w:hAnsi="宋体" w:cs="宋体"/>
                <w:color w:val="auto"/>
                <w:szCs w:val="21"/>
              </w:rPr>
              <w:t>1</w:t>
            </w:r>
            <w:r>
              <w:rPr>
                <w:rFonts w:hint="eastAsia" w:ascii="宋体" w:hAnsi="宋体" w:cs="宋体"/>
                <w:color w:val="auto"/>
                <w:szCs w:val="21"/>
              </w:rPr>
              <w:t>万元的，并处</w:t>
            </w:r>
            <w:r>
              <w:rPr>
                <w:rFonts w:ascii="宋体" w:hAnsi="宋体" w:cs="宋体"/>
                <w:color w:val="auto"/>
                <w:szCs w:val="21"/>
              </w:rPr>
              <w:t>10</w:t>
            </w:r>
            <w:r>
              <w:rPr>
                <w:rFonts w:hint="eastAsia" w:ascii="宋体" w:hAnsi="宋体" w:cs="宋体"/>
                <w:color w:val="auto"/>
                <w:szCs w:val="21"/>
              </w:rPr>
              <w:t>万元罚款；货值金额</w:t>
            </w:r>
            <w:r>
              <w:rPr>
                <w:rFonts w:ascii="宋体" w:hAnsi="宋体" w:cs="宋体"/>
                <w:color w:val="auto"/>
                <w:szCs w:val="21"/>
              </w:rPr>
              <w:t>1</w:t>
            </w:r>
            <w:r>
              <w:rPr>
                <w:rFonts w:hint="eastAsia" w:ascii="宋体" w:hAnsi="宋体" w:cs="宋体"/>
                <w:color w:val="auto"/>
                <w:szCs w:val="21"/>
              </w:rPr>
              <w:t>万元以上的，并处货值金额</w:t>
            </w:r>
            <w:r>
              <w:rPr>
                <w:rFonts w:ascii="宋体" w:hAnsi="宋体" w:cs="宋体"/>
                <w:color w:val="auto"/>
                <w:szCs w:val="21"/>
              </w:rPr>
              <w:t>10</w:t>
            </w:r>
            <w:r>
              <w:rPr>
                <w:rFonts w:hint="eastAsia" w:ascii="宋体" w:hAnsi="宋体" w:cs="宋体"/>
                <w:color w:val="auto"/>
                <w:szCs w:val="21"/>
              </w:rPr>
              <w:t>倍以上</w:t>
            </w:r>
            <w:r>
              <w:rPr>
                <w:rFonts w:ascii="宋体" w:hAnsi="宋体" w:cs="宋体"/>
                <w:color w:val="auto"/>
                <w:szCs w:val="21"/>
              </w:rPr>
              <w:t>20</w:t>
            </w:r>
            <w:r>
              <w:rPr>
                <w:rFonts w:hint="eastAsia" w:ascii="宋体" w:hAnsi="宋体" w:cs="宋体"/>
                <w:color w:val="auto"/>
                <w:szCs w:val="21"/>
              </w:rPr>
              <w:t>倍以下的罚款；造成严重后果的，由原发证部门吊销许可证照；构成非法经营罪或者生产、销售伪劣商品罪等犯罪的，依法追究刑事责任。</w:t>
            </w:r>
          </w:p>
          <w:p>
            <w:pPr>
              <w:spacing w:line="240" w:lineRule="auto"/>
              <w:ind w:firstLine="420" w:firstLineChars="200"/>
              <w:rPr>
                <w:rFonts w:ascii="宋体" w:cs="宋体"/>
                <w:color w:val="auto"/>
                <w:kern w:val="0"/>
                <w:szCs w:val="21"/>
              </w:rPr>
            </w:pPr>
            <w:r>
              <w:rPr>
                <w:rFonts w:ascii="宋体" w:hAnsi="宋体" w:cs="宋体"/>
                <w:color w:val="auto"/>
                <w:szCs w:val="21"/>
              </w:rPr>
              <w:t>2.</w:t>
            </w:r>
            <w:r>
              <w:rPr>
                <w:rFonts w:hint="eastAsia" w:ascii="宋体" w:hAnsi="宋体" w:cs="宋体"/>
                <w:color w:val="auto"/>
                <w:szCs w:val="21"/>
              </w:rPr>
              <w:t>《强制性产品认证管理规定》（国家质检总局令第</w:t>
            </w:r>
            <w:r>
              <w:rPr>
                <w:rFonts w:ascii="宋体" w:hAnsi="宋体" w:cs="宋体"/>
                <w:color w:val="auto"/>
                <w:szCs w:val="21"/>
              </w:rPr>
              <w:t>117</w:t>
            </w:r>
            <w:r>
              <w:rPr>
                <w:rFonts w:hint="eastAsia" w:ascii="宋体" w:hAnsi="宋体" w:cs="宋体"/>
                <w:color w:val="auto"/>
                <w:szCs w:val="21"/>
              </w:rPr>
              <w:t>号）第五十条</w:t>
            </w:r>
            <w:r>
              <w:rPr>
                <w:rFonts w:hint="eastAsia" w:ascii="宋体" w:hAnsi="宋体" w:cs="宋体"/>
                <w:color w:val="auto"/>
                <w:szCs w:val="21"/>
                <w:lang w:eastAsia="zh-CN"/>
              </w:rPr>
              <w:t>：</w:t>
            </w:r>
            <w:r>
              <w:rPr>
                <w:rFonts w:hint="eastAsia" w:ascii="宋体" w:hAnsi="宋体" w:cs="宋体"/>
                <w:color w:val="auto"/>
                <w:szCs w:val="21"/>
              </w:rPr>
              <w:t>列入目录的产品经过认证后，不按照法定条件、要求从事生产经营活动或者生产、销售不符合法定要求的产品的，由地方质检两局依照《国务院关于加强食品等产品安全监督管理的特别规定》第二条、第三条第二款规定予以处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3054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对伪造、变造、出租、出借、冒用、买卖或者转让认证证书的处罚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《强制性产品认证管理规定》（国家质检总局第</w:t>
            </w:r>
            <w:r>
              <w:rPr>
                <w:rFonts w:ascii="宋体" w:hAnsi="宋体" w:cs="宋体"/>
                <w:color w:val="auto"/>
                <w:szCs w:val="21"/>
              </w:rPr>
              <w:t>117</w:t>
            </w:r>
            <w:r>
              <w:rPr>
                <w:rFonts w:hint="eastAsia" w:ascii="宋体" w:hAnsi="宋体" w:cs="宋体"/>
                <w:color w:val="auto"/>
                <w:szCs w:val="21"/>
              </w:rPr>
              <w:t>号令）第五十三条第一款</w:t>
            </w:r>
            <w:r>
              <w:rPr>
                <w:rFonts w:hint="eastAsia" w:ascii="宋体" w:hAnsi="宋体" w:cs="宋体"/>
                <w:color w:val="auto"/>
                <w:szCs w:val="21"/>
                <w:lang w:eastAsia="zh-CN"/>
              </w:rPr>
              <w:t>：</w:t>
            </w:r>
            <w:r>
              <w:rPr>
                <w:rFonts w:hint="eastAsia" w:ascii="宋体" w:hAnsi="宋体" w:cs="宋体"/>
                <w:color w:val="auto"/>
                <w:szCs w:val="21"/>
              </w:rPr>
              <w:t>伪造、变造、出租、出借、冒用、买卖或者转让认证证书的，由地方质检两局责令其改正，处</w:t>
            </w:r>
            <w:r>
              <w:rPr>
                <w:rFonts w:ascii="宋体" w:hAnsi="宋体" w:cs="宋体"/>
                <w:color w:val="auto"/>
                <w:szCs w:val="21"/>
              </w:rPr>
              <w:t>3</w:t>
            </w:r>
            <w:r>
              <w:rPr>
                <w:rFonts w:hint="eastAsia" w:ascii="宋体" w:hAnsi="宋体" w:cs="宋体"/>
                <w:color w:val="auto"/>
                <w:szCs w:val="21"/>
              </w:rPr>
              <w:t>万元罚款。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3055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对转让或者倒卖强制性认证标志的处罚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《强制性产品认证管理规定》（国家质检总局第</w:t>
            </w:r>
            <w:r>
              <w:rPr>
                <w:rFonts w:ascii="宋体" w:hAnsi="宋体" w:cs="宋体"/>
                <w:color w:val="auto"/>
                <w:szCs w:val="21"/>
              </w:rPr>
              <w:t>117</w:t>
            </w:r>
            <w:r>
              <w:rPr>
                <w:rFonts w:hint="eastAsia" w:ascii="宋体" w:hAnsi="宋体" w:cs="宋体"/>
                <w:color w:val="auto"/>
                <w:szCs w:val="21"/>
              </w:rPr>
              <w:t>号令）第五十三条</w:t>
            </w:r>
            <w:r>
              <w:rPr>
                <w:rFonts w:hint="eastAsia" w:ascii="宋体" w:hAnsi="宋体" w:cs="宋体"/>
                <w:color w:val="auto"/>
                <w:szCs w:val="21"/>
                <w:lang w:eastAsia="zh-CN"/>
              </w:rPr>
              <w:t>第</w:t>
            </w:r>
            <w:r>
              <w:rPr>
                <w:rFonts w:hint="eastAsia" w:ascii="宋体" w:hAnsi="宋体" w:cs="宋体"/>
                <w:color w:val="auto"/>
                <w:szCs w:val="21"/>
              </w:rPr>
              <w:t>二款</w:t>
            </w:r>
            <w:r>
              <w:rPr>
                <w:rFonts w:hint="eastAsia" w:ascii="宋体" w:hAnsi="宋体" w:cs="宋体"/>
                <w:color w:val="auto"/>
                <w:szCs w:val="21"/>
                <w:lang w:eastAsia="zh-CN"/>
              </w:rPr>
              <w:t>：</w:t>
            </w:r>
            <w:r>
              <w:rPr>
                <w:rFonts w:hint="eastAsia" w:ascii="宋体" w:hAnsi="宋体" w:cs="宋体"/>
                <w:color w:val="auto"/>
                <w:szCs w:val="21"/>
              </w:rPr>
              <w:t>转让或者倒卖认证标志的，由地方质检两局责令其改正，处</w:t>
            </w:r>
            <w:r>
              <w:rPr>
                <w:rFonts w:ascii="宋体" w:hAnsi="宋体" w:cs="宋体"/>
                <w:color w:val="auto"/>
                <w:szCs w:val="21"/>
              </w:rPr>
              <w:t>3</w:t>
            </w:r>
            <w:r>
              <w:rPr>
                <w:rFonts w:hint="eastAsia" w:ascii="宋体" w:hAnsi="宋体" w:cs="宋体"/>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3056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对未按照规定向认证机构申请认证证书变更或扩展，擅自出厂、销售、进口或者在其他经营活动中使用列入目录产品的；认证委托人提供的强制性产品认证的样品与实际生产的产品不一致的处罚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《强制性产品认证管理规定》（国家质检总局第</w:t>
            </w:r>
            <w:r>
              <w:rPr>
                <w:rFonts w:ascii="宋体" w:hAnsi="宋体" w:cs="宋体"/>
                <w:color w:val="auto"/>
                <w:szCs w:val="21"/>
              </w:rPr>
              <w:t>117</w:t>
            </w:r>
            <w:r>
              <w:rPr>
                <w:rFonts w:hint="eastAsia" w:ascii="宋体" w:hAnsi="宋体" w:cs="宋体"/>
                <w:color w:val="auto"/>
                <w:szCs w:val="21"/>
              </w:rPr>
              <w:t>号令）第五十四条</w:t>
            </w:r>
            <w:r>
              <w:rPr>
                <w:rFonts w:hint="eastAsia" w:ascii="宋体" w:hAnsi="宋体" w:cs="宋体"/>
                <w:color w:val="auto"/>
                <w:szCs w:val="21"/>
                <w:lang w:eastAsia="zh-CN"/>
              </w:rPr>
              <w:t>：</w:t>
            </w:r>
            <w:r>
              <w:rPr>
                <w:rFonts w:hint="eastAsia" w:ascii="宋体" w:hAnsi="宋体" w:cs="宋体"/>
                <w:color w:val="auto"/>
                <w:szCs w:val="21"/>
              </w:rPr>
              <w:t>有下列情形之一的，由地方质检两局责令其改正，处</w:t>
            </w:r>
            <w:r>
              <w:rPr>
                <w:rFonts w:ascii="宋体" w:hAnsi="宋体" w:cs="宋体"/>
                <w:color w:val="auto"/>
                <w:szCs w:val="21"/>
              </w:rPr>
              <w:t>3</w:t>
            </w:r>
            <w:r>
              <w:rPr>
                <w:rFonts w:hint="eastAsia" w:ascii="宋体" w:hAnsi="宋体" w:cs="宋体"/>
                <w:color w:val="auto"/>
                <w:szCs w:val="21"/>
              </w:rPr>
              <w:t>万元以下的罚款：</w:t>
            </w:r>
          </w:p>
          <w:p>
            <w:pPr>
              <w:spacing w:line="240" w:lineRule="auto"/>
              <w:ind w:firstLine="420" w:firstLineChars="200"/>
              <w:rPr>
                <w:rFonts w:ascii="宋体" w:cs="宋体"/>
                <w:color w:val="auto"/>
                <w:szCs w:val="21"/>
              </w:rPr>
            </w:pPr>
            <w:r>
              <w:rPr>
                <w:rFonts w:hint="eastAsia" w:ascii="宋体" w:hAnsi="宋体" w:cs="宋体"/>
                <w:color w:val="auto"/>
                <w:szCs w:val="21"/>
              </w:rPr>
              <w:t>（一）违反本规定第十三条第一款规定，认证委托人提供的样品与实际生产的产品不一致的；</w:t>
            </w:r>
          </w:p>
          <w:p>
            <w:pPr>
              <w:spacing w:line="240" w:lineRule="auto"/>
              <w:ind w:firstLine="420" w:firstLineChars="200"/>
              <w:rPr>
                <w:rFonts w:ascii="宋体" w:cs="宋体"/>
                <w:color w:val="auto"/>
                <w:szCs w:val="21"/>
              </w:rPr>
            </w:pPr>
            <w:r>
              <w:rPr>
                <w:rFonts w:hint="eastAsia" w:ascii="宋体" w:hAnsi="宋体" w:cs="宋体"/>
                <w:color w:val="auto"/>
                <w:szCs w:val="21"/>
              </w:rPr>
              <w:t>（二）违反本规定第二十四条规定，未按照规定向认证机构申请认证证书变更，擅自出厂、销售、进口或者在其他经营活动中使用列入目录产品的；</w:t>
            </w:r>
          </w:p>
          <w:p>
            <w:pPr>
              <w:spacing w:line="240" w:lineRule="auto"/>
              <w:ind w:firstLine="420" w:firstLineChars="200"/>
              <w:rPr>
                <w:rFonts w:ascii="宋体" w:cs="宋体"/>
                <w:color w:val="auto"/>
                <w:szCs w:val="21"/>
              </w:rPr>
            </w:pPr>
            <w:r>
              <w:rPr>
                <w:rFonts w:hint="eastAsia" w:ascii="宋体" w:hAnsi="宋体" w:cs="宋体"/>
                <w:color w:val="auto"/>
                <w:szCs w:val="21"/>
              </w:rPr>
              <w:t>（三）违反本规定第二十五条规定，未按照规定向认证机构申请认证证书扩展，擅自出厂、销售、进口或者在其他经营活动中使用列入目录产品的。</w:t>
            </w:r>
          </w:p>
          <w:p>
            <w:pPr>
              <w:spacing w:line="240" w:lineRule="auto"/>
              <w:ind w:firstLine="420" w:firstLineChars="200"/>
              <w:rPr>
                <w:rFonts w:ascii="宋体" w:cs="宋体"/>
                <w:color w:val="auto"/>
                <w:szCs w:val="21"/>
              </w:rPr>
            </w:pPr>
            <w:r>
              <w:rPr>
                <w:rFonts w:hint="eastAsia" w:ascii="宋体" w:hAnsi="宋体" w:cs="宋体"/>
                <w:color w:val="auto"/>
                <w:szCs w:val="21"/>
              </w:rPr>
              <w:t>第十三条</w:t>
            </w:r>
            <w:r>
              <w:rPr>
                <w:rFonts w:hint="eastAsia" w:ascii="宋体" w:hAnsi="宋体" w:cs="宋体"/>
                <w:color w:val="auto"/>
                <w:szCs w:val="21"/>
                <w:lang w:eastAsia="zh-CN"/>
              </w:rPr>
              <w:t>：</w:t>
            </w:r>
            <w:r>
              <w:rPr>
                <w:rFonts w:hint="eastAsia" w:ascii="宋体" w:hAnsi="宋体" w:cs="宋体"/>
                <w:color w:val="auto"/>
                <w:szCs w:val="21"/>
              </w:rPr>
              <w:t>第一款认证委托人应当保证其提供的样品与实际生产的产品一致，认证机构应当对认证委托人提供样品的真实性进行审查。</w:t>
            </w:r>
          </w:p>
          <w:p>
            <w:pPr>
              <w:spacing w:line="240" w:lineRule="auto"/>
              <w:ind w:firstLine="420" w:firstLineChars="200"/>
              <w:rPr>
                <w:rFonts w:ascii="宋体" w:cs="宋体"/>
                <w:color w:val="auto"/>
                <w:szCs w:val="21"/>
              </w:rPr>
            </w:pPr>
            <w:r>
              <w:rPr>
                <w:rFonts w:hint="eastAsia" w:ascii="宋体" w:hAnsi="宋体" w:cs="宋体"/>
                <w:color w:val="auto"/>
                <w:szCs w:val="21"/>
              </w:rPr>
              <w:t>第二十四条</w:t>
            </w:r>
            <w:r>
              <w:rPr>
                <w:rFonts w:hint="eastAsia" w:ascii="宋体" w:hAnsi="宋体" w:cs="宋体"/>
                <w:color w:val="auto"/>
                <w:szCs w:val="21"/>
                <w:lang w:eastAsia="zh-CN"/>
              </w:rPr>
              <w:t>：</w:t>
            </w:r>
            <w:r>
              <w:rPr>
                <w:rFonts w:hint="eastAsia" w:ascii="宋体" w:hAnsi="宋体" w:cs="宋体"/>
                <w:color w:val="auto"/>
                <w:szCs w:val="21"/>
              </w:rPr>
              <w:t>有下列情形之一的，认证委托人应当向认证机构申请认证证书的变更，由认证机构根据不同情况作出相应处理：</w:t>
            </w:r>
          </w:p>
          <w:p>
            <w:pPr>
              <w:spacing w:line="240" w:lineRule="auto"/>
              <w:ind w:firstLine="420" w:firstLineChars="200"/>
              <w:rPr>
                <w:rFonts w:ascii="宋体" w:cs="宋体"/>
                <w:color w:val="auto"/>
                <w:szCs w:val="21"/>
              </w:rPr>
            </w:pPr>
            <w:r>
              <w:rPr>
                <w:rFonts w:hint="eastAsia" w:ascii="宋体" w:hAnsi="宋体" w:cs="宋体"/>
                <w:color w:val="auto"/>
                <w:szCs w:val="21"/>
              </w:rPr>
              <w:t>（一）获证产品命名方式改变导致产品名称、型号变化或者获证产品的生产者、生产企业名称、地址名称发生变更的，经认证机构核实后，变更认证证书；</w:t>
            </w:r>
          </w:p>
          <w:p>
            <w:pPr>
              <w:spacing w:line="240" w:lineRule="auto"/>
              <w:ind w:firstLine="420" w:firstLineChars="200"/>
              <w:rPr>
                <w:rFonts w:ascii="宋体" w:cs="宋体"/>
                <w:color w:val="auto"/>
                <w:szCs w:val="21"/>
              </w:rPr>
            </w:pPr>
            <w:r>
              <w:rPr>
                <w:rFonts w:hint="eastAsia" w:ascii="宋体" w:hAnsi="宋体" w:cs="宋体"/>
                <w:color w:val="auto"/>
                <w:szCs w:val="21"/>
              </w:rPr>
              <w:t>（二）获证产品型号变更，但不涉及安全性能和电磁兼容内部结构变化；或者获证产品减少同种产品型号的，经认证机构确认后，变更认证证书；</w:t>
            </w:r>
          </w:p>
          <w:p>
            <w:pPr>
              <w:spacing w:line="240" w:lineRule="auto"/>
              <w:ind w:firstLine="420" w:firstLineChars="200"/>
              <w:rPr>
                <w:rFonts w:ascii="宋体" w:cs="宋体"/>
                <w:color w:val="auto"/>
                <w:szCs w:val="21"/>
              </w:rPr>
            </w:pPr>
            <w:r>
              <w:rPr>
                <w:rFonts w:hint="eastAsia" w:ascii="宋体" w:hAnsi="宋体" w:cs="宋体"/>
                <w:color w:val="auto"/>
                <w:szCs w:val="21"/>
              </w:rPr>
              <w:t>（三）获证产品的关键元器件、规格和型号，以及涉及整机安全或者电磁兼容的设计、结构、工艺和材料或者原材料生产企业等发生变更的，经认证机构重新检测合格后，变更认证证书；</w:t>
            </w:r>
          </w:p>
          <w:p>
            <w:pPr>
              <w:spacing w:line="240" w:lineRule="auto"/>
              <w:ind w:firstLine="420" w:firstLineChars="200"/>
              <w:rPr>
                <w:rFonts w:ascii="宋体" w:cs="宋体"/>
                <w:color w:val="auto"/>
                <w:szCs w:val="21"/>
              </w:rPr>
            </w:pPr>
            <w:r>
              <w:rPr>
                <w:rFonts w:hint="eastAsia" w:ascii="宋体" w:hAnsi="宋体" w:cs="宋体"/>
                <w:color w:val="auto"/>
                <w:szCs w:val="21"/>
              </w:rPr>
              <w:t>（四）获证产品生产企业地点或者其质量保证体系、生产条件等发生变更的，经认证机构重新工厂检查合格后，变更认证证书；</w:t>
            </w:r>
          </w:p>
          <w:p>
            <w:pPr>
              <w:spacing w:line="240" w:lineRule="auto"/>
              <w:ind w:firstLine="420" w:firstLineChars="200"/>
              <w:rPr>
                <w:rFonts w:ascii="宋体" w:cs="宋体"/>
                <w:color w:val="auto"/>
                <w:szCs w:val="21"/>
              </w:rPr>
            </w:pPr>
            <w:r>
              <w:rPr>
                <w:rFonts w:hint="eastAsia" w:ascii="宋体" w:hAnsi="宋体" w:cs="宋体"/>
                <w:color w:val="auto"/>
                <w:szCs w:val="21"/>
              </w:rPr>
              <w:t>（五）其他应当变更的情形。</w:t>
            </w:r>
          </w:p>
          <w:p>
            <w:pPr>
              <w:spacing w:line="240" w:lineRule="auto"/>
              <w:ind w:firstLine="420" w:firstLineChars="200"/>
              <w:rPr>
                <w:rFonts w:ascii="宋体" w:cs="宋体"/>
                <w:color w:val="auto"/>
                <w:szCs w:val="21"/>
              </w:rPr>
            </w:pPr>
            <w:r>
              <w:rPr>
                <w:rFonts w:hint="eastAsia" w:ascii="宋体" w:hAnsi="宋体" w:cs="宋体"/>
                <w:color w:val="auto"/>
                <w:szCs w:val="21"/>
              </w:rPr>
              <w:t>第二十五条</w:t>
            </w:r>
            <w:r>
              <w:rPr>
                <w:rFonts w:hint="eastAsia" w:ascii="宋体" w:hAnsi="宋体" w:cs="宋体"/>
                <w:color w:val="auto"/>
                <w:szCs w:val="21"/>
                <w:lang w:eastAsia="zh-CN"/>
              </w:rPr>
              <w:t>：</w:t>
            </w:r>
            <w:r>
              <w:rPr>
                <w:rFonts w:hint="eastAsia" w:ascii="宋体" w:hAnsi="宋体" w:cs="宋体"/>
                <w:color w:val="auto"/>
                <w:szCs w:val="21"/>
              </w:rPr>
              <w:t>认证委托人需要扩展其获证产品覆盖范围的，应当向认证机构申请认证证书的扩展，认证机构应当核查扩展产品与原获证产品的一致性，确认原认证结果对扩展产品的有效性。经确认合格后，可以根据认证委托人的要求单独出具认证证书或者重新出具认证证书。</w:t>
            </w:r>
          </w:p>
          <w:p>
            <w:pPr>
              <w:spacing w:line="240" w:lineRule="auto"/>
              <w:ind w:firstLine="420" w:firstLineChars="200"/>
              <w:rPr>
                <w:rFonts w:ascii="宋体" w:cs="宋体"/>
                <w:color w:val="auto"/>
                <w:kern w:val="0"/>
                <w:szCs w:val="21"/>
              </w:rPr>
            </w:pPr>
            <w:r>
              <w:rPr>
                <w:rFonts w:hint="eastAsia" w:ascii="宋体" w:hAnsi="宋体" w:cs="宋体"/>
                <w:color w:val="auto"/>
                <w:szCs w:val="21"/>
              </w:rPr>
              <w:t>认证机构可以按照认证规则的要求，针对差异性补充进行产品型式试验或者工厂检查。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3057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对未按照规定使用认证标志的；获证产品及其销售包装上标注的认证证书所含内容与认证证书内容不一致的处罚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《强制性产品认证管理规定》（国家质检总局第</w:t>
            </w:r>
            <w:r>
              <w:rPr>
                <w:rFonts w:ascii="宋体" w:hAnsi="宋体" w:cs="宋体"/>
                <w:color w:val="auto"/>
                <w:szCs w:val="21"/>
              </w:rPr>
              <w:t>117</w:t>
            </w:r>
            <w:r>
              <w:rPr>
                <w:rFonts w:hint="eastAsia" w:ascii="宋体" w:hAnsi="宋体" w:cs="宋体"/>
                <w:color w:val="auto"/>
                <w:szCs w:val="21"/>
              </w:rPr>
              <w:t>号令）第五十五条</w:t>
            </w:r>
            <w:r>
              <w:rPr>
                <w:rFonts w:hint="eastAsia" w:ascii="宋体" w:hAnsi="宋体" w:cs="宋体"/>
                <w:color w:val="auto"/>
                <w:szCs w:val="21"/>
                <w:lang w:eastAsia="zh-CN"/>
              </w:rPr>
              <w:t>：</w:t>
            </w:r>
            <w:r>
              <w:rPr>
                <w:rFonts w:hint="eastAsia" w:ascii="宋体" w:hAnsi="宋体" w:cs="宋体"/>
                <w:color w:val="auto"/>
                <w:szCs w:val="21"/>
              </w:rPr>
              <w:t>有下列情形之一的，由地方质检两局责令其限期改正，逾期未改正的，处</w:t>
            </w:r>
            <w:r>
              <w:rPr>
                <w:rFonts w:ascii="宋体" w:hAnsi="宋体" w:cs="宋体"/>
                <w:color w:val="auto"/>
                <w:szCs w:val="21"/>
              </w:rPr>
              <w:t>2</w:t>
            </w:r>
            <w:r>
              <w:rPr>
                <w:rFonts w:hint="eastAsia" w:ascii="宋体" w:hAnsi="宋体" w:cs="宋体"/>
                <w:color w:val="auto"/>
                <w:szCs w:val="21"/>
              </w:rPr>
              <w:t>万元以下罚款：</w:t>
            </w:r>
          </w:p>
          <w:p>
            <w:pPr>
              <w:spacing w:line="240" w:lineRule="auto"/>
              <w:ind w:firstLine="420" w:firstLineChars="200"/>
              <w:jc w:val="left"/>
              <w:rPr>
                <w:rFonts w:ascii="宋体" w:cs="宋体"/>
                <w:color w:val="auto"/>
                <w:szCs w:val="21"/>
              </w:rPr>
            </w:pPr>
            <w:r>
              <w:rPr>
                <w:rFonts w:hint="eastAsia" w:ascii="宋体" w:hAnsi="宋体" w:cs="宋体"/>
                <w:color w:val="auto"/>
                <w:szCs w:val="21"/>
              </w:rPr>
              <w:t>（一）违反本规定第二十三条规定，获证产品及其销售包装上标注的认证证书所含内容与认证证书内容不一致的；</w:t>
            </w:r>
          </w:p>
          <w:p>
            <w:pPr>
              <w:spacing w:line="240" w:lineRule="auto"/>
              <w:ind w:firstLine="420" w:firstLineChars="200"/>
              <w:jc w:val="left"/>
              <w:rPr>
                <w:rFonts w:ascii="宋体" w:cs="宋体"/>
                <w:color w:val="auto"/>
                <w:szCs w:val="21"/>
              </w:rPr>
            </w:pPr>
            <w:r>
              <w:rPr>
                <w:rFonts w:hint="eastAsia" w:ascii="宋体" w:hAnsi="宋体" w:cs="宋体"/>
                <w:color w:val="auto"/>
                <w:szCs w:val="21"/>
              </w:rPr>
              <w:t>（二）违反本规定第三十二条规定，未按照规定使用认证标志的。</w:t>
            </w:r>
          </w:p>
          <w:p>
            <w:pPr>
              <w:spacing w:line="240" w:lineRule="auto"/>
              <w:ind w:firstLine="420" w:firstLineChars="200"/>
              <w:jc w:val="left"/>
              <w:rPr>
                <w:rFonts w:ascii="宋体" w:cs="宋体"/>
                <w:color w:val="auto"/>
                <w:szCs w:val="21"/>
              </w:rPr>
            </w:pPr>
            <w:r>
              <w:rPr>
                <w:rFonts w:hint="eastAsia" w:ascii="宋体" w:hAnsi="宋体" w:cs="宋体"/>
                <w:color w:val="auto"/>
                <w:szCs w:val="21"/>
              </w:rPr>
              <w:t>第二十三条</w:t>
            </w:r>
            <w:r>
              <w:rPr>
                <w:rFonts w:hint="eastAsia" w:ascii="宋体" w:hAnsi="宋体" w:cs="宋体"/>
                <w:color w:val="auto"/>
                <w:szCs w:val="21"/>
                <w:lang w:eastAsia="zh-CN"/>
              </w:rPr>
              <w:t>：</w:t>
            </w:r>
            <w:r>
              <w:rPr>
                <w:rFonts w:hint="eastAsia" w:ascii="宋体" w:hAnsi="宋体" w:cs="宋体"/>
                <w:color w:val="auto"/>
                <w:szCs w:val="21"/>
              </w:rPr>
              <w:t>获证产品及其销售包装上标注认证证书所含内容的，应当与认证证书的内容相一致，并符合国家有关产品标识标注管理规定。</w:t>
            </w:r>
          </w:p>
          <w:p>
            <w:pPr>
              <w:spacing w:line="240" w:lineRule="auto"/>
              <w:ind w:firstLine="420" w:firstLineChars="200"/>
              <w:jc w:val="left"/>
              <w:rPr>
                <w:rFonts w:ascii="宋体" w:cs="宋体"/>
                <w:color w:val="auto"/>
                <w:kern w:val="0"/>
                <w:szCs w:val="21"/>
              </w:rPr>
            </w:pPr>
            <w:r>
              <w:rPr>
                <w:rFonts w:hint="eastAsia" w:ascii="宋体" w:hAnsi="宋体" w:cs="宋体"/>
                <w:color w:val="auto"/>
                <w:szCs w:val="21"/>
              </w:rPr>
              <w:t>第三十二条</w:t>
            </w:r>
            <w:r>
              <w:rPr>
                <w:rFonts w:hint="eastAsia" w:ascii="宋体" w:hAnsi="宋体" w:cs="宋体"/>
                <w:color w:val="auto"/>
                <w:szCs w:val="21"/>
                <w:lang w:eastAsia="zh-CN"/>
              </w:rPr>
              <w:t>：</w:t>
            </w:r>
            <w:r>
              <w:rPr>
                <w:rFonts w:hint="eastAsia" w:ascii="宋体" w:hAnsi="宋体" w:cs="宋体"/>
                <w:color w:val="auto"/>
                <w:szCs w:val="21"/>
              </w:rPr>
              <w:t>认证委托人应当建立认证标志使用管理制度，对认证标志的使用情况如实记录和存档，按照认证规则规定在产品及其包装、广告、产品介绍等宣传材料中正确使用和标注认证标志。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3058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对获得无公害农产品认证并加贴标志的产品，经检查、检测、鉴定，不符合无公害农产品质量标准要求的处罚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kern w:val="0"/>
                <w:szCs w:val="21"/>
              </w:rPr>
            </w:pPr>
            <w:r>
              <w:rPr>
                <w:rFonts w:hint="eastAsia" w:ascii="宋体" w:hAnsi="宋体" w:cs="宋体"/>
                <w:color w:val="auto"/>
                <w:szCs w:val="21"/>
              </w:rPr>
              <w:t>《无公害农产品管理办法》</w:t>
            </w:r>
            <w:r>
              <w:rPr>
                <w:rFonts w:ascii="宋体" w:hAnsi="宋体" w:cs="宋体"/>
                <w:color w:val="auto"/>
                <w:szCs w:val="21"/>
              </w:rPr>
              <w:t>(</w:t>
            </w:r>
            <w:r>
              <w:rPr>
                <w:rFonts w:hint="eastAsia" w:ascii="宋体" w:hAnsi="宋体" w:cs="宋体"/>
                <w:color w:val="auto"/>
                <w:szCs w:val="21"/>
              </w:rPr>
              <w:t>农业部、国家质检总局令第</w:t>
            </w:r>
            <w:r>
              <w:rPr>
                <w:rFonts w:ascii="宋体" w:hAnsi="宋体" w:cs="宋体"/>
                <w:color w:val="auto"/>
                <w:szCs w:val="21"/>
              </w:rPr>
              <w:t>12</w:t>
            </w:r>
            <w:r>
              <w:rPr>
                <w:rFonts w:hint="eastAsia" w:ascii="宋体" w:hAnsi="宋体" w:cs="宋体"/>
                <w:color w:val="auto"/>
                <w:szCs w:val="21"/>
              </w:rPr>
              <w:t>号</w:t>
            </w:r>
            <w:r>
              <w:rPr>
                <w:rFonts w:ascii="宋体" w:hAnsi="宋体" w:cs="宋体"/>
                <w:color w:val="auto"/>
                <w:szCs w:val="21"/>
              </w:rPr>
              <w:t>)</w:t>
            </w:r>
            <w:r>
              <w:rPr>
                <w:rFonts w:hint="eastAsia" w:ascii="宋体" w:hAnsi="宋体" w:cs="宋体"/>
                <w:color w:val="auto"/>
                <w:szCs w:val="21"/>
              </w:rPr>
              <w:t>第三十八条</w:t>
            </w:r>
            <w:r>
              <w:rPr>
                <w:rFonts w:hint="eastAsia" w:ascii="宋体" w:hAnsi="宋体" w:cs="宋体"/>
                <w:color w:val="auto"/>
                <w:szCs w:val="21"/>
                <w:lang w:eastAsia="zh-CN"/>
              </w:rPr>
              <w:t>：</w:t>
            </w:r>
            <w:r>
              <w:rPr>
                <w:rFonts w:hint="eastAsia" w:ascii="宋体" w:hAnsi="宋体" w:cs="宋体"/>
                <w:color w:val="auto"/>
                <w:szCs w:val="21"/>
              </w:rPr>
              <w:t>获得无公害农产品认证并加贴标志的产品，经检查、检测、鉴定，不符合无公害农产品质量标准要求的，由县级以上农业行政主管部门或者各地质量监督检验检疫部门责令停止使用无公害农产品标志，由认证机构暂停或者撤销认证证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3059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对伪造、冒用、转让、买卖无公害农产品产地认定证书、产品认证证书和标志的处罚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《无公害农产品管理办法》</w:t>
            </w:r>
            <w:r>
              <w:rPr>
                <w:rFonts w:ascii="宋体" w:hAnsi="宋体" w:cs="宋体"/>
                <w:color w:val="auto"/>
                <w:szCs w:val="21"/>
              </w:rPr>
              <w:t>(</w:t>
            </w:r>
            <w:r>
              <w:rPr>
                <w:rFonts w:hint="eastAsia" w:ascii="宋体" w:hAnsi="宋体" w:cs="宋体"/>
                <w:color w:val="auto"/>
                <w:szCs w:val="21"/>
              </w:rPr>
              <w:t>农业部、国家质检总局令第</w:t>
            </w:r>
            <w:r>
              <w:rPr>
                <w:rFonts w:ascii="宋体" w:hAnsi="宋体" w:cs="宋体"/>
                <w:color w:val="auto"/>
                <w:szCs w:val="21"/>
              </w:rPr>
              <w:t>12</w:t>
            </w:r>
            <w:r>
              <w:rPr>
                <w:rFonts w:hint="eastAsia" w:ascii="宋体" w:hAnsi="宋体" w:cs="宋体"/>
                <w:color w:val="auto"/>
                <w:szCs w:val="21"/>
              </w:rPr>
              <w:t>号</w:t>
            </w:r>
            <w:r>
              <w:rPr>
                <w:rFonts w:ascii="宋体" w:hAnsi="宋体" w:cs="宋体"/>
                <w:color w:val="auto"/>
                <w:szCs w:val="21"/>
              </w:rPr>
              <w:t>)</w:t>
            </w:r>
            <w:r>
              <w:rPr>
                <w:rFonts w:hint="eastAsia" w:ascii="宋体" w:hAnsi="宋体" w:cs="宋体"/>
                <w:color w:val="auto"/>
                <w:szCs w:val="21"/>
              </w:rPr>
              <w:t>第三十七条</w:t>
            </w:r>
            <w:r>
              <w:rPr>
                <w:rFonts w:hint="eastAsia" w:ascii="宋体" w:hAnsi="宋体" w:cs="宋体"/>
                <w:color w:val="auto"/>
                <w:szCs w:val="21"/>
                <w:lang w:eastAsia="zh-CN"/>
              </w:rPr>
              <w:t>：</w:t>
            </w:r>
            <w:r>
              <w:rPr>
                <w:rFonts w:hint="eastAsia" w:ascii="宋体" w:hAnsi="宋体" w:cs="宋体"/>
                <w:color w:val="auto"/>
                <w:szCs w:val="21"/>
              </w:rPr>
              <w:t>违反本办法第三十五条规定的，由县级以上农业行政主管部门和各地质量监督检验检疫部门根据各自的职责分工责令其停止，并可处以违法所得</w:t>
            </w:r>
            <w:r>
              <w:rPr>
                <w:rFonts w:ascii="宋体" w:hAnsi="宋体" w:cs="宋体"/>
                <w:color w:val="auto"/>
                <w:szCs w:val="21"/>
              </w:rPr>
              <w:t>1</w:t>
            </w:r>
            <w:r>
              <w:rPr>
                <w:rFonts w:hint="eastAsia" w:ascii="宋体" w:hAnsi="宋体" w:cs="宋体"/>
                <w:color w:val="auto"/>
                <w:szCs w:val="21"/>
              </w:rPr>
              <w:t>倍以上</w:t>
            </w:r>
            <w:r>
              <w:rPr>
                <w:rFonts w:ascii="宋体" w:hAnsi="宋体" w:cs="宋体"/>
                <w:color w:val="auto"/>
                <w:szCs w:val="21"/>
              </w:rPr>
              <w:t>3</w:t>
            </w:r>
            <w:r>
              <w:rPr>
                <w:rFonts w:hint="eastAsia" w:ascii="宋体" w:hAnsi="宋体" w:cs="宋体"/>
                <w:color w:val="auto"/>
                <w:szCs w:val="21"/>
              </w:rPr>
              <w:t>倍以下的罚款，但最高罚款不得超过</w:t>
            </w:r>
            <w:r>
              <w:rPr>
                <w:rFonts w:ascii="宋体" w:hAnsi="宋体" w:cs="宋体"/>
                <w:color w:val="auto"/>
                <w:szCs w:val="21"/>
              </w:rPr>
              <w:t>3</w:t>
            </w:r>
            <w:r>
              <w:rPr>
                <w:rFonts w:hint="eastAsia" w:ascii="宋体" w:hAnsi="宋体" w:cs="宋体"/>
                <w:color w:val="auto"/>
                <w:szCs w:val="21"/>
              </w:rPr>
              <w:t>万元；没有违法所得的，可以处</w:t>
            </w:r>
            <w:r>
              <w:rPr>
                <w:rFonts w:ascii="宋体" w:hAnsi="宋体" w:cs="宋体"/>
                <w:color w:val="auto"/>
                <w:szCs w:val="21"/>
              </w:rPr>
              <w:t>1</w:t>
            </w:r>
            <w:r>
              <w:rPr>
                <w:rFonts w:hint="eastAsia" w:ascii="宋体" w:hAnsi="宋体" w:cs="宋体"/>
                <w:color w:val="auto"/>
                <w:szCs w:val="21"/>
              </w:rPr>
              <w:t>万元以下的罚款。</w:t>
            </w:r>
          </w:p>
          <w:p>
            <w:pPr>
              <w:spacing w:line="240" w:lineRule="auto"/>
              <w:ind w:firstLine="420" w:firstLineChars="200"/>
              <w:jc w:val="left"/>
              <w:rPr>
                <w:rFonts w:ascii="宋体" w:cs="宋体"/>
                <w:color w:val="auto"/>
                <w:kern w:val="0"/>
                <w:szCs w:val="21"/>
              </w:rPr>
            </w:pPr>
            <w:r>
              <w:rPr>
                <w:rFonts w:hint="eastAsia" w:ascii="宋体" w:hAnsi="宋体" w:cs="宋体"/>
                <w:color w:val="auto"/>
                <w:szCs w:val="21"/>
              </w:rPr>
              <w:t>第三十五条</w:t>
            </w:r>
            <w:r>
              <w:rPr>
                <w:rFonts w:hint="eastAsia" w:ascii="宋体" w:hAnsi="宋体" w:cs="宋体"/>
                <w:color w:val="auto"/>
                <w:szCs w:val="21"/>
                <w:lang w:eastAsia="zh-CN"/>
              </w:rPr>
              <w:t>：</w:t>
            </w:r>
            <w:r>
              <w:rPr>
                <w:rFonts w:hint="eastAsia" w:ascii="宋体" w:hAnsi="宋体" w:cs="宋体"/>
                <w:color w:val="auto"/>
                <w:szCs w:val="21"/>
              </w:rPr>
              <w:t>任何单位和个人不得伪造、冒用、转让、买卖无公害农产品产地认定证书、产品认证证书和标志。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3060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对伪造、变造、冒用、非法买卖、转让、涂改有机认证证书的处罚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《有机产品认证管理办法》（国家质检总局令第</w:t>
            </w:r>
            <w:r>
              <w:rPr>
                <w:rFonts w:ascii="宋体" w:hAnsi="宋体" w:cs="宋体"/>
                <w:color w:val="auto"/>
                <w:szCs w:val="21"/>
              </w:rPr>
              <w:t>155</w:t>
            </w:r>
            <w:r>
              <w:rPr>
                <w:rFonts w:hint="eastAsia" w:ascii="宋体" w:hAnsi="宋体" w:cs="宋体"/>
                <w:color w:val="auto"/>
                <w:szCs w:val="21"/>
              </w:rPr>
              <w:t>号）第四十八条</w:t>
            </w:r>
            <w:r>
              <w:rPr>
                <w:rFonts w:hint="eastAsia" w:ascii="宋体" w:hAnsi="宋体" w:cs="宋体"/>
                <w:color w:val="auto"/>
                <w:szCs w:val="21"/>
                <w:lang w:eastAsia="zh-CN"/>
              </w:rPr>
              <w:t>：</w:t>
            </w:r>
            <w:r>
              <w:rPr>
                <w:rFonts w:hint="eastAsia" w:ascii="宋体" w:hAnsi="宋体" w:cs="宋体"/>
                <w:color w:val="auto"/>
                <w:szCs w:val="21"/>
              </w:rPr>
              <w:t>伪造、变造、冒用、非法买卖、转让、涂改认证证书的，地方认证监管部门责令改正，处</w:t>
            </w:r>
            <w:r>
              <w:rPr>
                <w:rFonts w:ascii="宋体" w:hAnsi="宋体" w:cs="宋体"/>
                <w:color w:val="auto"/>
                <w:szCs w:val="21"/>
              </w:rPr>
              <w:t>3</w:t>
            </w:r>
            <w:r>
              <w:rPr>
                <w:rFonts w:hint="eastAsia" w:ascii="宋体" w:hAnsi="宋体" w:cs="宋体"/>
                <w:color w:val="auto"/>
                <w:szCs w:val="21"/>
              </w:rPr>
              <w:t>万元罚款。</w:t>
            </w:r>
          </w:p>
          <w:p>
            <w:pPr>
              <w:spacing w:line="240" w:lineRule="auto"/>
              <w:ind w:firstLine="420" w:firstLineChars="200"/>
              <w:rPr>
                <w:rFonts w:ascii="宋体" w:cs="宋体"/>
                <w:color w:val="auto"/>
                <w:szCs w:val="21"/>
              </w:rPr>
            </w:pPr>
            <w:r>
              <w:rPr>
                <w:rFonts w:hint="eastAsia" w:ascii="宋体" w:hAnsi="宋体" w:cs="宋体"/>
                <w:color w:val="auto"/>
                <w:szCs w:val="21"/>
              </w:rPr>
              <w:t>违反本办法第四十条第二款的规定，认证机构在其出具的认证证书上自行编制认证证书编号的，视为伪造认证证书。</w:t>
            </w:r>
          </w:p>
          <w:p>
            <w:pPr>
              <w:spacing w:line="240" w:lineRule="auto"/>
              <w:ind w:firstLine="420" w:firstLineChars="200"/>
              <w:rPr>
                <w:rFonts w:ascii="宋体" w:cs="宋体"/>
                <w:color w:val="auto"/>
                <w:kern w:val="0"/>
                <w:szCs w:val="21"/>
              </w:rPr>
            </w:pPr>
            <w:r>
              <w:rPr>
                <w:rFonts w:hint="eastAsia" w:ascii="宋体" w:hAnsi="宋体" w:cs="宋体"/>
                <w:color w:val="auto"/>
                <w:szCs w:val="21"/>
              </w:rPr>
              <w:t>第四十条第二款</w:t>
            </w:r>
            <w:r>
              <w:rPr>
                <w:rFonts w:hint="eastAsia" w:ascii="宋体" w:hAnsi="宋体" w:cs="宋体"/>
                <w:color w:val="auto"/>
                <w:szCs w:val="21"/>
                <w:lang w:eastAsia="zh-CN"/>
              </w:rPr>
              <w:t>：</w:t>
            </w:r>
            <w:r>
              <w:rPr>
                <w:rFonts w:hint="eastAsia" w:ascii="宋体" w:hAnsi="宋体" w:cs="宋体"/>
                <w:color w:val="auto"/>
                <w:szCs w:val="21"/>
              </w:rPr>
              <w:t>认证机构在出具认证证书之前，应当按要求及时向信息系统报送有机产品认证相关信息，并获取认证证书编号。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3061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color w:val="auto"/>
                <w:szCs w:val="21"/>
              </w:rPr>
              <w:t>对认证机构向不符合国家规定的区域或者目录外产品的认证委托人出具认证证书的处罚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《有机产品认证管理办法》（国家质检总局令第155号）</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第四十九条  违反本办法第八条第二款的规定，认证机构向不符合国家规定的有机产品生产产地环境要求区域或者有机产品认证目录外产品的认证委托人出具认证证书的，责令改正，处３万元罚款；有违法所得的，没收违法所得。</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第八条第二款 认证机构不得受理不符合国家规定的有机产品生产产地环境要求，以及有机产品认证目录外产品的认证委托人的认证委托。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3062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color w:val="auto"/>
                <w:szCs w:val="21"/>
              </w:rPr>
              <w:t>对在产品或者产品包装及标签上标注含有“有机”“ORGANIC”等字样且可能误导公众认为该产品为有机产品的文字表述和图案的处罚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《有机产品认证管理办法》（国家质检总局令第155号）</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第五十条 违反本办法第三十五条的规定，在产品或者产品包装及标签上标注含有“有机”、“ORGANIC”等字样且可能误导公众认为该产品为有机产品的文字表述和图案的，地方认证监管部门责令改正，处3万元以下罚款。</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第三十五条 有下列情形之一的，任何单位和个人不得在产品、产品最小销售包装及其标签上标注含有“有机”、“ORGANIC”等字样且可能误导公众认为该产品为有机产品的文字表述和图案：（一）未获得有机产品认证的；（二）获证产品在认证证书标明的生产、加工场所外进行了再次加工、分装、分割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3063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color w:val="auto"/>
                <w:szCs w:val="21"/>
              </w:rPr>
              <w:t>对认证机构发放的有机产品销售证数量超过获证产品的认证委托人所生产、加工的有机产品实际数量的处罚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《有机产品认证管理办法》（国家质检总局令第155号）</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第五十二条  违反本办法第十四条的规定，认证机构发放的有机产品销售证数量，超过获证产品的认证委托人所生产、加工的有机产品实际数量的，责令改正，处1万元以上3万元以下罚款。</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第十四条  认证机构应当及时向认证委托人出具有机产品销售证，以保证获证产品的认证委托人所销售的有机产品类别、范围和数量与认证证书中的记载一致。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3064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对认证机构对有机配料含量低于</w:t>
            </w:r>
            <w:r>
              <w:rPr>
                <w:rFonts w:ascii="宋体" w:hAnsi="宋体" w:cs="宋体"/>
                <w:color w:val="auto"/>
                <w:szCs w:val="21"/>
              </w:rPr>
              <w:t>95</w:t>
            </w:r>
            <w:r>
              <w:rPr>
                <w:rFonts w:hint="eastAsia" w:ascii="宋体" w:hAnsi="宋体" w:cs="宋体"/>
                <w:color w:val="auto"/>
                <w:szCs w:val="21"/>
              </w:rPr>
              <w:t>％的加工产品进行有机认证的处罚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《有机产品认证管理办法》（国家质检总局令第</w:t>
            </w:r>
            <w:r>
              <w:rPr>
                <w:rFonts w:ascii="宋体" w:hAnsi="宋体" w:cs="宋体"/>
                <w:color w:val="auto"/>
                <w:szCs w:val="21"/>
              </w:rPr>
              <w:t>155</w:t>
            </w:r>
            <w:r>
              <w:rPr>
                <w:rFonts w:hint="eastAsia" w:ascii="宋体" w:hAnsi="宋体" w:cs="宋体"/>
                <w:color w:val="auto"/>
                <w:szCs w:val="21"/>
              </w:rPr>
              <w:t>号）第五十三条</w:t>
            </w:r>
            <w:r>
              <w:rPr>
                <w:rFonts w:hint="eastAsia" w:ascii="宋体" w:hAnsi="宋体" w:cs="宋体"/>
                <w:color w:val="auto"/>
                <w:szCs w:val="21"/>
                <w:lang w:eastAsia="zh-CN"/>
              </w:rPr>
              <w:t>：</w:t>
            </w:r>
            <w:r>
              <w:rPr>
                <w:rFonts w:hint="eastAsia" w:ascii="宋体" w:hAnsi="宋体" w:cs="宋体"/>
                <w:color w:val="auto"/>
                <w:szCs w:val="21"/>
              </w:rPr>
              <w:t>违反本办法第十六条的规定，认证机构对有机配料含量低于</w:t>
            </w:r>
            <w:r>
              <w:rPr>
                <w:rFonts w:ascii="宋体" w:hAnsi="宋体" w:cs="宋体"/>
                <w:color w:val="auto"/>
                <w:szCs w:val="21"/>
              </w:rPr>
              <w:t>95</w:t>
            </w:r>
            <w:r>
              <w:rPr>
                <w:rFonts w:hint="eastAsia" w:ascii="宋体" w:hAnsi="宋体" w:cs="宋体"/>
                <w:color w:val="auto"/>
                <w:szCs w:val="21"/>
              </w:rPr>
              <w:t>％的加工产品进行有机认证的，地方认证监管部门责令改正，处</w:t>
            </w:r>
            <w:r>
              <w:rPr>
                <w:rFonts w:ascii="宋体" w:hAnsi="宋体" w:cs="宋体"/>
                <w:color w:val="auto"/>
                <w:szCs w:val="21"/>
              </w:rPr>
              <w:t>3</w:t>
            </w:r>
            <w:r>
              <w:rPr>
                <w:rFonts w:hint="eastAsia" w:ascii="宋体" w:hAnsi="宋体" w:cs="宋体"/>
                <w:color w:val="auto"/>
                <w:szCs w:val="21"/>
              </w:rPr>
              <w:t>万元以下罚款。</w:t>
            </w:r>
          </w:p>
          <w:p>
            <w:pPr>
              <w:spacing w:line="240" w:lineRule="auto"/>
              <w:ind w:firstLine="420" w:firstLineChars="200"/>
              <w:rPr>
                <w:rFonts w:ascii="宋体" w:cs="宋体"/>
                <w:color w:val="auto"/>
                <w:kern w:val="0"/>
                <w:szCs w:val="21"/>
              </w:rPr>
            </w:pPr>
            <w:r>
              <w:rPr>
                <w:rFonts w:hint="eastAsia" w:ascii="宋体" w:hAnsi="宋体" w:cs="宋体"/>
                <w:color w:val="auto"/>
                <w:szCs w:val="21"/>
              </w:rPr>
              <w:t>第十六条</w:t>
            </w:r>
            <w:r>
              <w:rPr>
                <w:rFonts w:hint="eastAsia" w:ascii="宋体" w:hAnsi="宋体" w:cs="宋体"/>
                <w:color w:val="auto"/>
                <w:szCs w:val="21"/>
                <w:lang w:eastAsia="zh-CN"/>
              </w:rPr>
              <w:t>：</w:t>
            </w:r>
            <w:r>
              <w:rPr>
                <w:rFonts w:hint="eastAsia" w:ascii="宋体" w:hAnsi="宋体" w:cs="宋体"/>
                <w:color w:val="auto"/>
                <w:szCs w:val="21"/>
              </w:rPr>
              <w:t>认证机构不得对有机配料含量低于</w:t>
            </w:r>
            <w:r>
              <w:rPr>
                <w:rFonts w:ascii="宋体" w:hAnsi="宋体" w:cs="宋体"/>
                <w:color w:val="auto"/>
                <w:szCs w:val="21"/>
              </w:rPr>
              <w:t>95</w:t>
            </w:r>
            <w:r>
              <w:rPr>
                <w:rFonts w:hint="eastAsia" w:ascii="宋体" w:hAnsi="宋体" w:cs="宋体"/>
                <w:color w:val="auto"/>
                <w:szCs w:val="21"/>
              </w:rPr>
              <w:t>％的加工产品进行有机认证。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3065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对未获有机产品认证的加工产品进行有机产品认证标识标注的、未依照规定使用认证标志的处罚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《有机产品认证管理办法》（国家质检总局令第</w:t>
            </w:r>
            <w:r>
              <w:rPr>
                <w:rFonts w:ascii="宋体" w:hAnsi="宋体" w:cs="宋体"/>
                <w:color w:val="auto"/>
                <w:szCs w:val="21"/>
              </w:rPr>
              <w:t>155</w:t>
            </w:r>
            <w:r>
              <w:rPr>
                <w:rFonts w:hint="eastAsia" w:ascii="宋体" w:hAnsi="宋体" w:cs="宋体"/>
                <w:color w:val="auto"/>
                <w:szCs w:val="21"/>
              </w:rPr>
              <w:t>号）第五十五条</w:t>
            </w:r>
            <w:r>
              <w:rPr>
                <w:rFonts w:hint="eastAsia" w:ascii="宋体" w:hAnsi="宋体" w:cs="宋体"/>
                <w:color w:val="auto"/>
                <w:szCs w:val="21"/>
                <w:lang w:eastAsia="zh-CN"/>
              </w:rPr>
              <w:t>：</w:t>
            </w:r>
            <w:r>
              <w:rPr>
                <w:rFonts w:hint="eastAsia" w:ascii="宋体" w:hAnsi="宋体" w:cs="宋体"/>
                <w:color w:val="auto"/>
                <w:szCs w:val="21"/>
              </w:rPr>
              <w:t>认证委托人有下列情形之一的，由地方认证监管部门责令改正，处</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3</w:t>
            </w:r>
            <w:r>
              <w:rPr>
                <w:rFonts w:hint="eastAsia" w:ascii="宋体" w:hAnsi="宋体" w:cs="宋体"/>
                <w:color w:val="auto"/>
                <w:szCs w:val="21"/>
              </w:rPr>
              <w:t>万元以下罚款：</w:t>
            </w:r>
          </w:p>
          <w:p>
            <w:pPr>
              <w:spacing w:line="240" w:lineRule="auto"/>
              <w:ind w:firstLine="420" w:firstLineChars="200"/>
              <w:rPr>
                <w:rFonts w:ascii="宋体" w:cs="宋体"/>
                <w:color w:val="auto"/>
                <w:szCs w:val="21"/>
              </w:rPr>
            </w:pPr>
            <w:r>
              <w:rPr>
                <w:rFonts w:hint="eastAsia" w:ascii="宋体" w:hAnsi="宋体" w:cs="宋体"/>
                <w:color w:val="auto"/>
                <w:szCs w:val="21"/>
              </w:rPr>
              <w:t>（一）未获得有机产品认证的加工产品，违反本办法第十五条的规定，进行有机产品认证标识标注的；</w:t>
            </w:r>
          </w:p>
          <w:p>
            <w:pPr>
              <w:spacing w:line="240" w:lineRule="auto"/>
              <w:ind w:firstLine="420" w:firstLineChars="200"/>
              <w:rPr>
                <w:rFonts w:ascii="宋体" w:cs="宋体"/>
                <w:color w:val="auto"/>
                <w:szCs w:val="21"/>
              </w:rPr>
            </w:pPr>
            <w:r>
              <w:rPr>
                <w:rFonts w:hint="eastAsia" w:ascii="宋体" w:hAnsi="宋体" w:cs="宋体"/>
                <w:color w:val="auto"/>
                <w:szCs w:val="21"/>
              </w:rPr>
              <w:t>（二）未依照本办法第三十三条第一款、第三十四条的规定使用认证标志的；</w:t>
            </w:r>
          </w:p>
          <w:p>
            <w:pPr>
              <w:spacing w:line="240" w:lineRule="auto"/>
              <w:ind w:firstLine="420" w:firstLineChars="200"/>
              <w:rPr>
                <w:rFonts w:ascii="宋体" w:cs="宋体"/>
                <w:color w:val="auto"/>
                <w:szCs w:val="21"/>
              </w:rPr>
            </w:pPr>
            <w:r>
              <w:rPr>
                <w:rFonts w:hint="eastAsia" w:ascii="宋体" w:hAnsi="宋体" w:cs="宋体"/>
                <w:color w:val="auto"/>
                <w:szCs w:val="21"/>
              </w:rPr>
              <w:t>（三）在认证证书暂停期间或者被注销、撤销后，仍继续使用认证证书和认证标志的。</w:t>
            </w:r>
          </w:p>
          <w:p>
            <w:pPr>
              <w:spacing w:line="240" w:lineRule="auto"/>
              <w:ind w:firstLine="420" w:firstLineChars="200"/>
              <w:rPr>
                <w:rFonts w:ascii="宋体" w:cs="宋体"/>
                <w:color w:val="auto"/>
                <w:szCs w:val="21"/>
              </w:rPr>
            </w:pPr>
            <w:r>
              <w:rPr>
                <w:rFonts w:hint="eastAsia" w:ascii="宋体" w:hAnsi="宋体" w:cs="宋体"/>
                <w:color w:val="auto"/>
                <w:szCs w:val="21"/>
              </w:rPr>
              <w:t>第十五条</w:t>
            </w:r>
            <w:r>
              <w:rPr>
                <w:rFonts w:hint="eastAsia" w:ascii="宋体" w:hAnsi="宋体" w:cs="宋体"/>
                <w:color w:val="auto"/>
                <w:szCs w:val="21"/>
                <w:lang w:eastAsia="zh-CN"/>
              </w:rPr>
              <w:t>：</w:t>
            </w:r>
            <w:r>
              <w:rPr>
                <w:rFonts w:hint="eastAsia" w:ascii="宋体" w:hAnsi="宋体" w:cs="宋体"/>
                <w:color w:val="auto"/>
                <w:szCs w:val="21"/>
              </w:rPr>
              <w:t>有机配料含量（指重量或者液体体积，不包括水和盐，下同）等于或者高于</w:t>
            </w:r>
            <w:r>
              <w:rPr>
                <w:rFonts w:ascii="宋体" w:hAnsi="宋体" w:cs="宋体"/>
                <w:color w:val="auto"/>
                <w:szCs w:val="21"/>
              </w:rPr>
              <w:t>95</w:t>
            </w:r>
            <w:r>
              <w:rPr>
                <w:rFonts w:hint="eastAsia" w:ascii="宋体" w:hAnsi="宋体" w:cs="宋体"/>
                <w:color w:val="auto"/>
                <w:szCs w:val="21"/>
              </w:rPr>
              <w:t>％的加工产品，应当在获得有机产品认证后，方可在产品或者产品包装及标签上标注“有机”字样，加施有机产品认证标志。</w:t>
            </w:r>
          </w:p>
          <w:p>
            <w:pPr>
              <w:spacing w:line="240" w:lineRule="auto"/>
              <w:ind w:firstLine="420" w:firstLineChars="200"/>
              <w:rPr>
                <w:rFonts w:ascii="宋体" w:cs="宋体"/>
                <w:color w:val="auto"/>
                <w:szCs w:val="21"/>
              </w:rPr>
            </w:pPr>
            <w:r>
              <w:rPr>
                <w:rFonts w:hint="eastAsia" w:ascii="宋体" w:hAnsi="宋体" w:cs="宋体"/>
                <w:color w:val="auto"/>
                <w:szCs w:val="21"/>
              </w:rPr>
              <w:t>第三十三条</w:t>
            </w:r>
            <w:r>
              <w:rPr>
                <w:rFonts w:hint="eastAsia" w:ascii="宋体" w:hAnsi="宋体" w:cs="宋体"/>
                <w:color w:val="auto"/>
                <w:szCs w:val="21"/>
                <w:lang w:eastAsia="zh-CN"/>
              </w:rPr>
              <w:t>：</w:t>
            </w:r>
            <w:r>
              <w:rPr>
                <w:rFonts w:hint="eastAsia" w:ascii="宋体" w:hAnsi="宋体" w:cs="宋体"/>
                <w:color w:val="auto"/>
                <w:szCs w:val="21"/>
              </w:rPr>
              <w:t>第一款中国有机产品认证标志应当在认证证书限定的产品类别、范围和数量内使用。</w:t>
            </w:r>
          </w:p>
          <w:p>
            <w:pPr>
              <w:spacing w:line="240" w:lineRule="auto"/>
              <w:ind w:firstLine="420" w:firstLineChars="200"/>
              <w:rPr>
                <w:rFonts w:ascii="宋体" w:cs="宋体"/>
                <w:color w:val="auto"/>
                <w:szCs w:val="21"/>
              </w:rPr>
            </w:pPr>
            <w:r>
              <w:rPr>
                <w:rFonts w:hint="eastAsia" w:ascii="宋体" w:hAnsi="宋体" w:cs="宋体"/>
                <w:color w:val="auto"/>
                <w:szCs w:val="21"/>
              </w:rPr>
              <w:t>第三十四条</w:t>
            </w:r>
            <w:r>
              <w:rPr>
                <w:rFonts w:hint="eastAsia" w:ascii="宋体" w:hAnsi="宋体" w:cs="宋体"/>
                <w:color w:val="auto"/>
                <w:szCs w:val="21"/>
                <w:lang w:eastAsia="zh-CN"/>
              </w:rPr>
              <w:t>：</w:t>
            </w:r>
            <w:r>
              <w:rPr>
                <w:rFonts w:hint="eastAsia" w:ascii="宋体" w:hAnsi="宋体" w:cs="宋体"/>
                <w:color w:val="auto"/>
                <w:szCs w:val="21"/>
              </w:rPr>
              <w:t>获证产品的认证委托人应当在获证产品或者产品的最小销售包装上，加施中国有机产品认证标志、有机码和认证机构名称。</w:t>
            </w:r>
          </w:p>
          <w:p>
            <w:pPr>
              <w:spacing w:line="240" w:lineRule="auto"/>
              <w:ind w:firstLine="420" w:firstLineChars="200"/>
              <w:rPr>
                <w:rFonts w:ascii="宋体" w:cs="宋体"/>
                <w:color w:val="auto"/>
                <w:kern w:val="0"/>
                <w:szCs w:val="21"/>
              </w:rPr>
            </w:pPr>
            <w:r>
              <w:rPr>
                <w:rFonts w:hint="eastAsia" w:ascii="宋体" w:hAnsi="宋体" w:cs="宋体"/>
                <w:color w:val="auto"/>
                <w:szCs w:val="21"/>
              </w:rPr>
              <w:t>获证产品标签、说明书及广告宣传等材料上可以印制中国有机产品认证标志，并可以按照比例放大或者缩小，但不得变形、变色。</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3066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对认证机构、获证产品的认证委托人拒绝接受国家认监委或者地方认证监管部门监督检查的处罚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《有机产品认证管理办法》（国家质检总局令第</w:t>
            </w:r>
            <w:r>
              <w:rPr>
                <w:rFonts w:ascii="宋体" w:hAnsi="宋体" w:cs="宋体"/>
                <w:color w:val="auto"/>
                <w:szCs w:val="21"/>
              </w:rPr>
              <w:t>155</w:t>
            </w:r>
            <w:r>
              <w:rPr>
                <w:rFonts w:hint="eastAsia" w:ascii="宋体" w:hAnsi="宋体" w:cs="宋体"/>
                <w:color w:val="auto"/>
                <w:szCs w:val="21"/>
              </w:rPr>
              <w:t>号）第五十六条</w:t>
            </w:r>
            <w:r>
              <w:rPr>
                <w:rFonts w:hint="eastAsia" w:ascii="宋体" w:hAnsi="宋体" w:cs="宋体"/>
                <w:color w:val="auto"/>
                <w:szCs w:val="21"/>
                <w:lang w:eastAsia="zh-CN"/>
              </w:rPr>
              <w:t>：</w:t>
            </w:r>
            <w:r>
              <w:rPr>
                <w:rFonts w:hint="eastAsia" w:ascii="宋体" w:hAnsi="宋体" w:cs="宋体"/>
                <w:color w:val="auto"/>
                <w:szCs w:val="21"/>
              </w:rPr>
              <w:t>认证机构、获证产品的认证委托人拒绝接受国家认监委或者地方认证监管部门监督检查的，责令限期改正；逾期未改正的，处</w:t>
            </w:r>
            <w:r>
              <w:rPr>
                <w:rFonts w:ascii="宋体" w:hAnsi="宋体" w:cs="宋体"/>
                <w:color w:val="auto"/>
                <w:szCs w:val="21"/>
              </w:rPr>
              <w:t>3</w:t>
            </w:r>
            <w:r>
              <w:rPr>
                <w:rFonts w:hint="eastAsia" w:ascii="宋体" w:hAnsi="宋体" w:cs="宋体"/>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3067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对检验检测机构未依法取得资质认定，擅自向社会出具具有证明作用数据、结果的处罚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《检验检测机构资质认定管理办法》</w:t>
            </w:r>
            <w:r>
              <w:rPr>
                <w:rFonts w:ascii="宋体" w:hAnsi="宋体" w:cs="宋体"/>
                <w:color w:val="auto"/>
                <w:szCs w:val="21"/>
              </w:rPr>
              <w:t>(</w:t>
            </w:r>
            <w:r>
              <w:rPr>
                <w:rFonts w:hint="eastAsia" w:ascii="宋体" w:hAnsi="宋体" w:cs="宋体"/>
                <w:color w:val="auto"/>
                <w:szCs w:val="21"/>
              </w:rPr>
              <w:t>国家质检总局令第</w:t>
            </w:r>
            <w:r>
              <w:rPr>
                <w:rFonts w:ascii="宋体" w:hAnsi="宋体" w:cs="宋体"/>
                <w:color w:val="auto"/>
                <w:szCs w:val="21"/>
              </w:rPr>
              <w:t>163</w:t>
            </w:r>
            <w:r>
              <w:rPr>
                <w:rFonts w:hint="eastAsia" w:ascii="宋体" w:hAnsi="宋体" w:cs="宋体"/>
                <w:color w:val="auto"/>
                <w:szCs w:val="21"/>
              </w:rPr>
              <w:t>号</w:t>
            </w:r>
            <w:r>
              <w:rPr>
                <w:rFonts w:ascii="宋体" w:hAnsi="宋体" w:cs="宋体"/>
                <w:color w:val="auto"/>
                <w:szCs w:val="21"/>
              </w:rPr>
              <w:t>)</w:t>
            </w:r>
            <w:r>
              <w:rPr>
                <w:rFonts w:hint="eastAsia" w:ascii="宋体" w:hAnsi="宋体" w:cs="宋体"/>
                <w:color w:val="auto"/>
                <w:szCs w:val="21"/>
              </w:rPr>
              <w:t>第四十一条</w:t>
            </w:r>
            <w:r>
              <w:rPr>
                <w:rFonts w:hint="eastAsia" w:ascii="宋体" w:hAnsi="宋体" w:cs="宋体"/>
                <w:color w:val="auto"/>
                <w:szCs w:val="21"/>
                <w:lang w:eastAsia="zh-CN"/>
              </w:rPr>
              <w:t>：</w:t>
            </w:r>
            <w:r>
              <w:rPr>
                <w:rFonts w:hint="eastAsia" w:ascii="宋体" w:hAnsi="宋体" w:cs="宋体"/>
                <w:color w:val="auto"/>
                <w:szCs w:val="21"/>
              </w:rPr>
              <w:t>检验检测机构未依法取得资质认定，擅自向社会出具具有证明作用数据、结果的，由县级以上质量技术监督部门责令改正，处</w:t>
            </w:r>
            <w:r>
              <w:rPr>
                <w:rFonts w:ascii="宋体" w:hAnsi="宋体" w:cs="宋体"/>
                <w:color w:val="auto"/>
                <w:szCs w:val="21"/>
              </w:rPr>
              <w:t>3</w:t>
            </w:r>
            <w:r>
              <w:rPr>
                <w:rFonts w:hint="eastAsia" w:ascii="宋体" w:hAnsi="宋体" w:cs="宋体"/>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3068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w:t>
            </w:r>
            <w:r>
              <w:rPr>
                <w:rFonts w:hint="eastAsia" w:ascii="宋体" w:hAnsi="宋体" w:cs="宋体"/>
                <w:snapToGrid w:val="0"/>
                <w:color w:val="auto"/>
                <w:szCs w:val="21"/>
              </w:rPr>
              <w:t>违反规定出具检验检测数据、结果；未按规定对检验检测人员实施有效管理，影响检验检测独立、公正、诚信的或对原始记录和报告进行管理、保存的或分包检验检测项目的或办理变更手续；未按资质认定部门要求参加能力验证或者比对；未按规定上报年度报告、统计数据等相关信息或者自我声明内容虚假；无正当理由拒不接受、不配合监督检查的</w:t>
            </w:r>
            <w:r>
              <w:rPr>
                <w:rFonts w:hint="eastAsia" w:ascii="宋体" w:hAnsi="宋体" w:cs="宋体"/>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《检验检测机构资质认定管理办法》</w:t>
            </w:r>
            <w:r>
              <w:rPr>
                <w:rFonts w:ascii="宋体" w:hAnsi="宋体" w:cs="宋体"/>
                <w:color w:val="auto"/>
                <w:szCs w:val="21"/>
              </w:rPr>
              <w:t>(</w:t>
            </w:r>
            <w:r>
              <w:rPr>
                <w:rFonts w:hint="eastAsia" w:ascii="宋体" w:hAnsi="宋体" w:cs="宋体"/>
                <w:color w:val="auto"/>
                <w:szCs w:val="21"/>
              </w:rPr>
              <w:t>国家质检总局令第</w:t>
            </w:r>
            <w:r>
              <w:rPr>
                <w:rFonts w:ascii="宋体" w:hAnsi="宋体" w:cs="宋体"/>
                <w:color w:val="auto"/>
                <w:szCs w:val="21"/>
              </w:rPr>
              <w:t>163</w:t>
            </w:r>
            <w:r>
              <w:rPr>
                <w:rFonts w:hint="eastAsia" w:ascii="宋体" w:hAnsi="宋体" w:cs="宋体"/>
                <w:color w:val="auto"/>
                <w:szCs w:val="21"/>
              </w:rPr>
              <w:t>号</w:t>
            </w:r>
            <w:r>
              <w:rPr>
                <w:rFonts w:ascii="宋体" w:hAnsi="宋体" w:cs="宋体"/>
                <w:color w:val="auto"/>
                <w:szCs w:val="21"/>
              </w:rPr>
              <w:t>)</w:t>
            </w:r>
            <w:r>
              <w:rPr>
                <w:rFonts w:hint="eastAsia" w:ascii="宋体" w:hAnsi="宋体" w:cs="宋体"/>
                <w:color w:val="auto"/>
                <w:szCs w:val="21"/>
              </w:rPr>
              <w:t>第四十二条</w:t>
            </w:r>
            <w:r>
              <w:rPr>
                <w:rFonts w:hint="eastAsia" w:ascii="宋体" w:hAnsi="宋体" w:cs="宋体"/>
                <w:color w:val="auto"/>
                <w:szCs w:val="21"/>
                <w:lang w:eastAsia="zh-CN"/>
              </w:rPr>
              <w:t>：</w:t>
            </w:r>
            <w:r>
              <w:rPr>
                <w:rFonts w:hint="eastAsia" w:ascii="宋体" w:hAnsi="宋体" w:cs="宋体"/>
                <w:color w:val="auto"/>
                <w:szCs w:val="21"/>
              </w:rPr>
              <w:t>检验检测机构有下列情形之一的，由县级以上质量技术监督部门责令其</w:t>
            </w:r>
            <w:r>
              <w:rPr>
                <w:rFonts w:ascii="宋体" w:hAnsi="宋体" w:cs="宋体"/>
                <w:color w:val="auto"/>
                <w:szCs w:val="21"/>
              </w:rPr>
              <w:t>1</w:t>
            </w:r>
            <w:r>
              <w:rPr>
                <w:rFonts w:hint="eastAsia" w:ascii="宋体" w:hAnsi="宋体" w:cs="宋体"/>
                <w:color w:val="auto"/>
                <w:szCs w:val="21"/>
              </w:rPr>
              <w:t>个月内改正；逾期未改正或者改正后仍不符合要求的，处</w:t>
            </w:r>
            <w:r>
              <w:rPr>
                <w:rFonts w:ascii="宋体" w:hAnsi="宋体" w:cs="宋体"/>
                <w:color w:val="auto"/>
                <w:szCs w:val="21"/>
              </w:rPr>
              <w:t>1</w:t>
            </w:r>
            <w:r>
              <w:rPr>
                <w:rFonts w:hint="eastAsia" w:ascii="宋体" w:hAnsi="宋体" w:cs="宋体"/>
                <w:color w:val="auto"/>
                <w:szCs w:val="21"/>
              </w:rPr>
              <w:t>万元以下罚款：</w:t>
            </w:r>
          </w:p>
          <w:p>
            <w:pPr>
              <w:spacing w:line="240" w:lineRule="auto"/>
              <w:ind w:firstLine="420" w:firstLineChars="200"/>
              <w:rPr>
                <w:rFonts w:ascii="宋体" w:cs="宋体"/>
                <w:color w:val="auto"/>
                <w:szCs w:val="21"/>
              </w:rPr>
            </w:pPr>
            <w:r>
              <w:rPr>
                <w:rFonts w:hint="eastAsia" w:ascii="宋体" w:hAnsi="宋体" w:cs="宋体"/>
                <w:color w:val="auto"/>
                <w:szCs w:val="21"/>
              </w:rPr>
              <w:t>（一）违反本办法第二十五条、第二十八条规定出具检验检测数据、结果的。</w:t>
            </w:r>
          </w:p>
          <w:p>
            <w:pPr>
              <w:spacing w:line="240" w:lineRule="auto"/>
              <w:ind w:firstLine="420" w:firstLineChars="200"/>
              <w:rPr>
                <w:rFonts w:ascii="宋体" w:cs="宋体"/>
                <w:color w:val="auto"/>
                <w:szCs w:val="21"/>
              </w:rPr>
            </w:pPr>
            <w:r>
              <w:rPr>
                <w:rFonts w:hint="eastAsia" w:ascii="宋体" w:hAnsi="宋体" w:cs="宋体"/>
                <w:color w:val="auto"/>
                <w:szCs w:val="21"/>
              </w:rPr>
              <w:t>（二）未按照本办法规定对检验检测人员实施有效管理，影响检验检测独立、公正、诚信的；</w:t>
            </w:r>
          </w:p>
          <w:p>
            <w:pPr>
              <w:spacing w:line="240" w:lineRule="auto"/>
              <w:ind w:firstLine="420" w:firstLineChars="200"/>
              <w:rPr>
                <w:rFonts w:ascii="宋体" w:cs="宋体"/>
                <w:color w:val="auto"/>
                <w:szCs w:val="21"/>
              </w:rPr>
            </w:pPr>
            <w:r>
              <w:rPr>
                <w:rFonts w:hint="eastAsia" w:ascii="宋体" w:hAnsi="宋体" w:cs="宋体"/>
                <w:color w:val="auto"/>
                <w:szCs w:val="21"/>
              </w:rPr>
              <w:t>（三）未按照本办法规定对原始记录和报告进行管理、保存的；</w:t>
            </w:r>
          </w:p>
          <w:p>
            <w:pPr>
              <w:spacing w:line="240" w:lineRule="auto"/>
              <w:ind w:firstLine="420" w:firstLineChars="200"/>
              <w:rPr>
                <w:rFonts w:ascii="宋体" w:cs="宋体"/>
                <w:color w:val="auto"/>
                <w:szCs w:val="21"/>
              </w:rPr>
            </w:pPr>
            <w:r>
              <w:rPr>
                <w:rFonts w:hint="eastAsia" w:ascii="宋体" w:hAnsi="宋体" w:cs="宋体"/>
                <w:color w:val="auto"/>
                <w:szCs w:val="21"/>
              </w:rPr>
              <w:t>（四）违反本办法和评审准则规定分包检验检测项目的；</w:t>
            </w:r>
          </w:p>
          <w:p>
            <w:pPr>
              <w:spacing w:line="240" w:lineRule="auto"/>
              <w:ind w:firstLine="420" w:firstLineChars="200"/>
              <w:rPr>
                <w:rFonts w:ascii="宋体" w:cs="宋体"/>
                <w:color w:val="auto"/>
                <w:szCs w:val="21"/>
              </w:rPr>
            </w:pPr>
            <w:r>
              <w:rPr>
                <w:rFonts w:hint="eastAsia" w:ascii="宋体" w:hAnsi="宋体" w:cs="宋体"/>
                <w:color w:val="auto"/>
                <w:szCs w:val="21"/>
              </w:rPr>
              <w:t>（五）未按照本办法规定办理变更手续的；</w:t>
            </w:r>
          </w:p>
          <w:p>
            <w:pPr>
              <w:spacing w:line="240" w:lineRule="auto"/>
              <w:ind w:firstLine="420" w:firstLineChars="200"/>
              <w:rPr>
                <w:rFonts w:ascii="宋体" w:cs="宋体"/>
                <w:color w:val="auto"/>
                <w:szCs w:val="21"/>
              </w:rPr>
            </w:pPr>
            <w:r>
              <w:rPr>
                <w:rFonts w:hint="eastAsia" w:ascii="宋体" w:hAnsi="宋体" w:cs="宋体"/>
                <w:color w:val="auto"/>
                <w:szCs w:val="21"/>
              </w:rPr>
              <w:t>（六）未按照资质认定部门要求参加能力验证或者比对的；</w:t>
            </w:r>
          </w:p>
          <w:p>
            <w:pPr>
              <w:spacing w:line="240" w:lineRule="auto"/>
              <w:ind w:firstLine="420" w:firstLineChars="200"/>
              <w:rPr>
                <w:rFonts w:ascii="宋体" w:cs="宋体"/>
                <w:color w:val="auto"/>
                <w:szCs w:val="21"/>
              </w:rPr>
            </w:pPr>
            <w:r>
              <w:rPr>
                <w:rFonts w:hint="eastAsia" w:ascii="宋体" w:hAnsi="宋体" w:cs="宋体"/>
                <w:color w:val="auto"/>
                <w:szCs w:val="21"/>
              </w:rPr>
              <w:t>（七）未按照本办法规定上报年度报告、统计数据等相关信息或者自我声明内容虚假的；</w:t>
            </w:r>
          </w:p>
          <w:p>
            <w:pPr>
              <w:spacing w:line="240" w:lineRule="auto"/>
              <w:ind w:firstLine="420" w:firstLineChars="200"/>
              <w:rPr>
                <w:rFonts w:ascii="宋体" w:cs="宋体"/>
                <w:color w:val="auto"/>
                <w:szCs w:val="21"/>
              </w:rPr>
            </w:pPr>
            <w:r>
              <w:rPr>
                <w:rFonts w:hint="eastAsia" w:ascii="宋体" w:hAnsi="宋体" w:cs="宋体"/>
                <w:color w:val="auto"/>
                <w:szCs w:val="21"/>
              </w:rPr>
              <w:t>（八）无正当理由拒不接受、不配合监督检查的。</w:t>
            </w:r>
          </w:p>
          <w:p>
            <w:pPr>
              <w:spacing w:line="240" w:lineRule="auto"/>
              <w:ind w:firstLine="420" w:firstLineChars="200"/>
              <w:rPr>
                <w:rFonts w:ascii="宋体" w:cs="宋体"/>
                <w:color w:val="auto"/>
                <w:szCs w:val="21"/>
              </w:rPr>
            </w:pPr>
            <w:r>
              <w:rPr>
                <w:rFonts w:hint="eastAsia" w:ascii="宋体" w:hAnsi="宋体" w:cs="宋体"/>
                <w:color w:val="auto"/>
                <w:szCs w:val="21"/>
              </w:rPr>
              <w:t>第二十五条</w:t>
            </w:r>
            <w:r>
              <w:rPr>
                <w:rFonts w:hint="eastAsia" w:ascii="宋体" w:hAnsi="宋体" w:cs="宋体"/>
                <w:color w:val="auto"/>
                <w:szCs w:val="21"/>
                <w:lang w:eastAsia="zh-CN"/>
              </w:rPr>
              <w:t>：</w:t>
            </w:r>
            <w:r>
              <w:rPr>
                <w:rFonts w:hint="eastAsia" w:ascii="宋体" w:hAnsi="宋体" w:cs="宋体"/>
                <w:color w:val="auto"/>
                <w:szCs w:val="21"/>
              </w:rPr>
              <w:t>检验检测机构应当在资质认定证书规定的检验检测能力范围内，依据相关标准或者技术规范规定的程序和要求，出具检验检测数据、结果。</w:t>
            </w:r>
          </w:p>
          <w:p>
            <w:pPr>
              <w:spacing w:line="240" w:lineRule="auto"/>
              <w:ind w:firstLine="420" w:firstLineChars="200"/>
              <w:rPr>
                <w:rFonts w:ascii="宋体" w:cs="宋体"/>
                <w:color w:val="auto"/>
                <w:szCs w:val="21"/>
              </w:rPr>
            </w:pPr>
            <w:r>
              <w:rPr>
                <w:rFonts w:hint="eastAsia" w:ascii="宋体" w:hAnsi="宋体" w:cs="宋体"/>
                <w:color w:val="auto"/>
                <w:szCs w:val="21"/>
              </w:rPr>
              <w:t>检验检测机构出具检验检测数据、结果时，应当注明检验检测依据，并使用符合资质认定基本规范、评审准则规定的用语进行表述。</w:t>
            </w:r>
          </w:p>
          <w:p>
            <w:pPr>
              <w:spacing w:line="240" w:lineRule="auto"/>
              <w:ind w:firstLine="420" w:firstLineChars="200"/>
              <w:rPr>
                <w:rFonts w:ascii="宋体" w:cs="宋体"/>
                <w:color w:val="auto"/>
                <w:szCs w:val="21"/>
              </w:rPr>
            </w:pPr>
            <w:r>
              <w:rPr>
                <w:rFonts w:hint="eastAsia" w:ascii="宋体" w:hAnsi="宋体" w:cs="宋体"/>
                <w:color w:val="auto"/>
                <w:szCs w:val="21"/>
              </w:rPr>
              <w:t>检验检测机构对其出具的检验检测数据、结果负责，并承担相应法律责任。</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第二十八条</w:t>
            </w:r>
            <w:r>
              <w:rPr>
                <w:rFonts w:hint="eastAsia" w:ascii="宋体" w:hAnsi="宋体" w:cs="宋体"/>
                <w:color w:val="auto"/>
                <w:szCs w:val="21"/>
                <w:lang w:eastAsia="zh-CN"/>
              </w:rPr>
              <w:t>：</w:t>
            </w:r>
            <w:r>
              <w:rPr>
                <w:rFonts w:hint="eastAsia" w:ascii="宋体" w:hAnsi="宋体" w:cs="宋体"/>
                <w:color w:val="auto"/>
                <w:szCs w:val="21"/>
              </w:rPr>
              <w:t>检验检测机构向社会出具具有证明作用的检验检测数据、结果的，应当在其检验检测报告上加盖检验检测专用章，并标注资质认定标志。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3069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对检验检测机构基本条件和技术能力不能持续符合资质认定条件和要求，擅自向社会出具具有证明作用数据、结果的，超出资质认定证书规定的检验检测能力范围，擅自向社会出具具有证明作用数据、结果的，出具的检验检测数据、结果失实的，接受影响检验检测公正性的资助或者存在影响检验检测公正性行为的，非授权签字人签发检验检测报告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《检验检测机构资质认定管理办法》</w:t>
            </w:r>
            <w:r>
              <w:rPr>
                <w:rFonts w:ascii="宋体" w:hAnsi="宋体" w:cs="宋体"/>
                <w:color w:val="auto"/>
                <w:szCs w:val="21"/>
              </w:rPr>
              <w:t>(</w:t>
            </w:r>
            <w:r>
              <w:rPr>
                <w:rFonts w:hint="eastAsia" w:ascii="宋体" w:hAnsi="宋体" w:cs="宋体"/>
                <w:color w:val="auto"/>
                <w:szCs w:val="21"/>
              </w:rPr>
              <w:t>国家质检总局令第</w:t>
            </w:r>
            <w:r>
              <w:rPr>
                <w:rFonts w:ascii="宋体" w:hAnsi="宋体" w:cs="宋体"/>
                <w:color w:val="auto"/>
                <w:szCs w:val="21"/>
              </w:rPr>
              <w:t>163</w:t>
            </w:r>
            <w:r>
              <w:rPr>
                <w:rFonts w:hint="eastAsia" w:ascii="宋体" w:hAnsi="宋体" w:cs="宋体"/>
                <w:color w:val="auto"/>
                <w:szCs w:val="21"/>
              </w:rPr>
              <w:t>号</w:t>
            </w:r>
            <w:r>
              <w:rPr>
                <w:rFonts w:ascii="宋体" w:hAnsi="宋体" w:cs="宋体"/>
                <w:color w:val="auto"/>
                <w:szCs w:val="21"/>
              </w:rPr>
              <w:t>)</w:t>
            </w:r>
            <w:r>
              <w:rPr>
                <w:rFonts w:hint="eastAsia" w:ascii="宋体" w:hAnsi="宋体" w:cs="宋体"/>
                <w:color w:val="auto"/>
                <w:szCs w:val="21"/>
              </w:rPr>
              <w:t>第四十三条</w:t>
            </w:r>
            <w:r>
              <w:rPr>
                <w:rFonts w:hint="eastAsia" w:ascii="宋体" w:hAnsi="宋体" w:cs="宋体"/>
                <w:color w:val="auto"/>
                <w:szCs w:val="21"/>
                <w:lang w:eastAsia="zh-CN"/>
              </w:rPr>
              <w:t>：</w:t>
            </w:r>
            <w:r>
              <w:rPr>
                <w:rFonts w:hint="eastAsia" w:ascii="宋体" w:hAnsi="宋体" w:cs="宋体"/>
                <w:color w:val="auto"/>
                <w:szCs w:val="21"/>
              </w:rPr>
              <w:t>检验检测机构有下列情形之一的，由县级以上质量技术监督部门责令整改，处</w:t>
            </w:r>
            <w:r>
              <w:rPr>
                <w:rFonts w:ascii="宋体" w:hAnsi="宋体" w:cs="宋体"/>
                <w:color w:val="auto"/>
                <w:szCs w:val="21"/>
              </w:rPr>
              <w:t>3</w:t>
            </w:r>
            <w:r>
              <w:rPr>
                <w:rFonts w:hint="eastAsia" w:ascii="宋体" w:hAnsi="宋体" w:cs="宋体"/>
                <w:color w:val="auto"/>
                <w:szCs w:val="21"/>
              </w:rPr>
              <w:t>万元以下罚款</w:t>
            </w:r>
          </w:p>
          <w:p>
            <w:pPr>
              <w:spacing w:line="240" w:lineRule="auto"/>
              <w:ind w:firstLine="420" w:firstLineChars="200"/>
              <w:rPr>
                <w:rFonts w:ascii="宋体" w:cs="宋体"/>
                <w:color w:val="auto"/>
                <w:szCs w:val="21"/>
              </w:rPr>
            </w:pPr>
            <w:r>
              <w:rPr>
                <w:rFonts w:hint="eastAsia" w:ascii="宋体" w:hAnsi="宋体" w:cs="宋体"/>
                <w:color w:val="auto"/>
                <w:szCs w:val="21"/>
              </w:rPr>
              <w:t>（一）基本条件和技术能力不能持续符合资质认定条件和要求，擅自向社会出具具有证明作用数据、结果的；</w:t>
            </w:r>
          </w:p>
          <w:p>
            <w:pPr>
              <w:spacing w:line="240" w:lineRule="auto"/>
              <w:ind w:firstLine="420" w:firstLineChars="200"/>
              <w:rPr>
                <w:rFonts w:ascii="宋体" w:cs="宋体"/>
                <w:color w:val="auto"/>
                <w:szCs w:val="21"/>
              </w:rPr>
            </w:pPr>
            <w:r>
              <w:rPr>
                <w:rFonts w:hint="eastAsia" w:ascii="宋体" w:hAnsi="宋体" w:cs="宋体"/>
                <w:color w:val="auto"/>
                <w:szCs w:val="21"/>
              </w:rPr>
              <w:t>（二）超出资质认定证书规定的检验检测能力范围，擅自向社会出具具有证明作用数据、结果的；</w:t>
            </w:r>
          </w:p>
          <w:p>
            <w:pPr>
              <w:spacing w:line="240" w:lineRule="auto"/>
              <w:ind w:firstLine="420" w:firstLineChars="200"/>
              <w:rPr>
                <w:rFonts w:ascii="宋体" w:cs="宋体"/>
                <w:color w:val="auto"/>
                <w:szCs w:val="21"/>
              </w:rPr>
            </w:pPr>
            <w:r>
              <w:rPr>
                <w:rFonts w:hint="eastAsia" w:ascii="宋体" w:hAnsi="宋体" w:cs="宋体"/>
                <w:color w:val="auto"/>
                <w:szCs w:val="21"/>
              </w:rPr>
              <w:t>（三）出具的检验检测数据、结果失实的；</w:t>
            </w:r>
          </w:p>
          <w:p>
            <w:pPr>
              <w:spacing w:line="240" w:lineRule="auto"/>
              <w:ind w:firstLine="420" w:firstLineChars="200"/>
              <w:rPr>
                <w:rFonts w:ascii="宋体" w:cs="宋体"/>
                <w:color w:val="auto"/>
                <w:szCs w:val="21"/>
              </w:rPr>
            </w:pPr>
            <w:r>
              <w:rPr>
                <w:rFonts w:hint="eastAsia" w:ascii="宋体" w:hAnsi="宋体" w:cs="宋体"/>
                <w:color w:val="auto"/>
                <w:szCs w:val="21"/>
              </w:rPr>
              <w:t>（四）接受影响检验检测公正性的资助或者存在影响检验检测公正性行为的；</w:t>
            </w:r>
          </w:p>
          <w:p>
            <w:pPr>
              <w:spacing w:line="240" w:lineRule="auto"/>
              <w:ind w:firstLine="420" w:firstLineChars="200"/>
              <w:rPr>
                <w:rFonts w:ascii="宋体" w:cs="宋体"/>
                <w:color w:val="auto"/>
                <w:szCs w:val="21"/>
              </w:rPr>
            </w:pPr>
            <w:r>
              <w:rPr>
                <w:rFonts w:hint="eastAsia" w:ascii="宋体" w:hAnsi="宋体" w:cs="宋体"/>
                <w:color w:val="auto"/>
                <w:szCs w:val="21"/>
              </w:rPr>
              <w:t>（五）非授权签字人签发检验检测报告的。</w:t>
            </w:r>
          </w:p>
          <w:p>
            <w:pPr>
              <w:spacing w:line="240" w:lineRule="auto"/>
              <w:ind w:firstLine="420" w:firstLineChars="200"/>
              <w:rPr>
                <w:rFonts w:ascii="宋体" w:cs="宋体"/>
                <w:color w:val="auto"/>
                <w:kern w:val="0"/>
                <w:szCs w:val="21"/>
              </w:rPr>
            </w:pPr>
            <w:r>
              <w:rPr>
                <w:rFonts w:hint="eastAsia" w:ascii="宋体" w:hAnsi="宋体" w:cs="宋体"/>
                <w:color w:val="auto"/>
                <w:szCs w:val="21"/>
              </w:rPr>
              <w:t>前款规定的整改期限不超过</w:t>
            </w:r>
            <w:r>
              <w:rPr>
                <w:rFonts w:ascii="宋体" w:hAnsi="宋体" w:cs="宋体"/>
                <w:color w:val="auto"/>
                <w:szCs w:val="21"/>
              </w:rPr>
              <w:t>3</w:t>
            </w:r>
            <w:r>
              <w:rPr>
                <w:rFonts w:hint="eastAsia" w:ascii="宋体" w:hAnsi="宋体" w:cs="宋体"/>
                <w:color w:val="auto"/>
                <w:szCs w:val="21"/>
              </w:rPr>
              <w:t>个月。整改期间，检验检测机构不得向社会出具具有证明作用的检验检测数据、结果。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3070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对检验检测机构转让、出租、出借资质认定证书和标志；伪造、变造、冒用、租借资质认定证书和标志；使用已失效、撤销、注销的资质认定证书和标志的处罚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《检验检测机构资质认定管理办法》</w:t>
            </w:r>
            <w:r>
              <w:rPr>
                <w:rFonts w:ascii="宋体" w:hAnsi="宋体" w:cs="宋体"/>
                <w:color w:val="auto"/>
                <w:szCs w:val="21"/>
              </w:rPr>
              <w:t>(</w:t>
            </w:r>
            <w:r>
              <w:rPr>
                <w:rFonts w:hint="eastAsia" w:ascii="宋体" w:hAnsi="宋体" w:cs="宋体"/>
                <w:color w:val="auto"/>
                <w:szCs w:val="21"/>
              </w:rPr>
              <w:t>国家质检总局令第</w:t>
            </w:r>
            <w:r>
              <w:rPr>
                <w:rFonts w:ascii="宋体" w:hAnsi="宋体" w:cs="宋体"/>
                <w:color w:val="auto"/>
                <w:szCs w:val="21"/>
              </w:rPr>
              <w:t>163</w:t>
            </w:r>
            <w:r>
              <w:rPr>
                <w:rFonts w:hint="eastAsia" w:ascii="宋体" w:hAnsi="宋体" w:cs="宋体"/>
                <w:color w:val="auto"/>
                <w:szCs w:val="21"/>
              </w:rPr>
              <w:t>号</w:t>
            </w:r>
            <w:r>
              <w:rPr>
                <w:rFonts w:ascii="宋体" w:hAnsi="宋体" w:cs="宋体"/>
                <w:color w:val="auto"/>
                <w:szCs w:val="21"/>
              </w:rPr>
              <w:t>)</w:t>
            </w:r>
            <w:r>
              <w:rPr>
                <w:rFonts w:hint="eastAsia" w:ascii="宋体" w:hAnsi="宋体" w:cs="宋体"/>
                <w:color w:val="auto"/>
                <w:szCs w:val="21"/>
              </w:rPr>
              <w:t>第四十四条</w:t>
            </w:r>
            <w:r>
              <w:rPr>
                <w:rFonts w:hint="eastAsia" w:ascii="宋体" w:hAnsi="宋体" w:cs="宋体"/>
                <w:color w:val="auto"/>
                <w:szCs w:val="21"/>
                <w:lang w:eastAsia="zh-CN"/>
              </w:rPr>
              <w:t>：</w:t>
            </w:r>
            <w:r>
              <w:rPr>
                <w:rFonts w:hint="eastAsia" w:ascii="宋体" w:hAnsi="宋体" w:cs="宋体"/>
                <w:color w:val="auto"/>
                <w:szCs w:val="21"/>
              </w:rPr>
              <w:t>检验检测机构违反本办法第二十七条规定的，由县级以上质量技术监督部门责令改正，处</w:t>
            </w:r>
            <w:r>
              <w:rPr>
                <w:rFonts w:ascii="宋体" w:hAnsi="宋体" w:cs="宋体"/>
                <w:color w:val="auto"/>
                <w:szCs w:val="21"/>
              </w:rPr>
              <w:t>3</w:t>
            </w:r>
            <w:r>
              <w:rPr>
                <w:rFonts w:hint="eastAsia" w:ascii="宋体" w:hAnsi="宋体" w:cs="宋体"/>
                <w:color w:val="auto"/>
                <w:szCs w:val="21"/>
              </w:rPr>
              <w:t>万元以下罚款。</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第二十七条</w:t>
            </w:r>
            <w:r>
              <w:rPr>
                <w:rFonts w:hint="eastAsia" w:ascii="宋体" w:hAnsi="宋体" w:cs="宋体"/>
                <w:color w:val="auto"/>
                <w:szCs w:val="21"/>
                <w:lang w:eastAsia="zh-CN"/>
              </w:rPr>
              <w:t>：</w:t>
            </w:r>
            <w:r>
              <w:rPr>
                <w:rFonts w:hint="eastAsia" w:ascii="宋体" w:hAnsi="宋体" w:cs="宋体"/>
                <w:color w:val="auto"/>
                <w:szCs w:val="21"/>
              </w:rPr>
              <w:t>检验检测机构不得转让、出租、出借资质认定证书和标志；不得伪造、变造、冒用、租借资质认定证书和标志；不得使用已失效、撤销、注销的资质认定证书和标志。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3071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对认证机构出具虚假认证结论的处罚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《中华人民共和国食品安全法》第一百三十九条</w:t>
            </w:r>
            <w:r>
              <w:rPr>
                <w:rFonts w:hint="eastAsia" w:ascii="宋体" w:hAnsi="宋体" w:cs="宋体"/>
                <w:color w:val="auto"/>
                <w:szCs w:val="21"/>
                <w:lang w:eastAsia="zh-CN"/>
              </w:rPr>
              <w:t>：</w:t>
            </w:r>
            <w:r>
              <w:rPr>
                <w:rFonts w:hint="eastAsia" w:ascii="宋体" w:hAnsi="宋体" w:cs="宋体"/>
                <w:color w:val="auto"/>
                <w:szCs w:val="21"/>
              </w:rPr>
              <w:t>违反本法规定，认证机构出具虚假认证结论，由认证认可监督管理部门没收所收取的认证费用，并处认证费用五倍以上十倍以下罚款，认证费用不足一万元的，并处五万元以上十万元以下罚款；情节严重的，责令停业，直至撤销认证机构批准文件，并向社会公布；对直接负责的主管人员和负有直接责任的认证人员，撤销其执业资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3072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对转让节能、低碳产品认证标志的处罚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《节能低碳产品认证管理办法》（国家质检总局令第</w:t>
            </w:r>
            <w:r>
              <w:rPr>
                <w:rFonts w:ascii="宋体" w:hAnsi="宋体" w:cs="宋体"/>
                <w:color w:val="auto"/>
                <w:szCs w:val="21"/>
              </w:rPr>
              <w:t>168</w:t>
            </w:r>
            <w:r>
              <w:rPr>
                <w:rFonts w:hint="eastAsia" w:ascii="宋体" w:hAnsi="宋体" w:cs="宋体"/>
                <w:color w:val="auto"/>
                <w:szCs w:val="21"/>
              </w:rPr>
              <w:t>号</w:t>
            </w:r>
            <w:r>
              <w:rPr>
                <w:rFonts w:ascii="宋体" w:hAnsi="宋体" w:cs="宋体"/>
                <w:color w:val="auto"/>
                <w:szCs w:val="21"/>
              </w:rPr>
              <w:t>)</w:t>
            </w:r>
            <w:r>
              <w:rPr>
                <w:rFonts w:hint="eastAsia" w:ascii="宋体" w:hAnsi="宋体" w:cs="宋体"/>
                <w:color w:val="auto"/>
                <w:szCs w:val="21"/>
              </w:rPr>
              <w:t>第三十五条第二款</w:t>
            </w:r>
            <w:r>
              <w:rPr>
                <w:rFonts w:hint="eastAsia" w:ascii="宋体" w:hAnsi="宋体" w:cs="宋体"/>
                <w:color w:val="auto"/>
                <w:szCs w:val="21"/>
                <w:lang w:eastAsia="zh-CN"/>
              </w:rPr>
              <w:t>：</w:t>
            </w:r>
            <w:r>
              <w:rPr>
                <w:rFonts w:hint="eastAsia" w:ascii="宋体" w:hAnsi="宋体" w:cs="宋体"/>
                <w:color w:val="auto"/>
                <w:szCs w:val="21"/>
              </w:rPr>
              <w:t>转让节能、低碳产品认证标志的，由地方质检两局责令改正，并处</w:t>
            </w:r>
            <w:r>
              <w:rPr>
                <w:rFonts w:ascii="宋体" w:hAnsi="宋体" w:cs="宋体"/>
                <w:color w:val="auto"/>
                <w:szCs w:val="21"/>
              </w:rPr>
              <w:t>3</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3073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对认证及认证培训、咨询机构对其执业人员未实施有效管理，或者纵容、唆使，导致其执业人员违法违规的处罚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《认证及认证培训、咨询人员管理办法》（国家质检总局令第</w:t>
            </w:r>
            <w:r>
              <w:rPr>
                <w:rFonts w:ascii="宋体" w:hAnsi="宋体" w:cs="宋体"/>
                <w:color w:val="auto"/>
                <w:szCs w:val="21"/>
              </w:rPr>
              <w:t>61</w:t>
            </w:r>
            <w:r>
              <w:rPr>
                <w:rFonts w:hint="eastAsia" w:ascii="宋体" w:hAnsi="宋体" w:cs="宋体"/>
                <w:color w:val="auto"/>
                <w:szCs w:val="21"/>
              </w:rPr>
              <w:t>号）第十九条</w:t>
            </w:r>
            <w:r>
              <w:rPr>
                <w:rFonts w:hint="eastAsia" w:ascii="宋体" w:hAnsi="宋体" w:cs="宋体"/>
                <w:color w:val="auto"/>
                <w:szCs w:val="21"/>
                <w:lang w:eastAsia="zh-CN"/>
              </w:rPr>
              <w:t>：</w:t>
            </w:r>
            <w:r>
              <w:rPr>
                <w:rFonts w:hint="eastAsia" w:ascii="宋体" w:hAnsi="宋体" w:cs="宋体"/>
                <w:color w:val="auto"/>
                <w:szCs w:val="21"/>
              </w:rPr>
              <w:t>认证及认证培训、咨询机构对其执业人员未实施有效管理，或者纵容、唆使，导致其执业人员违法违规的，处以</w:t>
            </w:r>
            <w:r>
              <w:rPr>
                <w:rFonts w:ascii="宋体" w:hAnsi="宋体" w:cs="宋体"/>
                <w:color w:val="auto"/>
                <w:szCs w:val="21"/>
              </w:rPr>
              <w:t>5</w:t>
            </w:r>
            <w:r>
              <w:rPr>
                <w:rFonts w:hint="eastAsia" w:ascii="宋体" w:hAnsi="宋体" w:cs="宋体"/>
                <w:color w:val="auto"/>
                <w:szCs w:val="21"/>
              </w:rPr>
              <w:t>千元以上</w:t>
            </w:r>
            <w:r>
              <w:rPr>
                <w:rFonts w:ascii="宋体" w:hAnsi="宋体" w:cs="宋体"/>
                <w:color w:val="auto"/>
                <w:szCs w:val="21"/>
              </w:rPr>
              <w:t>1</w:t>
            </w:r>
            <w:r>
              <w:rPr>
                <w:rFonts w:hint="eastAsia" w:ascii="宋体" w:hAnsi="宋体" w:cs="宋体"/>
                <w:color w:val="auto"/>
                <w:szCs w:val="21"/>
              </w:rPr>
              <w:t>万元以下的罚款；情节严重的，处以</w:t>
            </w:r>
            <w:r>
              <w:rPr>
                <w:rFonts w:ascii="宋体" w:hAnsi="宋体" w:cs="宋体"/>
                <w:color w:val="auto"/>
                <w:szCs w:val="21"/>
              </w:rPr>
              <w:t>3</w:t>
            </w:r>
            <w:r>
              <w:rPr>
                <w:rFonts w:hint="eastAsia" w:ascii="宋体" w:hAnsi="宋体" w:cs="宋体"/>
                <w:color w:val="auto"/>
                <w:szCs w:val="21"/>
              </w:rPr>
              <w:t>万元的罚款；法律、行政法规另有规定的，依照其规定执行。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3074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对未经许可从事特种设备生产活动的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《中华人民共和国特种设备安全法》第七十四条</w:t>
            </w:r>
            <w:r>
              <w:rPr>
                <w:rFonts w:hint="eastAsia" w:ascii="宋体" w:hAnsi="宋体" w:cs="宋体"/>
                <w:color w:val="auto"/>
                <w:szCs w:val="21"/>
                <w:lang w:eastAsia="zh-CN"/>
              </w:rPr>
              <w:t>：</w:t>
            </w:r>
            <w:r>
              <w:rPr>
                <w:rFonts w:hint="eastAsia" w:ascii="宋体" w:hAnsi="宋体" w:cs="宋体"/>
                <w:color w:val="auto"/>
                <w:szCs w:val="21"/>
              </w:rPr>
              <w:t>违反本法规定，未经许可从事特种设备生产活动的，责令停止生产，没收违法制造的特种设备，处十万元以上五十万元以下罚款；有违法所得的，没收违法所得；已经实施安装、改造、修理的，责令恢复原状或者责令限期由取得许可的单位重新安装、改造、修理。</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《特种设备安全监察条例》（国务院令第</w:t>
            </w:r>
            <w:r>
              <w:rPr>
                <w:rFonts w:ascii="宋体" w:hAnsi="宋体" w:cs="宋体"/>
                <w:color w:val="auto"/>
                <w:szCs w:val="21"/>
              </w:rPr>
              <w:t>549</w:t>
            </w:r>
            <w:r>
              <w:rPr>
                <w:rFonts w:hint="eastAsia" w:ascii="宋体" w:hAnsi="宋体" w:cs="宋体"/>
                <w:color w:val="auto"/>
                <w:szCs w:val="21"/>
              </w:rPr>
              <w:t>号）第七十二条</w:t>
            </w:r>
            <w:r>
              <w:rPr>
                <w:rFonts w:hint="eastAsia" w:ascii="宋体" w:hAnsi="宋体" w:cs="宋体"/>
                <w:color w:val="auto"/>
                <w:szCs w:val="21"/>
                <w:lang w:eastAsia="zh-CN"/>
              </w:rPr>
              <w:t>：</w:t>
            </w:r>
            <w:r>
              <w:rPr>
                <w:rFonts w:hint="eastAsia" w:ascii="宋体" w:hAnsi="宋体" w:cs="宋体"/>
                <w:color w:val="auto"/>
                <w:szCs w:val="21"/>
              </w:rPr>
              <w:t>未经许可，擅自从事压力容器设计活动的，由特种设备安全监督管理部门予以取缔，处</w:t>
            </w:r>
            <w:r>
              <w:rPr>
                <w:rFonts w:ascii="宋体" w:hAnsi="宋体" w:cs="宋体"/>
                <w:color w:val="auto"/>
                <w:szCs w:val="21"/>
              </w:rPr>
              <w:t>5</w:t>
            </w:r>
            <w:r>
              <w:rPr>
                <w:rFonts w:hint="eastAsia" w:ascii="宋体" w:hAnsi="宋体" w:cs="宋体"/>
                <w:color w:val="auto"/>
                <w:szCs w:val="21"/>
              </w:rPr>
              <w:t>万元以上</w:t>
            </w:r>
            <w:r>
              <w:rPr>
                <w:rFonts w:ascii="宋体" w:hAnsi="宋体" w:cs="宋体"/>
                <w:color w:val="auto"/>
                <w:szCs w:val="21"/>
              </w:rPr>
              <w:t>20</w:t>
            </w:r>
            <w:r>
              <w:rPr>
                <w:rFonts w:hint="eastAsia" w:ascii="宋体" w:hAnsi="宋体" w:cs="宋体"/>
                <w:color w:val="auto"/>
                <w:szCs w:val="21"/>
              </w:rPr>
              <w:t>万元以下罚款；有违法所得的，没收违法所得；触犯刑律的，对负有责任的主管人员和其他直接责任人员依照刑法关于非法经营罪或者其他罪的规定，依法追究刑事责任。</w:t>
            </w:r>
          </w:p>
          <w:p>
            <w:pPr>
              <w:keepNext w:val="0"/>
              <w:keepLines w:val="0"/>
              <w:widowControl/>
              <w:suppressLineNumbers w:val="0"/>
              <w:jc w:val="left"/>
              <w:rPr>
                <w:rFonts w:ascii="宋体" w:cs="宋体"/>
                <w:color w:val="auto"/>
                <w:szCs w:val="21"/>
              </w:rPr>
            </w:pPr>
            <w:r>
              <w:rPr>
                <w:rFonts w:hint="eastAsia" w:ascii="宋体" w:hAnsi="宋体" w:cs="宋体"/>
                <w:color w:val="auto"/>
                <w:szCs w:val="21"/>
              </w:rPr>
              <w:t>第七十五条</w:t>
            </w:r>
            <w:r>
              <w:rPr>
                <w:rFonts w:hint="eastAsia" w:ascii="宋体" w:hAnsi="宋体" w:cs="宋体"/>
                <w:color w:val="auto"/>
                <w:szCs w:val="21"/>
                <w:lang w:eastAsia="zh-CN"/>
              </w:rPr>
              <w:t>：</w:t>
            </w:r>
            <w:r>
              <w:rPr>
                <w:rFonts w:hint="eastAsia" w:ascii="宋体" w:hAnsi="宋体" w:cs="宋体"/>
                <w:color w:val="auto"/>
                <w:szCs w:val="21"/>
              </w:rPr>
              <w:t>未经许可，擅自从事锅炉、压力容器、电梯、起重机械、客运索道、大型游乐设施、场（厂）内专用机动车辆及其安全附件、安全保护装置的制造、安装、改造以及压力管道元件的制造活动的，由特种设备安全监督管理部门予以取缔，没收非法制造的产品，已经实施安装、改造的，责令恢复原状或者责令限期由取得许可的单位重新安装、改造，处</w:t>
            </w:r>
            <w:r>
              <w:rPr>
                <w:rFonts w:ascii="宋体" w:hAnsi="宋体" w:cs="宋体"/>
                <w:color w:val="auto"/>
                <w:szCs w:val="21"/>
              </w:rPr>
              <w:t>10</w:t>
            </w:r>
            <w:r>
              <w:rPr>
                <w:rFonts w:hint="eastAsia" w:ascii="宋体" w:hAnsi="宋体" w:cs="宋体"/>
                <w:color w:val="auto"/>
                <w:szCs w:val="21"/>
              </w:rPr>
              <w:t>万元以上</w:t>
            </w:r>
            <w:r>
              <w:rPr>
                <w:rFonts w:ascii="宋体" w:hAnsi="宋体" w:cs="宋体"/>
                <w:color w:val="auto"/>
                <w:szCs w:val="21"/>
              </w:rPr>
              <w:t>50</w:t>
            </w:r>
            <w:r>
              <w:rPr>
                <w:rFonts w:hint="eastAsia" w:ascii="宋体" w:hAnsi="宋体" w:cs="宋体"/>
                <w:color w:val="auto"/>
                <w:szCs w:val="21"/>
              </w:rPr>
              <w:t>万元以下罚款；触犯刑律的，对负有责任的主管人员和其他直接责任人员依照刑法关于生产、销售伪劣产品罪、非法经营罪、重大责任事故罪或者其他罪的规定，依法</w:t>
            </w:r>
            <w:r>
              <w:rPr>
                <w:rFonts w:hint="eastAsia" w:ascii="宋体" w:hAnsi="宋体" w:eastAsia="宋体" w:cs="宋体"/>
                <w:color w:val="auto"/>
                <w:szCs w:val="21"/>
                <w:lang w:val="en-US" w:eastAsia="zh-CN"/>
              </w:rPr>
              <w:t>追究刑事责任</w:t>
            </w:r>
            <w:r>
              <w:rPr>
                <w:rFonts w:hint="eastAsia" w:ascii="宋体" w:hAnsi="宋体" w:cs="宋体"/>
                <w:color w:val="auto"/>
                <w:szCs w:val="21"/>
              </w:rPr>
              <w:t>。</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第七十七条</w:t>
            </w:r>
            <w:r>
              <w:rPr>
                <w:rFonts w:hint="eastAsia" w:ascii="宋体" w:hAnsi="宋体" w:cs="宋体"/>
                <w:color w:val="auto"/>
                <w:szCs w:val="21"/>
                <w:lang w:eastAsia="zh-CN"/>
              </w:rPr>
              <w:t>：</w:t>
            </w:r>
            <w:r>
              <w:rPr>
                <w:rFonts w:hint="eastAsia" w:ascii="宋体" w:hAnsi="宋体" w:cs="宋体"/>
                <w:color w:val="auto"/>
                <w:szCs w:val="21"/>
              </w:rPr>
              <w:t>未</w:t>
            </w:r>
            <w:bookmarkStart w:id="0" w:name="_GoBack"/>
            <w:bookmarkEnd w:id="0"/>
            <w:r>
              <w:rPr>
                <w:rFonts w:hint="eastAsia" w:ascii="宋体" w:hAnsi="宋体" w:cs="宋体"/>
                <w:color w:val="auto"/>
                <w:szCs w:val="21"/>
              </w:rPr>
              <w:t>经许可，擅自从事锅炉、压力容器、电梯、起重机械、客运索道、大型游乐设施、场（厂）内专用机动车辆的维修或者日常维护保养的，由特种设备安全监督管理部门予以取缔，处</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5</w:t>
            </w:r>
            <w:r>
              <w:rPr>
                <w:rFonts w:hint="eastAsia" w:ascii="宋体" w:hAnsi="宋体" w:cs="宋体"/>
                <w:color w:val="auto"/>
                <w:szCs w:val="21"/>
              </w:rPr>
              <w:t>万元以下罚款；有违法所得的，没收违法所得；触犯刑律的，对负有责任的主管人员和其他直接责任人员依照刑法关于非法经营罪、重大责任事故罪或者其他罪的规定，依法追究刑事责任。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3075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对特种设备的设计文件未经鉴定，擅自用于制造的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《中华人民共和国特种设备安全法》第七十五条</w:t>
            </w:r>
            <w:r>
              <w:rPr>
                <w:rFonts w:hint="eastAsia" w:ascii="宋体" w:hAnsi="宋体" w:cs="宋体"/>
                <w:color w:val="auto"/>
                <w:szCs w:val="21"/>
                <w:lang w:eastAsia="zh-CN"/>
              </w:rPr>
              <w:t>：</w:t>
            </w:r>
            <w:r>
              <w:rPr>
                <w:rFonts w:hint="eastAsia" w:ascii="宋体" w:hAnsi="宋体" w:cs="宋体"/>
                <w:color w:val="auto"/>
                <w:szCs w:val="21"/>
              </w:rPr>
              <w:t>违反本法规定，特种设备的设计文件未经鉴定，擅自用于制造的，责令改正，没收违法制造的特种设备，处五万元以上五十万元以下罚款。</w:t>
            </w:r>
          </w:p>
          <w:p>
            <w:pPr>
              <w:spacing w:line="240" w:lineRule="auto"/>
              <w:ind w:firstLine="420" w:firstLineChars="200"/>
              <w:rPr>
                <w:rFonts w:ascii="宋体" w:cs="宋体"/>
                <w:color w:val="auto"/>
                <w:kern w:val="0"/>
                <w:szCs w:val="21"/>
              </w:rPr>
            </w:pPr>
            <w:r>
              <w:rPr>
                <w:rFonts w:ascii="宋体" w:hAnsi="宋体" w:cs="宋体"/>
                <w:color w:val="auto"/>
                <w:szCs w:val="21"/>
              </w:rPr>
              <w:t>2.</w:t>
            </w:r>
            <w:r>
              <w:rPr>
                <w:rFonts w:hint="eastAsia" w:ascii="宋体" w:hAnsi="宋体" w:cs="宋体"/>
                <w:color w:val="auto"/>
                <w:szCs w:val="21"/>
              </w:rPr>
              <w:t>《特种设备安全监察条例》（国务院令第</w:t>
            </w:r>
            <w:r>
              <w:rPr>
                <w:rFonts w:ascii="宋体" w:hAnsi="宋体" w:cs="宋体"/>
                <w:color w:val="auto"/>
                <w:szCs w:val="21"/>
              </w:rPr>
              <w:t>549</w:t>
            </w:r>
            <w:r>
              <w:rPr>
                <w:rFonts w:hint="eastAsia" w:ascii="宋体" w:hAnsi="宋体" w:cs="宋体"/>
                <w:color w:val="auto"/>
                <w:szCs w:val="21"/>
              </w:rPr>
              <w:t>号）第七十三条</w:t>
            </w:r>
            <w:r>
              <w:rPr>
                <w:rFonts w:hint="eastAsia" w:ascii="宋体" w:hAnsi="宋体" w:cs="宋体"/>
                <w:color w:val="auto"/>
                <w:szCs w:val="21"/>
                <w:lang w:eastAsia="zh-CN"/>
              </w:rPr>
              <w:t>：</w:t>
            </w:r>
            <w:r>
              <w:rPr>
                <w:rFonts w:hint="eastAsia" w:ascii="宋体" w:hAnsi="宋体" w:cs="宋体"/>
                <w:color w:val="auto"/>
                <w:szCs w:val="21"/>
              </w:rPr>
              <w:t>锅炉、气瓶、氧舱和客运索道、大型游乐设施以及高耗能特种设备的设计文件，未经国务院特种设备安全监督管理部门核准的检验检测机构鉴定，擅自用于制造的，由特种设备安全监督管理部门责令改正，没收非法制造的产品，处</w:t>
            </w:r>
            <w:r>
              <w:rPr>
                <w:rFonts w:ascii="宋体" w:hAnsi="宋体" w:cs="宋体"/>
                <w:color w:val="auto"/>
                <w:szCs w:val="21"/>
              </w:rPr>
              <w:t>5</w:t>
            </w:r>
            <w:r>
              <w:rPr>
                <w:rFonts w:hint="eastAsia" w:ascii="宋体" w:hAnsi="宋体" w:cs="宋体"/>
                <w:color w:val="auto"/>
                <w:szCs w:val="21"/>
              </w:rPr>
              <w:t>万元以上</w:t>
            </w:r>
            <w:r>
              <w:rPr>
                <w:rFonts w:ascii="宋体" w:hAnsi="宋体" w:cs="宋体"/>
                <w:color w:val="auto"/>
                <w:szCs w:val="21"/>
              </w:rPr>
              <w:t>20</w:t>
            </w:r>
            <w:r>
              <w:rPr>
                <w:rFonts w:hint="eastAsia" w:ascii="宋体" w:hAnsi="宋体" w:cs="宋体"/>
                <w:color w:val="auto"/>
                <w:szCs w:val="21"/>
              </w:rPr>
              <w:t>万元以下罚款；触犯刑律的，对负有责任的主管人员和其他直接责任人员依照刑法关于生产、销售伪劣产品罪、非法经营罪或者其他罪的规定，依法追究刑事责任。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3076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对特种设备产品、部件或者试制的特种设备新产品、新部件以及特种设备采用的新材料，未进行型式试验，经责令限期改正，逾期未改正的处罚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《中华人民共和国特种设备安全法》第二十条第二款</w:t>
            </w:r>
            <w:r>
              <w:rPr>
                <w:rFonts w:hint="eastAsia" w:ascii="宋体" w:hAnsi="宋体" w:cs="宋体"/>
                <w:color w:val="auto"/>
                <w:szCs w:val="21"/>
                <w:lang w:eastAsia="zh-CN"/>
              </w:rPr>
              <w:t>：</w:t>
            </w:r>
            <w:r>
              <w:rPr>
                <w:rFonts w:hint="eastAsia" w:ascii="宋体" w:hAnsi="宋体" w:cs="宋体"/>
                <w:color w:val="auto"/>
                <w:szCs w:val="21"/>
              </w:rPr>
              <w:t>特种设备产品、部件或者试制的特种设备新产品、新部件以及特种设备采用的新材料，按照安全技术规范的要求需要通过</w:t>
            </w:r>
            <w:r>
              <w:rPr>
                <w:color w:val="auto"/>
              </w:rPr>
              <w:fldChar w:fldCharType="begin"/>
            </w:r>
            <w:r>
              <w:rPr>
                <w:color w:val="auto"/>
              </w:rPr>
              <w:instrText xml:space="preserve"> HYPERLINK "http://baike.so.com/doc/6304286.html" \t "_blank" </w:instrText>
            </w:r>
            <w:r>
              <w:rPr>
                <w:color w:val="auto"/>
              </w:rPr>
              <w:fldChar w:fldCharType="separate"/>
            </w:r>
            <w:r>
              <w:rPr>
                <w:rFonts w:hint="eastAsia" w:ascii="宋体" w:hAnsi="宋体" w:cs="宋体"/>
                <w:color w:val="auto"/>
                <w:szCs w:val="21"/>
              </w:rPr>
              <w:t>型式试验</w:t>
            </w:r>
            <w:r>
              <w:rPr>
                <w:rFonts w:hint="eastAsia" w:ascii="宋体" w:hAnsi="宋体" w:cs="宋体"/>
                <w:color w:val="auto"/>
                <w:szCs w:val="21"/>
              </w:rPr>
              <w:fldChar w:fldCharType="end"/>
            </w:r>
            <w:r>
              <w:rPr>
                <w:rFonts w:hint="eastAsia" w:ascii="宋体" w:hAnsi="宋体" w:cs="宋体"/>
                <w:color w:val="auto"/>
                <w:szCs w:val="21"/>
              </w:rPr>
              <w:t>进行安全性验证的，应当经负责特种设备安全监督管理的部门核准的检验机构进行型式试验。</w:t>
            </w:r>
          </w:p>
          <w:p>
            <w:pPr>
              <w:spacing w:line="240" w:lineRule="auto"/>
              <w:ind w:firstLine="420" w:firstLineChars="200"/>
              <w:rPr>
                <w:rFonts w:ascii="宋体" w:cs="宋体"/>
                <w:color w:val="auto"/>
                <w:szCs w:val="21"/>
              </w:rPr>
            </w:pPr>
            <w:r>
              <w:rPr>
                <w:rFonts w:hint="eastAsia" w:ascii="宋体" w:hAnsi="宋体" w:cs="宋体"/>
                <w:color w:val="auto"/>
                <w:szCs w:val="21"/>
              </w:rPr>
              <w:t>第七十六条</w:t>
            </w:r>
            <w:r>
              <w:rPr>
                <w:rFonts w:hint="eastAsia" w:ascii="宋体" w:hAnsi="宋体" w:cs="宋体"/>
                <w:color w:val="auto"/>
                <w:szCs w:val="21"/>
                <w:lang w:eastAsia="zh-CN"/>
              </w:rPr>
              <w:t>：</w:t>
            </w:r>
            <w:r>
              <w:rPr>
                <w:rFonts w:hint="eastAsia" w:ascii="宋体" w:hAnsi="宋体" w:cs="宋体"/>
                <w:color w:val="auto"/>
                <w:szCs w:val="21"/>
              </w:rPr>
              <w:t>违反本法规定，未进行型式试验的，责令限期改正；逾期未改正的，处三万元以上三十万元以下罚款。</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《特种设备安全监察条例》（国务院令第</w:t>
            </w:r>
            <w:r>
              <w:rPr>
                <w:rFonts w:ascii="宋体" w:hAnsi="宋体" w:cs="宋体"/>
                <w:color w:val="auto"/>
                <w:szCs w:val="21"/>
              </w:rPr>
              <w:t>549</w:t>
            </w:r>
            <w:r>
              <w:rPr>
                <w:rFonts w:hint="eastAsia" w:ascii="宋体" w:hAnsi="宋体" w:cs="宋体"/>
                <w:color w:val="auto"/>
                <w:szCs w:val="21"/>
              </w:rPr>
              <w:t>号）第七十四条</w:t>
            </w:r>
            <w:r>
              <w:rPr>
                <w:rFonts w:hint="eastAsia" w:ascii="宋体" w:hAnsi="宋体" w:cs="宋体"/>
                <w:color w:val="auto"/>
                <w:szCs w:val="21"/>
                <w:lang w:eastAsia="zh-CN"/>
              </w:rPr>
              <w:t>：</w:t>
            </w:r>
            <w:r>
              <w:rPr>
                <w:rFonts w:hint="eastAsia" w:ascii="宋体" w:hAnsi="宋体" w:cs="宋体"/>
                <w:color w:val="auto"/>
                <w:szCs w:val="21"/>
              </w:rPr>
              <w:t>按照安全技术规范的要求应当进行型式试验的特种设备产品、部件或者试制特种设备新产品、新部件，未进行整机或者部件型式试验的，由特种设备安全监督管理部门责令限期改正；逾期未改正的，处</w:t>
            </w:r>
            <w:r>
              <w:rPr>
                <w:rFonts w:ascii="宋体" w:hAnsi="宋体" w:cs="宋体"/>
                <w:color w:val="auto"/>
                <w:szCs w:val="21"/>
              </w:rPr>
              <w:t>2</w:t>
            </w:r>
            <w:r>
              <w:rPr>
                <w:rFonts w:hint="eastAsia" w:ascii="宋体" w:hAnsi="宋体" w:cs="宋体"/>
                <w:color w:val="auto"/>
                <w:szCs w:val="21"/>
              </w:rPr>
              <w:t>万元以上</w:t>
            </w:r>
            <w:r>
              <w:rPr>
                <w:rFonts w:ascii="宋体" w:hAnsi="宋体" w:cs="宋体"/>
                <w:color w:val="auto"/>
                <w:szCs w:val="21"/>
              </w:rPr>
              <w:t>10</w:t>
            </w:r>
            <w:r>
              <w:rPr>
                <w:rFonts w:hint="eastAsia" w:ascii="宋体" w:hAnsi="宋体" w:cs="宋体"/>
                <w:color w:val="auto"/>
                <w:szCs w:val="21"/>
              </w:rPr>
              <w:t>万元以下罚款。</w:t>
            </w:r>
          </w:p>
          <w:p>
            <w:pPr>
              <w:spacing w:line="240" w:lineRule="auto"/>
              <w:ind w:firstLine="420" w:firstLineChars="200"/>
              <w:rPr>
                <w:rFonts w:ascii="宋体" w:cs="宋体"/>
                <w:color w:val="auto"/>
                <w:kern w:val="0"/>
                <w:szCs w:val="21"/>
              </w:rPr>
            </w:pPr>
            <w:r>
              <w:rPr>
                <w:rFonts w:ascii="宋体" w:hAnsi="宋体" w:cs="宋体"/>
                <w:color w:val="auto"/>
                <w:szCs w:val="21"/>
              </w:rPr>
              <w:t>3.</w:t>
            </w:r>
            <w:r>
              <w:rPr>
                <w:rFonts w:hint="eastAsia" w:ascii="宋体" w:hAnsi="宋体" w:cs="宋体"/>
                <w:color w:val="auto"/>
                <w:szCs w:val="21"/>
              </w:rPr>
              <w:t>《特种设备质量监督与安全监察规定》（国家质量技术监督局令第</w:t>
            </w:r>
            <w:r>
              <w:rPr>
                <w:rFonts w:ascii="宋体" w:hAnsi="宋体" w:cs="宋体"/>
                <w:color w:val="auto"/>
                <w:szCs w:val="21"/>
              </w:rPr>
              <w:t>13</w:t>
            </w:r>
            <w:r>
              <w:rPr>
                <w:rFonts w:hint="eastAsia" w:ascii="宋体" w:hAnsi="宋体" w:cs="宋体"/>
                <w:color w:val="auto"/>
                <w:szCs w:val="21"/>
              </w:rPr>
              <w:t>号）第六十一条第（三）项</w:t>
            </w:r>
            <w:r>
              <w:rPr>
                <w:rFonts w:hint="eastAsia" w:ascii="宋体" w:hAnsi="宋体" w:cs="宋体"/>
                <w:color w:val="auto"/>
                <w:szCs w:val="21"/>
                <w:lang w:eastAsia="zh-CN"/>
              </w:rPr>
              <w:t>：</w:t>
            </w:r>
            <w:r>
              <w:rPr>
                <w:rFonts w:hint="eastAsia" w:ascii="宋体" w:hAnsi="宋体" w:cs="宋体"/>
                <w:color w:val="auto"/>
                <w:szCs w:val="21"/>
              </w:rPr>
              <w:t>违反本规定第八条、第十条、未按照标办理有关手续即提供用户使用单位产品的，责令补办有关手续，并处</w:t>
            </w:r>
            <w:r>
              <w:rPr>
                <w:rFonts w:ascii="宋体" w:hAnsi="宋体" w:cs="宋体"/>
                <w:color w:val="auto"/>
                <w:szCs w:val="21"/>
              </w:rPr>
              <w:t>5000</w:t>
            </w:r>
            <w:r>
              <w:rPr>
                <w:rFonts w:hint="eastAsia" w:ascii="宋体" w:hAnsi="宋体" w:cs="宋体"/>
                <w:color w:val="auto"/>
                <w:szCs w:val="21"/>
              </w:rPr>
              <w:t>元至</w:t>
            </w:r>
            <w:r>
              <w:rPr>
                <w:rFonts w:ascii="宋体" w:hAnsi="宋体" w:cs="宋体"/>
                <w:color w:val="auto"/>
                <w:szCs w:val="21"/>
              </w:rPr>
              <w:t>20000</w:t>
            </w:r>
            <w:r>
              <w:rPr>
                <w:rFonts w:hint="eastAsia" w:ascii="宋体" w:hAnsi="宋体" w:cs="宋体"/>
                <w:color w:val="auto"/>
                <w:szCs w:val="21"/>
              </w:rPr>
              <w:t>元罚款；。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3077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对特种设备出厂时，未按照安全技术规范的要求随附相关技术资料和文件的，经责令限期改正，逾期未改正的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《中华人民共和国特种设备安全法》第七十七条</w:t>
            </w:r>
            <w:r>
              <w:rPr>
                <w:rFonts w:hint="eastAsia" w:ascii="宋体" w:hAnsi="宋体" w:cs="宋体"/>
                <w:color w:val="auto"/>
                <w:szCs w:val="21"/>
                <w:lang w:eastAsia="zh-CN"/>
              </w:rPr>
              <w:t>：</w:t>
            </w:r>
            <w:r>
              <w:rPr>
                <w:rFonts w:hint="eastAsia" w:ascii="宋体" w:hAnsi="宋体" w:cs="宋体"/>
                <w:color w:val="auto"/>
                <w:szCs w:val="21"/>
              </w:rPr>
              <w:t>违反本法规定，特种设备出厂时，未按照安全技术规范的要求随附相关技术资料和文件的，责令限期改正：逾期未改正的，责令停止制造、销售，处二万元以上二十万元以下罚款；有违法所得的，没收违法所得。</w:t>
            </w:r>
          </w:p>
          <w:p>
            <w:pPr>
              <w:spacing w:line="240" w:lineRule="auto"/>
              <w:ind w:firstLine="420" w:firstLineChars="200"/>
              <w:rPr>
                <w:rFonts w:ascii="宋体" w:cs="宋体"/>
                <w:color w:val="auto"/>
                <w:kern w:val="0"/>
                <w:szCs w:val="21"/>
              </w:rPr>
            </w:pPr>
            <w:r>
              <w:rPr>
                <w:rFonts w:ascii="宋体" w:hAnsi="宋体" w:cs="宋体"/>
                <w:color w:val="auto"/>
                <w:szCs w:val="21"/>
              </w:rPr>
              <w:t>2.</w:t>
            </w:r>
            <w:r>
              <w:rPr>
                <w:rFonts w:hint="eastAsia" w:ascii="宋体" w:hAnsi="宋体" w:cs="宋体"/>
                <w:color w:val="auto"/>
                <w:szCs w:val="21"/>
              </w:rPr>
              <w:t>《特种设备安全监察条例》（国务院令第</w:t>
            </w:r>
            <w:r>
              <w:rPr>
                <w:rFonts w:ascii="宋体" w:hAnsi="宋体" w:cs="宋体"/>
                <w:color w:val="auto"/>
                <w:szCs w:val="21"/>
              </w:rPr>
              <w:t>549</w:t>
            </w:r>
            <w:r>
              <w:rPr>
                <w:rFonts w:hint="eastAsia" w:ascii="宋体" w:hAnsi="宋体" w:cs="宋体"/>
                <w:color w:val="auto"/>
                <w:szCs w:val="21"/>
              </w:rPr>
              <w:t>号）第七十六条</w:t>
            </w:r>
            <w:r>
              <w:rPr>
                <w:rFonts w:hint="eastAsia" w:ascii="宋体" w:hAnsi="宋体" w:cs="宋体"/>
                <w:color w:val="auto"/>
                <w:szCs w:val="21"/>
                <w:lang w:eastAsia="zh-CN"/>
              </w:rPr>
              <w:t>：</w:t>
            </w:r>
            <w:r>
              <w:rPr>
                <w:rFonts w:hint="eastAsia" w:ascii="宋体" w:hAnsi="宋体" w:cs="宋体"/>
                <w:color w:val="auto"/>
                <w:szCs w:val="21"/>
              </w:rPr>
              <w:t>特种设备出厂时，未按照安全技术规范的要求附有设计文件、产品质量合格证明、安装及使用维修说明、监督检验证明等文件的，由特种设备安全监督管理部门责令改正；情节严重的，责令停止生产、销售，处违法生产、销售货值金额</w:t>
            </w:r>
            <w:r>
              <w:rPr>
                <w:rFonts w:ascii="宋体" w:hAnsi="宋体" w:cs="宋体"/>
                <w:color w:val="auto"/>
                <w:szCs w:val="21"/>
              </w:rPr>
              <w:t>30%</w:t>
            </w:r>
            <w:r>
              <w:rPr>
                <w:rFonts w:hint="eastAsia" w:ascii="宋体" w:hAnsi="宋体" w:cs="宋体"/>
                <w:color w:val="auto"/>
                <w:szCs w:val="21"/>
              </w:rPr>
              <w:t>以下罚款；有违法所得的，没收违法所得。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3078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特种设备安装、改造、修理的施工单位在施工前未书面告知负责特种设备安全监督管理的部门即行施工的，或者在验收后三十日内未将相关技术资料和文件移交特种设备使用单位，经责令限期改正，逾期未改正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《中华人民共和国特种设备安全法》第七十八条</w:t>
            </w:r>
            <w:r>
              <w:rPr>
                <w:rFonts w:hint="eastAsia" w:ascii="宋体" w:hAnsi="宋体" w:cs="宋体"/>
                <w:color w:val="auto"/>
                <w:szCs w:val="21"/>
                <w:lang w:eastAsia="zh-CN"/>
              </w:rPr>
              <w:t>：</w:t>
            </w:r>
            <w:r>
              <w:rPr>
                <w:rFonts w:hint="eastAsia" w:ascii="宋体" w:hAnsi="宋体" w:cs="宋体"/>
                <w:color w:val="auto"/>
                <w:szCs w:val="21"/>
              </w:rPr>
              <w:t>违反本法规定，特种设备安装、改造、修理的施工单位在施工前未书面告知负责特种设备安全监督管理的部门即行施工的，或者在验收后三十日内未将相关技术资料和文件移交特种设备使用单位的，责令限期改正；逾期未改正的，处一万元以上十万元以下罚款。</w:t>
            </w:r>
          </w:p>
          <w:p>
            <w:pPr>
              <w:spacing w:line="240" w:lineRule="auto"/>
              <w:ind w:firstLine="420" w:firstLineChars="200"/>
              <w:rPr>
                <w:rFonts w:ascii="宋体" w:cs="宋体"/>
                <w:color w:val="auto"/>
                <w:kern w:val="0"/>
                <w:szCs w:val="21"/>
              </w:rPr>
            </w:pPr>
            <w:r>
              <w:rPr>
                <w:rFonts w:ascii="宋体" w:hAnsi="宋体" w:cs="宋体"/>
                <w:color w:val="auto"/>
                <w:szCs w:val="21"/>
              </w:rPr>
              <w:t>2.</w:t>
            </w:r>
            <w:r>
              <w:rPr>
                <w:rFonts w:hint="eastAsia" w:ascii="宋体" w:hAnsi="宋体" w:cs="宋体"/>
                <w:color w:val="auto"/>
                <w:szCs w:val="21"/>
              </w:rPr>
              <w:t>《特种设备安全监察条例》（国务院令第</w:t>
            </w:r>
            <w:r>
              <w:rPr>
                <w:rFonts w:ascii="宋体" w:hAnsi="宋体" w:cs="宋体"/>
                <w:color w:val="auto"/>
                <w:szCs w:val="21"/>
              </w:rPr>
              <w:t>549</w:t>
            </w:r>
            <w:r>
              <w:rPr>
                <w:rFonts w:hint="eastAsia" w:ascii="宋体" w:hAnsi="宋体" w:cs="宋体"/>
                <w:color w:val="auto"/>
                <w:szCs w:val="21"/>
              </w:rPr>
              <w:t>号）第七十八条</w:t>
            </w:r>
            <w:r>
              <w:rPr>
                <w:rFonts w:hint="eastAsia" w:ascii="宋体" w:hAnsi="宋体" w:cs="宋体"/>
                <w:color w:val="auto"/>
                <w:szCs w:val="21"/>
                <w:lang w:eastAsia="zh-CN"/>
              </w:rPr>
              <w:t>：</w:t>
            </w:r>
            <w:r>
              <w:rPr>
                <w:rFonts w:hint="eastAsia" w:ascii="宋体" w:hAnsi="宋体" w:cs="宋体"/>
                <w:color w:val="auto"/>
                <w:szCs w:val="21"/>
              </w:rPr>
              <w:t>锅炉、压力容器、电梯、起重机械、客运索道、大型游乐设施的安装、改造、维修的施工单位以及场（厂）内专用机动车辆的改造、维修单位，在施工前未将拟进行的特种设备安装、改造、维修情况书面告知直辖市或者设</w:t>
            </w:r>
            <w:r>
              <w:rPr>
                <w:rFonts w:hint="eastAsia" w:ascii="宋体" w:hAnsi="宋体" w:cs="宋体"/>
                <w:color w:val="auto"/>
                <w:szCs w:val="21"/>
                <w:lang w:eastAsia="zh-CN"/>
              </w:rPr>
              <w:t>县</w:t>
            </w:r>
            <w:r>
              <w:rPr>
                <w:rFonts w:hint="eastAsia" w:ascii="宋体" w:hAnsi="宋体" w:cs="宋体"/>
                <w:color w:val="auto"/>
                <w:szCs w:val="21"/>
              </w:rPr>
              <w:t>的市的特种设备安全监督管理部门即行施工的，或者在验收后</w:t>
            </w:r>
            <w:r>
              <w:rPr>
                <w:rFonts w:ascii="宋体" w:hAnsi="宋体" w:cs="宋体"/>
                <w:color w:val="auto"/>
                <w:szCs w:val="21"/>
              </w:rPr>
              <w:t>30</w:t>
            </w:r>
            <w:r>
              <w:rPr>
                <w:rFonts w:hint="eastAsia" w:ascii="宋体" w:hAnsi="宋体" w:cs="宋体"/>
                <w:color w:val="auto"/>
                <w:szCs w:val="21"/>
              </w:rPr>
              <w:t>日内未将有关技术资料移交锅炉、压力容器、电梯、起重机械、客运索道、大型游乐设施的使用单位的，由特种设备安全监督管理部门责令限期改正：逾期未改正的，处</w:t>
            </w:r>
            <w:r>
              <w:rPr>
                <w:rFonts w:ascii="宋体" w:hAnsi="宋体" w:cs="宋体"/>
                <w:color w:val="auto"/>
                <w:szCs w:val="21"/>
              </w:rPr>
              <w:t>2000</w:t>
            </w:r>
            <w:r>
              <w:rPr>
                <w:rFonts w:hint="eastAsia" w:ascii="宋体" w:hAnsi="宋体" w:cs="宋体"/>
                <w:color w:val="auto"/>
                <w:szCs w:val="21"/>
              </w:rPr>
              <w:t>元以上</w:t>
            </w:r>
            <w:r>
              <w:rPr>
                <w:rFonts w:ascii="宋体" w:hAnsi="宋体" w:cs="宋体"/>
                <w:color w:val="auto"/>
                <w:szCs w:val="21"/>
              </w:rPr>
              <w:t>1</w:t>
            </w:r>
            <w:r>
              <w:rPr>
                <w:rFonts w:hint="eastAsia" w:ascii="宋体" w:hAnsi="宋体" w:cs="宋体"/>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3079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对特种设备的制造、安装、改造、重大修理以及锅炉清洗过程，未经监督检验，经责令限期改正，逾期未改正的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《中华人民共和国特种设备安全法》第七十九条</w:t>
            </w:r>
            <w:r>
              <w:rPr>
                <w:rFonts w:hint="eastAsia" w:ascii="宋体" w:hAnsi="宋体" w:cs="宋体"/>
                <w:color w:val="auto"/>
                <w:szCs w:val="21"/>
                <w:lang w:eastAsia="zh-CN"/>
              </w:rPr>
              <w:t>：</w:t>
            </w:r>
            <w:r>
              <w:rPr>
                <w:rFonts w:hint="eastAsia" w:ascii="宋体" w:hAnsi="宋体" w:cs="宋体"/>
                <w:color w:val="auto"/>
                <w:szCs w:val="21"/>
              </w:rPr>
              <w:t>违反本法规定，特种设备的制造、安装、改造、重大修理以及锅炉清洗过程，未经监督检验的，责令限期改正；逾期未改正的，处五万元以上二十万元以下罚款；有违法所得的，没收违法所得；情节严重的，吊销生产许可证。</w:t>
            </w:r>
          </w:p>
          <w:p>
            <w:pPr>
              <w:spacing w:line="240" w:lineRule="auto"/>
              <w:ind w:firstLine="420" w:firstLineChars="200"/>
              <w:rPr>
                <w:rFonts w:ascii="宋体" w:cs="宋体"/>
                <w:color w:val="auto"/>
                <w:kern w:val="0"/>
                <w:szCs w:val="21"/>
              </w:rPr>
            </w:pPr>
            <w:r>
              <w:rPr>
                <w:rFonts w:ascii="宋体" w:hAnsi="宋体" w:cs="宋体"/>
                <w:color w:val="auto"/>
                <w:szCs w:val="21"/>
              </w:rPr>
              <w:t>2.</w:t>
            </w:r>
            <w:r>
              <w:rPr>
                <w:rFonts w:hint="eastAsia" w:ascii="宋体" w:hAnsi="宋体" w:cs="宋体"/>
                <w:color w:val="auto"/>
                <w:szCs w:val="21"/>
              </w:rPr>
              <w:t>《特种设备安全监察条例》（国务院令第</w:t>
            </w:r>
            <w:r>
              <w:rPr>
                <w:rFonts w:ascii="宋体" w:hAnsi="宋体" w:cs="宋体"/>
                <w:color w:val="auto"/>
                <w:szCs w:val="21"/>
              </w:rPr>
              <w:t>549</w:t>
            </w:r>
            <w:r>
              <w:rPr>
                <w:rFonts w:hint="eastAsia" w:ascii="宋体" w:hAnsi="宋体" w:cs="宋体"/>
                <w:color w:val="auto"/>
                <w:szCs w:val="21"/>
              </w:rPr>
              <w:t>号）第七十九条</w:t>
            </w:r>
            <w:r>
              <w:rPr>
                <w:rFonts w:hint="eastAsia" w:ascii="宋体" w:hAnsi="宋体" w:cs="宋体"/>
                <w:color w:val="auto"/>
                <w:szCs w:val="21"/>
                <w:lang w:eastAsia="zh-CN"/>
              </w:rPr>
              <w:t>：</w:t>
            </w:r>
            <w:r>
              <w:rPr>
                <w:rFonts w:hint="eastAsia" w:ascii="宋体" w:hAnsi="宋体" w:cs="宋体"/>
                <w:color w:val="auto"/>
                <w:szCs w:val="21"/>
              </w:rPr>
              <w:t>锅炉、压力容器、压力管道元件、起重机械、大型游乐设施的制造过程和锅炉、压力容器、电梯、起重机械、客运索道、大型游乐设施的安装、改造、重大维修过程，以及锅炉清洗过程，未经国务院特种设备安全监督管理部门核准的检验检测机构按照安全技术规范的要求进行监督检验的，由特种设备安全监督管理部门责令改正，已经出厂的，没收违法生产、销售的产品，已经实施安装、改造、重大维修或者清洗的，责令限期进行监督检验，处</w:t>
            </w:r>
            <w:r>
              <w:rPr>
                <w:rFonts w:ascii="宋体" w:hAnsi="宋体" w:cs="宋体"/>
                <w:color w:val="auto"/>
                <w:szCs w:val="21"/>
              </w:rPr>
              <w:t>5</w:t>
            </w:r>
            <w:r>
              <w:rPr>
                <w:rFonts w:hint="eastAsia" w:ascii="宋体" w:hAnsi="宋体" w:cs="宋体"/>
                <w:color w:val="auto"/>
                <w:szCs w:val="21"/>
              </w:rPr>
              <w:t>万元以上</w:t>
            </w:r>
            <w:r>
              <w:rPr>
                <w:rFonts w:ascii="宋体" w:hAnsi="宋体" w:cs="宋体"/>
                <w:color w:val="auto"/>
                <w:szCs w:val="21"/>
              </w:rPr>
              <w:t>20</w:t>
            </w:r>
            <w:r>
              <w:rPr>
                <w:rFonts w:hint="eastAsia" w:ascii="宋体" w:hAnsi="宋体" w:cs="宋体"/>
                <w:color w:val="auto"/>
                <w:szCs w:val="21"/>
              </w:rPr>
              <w:t>万元以下罚款；有违法所得的，没收违法所得；情节严重的，撤销制造、安装、改造或者维修单位已经取得的许可，并由工商行政管理部门吊销其营业执照；触犯刑律的，对负有责任的主管人员和其他直接责任人员依照刑法关于生产、销售伪劣产品罪或者其他罪的规定，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3080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对发现电梯安全运行中存在严重事故隐患，未及时告知使用单位并向监管部门报告的；对电梯制造单位未按照安全技术规范的要求对电梯进行校验、调试的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《中华人民共和国特种设备安全法》第八十条</w:t>
            </w:r>
            <w:r>
              <w:rPr>
                <w:rFonts w:ascii="宋体" w:cs="宋体"/>
                <w:color w:val="auto"/>
                <w:szCs w:val="21"/>
              </w:rPr>
              <w:t> </w:t>
            </w:r>
            <w:r>
              <w:rPr>
                <w:rFonts w:hint="eastAsia" w:ascii="宋体" w:cs="宋体"/>
                <w:color w:val="auto"/>
                <w:szCs w:val="21"/>
                <w:lang w:eastAsia="zh-CN"/>
              </w:rPr>
              <w:t>：</w:t>
            </w:r>
            <w:r>
              <w:rPr>
                <w:rFonts w:hint="eastAsia" w:ascii="宋体" w:hAnsi="宋体" w:cs="宋体"/>
                <w:color w:val="auto"/>
                <w:szCs w:val="21"/>
              </w:rPr>
              <w:t>违反本法规定，电梯制造单位有下列情形之一的，责令限期改正；逾期未改正的，处一万元以上十万元以下罚款：</w:t>
            </w:r>
          </w:p>
          <w:p>
            <w:pPr>
              <w:spacing w:line="240" w:lineRule="auto"/>
              <w:ind w:firstLine="420" w:firstLineChars="200"/>
              <w:rPr>
                <w:rFonts w:ascii="宋体" w:cs="宋体"/>
                <w:color w:val="auto"/>
                <w:szCs w:val="21"/>
              </w:rPr>
            </w:pPr>
            <w:r>
              <w:rPr>
                <w:rFonts w:hint="eastAsia" w:ascii="宋体" w:hAnsi="宋体" w:cs="宋体"/>
                <w:color w:val="auto"/>
                <w:szCs w:val="21"/>
              </w:rPr>
              <w:t>（一）未按照安全技术规范的要求对电梯进行校验、调试的；</w:t>
            </w:r>
          </w:p>
          <w:p>
            <w:pPr>
              <w:spacing w:line="240" w:lineRule="auto"/>
              <w:ind w:firstLine="420" w:firstLineChars="200"/>
              <w:rPr>
                <w:rFonts w:ascii="宋体" w:cs="宋体"/>
                <w:color w:val="auto"/>
                <w:szCs w:val="21"/>
              </w:rPr>
            </w:pPr>
            <w:r>
              <w:rPr>
                <w:rFonts w:hint="eastAsia" w:ascii="宋体" w:hAnsi="宋体" w:cs="宋体"/>
                <w:color w:val="auto"/>
                <w:szCs w:val="21"/>
              </w:rPr>
              <w:t>（二）对电梯的安全运行情况进行跟踪调查和了解时，发现存在严重事故隐患，未及时告知电梯使用单位并向负责特种设备安全监督管理的部门报告的。</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《特种设备安全监察条例》（国务院令第</w:t>
            </w:r>
            <w:r>
              <w:rPr>
                <w:rFonts w:ascii="宋体" w:hAnsi="宋体" w:cs="宋体"/>
                <w:color w:val="auto"/>
                <w:szCs w:val="21"/>
              </w:rPr>
              <w:t>549</w:t>
            </w:r>
            <w:r>
              <w:rPr>
                <w:rFonts w:hint="eastAsia" w:ascii="宋体" w:hAnsi="宋体" w:cs="宋体"/>
                <w:color w:val="auto"/>
                <w:szCs w:val="21"/>
              </w:rPr>
              <w:t>号）</w:t>
            </w:r>
          </w:p>
          <w:p>
            <w:pPr>
              <w:spacing w:line="240" w:lineRule="auto"/>
              <w:ind w:firstLine="420" w:firstLineChars="200"/>
              <w:rPr>
                <w:rFonts w:ascii="宋体" w:cs="宋体"/>
                <w:color w:val="auto"/>
                <w:szCs w:val="21"/>
              </w:rPr>
            </w:pPr>
            <w:r>
              <w:rPr>
                <w:rFonts w:hint="eastAsia" w:ascii="宋体" w:hAnsi="宋体" w:cs="宋体"/>
                <w:color w:val="auto"/>
                <w:szCs w:val="21"/>
              </w:rPr>
              <w:t>第八十一条</w:t>
            </w:r>
            <w:r>
              <w:rPr>
                <w:rFonts w:hint="eastAsia" w:ascii="宋体" w:hAnsi="宋体" w:cs="宋体"/>
                <w:color w:val="auto"/>
                <w:szCs w:val="21"/>
                <w:lang w:eastAsia="zh-CN"/>
              </w:rPr>
              <w:t>：</w:t>
            </w:r>
            <w:r>
              <w:rPr>
                <w:rFonts w:hint="eastAsia" w:ascii="宋体" w:hAnsi="宋体" w:cs="宋体"/>
                <w:color w:val="auto"/>
                <w:szCs w:val="21"/>
              </w:rPr>
              <w:t>电梯制造单位有下列情形之一的，由特种设备安全监督管理部门责令限期改正；逾期未改正的，予以通报批评：</w:t>
            </w:r>
          </w:p>
          <w:p>
            <w:pPr>
              <w:spacing w:line="240" w:lineRule="auto"/>
              <w:ind w:firstLine="420" w:firstLineChars="200"/>
              <w:rPr>
                <w:rFonts w:ascii="宋体" w:cs="宋体"/>
                <w:color w:val="auto"/>
                <w:szCs w:val="21"/>
              </w:rPr>
            </w:pPr>
            <w:r>
              <w:rPr>
                <w:rFonts w:hint="eastAsia" w:ascii="宋体" w:hAnsi="宋体" w:cs="宋体"/>
                <w:color w:val="auto"/>
                <w:szCs w:val="21"/>
              </w:rPr>
              <w:t>（一）未依照本条例第十九条的规定对电梯进行校验、调试的；</w:t>
            </w:r>
          </w:p>
          <w:p>
            <w:pPr>
              <w:spacing w:line="240" w:lineRule="auto"/>
              <w:ind w:firstLine="420" w:firstLineChars="200"/>
              <w:rPr>
                <w:rFonts w:ascii="宋体" w:cs="宋体"/>
                <w:color w:val="auto"/>
                <w:kern w:val="0"/>
                <w:szCs w:val="21"/>
              </w:rPr>
            </w:pPr>
            <w:r>
              <w:rPr>
                <w:rFonts w:hint="eastAsia" w:ascii="宋体" w:hAnsi="宋体" w:cs="宋体"/>
                <w:color w:val="auto"/>
                <w:szCs w:val="21"/>
              </w:rPr>
              <w:t>（二）对电梯的安全运行情况进行跟踪调查和了解时，发现存在严重事故隐患，未及时向特种设备安全监督管理部门报告的。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3081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特种设备使用单位违反规定或者安全技术规范的要求，使用特种设备未办理使用登记，未建立特种设备安全技术档案或者安全技术档案不符合规定要求，未依法设置使用登记标志、定期检验标志，未对其使用的特种设备进行经常性维护保养和定期自行检查、未对其使用的特种设备的安全附件、安全保护装置进行定期校验、检修，并作出记录；未及时申报并接受检验；未进行锅炉水（介）质处理，未制定特种设备事故应急专项预案，经责令限期改正，逾期未改正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《中华人民共和国特种设备安全法》第八十三条</w:t>
            </w:r>
            <w:r>
              <w:rPr>
                <w:rFonts w:hint="eastAsia" w:ascii="宋体" w:hAnsi="宋体" w:cs="宋体"/>
                <w:color w:val="auto"/>
                <w:szCs w:val="21"/>
                <w:lang w:eastAsia="zh-CN"/>
              </w:rPr>
              <w:t>：</w:t>
            </w:r>
            <w:r>
              <w:rPr>
                <w:rFonts w:hint="eastAsia" w:ascii="宋体" w:hAnsi="宋体" w:cs="宋体"/>
                <w:color w:val="auto"/>
                <w:szCs w:val="21"/>
              </w:rPr>
              <w:t>违反本法规定，特种设备使用单位有下列行为之一的，责令限期改正；逾期未改正的，责令停止使用有关特种设备，处一万元以上十万元以下罚款</w:t>
            </w:r>
          </w:p>
          <w:p>
            <w:pPr>
              <w:spacing w:line="240" w:lineRule="auto"/>
              <w:ind w:firstLine="420" w:firstLineChars="200"/>
              <w:rPr>
                <w:rFonts w:ascii="宋体" w:cs="宋体"/>
                <w:color w:val="auto"/>
                <w:szCs w:val="21"/>
              </w:rPr>
            </w:pPr>
            <w:r>
              <w:rPr>
                <w:rFonts w:hint="eastAsia" w:ascii="宋体" w:hAnsi="宋体" w:cs="宋体"/>
                <w:color w:val="auto"/>
                <w:szCs w:val="21"/>
              </w:rPr>
              <w:t>（一）使用特种设备未按照规定办理使用登记的；</w:t>
            </w:r>
          </w:p>
          <w:p>
            <w:pPr>
              <w:spacing w:line="240" w:lineRule="auto"/>
              <w:ind w:firstLine="420" w:firstLineChars="200"/>
              <w:rPr>
                <w:rFonts w:ascii="宋体" w:cs="宋体"/>
                <w:color w:val="auto"/>
                <w:szCs w:val="21"/>
              </w:rPr>
            </w:pPr>
            <w:r>
              <w:rPr>
                <w:rFonts w:hint="eastAsia" w:ascii="宋体" w:hAnsi="宋体" w:cs="宋体"/>
                <w:color w:val="auto"/>
                <w:szCs w:val="21"/>
              </w:rPr>
              <w:t>（二）未建立特种设备安全技术档案或者安全技术档案不符合规定要求，或者未依法设置使用登记标志、定期检验标志的；</w:t>
            </w:r>
          </w:p>
          <w:p>
            <w:pPr>
              <w:spacing w:line="240" w:lineRule="auto"/>
              <w:ind w:firstLine="420" w:firstLineChars="200"/>
              <w:rPr>
                <w:rFonts w:ascii="宋体" w:cs="宋体"/>
                <w:color w:val="auto"/>
                <w:szCs w:val="21"/>
              </w:rPr>
            </w:pPr>
            <w:r>
              <w:rPr>
                <w:rFonts w:hint="eastAsia" w:ascii="宋体" w:hAnsi="宋体" w:cs="宋体"/>
                <w:color w:val="auto"/>
                <w:szCs w:val="21"/>
              </w:rPr>
              <w:t>（三）未对其使用的特种设备进行经常性维护保养和定期自行检查，或者未对其使用的特种设备的安全附件、安全保护装置进行定期校验、检修，并作出记录的；</w:t>
            </w:r>
          </w:p>
          <w:p>
            <w:pPr>
              <w:spacing w:line="240" w:lineRule="auto"/>
              <w:ind w:firstLine="420" w:firstLineChars="200"/>
              <w:rPr>
                <w:rFonts w:ascii="宋体" w:cs="宋体"/>
                <w:color w:val="auto"/>
                <w:szCs w:val="21"/>
              </w:rPr>
            </w:pPr>
            <w:r>
              <w:rPr>
                <w:rFonts w:hint="eastAsia" w:ascii="宋体" w:hAnsi="宋体" w:cs="宋体"/>
                <w:color w:val="auto"/>
                <w:szCs w:val="21"/>
              </w:rPr>
              <w:t>（四）未按照安全技术规范的要求及时申报并接受检验的；</w:t>
            </w:r>
          </w:p>
          <w:p>
            <w:pPr>
              <w:spacing w:line="240" w:lineRule="auto"/>
              <w:ind w:firstLine="420" w:firstLineChars="200"/>
              <w:rPr>
                <w:rFonts w:ascii="宋体" w:cs="宋体"/>
                <w:color w:val="auto"/>
                <w:szCs w:val="21"/>
              </w:rPr>
            </w:pPr>
            <w:r>
              <w:rPr>
                <w:rFonts w:hint="eastAsia" w:ascii="宋体" w:hAnsi="宋体" w:cs="宋体"/>
                <w:color w:val="auto"/>
                <w:szCs w:val="21"/>
              </w:rPr>
              <w:t>（五）未按照安全技术规范的要求进行锅炉水（介）质处理的；</w:t>
            </w:r>
          </w:p>
          <w:p>
            <w:pPr>
              <w:spacing w:line="240" w:lineRule="auto"/>
              <w:ind w:firstLine="420" w:firstLineChars="200"/>
              <w:rPr>
                <w:rFonts w:ascii="宋体" w:cs="宋体"/>
                <w:color w:val="auto"/>
                <w:szCs w:val="21"/>
              </w:rPr>
            </w:pPr>
            <w:r>
              <w:rPr>
                <w:rFonts w:hint="eastAsia" w:ascii="宋体" w:hAnsi="宋体" w:cs="宋体"/>
                <w:color w:val="auto"/>
                <w:szCs w:val="21"/>
              </w:rPr>
              <w:t>（六）未制定特种设备事故应急专项预案的。</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《特种设备安全监察条例》（国务院令第</w:t>
            </w:r>
            <w:r>
              <w:rPr>
                <w:rFonts w:ascii="宋体" w:hAnsi="宋体" w:cs="宋体"/>
                <w:color w:val="auto"/>
                <w:szCs w:val="21"/>
              </w:rPr>
              <w:t>549</w:t>
            </w:r>
            <w:r>
              <w:rPr>
                <w:rFonts w:hint="eastAsia" w:ascii="宋体" w:hAnsi="宋体" w:cs="宋体"/>
                <w:color w:val="auto"/>
                <w:szCs w:val="21"/>
              </w:rPr>
              <w:t>号）第八十三条第（一）、（二）、（三）、（四）、（七）、（九）项</w:t>
            </w:r>
            <w:r>
              <w:rPr>
                <w:rFonts w:hint="eastAsia" w:ascii="宋体" w:hAnsi="宋体" w:cs="宋体"/>
                <w:color w:val="auto"/>
                <w:szCs w:val="21"/>
                <w:lang w:eastAsia="zh-CN"/>
              </w:rPr>
              <w:t>：</w:t>
            </w:r>
            <w:r>
              <w:rPr>
                <w:rFonts w:hint="eastAsia" w:ascii="宋体" w:hAnsi="宋体" w:cs="宋体"/>
                <w:color w:val="auto"/>
                <w:szCs w:val="21"/>
              </w:rPr>
              <w:t>特种设备使用单位有下列情形之一的，由特种设备安全监督管理部门责令限期改正；逾期未改正的，处</w:t>
            </w:r>
            <w:r>
              <w:rPr>
                <w:rFonts w:ascii="宋体" w:hAnsi="宋体" w:cs="宋体"/>
                <w:color w:val="auto"/>
                <w:szCs w:val="21"/>
              </w:rPr>
              <w:t>2000</w:t>
            </w:r>
            <w:r>
              <w:rPr>
                <w:rFonts w:hint="eastAsia" w:ascii="宋体" w:hAnsi="宋体" w:cs="宋体"/>
                <w:color w:val="auto"/>
                <w:szCs w:val="21"/>
              </w:rPr>
              <w:t>元以上</w:t>
            </w:r>
            <w:r>
              <w:rPr>
                <w:rFonts w:ascii="宋体" w:hAnsi="宋体" w:cs="宋体"/>
                <w:color w:val="auto"/>
                <w:szCs w:val="21"/>
              </w:rPr>
              <w:t>2</w:t>
            </w:r>
            <w:r>
              <w:rPr>
                <w:rFonts w:hint="eastAsia" w:ascii="宋体" w:hAnsi="宋体" w:cs="宋体"/>
                <w:color w:val="auto"/>
                <w:szCs w:val="21"/>
              </w:rPr>
              <w:t>万元以下罚款；情节严重的，责令停止使用或者停产停业整顿：</w:t>
            </w:r>
          </w:p>
          <w:p>
            <w:pPr>
              <w:spacing w:line="240" w:lineRule="auto"/>
              <w:ind w:firstLine="420" w:firstLineChars="200"/>
              <w:rPr>
                <w:rFonts w:ascii="宋体" w:cs="宋体"/>
                <w:color w:val="auto"/>
                <w:szCs w:val="21"/>
              </w:rPr>
            </w:pPr>
            <w:r>
              <w:rPr>
                <w:rFonts w:hint="eastAsia" w:ascii="宋体" w:hAnsi="宋体" w:cs="宋体"/>
                <w:color w:val="auto"/>
                <w:szCs w:val="21"/>
              </w:rPr>
              <w:t>（一）特种设备投入使用前或者投入使用后</w:t>
            </w:r>
            <w:r>
              <w:rPr>
                <w:rFonts w:ascii="宋体" w:hAnsi="宋体" w:cs="宋体"/>
                <w:color w:val="auto"/>
                <w:szCs w:val="21"/>
              </w:rPr>
              <w:t>30</w:t>
            </w:r>
            <w:r>
              <w:rPr>
                <w:rFonts w:hint="eastAsia" w:ascii="宋体" w:hAnsi="宋体" w:cs="宋体"/>
                <w:color w:val="auto"/>
                <w:szCs w:val="21"/>
              </w:rPr>
              <w:t>日内，未向特种设备安全监督管理部门登记，擅自将其投入使用的；</w:t>
            </w:r>
          </w:p>
          <w:p>
            <w:pPr>
              <w:spacing w:line="240" w:lineRule="auto"/>
              <w:ind w:firstLine="420" w:firstLineChars="200"/>
              <w:rPr>
                <w:rFonts w:ascii="宋体" w:cs="宋体"/>
                <w:color w:val="auto"/>
                <w:szCs w:val="21"/>
              </w:rPr>
            </w:pPr>
            <w:r>
              <w:rPr>
                <w:rFonts w:hint="eastAsia" w:ascii="宋体" w:hAnsi="宋体" w:cs="宋体"/>
                <w:color w:val="auto"/>
                <w:szCs w:val="21"/>
              </w:rPr>
              <w:t>（二）未依照本条例第二十六条的规定，建立特种设备安全技术档案的；</w:t>
            </w:r>
          </w:p>
          <w:p>
            <w:pPr>
              <w:spacing w:line="240" w:lineRule="auto"/>
              <w:ind w:firstLine="420" w:firstLineChars="200"/>
              <w:rPr>
                <w:rFonts w:ascii="宋体" w:cs="宋体"/>
                <w:color w:val="auto"/>
                <w:szCs w:val="21"/>
              </w:rPr>
            </w:pPr>
            <w:r>
              <w:rPr>
                <w:rFonts w:hint="eastAsia" w:ascii="宋体" w:hAnsi="宋体" w:cs="宋体"/>
                <w:color w:val="auto"/>
                <w:szCs w:val="21"/>
              </w:rPr>
              <w:t>（三）未依照本条例第二十七条的规定，对在用特种设备进行经常性日常维护保养和定期自行检查的，或者对在用特种设备的安全附件、安全保护装置、测量调控装置及有关附属仪器仪表进行定期校验、检修，并作出记录的；</w:t>
            </w:r>
          </w:p>
          <w:p>
            <w:pPr>
              <w:spacing w:line="240" w:lineRule="auto"/>
              <w:ind w:firstLine="420" w:firstLineChars="200"/>
              <w:rPr>
                <w:rFonts w:ascii="宋体" w:cs="宋体"/>
                <w:color w:val="auto"/>
                <w:szCs w:val="21"/>
              </w:rPr>
            </w:pPr>
            <w:r>
              <w:rPr>
                <w:rFonts w:hint="eastAsia" w:ascii="宋体" w:hAnsi="宋体" w:cs="宋体"/>
                <w:color w:val="auto"/>
                <w:szCs w:val="21"/>
              </w:rPr>
              <w:t>（四）未按照安全技术规范的定期检验要求，在安全检验合格有效期届满前</w:t>
            </w:r>
            <w:r>
              <w:rPr>
                <w:rFonts w:ascii="宋体" w:hAnsi="宋体" w:cs="宋体"/>
                <w:color w:val="auto"/>
                <w:szCs w:val="21"/>
              </w:rPr>
              <w:t>1</w:t>
            </w:r>
            <w:r>
              <w:rPr>
                <w:rFonts w:hint="eastAsia" w:ascii="宋体" w:hAnsi="宋体" w:cs="宋体"/>
                <w:color w:val="auto"/>
                <w:szCs w:val="21"/>
              </w:rPr>
              <w:t>个月向特种设备检验检测机构提出定期检验要求的；</w:t>
            </w:r>
          </w:p>
          <w:p>
            <w:pPr>
              <w:spacing w:line="240" w:lineRule="auto"/>
              <w:ind w:firstLine="420" w:firstLineChars="200"/>
              <w:rPr>
                <w:rFonts w:ascii="宋体" w:cs="宋体"/>
                <w:color w:val="auto"/>
                <w:szCs w:val="21"/>
              </w:rPr>
            </w:pPr>
            <w:r>
              <w:rPr>
                <w:rFonts w:hint="eastAsia" w:ascii="宋体" w:hAnsi="宋体" w:cs="宋体"/>
                <w:color w:val="auto"/>
                <w:szCs w:val="21"/>
              </w:rPr>
              <w:t>（七）未制定特种设备事故应急专项预案的；</w:t>
            </w:r>
          </w:p>
          <w:p>
            <w:pPr>
              <w:spacing w:line="240" w:lineRule="auto"/>
              <w:ind w:firstLine="420" w:firstLineChars="200"/>
              <w:rPr>
                <w:rFonts w:ascii="宋体" w:cs="宋体"/>
                <w:color w:val="auto"/>
                <w:kern w:val="0"/>
                <w:szCs w:val="21"/>
              </w:rPr>
            </w:pPr>
            <w:r>
              <w:rPr>
                <w:rFonts w:hint="eastAsia" w:ascii="宋体" w:hAnsi="宋体" w:cs="宋体"/>
                <w:color w:val="auto"/>
                <w:szCs w:val="21"/>
              </w:rPr>
              <w:t>（九）未按照安全技术规范要求进行锅炉水（介）质处理的</w:t>
            </w:r>
            <w:r>
              <w:rPr>
                <w:rFonts w:ascii="宋体" w:hAnsi="宋体" w:cs="宋体"/>
                <w:color w:val="auto"/>
                <w:szCs w:val="21"/>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3082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特种设备生产、经营、使用单位违反规定，未配备具有相应资格的特种设备安全管理人员、检测人员和作业人员的，使用未取得相应资格的人员从事特种设备安全管理、检测和作业的，未对特种设备安全管理人员、检测人员和作业人员进行安全教育和技能培训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《中华人民共和国特种设备安全法》第八十六条</w:t>
            </w:r>
            <w:r>
              <w:rPr>
                <w:rFonts w:hint="eastAsia" w:ascii="宋体" w:hAnsi="宋体" w:cs="宋体"/>
                <w:color w:val="auto"/>
                <w:szCs w:val="21"/>
                <w:lang w:eastAsia="zh-CN"/>
              </w:rPr>
              <w:t>：</w:t>
            </w:r>
            <w:r>
              <w:rPr>
                <w:rFonts w:hint="eastAsia" w:ascii="宋体" w:hAnsi="宋体" w:cs="宋体"/>
                <w:color w:val="auto"/>
                <w:szCs w:val="21"/>
              </w:rPr>
              <w:t>违反本法规定，特种设备生产、经营、使用单位有下列情形之一的，</w:t>
            </w:r>
            <w:r>
              <w:rPr>
                <w:rFonts w:ascii="宋体" w:cs="宋体"/>
                <w:color w:val="auto"/>
                <w:szCs w:val="21"/>
              </w:rPr>
              <w:t>-</w:t>
            </w:r>
            <w:r>
              <w:rPr>
                <w:rFonts w:hint="eastAsia" w:ascii="宋体" w:hAnsi="宋体" w:cs="宋体"/>
                <w:color w:val="auto"/>
                <w:szCs w:val="21"/>
              </w:rPr>
              <w:t>责令限期改正；</w:t>
            </w:r>
            <w:r>
              <w:rPr>
                <w:rFonts w:ascii="宋体" w:cs="宋体"/>
                <w:color w:val="auto"/>
                <w:szCs w:val="21"/>
              </w:rPr>
              <w:t>-</w:t>
            </w:r>
            <w:r>
              <w:rPr>
                <w:rFonts w:hint="eastAsia" w:ascii="宋体" w:hAnsi="宋体" w:cs="宋体"/>
                <w:color w:val="auto"/>
                <w:szCs w:val="21"/>
              </w:rPr>
              <w:t>逾期未改正的，</w:t>
            </w:r>
            <w:r>
              <w:rPr>
                <w:rFonts w:ascii="宋体" w:cs="宋体"/>
                <w:color w:val="auto"/>
                <w:szCs w:val="21"/>
              </w:rPr>
              <w:t>-</w:t>
            </w:r>
            <w:r>
              <w:rPr>
                <w:rFonts w:hint="eastAsia" w:ascii="宋体" w:hAnsi="宋体" w:cs="宋体"/>
                <w:color w:val="auto"/>
                <w:szCs w:val="21"/>
              </w:rPr>
              <w:t>责令停止使用有关特种设备或者停产停业整顿，处一万元以上五万元以下罚款</w:t>
            </w:r>
          </w:p>
          <w:p>
            <w:pPr>
              <w:spacing w:line="240" w:lineRule="auto"/>
              <w:ind w:firstLine="420" w:firstLineChars="200"/>
              <w:rPr>
                <w:rFonts w:ascii="宋体" w:cs="宋体"/>
                <w:color w:val="auto"/>
                <w:szCs w:val="21"/>
              </w:rPr>
            </w:pPr>
            <w:r>
              <w:rPr>
                <w:rFonts w:hint="eastAsia" w:ascii="宋体" w:hAnsi="宋体" w:cs="宋体"/>
                <w:color w:val="auto"/>
                <w:szCs w:val="21"/>
              </w:rPr>
              <w:t>（一）未配备具有相应资格的特种设备安全管理人员、检测人员和作业人员的；</w:t>
            </w:r>
          </w:p>
          <w:p>
            <w:pPr>
              <w:spacing w:line="240" w:lineRule="auto"/>
              <w:ind w:firstLine="420" w:firstLineChars="200"/>
              <w:rPr>
                <w:rFonts w:ascii="宋体" w:cs="宋体"/>
                <w:color w:val="auto"/>
                <w:szCs w:val="21"/>
              </w:rPr>
            </w:pPr>
            <w:r>
              <w:rPr>
                <w:rFonts w:hint="eastAsia" w:ascii="宋体" w:hAnsi="宋体" w:cs="宋体"/>
                <w:color w:val="auto"/>
                <w:szCs w:val="21"/>
              </w:rPr>
              <w:t>（二）使用未取得相应资格的人员从事特种设备安全管理、检测和作业的；</w:t>
            </w:r>
          </w:p>
          <w:p>
            <w:pPr>
              <w:spacing w:line="240" w:lineRule="auto"/>
              <w:ind w:firstLine="420" w:firstLineChars="200"/>
              <w:rPr>
                <w:rFonts w:ascii="宋体" w:cs="宋体"/>
                <w:color w:val="auto"/>
                <w:szCs w:val="21"/>
              </w:rPr>
            </w:pPr>
            <w:r>
              <w:rPr>
                <w:rFonts w:hint="eastAsia" w:ascii="宋体" w:hAnsi="宋体" w:cs="宋体"/>
                <w:color w:val="auto"/>
                <w:szCs w:val="21"/>
              </w:rPr>
              <w:t>（三）未对特种设备安全管理人员、检测人员和作业人员进行安全教育和技能培训的。</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《特种设备安全监察条例》（国务院令第</w:t>
            </w:r>
            <w:r>
              <w:rPr>
                <w:rFonts w:ascii="宋体" w:hAnsi="宋体" w:cs="宋体"/>
                <w:color w:val="auto"/>
                <w:szCs w:val="21"/>
              </w:rPr>
              <w:t>549</w:t>
            </w:r>
            <w:r>
              <w:rPr>
                <w:rFonts w:hint="eastAsia" w:ascii="宋体" w:hAnsi="宋体" w:cs="宋体"/>
                <w:color w:val="auto"/>
                <w:szCs w:val="21"/>
              </w:rPr>
              <w:t>号）第八十六条</w:t>
            </w:r>
            <w:r>
              <w:rPr>
                <w:rFonts w:hint="eastAsia" w:ascii="宋体" w:hAnsi="宋体" w:cs="宋体"/>
                <w:color w:val="auto"/>
                <w:szCs w:val="21"/>
                <w:lang w:eastAsia="zh-CN"/>
              </w:rPr>
              <w:t>：</w:t>
            </w:r>
            <w:r>
              <w:rPr>
                <w:rFonts w:hint="eastAsia" w:ascii="宋体" w:hAnsi="宋体" w:cs="宋体"/>
                <w:color w:val="auto"/>
                <w:szCs w:val="21"/>
              </w:rPr>
              <w:t>特种设备使用单位有下列情形之一的，由特种设备安全监督管理部门责令限期改正；逾期未改正的，责令停止使用或者停产停业整顿，处</w:t>
            </w:r>
            <w:r>
              <w:rPr>
                <w:rFonts w:ascii="宋体" w:hAnsi="宋体" w:cs="宋体"/>
                <w:color w:val="auto"/>
                <w:szCs w:val="21"/>
              </w:rPr>
              <w:t>2000</w:t>
            </w:r>
            <w:r>
              <w:rPr>
                <w:rFonts w:hint="eastAsia" w:ascii="宋体" w:hAnsi="宋体" w:cs="宋体"/>
                <w:color w:val="auto"/>
                <w:szCs w:val="21"/>
              </w:rPr>
              <w:t>元以上</w:t>
            </w:r>
            <w:r>
              <w:rPr>
                <w:rFonts w:ascii="宋体" w:hAnsi="宋体" w:cs="宋体"/>
                <w:color w:val="auto"/>
                <w:szCs w:val="21"/>
              </w:rPr>
              <w:t>2</w:t>
            </w:r>
            <w:r>
              <w:rPr>
                <w:rFonts w:hint="eastAsia" w:ascii="宋体" w:hAnsi="宋体" w:cs="宋体"/>
                <w:color w:val="auto"/>
                <w:szCs w:val="21"/>
              </w:rPr>
              <w:t>万元以下罚款</w:t>
            </w:r>
          </w:p>
          <w:p>
            <w:pPr>
              <w:spacing w:line="240" w:lineRule="auto"/>
              <w:ind w:firstLine="420" w:firstLineChars="200"/>
              <w:rPr>
                <w:rFonts w:ascii="宋体" w:cs="宋体"/>
                <w:color w:val="auto"/>
                <w:szCs w:val="21"/>
              </w:rPr>
            </w:pPr>
            <w:r>
              <w:rPr>
                <w:rFonts w:hint="eastAsia" w:ascii="宋体" w:hAnsi="宋体" w:cs="宋体"/>
                <w:color w:val="auto"/>
                <w:szCs w:val="21"/>
              </w:rPr>
              <w:t>（一）未依照本条例规定设置特种设备安全管理机构或者配备专职、兼职的安全管理人员的；</w:t>
            </w:r>
          </w:p>
          <w:p>
            <w:pPr>
              <w:spacing w:line="240" w:lineRule="auto"/>
              <w:ind w:firstLine="420" w:firstLineChars="200"/>
              <w:rPr>
                <w:rFonts w:ascii="宋体" w:cs="宋体"/>
                <w:color w:val="auto"/>
                <w:szCs w:val="21"/>
              </w:rPr>
            </w:pPr>
            <w:r>
              <w:rPr>
                <w:rFonts w:hint="eastAsia" w:ascii="宋体" w:hAnsi="宋体" w:cs="宋体"/>
                <w:color w:val="auto"/>
                <w:szCs w:val="21"/>
              </w:rPr>
              <w:t>（二）从事特种设备作业的人员，未取得相应特种作业人员证书，上岗作业的；</w:t>
            </w:r>
          </w:p>
          <w:p>
            <w:pPr>
              <w:spacing w:line="240" w:lineRule="auto"/>
              <w:ind w:firstLine="420" w:firstLineChars="200"/>
              <w:rPr>
                <w:rFonts w:ascii="宋体" w:cs="宋体"/>
                <w:color w:val="auto"/>
                <w:kern w:val="0"/>
                <w:szCs w:val="21"/>
              </w:rPr>
            </w:pPr>
            <w:r>
              <w:rPr>
                <w:rFonts w:hint="eastAsia" w:ascii="宋体" w:hAnsi="宋体" w:cs="宋体"/>
                <w:color w:val="auto"/>
                <w:szCs w:val="21"/>
              </w:rPr>
              <w:t>（三）未对特种设备作业人员进行特种设备安全教育和培训的。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3083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电梯、客运索道、大型游乐设施的运营使用单位违反规定，未设置特种设备安全管理机构或者配备专职的特种设备安全管理人员，未将电梯、客运索道、大型游乐设施的安全使用说明、安全注意事项和警示标志置于易于为乘客注意的显著位置，客运索道、大型游乐设施每日投入使用前，未进行试运行和例行安全检查，并对安全装置进行检查确认，经限期改正，逾期未改正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《中华人民共和国特种设备安全法》第八十七条</w:t>
            </w:r>
            <w:r>
              <w:rPr>
                <w:rFonts w:hint="eastAsia" w:ascii="宋体" w:hAnsi="宋体" w:cs="宋体"/>
                <w:color w:val="auto"/>
                <w:szCs w:val="21"/>
                <w:lang w:eastAsia="zh-CN"/>
              </w:rPr>
              <w:t>：</w:t>
            </w:r>
            <w:r>
              <w:rPr>
                <w:rFonts w:hint="eastAsia" w:ascii="宋体" w:hAnsi="宋体" w:cs="宋体"/>
                <w:color w:val="auto"/>
                <w:szCs w:val="21"/>
              </w:rPr>
              <w:t>违反本法规定，电梯、客运索道、大型游乐设施的运营使用单位有下列情形之一的，责令限期改正；逾期未改正的，责令停止使用有关特种设备或者停产停业整顿，处二万元以上十万元以下罚款</w:t>
            </w:r>
          </w:p>
          <w:p>
            <w:pPr>
              <w:spacing w:line="240" w:lineRule="auto"/>
              <w:ind w:firstLine="420" w:firstLineChars="200"/>
              <w:rPr>
                <w:rFonts w:ascii="宋体" w:cs="宋体"/>
                <w:color w:val="auto"/>
                <w:szCs w:val="21"/>
              </w:rPr>
            </w:pPr>
            <w:r>
              <w:rPr>
                <w:rFonts w:hint="eastAsia" w:ascii="宋体" w:hAnsi="宋体" w:cs="宋体"/>
                <w:color w:val="auto"/>
                <w:szCs w:val="21"/>
              </w:rPr>
              <w:t>（一）未设置特种设备安全管理机构或者配备专职的特种设备安全管理人员的；</w:t>
            </w:r>
          </w:p>
          <w:p>
            <w:pPr>
              <w:spacing w:line="240" w:lineRule="auto"/>
              <w:ind w:firstLine="420" w:firstLineChars="200"/>
              <w:rPr>
                <w:rFonts w:ascii="宋体" w:cs="宋体"/>
                <w:color w:val="auto"/>
                <w:szCs w:val="21"/>
              </w:rPr>
            </w:pPr>
            <w:r>
              <w:rPr>
                <w:rFonts w:hint="eastAsia" w:ascii="宋体" w:hAnsi="宋体" w:cs="宋体"/>
                <w:color w:val="auto"/>
                <w:szCs w:val="21"/>
              </w:rPr>
              <w:t>（二）客运索道、大型游乐设施每日投入使用前，未进行试运行和例行安全检查，未对安全附件和安全保护装置进行检查确认的；</w:t>
            </w:r>
          </w:p>
          <w:p>
            <w:pPr>
              <w:spacing w:line="240" w:lineRule="auto"/>
              <w:ind w:firstLine="420" w:firstLineChars="200"/>
              <w:rPr>
                <w:rFonts w:ascii="宋体" w:cs="宋体"/>
                <w:color w:val="auto"/>
                <w:szCs w:val="21"/>
              </w:rPr>
            </w:pPr>
            <w:r>
              <w:rPr>
                <w:rFonts w:hint="eastAsia" w:ascii="宋体" w:hAnsi="宋体" w:cs="宋体"/>
                <w:color w:val="auto"/>
                <w:szCs w:val="21"/>
              </w:rPr>
              <w:t>（三）未将电梯、客运索道、大型游乐设施的安全使用说明、安全注意事项和警示标志置于易于为乘客注意的显著位置的。</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《特种设备安全监察条例》（国务院令第</w:t>
            </w:r>
            <w:r>
              <w:rPr>
                <w:rFonts w:ascii="宋体" w:hAnsi="宋体" w:cs="宋体"/>
                <w:color w:val="auto"/>
                <w:szCs w:val="21"/>
              </w:rPr>
              <w:t>549</w:t>
            </w:r>
            <w:r>
              <w:rPr>
                <w:rFonts w:hint="eastAsia" w:ascii="宋体" w:hAnsi="宋体" w:cs="宋体"/>
                <w:color w:val="auto"/>
                <w:szCs w:val="21"/>
              </w:rPr>
              <w:t>号）第八十五条</w:t>
            </w:r>
            <w:r>
              <w:rPr>
                <w:rFonts w:hint="eastAsia" w:ascii="宋体" w:hAnsi="宋体" w:cs="宋体"/>
                <w:color w:val="auto"/>
                <w:szCs w:val="21"/>
                <w:lang w:eastAsia="zh-CN"/>
              </w:rPr>
              <w:t>：</w:t>
            </w:r>
            <w:r>
              <w:rPr>
                <w:rFonts w:hint="eastAsia" w:ascii="宋体" w:hAnsi="宋体" w:cs="宋体"/>
                <w:color w:val="auto"/>
                <w:szCs w:val="21"/>
              </w:rPr>
              <w:t>电梯、客运索道、大型游乐设施的运营使用单位有下列情形之一的，由特种设备安全监督管理部门责令限期改正；逾期未改正的，责令停止使用或者停产停业整顿，处</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5</w:t>
            </w:r>
            <w:r>
              <w:rPr>
                <w:rFonts w:hint="eastAsia" w:ascii="宋体" w:hAnsi="宋体" w:cs="宋体"/>
                <w:color w:val="auto"/>
                <w:szCs w:val="21"/>
              </w:rPr>
              <w:t>万元以下罚款</w:t>
            </w:r>
          </w:p>
          <w:p>
            <w:pPr>
              <w:spacing w:line="240" w:lineRule="auto"/>
              <w:ind w:firstLine="420" w:firstLineChars="200"/>
              <w:rPr>
                <w:rFonts w:ascii="宋体" w:cs="宋体"/>
                <w:color w:val="auto"/>
                <w:szCs w:val="21"/>
              </w:rPr>
            </w:pPr>
            <w:r>
              <w:rPr>
                <w:rFonts w:hint="eastAsia" w:ascii="宋体" w:hAnsi="宋体" w:cs="宋体"/>
                <w:color w:val="auto"/>
                <w:szCs w:val="21"/>
              </w:rPr>
              <w:t>（一）客运索道、大型游乐设施每日投入使用前，未进行试运行和例行安全检查，并对安全装置进行检查确认的；</w:t>
            </w:r>
          </w:p>
          <w:p>
            <w:pPr>
              <w:spacing w:line="240" w:lineRule="auto"/>
              <w:ind w:firstLine="420" w:firstLineChars="200"/>
              <w:rPr>
                <w:rFonts w:ascii="宋体" w:cs="宋体"/>
                <w:color w:val="auto"/>
                <w:kern w:val="0"/>
                <w:szCs w:val="21"/>
              </w:rPr>
            </w:pPr>
            <w:r>
              <w:rPr>
                <w:rFonts w:hint="eastAsia" w:ascii="宋体" w:hAnsi="宋体" w:cs="宋体"/>
                <w:color w:val="auto"/>
                <w:szCs w:val="21"/>
              </w:rPr>
              <w:t>（二）未将电梯、客运索道、大型游乐设施的安全注意事项和警示标志置于易于为乘客注意的显著位置的。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3084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对发生特种设备事故时，违反规定，对事故迟报、谎报或者瞒报，不立即组织抢救，在事故调查处理期间擅离职守或者逃匿的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《中华人民共和国特种设备安全法》第八十九条</w:t>
            </w:r>
            <w:r>
              <w:rPr>
                <w:rFonts w:hint="eastAsia" w:ascii="宋体" w:hAnsi="宋体" w:cs="宋体"/>
                <w:color w:val="auto"/>
                <w:szCs w:val="21"/>
                <w:lang w:eastAsia="zh-CN"/>
              </w:rPr>
              <w:t>：</w:t>
            </w:r>
            <w:r>
              <w:rPr>
                <w:rFonts w:hint="eastAsia" w:ascii="宋体" w:hAnsi="宋体" w:cs="宋体"/>
                <w:color w:val="auto"/>
                <w:szCs w:val="21"/>
              </w:rPr>
              <w:t>发生特种设备事故，有下列情形之一的，对单位处五万元以上二十万元以下罚款；对主要负责人处一万元以上五万元以下罚款；主要负责人属于国家工作人员的，并依法给予处分：</w:t>
            </w:r>
          </w:p>
          <w:p>
            <w:pPr>
              <w:numPr>
                <w:ilvl w:val="0"/>
                <w:numId w:val="1"/>
              </w:numPr>
              <w:spacing w:line="240" w:lineRule="auto"/>
              <w:ind w:firstLine="210" w:firstLineChars="100"/>
              <w:rPr>
                <w:rFonts w:ascii="宋体" w:cs="宋体"/>
                <w:color w:val="auto"/>
                <w:szCs w:val="21"/>
              </w:rPr>
            </w:pPr>
            <w:r>
              <w:rPr>
                <w:rFonts w:hint="eastAsia" w:ascii="宋体" w:hAnsi="宋体" w:cs="宋体"/>
                <w:color w:val="auto"/>
                <w:szCs w:val="21"/>
              </w:rPr>
              <w:t>发生特种设备事故时，不立即组织抢救或者在事故调查处理期间擅离职守或者逃匿的；</w:t>
            </w:r>
          </w:p>
          <w:p>
            <w:pPr>
              <w:numPr>
                <w:ilvl w:val="0"/>
                <w:numId w:val="1"/>
              </w:numPr>
              <w:spacing w:line="240" w:lineRule="auto"/>
              <w:ind w:firstLine="210" w:firstLineChars="100"/>
              <w:rPr>
                <w:rFonts w:ascii="宋体" w:cs="宋体"/>
                <w:color w:val="auto"/>
                <w:szCs w:val="21"/>
              </w:rPr>
            </w:pPr>
            <w:r>
              <w:rPr>
                <w:rFonts w:hint="eastAsia" w:ascii="宋体" w:hAnsi="宋体" w:cs="宋体"/>
                <w:color w:val="auto"/>
                <w:szCs w:val="21"/>
              </w:rPr>
              <w:t>对特种设备事故迟报、谎报或者瞒报的</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《特种设备安全监察条例》（国务院令第</w:t>
            </w:r>
            <w:r>
              <w:rPr>
                <w:rFonts w:ascii="宋体" w:hAnsi="宋体" w:cs="宋体"/>
                <w:color w:val="auto"/>
                <w:szCs w:val="21"/>
              </w:rPr>
              <w:t>549</w:t>
            </w:r>
            <w:r>
              <w:rPr>
                <w:rFonts w:hint="eastAsia" w:ascii="宋体" w:hAnsi="宋体" w:cs="宋体"/>
                <w:color w:val="auto"/>
                <w:szCs w:val="21"/>
              </w:rPr>
              <w:t>号）第八十七条</w:t>
            </w:r>
            <w:r>
              <w:rPr>
                <w:rFonts w:hint="eastAsia" w:ascii="宋体" w:hAnsi="宋体" w:cs="宋体"/>
                <w:color w:val="auto"/>
                <w:szCs w:val="21"/>
                <w:lang w:eastAsia="zh-CN"/>
              </w:rPr>
              <w:t>：</w:t>
            </w:r>
            <w:r>
              <w:rPr>
                <w:rFonts w:hint="eastAsia" w:ascii="宋体" w:hAnsi="宋体" w:cs="宋体"/>
                <w:color w:val="auto"/>
                <w:szCs w:val="21"/>
              </w:rPr>
              <w:t>发生特种设备事故，有下列情形之一的，对单位，由特种设备安全监督管理部门处</w:t>
            </w:r>
            <w:r>
              <w:rPr>
                <w:rFonts w:ascii="宋体" w:hAnsi="宋体" w:cs="宋体"/>
                <w:color w:val="auto"/>
                <w:szCs w:val="21"/>
              </w:rPr>
              <w:t>5</w:t>
            </w:r>
            <w:r>
              <w:rPr>
                <w:rFonts w:hint="eastAsia" w:ascii="宋体" w:hAnsi="宋体" w:cs="宋体"/>
                <w:color w:val="auto"/>
                <w:szCs w:val="21"/>
              </w:rPr>
              <w:t>万元以上</w:t>
            </w:r>
            <w:r>
              <w:rPr>
                <w:rFonts w:ascii="宋体" w:hAnsi="宋体" w:cs="宋体"/>
                <w:color w:val="auto"/>
                <w:szCs w:val="21"/>
              </w:rPr>
              <w:t>20</w:t>
            </w:r>
            <w:r>
              <w:rPr>
                <w:rFonts w:hint="eastAsia" w:ascii="宋体" w:hAnsi="宋体" w:cs="宋体"/>
                <w:color w:val="auto"/>
                <w:szCs w:val="21"/>
              </w:rPr>
              <w:t>万元以下罚款；对主要负责人，由特种设备安全监督管理部门处</w:t>
            </w:r>
            <w:r>
              <w:rPr>
                <w:rFonts w:ascii="宋体" w:hAnsi="宋体" w:cs="宋体"/>
                <w:color w:val="auto"/>
                <w:szCs w:val="21"/>
              </w:rPr>
              <w:t>4000</w:t>
            </w:r>
            <w:r>
              <w:rPr>
                <w:rFonts w:hint="eastAsia" w:ascii="宋体" w:hAnsi="宋体" w:cs="宋体"/>
                <w:color w:val="auto"/>
                <w:szCs w:val="21"/>
              </w:rPr>
              <w:t>元以上</w:t>
            </w:r>
            <w:r>
              <w:rPr>
                <w:rFonts w:ascii="宋体" w:hAnsi="宋体" w:cs="宋体"/>
                <w:color w:val="auto"/>
                <w:szCs w:val="21"/>
              </w:rPr>
              <w:t>2</w:t>
            </w:r>
            <w:r>
              <w:rPr>
                <w:rFonts w:hint="eastAsia" w:ascii="宋体" w:hAnsi="宋体" w:cs="宋体"/>
                <w:color w:val="auto"/>
                <w:szCs w:val="21"/>
              </w:rPr>
              <w:t>万元以下罚款；属于国家工作人员的，依法给予处分；触犯刑律的，依照刑法关于重大责任事故罪或者其他罪的规定，依法追究刑事责任：</w:t>
            </w:r>
          </w:p>
          <w:p>
            <w:pPr>
              <w:spacing w:line="240" w:lineRule="auto"/>
              <w:ind w:firstLine="420" w:firstLineChars="200"/>
              <w:rPr>
                <w:rFonts w:ascii="宋体" w:cs="宋体"/>
                <w:color w:val="auto"/>
                <w:szCs w:val="21"/>
              </w:rPr>
            </w:pPr>
            <w:r>
              <w:rPr>
                <w:rFonts w:hint="eastAsia" w:ascii="宋体" w:hAnsi="宋体" w:cs="宋体"/>
                <w:color w:val="auto"/>
                <w:szCs w:val="21"/>
              </w:rPr>
              <w:t>（一）特种设备使用单位的主要负责人在本单位发生特种设备事故时，不立即组织抢救或者在事故调查处理期间擅离职守或者逃匿的；</w:t>
            </w:r>
          </w:p>
          <w:p>
            <w:pPr>
              <w:spacing w:line="240" w:lineRule="auto"/>
              <w:ind w:firstLine="420" w:firstLineChars="200"/>
              <w:rPr>
                <w:rFonts w:ascii="宋体" w:cs="宋体"/>
                <w:color w:val="auto"/>
                <w:kern w:val="0"/>
                <w:szCs w:val="21"/>
              </w:rPr>
            </w:pPr>
            <w:r>
              <w:rPr>
                <w:rFonts w:hint="eastAsia" w:ascii="宋体" w:hAnsi="宋体" w:cs="宋体"/>
                <w:color w:val="auto"/>
                <w:szCs w:val="21"/>
              </w:rPr>
              <w:t>（二）特种设备使用单位的主要负责人对特种设备事故隐瞒不报、谎报或者拖延不报的。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3085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对特种设备事故发生负有责任的单位的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《中华人民共和国特种设备安全法》第九十条</w:t>
            </w:r>
            <w:r>
              <w:rPr>
                <w:rFonts w:hint="eastAsia" w:ascii="宋体" w:hAnsi="宋体" w:cs="宋体"/>
                <w:color w:val="auto"/>
                <w:szCs w:val="21"/>
                <w:lang w:eastAsia="zh-CN"/>
              </w:rPr>
              <w:t>：</w:t>
            </w:r>
            <w:r>
              <w:rPr>
                <w:rFonts w:hint="eastAsia" w:ascii="宋体" w:hAnsi="宋体" w:cs="宋体"/>
                <w:color w:val="auto"/>
                <w:szCs w:val="21"/>
              </w:rPr>
              <w:t>发生事故，对负有责任的单位除要求其依法承担相应的赔偿等责任外，依照下列规定处以罚款</w:t>
            </w:r>
          </w:p>
          <w:p>
            <w:pPr>
              <w:spacing w:line="240" w:lineRule="auto"/>
              <w:ind w:firstLine="420" w:firstLineChars="200"/>
              <w:rPr>
                <w:rFonts w:ascii="宋体" w:cs="宋体"/>
                <w:color w:val="auto"/>
                <w:szCs w:val="21"/>
              </w:rPr>
            </w:pPr>
            <w:r>
              <w:rPr>
                <w:rFonts w:hint="eastAsia" w:ascii="宋体" w:hAnsi="宋体" w:cs="宋体"/>
                <w:color w:val="auto"/>
                <w:szCs w:val="21"/>
              </w:rPr>
              <w:t>（一）发生一般事故，处十万元以上二十万元以下罚款；</w:t>
            </w:r>
          </w:p>
          <w:p>
            <w:pPr>
              <w:spacing w:line="240" w:lineRule="auto"/>
              <w:ind w:firstLine="420" w:firstLineChars="200"/>
              <w:rPr>
                <w:rFonts w:ascii="宋体" w:cs="宋体"/>
                <w:color w:val="auto"/>
                <w:szCs w:val="21"/>
              </w:rPr>
            </w:pPr>
            <w:r>
              <w:rPr>
                <w:rFonts w:hint="eastAsia" w:ascii="宋体" w:hAnsi="宋体" w:cs="宋体"/>
                <w:color w:val="auto"/>
                <w:szCs w:val="21"/>
              </w:rPr>
              <w:t>（二）发生较大事故，处二十万元以上五十万元以下罚款；</w:t>
            </w:r>
          </w:p>
          <w:p>
            <w:pPr>
              <w:spacing w:line="240" w:lineRule="auto"/>
              <w:ind w:firstLine="420" w:firstLineChars="200"/>
              <w:rPr>
                <w:rFonts w:ascii="宋体" w:cs="宋体"/>
                <w:color w:val="auto"/>
                <w:szCs w:val="21"/>
              </w:rPr>
            </w:pPr>
            <w:r>
              <w:rPr>
                <w:rFonts w:hint="eastAsia" w:ascii="宋体" w:hAnsi="宋体" w:cs="宋体"/>
                <w:color w:val="auto"/>
                <w:szCs w:val="21"/>
              </w:rPr>
              <w:t>（三）发生重大事故，处五十万元以上二百万元以下罚款。</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《特种设备安全监察条例》（国务院令第</w:t>
            </w:r>
            <w:r>
              <w:rPr>
                <w:rFonts w:ascii="宋体" w:hAnsi="宋体" w:cs="宋体"/>
                <w:color w:val="auto"/>
                <w:szCs w:val="21"/>
              </w:rPr>
              <w:t>549</w:t>
            </w:r>
            <w:r>
              <w:rPr>
                <w:rFonts w:hint="eastAsia" w:ascii="宋体" w:hAnsi="宋体" w:cs="宋体"/>
                <w:color w:val="auto"/>
                <w:szCs w:val="21"/>
              </w:rPr>
              <w:t>号）第八十八条</w:t>
            </w:r>
            <w:r>
              <w:rPr>
                <w:rFonts w:hint="eastAsia" w:ascii="宋体" w:hAnsi="宋体" w:cs="宋体"/>
                <w:color w:val="auto"/>
                <w:szCs w:val="21"/>
                <w:lang w:eastAsia="zh-CN"/>
              </w:rPr>
              <w:t>：</w:t>
            </w:r>
            <w:r>
              <w:rPr>
                <w:rFonts w:hint="eastAsia" w:ascii="宋体" w:hAnsi="宋体" w:cs="宋体"/>
                <w:color w:val="auto"/>
                <w:szCs w:val="21"/>
              </w:rPr>
              <w:t>对事故发生负有责任的单位，由特种设备安全监督管理部门依照下列规定处以罚款</w:t>
            </w:r>
          </w:p>
          <w:p>
            <w:pPr>
              <w:spacing w:line="240" w:lineRule="auto"/>
              <w:ind w:firstLine="420" w:firstLineChars="200"/>
              <w:rPr>
                <w:rFonts w:ascii="宋体" w:cs="宋体"/>
                <w:color w:val="auto"/>
                <w:szCs w:val="21"/>
              </w:rPr>
            </w:pPr>
            <w:r>
              <w:rPr>
                <w:rFonts w:hint="eastAsia" w:ascii="宋体" w:hAnsi="宋体" w:cs="宋体"/>
                <w:color w:val="auto"/>
                <w:szCs w:val="21"/>
              </w:rPr>
              <w:t>（一）发生一般事故的，处</w:t>
            </w:r>
            <w:r>
              <w:rPr>
                <w:rFonts w:ascii="宋体" w:hAnsi="宋体" w:cs="宋体"/>
                <w:color w:val="auto"/>
                <w:szCs w:val="21"/>
              </w:rPr>
              <w:t>10</w:t>
            </w:r>
            <w:r>
              <w:rPr>
                <w:rFonts w:hint="eastAsia" w:ascii="宋体" w:hAnsi="宋体" w:cs="宋体"/>
                <w:color w:val="auto"/>
                <w:szCs w:val="21"/>
              </w:rPr>
              <w:t>万元以上</w:t>
            </w:r>
            <w:r>
              <w:rPr>
                <w:rFonts w:ascii="宋体" w:hAnsi="宋体" w:cs="宋体"/>
                <w:color w:val="auto"/>
                <w:szCs w:val="21"/>
              </w:rPr>
              <w:t>20</w:t>
            </w:r>
            <w:r>
              <w:rPr>
                <w:rFonts w:hint="eastAsia" w:ascii="宋体" w:hAnsi="宋体" w:cs="宋体"/>
                <w:color w:val="auto"/>
                <w:szCs w:val="21"/>
              </w:rPr>
              <w:t>万元以下罚款；</w:t>
            </w:r>
          </w:p>
          <w:p>
            <w:pPr>
              <w:spacing w:line="240" w:lineRule="auto"/>
              <w:ind w:firstLine="420" w:firstLineChars="200"/>
              <w:rPr>
                <w:rFonts w:ascii="宋体" w:cs="宋体"/>
                <w:color w:val="auto"/>
                <w:szCs w:val="21"/>
              </w:rPr>
            </w:pPr>
            <w:r>
              <w:rPr>
                <w:rFonts w:hint="eastAsia" w:ascii="宋体" w:hAnsi="宋体" w:cs="宋体"/>
                <w:color w:val="auto"/>
                <w:szCs w:val="21"/>
              </w:rPr>
              <w:t>（二）发生较大事故的，处</w:t>
            </w:r>
            <w:r>
              <w:rPr>
                <w:rFonts w:ascii="宋体" w:hAnsi="宋体" w:cs="宋体"/>
                <w:color w:val="auto"/>
                <w:szCs w:val="21"/>
              </w:rPr>
              <w:t>20</w:t>
            </w:r>
            <w:r>
              <w:rPr>
                <w:rFonts w:hint="eastAsia" w:ascii="宋体" w:hAnsi="宋体" w:cs="宋体"/>
                <w:color w:val="auto"/>
                <w:szCs w:val="21"/>
              </w:rPr>
              <w:t>万元以上</w:t>
            </w:r>
            <w:r>
              <w:rPr>
                <w:rFonts w:ascii="宋体" w:hAnsi="宋体" w:cs="宋体"/>
                <w:color w:val="auto"/>
                <w:szCs w:val="21"/>
              </w:rPr>
              <w:t>50</w:t>
            </w:r>
            <w:r>
              <w:rPr>
                <w:rFonts w:hint="eastAsia" w:ascii="宋体" w:hAnsi="宋体" w:cs="宋体"/>
                <w:color w:val="auto"/>
                <w:szCs w:val="21"/>
              </w:rPr>
              <w:t>万元以下罚款；</w:t>
            </w:r>
          </w:p>
          <w:p>
            <w:pPr>
              <w:spacing w:line="240" w:lineRule="auto"/>
              <w:ind w:firstLine="420" w:firstLineChars="200"/>
              <w:rPr>
                <w:rFonts w:ascii="宋体" w:cs="宋体"/>
                <w:color w:val="auto"/>
                <w:kern w:val="0"/>
                <w:szCs w:val="21"/>
              </w:rPr>
            </w:pPr>
            <w:r>
              <w:rPr>
                <w:rFonts w:hint="eastAsia" w:ascii="宋体" w:hAnsi="宋体" w:cs="宋体"/>
                <w:color w:val="auto"/>
                <w:szCs w:val="21"/>
              </w:rPr>
              <w:t>（三）发生重大事故的，处</w:t>
            </w:r>
            <w:r>
              <w:rPr>
                <w:rFonts w:ascii="宋体" w:hAnsi="宋体" w:cs="宋体"/>
                <w:color w:val="auto"/>
                <w:szCs w:val="21"/>
              </w:rPr>
              <w:t>50</w:t>
            </w:r>
            <w:r>
              <w:rPr>
                <w:rFonts w:hint="eastAsia" w:ascii="宋体" w:hAnsi="宋体" w:cs="宋体"/>
                <w:color w:val="auto"/>
                <w:szCs w:val="21"/>
              </w:rPr>
              <w:t>万元以上</w:t>
            </w:r>
            <w:r>
              <w:rPr>
                <w:rFonts w:ascii="宋体" w:hAnsi="宋体" w:cs="宋体"/>
                <w:color w:val="auto"/>
                <w:szCs w:val="21"/>
              </w:rPr>
              <w:t>200</w:t>
            </w:r>
            <w:r>
              <w:rPr>
                <w:rFonts w:hint="eastAsia" w:ascii="宋体" w:hAnsi="宋体" w:cs="宋体"/>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3086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对事故发生负有特种设备责任的单位的主要负责人未依法履行职责或者负有领导责任的处罚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《中华人民共和国特种设备安全法》第九十一条</w:t>
            </w:r>
            <w:r>
              <w:rPr>
                <w:rFonts w:hint="eastAsia" w:ascii="宋体" w:hAnsi="宋体" w:cs="宋体"/>
                <w:color w:val="auto"/>
                <w:szCs w:val="21"/>
                <w:lang w:eastAsia="zh-CN"/>
              </w:rPr>
              <w:t>：</w:t>
            </w:r>
            <w:r>
              <w:rPr>
                <w:rFonts w:hint="eastAsia" w:ascii="宋体" w:hAnsi="宋体" w:cs="宋体"/>
                <w:color w:val="auto"/>
                <w:szCs w:val="21"/>
              </w:rPr>
              <w:t>对事故发生负有责任的单位的主要负责人未依法履行职责或者负有领导责任的，依照下列规定处以罚款；属于国家工作人员的，并依法给予处分：</w:t>
            </w:r>
          </w:p>
          <w:p>
            <w:pPr>
              <w:spacing w:line="240" w:lineRule="auto"/>
              <w:ind w:firstLine="420" w:firstLineChars="200"/>
              <w:rPr>
                <w:rFonts w:ascii="宋体" w:cs="宋体"/>
                <w:color w:val="auto"/>
                <w:szCs w:val="21"/>
              </w:rPr>
            </w:pPr>
            <w:r>
              <w:rPr>
                <w:rFonts w:hint="eastAsia" w:ascii="宋体" w:hAnsi="宋体" w:cs="宋体"/>
                <w:color w:val="auto"/>
                <w:szCs w:val="21"/>
              </w:rPr>
              <w:t>（一）发生一般事故，处上一年年收入百分之三十的罚款；</w:t>
            </w:r>
          </w:p>
          <w:p>
            <w:pPr>
              <w:spacing w:line="240" w:lineRule="auto"/>
              <w:ind w:firstLine="420" w:firstLineChars="200"/>
              <w:rPr>
                <w:rFonts w:ascii="宋体" w:cs="宋体"/>
                <w:color w:val="auto"/>
                <w:szCs w:val="21"/>
              </w:rPr>
            </w:pPr>
            <w:r>
              <w:rPr>
                <w:rFonts w:hint="eastAsia" w:ascii="宋体" w:hAnsi="宋体" w:cs="宋体"/>
                <w:color w:val="auto"/>
                <w:szCs w:val="21"/>
              </w:rPr>
              <w:t>（二）发生较大事故，处上一年年收入百分之四十的罚款；</w:t>
            </w:r>
          </w:p>
          <w:p>
            <w:pPr>
              <w:spacing w:line="240" w:lineRule="auto"/>
              <w:ind w:firstLine="420" w:firstLineChars="200"/>
              <w:rPr>
                <w:rFonts w:ascii="宋体" w:cs="宋体"/>
                <w:color w:val="auto"/>
                <w:kern w:val="0"/>
                <w:szCs w:val="21"/>
              </w:rPr>
            </w:pPr>
            <w:r>
              <w:rPr>
                <w:rFonts w:hint="eastAsia" w:ascii="宋体" w:hAnsi="宋体" w:cs="宋体"/>
                <w:color w:val="auto"/>
                <w:szCs w:val="21"/>
              </w:rPr>
              <w:t>（三）发生重大事故，处上一年年收入百分之六十的罚款。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3087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shd w:val="clear" w:color="auto" w:fill="FFFFFF"/>
              </w:rPr>
              <w:t>对特种设备安全管理人员、检测人员和作业人员不履行岗位职责，违反操作规程和有关安全规章制度，造成事故的处罚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《中华人民共和国特种设备安全法》第九十二条</w:t>
            </w:r>
            <w:r>
              <w:rPr>
                <w:rFonts w:hint="eastAsia" w:ascii="宋体" w:hAnsi="宋体" w:cs="宋体"/>
                <w:color w:val="auto"/>
                <w:szCs w:val="21"/>
                <w:lang w:eastAsia="zh-CN"/>
              </w:rPr>
              <w:t>：</w:t>
            </w:r>
            <w:r>
              <w:rPr>
                <w:rFonts w:hint="eastAsia" w:ascii="宋体" w:hAnsi="宋体" w:cs="宋体"/>
                <w:color w:val="auto"/>
                <w:szCs w:val="21"/>
              </w:rPr>
              <w:t>违反本法规定，特种设备安全管理人员、检测人员和作业人员不履行岗位职责，违反操作规程和有关安全规章制度，造成事故的，吊销相关人员的资格。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3088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对特种设备检验、检测机构的检验、检测人员同时在两个以上检验、检测机构中执业的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《中华人民共和国特种设备安全法》第九十三条第二款</w:t>
            </w:r>
            <w:r>
              <w:rPr>
                <w:rFonts w:hint="eastAsia" w:ascii="宋体" w:hAnsi="宋体" w:cs="宋体"/>
                <w:color w:val="auto"/>
                <w:szCs w:val="21"/>
                <w:lang w:eastAsia="zh-CN"/>
              </w:rPr>
              <w:t>：</w:t>
            </w:r>
            <w:r>
              <w:rPr>
                <w:rFonts w:hint="eastAsia" w:ascii="宋体" w:hAnsi="宋体" w:cs="宋体"/>
                <w:color w:val="auto"/>
                <w:szCs w:val="21"/>
              </w:rPr>
              <w:t>违反本法规定，特种设备检验、检测机构的检验、检测人员同时在两个以上检验、检测机构中执业的，处五千元以上五万元以下罚款；情节严重的，吊销其资格。</w:t>
            </w:r>
          </w:p>
          <w:p>
            <w:pPr>
              <w:spacing w:line="240" w:lineRule="auto"/>
              <w:ind w:firstLine="420" w:firstLineChars="200"/>
              <w:rPr>
                <w:rFonts w:ascii="宋体" w:cs="宋体"/>
                <w:color w:val="auto"/>
                <w:kern w:val="0"/>
                <w:szCs w:val="21"/>
              </w:rPr>
            </w:pPr>
            <w:r>
              <w:rPr>
                <w:rFonts w:ascii="宋体" w:hAnsi="宋体" w:cs="宋体"/>
                <w:color w:val="auto"/>
                <w:szCs w:val="21"/>
              </w:rPr>
              <w:t>2.</w:t>
            </w:r>
            <w:r>
              <w:rPr>
                <w:rFonts w:hint="eastAsia" w:ascii="宋体" w:hAnsi="宋体" w:cs="宋体"/>
                <w:color w:val="auto"/>
                <w:szCs w:val="21"/>
              </w:rPr>
              <w:t>《特种设备安全监察条例》（国务院令第</w:t>
            </w:r>
            <w:r>
              <w:rPr>
                <w:rFonts w:ascii="宋体" w:hAnsi="宋体" w:cs="宋体"/>
                <w:color w:val="auto"/>
                <w:szCs w:val="21"/>
              </w:rPr>
              <w:t>549</w:t>
            </w:r>
            <w:r>
              <w:rPr>
                <w:rFonts w:hint="eastAsia" w:ascii="宋体" w:hAnsi="宋体" w:cs="宋体"/>
                <w:color w:val="auto"/>
                <w:szCs w:val="21"/>
              </w:rPr>
              <w:t>号）第九十六条</w:t>
            </w:r>
            <w:r>
              <w:rPr>
                <w:rFonts w:hint="eastAsia" w:ascii="宋体" w:hAnsi="宋体" w:cs="宋体"/>
                <w:color w:val="auto"/>
                <w:szCs w:val="21"/>
                <w:lang w:eastAsia="zh-CN"/>
              </w:rPr>
              <w:t>：</w:t>
            </w:r>
            <w:r>
              <w:rPr>
                <w:rFonts w:hint="eastAsia" w:ascii="宋体" w:hAnsi="宋体" w:cs="宋体"/>
                <w:color w:val="auto"/>
                <w:szCs w:val="21"/>
              </w:rPr>
              <w:t>检验检测人员，从事检验检测工作，不在特种设备检验检测机构执业或者同时在两个以上检验检测机构中执业的，由特种设备安全监督管理部门责令改正，情节严重的，给予停止执业</w:t>
            </w:r>
            <w:r>
              <w:rPr>
                <w:rFonts w:ascii="宋体" w:hAnsi="宋体" w:cs="宋体"/>
                <w:color w:val="auto"/>
                <w:szCs w:val="21"/>
              </w:rPr>
              <w:t>6</w:t>
            </w:r>
            <w:r>
              <w:rPr>
                <w:rFonts w:hint="eastAsia" w:ascii="宋体" w:hAnsi="宋体" w:cs="宋体"/>
                <w:color w:val="auto"/>
                <w:szCs w:val="21"/>
              </w:rPr>
              <w:t>个月以上</w:t>
            </w:r>
            <w:r>
              <w:rPr>
                <w:rFonts w:ascii="宋体" w:hAnsi="宋体" w:cs="宋体"/>
                <w:color w:val="auto"/>
                <w:szCs w:val="21"/>
              </w:rPr>
              <w:t>2</w:t>
            </w:r>
            <w:r>
              <w:rPr>
                <w:rFonts w:hint="eastAsia" w:ascii="宋体" w:hAnsi="宋体" w:cs="宋体"/>
                <w:color w:val="auto"/>
                <w:szCs w:val="21"/>
              </w:rPr>
              <w:t>年以下的处罚；有违法所得的，没收违法所得。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3089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对已经取得许可、核准的特种设备生产单位、检验检测机构未按照安全技术规范的要求办理许可证变更手续的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《特种设备安全监察条例》（国务院令第</w:t>
            </w:r>
            <w:r>
              <w:rPr>
                <w:rFonts w:ascii="宋体" w:hAnsi="宋体" w:cs="宋体"/>
                <w:color w:val="auto"/>
                <w:szCs w:val="21"/>
              </w:rPr>
              <w:t>549</w:t>
            </w:r>
            <w:r>
              <w:rPr>
                <w:rFonts w:hint="eastAsia" w:ascii="宋体" w:hAnsi="宋体" w:cs="宋体"/>
                <w:color w:val="auto"/>
                <w:szCs w:val="21"/>
              </w:rPr>
              <w:t>号）第八十二条第（一）、（四）项</w:t>
            </w:r>
            <w:r>
              <w:rPr>
                <w:rFonts w:hint="eastAsia" w:ascii="宋体" w:hAnsi="宋体" w:cs="宋体"/>
                <w:color w:val="auto"/>
                <w:szCs w:val="21"/>
                <w:lang w:eastAsia="zh-CN"/>
              </w:rPr>
              <w:t>：</w:t>
            </w:r>
            <w:r>
              <w:rPr>
                <w:rFonts w:hint="eastAsia" w:ascii="宋体" w:hAnsi="宋体" w:cs="宋体"/>
                <w:color w:val="auto"/>
                <w:szCs w:val="21"/>
              </w:rPr>
              <w:t>已经取得许可、核准的特种设备生产单位、检验检测机构有下列行为之一的，由特种设备安全监督管理部门责令改正，处</w:t>
            </w:r>
            <w:r>
              <w:rPr>
                <w:rFonts w:ascii="宋体" w:hAnsi="宋体" w:cs="宋体"/>
                <w:color w:val="auto"/>
                <w:szCs w:val="21"/>
              </w:rPr>
              <w:t>2</w:t>
            </w:r>
            <w:r>
              <w:rPr>
                <w:rFonts w:hint="eastAsia" w:ascii="宋体" w:hAnsi="宋体" w:cs="宋体"/>
                <w:color w:val="auto"/>
                <w:szCs w:val="21"/>
              </w:rPr>
              <w:t>万元以上</w:t>
            </w:r>
            <w:r>
              <w:rPr>
                <w:rFonts w:ascii="宋体" w:hAnsi="宋体" w:cs="宋体"/>
                <w:color w:val="auto"/>
                <w:szCs w:val="21"/>
              </w:rPr>
              <w:t>10</w:t>
            </w:r>
            <w:r>
              <w:rPr>
                <w:rFonts w:hint="eastAsia" w:ascii="宋体" w:hAnsi="宋体" w:cs="宋体"/>
                <w:color w:val="auto"/>
                <w:szCs w:val="21"/>
              </w:rPr>
              <w:t>万元以下罚款；情节严重的，撤销其相应资格：</w:t>
            </w:r>
          </w:p>
          <w:p>
            <w:pPr>
              <w:spacing w:line="240" w:lineRule="auto"/>
              <w:ind w:firstLine="420" w:firstLineChars="200"/>
              <w:rPr>
                <w:rFonts w:ascii="宋体" w:cs="宋体"/>
                <w:color w:val="auto"/>
                <w:szCs w:val="21"/>
              </w:rPr>
            </w:pPr>
            <w:r>
              <w:rPr>
                <w:rFonts w:hint="eastAsia" w:ascii="宋体" w:hAnsi="宋体" w:cs="宋体"/>
                <w:color w:val="auto"/>
                <w:szCs w:val="21"/>
                <w:lang w:eastAsia="zh-CN"/>
              </w:rPr>
              <w:t>（一）</w:t>
            </w:r>
            <w:r>
              <w:rPr>
                <w:rFonts w:hint="eastAsia" w:ascii="宋体" w:hAnsi="宋体" w:cs="宋体"/>
                <w:color w:val="auto"/>
                <w:szCs w:val="21"/>
              </w:rPr>
              <w:t>未按照安全技术规范的要求办理许可证变更手续的；</w:t>
            </w:r>
          </w:p>
          <w:p>
            <w:pPr>
              <w:spacing w:line="240" w:lineRule="auto"/>
              <w:ind w:firstLine="420" w:firstLineChars="200"/>
              <w:rPr>
                <w:rFonts w:ascii="宋体" w:cs="宋体"/>
                <w:color w:val="auto"/>
                <w:kern w:val="0"/>
                <w:szCs w:val="21"/>
              </w:rPr>
            </w:pPr>
            <w:r>
              <w:rPr>
                <w:rFonts w:hint="eastAsia" w:ascii="宋体" w:hAnsi="宋体" w:cs="宋体"/>
                <w:color w:val="auto"/>
                <w:szCs w:val="21"/>
              </w:rPr>
              <w:t>（四）伪造、变造、出租、出借、转让许可证书或者监督检验报告的。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3090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对特种设备不符合能效指标，特种设备使用单位未及时采取相应措施进行整改。责令限期改正，逾期未改正的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《特种设备安全监察条例》（国务院令第</w:t>
            </w:r>
            <w:r>
              <w:rPr>
                <w:rFonts w:ascii="宋体" w:hAnsi="宋体" w:cs="宋体"/>
                <w:color w:val="auto"/>
                <w:szCs w:val="21"/>
              </w:rPr>
              <w:t>549</w:t>
            </w:r>
            <w:r>
              <w:rPr>
                <w:rFonts w:hint="eastAsia" w:ascii="宋体" w:hAnsi="宋体" w:cs="宋体"/>
                <w:color w:val="auto"/>
                <w:szCs w:val="21"/>
              </w:rPr>
              <w:t>号）第八十三条第一款第（十）项</w:t>
            </w:r>
            <w:r>
              <w:rPr>
                <w:rFonts w:hint="eastAsia" w:ascii="宋体" w:hAnsi="宋体" w:cs="宋体"/>
                <w:color w:val="auto"/>
                <w:szCs w:val="21"/>
                <w:lang w:eastAsia="zh-CN"/>
              </w:rPr>
              <w:t>：</w:t>
            </w:r>
            <w:r>
              <w:rPr>
                <w:rFonts w:hint="eastAsia" w:ascii="宋体" w:hAnsi="宋体" w:cs="宋体"/>
                <w:color w:val="auto"/>
                <w:szCs w:val="21"/>
              </w:rPr>
              <w:t>特种设备使用单位有下列情形之一的，由特种设备安全监督管理部门责令限期改正；逾期未改正的，处</w:t>
            </w:r>
            <w:r>
              <w:rPr>
                <w:rFonts w:ascii="宋体" w:hAnsi="宋体" w:cs="宋体"/>
                <w:color w:val="auto"/>
                <w:szCs w:val="21"/>
              </w:rPr>
              <w:t>2000</w:t>
            </w:r>
            <w:r>
              <w:rPr>
                <w:rFonts w:hint="eastAsia" w:ascii="宋体" w:hAnsi="宋体" w:cs="宋体"/>
                <w:color w:val="auto"/>
                <w:szCs w:val="21"/>
              </w:rPr>
              <w:t>元以上</w:t>
            </w:r>
            <w:r>
              <w:rPr>
                <w:rFonts w:ascii="宋体" w:hAnsi="宋体" w:cs="宋体"/>
                <w:color w:val="auto"/>
                <w:szCs w:val="21"/>
              </w:rPr>
              <w:t>2</w:t>
            </w:r>
            <w:r>
              <w:rPr>
                <w:rFonts w:hint="eastAsia" w:ascii="宋体" w:hAnsi="宋体" w:cs="宋体"/>
                <w:color w:val="auto"/>
                <w:szCs w:val="21"/>
              </w:rPr>
              <w:t>万元以下罚款；情节严重的，责令停止使用或者停产停业整顿：</w:t>
            </w:r>
          </w:p>
          <w:p>
            <w:pPr>
              <w:spacing w:line="240" w:lineRule="auto"/>
              <w:ind w:firstLine="420" w:firstLineChars="200"/>
              <w:rPr>
                <w:rFonts w:ascii="宋体" w:cs="宋体"/>
                <w:color w:val="auto"/>
                <w:kern w:val="0"/>
                <w:szCs w:val="21"/>
              </w:rPr>
            </w:pPr>
            <w:r>
              <w:rPr>
                <w:rFonts w:hint="eastAsia" w:ascii="宋体" w:hAnsi="宋体" w:cs="宋体"/>
                <w:color w:val="auto"/>
                <w:szCs w:val="21"/>
              </w:rPr>
              <w:t>（十）特种设备不符合能效指标，未及时采取相应措施进行整改的。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3091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对大型游乐设施制造、安装单位违反规定，未对设计进行安全评价，提出安全风险防控措施，未对设计中首次使用的新技术进行安全性能验证，未明确整机、主要受力部件的设计使用期限，未在大型游乐设施明显部位装设符合有关安全技术规范要求的铭牌，使用维护说明书等出厂文件内容不符合要求，对因设计、制造、安装原因，存在质量安全问题隐患的未按照要求进行排查处理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《大型游乐设施安全监察规定》（国家质检总局令第</w:t>
            </w:r>
            <w:r>
              <w:rPr>
                <w:rFonts w:ascii="宋体" w:hAnsi="宋体" w:cs="宋体"/>
                <w:color w:val="auto"/>
                <w:szCs w:val="21"/>
              </w:rPr>
              <w:t>154</w:t>
            </w:r>
            <w:r>
              <w:rPr>
                <w:rFonts w:hint="eastAsia" w:ascii="宋体" w:hAnsi="宋体" w:cs="宋体"/>
                <w:color w:val="auto"/>
                <w:szCs w:val="21"/>
              </w:rPr>
              <w:t>号）第三十八条</w:t>
            </w:r>
            <w:r>
              <w:rPr>
                <w:rFonts w:hint="eastAsia" w:ascii="宋体" w:hAnsi="宋体" w:cs="宋体"/>
                <w:color w:val="auto"/>
                <w:szCs w:val="21"/>
                <w:lang w:eastAsia="zh-CN"/>
              </w:rPr>
              <w:t>：</w:t>
            </w:r>
            <w:r>
              <w:rPr>
                <w:rFonts w:hint="eastAsia" w:ascii="宋体" w:hAnsi="宋体" w:cs="宋体"/>
                <w:color w:val="auto"/>
                <w:szCs w:val="21"/>
              </w:rPr>
              <w:t>大型游乐设施制造、安装单位违反本规定，有下列情形之一的，予以警告，处</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3</w:t>
            </w:r>
            <w:r>
              <w:rPr>
                <w:rFonts w:hint="eastAsia" w:ascii="宋体" w:hAnsi="宋体" w:cs="宋体"/>
                <w:color w:val="auto"/>
                <w:szCs w:val="21"/>
              </w:rPr>
              <w:t>万元以下罚款</w:t>
            </w:r>
            <w:r>
              <w:rPr>
                <w:rFonts w:ascii="宋体" w:hAnsi="宋体" w:cs="宋体"/>
                <w:color w:val="auto"/>
                <w:szCs w:val="21"/>
              </w:rPr>
              <w:t xml:space="preserve"> :</w:t>
            </w:r>
          </w:p>
          <w:p>
            <w:pPr>
              <w:spacing w:line="240" w:lineRule="auto"/>
              <w:ind w:firstLine="420" w:firstLineChars="200"/>
              <w:rPr>
                <w:rFonts w:ascii="宋体" w:cs="宋体"/>
                <w:color w:val="auto"/>
                <w:szCs w:val="21"/>
              </w:rPr>
            </w:pPr>
            <w:r>
              <w:rPr>
                <w:rFonts w:hint="eastAsia" w:ascii="宋体" w:hAnsi="宋体" w:cs="宋体"/>
                <w:color w:val="auto"/>
                <w:szCs w:val="21"/>
              </w:rPr>
              <w:t>（一）未对设计进行安全评价，提出安全风险防控措施的；</w:t>
            </w:r>
          </w:p>
          <w:p>
            <w:pPr>
              <w:spacing w:line="240" w:lineRule="auto"/>
              <w:ind w:firstLine="420" w:firstLineChars="200"/>
              <w:rPr>
                <w:rFonts w:ascii="宋体" w:cs="宋体"/>
                <w:color w:val="auto"/>
                <w:szCs w:val="21"/>
              </w:rPr>
            </w:pPr>
            <w:r>
              <w:rPr>
                <w:rFonts w:hint="eastAsia" w:ascii="宋体" w:hAnsi="宋体" w:cs="宋体"/>
                <w:color w:val="auto"/>
                <w:szCs w:val="21"/>
              </w:rPr>
              <w:t>（二）未对设计中首次使用的新技术进行安全性能验证的；</w:t>
            </w:r>
          </w:p>
          <w:p>
            <w:pPr>
              <w:spacing w:line="240" w:lineRule="auto"/>
              <w:ind w:firstLine="420" w:firstLineChars="200"/>
              <w:rPr>
                <w:rFonts w:ascii="宋体" w:cs="宋体"/>
                <w:color w:val="auto"/>
                <w:szCs w:val="21"/>
              </w:rPr>
            </w:pPr>
            <w:r>
              <w:rPr>
                <w:rFonts w:hint="eastAsia" w:ascii="宋体" w:hAnsi="宋体" w:cs="宋体"/>
                <w:color w:val="auto"/>
                <w:szCs w:val="21"/>
              </w:rPr>
              <w:t>（三）未明确整机、主要受力部件的设计使用期限的；</w:t>
            </w:r>
          </w:p>
          <w:p>
            <w:pPr>
              <w:spacing w:line="240" w:lineRule="auto"/>
              <w:ind w:firstLine="420" w:firstLineChars="200"/>
              <w:rPr>
                <w:rFonts w:ascii="宋体" w:cs="宋体"/>
                <w:color w:val="auto"/>
                <w:szCs w:val="21"/>
              </w:rPr>
            </w:pPr>
            <w:r>
              <w:rPr>
                <w:rFonts w:hint="eastAsia" w:ascii="宋体" w:hAnsi="宋体" w:cs="宋体"/>
                <w:color w:val="auto"/>
                <w:szCs w:val="21"/>
              </w:rPr>
              <w:t>（四）未在大型游乐设施明显部位装设符合有关安全技术规范要求的铭牌的；</w:t>
            </w:r>
          </w:p>
          <w:p>
            <w:pPr>
              <w:spacing w:line="240" w:lineRule="auto"/>
              <w:ind w:firstLine="420" w:firstLineChars="200"/>
              <w:rPr>
                <w:rFonts w:ascii="宋体" w:cs="宋体"/>
                <w:color w:val="auto"/>
                <w:szCs w:val="21"/>
              </w:rPr>
            </w:pPr>
            <w:r>
              <w:rPr>
                <w:rFonts w:hint="eastAsia" w:ascii="宋体" w:hAnsi="宋体" w:cs="宋体"/>
                <w:color w:val="auto"/>
                <w:szCs w:val="21"/>
              </w:rPr>
              <w:t>（五）使用维护说明书等出厂文件内容不符合本规定要求的；</w:t>
            </w:r>
          </w:p>
          <w:p>
            <w:pPr>
              <w:spacing w:line="240" w:lineRule="auto"/>
              <w:ind w:firstLine="420" w:firstLineChars="200"/>
              <w:rPr>
                <w:rFonts w:ascii="宋体" w:cs="宋体"/>
                <w:color w:val="auto"/>
                <w:kern w:val="0"/>
                <w:szCs w:val="21"/>
              </w:rPr>
            </w:pPr>
            <w:r>
              <w:rPr>
                <w:rFonts w:hint="eastAsia" w:ascii="宋体" w:hAnsi="宋体" w:cs="宋体"/>
                <w:color w:val="auto"/>
                <w:szCs w:val="21"/>
              </w:rPr>
              <w:t>（六）对因设计、制造、安装原因，存在质量安全问题隐患的，未按照本规定要求进行排查处理的。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3092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对大型游乐设施运营使用单位违反规定，未及时更换超过设计使用期限要求的主要受力部件，租借场地开展大型游乐设施经营的未与场地提供单位签订安全管理协议和落实安全管理制度的处罚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《大型游乐设施安全监察规定》（国家质检总局令第</w:t>
            </w:r>
            <w:r>
              <w:rPr>
                <w:rFonts w:ascii="宋体" w:hAnsi="宋体" w:cs="宋体"/>
                <w:color w:val="auto"/>
                <w:szCs w:val="21"/>
              </w:rPr>
              <w:t>154</w:t>
            </w:r>
            <w:r>
              <w:rPr>
                <w:rFonts w:hint="eastAsia" w:ascii="宋体" w:hAnsi="宋体" w:cs="宋体"/>
                <w:color w:val="auto"/>
                <w:szCs w:val="21"/>
              </w:rPr>
              <w:t>号）第四十条</w:t>
            </w:r>
            <w:r>
              <w:rPr>
                <w:rFonts w:hint="eastAsia" w:ascii="宋体" w:hAnsi="宋体" w:cs="宋体"/>
                <w:color w:val="auto"/>
                <w:szCs w:val="21"/>
                <w:lang w:eastAsia="zh-CN"/>
              </w:rPr>
              <w:t>：</w:t>
            </w:r>
            <w:r>
              <w:rPr>
                <w:rFonts w:hint="eastAsia" w:ascii="宋体" w:hAnsi="宋体" w:cs="宋体"/>
                <w:color w:val="auto"/>
                <w:szCs w:val="21"/>
              </w:rPr>
              <w:t>大型游乐设施运营使用单位违反本规定，有下列情形之一的，予以警告，处</w:t>
            </w:r>
            <w:r>
              <w:rPr>
                <w:rFonts w:ascii="宋体" w:hAnsi="宋体" w:cs="宋体"/>
                <w:color w:val="auto"/>
                <w:szCs w:val="21"/>
              </w:rPr>
              <w:t>1</w:t>
            </w:r>
            <w:r>
              <w:rPr>
                <w:rFonts w:hint="eastAsia" w:ascii="宋体" w:hAnsi="宋体" w:cs="宋体"/>
                <w:color w:val="auto"/>
                <w:szCs w:val="21"/>
              </w:rPr>
              <w:t>万元以上</w:t>
            </w:r>
            <w:r>
              <w:rPr>
                <w:rFonts w:ascii="宋体" w:hAnsi="宋体" w:cs="宋体"/>
                <w:color w:val="auto"/>
                <w:szCs w:val="21"/>
              </w:rPr>
              <w:t>3</w:t>
            </w:r>
            <w:r>
              <w:rPr>
                <w:rFonts w:hint="eastAsia" w:ascii="宋体" w:hAnsi="宋体" w:cs="宋体"/>
                <w:color w:val="auto"/>
                <w:szCs w:val="21"/>
              </w:rPr>
              <w:t>万元以下罚款：</w:t>
            </w:r>
          </w:p>
          <w:p>
            <w:pPr>
              <w:spacing w:line="240" w:lineRule="auto"/>
              <w:ind w:firstLine="420" w:firstLineChars="200"/>
              <w:rPr>
                <w:rFonts w:ascii="宋体" w:cs="宋体"/>
                <w:color w:val="auto"/>
                <w:szCs w:val="21"/>
              </w:rPr>
            </w:pPr>
            <w:r>
              <w:rPr>
                <w:rFonts w:hint="eastAsia" w:ascii="宋体" w:hAnsi="宋体" w:cs="宋体"/>
                <w:color w:val="auto"/>
                <w:szCs w:val="21"/>
              </w:rPr>
              <w:t>（二）设备运营期间，无安全管理人员在岗的；</w:t>
            </w:r>
          </w:p>
          <w:p>
            <w:pPr>
              <w:spacing w:line="240" w:lineRule="auto"/>
              <w:ind w:firstLine="420" w:firstLineChars="200"/>
              <w:rPr>
                <w:rFonts w:ascii="宋体" w:cs="宋体"/>
                <w:color w:val="auto"/>
                <w:szCs w:val="21"/>
              </w:rPr>
            </w:pPr>
            <w:r>
              <w:rPr>
                <w:rFonts w:hint="eastAsia" w:ascii="宋体" w:hAnsi="宋体" w:cs="宋体"/>
                <w:color w:val="auto"/>
                <w:szCs w:val="21"/>
              </w:rPr>
              <w:t>（三）配备的持证操作人员未能满足安全运营要求的；</w:t>
            </w:r>
          </w:p>
          <w:p>
            <w:pPr>
              <w:spacing w:line="240" w:lineRule="auto"/>
              <w:ind w:firstLine="420" w:firstLineChars="200"/>
              <w:rPr>
                <w:rFonts w:ascii="宋体" w:cs="宋体"/>
                <w:color w:val="auto"/>
                <w:szCs w:val="21"/>
              </w:rPr>
            </w:pPr>
            <w:r>
              <w:rPr>
                <w:rFonts w:hint="eastAsia" w:ascii="宋体" w:hAnsi="宋体" w:cs="宋体"/>
                <w:color w:val="auto"/>
                <w:szCs w:val="21"/>
              </w:rPr>
              <w:t>（四）未及时更换超过设计使用期限要求的主要受力部件的；</w:t>
            </w:r>
          </w:p>
          <w:p>
            <w:pPr>
              <w:spacing w:line="240" w:lineRule="auto"/>
              <w:ind w:firstLine="420" w:firstLineChars="200"/>
              <w:rPr>
                <w:rFonts w:ascii="宋体" w:cs="宋体"/>
                <w:color w:val="auto"/>
                <w:kern w:val="0"/>
                <w:szCs w:val="21"/>
              </w:rPr>
            </w:pPr>
            <w:r>
              <w:rPr>
                <w:rFonts w:hint="eastAsia" w:ascii="宋体" w:hAnsi="宋体" w:cs="宋体"/>
                <w:color w:val="auto"/>
                <w:szCs w:val="21"/>
              </w:rPr>
              <w:t>（五）租借场地开展大型游乐设施经营的，未与场地提供单位签订安全管理协议，落实安全管理制度的；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3093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对大型游乐设施安装、改造和重大修理施工现场的作业人员数量不能满足施工要求或具有相应特种设备作业人员资格的人数不符合安全技术规范要求的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《大型游乐设施安全监察规定》（国家质检总局令第</w:t>
            </w:r>
            <w:r>
              <w:rPr>
                <w:rFonts w:ascii="宋体" w:hAnsi="宋体" w:cs="宋体"/>
                <w:color w:val="auto"/>
                <w:szCs w:val="21"/>
              </w:rPr>
              <w:t>154</w:t>
            </w:r>
            <w:r>
              <w:rPr>
                <w:rFonts w:hint="eastAsia" w:ascii="宋体" w:hAnsi="宋体" w:cs="宋体"/>
                <w:color w:val="auto"/>
                <w:szCs w:val="21"/>
              </w:rPr>
              <w:t>号）第四十一条</w:t>
            </w:r>
            <w:r>
              <w:rPr>
                <w:rFonts w:hint="eastAsia" w:ascii="宋体" w:hAnsi="宋体" w:cs="宋体"/>
                <w:color w:val="auto"/>
                <w:szCs w:val="21"/>
                <w:lang w:eastAsia="zh-CN"/>
              </w:rPr>
              <w:t>：</w:t>
            </w:r>
            <w:r>
              <w:rPr>
                <w:rFonts w:hint="eastAsia" w:ascii="宋体" w:hAnsi="宋体" w:cs="宋体"/>
                <w:color w:val="auto"/>
                <w:szCs w:val="21"/>
              </w:rPr>
              <w:t>违反本规定安装、改造和重大修理施工现场的作业人员数量不能满足施工要求或具有相应特种设备作业人员资格的人数不符合安全技术规范要求的，予以警告，处</w:t>
            </w:r>
            <w:r>
              <w:rPr>
                <w:rFonts w:ascii="宋体" w:hAnsi="宋体" w:cs="宋体"/>
                <w:color w:val="auto"/>
                <w:szCs w:val="21"/>
              </w:rPr>
              <w:t>5</w:t>
            </w:r>
            <w:r>
              <w:rPr>
                <w:rFonts w:hint="eastAsia" w:ascii="宋体" w:hAnsi="宋体" w:cs="宋体"/>
                <w:color w:val="auto"/>
                <w:szCs w:val="21"/>
              </w:rPr>
              <w:t>千元以上</w:t>
            </w:r>
            <w:r>
              <w:rPr>
                <w:rFonts w:ascii="宋体" w:hAnsi="宋体" w:cs="宋体"/>
                <w:color w:val="auto"/>
                <w:szCs w:val="21"/>
              </w:rPr>
              <w:t>1</w:t>
            </w:r>
            <w:r>
              <w:rPr>
                <w:rFonts w:hint="eastAsia" w:ascii="宋体" w:hAnsi="宋体" w:cs="宋体"/>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3094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对特种设备用人单位违章指挥特种设备作业的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《特种设备作业人员监督管理办法》（国家质检总局令第</w:t>
            </w:r>
            <w:r>
              <w:rPr>
                <w:rFonts w:ascii="宋体" w:hAnsi="宋体" w:cs="宋体"/>
                <w:color w:val="auto"/>
                <w:szCs w:val="21"/>
              </w:rPr>
              <w:t>140</w:t>
            </w:r>
            <w:r>
              <w:rPr>
                <w:rFonts w:hint="eastAsia" w:ascii="宋体" w:hAnsi="宋体" w:cs="宋体"/>
                <w:color w:val="auto"/>
                <w:szCs w:val="21"/>
              </w:rPr>
              <w:t>号）第三十一条第（一）项</w:t>
            </w:r>
            <w:r>
              <w:rPr>
                <w:rFonts w:hint="eastAsia" w:ascii="宋体" w:hAnsi="宋体" w:cs="宋体"/>
                <w:color w:val="auto"/>
                <w:szCs w:val="21"/>
                <w:lang w:eastAsia="zh-CN"/>
              </w:rPr>
              <w:t>：</w:t>
            </w:r>
            <w:r>
              <w:rPr>
                <w:rFonts w:hint="eastAsia" w:ascii="宋体" w:hAnsi="宋体" w:cs="宋体"/>
                <w:color w:val="auto"/>
                <w:szCs w:val="21"/>
              </w:rPr>
              <w:t>有下列情形之一的，责令用人单位改正，并处</w:t>
            </w:r>
            <w:r>
              <w:rPr>
                <w:rFonts w:ascii="宋体" w:hAnsi="宋体" w:cs="宋体"/>
                <w:color w:val="auto"/>
                <w:szCs w:val="21"/>
              </w:rPr>
              <w:t>1000</w:t>
            </w:r>
            <w:r>
              <w:rPr>
                <w:rFonts w:hint="eastAsia" w:ascii="宋体" w:hAnsi="宋体" w:cs="宋体"/>
                <w:color w:val="auto"/>
                <w:szCs w:val="21"/>
              </w:rPr>
              <w:t>元以上</w:t>
            </w:r>
            <w:r>
              <w:rPr>
                <w:rFonts w:ascii="宋体" w:hAnsi="宋体" w:cs="宋体"/>
                <w:color w:val="auto"/>
                <w:szCs w:val="21"/>
              </w:rPr>
              <w:t>3</w:t>
            </w:r>
            <w:r>
              <w:rPr>
                <w:rFonts w:hint="eastAsia" w:ascii="宋体" w:hAnsi="宋体" w:cs="宋体"/>
                <w:color w:val="auto"/>
                <w:szCs w:val="21"/>
              </w:rPr>
              <w:t>万元以下罚款：</w:t>
            </w:r>
          </w:p>
          <w:p>
            <w:pPr>
              <w:spacing w:line="240" w:lineRule="auto"/>
              <w:ind w:firstLine="420" w:firstLineChars="200"/>
              <w:rPr>
                <w:rFonts w:ascii="宋体" w:cs="宋体"/>
                <w:color w:val="auto"/>
                <w:kern w:val="0"/>
                <w:szCs w:val="21"/>
              </w:rPr>
            </w:pPr>
            <w:r>
              <w:rPr>
                <w:rFonts w:hint="eastAsia" w:ascii="宋体" w:hAnsi="宋体" w:cs="宋体"/>
                <w:color w:val="auto"/>
                <w:szCs w:val="21"/>
              </w:rPr>
              <w:t>（一）违章指挥特种设备作业的。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3095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对特种设备用人单位在作业人员违反特种设备的操作规程和有关的安全规章制度操作时，或者在作业过程中发现事故隐患或者其他不安全因素未立即向现场管理人员和单位有关负责人报告，未给予批评教育或者处分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《特种设备作业人员监督管理办法》（国家质检总局令第</w:t>
            </w:r>
            <w:r>
              <w:rPr>
                <w:rFonts w:ascii="宋体" w:hAnsi="宋体" w:cs="宋体"/>
                <w:color w:val="auto"/>
                <w:szCs w:val="21"/>
              </w:rPr>
              <w:t>140</w:t>
            </w:r>
            <w:r>
              <w:rPr>
                <w:rFonts w:hint="eastAsia" w:ascii="宋体" w:hAnsi="宋体" w:cs="宋体"/>
                <w:color w:val="auto"/>
                <w:szCs w:val="21"/>
              </w:rPr>
              <w:t>号）第三十一条</w:t>
            </w:r>
            <w:r>
              <w:rPr>
                <w:rFonts w:hint="eastAsia" w:ascii="宋体" w:hAnsi="宋体" w:cs="宋体"/>
                <w:color w:val="auto"/>
                <w:szCs w:val="21"/>
                <w:lang w:eastAsia="zh-CN"/>
              </w:rPr>
              <w:t>：</w:t>
            </w:r>
            <w:r>
              <w:rPr>
                <w:rFonts w:hint="eastAsia" w:ascii="宋体" w:hAnsi="宋体" w:cs="宋体"/>
                <w:color w:val="auto"/>
                <w:szCs w:val="21"/>
              </w:rPr>
              <w:t>有下列情形之一的，责令用人单位改正，并处</w:t>
            </w:r>
            <w:r>
              <w:rPr>
                <w:rFonts w:ascii="宋体" w:hAnsi="宋体" w:cs="宋体"/>
                <w:color w:val="auto"/>
                <w:szCs w:val="21"/>
              </w:rPr>
              <w:t>1000</w:t>
            </w:r>
            <w:r>
              <w:rPr>
                <w:rFonts w:hint="eastAsia" w:ascii="宋体" w:hAnsi="宋体" w:cs="宋体"/>
                <w:color w:val="auto"/>
                <w:szCs w:val="21"/>
              </w:rPr>
              <w:t>元以上</w:t>
            </w:r>
            <w:r>
              <w:rPr>
                <w:rFonts w:ascii="宋体" w:hAnsi="宋体" w:cs="宋体"/>
                <w:color w:val="auto"/>
                <w:szCs w:val="21"/>
              </w:rPr>
              <w:t>3</w:t>
            </w:r>
            <w:r>
              <w:rPr>
                <w:rFonts w:hint="eastAsia" w:ascii="宋体" w:hAnsi="宋体" w:cs="宋体"/>
                <w:color w:val="auto"/>
                <w:szCs w:val="21"/>
              </w:rPr>
              <w:t>万元以下罚款：（二）作业人员违反特种设备的操作规程和有关的安全规章制度操作，或者在作业过程中发现事故隐患或者其他不安全因素未立即向现场管理人员和单位有关负责人报告，用人单位未给予批评教育或者处分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3096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对非法印制、伪造、涂改、倒卖、出租、出借《特种设备作业人员证》，或者使用非法印制、伪造、涂改、倒卖、出租、出借《特种设备作业人员证》的</w:t>
            </w:r>
            <w:r>
              <w:rPr>
                <w:rFonts w:hint="eastAsia" w:ascii="宋体" w:hAnsi="宋体" w:cs="宋体"/>
                <w:snapToGrid w:val="0"/>
                <w:color w:val="auto"/>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《特种设备作业人员监督管理办法》（国家质检总局令第</w:t>
            </w:r>
            <w:r>
              <w:rPr>
                <w:rFonts w:ascii="宋体" w:hAnsi="宋体" w:cs="宋体"/>
                <w:color w:val="auto"/>
                <w:szCs w:val="21"/>
              </w:rPr>
              <w:t>140</w:t>
            </w:r>
            <w:r>
              <w:rPr>
                <w:rFonts w:hint="eastAsia" w:ascii="宋体" w:hAnsi="宋体" w:cs="宋体"/>
                <w:color w:val="auto"/>
                <w:szCs w:val="21"/>
              </w:rPr>
              <w:t>号）第三十二条</w:t>
            </w:r>
            <w:r>
              <w:rPr>
                <w:rFonts w:hint="eastAsia" w:ascii="宋体" w:hAnsi="宋体" w:cs="宋体"/>
                <w:color w:val="auto"/>
                <w:szCs w:val="21"/>
                <w:lang w:eastAsia="zh-CN"/>
              </w:rPr>
              <w:t>：</w:t>
            </w:r>
            <w:r>
              <w:rPr>
                <w:rFonts w:hint="eastAsia" w:ascii="宋体" w:hAnsi="宋体" w:cs="宋体"/>
                <w:color w:val="auto"/>
                <w:szCs w:val="21"/>
              </w:rPr>
              <w:t>非法印制、伪造、涂改、倒卖、出租、出借《特种设备作业人员证》，或者使用非法印制、伪造、涂改、倒卖、出租、出借《特种设备作业人员证》的，处</w:t>
            </w:r>
            <w:r>
              <w:rPr>
                <w:rFonts w:ascii="宋体" w:hAnsi="宋体" w:cs="宋体"/>
                <w:color w:val="auto"/>
                <w:szCs w:val="21"/>
              </w:rPr>
              <w:t>1000</w:t>
            </w:r>
            <w:r>
              <w:rPr>
                <w:rFonts w:hint="eastAsia" w:ascii="宋体" w:hAnsi="宋体" w:cs="宋体"/>
                <w:color w:val="auto"/>
                <w:szCs w:val="21"/>
              </w:rPr>
              <w:t>元以下罚款；构成犯罪的，依法追究刑事责任。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3097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对电梯制造单位或者电梯维护保养单位故意设置技术障碍的处罚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《四川省电梯安全监督管理办法》</w:t>
            </w:r>
            <w:r>
              <w:rPr>
                <w:rFonts w:ascii="宋体" w:hAnsi="宋体" w:cs="宋体"/>
                <w:color w:val="auto"/>
                <w:szCs w:val="21"/>
              </w:rPr>
              <w:t>(</w:t>
            </w:r>
            <w:r>
              <w:rPr>
                <w:rFonts w:hint="eastAsia" w:ascii="宋体" w:hAnsi="宋体" w:cs="宋体"/>
                <w:color w:val="auto"/>
                <w:szCs w:val="21"/>
              </w:rPr>
              <w:t>省政府令第</w:t>
            </w:r>
            <w:r>
              <w:rPr>
                <w:rFonts w:ascii="宋体" w:hAnsi="宋体" w:cs="宋体"/>
                <w:color w:val="auto"/>
                <w:szCs w:val="21"/>
              </w:rPr>
              <w:t>298</w:t>
            </w:r>
            <w:r>
              <w:rPr>
                <w:rFonts w:hint="eastAsia" w:ascii="宋体" w:hAnsi="宋体" w:cs="宋体"/>
                <w:color w:val="auto"/>
                <w:szCs w:val="21"/>
              </w:rPr>
              <w:t>号</w:t>
            </w:r>
            <w:r>
              <w:rPr>
                <w:rFonts w:ascii="宋体" w:hAnsi="宋体" w:cs="宋体"/>
                <w:color w:val="auto"/>
                <w:szCs w:val="21"/>
              </w:rPr>
              <w:t>)</w:t>
            </w:r>
            <w:r>
              <w:rPr>
                <w:rFonts w:hint="eastAsia" w:ascii="宋体" w:hAnsi="宋体" w:cs="宋体"/>
                <w:color w:val="auto"/>
                <w:szCs w:val="21"/>
              </w:rPr>
              <w:t>第九条</w:t>
            </w:r>
            <w:r>
              <w:rPr>
                <w:rFonts w:hint="eastAsia" w:ascii="宋体" w:hAnsi="宋体" w:cs="宋体"/>
                <w:color w:val="auto"/>
                <w:szCs w:val="21"/>
                <w:lang w:eastAsia="zh-CN"/>
              </w:rPr>
              <w:t>：</w:t>
            </w:r>
            <w:r>
              <w:rPr>
                <w:rFonts w:hint="eastAsia" w:ascii="宋体" w:hAnsi="宋体" w:cs="宋体"/>
                <w:color w:val="auto"/>
                <w:szCs w:val="21"/>
              </w:rPr>
              <w:t>电梯制造单位应当向电梯使用单位提供电梯备品备件，提供相关技术指导和服务，协助开展应急救援等专业技能培训。电梯制造单位不得在电梯控制系统中设置技术障碍。</w:t>
            </w:r>
          </w:p>
          <w:p>
            <w:pPr>
              <w:spacing w:line="240" w:lineRule="auto"/>
              <w:ind w:firstLine="420" w:firstLineChars="200"/>
              <w:rPr>
                <w:rFonts w:ascii="宋体" w:cs="宋体"/>
                <w:color w:val="auto"/>
                <w:szCs w:val="21"/>
              </w:rPr>
            </w:pPr>
            <w:r>
              <w:rPr>
                <w:rFonts w:hint="eastAsia" w:ascii="宋体" w:hAnsi="宋体" w:cs="宋体"/>
                <w:color w:val="auto"/>
                <w:szCs w:val="21"/>
              </w:rPr>
              <w:t>第二十七条</w:t>
            </w:r>
            <w:r>
              <w:rPr>
                <w:rFonts w:hint="eastAsia" w:ascii="宋体" w:hAnsi="宋体" w:cs="宋体"/>
                <w:color w:val="auto"/>
                <w:szCs w:val="21"/>
                <w:lang w:eastAsia="zh-CN"/>
              </w:rPr>
              <w:t>：</w:t>
            </w:r>
            <w:r>
              <w:rPr>
                <w:rFonts w:hint="eastAsia" w:ascii="宋体" w:hAnsi="宋体" w:cs="宋体"/>
                <w:color w:val="auto"/>
                <w:szCs w:val="21"/>
              </w:rPr>
              <w:t>电梯维护保养单位应当对其维护保养的电梯安全性能负责，按照安全技术规范开展维护保养工作，不得在电梯控制系统中设置技术障碍。</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第三十三条</w:t>
            </w:r>
            <w:r>
              <w:rPr>
                <w:rFonts w:hint="eastAsia" w:ascii="宋体" w:hAnsi="宋体" w:cs="宋体"/>
                <w:color w:val="auto"/>
                <w:szCs w:val="21"/>
                <w:lang w:eastAsia="zh-CN"/>
              </w:rPr>
              <w:t>：</w:t>
            </w:r>
            <w:r>
              <w:rPr>
                <w:rFonts w:hint="eastAsia" w:ascii="宋体" w:hAnsi="宋体" w:cs="宋体"/>
                <w:color w:val="auto"/>
                <w:szCs w:val="21"/>
              </w:rPr>
              <w:t>违反本办法第九条和第二十七条规定，电梯制造单位或者电梯维护保养单位故意设置技术故障的：由负责电梯安全监督管理的部门责令限期改正，并处以</w:t>
            </w:r>
            <w:r>
              <w:rPr>
                <w:rFonts w:ascii="宋体" w:hAnsi="宋体" w:cs="宋体"/>
                <w:color w:val="auto"/>
                <w:szCs w:val="21"/>
              </w:rPr>
              <w:t>10000</w:t>
            </w:r>
            <w:r>
              <w:rPr>
                <w:rFonts w:hint="eastAsia" w:ascii="宋体" w:hAnsi="宋体" w:cs="宋体"/>
                <w:color w:val="auto"/>
                <w:szCs w:val="21"/>
              </w:rPr>
              <w:t>元以上</w:t>
            </w:r>
            <w:r>
              <w:rPr>
                <w:rFonts w:ascii="宋体" w:hAnsi="宋体" w:cs="宋体"/>
                <w:color w:val="auto"/>
                <w:szCs w:val="21"/>
              </w:rPr>
              <w:t>20000</w:t>
            </w:r>
            <w:r>
              <w:rPr>
                <w:rFonts w:hint="eastAsia" w:ascii="宋体" w:hAnsi="宋体" w:cs="宋体"/>
                <w:color w:val="auto"/>
                <w:szCs w:val="21"/>
              </w:rPr>
              <w:t>元以下罚款；情节严重的，处以</w:t>
            </w:r>
            <w:r>
              <w:rPr>
                <w:rFonts w:ascii="宋体" w:hAnsi="宋体" w:cs="宋体"/>
                <w:color w:val="auto"/>
                <w:szCs w:val="21"/>
              </w:rPr>
              <w:t>20000</w:t>
            </w:r>
            <w:r>
              <w:rPr>
                <w:rFonts w:hint="eastAsia" w:ascii="宋体" w:hAnsi="宋体" w:cs="宋体"/>
                <w:color w:val="auto"/>
                <w:szCs w:val="21"/>
              </w:rPr>
              <w:t>元以上</w:t>
            </w:r>
            <w:r>
              <w:rPr>
                <w:rFonts w:ascii="宋体" w:hAnsi="宋体" w:cs="宋体"/>
                <w:color w:val="auto"/>
                <w:szCs w:val="21"/>
              </w:rPr>
              <w:t>30000</w:t>
            </w:r>
            <w:r>
              <w:rPr>
                <w:rFonts w:hint="eastAsia" w:ascii="宋体" w:hAnsi="宋体" w:cs="宋体"/>
                <w:color w:val="auto"/>
                <w:szCs w:val="21"/>
              </w:rPr>
              <w:t>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3098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对电梯销售单位不提供相关技术资料的处罚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《四川省电梯安全监督管理办法》</w:t>
            </w:r>
            <w:r>
              <w:rPr>
                <w:rFonts w:ascii="宋体" w:hAnsi="宋体" w:cs="宋体"/>
                <w:color w:val="auto"/>
                <w:szCs w:val="21"/>
              </w:rPr>
              <w:t>(</w:t>
            </w:r>
            <w:r>
              <w:rPr>
                <w:rFonts w:hint="eastAsia" w:ascii="宋体" w:hAnsi="宋体" w:cs="宋体"/>
                <w:color w:val="auto"/>
                <w:szCs w:val="21"/>
              </w:rPr>
              <w:t>省政府令第</w:t>
            </w:r>
            <w:r>
              <w:rPr>
                <w:rFonts w:ascii="宋体" w:hAnsi="宋体" w:cs="宋体"/>
                <w:color w:val="auto"/>
                <w:szCs w:val="21"/>
              </w:rPr>
              <w:t>298</w:t>
            </w:r>
            <w:r>
              <w:rPr>
                <w:rFonts w:hint="eastAsia" w:ascii="宋体" w:hAnsi="宋体" w:cs="宋体"/>
                <w:color w:val="auto"/>
                <w:szCs w:val="21"/>
              </w:rPr>
              <w:t>号</w:t>
            </w:r>
            <w:r>
              <w:rPr>
                <w:rFonts w:ascii="宋体" w:hAnsi="宋体" w:cs="宋体"/>
                <w:color w:val="auto"/>
                <w:szCs w:val="21"/>
              </w:rPr>
              <w:t>)</w:t>
            </w:r>
            <w:r>
              <w:rPr>
                <w:rFonts w:hint="eastAsia" w:ascii="宋体" w:hAnsi="宋体" w:cs="宋体"/>
                <w:color w:val="auto"/>
                <w:szCs w:val="21"/>
              </w:rPr>
              <w:t>第十一条</w:t>
            </w:r>
            <w:r>
              <w:rPr>
                <w:rFonts w:hint="eastAsia" w:ascii="宋体" w:hAnsi="宋体" w:cs="宋体"/>
                <w:color w:val="auto"/>
                <w:szCs w:val="21"/>
                <w:lang w:eastAsia="zh-CN"/>
              </w:rPr>
              <w:t>：</w:t>
            </w:r>
            <w:r>
              <w:rPr>
                <w:rFonts w:hint="eastAsia" w:ascii="宋体" w:hAnsi="宋体" w:cs="宋体"/>
                <w:color w:val="auto"/>
                <w:szCs w:val="21"/>
              </w:rPr>
              <w:t>电梯销售单位应当建立并执行电梯检查验收和销售记录制度，销售的电梯应当符合安全技术规范及相关标准要求，随附其产品质量合格证明、安装及使用维护保养说明等相关技术资料，不得销售未取得制造许可资格的单位制造的电梯以及国家明令淘汰的电梯。</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第三十四条</w:t>
            </w:r>
            <w:r>
              <w:rPr>
                <w:rFonts w:hint="eastAsia" w:ascii="宋体" w:hAnsi="宋体" w:cs="宋体"/>
                <w:color w:val="auto"/>
                <w:szCs w:val="21"/>
                <w:lang w:eastAsia="zh-CN"/>
              </w:rPr>
              <w:t>：</w:t>
            </w:r>
            <w:r>
              <w:rPr>
                <w:rFonts w:hint="eastAsia" w:ascii="宋体" w:hAnsi="宋体" w:cs="宋体"/>
                <w:color w:val="auto"/>
                <w:szCs w:val="21"/>
              </w:rPr>
              <w:t>违反本办法第十一条规定，电梯销售单位不提供相关技术资料的，由负责电梯安全监督管理的部门责令限期改正</w:t>
            </w:r>
            <w:r>
              <w:rPr>
                <w:rFonts w:ascii="宋体" w:hAnsi="宋体" w:cs="宋体"/>
                <w:color w:val="auto"/>
                <w:szCs w:val="21"/>
              </w:rPr>
              <w:t>;</w:t>
            </w:r>
            <w:r>
              <w:rPr>
                <w:rFonts w:hint="eastAsia" w:ascii="宋体" w:hAnsi="宋体" w:cs="宋体"/>
                <w:color w:val="auto"/>
                <w:szCs w:val="21"/>
              </w:rPr>
              <w:t>逾期未改正的</w:t>
            </w:r>
            <w:r>
              <w:rPr>
                <w:rFonts w:ascii="宋体" w:cs="宋体"/>
                <w:color w:val="auto"/>
                <w:szCs w:val="21"/>
              </w:rPr>
              <w:t>,</w:t>
            </w:r>
            <w:r>
              <w:rPr>
                <w:rFonts w:hint="eastAsia" w:ascii="宋体" w:hAnsi="宋体" w:cs="宋体"/>
                <w:color w:val="auto"/>
                <w:szCs w:val="21"/>
              </w:rPr>
              <w:t>处以</w:t>
            </w:r>
            <w:r>
              <w:rPr>
                <w:rFonts w:ascii="宋体" w:hAnsi="宋体" w:cs="宋体"/>
                <w:color w:val="auto"/>
                <w:szCs w:val="21"/>
              </w:rPr>
              <w:t>5000</w:t>
            </w:r>
            <w:r>
              <w:rPr>
                <w:rFonts w:hint="eastAsia" w:ascii="宋体" w:hAnsi="宋体" w:cs="宋体"/>
                <w:color w:val="auto"/>
                <w:szCs w:val="21"/>
              </w:rPr>
              <w:t>元以上</w:t>
            </w:r>
            <w:r>
              <w:rPr>
                <w:rFonts w:ascii="宋体" w:hAnsi="宋体" w:cs="宋体"/>
                <w:color w:val="auto"/>
                <w:szCs w:val="21"/>
              </w:rPr>
              <w:t>10000</w:t>
            </w:r>
            <w:r>
              <w:rPr>
                <w:rFonts w:hint="eastAsia" w:ascii="宋体" w:hAnsi="宋体" w:cs="宋体"/>
                <w:color w:val="auto"/>
                <w:szCs w:val="21"/>
              </w:rPr>
              <w:t>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3099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对采购不合格电梯的处罚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《四川省电梯安全监督管理办法》</w:t>
            </w:r>
            <w:r>
              <w:rPr>
                <w:rFonts w:ascii="宋体" w:hAnsi="宋体" w:cs="宋体"/>
                <w:color w:val="auto"/>
                <w:szCs w:val="21"/>
              </w:rPr>
              <w:t>(</w:t>
            </w:r>
            <w:r>
              <w:rPr>
                <w:rFonts w:hint="eastAsia" w:ascii="宋体" w:hAnsi="宋体" w:cs="宋体"/>
                <w:color w:val="auto"/>
                <w:szCs w:val="21"/>
              </w:rPr>
              <w:t>省政府令第</w:t>
            </w:r>
            <w:r>
              <w:rPr>
                <w:rFonts w:ascii="宋体" w:hAnsi="宋体" w:cs="宋体"/>
                <w:color w:val="auto"/>
                <w:szCs w:val="21"/>
              </w:rPr>
              <w:t>298</w:t>
            </w:r>
            <w:r>
              <w:rPr>
                <w:rFonts w:hint="eastAsia" w:ascii="宋体" w:hAnsi="宋体" w:cs="宋体"/>
                <w:color w:val="auto"/>
                <w:szCs w:val="21"/>
              </w:rPr>
              <w:t>号</w:t>
            </w:r>
            <w:r>
              <w:rPr>
                <w:rFonts w:ascii="宋体" w:hAnsi="宋体" w:cs="宋体"/>
                <w:color w:val="auto"/>
                <w:szCs w:val="21"/>
              </w:rPr>
              <w:t>)</w:t>
            </w:r>
            <w:r>
              <w:rPr>
                <w:rFonts w:hint="eastAsia" w:ascii="宋体" w:hAnsi="宋体" w:cs="宋体"/>
                <w:color w:val="auto"/>
                <w:szCs w:val="21"/>
              </w:rPr>
              <w:t>第十二条</w:t>
            </w:r>
            <w:r>
              <w:rPr>
                <w:rFonts w:hint="eastAsia" w:ascii="宋体" w:hAnsi="宋体" w:cs="宋体"/>
                <w:color w:val="auto"/>
                <w:szCs w:val="21"/>
                <w:lang w:eastAsia="zh-CN"/>
              </w:rPr>
              <w:t>：</w:t>
            </w:r>
            <w:r>
              <w:rPr>
                <w:rFonts w:hint="eastAsia" w:ascii="宋体" w:hAnsi="宋体" w:cs="宋体"/>
                <w:color w:val="auto"/>
                <w:szCs w:val="21"/>
              </w:rPr>
              <w:t>采购电梯前，应当查验生产单位的生产资质。采购的电梯应当符合国家特种设备目录和相关技术规范的规定。禁止采购和使用不合格电梯。</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第三十五条</w:t>
            </w:r>
            <w:r>
              <w:rPr>
                <w:rFonts w:hint="eastAsia" w:ascii="宋体" w:hAnsi="宋体" w:cs="宋体"/>
                <w:color w:val="auto"/>
                <w:szCs w:val="21"/>
                <w:lang w:eastAsia="zh-CN"/>
              </w:rPr>
              <w:t>：</w:t>
            </w:r>
            <w:r>
              <w:rPr>
                <w:rFonts w:hint="eastAsia" w:ascii="宋体" w:hAnsi="宋体" w:cs="宋体"/>
                <w:color w:val="auto"/>
                <w:szCs w:val="21"/>
              </w:rPr>
              <w:t>违反本办法第十二条规定采购不合格电梯的，由负责电梯安全监督管理的部门责令改正</w:t>
            </w:r>
            <w:r>
              <w:rPr>
                <w:rFonts w:ascii="宋体" w:cs="宋体"/>
                <w:color w:val="auto"/>
                <w:szCs w:val="21"/>
              </w:rPr>
              <w:t>,</w:t>
            </w:r>
            <w:r>
              <w:rPr>
                <w:rFonts w:hint="eastAsia" w:ascii="宋体" w:hAnsi="宋体" w:cs="宋体"/>
                <w:color w:val="auto"/>
                <w:szCs w:val="21"/>
              </w:rPr>
              <w:t>处以</w:t>
            </w:r>
            <w:r>
              <w:rPr>
                <w:rFonts w:ascii="宋体" w:hAnsi="宋体" w:cs="宋体"/>
                <w:color w:val="auto"/>
                <w:szCs w:val="21"/>
              </w:rPr>
              <w:t>10000</w:t>
            </w:r>
            <w:r>
              <w:rPr>
                <w:rFonts w:hint="eastAsia" w:ascii="宋体" w:hAnsi="宋体" w:cs="宋体"/>
                <w:color w:val="auto"/>
                <w:szCs w:val="21"/>
              </w:rPr>
              <w:t>元以上</w:t>
            </w:r>
            <w:r>
              <w:rPr>
                <w:rFonts w:ascii="宋体" w:hAnsi="宋体" w:cs="宋体"/>
                <w:color w:val="auto"/>
                <w:szCs w:val="21"/>
              </w:rPr>
              <w:t>20000</w:t>
            </w:r>
            <w:r>
              <w:rPr>
                <w:rFonts w:hint="eastAsia" w:ascii="宋体" w:hAnsi="宋体" w:cs="宋体"/>
                <w:color w:val="auto"/>
                <w:szCs w:val="21"/>
              </w:rPr>
              <w:t>元以下罚款；情节严重的，处以</w:t>
            </w:r>
            <w:r>
              <w:rPr>
                <w:rFonts w:ascii="宋体" w:hAnsi="宋体" w:cs="宋体"/>
                <w:color w:val="auto"/>
                <w:szCs w:val="21"/>
              </w:rPr>
              <w:t>20000</w:t>
            </w:r>
            <w:r>
              <w:rPr>
                <w:rFonts w:hint="eastAsia" w:ascii="宋体" w:hAnsi="宋体" w:cs="宋体"/>
                <w:color w:val="auto"/>
                <w:szCs w:val="21"/>
              </w:rPr>
              <w:t>元以上</w:t>
            </w:r>
            <w:r>
              <w:rPr>
                <w:rFonts w:ascii="宋体" w:hAnsi="宋体" w:cs="宋体"/>
                <w:color w:val="auto"/>
                <w:szCs w:val="21"/>
              </w:rPr>
              <w:t>30000</w:t>
            </w:r>
            <w:r>
              <w:rPr>
                <w:rFonts w:hint="eastAsia" w:ascii="宋体" w:hAnsi="宋体" w:cs="宋体"/>
                <w:color w:val="auto"/>
                <w:szCs w:val="21"/>
              </w:rPr>
              <w:t>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3100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bidi w:val="0"/>
              <w:ind w:firstLine="420" w:firstLineChars="200"/>
              <w:rPr>
                <w:rFonts w:ascii="宋体" w:cs="宋体"/>
                <w:color w:val="auto"/>
                <w:szCs w:val="21"/>
              </w:rPr>
            </w:pPr>
            <w:r>
              <w:rPr>
                <w:rFonts w:hint="eastAsia"/>
              </w:rPr>
              <w:t>对电梯停用1年以上或者停用期超过1次定期检验周期，未按规定封存电梯、设置警示标志和办理相关手续，对未建立电梯使用安全管理制度或者对电梯使用单位变更时，未按规定移交电梯安全技术档案，责令限期改正，逾期未改正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《四川省电梯安全监督管理办法》</w:t>
            </w:r>
            <w:r>
              <w:rPr>
                <w:rFonts w:ascii="宋体" w:hAnsi="宋体" w:cs="宋体"/>
                <w:color w:val="auto"/>
                <w:szCs w:val="21"/>
              </w:rPr>
              <w:t>(</w:t>
            </w:r>
            <w:r>
              <w:rPr>
                <w:rFonts w:hint="eastAsia" w:ascii="宋体" w:hAnsi="宋体" w:cs="宋体"/>
                <w:color w:val="auto"/>
                <w:szCs w:val="21"/>
              </w:rPr>
              <w:t>省政府令第</w:t>
            </w:r>
            <w:r>
              <w:rPr>
                <w:rFonts w:ascii="宋体" w:hAnsi="宋体" w:cs="宋体"/>
                <w:color w:val="auto"/>
                <w:szCs w:val="21"/>
              </w:rPr>
              <w:t>298</w:t>
            </w:r>
            <w:r>
              <w:rPr>
                <w:rFonts w:hint="eastAsia" w:ascii="宋体" w:hAnsi="宋体" w:cs="宋体"/>
                <w:color w:val="auto"/>
                <w:szCs w:val="21"/>
              </w:rPr>
              <w:t>号</w:t>
            </w:r>
            <w:r>
              <w:rPr>
                <w:rFonts w:ascii="宋体" w:hAnsi="宋体" w:cs="宋体"/>
                <w:color w:val="auto"/>
                <w:szCs w:val="21"/>
              </w:rPr>
              <w:t>)</w:t>
            </w:r>
            <w:r>
              <w:rPr>
                <w:rFonts w:hint="eastAsia" w:ascii="宋体" w:hAnsi="宋体" w:cs="宋体"/>
                <w:color w:val="auto"/>
                <w:szCs w:val="21"/>
              </w:rPr>
              <w:t>第三十六条第一款</w:t>
            </w:r>
            <w:r>
              <w:rPr>
                <w:rFonts w:hint="eastAsia" w:ascii="宋体" w:hAnsi="宋体" w:cs="宋体"/>
                <w:color w:val="auto"/>
                <w:szCs w:val="21"/>
                <w:lang w:eastAsia="zh-CN"/>
              </w:rPr>
              <w:t>：</w:t>
            </w:r>
            <w:r>
              <w:rPr>
                <w:rFonts w:hint="eastAsia" w:ascii="宋体" w:hAnsi="宋体" w:cs="宋体"/>
                <w:color w:val="auto"/>
                <w:szCs w:val="21"/>
              </w:rPr>
              <w:t>违反本办法规定，电梯使用单位有下列行为之一的</w:t>
            </w:r>
            <w:r>
              <w:rPr>
                <w:rFonts w:ascii="宋体" w:cs="宋体"/>
                <w:color w:val="auto"/>
                <w:szCs w:val="21"/>
              </w:rPr>
              <w:t>,</w:t>
            </w:r>
            <w:r>
              <w:rPr>
                <w:rFonts w:hint="eastAsia" w:ascii="宋体" w:hAnsi="宋体" w:cs="宋体"/>
                <w:color w:val="auto"/>
                <w:szCs w:val="21"/>
              </w:rPr>
              <w:t>由负责电梯安全监督管理的部门责令限期改正</w:t>
            </w:r>
            <w:r>
              <w:rPr>
                <w:rFonts w:ascii="宋体" w:hAnsi="宋体" w:cs="宋体"/>
                <w:color w:val="auto"/>
                <w:szCs w:val="21"/>
              </w:rPr>
              <w:t>;</w:t>
            </w:r>
            <w:r>
              <w:rPr>
                <w:rFonts w:hint="eastAsia" w:ascii="宋体" w:hAnsi="宋体" w:cs="宋体"/>
                <w:color w:val="auto"/>
                <w:szCs w:val="21"/>
              </w:rPr>
              <w:t>逾期未改正的</w:t>
            </w:r>
            <w:r>
              <w:rPr>
                <w:rFonts w:ascii="宋体" w:cs="宋体"/>
                <w:color w:val="auto"/>
                <w:szCs w:val="21"/>
              </w:rPr>
              <w:t>,</w:t>
            </w:r>
            <w:r>
              <w:rPr>
                <w:rFonts w:hint="eastAsia" w:ascii="宋体" w:hAnsi="宋体" w:cs="宋体"/>
                <w:color w:val="auto"/>
                <w:szCs w:val="21"/>
              </w:rPr>
              <w:t>处以</w:t>
            </w:r>
            <w:r>
              <w:rPr>
                <w:rFonts w:ascii="宋体" w:hAnsi="宋体" w:cs="宋体"/>
                <w:color w:val="auto"/>
                <w:szCs w:val="21"/>
              </w:rPr>
              <w:t>1000</w:t>
            </w:r>
            <w:r>
              <w:rPr>
                <w:rFonts w:hint="eastAsia" w:ascii="宋体" w:hAnsi="宋体" w:cs="宋体"/>
                <w:color w:val="auto"/>
                <w:szCs w:val="21"/>
              </w:rPr>
              <w:t>元以上</w:t>
            </w:r>
            <w:r>
              <w:rPr>
                <w:rFonts w:ascii="宋体" w:hAnsi="宋体" w:cs="宋体"/>
                <w:color w:val="auto"/>
                <w:szCs w:val="21"/>
              </w:rPr>
              <w:t>5000</w:t>
            </w:r>
            <w:r>
              <w:rPr>
                <w:rFonts w:hint="eastAsia" w:ascii="宋体" w:hAnsi="宋体" w:cs="宋体"/>
                <w:color w:val="auto"/>
                <w:szCs w:val="21"/>
              </w:rPr>
              <w:t>元以下罚款：</w:t>
            </w:r>
          </w:p>
          <w:p>
            <w:pPr>
              <w:spacing w:line="240" w:lineRule="auto"/>
              <w:ind w:firstLine="420" w:firstLineChars="200"/>
              <w:rPr>
                <w:rFonts w:ascii="宋体" w:cs="宋体"/>
                <w:color w:val="auto"/>
                <w:szCs w:val="21"/>
              </w:rPr>
            </w:pPr>
            <w:r>
              <w:rPr>
                <w:rFonts w:hint="eastAsia" w:ascii="宋体" w:hAnsi="宋体" w:cs="宋体"/>
                <w:color w:val="auto"/>
                <w:szCs w:val="21"/>
              </w:rPr>
              <w:t>（一）电梯停用</w:t>
            </w:r>
            <w:r>
              <w:rPr>
                <w:rFonts w:ascii="宋体" w:hAnsi="宋体" w:cs="宋体"/>
                <w:color w:val="auto"/>
                <w:szCs w:val="21"/>
              </w:rPr>
              <w:t>1</w:t>
            </w:r>
            <w:r>
              <w:rPr>
                <w:rFonts w:hint="eastAsia" w:ascii="宋体" w:hAnsi="宋体" w:cs="宋体"/>
                <w:color w:val="auto"/>
                <w:szCs w:val="21"/>
              </w:rPr>
              <w:t>年以上或者停用期超过</w:t>
            </w:r>
            <w:r>
              <w:rPr>
                <w:rFonts w:ascii="宋体" w:hAnsi="宋体" w:cs="宋体"/>
                <w:color w:val="auto"/>
                <w:szCs w:val="21"/>
              </w:rPr>
              <w:t>1</w:t>
            </w:r>
            <w:r>
              <w:rPr>
                <w:rFonts w:hint="eastAsia" w:ascii="宋体" w:hAnsi="宋体" w:cs="宋体"/>
                <w:color w:val="auto"/>
                <w:szCs w:val="21"/>
              </w:rPr>
              <w:t>次定期检验周期，未按规定封存电梯、设置警示标志和办理相关手续的；</w:t>
            </w:r>
          </w:p>
          <w:p>
            <w:pPr>
              <w:spacing w:line="240" w:lineRule="auto"/>
              <w:ind w:firstLine="420" w:firstLineChars="200"/>
              <w:rPr>
                <w:rFonts w:ascii="宋体" w:cs="宋体"/>
                <w:color w:val="auto"/>
                <w:szCs w:val="21"/>
              </w:rPr>
            </w:pPr>
            <w:r>
              <w:rPr>
                <w:rFonts w:hint="eastAsia" w:ascii="宋体" w:hAnsi="宋体" w:cs="宋体"/>
                <w:color w:val="auto"/>
                <w:szCs w:val="21"/>
              </w:rPr>
              <w:t>（二）未建立电梯使用安全管理制度的；</w:t>
            </w:r>
          </w:p>
          <w:p>
            <w:pPr>
              <w:spacing w:line="240" w:lineRule="auto"/>
              <w:ind w:firstLine="420" w:firstLineChars="200"/>
              <w:rPr>
                <w:rFonts w:ascii="宋体" w:cs="宋体"/>
                <w:color w:val="auto"/>
                <w:kern w:val="0"/>
                <w:szCs w:val="21"/>
              </w:rPr>
            </w:pPr>
            <w:r>
              <w:rPr>
                <w:rFonts w:hint="eastAsia" w:ascii="宋体" w:hAnsi="宋体" w:cs="宋体"/>
                <w:color w:val="auto"/>
                <w:szCs w:val="21"/>
              </w:rPr>
              <w:t>（三）电梯使用单位变更时</w:t>
            </w:r>
            <w:r>
              <w:rPr>
                <w:rFonts w:ascii="宋体" w:cs="宋体"/>
                <w:color w:val="auto"/>
                <w:szCs w:val="21"/>
              </w:rPr>
              <w:t>,</w:t>
            </w:r>
            <w:r>
              <w:rPr>
                <w:rFonts w:hint="eastAsia" w:ascii="宋体" w:hAnsi="宋体" w:cs="宋体"/>
                <w:color w:val="auto"/>
                <w:szCs w:val="21"/>
              </w:rPr>
              <w:t>未按规定移交电梯安全技术档案的。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3101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bidi w:val="0"/>
              <w:ind w:firstLine="420" w:firstLineChars="200"/>
              <w:rPr>
                <w:rFonts w:ascii="宋体" w:cs="宋体"/>
                <w:color w:val="auto"/>
                <w:szCs w:val="21"/>
              </w:rPr>
            </w:pPr>
            <w:r>
              <w:rPr>
                <w:rFonts w:hint="eastAsia"/>
              </w:rPr>
              <w:t>对电梯紧急报警装置不能正常使用，或者发生乘客被困电梯轿厢未及时组织救援，导致乘客被困电梯轿厢内1小时以上，责令限期改正，逾期未改正的处罚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《四川省电梯安全监督管理办法》</w:t>
            </w:r>
            <w:r>
              <w:rPr>
                <w:rFonts w:ascii="宋体" w:hAnsi="宋体" w:cs="宋体"/>
                <w:color w:val="auto"/>
                <w:szCs w:val="21"/>
              </w:rPr>
              <w:t>(</w:t>
            </w:r>
            <w:r>
              <w:rPr>
                <w:rFonts w:hint="eastAsia" w:ascii="宋体" w:hAnsi="宋体" w:cs="宋体"/>
                <w:color w:val="auto"/>
                <w:szCs w:val="21"/>
              </w:rPr>
              <w:t>省政府令第</w:t>
            </w:r>
            <w:r>
              <w:rPr>
                <w:rFonts w:ascii="宋体" w:hAnsi="宋体" w:cs="宋体"/>
                <w:color w:val="auto"/>
                <w:szCs w:val="21"/>
              </w:rPr>
              <w:t>298</w:t>
            </w:r>
            <w:r>
              <w:rPr>
                <w:rFonts w:hint="eastAsia" w:ascii="宋体" w:hAnsi="宋体" w:cs="宋体"/>
                <w:color w:val="auto"/>
                <w:szCs w:val="21"/>
              </w:rPr>
              <w:t>号</w:t>
            </w:r>
            <w:r>
              <w:rPr>
                <w:rFonts w:ascii="宋体" w:hAnsi="宋体" w:cs="宋体"/>
                <w:color w:val="auto"/>
                <w:szCs w:val="21"/>
              </w:rPr>
              <w:t>)</w:t>
            </w:r>
            <w:r>
              <w:rPr>
                <w:rFonts w:hint="eastAsia" w:ascii="宋体" w:hAnsi="宋体" w:cs="宋体"/>
                <w:color w:val="auto"/>
                <w:szCs w:val="21"/>
              </w:rPr>
              <w:t>第三十六条第一款</w:t>
            </w:r>
            <w:r>
              <w:rPr>
                <w:rFonts w:hint="eastAsia" w:ascii="宋体" w:hAnsi="宋体" w:cs="宋体"/>
                <w:color w:val="auto"/>
                <w:szCs w:val="21"/>
                <w:lang w:eastAsia="zh-CN"/>
              </w:rPr>
              <w:t>：</w:t>
            </w:r>
            <w:r>
              <w:rPr>
                <w:rFonts w:hint="eastAsia" w:ascii="宋体" w:hAnsi="宋体" w:cs="宋体"/>
                <w:color w:val="auto"/>
                <w:szCs w:val="21"/>
              </w:rPr>
              <w:t>违反本办法规定，电梯使用单位有下列行为之一的</w:t>
            </w:r>
            <w:r>
              <w:rPr>
                <w:rFonts w:ascii="宋体" w:cs="宋体"/>
                <w:color w:val="auto"/>
                <w:szCs w:val="21"/>
              </w:rPr>
              <w:t>,</w:t>
            </w:r>
            <w:r>
              <w:rPr>
                <w:rFonts w:hint="eastAsia" w:ascii="宋体" w:hAnsi="宋体" w:cs="宋体"/>
                <w:color w:val="auto"/>
                <w:szCs w:val="21"/>
              </w:rPr>
              <w:t>由负责电梯安全监督管理的部门责令限期改正</w:t>
            </w:r>
            <w:r>
              <w:rPr>
                <w:rFonts w:ascii="宋体" w:hAnsi="宋体" w:cs="宋体"/>
                <w:color w:val="auto"/>
                <w:szCs w:val="21"/>
              </w:rPr>
              <w:t>;</w:t>
            </w:r>
            <w:r>
              <w:rPr>
                <w:rFonts w:hint="eastAsia" w:ascii="宋体" w:hAnsi="宋体" w:cs="宋体"/>
                <w:color w:val="auto"/>
                <w:szCs w:val="21"/>
              </w:rPr>
              <w:t>逾期未改正的</w:t>
            </w:r>
            <w:r>
              <w:rPr>
                <w:rFonts w:ascii="宋体" w:cs="宋体"/>
                <w:color w:val="auto"/>
                <w:szCs w:val="21"/>
              </w:rPr>
              <w:t>,</w:t>
            </w:r>
            <w:r>
              <w:rPr>
                <w:rFonts w:hint="eastAsia" w:ascii="宋体" w:hAnsi="宋体" w:cs="宋体"/>
                <w:color w:val="auto"/>
                <w:szCs w:val="21"/>
              </w:rPr>
              <w:t>处以</w:t>
            </w:r>
            <w:r>
              <w:rPr>
                <w:rFonts w:ascii="宋体" w:hAnsi="宋体" w:cs="宋体"/>
                <w:color w:val="auto"/>
                <w:szCs w:val="21"/>
              </w:rPr>
              <w:t>1000</w:t>
            </w:r>
            <w:r>
              <w:rPr>
                <w:rFonts w:hint="eastAsia" w:ascii="宋体" w:hAnsi="宋体" w:cs="宋体"/>
                <w:color w:val="auto"/>
                <w:szCs w:val="21"/>
              </w:rPr>
              <w:t>元以上</w:t>
            </w:r>
            <w:r>
              <w:rPr>
                <w:rFonts w:ascii="宋体" w:hAnsi="宋体" w:cs="宋体"/>
                <w:color w:val="auto"/>
                <w:szCs w:val="21"/>
              </w:rPr>
              <w:t>5000</w:t>
            </w:r>
            <w:r>
              <w:rPr>
                <w:rFonts w:hint="eastAsia" w:ascii="宋体" w:hAnsi="宋体" w:cs="宋体"/>
                <w:color w:val="auto"/>
                <w:szCs w:val="21"/>
              </w:rPr>
              <w:t>元以下罚款；</w:t>
            </w:r>
          </w:p>
          <w:p>
            <w:pPr>
              <w:spacing w:line="240" w:lineRule="auto"/>
              <w:ind w:firstLine="420" w:firstLineChars="200"/>
              <w:rPr>
                <w:rFonts w:ascii="宋体" w:cs="宋体"/>
                <w:color w:val="auto"/>
                <w:szCs w:val="21"/>
              </w:rPr>
            </w:pPr>
            <w:r>
              <w:rPr>
                <w:rFonts w:hint="eastAsia" w:ascii="宋体" w:hAnsi="宋体" w:cs="宋体"/>
                <w:color w:val="auto"/>
                <w:szCs w:val="21"/>
              </w:rPr>
              <w:t>（四）电梯紧急报警装置不能正常使用的。</w:t>
            </w:r>
          </w:p>
          <w:p>
            <w:pPr>
              <w:spacing w:line="240" w:lineRule="auto"/>
              <w:ind w:firstLine="420" w:firstLineChars="200"/>
              <w:rPr>
                <w:rFonts w:ascii="宋体" w:cs="宋体"/>
                <w:color w:val="auto"/>
                <w:kern w:val="0"/>
                <w:szCs w:val="21"/>
              </w:rPr>
            </w:pPr>
            <w:r>
              <w:rPr>
                <w:rFonts w:hint="eastAsia" w:ascii="宋体" w:hAnsi="宋体" w:cs="宋体"/>
                <w:color w:val="auto"/>
                <w:szCs w:val="21"/>
              </w:rPr>
              <w:t>（五）发生乘客被困电梯轿厢未及时组织救援</w:t>
            </w:r>
            <w:r>
              <w:rPr>
                <w:rFonts w:ascii="宋体" w:cs="宋体"/>
                <w:color w:val="auto"/>
                <w:szCs w:val="21"/>
              </w:rPr>
              <w:t>,</w:t>
            </w:r>
            <w:r>
              <w:rPr>
                <w:rFonts w:hint="eastAsia" w:ascii="宋体" w:hAnsi="宋体" w:cs="宋体"/>
                <w:color w:val="auto"/>
                <w:szCs w:val="21"/>
              </w:rPr>
              <w:t>导致乘客被困电梯轿厢内</w:t>
            </w:r>
            <w:r>
              <w:rPr>
                <w:rFonts w:ascii="宋体" w:hAnsi="宋体" w:cs="宋体"/>
                <w:color w:val="auto"/>
                <w:szCs w:val="21"/>
              </w:rPr>
              <w:t>1</w:t>
            </w:r>
            <w:r>
              <w:rPr>
                <w:rFonts w:hint="eastAsia" w:ascii="宋体" w:hAnsi="宋体" w:cs="宋体"/>
                <w:color w:val="auto"/>
                <w:szCs w:val="21"/>
              </w:rPr>
              <w:t>小时以上的。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3102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snapToGrid w:val="0"/>
                <w:color w:val="auto"/>
                <w:szCs w:val="21"/>
              </w:rPr>
              <w:t>对电梯检验、检测机构及其检验、检测人员未按照规定时限开展相应工作的处罚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《四川省电梯安全监督管理办法》</w:t>
            </w:r>
            <w:r>
              <w:rPr>
                <w:rFonts w:ascii="宋体" w:hAnsi="宋体" w:cs="宋体"/>
                <w:color w:val="auto"/>
                <w:szCs w:val="21"/>
              </w:rPr>
              <w:t>(</w:t>
            </w:r>
            <w:r>
              <w:rPr>
                <w:rFonts w:hint="eastAsia" w:ascii="宋体" w:hAnsi="宋体" w:cs="宋体"/>
                <w:color w:val="auto"/>
                <w:szCs w:val="21"/>
              </w:rPr>
              <w:t>省政府令第</w:t>
            </w:r>
            <w:r>
              <w:rPr>
                <w:rFonts w:ascii="宋体" w:hAnsi="宋体" w:cs="宋体"/>
                <w:color w:val="auto"/>
                <w:szCs w:val="21"/>
              </w:rPr>
              <w:t>298</w:t>
            </w:r>
            <w:r>
              <w:rPr>
                <w:rFonts w:hint="eastAsia" w:ascii="宋体" w:hAnsi="宋体" w:cs="宋体"/>
                <w:color w:val="auto"/>
                <w:szCs w:val="21"/>
              </w:rPr>
              <w:t>号</w:t>
            </w:r>
            <w:r>
              <w:rPr>
                <w:rFonts w:ascii="宋体" w:hAnsi="宋体" w:cs="宋体"/>
                <w:color w:val="auto"/>
                <w:szCs w:val="21"/>
              </w:rPr>
              <w:t>)</w:t>
            </w:r>
            <w:r>
              <w:rPr>
                <w:rFonts w:hint="eastAsia" w:ascii="宋体" w:hAnsi="宋体" w:cs="宋体"/>
                <w:color w:val="auto"/>
                <w:szCs w:val="21"/>
              </w:rPr>
              <w:t>第二十九条</w:t>
            </w:r>
            <w:r>
              <w:rPr>
                <w:rFonts w:hint="eastAsia" w:ascii="宋体" w:hAnsi="宋体" w:cs="宋体"/>
                <w:color w:val="auto"/>
                <w:szCs w:val="21"/>
                <w:lang w:eastAsia="zh-CN"/>
              </w:rPr>
              <w:t>：</w:t>
            </w:r>
            <w:r>
              <w:rPr>
                <w:rFonts w:hint="eastAsia" w:ascii="宋体" w:hAnsi="宋体" w:cs="宋体"/>
                <w:color w:val="auto"/>
                <w:szCs w:val="21"/>
              </w:rPr>
              <w:t>电梯检验、检测机构应当自受理电梯检验、检测申请之日起</w:t>
            </w:r>
            <w:r>
              <w:rPr>
                <w:rFonts w:ascii="宋体" w:hAnsi="宋体" w:cs="宋体"/>
                <w:color w:val="auto"/>
                <w:szCs w:val="21"/>
              </w:rPr>
              <w:t>10</w:t>
            </w:r>
            <w:r>
              <w:rPr>
                <w:rFonts w:hint="eastAsia" w:ascii="宋体" w:hAnsi="宋体" w:cs="宋体"/>
                <w:color w:val="auto"/>
                <w:szCs w:val="21"/>
              </w:rPr>
              <w:t>个工作日内安排检验、检测；检验、检测工作完成后，应当在</w:t>
            </w:r>
            <w:r>
              <w:rPr>
                <w:rFonts w:ascii="宋体" w:hAnsi="宋体" w:cs="宋体"/>
                <w:color w:val="auto"/>
                <w:szCs w:val="21"/>
              </w:rPr>
              <w:t>10</w:t>
            </w:r>
            <w:r>
              <w:rPr>
                <w:rFonts w:hint="eastAsia" w:ascii="宋体" w:hAnsi="宋体" w:cs="宋体"/>
                <w:color w:val="auto"/>
                <w:szCs w:val="21"/>
              </w:rPr>
              <w:t>个工作日内出具检验、检测报告，并对检验、检测结果和鉴定结论负责。</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第三十七条</w:t>
            </w:r>
            <w:r>
              <w:rPr>
                <w:rFonts w:hint="eastAsia" w:ascii="宋体" w:hAnsi="宋体" w:cs="宋体"/>
                <w:color w:val="auto"/>
                <w:szCs w:val="21"/>
                <w:lang w:eastAsia="zh-CN"/>
              </w:rPr>
              <w:t>：</w:t>
            </w:r>
            <w:r>
              <w:rPr>
                <w:rFonts w:hint="eastAsia" w:ascii="宋体" w:hAnsi="宋体" w:cs="宋体"/>
                <w:color w:val="auto"/>
                <w:szCs w:val="21"/>
              </w:rPr>
              <w:t>违反本办法第二十九条规定，电梯检验、检测机构及其检验、检测人员未按照规定时限开展相应工作的，由负责电梯安全监督管理的部门责令限期改正；逾期未改正的，处以</w:t>
            </w:r>
            <w:r>
              <w:rPr>
                <w:rFonts w:ascii="宋体" w:hAnsi="宋体" w:cs="宋体"/>
                <w:color w:val="auto"/>
                <w:szCs w:val="21"/>
              </w:rPr>
              <w:t>5000</w:t>
            </w:r>
            <w:r>
              <w:rPr>
                <w:rFonts w:hint="eastAsia" w:ascii="宋体" w:hAnsi="宋体" w:cs="宋体"/>
                <w:color w:val="auto"/>
                <w:szCs w:val="21"/>
              </w:rPr>
              <w:t>元以上</w:t>
            </w:r>
            <w:r>
              <w:rPr>
                <w:rFonts w:ascii="宋体" w:hAnsi="宋体" w:cs="宋体"/>
                <w:color w:val="auto"/>
                <w:szCs w:val="21"/>
              </w:rPr>
              <w:t>10000</w:t>
            </w:r>
            <w:r>
              <w:rPr>
                <w:rFonts w:hint="eastAsia" w:ascii="宋体" w:hAnsi="宋体" w:cs="宋体"/>
                <w:color w:val="auto"/>
                <w:szCs w:val="21"/>
              </w:rPr>
              <w:t>元以下罚款；情节严重的，处以</w:t>
            </w:r>
            <w:r>
              <w:rPr>
                <w:rFonts w:ascii="宋体" w:hAnsi="宋体" w:cs="宋体"/>
                <w:color w:val="auto"/>
                <w:szCs w:val="21"/>
              </w:rPr>
              <w:t>10000</w:t>
            </w:r>
            <w:r>
              <w:rPr>
                <w:rFonts w:hint="eastAsia" w:ascii="宋体" w:hAnsi="宋体" w:cs="宋体"/>
                <w:color w:val="auto"/>
                <w:szCs w:val="21"/>
              </w:rPr>
              <w:t>元以上</w:t>
            </w:r>
            <w:r>
              <w:rPr>
                <w:rFonts w:ascii="宋体" w:hAnsi="宋体" w:cs="宋体"/>
                <w:color w:val="auto"/>
                <w:szCs w:val="21"/>
              </w:rPr>
              <w:t>20000</w:t>
            </w:r>
            <w:r>
              <w:rPr>
                <w:rFonts w:hint="eastAsia" w:ascii="宋体" w:hAnsi="宋体" w:cs="宋体"/>
                <w:color w:val="auto"/>
                <w:szCs w:val="21"/>
              </w:rPr>
              <w:t>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3103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对客运索道使用单位未按照规定开展应急救援演练，责令限期改正，逾期未改正的处罚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《客运索道安全监督管理规定》</w:t>
            </w:r>
            <w:r>
              <w:rPr>
                <w:rFonts w:ascii="宋体" w:hAnsi="宋体" w:cs="宋体"/>
                <w:color w:val="auto"/>
                <w:szCs w:val="21"/>
              </w:rPr>
              <w:t>(</w:t>
            </w:r>
            <w:r>
              <w:rPr>
                <w:rFonts w:hint="eastAsia" w:ascii="宋体" w:hAnsi="宋体" w:cs="宋体"/>
                <w:color w:val="auto"/>
                <w:szCs w:val="21"/>
              </w:rPr>
              <w:t>国家质检总局令第</w:t>
            </w:r>
            <w:r>
              <w:rPr>
                <w:rFonts w:ascii="宋体" w:hAnsi="宋体" w:cs="宋体"/>
                <w:color w:val="auto"/>
                <w:szCs w:val="21"/>
              </w:rPr>
              <w:t>179</w:t>
            </w:r>
            <w:r>
              <w:rPr>
                <w:rFonts w:hint="eastAsia" w:ascii="宋体" w:hAnsi="宋体" w:cs="宋体"/>
                <w:color w:val="auto"/>
                <w:szCs w:val="21"/>
              </w:rPr>
              <w:t>号</w:t>
            </w:r>
            <w:r>
              <w:rPr>
                <w:rFonts w:ascii="宋体" w:hAnsi="宋体" w:cs="宋体"/>
                <w:color w:val="auto"/>
                <w:szCs w:val="21"/>
              </w:rPr>
              <w:t>)</w:t>
            </w:r>
            <w:r>
              <w:rPr>
                <w:rFonts w:hint="eastAsia" w:ascii="宋体" w:hAnsi="宋体" w:cs="宋体"/>
                <w:color w:val="auto"/>
                <w:szCs w:val="21"/>
              </w:rPr>
              <w:t>第三十六条</w:t>
            </w:r>
            <w:r>
              <w:rPr>
                <w:rFonts w:hint="eastAsia" w:ascii="宋体" w:hAnsi="宋体" w:cs="宋体"/>
                <w:color w:val="auto"/>
                <w:szCs w:val="21"/>
                <w:lang w:eastAsia="zh-CN"/>
              </w:rPr>
              <w:t>：</w:t>
            </w:r>
            <w:r>
              <w:rPr>
                <w:rFonts w:hint="eastAsia" w:ascii="宋体" w:hAnsi="宋体" w:cs="宋体"/>
                <w:color w:val="auto"/>
                <w:szCs w:val="21"/>
              </w:rPr>
              <w:t>客运索道使用单位未按照本规定开展应急救援演练的，责令限期改正；逾期未改正的，处三万元罚款。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3104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对</w:t>
            </w:r>
            <w:r>
              <w:rPr>
                <w:rFonts w:hint="eastAsia" w:ascii="宋体" w:hAnsi="宋体" w:cs="宋体"/>
                <w:color w:val="auto"/>
                <w:szCs w:val="21"/>
                <w:shd w:val="clear" w:color="auto" w:fill="FFFFFF"/>
              </w:rPr>
              <w:t>加气站生产经营活动未在显著位置公示车用气瓶充装和使用的安全注意事项或者加气站充装驾驶和乘坐人员未离开车辆的车用气瓶，责令改正，逾期不改的处罚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《四川省压缩天然气汽车安全管理办法》（四川省人民政府令第</w:t>
            </w:r>
            <w:r>
              <w:rPr>
                <w:rFonts w:ascii="宋体" w:hAnsi="宋体" w:cs="宋体"/>
                <w:color w:val="auto"/>
                <w:szCs w:val="21"/>
              </w:rPr>
              <w:t>256</w:t>
            </w:r>
            <w:r>
              <w:rPr>
                <w:rFonts w:hint="eastAsia" w:ascii="宋体" w:hAnsi="宋体" w:cs="宋体"/>
                <w:color w:val="auto"/>
                <w:szCs w:val="21"/>
              </w:rPr>
              <w:t>号）第十条</w:t>
            </w:r>
            <w:r>
              <w:rPr>
                <w:rFonts w:hint="eastAsia" w:ascii="宋体" w:hAnsi="宋体" w:cs="宋体"/>
                <w:color w:val="auto"/>
                <w:szCs w:val="21"/>
                <w:lang w:eastAsia="zh-CN"/>
              </w:rPr>
              <w:t>第四项：</w:t>
            </w:r>
            <w:r>
              <w:rPr>
                <w:rFonts w:hint="eastAsia" w:ascii="宋体" w:hAnsi="宋体" w:cs="宋体"/>
                <w:color w:val="auto"/>
                <w:szCs w:val="21"/>
              </w:rPr>
              <w:t>加气站生产经营活动应当符合以下规定：</w:t>
            </w:r>
          </w:p>
          <w:p>
            <w:pPr>
              <w:spacing w:line="240" w:lineRule="auto"/>
              <w:ind w:firstLine="420" w:firstLineChars="200"/>
              <w:rPr>
                <w:rFonts w:ascii="宋体" w:cs="宋体"/>
                <w:color w:val="auto"/>
                <w:szCs w:val="21"/>
              </w:rPr>
            </w:pPr>
            <w:r>
              <w:rPr>
                <w:rFonts w:hint="eastAsia" w:ascii="宋体" w:hAnsi="宋体" w:cs="宋体"/>
                <w:color w:val="auto"/>
                <w:szCs w:val="21"/>
              </w:rPr>
              <w:t>（四）在显著位置公示车用气瓶充装和使用的安全注意事项；</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第十一条</w:t>
            </w:r>
            <w:r>
              <w:rPr>
                <w:rFonts w:hint="eastAsia" w:ascii="宋体" w:hAnsi="宋体" w:cs="宋体"/>
                <w:color w:val="auto"/>
                <w:szCs w:val="21"/>
                <w:lang w:eastAsia="zh-CN"/>
              </w:rPr>
              <w:t>第四项：</w:t>
            </w:r>
            <w:r>
              <w:rPr>
                <w:rFonts w:hint="eastAsia" w:ascii="宋体" w:hAnsi="宋体" w:cs="宋体"/>
                <w:color w:val="auto"/>
                <w:szCs w:val="21"/>
              </w:rPr>
              <w:t>加气站应当执行车用气瓶充装安全技术规范，对有下列情形之一的车用气瓶禁止充装：</w:t>
            </w:r>
          </w:p>
          <w:p>
            <w:pPr>
              <w:spacing w:line="240" w:lineRule="auto"/>
              <w:ind w:firstLine="420" w:firstLineChars="200"/>
              <w:rPr>
                <w:rFonts w:ascii="宋体" w:cs="宋体"/>
                <w:color w:val="auto"/>
                <w:szCs w:val="21"/>
              </w:rPr>
            </w:pPr>
            <w:r>
              <w:rPr>
                <w:rFonts w:hint="eastAsia" w:ascii="宋体" w:hAnsi="宋体" w:cs="宋体"/>
                <w:color w:val="auto"/>
                <w:szCs w:val="21"/>
              </w:rPr>
              <w:t>（四）驾驶和乘坐人员未离开车辆的。</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第三十八条</w:t>
            </w:r>
            <w:r>
              <w:rPr>
                <w:rFonts w:hint="eastAsia" w:ascii="宋体" w:hAnsi="宋体" w:cs="宋体"/>
                <w:color w:val="auto"/>
                <w:szCs w:val="21"/>
                <w:lang w:eastAsia="zh-CN"/>
              </w:rPr>
              <w:t>：</w:t>
            </w:r>
            <w:r>
              <w:rPr>
                <w:rFonts w:hint="eastAsia" w:ascii="宋体" w:hAnsi="宋体" w:cs="宋体"/>
                <w:color w:val="auto"/>
                <w:szCs w:val="21"/>
              </w:rPr>
              <w:t>违反本办法第十条第四项或者第十一条第四项规定的，由县级以上质量监督管理部门责令改正，逾期不改的，处以</w:t>
            </w:r>
            <w:r>
              <w:rPr>
                <w:rFonts w:ascii="宋体" w:hAnsi="宋体" w:cs="宋体"/>
                <w:color w:val="auto"/>
                <w:szCs w:val="21"/>
              </w:rPr>
              <w:t>1000</w:t>
            </w:r>
            <w:r>
              <w:rPr>
                <w:rFonts w:hint="eastAsia" w:ascii="宋体" w:hAnsi="宋体" w:cs="宋体"/>
                <w:color w:val="auto"/>
                <w:szCs w:val="21"/>
              </w:rPr>
              <w:t>元以上</w:t>
            </w:r>
            <w:r>
              <w:rPr>
                <w:rFonts w:ascii="宋体" w:hAnsi="宋体" w:cs="宋体"/>
                <w:color w:val="auto"/>
                <w:szCs w:val="21"/>
              </w:rPr>
              <w:t>5000</w:t>
            </w:r>
            <w:r>
              <w:rPr>
                <w:rFonts w:hint="eastAsia" w:ascii="宋体" w:hAnsi="宋体" w:cs="宋体"/>
                <w:color w:val="auto"/>
                <w:szCs w:val="21"/>
              </w:rPr>
              <w:t>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3105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shd w:val="clear" w:color="auto" w:fill="FFFFFF"/>
              </w:rPr>
              <w:t>对加气站违反车用气瓶充装安全技术规范，充装无使用登记证或者与使用登记证不一致的、超期未检验或者定期检验不合格的、未进行安全状况检查或者经检查气瓶及专用装置有松动、损伤、泄漏等安全隐患的车用气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《四川省压缩天然气汽车安全管理办法》（四川省人民政府令第</w:t>
            </w:r>
            <w:r>
              <w:rPr>
                <w:rFonts w:ascii="宋体" w:hAnsi="宋体" w:cs="宋体"/>
                <w:color w:val="auto"/>
                <w:szCs w:val="21"/>
              </w:rPr>
              <w:t>256</w:t>
            </w:r>
            <w:r>
              <w:rPr>
                <w:rFonts w:hint="eastAsia" w:ascii="宋体" w:hAnsi="宋体" w:cs="宋体"/>
                <w:color w:val="auto"/>
                <w:szCs w:val="21"/>
              </w:rPr>
              <w:t>号</w:t>
            </w:r>
            <w:r>
              <w:rPr>
                <w:rFonts w:ascii="宋体" w:cs="宋体"/>
                <w:color w:val="auto"/>
                <w:szCs w:val="21"/>
              </w:rPr>
              <w:t> </w:t>
            </w:r>
            <w:r>
              <w:rPr>
                <w:rFonts w:hint="eastAsia" w:ascii="宋体" w:hAnsi="宋体" w:cs="宋体"/>
                <w:color w:val="auto"/>
                <w:szCs w:val="21"/>
              </w:rPr>
              <w:t>）第十一条</w:t>
            </w:r>
            <w:r>
              <w:rPr>
                <w:rFonts w:hint="eastAsia" w:ascii="宋体" w:hAnsi="宋体" w:cs="宋体"/>
                <w:color w:val="auto"/>
                <w:szCs w:val="21"/>
                <w:lang w:eastAsia="zh-CN"/>
              </w:rPr>
              <w:t>：</w:t>
            </w:r>
            <w:r>
              <w:rPr>
                <w:rFonts w:hint="eastAsia" w:ascii="宋体" w:hAnsi="宋体" w:cs="宋体"/>
                <w:color w:val="auto"/>
                <w:szCs w:val="21"/>
              </w:rPr>
              <w:t>加气站应当执行车用气瓶充装安全技术规范，对有下列情形之一的车用气瓶禁止充装：</w:t>
            </w:r>
          </w:p>
          <w:p>
            <w:pPr>
              <w:spacing w:line="240" w:lineRule="auto"/>
              <w:ind w:firstLine="420" w:firstLineChars="200"/>
              <w:rPr>
                <w:rFonts w:ascii="宋体" w:cs="宋体"/>
                <w:color w:val="auto"/>
                <w:szCs w:val="21"/>
              </w:rPr>
            </w:pPr>
            <w:r>
              <w:rPr>
                <w:rFonts w:hint="eastAsia" w:ascii="宋体" w:hAnsi="宋体" w:cs="宋体"/>
                <w:color w:val="auto"/>
                <w:szCs w:val="21"/>
              </w:rPr>
              <w:t>（一）无使用登记证或者与使用登记证不一致的；</w:t>
            </w:r>
          </w:p>
          <w:p>
            <w:pPr>
              <w:spacing w:line="240" w:lineRule="auto"/>
              <w:ind w:firstLine="420" w:firstLineChars="200"/>
              <w:rPr>
                <w:rFonts w:ascii="宋体" w:cs="宋体"/>
                <w:color w:val="auto"/>
                <w:szCs w:val="21"/>
              </w:rPr>
            </w:pPr>
            <w:r>
              <w:rPr>
                <w:rFonts w:hint="eastAsia" w:ascii="宋体" w:hAnsi="宋体" w:cs="宋体"/>
                <w:color w:val="auto"/>
                <w:szCs w:val="21"/>
              </w:rPr>
              <w:t>（二）超期未检验或者定期检验不合格的；</w:t>
            </w:r>
          </w:p>
          <w:p>
            <w:pPr>
              <w:spacing w:line="240" w:lineRule="auto"/>
              <w:ind w:firstLine="420" w:firstLineChars="200"/>
              <w:rPr>
                <w:rFonts w:ascii="宋体" w:cs="宋体"/>
                <w:color w:val="auto"/>
                <w:szCs w:val="21"/>
              </w:rPr>
            </w:pPr>
            <w:r>
              <w:rPr>
                <w:rFonts w:hint="eastAsia" w:ascii="宋体" w:hAnsi="宋体" w:cs="宋体"/>
                <w:color w:val="auto"/>
                <w:szCs w:val="21"/>
              </w:rPr>
              <w:t>（三）未进行安全状况检查或者经检查气瓶及专用装置有松动、损伤、泄漏等安全隐患的；</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第四十条</w:t>
            </w:r>
            <w:r>
              <w:rPr>
                <w:rFonts w:hint="eastAsia" w:ascii="宋体" w:hAnsi="宋体" w:cs="宋体"/>
                <w:color w:val="auto"/>
                <w:szCs w:val="21"/>
                <w:lang w:eastAsia="zh-CN"/>
              </w:rPr>
              <w:t>第一项：</w:t>
            </w:r>
            <w:r>
              <w:rPr>
                <w:rFonts w:hint="eastAsia" w:ascii="宋体" w:hAnsi="宋体" w:cs="宋体"/>
                <w:color w:val="auto"/>
                <w:szCs w:val="21"/>
              </w:rPr>
              <w:t>有下列情形之一的，由县级以上质量监督管理部门责令改正，处以</w:t>
            </w:r>
            <w:r>
              <w:rPr>
                <w:rFonts w:ascii="宋体" w:hAnsi="宋体" w:cs="宋体"/>
                <w:color w:val="auto"/>
                <w:szCs w:val="21"/>
              </w:rPr>
              <w:t xml:space="preserve"> 5000</w:t>
            </w:r>
            <w:r>
              <w:rPr>
                <w:rFonts w:hint="eastAsia" w:ascii="宋体" w:hAnsi="宋体" w:cs="宋体"/>
                <w:color w:val="auto"/>
                <w:szCs w:val="21"/>
              </w:rPr>
              <w:t>元以上</w:t>
            </w:r>
            <w:r>
              <w:rPr>
                <w:rFonts w:ascii="宋体" w:hAnsi="宋体" w:cs="宋体"/>
                <w:color w:val="auto"/>
                <w:szCs w:val="21"/>
              </w:rPr>
              <w:t xml:space="preserve"> 2</w:t>
            </w:r>
            <w:r>
              <w:rPr>
                <w:rFonts w:hint="eastAsia" w:ascii="宋体" w:hAnsi="宋体" w:cs="宋体"/>
                <w:color w:val="auto"/>
                <w:szCs w:val="21"/>
              </w:rPr>
              <w:t>万元以下罚款，对于第二项中情节严重的，撤销其检验资格：</w:t>
            </w:r>
          </w:p>
          <w:p>
            <w:pPr>
              <w:spacing w:line="240" w:lineRule="auto"/>
              <w:ind w:firstLine="420" w:firstLineChars="200"/>
              <w:rPr>
                <w:rFonts w:ascii="宋体" w:cs="宋体"/>
                <w:color w:val="auto"/>
                <w:kern w:val="0"/>
                <w:szCs w:val="21"/>
              </w:rPr>
            </w:pPr>
            <w:r>
              <w:rPr>
                <w:rFonts w:hint="eastAsia" w:ascii="宋体" w:hAnsi="宋体" w:cs="宋体"/>
                <w:color w:val="auto"/>
                <w:szCs w:val="21"/>
              </w:rPr>
              <w:t>（一）加气站违反第十一条第一项至第三项规定之一的；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3106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shd w:val="clear" w:color="auto" w:fill="FFFFFF"/>
              </w:rPr>
              <w:t>对车用气瓶法定检验检测机构违反规定，对检验合格的车用气瓶未经气体置换处理交付使用或者对检验不合格气瓶和按规定报废气瓶未有偿回收和进行破坏处理的处罚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《四川省压缩天然气汽车安全管理办法》（四川省人民政府令第</w:t>
            </w:r>
            <w:r>
              <w:rPr>
                <w:rFonts w:ascii="宋体" w:hAnsi="宋体" w:cs="宋体"/>
                <w:color w:val="auto"/>
                <w:szCs w:val="21"/>
              </w:rPr>
              <w:t>256</w:t>
            </w:r>
            <w:r>
              <w:rPr>
                <w:rFonts w:hint="eastAsia" w:ascii="宋体" w:hAnsi="宋体" w:cs="宋体"/>
                <w:color w:val="auto"/>
                <w:szCs w:val="21"/>
              </w:rPr>
              <w:t>号）第二十七条第二款</w:t>
            </w:r>
            <w:r>
              <w:rPr>
                <w:rFonts w:hint="eastAsia" w:ascii="宋体" w:hAnsi="宋体" w:cs="宋体"/>
                <w:color w:val="auto"/>
                <w:szCs w:val="21"/>
                <w:lang w:eastAsia="zh-CN"/>
              </w:rPr>
              <w:t>：</w:t>
            </w:r>
            <w:r>
              <w:rPr>
                <w:rFonts w:hint="eastAsia" w:ascii="宋体" w:hAnsi="宋体" w:cs="宋体"/>
                <w:color w:val="auto"/>
                <w:szCs w:val="21"/>
              </w:rPr>
              <w:t>对检验合格的车用气瓶，法定检验检测机构应当经气体置换处理后再交付使用。</w:t>
            </w:r>
          </w:p>
          <w:p>
            <w:pPr>
              <w:spacing w:line="240" w:lineRule="auto"/>
              <w:ind w:firstLine="420" w:firstLineChars="200"/>
              <w:rPr>
                <w:rFonts w:ascii="宋体" w:cs="宋体"/>
                <w:color w:val="auto"/>
                <w:szCs w:val="21"/>
              </w:rPr>
            </w:pPr>
            <w:r>
              <w:rPr>
                <w:rFonts w:hint="eastAsia" w:ascii="宋体" w:hAnsi="宋体" w:cs="宋体"/>
                <w:color w:val="auto"/>
                <w:szCs w:val="21"/>
              </w:rPr>
              <w:t>第二十七条第三款</w:t>
            </w:r>
            <w:r>
              <w:rPr>
                <w:rFonts w:hint="eastAsia" w:ascii="宋体" w:hAnsi="宋体" w:cs="宋体"/>
                <w:color w:val="auto"/>
                <w:szCs w:val="21"/>
                <w:lang w:val="en-US" w:eastAsia="zh-CN"/>
              </w:rPr>
              <w:t>:</w:t>
            </w:r>
            <w:r>
              <w:rPr>
                <w:rFonts w:hint="eastAsia" w:ascii="宋体" w:hAnsi="宋体" w:cs="宋体"/>
                <w:color w:val="auto"/>
                <w:szCs w:val="21"/>
              </w:rPr>
              <w:t>对检验不合格气瓶和按规定报废气瓶，法定检验检测机构应当有偿回收，并进行破坏性处理。</w:t>
            </w:r>
          </w:p>
          <w:p>
            <w:pPr>
              <w:spacing w:line="240" w:lineRule="auto"/>
              <w:ind w:firstLine="420" w:firstLineChars="200"/>
              <w:rPr>
                <w:rFonts w:hint="eastAsia" w:ascii="宋体" w:hAnsi="宋体" w:cs="宋体"/>
                <w:color w:val="auto"/>
                <w:szCs w:val="21"/>
                <w:lang w:val="en-US" w:eastAsia="zh-CN"/>
              </w:rPr>
            </w:pPr>
            <w:r>
              <w:rPr>
                <w:rFonts w:hint="eastAsia" w:ascii="宋体" w:hAnsi="宋体" w:cs="宋体"/>
                <w:color w:val="auto"/>
                <w:szCs w:val="21"/>
              </w:rPr>
              <w:t>第四十条第二项</w:t>
            </w:r>
            <w:r>
              <w:rPr>
                <w:rFonts w:hint="eastAsia" w:ascii="宋体" w:hAnsi="宋体" w:cs="宋体"/>
                <w:color w:val="auto"/>
                <w:szCs w:val="21"/>
                <w:lang w:val="en-US" w:eastAsia="zh-CN"/>
              </w:rPr>
              <w:t>:</w:t>
            </w:r>
            <w:r>
              <w:rPr>
                <w:rFonts w:hint="eastAsia" w:ascii="宋体" w:hAnsi="宋体" w:cs="宋体"/>
                <w:color w:val="auto"/>
                <w:szCs w:val="21"/>
              </w:rPr>
              <w:t>有下列情形之一的，由县级以上质量监督管理部门责令改正，处以</w:t>
            </w:r>
            <w:r>
              <w:rPr>
                <w:rFonts w:ascii="宋体" w:hAnsi="宋体" w:cs="宋体"/>
                <w:color w:val="auto"/>
                <w:szCs w:val="21"/>
              </w:rPr>
              <w:t xml:space="preserve"> 5000</w:t>
            </w:r>
            <w:r>
              <w:rPr>
                <w:rFonts w:hint="eastAsia" w:ascii="宋体" w:hAnsi="宋体" w:cs="宋体"/>
                <w:color w:val="auto"/>
                <w:szCs w:val="21"/>
              </w:rPr>
              <w:t>元以上</w:t>
            </w:r>
            <w:r>
              <w:rPr>
                <w:rFonts w:ascii="宋体" w:hAnsi="宋体" w:cs="宋体"/>
                <w:color w:val="auto"/>
                <w:szCs w:val="21"/>
              </w:rPr>
              <w:t xml:space="preserve"> 2</w:t>
            </w:r>
            <w:r>
              <w:rPr>
                <w:rFonts w:hint="eastAsia" w:ascii="宋体" w:hAnsi="宋体" w:cs="宋体"/>
                <w:color w:val="auto"/>
                <w:szCs w:val="21"/>
              </w:rPr>
              <w:t>万元以下罚款，对于第二项中情节严重的，撤销其检验资格</w:t>
            </w:r>
            <w:r>
              <w:rPr>
                <w:rFonts w:hint="eastAsia" w:ascii="宋体" w:hAnsi="宋体" w:cs="宋体"/>
                <w:color w:val="auto"/>
                <w:szCs w:val="21"/>
                <w:lang w:val="en-US" w:eastAsia="zh-CN"/>
              </w:rPr>
              <w:t>:</w:t>
            </w:r>
          </w:p>
          <w:p>
            <w:pPr>
              <w:spacing w:line="240" w:lineRule="auto"/>
              <w:ind w:firstLine="420" w:firstLineChars="200"/>
              <w:rPr>
                <w:rFonts w:ascii="宋体" w:cs="宋体"/>
                <w:color w:val="auto"/>
                <w:kern w:val="0"/>
                <w:szCs w:val="21"/>
              </w:rPr>
            </w:pPr>
            <w:r>
              <w:rPr>
                <w:rFonts w:hint="eastAsia" w:ascii="宋体" w:hAnsi="宋体" w:cs="宋体"/>
                <w:color w:val="auto"/>
                <w:szCs w:val="21"/>
              </w:rPr>
              <w:t>（二）法定检验检测机构违反第二十七条第二款或者第三款规定的。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3107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对使用</w:t>
            </w:r>
            <w:r>
              <w:rPr>
                <w:rFonts w:hint="eastAsia" w:ascii="宋体" w:hAnsi="宋体" w:cs="宋体"/>
                <w:color w:val="auto"/>
                <w:szCs w:val="21"/>
                <w:shd w:val="clear" w:color="auto" w:fill="FFFFFF"/>
              </w:rPr>
              <w:t>自行安装、拆卸、修理、更换、增加数量或者改变瓶体钢印、颜色标记车用气瓶的处罚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《四川省压缩天然气汽车安全管理办法》（四川省人民政府令第</w:t>
            </w:r>
            <w:r>
              <w:rPr>
                <w:rFonts w:ascii="宋体" w:hAnsi="宋体" w:cs="宋体"/>
                <w:color w:val="auto"/>
                <w:szCs w:val="21"/>
              </w:rPr>
              <w:t>256</w:t>
            </w:r>
            <w:r>
              <w:rPr>
                <w:rFonts w:hint="eastAsia" w:ascii="宋体" w:hAnsi="宋体" w:cs="宋体"/>
                <w:color w:val="auto"/>
                <w:szCs w:val="21"/>
              </w:rPr>
              <w:t>号）第二十六条第三项</w:t>
            </w:r>
            <w:r>
              <w:rPr>
                <w:rFonts w:hint="eastAsia" w:ascii="宋体" w:hAnsi="宋体" w:cs="宋体"/>
                <w:color w:val="auto"/>
                <w:szCs w:val="21"/>
                <w:lang w:val="en-US" w:eastAsia="zh-CN"/>
              </w:rPr>
              <w:t>：</w:t>
            </w:r>
            <w:r>
              <w:rPr>
                <w:rFonts w:hint="eastAsia" w:ascii="宋体" w:hAnsi="宋体" w:cs="宋体"/>
                <w:color w:val="auto"/>
                <w:szCs w:val="21"/>
              </w:rPr>
              <w:t>使用车用气瓶，禁止下列行为：</w:t>
            </w:r>
          </w:p>
          <w:p>
            <w:pPr>
              <w:spacing w:line="240" w:lineRule="auto"/>
              <w:ind w:firstLine="420" w:firstLineChars="200"/>
              <w:rPr>
                <w:rFonts w:ascii="宋体" w:cs="宋体"/>
                <w:color w:val="auto"/>
                <w:szCs w:val="21"/>
              </w:rPr>
            </w:pPr>
            <w:r>
              <w:rPr>
                <w:rFonts w:hint="eastAsia" w:ascii="宋体" w:hAnsi="宋体" w:cs="宋体"/>
                <w:color w:val="auto"/>
                <w:szCs w:val="21"/>
              </w:rPr>
              <w:t>（三）自行安装、拆卸、修理、更换、增加数量或者改变瓶体钢印、颜色标记；</w:t>
            </w:r>
          </w:p>
          <w:p>
            <w:pPr>
              <w:spacing w:line="240" w:lineRule="auto"/>
              <w:ind w:firstLine="420" w:firstLineChars="200"/>
              <w:rPr>
                <w:rFonts w:ascii="宋体" w:cs="宋体"/>
                <w:color w:val="auto"/>
                <w:kern w:val="0"/>
                <w:szCs w:val="21"/>
              </w:rPr>
            </w:pPr>
            <w:r>
              <w:rPr>
                <w:rFonts w:hint="eastAsia" w:ascii="宋体" w:hAnsi="宋体" w:cs="宋体"/>
                <w:color w:val="auto"/>
                <w:szCs w:val="21"/>
              </w:rPr>
              <w:t>第四十一条</w:t>
            </w:r>
            <w:r>
              <w:rPr>
                <w:rFonts w:hint="eastAsia" w:ascii="宋体" w:hAnsi="宋体" w:cs="宋体"/>
                <w:color w:val="auto"/>
                <w:szCs w:val="21"/>
                <w:lang w:val="en-US" w:eastAsia="zh-CN"/>
              </w:rPr>
              <w:t>：</w:t>
            </w:r>
            <w:r>
              <w:rPr>
                <w:rFonts w:hint="eastAsia" w:ascii="宋体" w:hAnsi="宋体" w:cs="宋体"/>
                <w:color w:val="auto"/>
                <w:szCs w:val="21"/>
              </w:rPr>
              <w:t>违反第二十六条第一项、第二项和第四项规定的，由县级以上质量监督管理部门按照《中华人民共和国特种设备安全监察条例》予以处罚；对违反第三项规定的，责令改正，处以</w:t>
            </w:r>
            <w:r>
              <w:rPr>
                <w:rFonts w:ascii="宋体" w:hAnsi="宋体" w:cs="宋体"/>
                <w:color w:val="auto"/>
                <w:szCs w:val="21"/>
              </w:rPr>
              <w:t>5000</w:t>
            </w:r>
            <w:r>
              <w:rPr>
                <w:rFonts w:hint="eastAsia" w:ascii="宋体" w:hAnsi="宋体" w:cs="宋体"/>
                <w:color w:val="auto"/>
                <w:szCs w:val="21"/>
              </w:rPr>
              <w:t>元以上</w:t>
            </w:r>
            <w:r>
              <w:rPr>
                <w:rFonts w:ascii="宋体" w:hAnsi="宋体" w:cs="宋体"/>
                <w:color w:val="auto"/>
                <w:szCs w:val="21"/>
              </w:rPr>
              <w:t>2</w:t>
            </w:r>
            <w:r>
              <w:rPr>
                <w:rFonts w:hint="eastAsia" w:ascii="宋体" w:hAnsi="宋体" w:cs="宋体"/>
                <w:color w:val="auto"/>
                <w:szCs w:val="21"/>
              </w:rPr>
              <w:t>万元以下罚款，但对于非营利性行为，处以</w:t>
            </w:r>
            <w:r>
              <w:rPr>
                <w:rFonts w:ascii="宋体" w:hAnsi="宋体" w:cs="宋体"/>
                <w:color w:val="auto"/>
                <w:szCs w:val="21"/>
              </w:rPr>
              <w:t>1000</w:t>
            </w:r>
            <w:r>
              <w:rPr>
                <w:rFonts w:hint="eastAsia" w:ascii="宋体" w:hAnsi="宋体" w:cs="宋体"/>
                <w:color w:val="auto"/>
                <w:szCs w:val="21"/>
              </w:rPr>
              <w:t>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3108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棉花经营者收购棉花，不按照国家标准和技术规范排除异性纤维和其他有害物质后确定所收购棉花的类别、等级、数量，或者对所收购的超出国家规定水分标准的棉花不进行技术处理，或者对所收购的棉花不分类别、等级置放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《棉花质量监督管理条例》（国务院令第</w:t>
            </w:r>
            <w:r>
              <w:rPr>
                <w:rFonts w:ascii="宋体" w:hAnsi="宋体" w:cs="宋体"/>
                <w:color w:val="auto"/>
                <w:szCs w:val="21"/>
              </w:rPr>
              <w:t>314</w:t>
            </w:r>
            <w:r>
              <w:rPr>
                <w:rFonts w:hint="eastAsia" w:ascii="宋体" w:hAnsi="宋体" w:cs="宋体"/>
                <w:color w:val="auto"/>
                <w:szCs w:val="21"/>
              </w:rPr>
              <w:t>号）第七条第二款</w:t>
            </w:r>
            <w:r>
              <w:rPr>
                <w:rFonts w:hint="eastAsia" w:ascii="宋体" w:hAnsi="宋体" w:cs="宋体"/>
                <w:color w:val="auto"/>
                <w:szCs w:val="21"/>
                <w:lang w:val="en-US" w:eastAsia="zh-CN"/>
              </w:rPr>
              <w:t>：</w:t>
            </w:r>
            <w:r>
              <w:rPr>
                <w:rFonts w:hint="eastAsia" w:ascii="宋体" w:hAnsi="宋体" w:cs="宋体"/>
                <w:color w:val="auto"/>
                <w:szCs w:val="21"/>
              </w:rPr>
              <w:t>棉花经营者收购棉花时，应当按照国家标准和技术规范，排除异性纤维和其他有害物质后确定所收购棉花的类别、等级、数量；所收购的棉花超出国家规定水分标准的，应当进行晾晒、烘干等技术处理，保证棉花质量。</w:t>
            </w:r>
          </w:p>
          <w:p>
            <w:pPr>
              <w:spacing w:line="240" w:lineRule="auto"/>
              <w:ind w:firstLine="420" w:firstLineChars="200"/>
              <w:rPr>
                <w:rFonts w:ascii="宋体" w:cs="宋体"/>
                <w:color w:val="auto"/>
                <w:szCs w:val="21"/>
              </w:rPr>
            </w:pPr>
            <w:r>
              <w:rPr>
                <w:rFonts w:hint="eastAsia" w:ascii="宋体" w:hAnsi="宋体" w:cs="宋体"/>
                <w:color w:val="auto"/>
                <w:szCs w:val="21"/>
              </w:rPr>
              <w:t>第七条第三款</w:t>
            </w:r>
            <w:r>
              <w:rPr>
                <w:rFonts w:hint="eastAsia" w:ascii="宋体" w:hAnsi="宋体" w:cs="宋体"/>
                <w:color w:val="auto"/>
                <w:szCs w:val="21"/>
                <w:lang w:val="en-US" w:eastAsia="zh-CN"/>
              </w:rPr>
              <w:t>：</w:t>
            </w:r>
            <w:r>
              <w:rPr>
                <w:rFonts w:hint="eastAsia" w:ascii="宋体" w:hAnsi="宋体" w:cs="宋体"/>
                <w:color w:val="auto"/>
                <w:szCs w:val="21"/>
              </w:rPr>
              <w:t>棉花经营者应当分类别、分等级置放所收购的棉花。</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第二十四条</w:t>
            </w:r>
            <w:r>
              <w:rPr>
                <w:rFonts w:hint="eastAsia" w:ascii="宋体" w:hAnsi="宋体" w:cs="宋体"/>
                <w:color w:val="auto"/>
                <w:szCs w:val="21"/>
                <w:lang w:val="en-US" w:eastAsia="zh-CN"/>
              </w:rPr>
              <w:t>：</w:t>
            </w:r>
            <w:r>
              <w:rPr>
                <w:rFonts w:hint="eastAsia" w:ascii="宋体" w:hAnsi="宋体" w:cs="宋体"/>
                <w:color w:val="auto"/>
                <w:szCs w:val="21"/>
              </w:rPr>
              <w:t>棉花经营者收购棉花，违反本条例第七条第二款、第三款的规定，不按照国家标准和技术规范排除异性纤维和其他有害物质后确定所收购棉花的类别、等级、数量，或者对所收购的超出国家规定水分标准的棉花不进行技术处理，或者对所收购的棉花不分类别、等级置放的，由棉花质量监督机构责令改正，可以处</w:t>
            </w:r>
            <w:r>
              <w:rPr>
                <w:rFonts w:ascii="宋体" w:hAnsi="宋体" w:cs="宋体"/>
                <w:color w:val="auto"/>
                <w:szCs w:val="21"/>
              </w:rPr>
              <w:t>3</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3109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对棉花经营者加工棉花，不按照国家标准分拣、排除异性纤维和其他有害物质，不按照国家标准对棉花分等级加工、进行包装并标注标识，或者不按照国家标准成包组批放置的处罚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《棉花质量监督管理条例》（国务院令第</w:t>
            </w:r>
            <w:r>
              <w:rPr>
                <w:rFonts w:ascii="宋体" w:hAnsi="宋体" w:cs="宋体"/>
                <w:color w:val="auto"/>
                <w:szCs w:val="21"/>
              </w:rPr>
              <w:t>314</w:t>
            </w:r>
            <w:r>
              <w:rPr>
                <w:rFonts w:hint="eastAsia" w:ascii="宋体" w:hAnsi="宋体" w:cs="宋体"/>
                <w:color w:val="auto"/>
                <w:szCs w:val="21"/>
              </w:rPr>
              <w:t>号）第八条第一款</w:t>
            </w:r>
            <w:r>
              <w:rPr>
                <w:rFonts w:hint="eastAsia" w:ascii="宋体" w:hAnsi="宋体" w:cs="宋体"/>
                <w:color w:val="auto"/>
                <w:szCs w:val="21"/>
                <w:lang w:val="en-US" w:eastAsia="zh-CN"/>
              </w:rPr>
              <w:t>：</w:t>
            </w:r>
            <w:r>
              <w:rPr>
                <w:rFonts w:hint="eastAsia" w:ascii="宋体" w:hAnsi="宋体" w:cs="宋体"/>
                <w:color w:val="auto"/>
                <w:szCs w:val="21"/>
              </w:rPr>
              <w:t>棉花经营者加工棉花，必须符合下列要求：</w:t>
            </w:r>
          </w:p>
          <w:p>
            <w:pPr>
              <w:numPr>
                <w:ilvl w:val="0"/>
                <w:numId w:val="2"/>
              </w:numPr>
              <w:spacing w:line="240" w:lineRule="auto"/>
              <w:ind w:firstLine="420" w:firstLineChars="200"/>
              <w:rPr>
                <w:rFonts w:hint="eastAsia" w:ascii="宋体" w:hAnsi="宋体" w:cs="宋体"/>
                <w:color w:val="auto"/>
                <w:szCs w:val="21"/>
              </w:rPr>
            </w:pPr>
            <w:r>
              <w:rPr>
                <w:rFonts w:hint="eastAsia" w:ascii="宋体" w:hAnsi="宋体" w:cs="宋体"/>
                <w:color w:val="auto"/>
                <w:szCs w:val="21"/>
              </w:rPr>
              <w:t>按照国家标准，对所加工棉花中的异性纤维和其他有害物质进行分拣，并予以排除；</w:t>
            </w:r>
          </w:p>
          <w:p>
            <w:pPr>
              <w:numPr>
                <w:ilvl w:val="0"/>
                <w:numId w:val="2"/>
              </w:numPr>
              <w:spacing w:line="240" w:lineRule="auto"/>
              <w:ind w:firstLine="420" w:firstLineChars="200"/>
              <w:rPr>
                <w:rFonts w:ascii="宋体" w:cs="宋体"/>
                <w:color w:val="auto"/>
                <w:szCs w:val="21"/>
              </w:rPr>
            </w:pPr>
            <w:r>
              <w:rPr>
                <w:rFonts w:hint="eastAsia" w:ascii="宋体" w:hAnsi="宋体" w:cs="宋体"/>
                <w:color w:val="auto"/>
                <w:szCs w:val="21"/>
              </w:rPr>
              <w:t>按照国家标准，对棉花分等级加工，并对加工后的棉花进行包装并标注标识，标识应当与棉花质量相符；</w:t>
            </w:r>
          </w:p>
          <w:p>
            <w:pPr>
              <w:numPr>
                <w:ilvl w:val="0"/>
                <w:numId w:val="2"/>
              </w:numPr>
              <w:spacing w:line="240" w:lineRule="auto"/>
              <w:ind w:firstLine="420" w:firstLineChars="200"/>
              <w:rPr>
                <w:rFonts w:ascii="宋体" w:cs="宋体"/>
                <w:color w:val="auto"/>
                <w:szCs w:val="21"/>
              </w:rPr>
            </w:pPr>
            <w:r>
              <w:rPr>
                <w:rFonts w:hint="eastAsia" w:ascii="宋体" w:hAnsi="宋体" w:cs="宋体"/>
                <w:color w:val="auto"/>
                <w:szCs w:val="21"/>
              </w:rPr>
              <w:t>按照国家标准，将加工后的棉花成包组批放置。</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第二十五条第一款</w:t>
            </w:r>
            <w:r>
              <w:rPr>
                <w:rFonts w:hint="eastAsia" w:ascii="宋体" w:hAnsi="宋体" w:cs="宋体"/>
                <w:color w:val="auto"/>
                <w:szCs w:val="21"/>
                <w:lang w:val="en-US" w:eastAsia="zh-CN"/>
              </w:rPr>
              <w:t>：</w:t>
            </w:r>
            <w:r>
              <w:rPr>
                <w:rFonts w:hint="eastAsia" w:ascii="宋体" w:hAnsi="宋体" w:cs="宋体"/>
                <w:color w:val="auto"/>
                <w:szCs w:val="21"/>
              </w:rPr>
              <w:t>棉花经营者加工棉花，违反本条例第八条第一款的规定，不按照国家标准分拣、排除异性纤维和其他有害物质，不按照国家标准对棉花分等级加工、进行包装并标注标识，或者不按照国家标准成包组批放置的，由棉花质量监督机构责令改正，并可以根据情节轻重，处</w:t>
            </w:r>
            <w:r>
              <w:rPr>
                <w:rFonts w:ascii="宋体" w:hAnsi="宋体" w:cs="宋体"/>
                <w:color w:val="auto"/>
                <w:szCs w:val="21"/>
              </w:rPr>
              <w:t>10</w:t>
            </w:r>
            <w:r>
              <w:rPr>
                <w:rFonts w:hint="eastAsia" w:ascii="宋体" w:hAnsi="宋体" w:cs="宋体"/>
                <w:color w:val="auto"/>
                <w:szCs w:val="21"/>
              </w:rPr>
              <w:t>万元以下的罚款；情节严重的，由原资格认定机关取消其棉花加工资格。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发现棉花经营者加工棉花，涉嫌不按照国家标准分拣、排除异性纤维和其他有害物质，不按照国家标准对棉花分等级加工、进行包装并标注标识，或者不按照国家标准成包组批放置的，予以审查，决定是否立案。</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调查责任：对立案的案件及时组织调查取证，与当事人有直接利害关系的应当回避。执法人员不得少于两人，询问或检查应当制作笔录，允许当事人辩解。</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审查责任：对案件的违法事实、收集的证据、办案的程序、法律适用、处罚种类和幅度、当事人的陈述申辩理由等进行审查，提出处理意见（主要证据不足时，退回案件承办机构补充调查）。</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告知责任：作出行政处罚前，应当告知当事人作出行政处罚决定的事实、理由及依据，并告知当事人依法享有的权利。</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决定责任：作出处罚决定，制作《行政处罚决定书》，并载明违法事实和证据、处罚依据和内容、申请行政复议和提起行政诉讼的途径和期限等内容。</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送达责任：按照法律法规规定的方式和时限，将《行政处罚决定书》送达当事人。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执行责任：依照生效的行政处罚决定执行。</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3110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对棉花经营者加工棉花，使用国家明令禁止的棉花加工设备的处罚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《棉花质量监督管理条例》（国务院令第</w:t>
            </w:r>
            <w:r>
              <w:rPr>
                <w:rFonts w:ascii="宋体" w:hAnsi="宋体" w:cs="宋体"/>
                <w:color w:val="auto"/>
                <w:szCs w:val="21"/>
              </w:rPr>
              <w:t>314</w:t>
            </w:r>
            <w:r>
              <w:rPr>
                <w:rFonts w:hint="eastAsia" w:ascii="宋体" w:hAnsi="宋体" w:cs="宋体"/>
                <w:color w:val="auto"/>
                <w:szCs w:val="21"/>
              </w:rPr>
              <w:t>号）第八条第二款</w:t>
            </w:r>
            <w:r>
              <w:rPr>
                <w:rFonts w:hint="eastAsia" w:ascii="宋体" w:hAnsi="宋体" w:cs="宋体"/>
                <w:color w:val="auto"/>
                <w:szCs w:val="21"/>
                <w:lang w:val="en-US" w:eastAsia="zh-CN"/>
              </w:rPr>
              <w:t>：</w:t>
            </w:r>
            <w:r>
              <w:rPr>
                <w:rFonts w:hint="eastAsia" w:ascii="宋体" w:hAnsi="宋体" w:cs="宋体"/>
                <w:color w:val="auto"/>
                <w:szCs w:val="21"/>
              </w:rPr>
              <w:t>棉花经营者不得使用国家明令禁止的皮辊机、轧花机、打包机以及其他棉花加工设备加工棉花。</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第二十五条第二款</w:t>
            </w:r>
            <w:r>
              <w:rPr>
                <w:rFonts w:hint="eastAsia" w:ascii="宋体" w:hAnsi="宋体" w:cs="宋体"/>
                <w:color w:val="auto"/>
                <w:szCs w:val="21"/>
                <w:lang w:val="en-US" w:eastAsia="zh-CN"/>
              </w:rPr>
              <w:t>：</w:t>
            </w:r>
            <w:r>
              <w:rPr>
                <w:rFonts w:hint="eastAsia" w:ascii="宋体" w:hAnsi="宋体" w:cs="宋体"/>
                <w:color w:val="auto"/>
                <w:szCs w:val="21"/>
              </w:rPr>
              <w:t>棉花经营者加工棉花，违反本条例第八条第二款的规定，使用国家明令禁止的棉花加工设备的，由棉花质量监督机构没收并监督销毁禁止的棉花加工设备，并处非法设备实际价值</w:t>
            </w:r>
            <w:r>
              <w:rPr>
                <w:rFonts w:ascii="宋体" w:hAnsi="宋体" w:cs="宋体"/>
                <w:color w:val="auto"/>
                <w:szCs w:val="21"/>
              </w:rPr>
              <w:t>2</w:t>
            </w:r>
            <w:r>
              <w:rPr>
                <w:rFonts w:hint="eastAsia" w:ascii="宋体" w:hAnsi="宋体" w:cs="宋体"/>
                <w:color w:val="auto"/>
                <w:szCs w:val="21"/>
              </w:rPr>
              <w:t>倍以上</w:t>
            </w:r>
            <w:r>
              <w:rPr>
                <w:rFonts w:ascii="宋体" w:hAnsi="宋体" w:cs="宋体"/>
                <w:color w:val="auto"/>
                <w:szCs w:val="21"/>
              </w:rPr>
              <w:t>10</w:t>
            </w:r>
            <w:r>
              <w:rPr>
                <w:rFonts w:hint="eastAsia" w:ascii="宋体" w:hAnsi="宋体" w:cs="宋体"/>
                <w:color w:val="auto"/>
                <w:szCs w:val="21"/>
              </w:rPr>
              <w:t>倍以下的罚款；情节严重的，由原资格认定机关取消其棉花加工资格。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3111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对棉花经营者销售棉花，销售的棉花没有质量凭证，或者其包装、标识不符合国家标准，或者质量凭证、标识与实物不符，或者经公证检验的棉花没有公证检验证书、国家储备棉没有粘贴公证检验标志的处罚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《棉花质量监督管理条例》（国务院令第</w:t>
            </w:r>
            <w:r>
              <w:rPr>
                <w:rFonts w:ascii="宋体" w:hAnsi="宋体" w:cs="宋体"/>
                <w:color w:val="auto"/>
                <w:szCs w:val="21"/>
              </w:rPr>
              <w:t>314</w:t>
            </w:r>
            <w:r>
              <w:rPr>
                <w:rFonts w:hint="eastAsia" w:ascii="宋体" w:hAnsi="宋体" w:cs="宋体"/>
                <w:color w:val="auto"/>
                <w:szCs w:val="21"/>
              </w:rPr>
              <w:t>号）第九条</w:t>
            </w:r>
            <w:r>
              <w:rPr>
                <w:rFonts w:hint="eastAsia" w:ascii="宋体" w:hAnsi="宋体" w:cs="宋体"/>
                <w:color w:val="auto"/>
                <w:szCs w:val="21"/>
                <w:lang w:val="en-US" w:eastAsia="zh-CN"/>
              </w:rPr>
              <w:t>：</w:t>
            </w:r>
            <w:r>
              <w:rPr>
                <w:rFonts w:hint="eastAsia" w:ascii="宋体" w:hAnsi="宋体" w:cs="宋体"/>
                <w:color w:val="auto"/>
                <w:szCs w:val="21"/>
              </w:rPr>
              <w:t>棉花经营者销售棉花，必须符合下列要求：</w:t>
            </w:r>
          </w:p>
          <w:p>
            <w:pPr>
              <w:numPr>
                <w:ilvl w:val="0"/>
                <w:numId w:val="3"/>
              </w:numPr>
              <w:spacing w:line="240" w:lineRule="auto"/>
              <w:ind w:firstLine="420" w:firstLineChars="200"/>
              <w:rPr>
                <w:rFonts w:hint="eastAsia" w:ascii="宋体" w:hAnsi="宋体" w:cs="宋体"/>
                <w:color w:val="auto"/>
                <w:szCs w:val="21"/>
              </w:rPr>
            </w:pPr>
            <w:r>
              <w:rPr>
                <w:rFonts w:hint="eastAsia" w:ascii="宋体" w:hAnsi="宋体" w:cs="宋体"/>
                <w:color w:val="auto"/>
                <w:szCs w:val="21"/>
              </w:rPr>
              <w:t>每批棉花附有质量凭证；</w:t>
            </w:r>
          </w:p>
          <w:p>
            <w:pPr>
              <w:numPr>
                <w:ilvl w:val="0"/>
                <w:numId w:val="3"/>
              </w:numPr>
              <w:spacing w:line="240" w:lineRule="auto"/>
              <w:ind w:firstLine="420" w:firstLineChars="200"/>
              <w:rPr>
                <w:rFonts w:ascii="宋体" w:cs="宋体"/>
                <w:color w:val="auto"/>
                <w:szCs w:val="21"/>
              </w:rPr>
            </w:pPr>
            <w:r>
              <w:rPr>
                <w:rFonts w:hint="eastAsia" w:ascii="宋体" w:hAnsi="宋体" w:cs="宋体"/>
                <w:color w:val="auto"/>
                <w:szCs w:val="21"/>
              </w:rPr>
              <w:t>棉花包装、标识符合国家标准；</w:t>
            </w:r>
          </w:p>
          <w:p>
            <w:pPr>
              <w:numPr>
                <w:ilvl w:val="0"/>
                <w:numId w:val="3"/>
              </w:numPr>
              <w:spacing w:line="240" w:lineRule="auto"/>
              <w:ind w:firstLine="420" w:firstLineChars="200"/>
              <w:rPr>
                <w:rFonts w:ascii="宋体" w:cs="宋体"/>
                <w:color w:val="auto"/>
                <w:szCs w:val="21"/>
              </w:rPr>
            </w:pPr>
            <w:r>
              <w:rPr>
                <w:rFonts w:hint="eastAsia" w:ascii="宋体" w:hAnsi="宋体" w:cs="宋体"/>
                <w:color w:val="auto"/>
                <w:szCs w:val="21"/>
              </w:rPr>
              <w:t>棉花类别、等级、重量与质量凭证、标识相符；</w:t>
            </w:r>
          </w:p>
          <w:p>
            <w:pPr>
              <w:numPr>
                <w:ilvl w:val="0"/>
                <w:numId w:val="3"/>
              </w:numPr>
              <w:spacing w:line="240" w:lineRule="auto"/>
              <w:ind w:firstLine="420" w:firstLineChars="200"/>
              <w:rPr>
                <w:rFonts w:ascii="宋体" w:cs="宋体"/>
                <w:color w:val="auto"/>
                <w:szCs w:val="21"/>
              </w:rPr>
            </w:pPr>
            <w:r>
              <w:rPr>
                <w:rFonts w:hint="eastAsia" w:ascii="宋体" w:hAnsi="宋体" w:cs="宋体"/>
                <w:color w:val="auto"/>
                <w:szCs w:val="21"/>
              </w:rPr>
              <w:t>经公证检验的棉花，附有公证检验证书，其中国家储备棉还应当粘贴公证检验标志。</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第二十六条</w:t>
            </w:r>
            <w:r>
              <w:rPr>
                <w:rFonts w:hint="eastAsia" w:ascii="宋体" w:hAnsi="宋体" w:cs="宋体"/>
                <w:color w:val="auto"/>
                <w:szCs w:val="21"/>
                <w:lang w:val="en-US" w:eastAsia="zh-CN"/>
              </w:rPr>
              <w:t>：</w:t>
            </w:r>
            <w:r>
              <w:rPr>
                <w:rFonts w:hint="eastAsia" w:ascii="宋体" w:hAnsi="宋体" w:cs="宋体"/>
                <w:color w:val="auto"/>
                <w:szCs w:val="21"/>
              </w:rPr>
              <w:t>棉花经营者销售棉花，违反本条例第九条的规定，销售的棉花没有质量凭证，或者其包装、标识不符合国家标准，或者质量凭证、标识与实物不符，或者经公证检验的棉花没有公证检验证书、国家储备棉没有粘贴公证检验标志的，由棉花质量监督机构责令改正，并可以根据情节轻重，处</w:t>
            </w:r>
            <w:r>
              <w:rPr>
                <w:rFonts w:ascii="宋体" w:hAnsi="宋体" w:cs="宋体"/>
                <w:color w:val="auto"/>
                <w:szCs w:val="21"/>
              </w:rPr>
              <w:t>10</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3112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棉花经营者承储国家储备棉，未建立棉花入库、出库质量检查验收制度，或者入库、出库的国家储备棉实物与公证检验证书、标志不符，或者不按照国家规定维护、保养承储设施致使国家储备棉质量变异，或者将未经公证检验的棉花作为国家储备棉入库、出库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《棉花质量监督管理条例》（国务院令第</w:t>
            </w:r>
            <w:r>
              <w:rPr>
                <w:rFonts w:ascii="宋体" w:hAnsi="宋体" w:cs="宋体"/>
                <w:color w:val="auto"/>
                <w:szCs w:val="21"/>
              </w:rPr>
              <w:t>314</w:t>
            </w:r>
            <w:r>
              <w:rPr>
                <w:rFonts w:hint="eastAsia" w:ascii="宋体" w:hAnsi="宋体" w:cs="宋体"/>
                <w:color w:val="auto"/>
                <w:szCs w:val="21"/>
              </w:rPr>
              <w:t>号）第十条第一款</w:t>
            </w:r>
            <w:r>
              <w:rPr>
                <w:rFonts w:hint="eastAsia" w:ascii="宋体" w:hAnsi="宋体" w:cs="宋体"/>
                <w:color w:val="auto"/>
                <w:szCs w:val="21"/>
                <w:lang w:val="en-US" w:eastAsia="zh-CN"/>
              </w:rPr>
              <w:t>：</w:t>
            </w:r>
            <w:r>
              <w:rPr>
                <w:rFonts w:hint="eastAsia" w:ascii="宋体" w:hAnsi="宋体" w:cs="宋体"/>
                <w:color w:val="auto"/>
                <w:szCs w:val="21"/>
              </w:rPr>
              <w:t>棉花经营者承储国家储备棉，应当建立、健全棉花入库、出库质量检查验收制度，保证入库、出库的国家储备棉的类别、等级、数量与公证检验证书、公证检验标志相符；</w:t>
            </w:r>
          </w:p>
          <w:p>
            <w:pPr>
              <w:spacing w:line="240" w:lineRule="auto"/>
              <w:ind w:firstLine="420" w:firstLineChars="200"/>
              <w:rPr>
                <w:rFonts w:ascii="宋体" w:cs="宋体"/>
                <w:color w:val="auto"/>
                <w:szCs w:val="21"/>
              </w:rPr>
            </w:pPr>
            <w:r>
              <w:rPr>
                <w:rFonts w:hint="eastAsia" w:ascii="宋体" w:hAnsi="宋体" w:cs="宋体"/>
                <w:color w:val="auto"/>
                <w:szCs w:val="21"/>
              </w:rPr>
              <w:t>第十条第二款</w:t>
            </w:r>
            <w:r>
              <w:rPr>
                <w:rFonts w:hint="eastAsia" w:ascii="宋体" w:hAnsi="宋体" w:cs="宋体"/>
                <w:color w:val="auto"/>
                <w:szCs w:val="21"/>
                <w:lang w:val="en-US" w:eastAsia="zh-CN"/>
              </w:rPr>
              <w:t>：</w:t>
            </w:r>
            <w:r>
              <w:rPr>
                <w:rFonts w:hint="eastAsia" w:ascii="宋体" w:hAnsi="宋体" w:cs="宋体"/>
                <w:color w:val="auto"/>
                <w:szCs w:val="21"/>
              </w:rPr>
              <w:t>棉花经营者承储国家储备棉，应当按照国家规定维护、保养承储设施，保证国家储备棉质量免受人为因素造成的质量变异；</w:t>
            </w:r>
          </w:p>
          <w:p>
            <w:pPr>
              <w:spacing w:line="240" w:lineRule="auto"/>
              <w:ind w:firstLine="420" w:firstLineChars="200"/>
              <w:rPr>
                <w:rFonts w:ascii="宋体" w:cs="宋体"/>
                <w:color w:val="auto"/>
                <w:szCs w:val="21"/>
              </w:rPr>
            </w:pPr>
            <w:r>
              <w:rPr>
                <w:rFonts w:hint="eastAsia" w:ascii="宋体" w:hAnsi="宋体" w:cs="宋体"/>
                <w:color w:val="auto"/>
                <w:szCs w:val="21"/>
              </w:rPr>
              <w:t>第十条第三款</w:t>
            </w:r>
            <w:r>
              <w:rPr>
                <w:rFonts w:hint="eastAsia" w:ascii="宋体" w:hAnsi="宋体" w:cs="宋体"/>
                <w:color w:val="auto"/>
                <w:szCs w:val="21"/>
                <w:lang w:val="en-US" w:eastAsia="zh-CN"/>
              </w:rPr>
              <w:t>：</w:t>
            </w:r>
            <w:r>
              <w:rPr>
                <w:rFonts w:hint="eastAsia" w:ascii="宋体" w:hAnsi="宋体" w:cs="宋体"/>
                <w:color w:val="auto"/>
                <w:szCs w:val="21"/>
              </w:rPr>
              <w:t>棉花经营者不得将未经棉花质量公证检验的棉花作为国家储备棉入库、出库。</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第二十七条</w:t>
            </w:r>
            <w:r>
              <w:rPr>
                <w:rFonts w:hint="eastAsia" w:ascii="宋体" w:hAnsi="宋体" w:cs="宋体"/>
                <w:color w:val="auto"/>
                <w:szCs w:val="21"/>
                <w:lang w:val="en-US" w:eastAsia="zh-CN"/>
              </w:rPr>
              <w:t>：</w:t>
            </w:r>
            <w:r>
              <w:rPr>
                <w:rFonts w:hint="eastAsia" w:ascii="宋体" w:hAnsi="宋体" w:cs="宋体"/>
                <w:color w:val="auto"/>
                <w:szCs w:val="21"/>
              </w:rPr>
              <w:t>棉花经营者承储国家储备棉，违反本条例第十条第一款、第二款、第三款的规定，未建立棉花入库、出库质量检查验收制度，或者入库、出库的国家储备棉实物与公证检验证书、标志不符，或者不按照国家规定维护、保养承储设施致使国家储备棉质量变异，或者将未经公证检验的棉花作为国家储备棉入库、出库的，由棉花质量监督机构责令改正，可以处</w:t>
            </w:r>
            <w:r>
              <w:rPr>
                <w:rFonts w:ascii="宋体" w:hAnsi="宋体" w:cs="宋体"/>
                <w:color w:val="auto"/>
                <w:szCs w:val="21"/>
              </w:rPr>
              <w:t>10</w:t>
            </w:r>
            <w:r>
              <w:rPr>
                <w:rFonts w:hint="eastAsia" w:ascii="宋体" w:hAnsi="宋体" w:cs="宋体"/>
                <w:color w:val="auto"/>
                <w:szCs w:val="21"/>
              </w:rPr>
              <w:t>万元以下的罚款；造成重大损失的，对负责的主管人员和其他直接责任人员给予降级以上的纪律处分；构成犯罪的，依法追究刑事责任。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3113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对棉花经营者隐匿、转移、损毁被棉花质量监督机构查封、扣押的物品的处罚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kern w:val="0"/>
                <w:szCs w:val="21"/>
              </w:rPr>
            </w:pPr>
            <w:r>
              <w:rPr>
                <w:rFonts w:hint="eastAsia" w:ascii="宋体" w:hAnsi="宋体" w:cs="宋体"/>
                <w:color w:val="auto"/>
                <w:szCs w:val="21"/>
              </w:rPr>
              <w:t>《棉花质量监督管理条例》（国务院令第</w:t>
            </w:r>
            <w:r>
              <w:rPr>
                <w:rFonts w:ascii="宋体" w:hAnsi="宋体" w:cs="宋体"/>
                <w:color w:val="auto"/>
                <w:szCs w:val="21"/>
              </w:rPr>
              <w:t>314</w:t>
            </w:r>
            <w:r>
              <w:rPr>
                <w:rFonts w:hint="eastAsia" w:ascii="宋体" w:hAnsi="宋体" w:cs="宋体"/>
                <w:color w:val="auto"/>
                <w:szCs w:val="21"/>
              </w:rPr>
              <w:t>号）第二十八条</w:t>
            </w:r>
            <w:r>
              <w:rPr>
                <w:rFonts w:hint="eastAsia" w:ascii="宋体" w:hAnsi="宋体" w:cs="宋体"/>
                <w:color w:val="auto"/>
                <w:szCs w:val="21"/>
                <w:lang w:val="en-US" w:eastAsia="zh-CN"/>
              </w:rPr>
              <w:t>：</w:t>
            </w:r>
            <w:r>
              <w:rPr>
                <w:rFonts w:hint="eastAsia" w:ascii="宋体" w:hAnsi="宋体" w:cs="宋体"/>
                <w:color w:val="auto"/>
                <w:szCs w:val="21"/>
              </w:rPr>
              <w:t>棉花经营者隐匿、转移、损毁被棉花质量监督机构查封、扣押的物品的，由棉花质量监督机构处被隐匿、转移、损毁物品货值金额</w:t>
            </w:r>
            <w:r>
              <w:rPr>
                <w:rFonts w:ascii="宋体" w:hAnsi="宋体" w:cs="宋体"/>
                <w:color w:val="auto"/>
                <w:szCs w:val="21"/>
              </w:rPr>
              <w:t>2</w:t>
            </w:r>
            <w:r>
              <w:rPr>
                <w:rFonts w:hint="eastAsia" w:ascii="宋体" w:hAnsi="宋体" w:cs="宋体"/>
                <w:color w:val="auto"/>
                <w:szCs w:val="21"/>
              </w:rPr>
              <w:t>倍以上</w:t>
            </w:r>
            <w:r>
              <w:rPr>
                <w:rFonts w:ascii="宋体" w:hAnsi="宋体" w:cs="宋体"/>
                <w:color w:val="auto"/>
                <w:szCs w:val="21"/>
              </w:rPr>
              <w:t>5</w:t>
            </w:r>
            <w:r>
              <w:rPr>
                <w:rFonts w:hint="eastAsia" w:ascii="宋体" w:hAnsi="宋体" w:cs="宋体"/>
                <w:color w:val="auto"/>
                <w:szCs w:val="21"/>
              </w:rPr>
              <w:t>倍以下的罚款；构成犯罪的，依法追究刑事责任。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3114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对棉花经营者伪造、变造、冒用棉花质量凭证、标识、公证检验证书、公证检验标志的处罚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《棉花质量监督管理条例》（国务院令第</w:t>
            </w:r>
            <w:r>
              <w:rPr>
                <w:rFonts w:ascii="宋体" w:hAnsi="宋体" w:cs="宋体"/>
                <w:color w:val="auto"/>
                <w:szCs w:val="21"/>
              </w:rPr>
              <w:t>314</w:t>
            </w:r>
            <w:r>
              <w:rPr>
                <w:rFonts w:hint="eastAsia" w:ascii="宋体" w:hAnsi="宋体" w:cs="宋体"/>
                <w:color w:val="auto"/>
                <w:szCs w:val="21"/>
              </w:rPr>
              <w:t>号）第十一条</w:t>
            </w:r>
            <w:r>
              <w:rPr>
                <w:rFonts w:hint="eastAsia" w:ascii="宋体" w:hAnsi="宋体" w:cs="宋体"/>
                <w:color w:val="auto"/>
                <w:szCs w:val="21"/>
                <w:lang w:val="en-US" w:eastAsia="zh-CN"/>
              </w:rPr>
              <w:t>：</w:t>
            </w:r>
            <w:r>
              <w:rPr>
                <w:rFonts w:hint="eastAsia" w:ascii="宋体" w:hAnsi="宋体" w:cs="宋体"/>
                <w:color w:val="auto"/>
                <w:szCs w:val="21"/>
              </w:rPr>
              <w:t>棉花经营者收购、加工、销售、承储棉花，不得伪造、变造、冒用棉花质量凭证、标识、公证检验证书、公证检验标志。</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第二十九条</w:t>
            </w:r>
            <w:r>
              <w:rPr>
                <w:rFonts w:hint="eastAsia" w:ascii="宋体" w:hAnsi="宋体" w:cs="宋体"/>
                <w:color w:val="auto"/>
                <w:szCs w:val="21"/>
                <w:lang w:val="en-US" w:eastAsia="zh-CN"/>
              </w:rPr>
              <w:t>：</w:t>
            </w:r>
            <w:r>
              <w:rPr>
                <w:rFonts w:hint="eastAsia" w:ascii="宋体" w:hAnsi="宋体" w:cs="宋体"/>
                <w:color w:val="auto"/>
                <w:szCs w:val="21"/>
              </w:rPr>
              <w:t>棉花经营者违反本条例第十一条的规定，伪造、变造、冒用棉花质量凭证、标识、公证检验证书、公证检验标志的，由棉花质量监督机构处</w:t>
            </w:r>
            <w:r>
              <w:rPr>
                <w:rFonts w:ascii="宋体" w:hAnsi="宋体" w:cs="宋体"/>
                <w:color w:val="auto"/>
                <w:szCs w:val="21"/>
              </w:rPr>
              <w:t>5</w:t>
            </w:r>
            <w:r>
              <w:rPr>
                <w:rFonts w:hint="eastAsia" w:ascii="宋体" w:hAnsi="宋体" w:cs="宋体"/>
                <w:color w:val="auto"/>
                <w:szCs w:val="21"/>
              </w:rPr>
              <w:t>万元以上</w:t>
            </w:r>
            <w:r>
              <w:rPr>
                <w:rFonts w:ascii="宋体" w:hAnsi="宋体" w:cs="宋体"/>
                <w:color w:val="auto"/>
                <w:szCs w:val="21"/>
              </w:rPr>
              <w:t>10</w:t>
            </w:r>
            <w:r>
              <w:rPr>
                <w:rFonts w:hint="eastAsia" w:ascii="宋体" w:hAnsi="宋体" w:cs="宋体"/>
                <w:color w:val="auto"/>
                <w:szCs w:val="21"/>
              </w:rPr>
              <w:t>万元以下的罚款；情节严重的，移送工商行政管理机关吊销营业执照；构成犯罪的，依法追究刑事责任。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对棉花经营者在棉花经营活动中掺杂掺假、以次充好、以假充真的处罚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《棉花质量监督管理条例》（国务院令第</w:t>
            </w:r>
            <w:r>
              <w:rPr>
                <w:rFonts w:ascii="宋体" w:hAnsi="宋体" w:cs="宋体"/>
                <w:color w:val="auto"/>
                <w:szCs w:val="21"/>
              </w:rPr>
              <w:t>314</w:t>
            </w:r>
            <w:r>
              <w:rPr>
                <w:rFonts w:hint="eastAsia" w:ascii="宋体" w:hAnsi="宋体" w:cs="宋体"/>
                <w:color w:val="auto"/>
                <w:szCs w:val="21"/>
              </w:rPr>
              <w:t>号）第十二条</w:t>
            </w:r>
            <w:r>
              <w:rPr>
                <w:rFonts w:hint="eastAsia" w:ascii="宋体" w:hAnsi="宋体" w:cs="宋体"/>
                <w:color w:val="auto"/>
                <w:szCs w:val="21"/>
                <w:lang w:val="en-US" w:eastAsia="zh-CN"/>
              </w:rPr>
              <w:t>：</w:t>
            </w:r>
            <w:r>
              <w:rPr>
                <w:rFonts w:hint="eastAsia" w:ascii="宋体" w:hAnsi="宋体" w:cs="宋体"/>
                <w:color w:val="auto"/>
                <w:szCs w:val="21"/>
              </w:rPr>
              <w:t>严禁棉花经营者在收购、加工、销售、承储等棉花经营活动中掺杂掺假、以次充好、以假充真。</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第三十条</w:t>
            </w:r>
            <w:r>
              <w:rPr>
                <w:rFonts w:hint="eastAsia" w:ascii="宋体" w:hAnsi="宋体" w:cs="宋体"/>
                <w:color w:val="auto"/>
                <w:szCs w:val="21"/>
                <w:lang w:val="en-US" w:eastAsia="zh-CN"/>
              </w:rPr>
              <w:t>：</w:t>
            </w:r>
            <w:r>
              <w:rPr>
                <w:rFonts w:hint="eastAsia" w:ascii="宋体" w:hAnsi="宋体" w:cs="宋体"/>
                <w:color w:val="auto"/>
                <w:szCs w:val="21"/>
              </w:rPr>
              <w:t>棉花经营者违反本条例第十二条的规定，在棉花经营活动中掺杂掺假、以次充好、以假充真，构成犯罪的，依法追究刑事责任；尚不构成犯罪的，由棉花质量监督机构没收掺杂掺假、以次充好、以假充真的棉花和违法所得，处违法货值金额</w:t>
            </w:r>
            <w:r>
              <w:rPr>
                <w:rFonts w:ascii="宋体" w:hAnsi="宋体" w:cs="宋体"/>
                <w:color w:val="auto"/>
                <w:szCs w:val="21"/>
              </w:rPr>
              <w:t>2</w:t>
            </w:r>
            <w:r>
              <w:rPr>
                <w:rFonts w:hint="eastAsia" w:ascii="宋体" w:hAnsi="宋体" w:cs="宋体"/>
                <w:color w:val="auto"/>
                <w:szCs w:val="21"/>
              </w:rPr>
              <w:t>倍以上</w:t>
            </w:r>
            <w:r>
              <w:rPr>
                <w:rFonts w:ascii="宋体" w:hAnsi="宋体" w:cs="宋体"/>
                <w:color w:val="auto"/>
                <w:szCs w:val="21"/>
              </w:rPr>
              <w:t>5</w:t>
            </w:r>
            <w:r>
              <w:rPr>
                <w:rFonts w:hint="eastAsia" w:ascii="宋体" w:hAnsi="宋体" w:cs="宋体"/>
                <w:color w:val="auto"/>
                <w:szCs w:val="21"/>
              </w:rPr>
              <w:t>倍以下的罚款，并移送工商行政管理机关依法吊销营业执照。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3116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对棉花加工企业销售皮棉时未将棉花中异性纤维情况在外包装上标识或标识与实物不符的处罚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《避免在棉花采摘、交售、加工过程中混入异性纤维的暂行规定》（国家发展计划委员会、国家经济贸易委员会、农业部、中华全国供销合作总社、国家质检总局令第</w:t>
            </w:r>
            <w:r>
              <w:rPr>
                <w:rFonts w:ascii="宋体" w:hAnsi="宋体" w:cs="宋体"/>
                <w:color w:val="auto"/>
                <w:szCs w:val="21"/>
              </w:rPr>
              <w:t>24</w:t>
            </w:r>
            <w:r>
              <w:rPr>
                <w:rFonts w:hint="eastAsia" w:ascii="宋体" w:hAnsi="宋体" w:cs="宋体"/>
                <w:color w:val="auto"/>
                <w:szCs w:val="21"/>
              </w:rPr>
              <w:t>号）第八条第三项</w:t>
            </w:r>
            <w:r>
              <w:rPr>
                <w:rFonts w:hint="eastAsia" w:ascii="宋体" w:hAnsi="宋体" w:cs="宋体"/>
                <w:color w:val="auto"/>
                <w:szCs w:val="21"/>
                <w:lang w:val="en-US" w:eastAsia="zh-CN"/>
              </w:rPr>
              <w:t>：</w:t>
            </w:r>
            <w:r>
              <w:rPr>
                <w:rFonts w:hint="eastAsia" w:ascii="宋体" w:hAnsi="宋体" w:cs="宋体"/>
                <w:color w:val="auto"/>
                <w:szCs w:val="21"/>
              </w:rPr>
              <w:t>棉花加工企业销售皮棉时未将棉花中异性纤维情况在外包装上标识或标识与实物不符的，由棉花质量监督机构责令改正，并可以根据情节轻重，处</w:t>
            </w:r>
            <w:r>
              <w:rPr>
                <w:rFonts w:ascii="宋体" w:hAnsi="宋体" w:cs="宋体"/>
                <w:color w:val="auto"/>
                <w:szCs w:val="21"/>
              </w:rPr>
              <w:t>3</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3117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对毛绒纤维经营者在毛绒纤维经营活动中掺杂掺假、以假充真、以次充好或经营掺杂掺假、以假充真、以次充好毛绒纤维的处罚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《毛绒纤维质量监督管理办法》（国家质检总局令第</w:t>
            </w:r>
            <w:r>
              <w:rPr>
                <w:rFonts w:ascii="宋体" w:hAnsi="宋体" w:cs="宋体"/>
                <w:color w:val="auto"/>
                <w:szCs w:val="21"/>
              </w:rPr>
              <w:t>49</w:t>
            </w:r>
            <w:r>
              <w:rPr>
                <w:rFonts w:hint="eastAsia" w:ascii="宋体" w:hAnsi="宋体" w:cs="宋体"/>
                <w:color w:val="auto"/>
                <w:szCs w:val="21"/>
              </w:rPr>
              <w:t>号）第四条</w:t>
            </w:r>
            <w:r>
              <w:rPr>
                <w:rFonts w:hint="eastAsia" w:ascii="宋体" w:hAnsi="宋体" w:cs="宋体"/>
                <w:color w:val="auto"/>
                <w:szCs w:val="21"/>
                <w:lang w:val="en-US" w:eastAsia="zh-CN"/>
              </w:rPr>
              <w:t>：</w:t>
            </w:r>
            <w:r>
              <w:rPr>
                <w:rFonts w:hint="eastAsia" w:ascii="宋体" w:hAnsi="宋体" w:cs="宋体"/>
                <w:color w:val="auto"/>
                <w:szCs w:val="21"/>
              </w:rPr>
              <w:t>禁止毛绒纤维经营者在毛绒纤维收购、加工、销售、承储等经营活动中，掺杂掺假、以假充真、以次充好。</w:t>
            </w:r>
          </w:p>
          <w:p>
            <w:pPr>
              <w:spacing w:line="240" w:lineRule="auto"/>
              <w:ind w:firstLine="420" w:firstLineChars="200"/>
              <w:rPr>
                <w:rFonts w:ascii="宋体" w:cs="宋体"/>
                <w:color w:val="auto"/>
                <w:szCs w:val="21"/>
              </w:rPr>
            </w:pPr>
            <w:r>
              <w:rPr>
                <w:rFonts w:hint="eastAsia" w:ascii="宋体" w:hAnsi="宋体" w:cs="宋体"/>
                <w:color w:val="auto"/>
                <w:szCs w:val="21"/>
              </w:rPr>
              <w:t>第十九条第一款</w:t>
            </w:r>
            <w:r>
              <w:rPr>
                <w:rFonts w:hint="eastAsia" w:ascii="宋体" w:hAnsi="宋体" w:cs="宋体"/>
                <w:color w:val="auto"/>
                <w:szCs w:val="21"/>
                <w:lang w:val="en-US" w:eastAsia="zh-CN"/>
              </w:rPr>
              <w:t>：</w:t>
            </w:r>
            <w:r>
              <w:rPr>
                <w:rFonts w:hint="eastAsia" w:ascii="宋体" w:hAnsi="宋体" w:cs="宋体"/>
                <w:color w:val="auto"/>
                <w:szCs w:val="21"/>
              </w:rPr>
              <w:t>毛绒纤维经营者违反本办法第四条规定，在毛绒纤维经营活动中掺杂掺假、以假充真、以次充好构成犯罪的，依法追究刑事责任；尚不构成犯罪的，由纤维质量监督机构没收掺杂掺假、以假充真、以次充好的毛绒纤维和违法所得，并处违法货值金额</w:t>
            </w:r>
            <w:r>
              <w:rPr>
                <w:rFonts w:ascii="宋体" w:hAnsi="宋体" w:cs="宋体"/>
                <w:color w:val="auto"/>
                <w:szCs w:val="21"/>
              </w:rPr>
              <w:t>2</w:t>
            </w:r>
            <w:r>
              <w:rPr>
                <w:rFonts w:hint="eastAsia" w:ascii="宋体" w:hAnsi="宋体" w:cs="宋体"/>
                <w:color w:val="auto"/>
                <w:szCs w:val="21"/>
              </w:rPr>
              <w:t>倍以上</w:t>
            </w:r>
            <w:r>
              <w:rPr>
                <w:rFonts w:ascii="宋体" w:hAnsi="宋体" w:cs="宋体"/>
                <w:color w:val="auto"/>
                <w:szCs w:val="21"/>
              </w:rPr>
              <w:t>5</w:t>
            </w:r>
            <w:r>
              <w:rPr>
                <w:rFonts w:hint="eastAsia" w:ascii="宋体" w:hAnsi="宋体" w:cs="宋体"/>
                <w:color w:val="auto"/>
                <w:szCs w:val="21"/>
              </w:rPr>
              <w:t>倍以下的罚款；建议工商行政管理机关吊销营业执照。</w:t>
            </w:r>
          </w:p>
          <w:p>
            <w:pPr>
              <w:spacing w:line="240" w:lineRule="auto"/>
              <w:ind w:firstLine="420" w:firstLineChars="200"/>
              <w:rPr>
                <w:rFonts w:ascii="宋体" w:cs="宋体"/>
                <w:color w:val="auto"/>
                <w:kern w:val="0"/>
                <w:szCs w:val="21"/>
              </w:rPr>
            </w:pPr>
            <w:r>
              <w:rPr>
                <w:rFonts w:hint="eastAsia" w:ascii="宋体" w:hAnsi="宋体" w:cs="宋体"/>
                <w:color w:val="auto"/>
                <w:szCs w:val="21"/>
              </w:rPr>
              <w:t>第十九条第二款</w:t>
            </w:r>
            <w:r>
              <w:rPr>
                <w:rFonts w:hint="eastAsia" w:ascii="宋体" w:hAnsi="宋体" w:cs="宋体"/>
                <w:color w:val="auto"/>
                <w:szCs w:val="21"/>
                <w:lang w:val="en-US" w:eastAsia="zh-CN"/>
              </w:rPr>
              <w:t>：</w:t>
            </w:r>
            <w:r>
              <w:rPr>
                <w:rFonts w:hint="eastAsia" w:ascii="宋体" w:hAnsi="宋体" w:cs="宋体"/>
                <w:color w:val="auto"/>
                <w:szCs w:val="21"/>
              </w:rPr>
              <w:t>毛绒纤维经营者经营掺杂掺假、以假充真、以次充好毛绒纤维的，依照上款处理。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市场监督管理市场监管</w:t>
            </w:r>
            <w:r>
              <w:rPr>
                <w:rFonts w:hint="eastAsia" w:ascii="宋体" w:hAnsi="宋体" w:cs="宋体"/>
                <w:color w:val="auto"/>
                <w:szCs w:val="21"/>
                <w:lang w:eastAsia="zh-CN"/>
              </w:rPr>
              <w:t>综合执法大队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3118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毛绒纤维经营者收购毛绒纤维不按照国家标准、技术规范真实确定所收购毛绒纤维的类别、等级、重量；不按照国家标准、技术规范挑拣、排除导致质量下降的异性纤维及其他非毛绒纤维物质；不对所收购毛绒纤维的水分含量超过国家标准规定的，进行晾晒、烘干等技术处理；不对所收购的毛绒纤维按类别、等级、型号分别置放，并妥善保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《毛绒纤维质量监督管理办法》（国家质检总局令第</w:t>
            </w:r>
            <w:r>
              <w:rPr>
                <w:rFonts w:ascii="宋体" w:hAnsi="宋体" w:cs="宋体"/>
                <w:color w:val="auto"/>
                <w:szCs w:val="21"/>
              </w:rPr>
              <w:t>49</w:t>
            </w:r>
            <w:r>
              <w:rPr>
                <w:rFonts w:hint="eastAsia" w:ascii="宋体" w:hAnsi="宋体" w:cs="宋体"/>
                <w:color w:val="auto"/>
                <w:szCs w:val="21"/>
              </w:rPr>
              <w:t>号）第十四条</w:t>
            </w:r>
            <w:r>
              <w:rPr>
                <w:rFonts w:hint="eastAsia" w:ascii="宋体" w:hAnsi="宋体" w:cs="宋体"/>
                <w:color w:val="auto"/>
                <w:szCs w:val="21"/>
                <w:lang w:val="en-US" w:eastAsia="zh-CN"/>
              </w:rPr>
              <w:t>：</w:t>
            </w:r>
            <w:r>
              <w:rPr>
                <w:rFonts w:hint="eastAsia" w:ascii="宋体" w:hAnsi="宋体" w:cs="宋体"/>
                <w:color w:val="auto"/>
                <w:szCs w:val="21"/>
              </w:rPr>
              <w:t>毛绒纤维经营者收购毛绒纤维，应当符合下列要求：</w:t>
            </w:r>
          </w:p>
          <w:p>
            <w:pPr>
              <w:numPr>
                <w:ilvl w:val="0"/>
                <w:numId w:val="0"/>
              </w:numPr>
              <w:spacing w:line="240" w:lineRule="auto"/>
              <w:ind w:firstLine="420" w:firstLineChars="200"/>
              <w:rPr>
                <w:rFonts w:hint="eastAsia" w:ascii="宋体" w:hAnsi="宋体" w:cs="宋体"/>
                <w:color w:val="auto"/>
                <w:szCs w:val="21"/>
              </w:rPr>
            </w:pPr>
            <w:r>
              <w:rPr>
                <w:rFonts w:hint="eastAsia" w:ascii="宋体" w:hAnsi="宋体" w:cs="宋体"/>
                <w:color w:val="auto"/>
                <w:szCs w:val="21"/>
                <w:lang w:eastAsia="zh-CN"/>
              </w:rPr>
              <w:t>（一）</w:t>
            </w:r>
            <w:r>
              <w:rPr>
                <w:rFonts w:hint="eastAsia" w:ascii="宋体" w:hAnsi="宋体" w:cs="宋体"/>
                <w:color w:val="auto"/>
                <w:szCs w:val="21"/>
              </w:rPr>
              <w:t>按照国家标准、技术规范真实确定所收购毛绒纤维的类别、等级、重量；</w:t>
            </w:r>
          </w:p>
          <w:p>
            <w:pPr>
              <w:numPr>
                <w:ilvl w:val="0"/>
                <w:numId w:val="0"/>
              </w:numPr>
              <w:spacing w:line="240" w:lineRule="auto"/>
              <w:ind w:firstLine="420" w:firstLineChars="200"/>
              <w:rPr>
                <w:rFonts w:hint="eastAsia" w:ascii="宋体" w:hAnsi="宋体" w:cs="宋体"/>
                <w:color w:val="auto"/>
                <w:szCs w:val="21"/>
              </w:rPr>
            </w:pPr>
            <w:r>
              <w:rPr>
                <w:rFonts w:hint="eastAsia" w:ascii="宋体" w:hAnsi="宋体" w:cs="宋体"/>
                <w:color w:val="auto"/>
                <w:szCs w:val="21"/>
                <w:lang w:eastAsia="zh-CN"/>
              </w:rPr>
              <w:t>（二）</w:t>
            </w:r>
            <w:r>
              <w:rPr>
                <w:rFonts w:hint="eastAsia" w:ascii="宋体" w:hAnsi="宋体" w:cs="宋体"/>
                <w:color w:val="auto"/>
                <w:szCs w:val="21"/>
              </w:rPr>
              <w:t>按照国家标准、技术规范挑拣、排除导致质量下降的异性纤维及其他非毛绒纤维物质；</w:t>
            </w:r>
          </w:p>
          <w:p>
            <w:pPr>
              <w:numPr>
                <w:ilvl w:val="0"/>
                <w:numId w:val="0"/>
              </w:numPr>
              <w:spacing w:line="240" w:lineRule="auto"/>
              <w:ind w:firstLine="420" w:firstLineChars="200"/>
              <w:rPr>
                <w:rFonts w:hint="eastAsia" w:ascii="宋体" w:hAnsi="宋体" w:cs="宋体"/>
                <w:color w:val="auto"/>
                <w:szCs w:val="21"/>
              </w:rPr>
            </w:pPr>
            <w:r>
              <w:rPr>
                <w:rFonts w:hint="eastAsia" w:ascii="宋体" w:hAnsi="宋体" w:cs="宋体"/>
                <w:color w:val="auto"/>
                <w:szCs w:val="21"/>
                <w:lang w:eastAsia="zh-CN"/>
              </w:rPr>
              <w:t>（三）</w:t>
            </w:r>
            <w:r>
              <w:rPr>
                <w:rFonts w:hint="eastAsia" w:ascii="宋体" w:hAnsi="宋体" w:cs="宋体"/>
                <w:color w:val="auto"/>
                <w:szCs w:val="21"/>
              </w:rPr>
              <w:t>对所收购毛绒纤维的水分含量超过国家标准规定的，进行晾晒、烘干等技术处理；</w:t>
            </w:r>
          </w:p>
          <w:p>
            <w:pPr>
              <w:numPr>
                <w:ilvl w:val="0"/>
                <w:numId w:val="0"/>
              </w:numPr>
              <w:spacing w:line="240" w:lineRule="auto"/>
              <w:ind w:firstLine="420" w:firstLineChars="200"/>
              <w:rPr>
                <w:rFonts w:ascii="宋体" w:cs="宋体"/>
                <w:color w:val="auto"/>
                <w:szCs w:val="21"/>
              </w:rPr>
            </w:pPr>
            <w:r>
              <w:rPr>
                <w:rFonts w:hint="eastAsia" w:ascii="宋体" w:hAnsi="宋体" w:cs="宋体"/>
                <w:color w:val="auto"/>
                <w:szCs w:val="21"/>
                <w:lang w:eastAsia="zh-CN"/>
              </w:rPr>
              <w:t>（四）</w:t>
            </w:r>
            <w:r>
              <w:rPr>
                <w:rFonts w:hint="eastAsia" w:ascii="宋体" w:hAnsi="宋体" w:cs="宋体"/>
                <w:color w:val="auto"/>
                <w:szCs w:val="21"/>
              </w:rPr>
              <w:t>对所收购的毛绒纤维按类别、等级、型号分别置放，并妥善保管。</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第二十条</w:t>
            </w:r>
            <w:r>
              <w:rPr>
                <w:rFonts w:hint="eastAsia" w:ascii="宋体" w:hAnsi="宋体" w:cs="宋体"/>
                <w:color w:val="auto"/>
                <w:szCs w:val="21"/>
                <w:lang w:eastAsia="zh-CN"/>
              </w:rPr>
              <w:t>：</w:t>
            </w:r>
            <w:r>
              <w:rPr>
                <w:rFonts w:hint="eastAsia" w:ascii="宋体" w:hAnsi="宋体" w:cs="宋体"/>
                <w:color w:val="auto"/>
                <w:szCs w:val="21"/>
              </w:rPr>
              <w:t>毛绒纤维经营者在收购毛绒纤维活动中，违反本办法第十四条第</w:t>
            </w:r>
            <w:r>
              <w:rPr>
                <w:rFonts w:ascii="宋体" w:hAnsi="宋体" w:cs="宋体"/>
                <w:color w:val="auto"/>
                <w:szCs w:val="21"/>
              </w:rPr>
              <w:t>(</w:t>
            </w:r>
            <w:r>
              <w:rPr>
                <w:rFonts w:hint="eastAsia" w:ascii="宋体" w:hAnsi="宋体" w:cs="宋体"/>
                <w:color w:val="auto"/>
                <w:szCs w:val="21"/>
              </w:rPr>
              <w:t>一</w:t>
            </w:r>
            <w:r>
              <w:rPr>
                <w:rFonts w:ascii="宋体" w:hAnsi="宋体" w:cs="宋体"/>
                <w:color w:val="auto"/>
                <w:szCs w:val="21"/>
              </w:rPr>
              <w:t>)</w:t>
            </w:r>
            <w:r>
              <w:rPr>
                <w:rFonts w:hint="eastAsia" w:ascii="宋体" w:hAnsi="宋体" w:cs="宋体"/>
                <w:color w:val="auto"/>
                <w:szCs w:val="21"/>
              </w:rPr>
              <w:t>至第</w:t>
            </w:r>
            <w:r>
              <w:rPr>
                <w:rFonts w:ascii="宋体" w:hAnsi="宋体" w:cs="宋体"/>
                <w:color w:val="auto"/>
                <w:szCs w:val="21"/>
              </w:rPr>
              <w:t>(</w:t>
            </w:r>
            <w:r>
              <w:rPr>
                <w:rFonts w:hint="eastAsia" w:ascii="宋体" w:hAnsi="宋体" w:cs="宋体"/>
                <w:color w:val="auto"/>
                <w:szCs w:val="21"/>
              </w:rPr>
              <w:t>四</w:t>
            </w:r>
            <w:r>
              <w:rPr>
                <w:rFonts w:ascii="宋体" w:hAnsi="宋体" w:cs="宋体"/>
                <w:color w:val="auto"/>
                <w:szCs w:val="21"/>
              </w:rPr>
              <w:t>)</w:t>
            </w:r>
            <w:r>
              <w:rPr>
                <w:rFonts w:hint="eastAsia" w:ascii="宋体" w:hAnsi="宋体" w:cs="宋体"/>
                <w:color w:val="auto"/>
                <w:szCs w:val="21"/>
              </w:rPr>
              <w:t>项规定的，由纤维质量监督机构责令改正，可以处</w:t>
            </w:r>
            <w:r>
              <w:rPr>
                <w:rFonts w:ascii="宋体" w:hAnsi="宋体" w:cs="宋体"/>
                <w:color w:val="auto"/>
                <w:szCs w:val="21"/>
              </w:rPr>
              <w:t>3</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3119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对毛绒纤维经营者对所收购的毛绒纤维不按净毛绒计算公量的处罚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《毛绒纤维质量监督管理办法》（国家质检总局令第</w:t>
            </w:r>
            <w:r>
              <w:rPr>
                <w:rFonts w:ascii="宋体" w:hAnsi="宋体" w:cs="宋体"/>
                <w:color w:val="auto"/>
                <w:szCs w:val="21"/>
              </w:rPr>
              <w:t>49</w:t>
            </w:r>
            <w:r>
              <w:rPr>
                <w:rFonts w:hint="eastAsia" w:ascii="宋体" w:hAnsi="宋体" w:cs="宋体"/>
                <w:color w:val="auto"/>
                <w:szCs w:val="21"/>
              </w:rPr>
              <w:t>号）第十四条</w:t>
            </w:r>
            <w:r>
              <w:rPr>
                <w:rFonts w:hint="eastAsia" w:ascii="宋体" w:hAnsi="宋体" w:cs="宋体"/>
                <w:color w:val="auto"/>
                <w:szCs w:val="21"/>
                <w:lang w:eastAsia="zh-CN"/>
              </w:rPr>
              <w:t>：</w:t>
            </w:r>
            <w:r>
              <w:rPr>
                <w:rFonts w:hint="eastAsia" w:ascii="宋体" w:hAnsi="宋体" w:cs="宋体"/>
                <w:color w:val="auto"/>
                <w:szCs w:val="21"/>
              </w:rPr>
              <w:t>毛绒纤维经营者收购毛绒纤维，应当符合下列要求：</w:t>
            </w:r>
            <w:r>
              <w:rPr>
                <w:rFonts w:ascii="宋体" w:hAnsi="宋体" w:cs="宋体"/>
                <w:color w:val="auto"/>
                <w:szCs w:val="21"/>
              </w:rPr>
              <w:t>(</w:t>
            </w:r>
            <w:r>
              <w:rPr>
                <w:rFonts w:hint="eastAsia" w:ascii="宋体" w:hAnsi="宋体" w:cs="宋体"/>
                <w:color w:val="auto"/>
                <w:szCs w:val="21"/>
              </w:rPr>
              <w:t>五</w:t>
            </w:r>
            <w:r>
              <w:rPr>
                <w:rFonts w:ascii="宋体" w:hAnsi="宋体" w:cs="宋体"/>
                <w:color w:val="auto"/>
                <w:szCs w:val="21"/>
              </w:rPr>
              <w:t>)</w:t>
            </w:r>
            <w:r>
              <w:rPr>
                <w:rFonts w:hint="eastAsia" w:ascii="宋体" w:hAnsi="宋体" w:cs="宋体"/>
                <w:color w:val="auto"/>
                <w:szCs w:val="21"/>
              </w:rPr>
              <w:t>对所收购的毛绒纤维按净毛绒计算公量。</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第二十条</w:t>
            </w:r>
            <w:r>
              <w:rPr>
                <w:rFonts w:hint="eastAsia" w:ascii="宋体" w:hAnsi="宋体" w:cs="宋体"/>
                <w:color w:val="auto"/>
                <w:szCs w:val="21"/>
                <w:lang w:eastAsia="zh-CN"/>
              </w:rPr>
              <w:t>：</w:t>
            </w:r>
            <w:r>
              <w:rPr>
                <w:rFonts w:hint="eastAsia" w:ascii="宋体" w:hAnsi="宋体" w:cs="宋体"/>
                <w:color w:val="auto"/>
                <w:szCs w:val="21"/>
              </w:rPr>
              <w:t>违反本办法第十四条第</w:t>
            </w:r>
            <w:r>
              <w:rPr>
                <w:rFonts w:ascii="宋体" w:hAnsi="宋体" w:cs="宋体"/>
                <w:color w:val="auto"/>
                <w:szCs w:val="21"/>
              </w:rPr>
              <w:t>(</w:t>
            </w:r>
            <w:r>
              <w:rPr>
                <w:rFonts w:hint="eastAsia" w:ascii="宋体" w:hAnsi="宋体" w:cs="宋体"/>
                <w:color w:val="auto"/>
                <w:szCs w:val="21"/>
              </w:rPr>
              <w:t>五</w:t>
            </w:r>
            <w:r>
              <w:rPr>
                <w:rFonts w:ascii="宋体" w:hAnsi="宋体" w:cs="宋体"/>
                <w:color w:val="auto"/>
                <w:szCs w:val="21"/>
              </w:rPr>
              <w:t>)</w:t>
            </w:r>
            <w:r>
              <w:rPr>
                <w:rFonts w:hint="eastAsia" w:ascii="宋体" w:hAnsi="宋体" w:cs="宋体"/>
                <w:color w:val="auto"/>
                <w:szCs w:val="21"/>
              </w:rPr>
              <w:t>项规定的，由纤维质量监督机构责令改正，拒不改正的，处以</w:t>
            </w:r>
            <w:r>
              <w:rPr>
                <w:rFonts w:ascii="宋体" w:hAnsi="宋体" w:cs="宋体"/>
                <w:color w:val="auto"/>
                <w:szCs w:val="21"/>
              </w:rPr>
              <w:t>3</w:t>
            </w:r>
            <w:r>
              <w:rPr>
                <w:rFonts w:hint="eastAsia" w:ascii="宋体" w:hAnsi="宋体" w:cs="宋体"/>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对毛绒纤维经营者加工毛绒纤维不具备符合规定的质量标准、检验设备和环境、检验人员、加工机械和加工场所、质量保证制度以及国家规定的其他条件的处罚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《毛绒纤维质量监督管理办法》（国家质检总局令第</w:t>
            </w:r>
            <w:r>
              <w:rPr>
                <w:rFonts w:ascii="宋体" w:hAnsi="宋体" w:cs="宋体"/>
                <w:color w:val="auto"/>
                <w:szCs w:val="21"/>
              </w:rPr>
              <w:t>49</w:t>
            </w:r>
            <w:r>
              <w:rPr>
                <w:rFonts w:hint="eastAsia" w:ascii="宋体" w:hAnsi="宋体" w:cs="宋体"/>
                <w:color w:val="auto"/>
                <w:szCs w:val="21"/>
              </w:rPr>
              <w:t>号）第十五条第一款</w:t>
            </w:r>
            <w:r>
              <w:rPr>
                <w:rFonts w:hint="eastAsia" w:ascii="宋体" w:hAnsi="宋体" w:cs="宋体"/>
                <w:color w:val="auto"/>
                <w:szCs w:val="21"/>
                <w:lang w:eastAsia="zh-CN"/>
              </w:rPr>
              <w:t>：</w:t>
            </w:r>
            <w:r>
              <w:rPr>
                <w:rFonts w:hint="eastAsia" w:ascii="宋体" w:hAnsi="宋体" w:cs="宋体"/>
                <w:color w:val="auto"/>
                <w:szCs w:val="21"/>
              </w:rPr>
              <w:t>毛绒纤维经营者从事毛绒纤维加工活动，应当符合下列要求：</w:t>
            </w:r>
            <w:r>
              <w:rPr>
                <w:rFonts w:ascii="宋体" w:hAnsi="宋体" w:cs="宋体"/>
                <w:color w:val="auto"/>
                <w:szCs w:val="21"/>
              </w:rPr>
              <w:t>(</w:t>
            </w:r>
            <w:r>
              <w:rPr>
                <w:rFonts w:hint="eastAsia" w:ascii="宋体" w:hAnsi="宋体" w:cs="宋体"/>
                <w:color w:val="auto"/>
                <w:szCs w:val="21"/>
              </w:rPr>
              <w:t>一</w:t>
            </w:r>
            <w:r>
              <w:rPr>
                <w:rFonts w:ascii="宋体" w:hAnsi="宋体" w:cs="宋体"/>
                <w:color w:val="auto"/>
                <w:szCs w:val="21"/>
              </w:rPr>
              <w:t>)</w:t>
            </w:r>
            <w:r>
              <w:rPr>
                <w:rFonts w:hint="eastAsia" w:ascii="宋体" w:hAnsi="宋体" w:cs="宋体"/>
                <w:color w:val="auto"/>
                <w:szCs w:val="21"/>
              </w:rPr>
              <w:t>具备符合规定的质量标准、检验设备和环境、检验人员、加工机械和加工场所、质量保证制度以及国家规定的其他条件。</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第二十一条第一款</w:t>
            </w:r>
            <w:r>
              <w:rPr>
                <w:rFonts w:hint="eastAsia" w:ascii="宋体" w:hAnsi="宋体" w:cs="宋体"/>
                <w:color w:val="auto"/>
                <w:szCs w:val="21"/>
                <w:lang w:eastAsia="zh-CN"/>
              </w:rPr>
              <w:t>：</w:t>
            </w:r>
            <w:r>
              <w:rPr>
                <w:rFonts w:hint="eastAsia" w:ascii="宋体" w:hAnsi="宋体" w:cs="宋体"/>
                <w:color w:val="auto"/>
                <w:szCs w:val="21"/>
              </w:rPr>
              <w:t>毛绒纤维经营者在加工毛绒纤维活动中，违反本办法第十五条第一款第</w:t>
            </w:r>
            <w:r>
              <w:rPr>
                <w:rFonts w:ascii="宋体" w:hAnsi="宋体" w:cs="宋体"/>
                <w:color w:val="auto"/>
                <w:szCs w:val="21"/>
              </w:rPr>
              <w:t>(</w:t>
            </w:r>
            <w:r>
              <w:rPr>
                <w:rFonts w:hint="eastAsia" w:ascii="宋体" w:hAnsi="宋体" w:cs="宋体"/>
                <w:color w:val="auto"/>
                <w:szCs w:val="21"/>
              </w:rPr>
              <w:t>一</w:t>
            </w:r>
            <w:r>
              <w:rPr>
                <w:rFonts w:ascii="宋体" w:hAnsi="宋体" w:cs="宋体"/>
                <w:color w:val="auto"/>
                <w:szCs w:val="21"/>
              </w:rPr>
              <w:t>)</w:t>
            </w:r>
            <w:r>
              <w:rPr>
                <w:rFonts w:hint="eastAsia" w:ascii="宋体" w:hAnsi="宋体" w:cs="宋体"/>
                <w:color w:val="auto"/>
                <w:szCs w:val="21"/>
              </w:rPr>
              <w:t>项规定的，由纤维质量监督机构责令改正，拒不改正的，处以</w:t>
            </w:r>
            <w:r>
              <w:rPr>
                <w:rFonts w:ascii="宋体" w:hAnsi="宋体" w:cs="宋体"/>
                <w:color w:val="auto"/>
                <w:szCs w:val="21"/>
              </w:rPr>
              <w:t>1</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3121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对毛绒纤维经营者加工毛绒纤维不符合要求的处罚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《毛绒纤维质量监督管理办法》（国家质检总局令第</w:t>
            </w:r>
            <w:r>
              <w:rPr>
                <w:rFonts w:ascii="宋体" w:hAnsi="宋体" w:cs="宋体"/>
                <w:color w:val="auto"/>
                <w:szCs w:val="21"/>
              </w:rPr>
              <w:t>49</w:t>
            </w:r>
            <w:r>
              <w:rPr>
                <w:rFonts w:hint="eastAsia" w:ascii="宋体" w:hAnsi="宋体" w:cs="宋体"/>
                <w:color w:val="auto"/>
                <w:szCs w:val="21"/>
              </w:rPr>
              <w:t>号）第十五条第</w:t>
            </w:r>
            <w:r>
              <w:rPr>
                <w:rFonts w:ascii="宋体" w:hAnsi="宋体" w:cs="宋体"/>
                <w:color w:val="auto"/>
                <w:szCs w:val="21"/>
              </w:rPr>
              <w:t>(</w:t>
            </w:r>
            <w:r>
              <w:rPr>
                <w:rFonts w:hint="eastAsia" w:ascii="宋体" w:hAnsi="宋体" w:cs="宋体"/>
                <w:color w:val="auto"/>
                <w:szCs w:val="21"/>
              </w:rPr>
              <w:t>二</w:t>
            </w:r>
            <w:r>
              <w:rPr>
                <w:rFonts w:ascii="宋体" w:hAnsi="宋体" w:cs="宋体"/>
                <w:color w:val="auto"/>
                <w:szCs w:val="21"/>
              </w:rPr>
              <w:t>)</w:t>
            </w:r>
            <w:r>
              <w:rPr>
                <w:rFonts w:hint="eastAsia" w:ascii="宋体" w:hAnsi="宋体" w:cs="宋体"/>
                <w:color w:val="auto"/>
                <w:szCs w:val="21"/>
              </w:rPr>
              <w:t>项、第</w:t>
            </w:r>
            <w:r>
              <w:rPr>
                <w:rFonts w:ascii="宋体" w:hAnsi="宋体" w:cs="宋体"/>
                <w:color w:val="auto"/>
                <w:szCs w:val="21"/>
              </w:rPr>
              <w:t>(</w:t>
            </w:r>
            <w:r>
              <w:rPr>
                <w:rFonts w:hint="eastAsia" w:ascii="宋体" w:hAnsi="宋体" w:cs="宋体"/>
                <w:color w:val="auto"/>
                <w:szCs w:val="21"/>
              </w:rPr>
              <w:t>三</w:t>
            </w:r>
            <w:r>
              <w:rPr>
                <w:rFonts w:ascii="宋体" w:hAnsi="宋体" w:cs="宋体"/>
                <w:color w:val="auto"/>
                <w:szCs w:val="21"/>
              </w:rPr>
              <w:t>)</w:t>
            </w:r>
            <w:r>
              <w:rPr>
                <w:rFonts w:hint="eastAsia" w:ascii="宋体" w:hAnsi="宋体" w:cs="宋体"/>
                <w:color w:val="auto"/>
                <w:szCs w:val="21"/>
              </w:rPr>
              <w:t>项、第</w:t>
            </w:r>
            <w:r>
              <w:rPr>
                <w:rFonts w:ascii="宋体" w:hAnsi="宋体" w:cs="宋体"/>
                <w:color w:val="auto"/>
                <w:szCs w:val="21"/>
              </w:rPr>
              <w:t>(</w:t>
            </w:r>
            <w:r>
              <w:rPr>
                <w:rFonts w:hint="eastAsia" w:ascii="宋体" w:hAnsi="宋体" w:cs="宋体"/>
                <w:color w:val="auto"/>
                <w:szCs w:val="21"/>
              </w:rPr>
              <w:t>四</w:t>
            </w:r>
            <w:r>
              <w:rPr>
                <w:rFonts w:ascii="宋体" w:hAnsi="宋体" w:cs="宋体"/>
                <w:color w:val="auto"/>
                <w:szCs w:val="21"/>
              </w:rPr>
              <w:t>)</w:t>
            </w:r>
            <w:r>
              <w:rPr>
                <w:rFonts w:hint="eastAsia" w:ascii="宋体" w:hAnsi="宋体" w:cs="宋体"/>
                <w:color w:val="auto"/>
                <w:szCs w:val="21"/>
              </w:rPr>
              <w:t>项、第</w:t>
            </w:r>
            <w:r>
              <w:rPr>
                <w:rFonts w:ascii="宋体" w:hAnsi="宋体" w:cs="宋体"/>
                <w:color w:val="auto"/>
                <w:szCs w:val="21"/>
              </w:rPr>
              <w:t>(</w:t>
            </w:r>
            <w:r>
              <w:rPr>
                <w:rFonts w:hint="eastAsia" w:ascii="宋体" w:hAnsi="宋体" w:cs="宋体"/>
                <w:color w:val="auto"/>
                <w:szCs w:val="21"/>
              </w:rPr>
              <w:t>五</w:t>
            </w:r>
            <w:r>
              <w:rPr>
                <w:rFonts w:ascii="宋体" w:hAnsi="宋体" w:cs="宋体"/>
                <w:color w:val="auto"/>
                <w:szCs w:val="21"/>
              </w:rPr>
              <w:t>)</w:t>
            </w:r>
            <w:r>
              <w:rPr>
                <w:rFonts w:hint="eastAsia" w:ascii="宋体" w:hAnsi="宋体" w:cs="宋体"/>
                <w:color w:val="auto"/>
                <w:szCs w:val="21"/>
              </w:rPr>
              <w:t>项</w:t>
            </w:r>
            <w:r>
              <w:rPr>
                <w:rFonts w:hint="eastAsia" w:ascii="宋体" w:hAnsi="宋体" w:cs="宋体"/>
                <w:color w:val="auto"/>
                <w:szCs w:val="21"/>
                <w:lang w:eastAsia="zh-CN"/>
              </w:rPr>
              <w:t>：</w:t>
            </w:r>
            <w:r>
              <w:rPr>
                <w:rFonts w:hint="eastAsia" w:ascii="宋体" w:hAnsi="宋体" w:cs="宋体"/>
                <w:color w:val="auto"/>
                <w:szCs w:val="21"/>
              </w:rPr>
              <w:t>毛绒纤维经营者从事毛绒纤维加工活动，应当符合下列要求：</w:t>
            </w:r>
            <w:r>
              <w:rPr>
                <w:rFonts w:ascii="宋体" w:hAnsi="宋体" w:cs="宋体"/>
                <w:color w:val="auto"/>
                <w:szCs w:val="21"/>
              </w:rPr>
              <w:t>(</w:t>
            </w:r>
            <w:r>
              <w:rPr>
                <w:rFonts w:hint="eastAsia" w:ascii="宋体" w:hAnsi="宋体" w:cs="宋体"/>
                <w:color w:val="auto"/>
                <w:szCs w:val="21"/>
              </w:rPr>
              <w:t>二</w:t>
            </w:r>
            <w:r>
              <w:rPr>
                <w:rFonts w:ascii="宋体" w:hAnsi="宋体" w:cs="宋体"/>
                <w:color w:val="auto"/>
                <w:szCs w:val="21"/>
              </w:rPr>
              <w:t>)</w:t>
            </w:r>
            <w:r>
              <w:rPr>
                <w:rFonts w:hint="eastAsia" w:ascii="宋体" w:hAnsi="宋体" w:cs="宋体"/>
                <w:color w:val="auto"/>
                <w:szCs w:val="21"/>
              </w:rPr>
              <w:t>挑拣、排除毛绒纤维中导致质量下降的异性纤维及其他非毛绒纤维物质；</w:t>
            </w:r>
            <w:r>
              <w:rPr>
                <w:rFonts w:ascii="宋体" w:hAnsi="宋体" w:cs="宋体"/>
                <w:color w:val="auto"/>
                <w:szCs w:val="21"/>
              </w:rPr>
              <w:t>(</w:t>
            </w:r>
            <w:r>
              <w:rPr>
                <w:rFonts w:hint="eastAsia" w:ascii="宋体" w:hAnsi="宋体" w:cs="宋体"/>
                <w:color w:val="auto"/>
                <w:szCs w:val="21"/>
              </w:rPr>
              <w:t>三</w:t>
            </w:r>
            <w:r>
              <w:rPr>
                <w:rFonts w:ascii="宋体" w:hAnsi="宋体" w:cs="宋体"/>
                <w:color w:val="auto"/>
                <w:szCs w:val="21"/>
              </w:rPr>
              <w:t>)</w:t>
            </w:r>
            <w:r>
              <w:rPr>
                <w:rFonts w:hint="eastAsia" w:ascii="宋体" w:hAnsi="宋体" w:cs="宋体"/>
                <w:color w:val="auto"/>
                <w:szCs w:val="21"/>
              </w:rPr>
              <w:t>按照国家标准、技术规范，对毛绒纤维分类别、分等级加工，对加工后的毛绒纤维成包组批；</w:t>
            </w:r>
            <w:r>
              <w:rPr>
                <w:rFonts w:ascii="宋体" w:hAnsi="宋体" w:cs="宋体"/>
                <w:color w:val="auto"/>
                <w:szCs w:val="21"/>
              </w:rPr>
              <w:t>(</w:t>
            </w:r>
            <w:r>
              <w:rPr>
                <w:rFonts w:hint="eastAsia" w:ascii="宋体" w:hAnsi="宋体" w:cs="宋体"/>
                <w:color w:val="auto"/>
                <w:szCs w:val="21"/>
              </w:rPr>
              <w:t>四</w:t>
            </w:r>
            <w:r>
              <w:rPr>
                <w:rFonts w:ascii="宋体" w:hAnsi="宋体" w:cs="宋体"/>
                <w:color w:val="auto"/>
                <w:szCs w:val="21"/>
              </w:rPr>
              <w:t>)</w:t>
            </w:r>
            <w:r>
              <w:rPr>
                <w:rFonts w:hint="eastAsia" w:ascii="宋体" w:hAnsi="宋体" w:cs="宋体"/>
                <w:color w:val="auto"/>
                <w:szCs w:val="21"/>
              </w:rPr>
              <w:t>按国家标准、技术规范，对加工后的毛绒纤维进行包装并标注标识，且标识有中文标明的品种、等级、批次、包号、重量、生产日期、厂名、厂址；标识与毛绒纤维的质量、数量相符；</w:t>
            </w:r>
            <w:r>
              <w:rPr>
                <w:rFonts w:ascii="宋体" w:hAnsi="宋体" w:cs="宋体"/>
                <w:color w:val="auto"/>
                <w:szCs w:val="21"/>
              </w:rPr>
              <w:t>(</w:t>
            </w:r>
            <w:r>
              <w:rPr>
                <w:rFonts w:hint="eastAsia" w:ascii="宋体" w:hAnsi="宋体" w:cs="宋体"/>
                <w:color w:val="auto"/>
                <w:szCs w:val="21"/>
              </w:rPr>
              <w:t>五</w:t>
            </w:r>
            <w:r>
              <w:rPr>
                <w:rFonts w:ascii="宋体" w:hAnsi="宋体" w:cs="宋体"/>
                <w:color w:val="auto"/>
                <w:szCs w:val="21"/>
              </w:rPr>
              <w:t>)</w:t>
            </w:r>
            <w:r>
              <w:rPr>
                <w:rFonts w:hint="eastAsia" w:ascii="宋体" w:hAnsi="宋体" w:cs="宋体"/>
                <w:color w:val="auto"/>
                <w:szCs w:val="21"/>
              </w:rPr>
              <w:t>经毛绒纤维质量公证检验的毛绒纤维，应附有毛绒纤维质量公证检验证书和标志；未经毛绒纤维质量公证检验的毛绒纤维，应附有质量凭证，质量凭证与实物质量相符。</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第二十一条第一款</w:t>
            </w:r>
            <w:r>
              <w:rPr>
                <w:rFonts w:hint="eastAsia" w:ascii="宋体" w:hAnsi="宋体" w:cs="宋体"/>
                <w:color w:val="auto"/>
                <w:szCs w:val="21"/>
                <w:lang w:eastAsia="zh-CN"/>
              </w:rPr>
              <w:t>：</w:t>
            </w:r>
            <w:r>
              <w:rPr>
                <w:rFonts w:hint="eastAsia" w:ascii="宋体" w:hAnsi="宋体" w:cs="宋体"/>
                <w:color w:val="auto"/>
                <w:szCs w:val="21"/>
              </w:rPr>
              <w:t>违反本办法第十五条第</w:t>
            </w:r>
            <w:r>
              <w:rPr>
                <w:rFonts w:ascii="宋体" w:hAnsi="宋体" w:cs="宋体"/>
                <w:color w:val="auto"/>
                <w:szCs w:val="21"/>
              </w:rPr>
              <w:t>(</w:t>
            </w:r>
            <w:r>
              <w:rPr>
                <w:rFonts w:hint="eastAsia" w:ascii="宋体" w:hAnsi="宋体" w:cs="宋体"/>
                <w:color w:val="auto"/>
                <w:szCs w:val="21"/>
              </w:rPr>
              <w:t>二</w:t>
            </w:r>
            <w:r>
              <w:rPr>
                <w:rFonts w:ascii="宋体" w:hAnsi="宋体" w:cs="宋体"/>
                <w:color w:val="auto"/>
                <w:szCs w:val="21"/>
              </w:rPr>
              <w:t>)</w:t>
            </w:r>
            <w:r>
              <w:rPr>
                <w:rFonts w:hint="eastAsia" w:ascii="宋体" w:hAnsi="宋体" w:cs="宋体"/>
                <w:color w:val="auto"/>
                <w:szCs w:val="21"/>
              </w:rPr>
              <w:t>项、第</w:t>
            </w:r>
            <w:r>
              <w:rPr>
                <w:rFonts w:ascii="宋体" w:hAnsi="宋体" w:cs="宋体"/>
                <w:color w:val="auto"/>
                <w:szCs w:val="21"/>
              </w:rPr>
              <w:t>(</w:t>
            </w:r>
            <w:r>
              <w:rPr>
                <w:rFonts w:hint="eastAsia" w:ascii="宋体" w:hAnsi="宋体" w:cs="宋体"/>
                <w:color w:val="auto"/>
                <w:szCs w:val="21"/>
              </w:rPr>
              <w:t>三</w:t>
            </w:r>
            <w:r>
              <w:rPr>
                <w:rFonts w:ascii="宋体" w:hAnsi="宋体" w:cs="宋体"/>
                <w:color w:val="auto"/>
                <w:szCs w:val="21"/>
              </w:rPr>
              <w:t>)</w:t>
            </w:r>
            <w:r>
              <w:rPr>
                <w:rFonts w:hint="eastAsia" w:ascii="宋体" w:hAnsi="宋体" w:cs="宋体"/>
                <w:color w:val="auto"/>
                <w:szCs w:val="21"/>
              </w:rPr>
              <w:t>项、第</w:t>
            </w:r>
            <w:r>
              <w:rPr>
                <w:rFonts w:ascii="宋体" w:hAnsi="宋体" w:cs="宋体"/>
                <w:color w:val="auto"/>
                <w:szCs w:val="21"/>
              </w:rPr>
              <w:t>(</w:t>
            </w:r>
            <w:r>
              <w:rPr>
                <w:rFonts w:hint="eastAsia" w:ascii="宋体" w:hAnsi="宋体" w:cs="宋体"/>
                <w:color w:val="auto"/>
                <w:szCs w:val="21"/>
              </w:rPr>
              <w:t>四</w:t>
            </w:r>
            <w:r>
              <w:rPr>
                <w:rFonts w:ascii="宋体" w:hAnsi="宋体" w:cs="宋体"/>
                <w:color w:val="auto"/>
                <w:szCs w:val="21"/>
              </w:rPr>
              <w:t>)</w:t>
            </w:r>
            <w:r>
              <w:rPr>
                <w:rFonts w:hint="eastAsia" w:ascii="宋体" w:hAnsi="宋体" w:cs="宋体"/>
                <w:color w:val="auto"/>
                <w:szCs w:val="21"/>
              </w:rPr>
              <w:t>项、第</w:t>
            </w:r>
            <w:r>
              <w:rPr>
                <w:rFonts w:ascii="宋体" w:hAnsi="宋体" w:cs="宋体"/>
                <w:color w:val="auto"/>
                <w:szCs w:val="21"/>
              </w:rPr>
              <w:t>(</w:t>
            </w:r>
            <w:r>
              <w:rPr>
                <w:rFonts w:hint="eastAsia" w:ascii="宋体" w:hAnsi="宋体" w:cs="宋体"/>
                <w:color w:val="auto"/>
                <w:szCs w:val="21"/>
              </w:rPr>
              <w:t>五</w:t>
            </w:r>
            <w:r>
              <w:rPr>
                <w:rFonts w:ascii="宋体" w:hAnsi="宋体" w:cs="宋体"/>
                <w:color w:val="auto"/>
                <w:szCs w:val="21"/>
              </w:rPr>
              <w:t>)</w:t>
            </w:r>
            <w:r>
              <w:rPr>
                <w:rFonts w:hint="eastAsia" w:ascii="宋体" w:hAnsi="宋体" w:cs="宋体"/>
                <w:color w:val="auto"/>
                <w:szCs w:val="21"/>
              </w:rPr>
              <w:t>项规定的，由纤维质量监督机构责令改正，并可以根据情节轻重，处</w:t>
            </w:r>
            <w:r>
              <w:rPr>
                <w:rFonts w:ascii="宋体" w:hAnsi="宋体" w:cs="宋体"/>
                <w:color w:val="auto"/>
                <w:szCs w:val="21"/>
              </w:rPr>
              <w:t>10</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3122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对毛绒纤维经营者从事毛绒纤维加工活动使用国家明令禁用的加工设备的处罚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《毛绒纤维质量监督管理办法》（国家质检总局令第</w:t>
            </w:r>
            <w:r>
              <w:rPr>
                <w:rFonts w:ascii="宋体" w:hAnsi="宋体" w:cs="宋体"/>
                <w:color w:val="auto"/>
                <w:szCs w:val="21"/>
              </w:rPr>
              <w:t>49</w:t>
            </w:r>
            <w:r>
              <w:rPr>
                <w:rFonts w:hint="eastAsia" w:ascii="宋体" w:hAnsi="宋体" w:cs="宋体"/>
                <w:color w:val="auto"/>
                <w:szCs w:val="21"/>
              </w:rPr>
              <w:t>号）第十五条第二款</w:t>
            </w:r>
            <w:r>
              <w:rPr>
                <w:rFonts w:hint="eastAsia" w:ascii="宋体" w:hAnsi="宋体" w:cs="宋体"/>
                <w:color w:val="auto"/>
                <w:szCs w:val="21"/>
                <w:lang w:eastAsia="zh-CN"/>
              </w:rPr>
              <w:t>：</w:t>
            </w:r>
            <w:r>
              <w:rPr>
                <w:rFonts w:hint="eastAsia" w:ascii="宋体" w:hAnsi="宋体" w:cs="宋体"/>
                <w:color w:val="auto"/>
                <w:szCs w:val="21"/>
              </w:rPr>
              <w:t>从事毛绒纤维加工活动，不得使用国家明令禁用的加工设备。</w:t>
            </w:r>
          </w:p>
          <w:p>
            <w:pPr>
              <w:spacing w:line="240" w:lineRule="auto"/>
              <w:ind w:firstLine="420" w:firstLineChars="200"/>
              <w:jc w:val="left"/>
              <w:rPr>
                <w:rFonts w:ascii="宋体" w:cs="宋体"/>
                <w:color w:val="auto"/>
                <w:kern w:val="0"/>
                <w:szCs w:val="21"/>
              </w:rPr>
            </w:pPr>
            <w:r>
              <w:rPr>
                <w:rFonts w:hint="eastAsia" w:ascii="宋体" w:hAnsi="宋体" w:cs="宋体"/>
                <w:color w:val="auto"/>
                <w:szCs w:val="21"/>
              </w:rPr>
              <w:t>第二十一条第二款</w:t>
            </w:r>
            <w:r>
              <w:rPr>
                <w:rFonts w:hint="eastAsia" w:ascii="宋体" w:hAnsi="宋体" w:cs="宋体"/>
                <w:color w:val="auto"/>
                <w:szCs w:val="21"/>
                <w:lang w:eastAsia="zh-CN"/>
              </w:rPr>
              <w:t>：</w:t>
            </w:r>
            <w:r>
              <w:rPr>
                <w:rFonts w:hint="eastAsia" w:ascii="宋体" w:hAnsi="宋体" w:cs="宋体"/>
                <w:color w:val="auto"/>
                <w:szCs w:val="21"/>
              </w:rPr>
              <w:t>违反本办法第十五条第二款规定的，由纤维质量监督机构没收并监督销毁禁用的毛绒纤维加工设备，并处非法加工设备实际价值</w:t>
            </w:r>
            <w:r>
              <w:rPr>
                <w:rFonts w:ascii="宋体" w:hAnsi="宋体" w:cs="宋体"/>
                <w:color w:val="auto"/>
                <w:szCs w:val="21"/>
              </w:rPr>
              <w:t>2</w:t>
            </w:r>
            <w:r>
              <w:rPr>
                <w:rFonts w:hint="eastAsia" w:ascii="宋体" w:hAnsi="宋体" w:cs="宋体"/>
                <w:color w:val="auto"/>
                <w:szCs w:val="21"/>
              </w:rPr>
              <w:t>倍以上</w:t>
            </w:r>
            <w:r>
              <w:rPr>
                <w:rFonts w:ascii="宋体" w:hAnsi="宋体" w:cs="宋体"/>
                <w:color w:val="auto"/>
                <w:szCs w:val="21"/>
              </w:rPr>
              <w:t>10</w:t>
            </w:r>
            <w:r>
              <w:rPr>
                <w:rFonts w:hint="eastAsia" w:ascii="宋体" w:hAnsi="宋体" w:cs="宋体"/>
                <w:color w:val="auto"/>
                <w:szCs w:val="21"/>
              </w:rPr>
              <w:t>倍以下的罚款。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3123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对毛绒纤维经营者批量销售未经过加工的毛绒纤维不符合</w:t>
            </w:r>
            <w:r>
              <w:rPr>
                <w:rFonts w:hint="eastAsia" w:ascii="宋体" w:hAnsi="宋体" w:cs="宋体"/>
                <w:color w:val="auto"/>
                <w:szCs w:val="21"/>
                <w:lang w:eastAsia="zh-CN"/>
              </w:rPr>
              <w:t>要求</w:t>
            </w:r>
            <w:r>
              <w:rPr>
                <w:rFonts w:hint="eastAsia" w:ascii="宋体" w:hAnsi="宋体" w:cs="宋体"/>
                <w:color w:val="auto"/>
                <w:szCs w:val="21"/>
              </w:rPr>
              <w:t>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《毛绒纤维质量监督管理办法》（国家质检总局令第</w:t>
            </w:r>
            <w:r>
              <w:rPr>
                <w:rFonts w:ascii="宋体" w:hAnsi="宋体" w:cs="宋体"/>
                <w:color w:val="auto"/>
                <w:szCs w:val="21"/>
              </w:rPr>
              <w:t>49</w:t>
            </w:r>
            <w:r>
              <w:rPr>
                <w:rFonts w:hint="eastAsia" w:ascii="宋体" w:hAnsi="宋体" w:cs="宋体"/>
                <w:color w:val="auto"/>
                <w:szCs w:val="21"/>
              </w:rPr>
              <w:t>号）第九条</w:t>
            </w:r>
            <w:r>
              <w:rPr>
                <w:rFonts w:hint="eastAsia" w:ascii="宋体" w:hAnsi="宋体" w:cs="宋体"/>
                <w:color w:val="auto"/>
                <w:szCs w:val="21"/>
                <w:lang w:eastAsia="zh-CN"/>
              </w:rPr>
              <w:t>：</w:t>
            </w:r>
            <w:r>
              <w:rPr>
                <w:rFonts w:hint="eastAsia" w:ascii="宋体" w:hAnsi="宋体" w:cs="宋体"/>
                <w:color w:val="auto"/>
                <w:szCs w:val="21"/>
              </w:rPr>
              <w:t>毛绒纤维经营者销售未实施公证检验的批量山羊绒，须向省、自治</w:t>
            </w:r>
            <w:r>
              <w:rPr>
                <w:rFonts w:hint="eastAsia" w:ascii="宋体" w:hAnsi="宋体" w:cs="宋体"/>
                <w:color w:val="auto"/>
                <w:szCs w:val="21"/>
                <w:lang w:eastAsia="zh-CN"/>
              </w:rPr>
              <w:t>县</w:t>
            </w:r>
            <w:r>
              <w:rPr>
                <w:rFonts w:hint="eastAsia" w:ascii="宋体" w:hAnsi="宋体" w:cs="宋体"/>
                <w:color w:val="auto"/>
                <w:szCs w:val="21"/>
              </w:rPr>
              <w:t>、直辖市专业纤维检验机构</w:t>
            </w:r>
            <w:r>
              <w:rPr>
                <w:rFonts w:ascii="宋体" w:hAnsi="宋体" w:cs="宋体"/>
                <w:color w:val="auto"/>
                <w:szCs w:val="21"/>
              </w:rPr>
              <w:t>(</w:t>
            </w:r>
            <w:r>
              <w:rPr>
                <w:rFonts w:hint="eastAsia" w:ascii="宋体" w:hAnsi="宋体" w:cs="宋体"/>
                <w:color w:val="auto"/>
                <w:szCs w:val="21"/>
              </w:rPr>
              <w:t>以下简称省级专业纤维检验机构</w:t>
            </w:r>
            <w:r>
              <w:rPr>
                <w:rFonts w:ascii="宋体" w:hAnsi="宋体" w:cs="宋体"/>
                <w:color w:val="auto"/>
                <w:szCs w:val="21"/>
              </w:rPr>
              <w:t>)</w:t>
            </w:r>
            <w:r>
              <w:rPr>
                <w:rFonts w:hint="eastAsia" w:ascii="宋体" w:hAnsi="宋体" w:cs="宋体"/>
                <w:color w:val="auto"/>
                <w:szCs w:val="21"/>
              </w:rPr>
              <w:t>或者其指定的地</w:t>
            </w:r>
            <w:r>
              <w:rPr>
                <w:rFonts w:ascii="宋体" w:hAnsi="宋体" w:cs="宋体"/>
                <w:color w:val="auto"/>
                <w:szCs w:val="21"/>
              </w:rPr>
              <w:t>(</w:t>
            </w:r>
            <w:r>
              <w:rPr>
                <w:rFonts w:hint="eastAsia" w:ascii="宋体" w:hAnsi="宋体" w:cs="宋体"/>
                <w:color w:val="auto"/>
                <w:szCs w:val="21"/>
              </w:rPr>
              <w:t>市</w:t>
            </w:r>
            <w:r>
              <w:rPr>
                <w:rFonts w:ascii="宋体" w:hAnsi="宋体" w:cs="宋体"/>
                <w:color w:val="auto"/>
                <w:szCs w:val="21"/>
              </w:rPr>
              <w:t>)</w:t>
            </w:r>
            <w:r>
              <w:rPr>
                <w:rFonts w:hint="eastAsia" w:ascii="宋体" w:hAnsi="宋体" w:cs="宋体"/>
                <w:color w:val="auto"/>
                <w:szCs w:val="21"/>
              </w:rPr>
              <w:t>级以上专业纤维检验机构申请检验。</w:t>
            </w:r>
          </w:p>
          <w:p>
            <w:pPr>
              <w:spacing w:line="240" w:lineRule="auto"/>
              <w:ind w:firstLine="420" w:firstLineChars="200"/>
              <w:rPr>
                <w:rFonts w:ascii="宋体" w:cs="宋体"/>
                <w:color w:val="auto"/>
                <w:szCs w:val="21"/>
              </w:rPr>
            </w:pPr>
            <w:r>
              <w:rPr>
                <w:rFonts w:hint="eastAsia" w:ascii="宋体" w:hAnsi="宋体" w:cs="宋体"/>
                <w:color w:val="auto"/>
                <w:szCs w:val="21"/>
              </w:rPr>
              <w:t>第十五条第一款</w:t>
            </w:r>
            <w:r>
              <w:rPr>
                <w:rFonts w:hint="eastAsia" w:ascii="宋体" w:hAnsi="宋体" w:cs="宋体"/>
                <w:color w:val="auto"/>
                <w:szCs w:val="21"/>
                <w:lang w:eastAsia="zh-CN"/>
              </w:rPr>
              <w:t>：</w:t>
            </w:r>
            <w:r>
              <w:rPr>
                <w:rFonts w:hint="eastAsia" w:ascii="宋体" w:hAnsi="宋体" w:cs="宋体"/>
                <w:color w:val="auto"/>
                <w:szCs w:val="21"/>
              </w:rPr>
              <w:t>毛绒纤维经营者从事毛绒纤维加工活动，应当符合下列要求：</w:t>
            </w:r>
            <w:r>
              <w:rPr>
                <w:rFonts w:ascii="宋体" w:hAnsi="宋体" w:cs="宋体"/>
                <w:color w:val="auto"/>
                <w:szCs w:val="21"/>
              </w:rPr>
              <w:t>(</w:t>
            </w:r>
            <w:r>
              <w:rPr>
                <w:rFonts w:hint="eastAsia" w:ascii="宋体" w:hAnsi="宋体" w:cs="宋体"/>
                <w:color w:val="auto"/>
                <w:szCs w:val="21"/>
              </w:rPr>
              <w:t>四</w:t>
            </w:r>
            <w:r>
              <w:rPr>
                <w:rFonts w:ascii="宋体" w:hAnsi="宋体" w:cs="宋体"/>
                <w:color w:val="auto"/>
                <w:szCs w:val="21"/>
              </w:rPr>
              <w:t>)</w:t>
            </w:r>
            <w:r>
              <w:rPr>
                <w:rFonts w:hint="eastAsia" w:ascii="宋体" w:hAnsi="宋体" w:cs="宋体"/>
                <w:color w:val="auto"/>
                <w:szCs w:val="21"/>
              </w:rPr>
              <w:t>按国家标准、技术规范，对加工后的毛绒纤维进行包装并标注标识，且标识有中文标明的品种、等级、批次、包号、重量、生产日期、厂名、厂址；标识与毛绒纤维的质量、数量相符。</w:t>
            </w:r>
          </w:p>
          <w:p>
            <w:pPr>
              <w:spacing w:line="240" w:lineRule="auto"/>
              <w:ind w:firstLine="420" w:firstLineChars="200"/>
              <w:rPr>
                <w:rFonts w:ascii="宋体" w:cs="宋体"/>
                <w:color w:val="auto"/>
                <w:szCs w:val="21"/>
              </w:rPr>
            </w:pPr>
            <w:r>
              <w:rPr>
                <w:rFonts w:hint="eastAsia" w:ascii="宋体" w:hAnsi="宋体" w:cs="宋体"/>
                <w:color w:val="auto"/>
                <w:szCs w:val="21"/>
              </w:rPr>
              <w:t>第十六条第一款</w:t>
            </w:r>
            <w:r>
              <w:rPr>
                <w:rFonts w:hint="eastAsia" w:ascii="宋体" w:hAnsi="宋体" w:cs="宋体"/>
                <w:color w:val="auto"/>
                <w:szCs w:val="21"/>
                <w:lang w:eastAsia="zh-CN"/>
              </w:rPr>
              <w:t>：</w:t>
            </w:r>
            <w:r>
              <w:rPr>
                <w:rFonts w:hint="eastAsia" w:ascii="宋体" w:hAnsi="宋体" w:cs="宋体"/>
                <w:color w:val="auto"/>
                <w:szCs w:val="21"/>
              </w:rPr>
              <w:t>毛绒纤维经营者批量销售未经过加工的毛绒纤维</w:t>
            </w:r>
            <w:r>
              <w:rPr>
                <w:rFonts w:ascii="宋体" w:hAnsi="宋体" w:cs="宋体"/>
                <w:color w:val="auto"/>
                <w:szCs w:val="21"/>
              </w:rPr>
              <w:t>(</w:t>
            </w:r>
            <w:r>
              <w:rPr>
                <w:rFonts w:hint="eastAsia" w:ascii="宋体" w:hAnsi="宋体" w:cs="宋体"/>
                <w:color w:val="auto"/>
                <w:szCs w:val="21"/>
              </w:rPr>
              <w:t>以下统称原毛绒</w:t>
            </w:r>
            <w:r>
              <w:rPr>
                <w:rFonts w:ascii="宋体" w:hAnsi="宋体" w:cs="宋体"/>
                <w:color w:val="auto"/>
                <w:szCs w:val="21"/>
              </w:rPr>
              <w:t>)</w:t>
            </w:r>
            <w:r>
              <w:rPr>
                <w:rFonts w:hint="eastAsia" w:ascii="宋体" w:hAnsi="宋体" w:cs="宋体"/>
                <w:color w:val="auto"/>
                <w:szCs w:val="21"/>
              </w:rPr>
              <w:t>应当符合以下要求：</w:t>
            </w:r>
            <w:r>
              <w:rPr>
                <w:rFonts w:ascii="宋体" w:hAnsi="宋体" w:cs="宋体"/>
                <w:color w:val="auto"/>
                <w:szCs w:val="21"/>
              </w:rPr>
              <w:t>(</w:t>
            </w:r>
            <w:r>
              <w:rPr>
                <w:rFonts w:hint="eastAsia" w:ascii="宋体" w:hAnsi="宋体" w:cs="宋体"/>
                <w:color w:val="auto"/>
                <w:szCs w:val="21"/>
              </w:rPr>
              <w:t>一</w:t>
            </w:r>
            <w:r>
              <w:rPr>
                <w:rFonts w:ascii="宋体" w:hAnsi="宋体" w:cs="宋体"/>
                <w:color w:val="auto"/>
                <w:szCs w:val="21"/>
              </w:rPr>
              <w:t>)</w:t>
            </w:r>
            <w:r>
              <w:rPr>
                <w:rFonts w:hint="eastAsia" w:ascii="宋体" w:hAnsi="宋体" w:cs="宋体"/>
                <w:color w:val="auto"/>
                <w:szCs w:val="21"/>
              </w:rPr>
              <w:t>进行包装要防止异性纤维及其他非毛绒纤维物质混入包装；</w:t>
            </w:r>
            <w:r>
              <w:rPr>
                <w:rFonts w:ascii="宋体" w:hAnsi="宋体" w:cs="宋体"/>
                <w:color w:val="auto"/>
                <w:szCs w:val="21"/>
              </w:rPr>
              <w:t>(</w:t>
            </w:r>
            <w:r>
              <w:rPr>
                <w:rFonts w:hint="eastAsia" w:ascii="宋体" w:hAnsi="宋体" w:cs="宋体"/>
                <w:color w:val="auto"/>
                <w:szCs w:val="21"/>
              </w:rPr>
              <w:t>二</w:t>
            </w:r>
            <w:r>
              <w:rPr>
                <w:rFonts w:ascii="宋体" w:hAnsi="宋体" w:cs="宋体"/>
                <w:color w:val="auto"/>
                <w:szCs w:val="21"/>
              </w:rPr>
              <w:t>)</w:t>
            </w:r>
            <w:r>
              <w:rPr>
                <w:rFonts w:hint="eastAsia" w:ascii="宋体" w:hAnsi="宋体" w:cs="宋体"/>
                <w:color w:val="auto"/>
                <w:szCs w:val="21"/>
              </w:rPr>
              <w:t>类别、型号、等级、标识与国家标准、技术规范相一致；</w:t>
            </w:r>
            <w:r>
              <w:rPr>
                <w:rFonts w:ascii="宋体" w:hAnsi="宋体" w:cs="宋体"/>
                <w:color w:val="auto"/>
                <w:szCs w:val="21"/>
              </w:rPr>
              <w:t>(</w:t>
            </w:r>
            <w:r>
              <w:rPr>
                <w:rFonts w:hint="eastAsia" w:ascii="宋体" w:hAnsi="宋体" w:cs="宋体"/>
                <w:color w:val="auto"/>
                <w:szCs w:val="21"/>
              </w:rPr>
              <w:t>三</w:t>
            </w:r>
            <w:r>
              <w:rPr>
                <w:rFonts w:ascii="宋体" w:hAnsi="宋体" w:cs="宋体"/>
                <w:color w:val="auto"/>
                <w:szCs w:val="21"/>
              </w:rPr>
              <w:t>)</w:t>
            </w:r>
            <w:r>
              <w:rPr>
                <w:rFonts w:hint="eastAsia" w:ascii="宋体" w:hAnsi="宋体" w:cs="宋体"/>
                <w:color w:val="auto"/>
                <w:szCs w:val="21"/>
              </w:rPr>
              <w:t>经过毛绒纤维质量公证检验或本办法第九条规定的检验的毛绒纤维，须附有毛绒纤维质量公证检验证书、标志或本办法第九条规定的检验的证书；既未经过毛绒纤维质量公证检验也未经过本办法第九条规定的检验的毛绒纤维，附有质量凭证，质量凭证与实物质量相符；</w:t>
            </w:r>
            <w:r>
              <w:rPr>
                <w:rFonts w:ascii="宋体" w:hAnsi="宋体" w:cs="宋体"/>
                <w:color w:val="auto"/>
                <w:szCs w:val="21"/>
              </w:rPr>
              <w:t xml:space="preserve"> (</w:t>
            </w:r>
            <w:r>
              <w:rPr>
                <w:rFonts w:hint="eastAsia" w:ascii="宋体" w:hAnsi="宋体" w:cs="宋体"/>
                <w:color w:val="auto"/>
                <w:szCs w:val="21"/>
              </w:rPr>
              <w:t>六</w:t>
            </w:r>
            <w:r>
              <w:rPr>
                <w:rFonts w:ascii="宋体" w:hAnsi="宋体" w:cs="宋体"/>
                <w:color w:val="auto"/>
                <w:szCs w:val="21"/>
              </w:rPr>
              <w:t>)</w:t>
            </w:r>
            <w:r>
              <w:rPr>
                <w:rFonts w:hint="eastAsia" w:ascii="宋体" w:hAnsi="宋体" w:cs="宋体"/>
                <w:color w:val="auto"/>
                <w:szCs w:val="21"/>
              </w:rPr>
              <w:t>国家规定的其他要求。</w:t>
            </w:r>
          </w:p>
          <w:p>
            <w:pPr>
              <w:spacing w:line="240" w:lineRule="auto"/>
              <w:ind w:firstLine="420" w:firstLineChars="200"/>
              <w:rPr>
                <w:rFonts w:ascii="宋体" w:cs="宋体"/>
                <w:color w:val="auto"/>
                <w:szCs w:val="21"/>
              </w:rPr>
            </w:pPr>
            <w:r>
              <w:rPr>
                <w:rFonts w:hint="eastAsia" w:ascii="宋体" w:hAnsi="宋体" w:cs="宋体"/>
                <w:color w:val="auto"/>
                <w:szCs w:val="21"/>
              </w:rPr>
              <w:t>第十六条第二款</w:t>
            </w:r>
            <w:r>
              <w:rPr>
                <w:rFonts w:hint="eastAsia" w:ascii="宋体" w:hAnsi="宋体" w:cs="宋体"/>
                <w:color w:val="auto"/>
                <w:szCs w:val="21"/>
                <w:lang w:eastAsia="zh-CN"/>
              </w:rPr>
              <w:t>：</w:t>
            </w:r>
            <w:r>
              <w:rPr>
                <w:rFonts w:hint="eastAsia" w:ascii="宋体" w:hAnsi="宋体" w:cs="宋体"/>
                <w:color w:val="auto"/>
                <w:szCs w:val="21"/>
              </w:rPr>
              <w:t>毛绒纤维经营者销售经过加工的毛绒纤维，除应当保证所销售毛绒纤维符合前款要求外，还应当保证符合本办法第十五条第</w:t>
            </w:r>
            <w:r>
              <w:rPr>
                <w:rFonts w:ascii="宋体" w:hAnsi="宋体" w:cs="宋体"/>
                <w:color w:val="auto"/>
                <w:szCs w:val="21"/>
              </w:rPr>
              <w:t>(</w:t>
            </w:r>
            <w:r>
              <w:rPr>
                <w:rFonts w:hint="eastAsia" w:ascii="宋体" w:hAnsi="宋体" w:cs="宋体"/>
                <w:color w:val="auto"/>
                <w:szCs w:val="21"/>
              </w:rPr>
              <w:t>四</w:t>
            </w:r>
            <w:r>
              <w:rPr>
                <w:rFonts w:ascii="宋体" w:hAnsi="宋体" w:cs="宋体"/>
                <w:color w:val="auto"/>
                <w:szCs w:val="21"/>
              </w:rPr>
              <w:t>)</w:t>
            </w:r>
            <w:r>
              <w:rPr>
                <w:rFonts w:hint="eastAsia" w:ascii="宋体" w:hAnsi="宋体" w:cs="宋体"/>
                <w:color w:val="auto"/>
                <w:szCs w:val="21"/>
              </w:rPr>
              <w:t>项要求。</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第二十二条</w:t>
            </w:r>
            <w:r>
              <w:rPr>
                <w:rFonts w:hint="eastAsia" w:ascii="宋体" w:hAnsi="宋体" w:cs="宋体"/>
                <w:color w:val="auto"/>
                <w:szCs w:val="21"/>
                <w:lang w:eastAsia="zh-CN"/>
              </w:rPr>
              <w:t>：</w:t>
            </w:r>
            <w:r>
              <w:rPr>
                <w:rFonts w:hint="eastAsia" w:ascii="宋体" w:hAnsi="宋体" w:cs="宋体"/>
                <w:color w:val="auto"/>
                <w:szCs w:val="21"/>
              </w:rPr>
              <w:t>毛绒纤维经营者在销售活动中，违反本办法第十六条第一款第</w:t>
            </w:r>
            <w:r>
              <w:rPr>
                <w:rFonts w:ascii="宋体" w:hAnsi="宋体" w:cs="宋体"/>
                <w:color w:val="auto"/>
                <w:szCs w:val="21"/>
              </w:rPr>
              <w:t>(</w:t>
            </w:r>
            <w:r>
              <w:rPr>
                <w:rFonts w:hint="eastAsia" w:ascii="宋体" w:hAnsi="宋体" w:cs="宋体"/>
                <w:color w:val="auto"/>
                <w:szCs w:val="21"/>
              </w:rPr>
              <w:t>一</w:t>
            </w:r>
            <w:r>
              <w:rPr>
                <w:rFonts w:ascii="宋体" w:hAnsi="宋体" w:cs="宋体"/>
                <w:color w:val="auto"/>
                <w:szCs w:val="21"/>
              </w:rPr>
              <w:t>)</w:t>
            </w:r>
            <w:r>
              <w:rPr>
                <w:rFonts w:hint="eastAsia" w:ascii="宋体" w:hAnsi="宋体" w:cs="宋体"/>
                <w:color w:val="auto"/>
                <w:szCs w:val="21"/>
              </w:rPr>
              <w:t>项、第</w:t>
            </w:r>
            <w:r>
              <w:rPr>
                <w:rFonts w:ascii="宋体" w:hAnsi="宋体" w:cs="宋体"/>
                <w:color w:val="auto"/>
                <w:szCs w:val="21"/>
              </w:rPr>
              <w:t>(</w:t>
            </w:r>
            <w:r>
              <w:rPr>
                <w:rFonts w:hint="eastAsia" w:ascii="宋体" w:hAnsi="宋体" w:cs="宋体"/>
                <w:color w:val="auto"/>
                <w:szCs w:val="21"/>
              </w:rPr>
              <w:t>二</w:t>
            </w:r>
            <w:r>
              <w:rPr>
                <w:rFonts w:ascii="宋体" w:hAnsi="宋体" w:cs="宋体"/>
                <w:color w:val="auto"/>
                <w:szCs w:val="21"/>
              </w:rPr>
              <w:t>)</w:t>
            </w:r>
            <w:r>
              <w:rPr>
                <w:rFonts w:hint="eastAsia" w:ascii="宋体" w:hAnsi="宋体" w:cs="宋体"/>
                <w:color w:val="auto"/>
                <w:szCs w:val="21"/>
              </w:rPr>
              <w:t>项、第</w:t>
            </w:r>
            <w:r>
              <w:rPr>
                <w:rFonts w:ascii="宋体" w:hAnsi="宋体" w:cs="宋体"/>
                <w:color w:val="auto"/>
                <w:szCs w:val="21"/>
              </w:rPr>
              <w:t>(</w:t>
            </w:r>
            <w:r>
              <w:rPr>
                <w:rFonts w:hint="eastAsia" w:ascii="宋体" w:hAnsi="宋体" w:cs="宋体"/>
                <w:color w:val="auto"/>
                <w:szCs w:val="21"/>
              </w:rPr>
              <w:t>三</w:t>
            </w:r>
            <w:r>
              <w:rPr>
                <w:rFonts w:ascii="宋体" w:hAnsi="宋体" w:cs="宋体"/>
                <w:color w:val="auto"/>
                <w:szCs w:val="21"/>
              </w:rPr>
              <w:t>)</w:t>
            </w:r>
            <w:r>
              <w:rPr>
                <w:rFonts w:hint="eastAsia" w:ascii="宋体" w:hAnsi="宋体" w:cs="宋体"/>
                <w:color w:val="auto"/>
                <w:szCs w:val="21"/>
              </w:rPr>
              <w:t>项、第</w:t>
            </w:r>
            <w:r>
              <w:rPr>
                <w:rFonts w:ascii="宋体" w:hAnsi="宋体" w:cs="宋体"/>
                <w:color w:val="auto"/>
                <w:szCs w:val="21"/>
              </w:rPr>
              <w:t>(</w:t>
            </w:r>
            <w:r>
              <w:rPr>
                <w:rFonts w:hint="eastAsia" w:ascii="宋体" w:hAnsi="宋体" w:cs="宋体"/>
                <w:color w:val="auto"/>
                <w:szCs w:val="21"/>
              </w:rPr>
              <w:t>六</w:t>
            </w:r>
            <w:r>
              <w:rPr>
                <w:rFonts w:ascii="宋体" w:hAnsi="宋体" w:cs="宋体"/>
                <w:color w:val="auto"/>
                <w:szCs w:val="21"/>
              </w:rPr>
              <w:t>)</w:t>
            </w:r>
            <w:r>
              <w:rPr>
                <w:rFonts w:hint="eastAsia" w:ascii="宋体" w:hAnsi="宋体" w:cs="宋体"/>
                <w:color w:val="auto"/>
                <w:szCs w:val="21"/>
              </w:rPr>
              <w:t>项以及第二款规定的，由纤维质量监督机构责令改正，并可以根据情节轻重，处</w:t>
            </w:r>
            <w:r>
              <w:rPr>
                <w:rFonts w:ascii="宋体" w:hAnsi="宋体" w:cs="宋体"/>
                <w:color w:val="auto"/>
                <w:szCs w:val="21"/>
              </w:rPr>
              <w:t>10</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3124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对毛绒纤维经营者批量销售未经过加工的毛绒纤维对所销售的毛绒纤维不按净毛绒计算公量的处罚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《毛绒纤维质量监督管理办法》（国家质检总局令第</w:t>
            </w:r>
            <w:r>
              <w:rPr>
                <w:rFonts w:ascii="宋体" w:hAnsi="宋体" w:cs="宋体"/>
                <w:color w:val="auto"/>
                <w:szCs w:val="21"/>
              </w:rPr>
              <w:t>49</w:t>
            </w:r>
            <w:r>
              <w:rPr>
                <w:rFonts w:hint="eastAsia" w:ascii="宋体" w:hAnsi="宋体" w:cs="宋体"/>
                <w:color w:val="auto"/>
                <w:szCs w:val="21"/>
              </w:rPr>
              <w:t>号）第十六条第一款</w:t>
            </w:r>
            <w:r>
              <w:rPr>
                <w:rFonts w:hint="eastAsia" w:ascii="宋体" w:hAnsi="宋体" w:cs="宋体"/>
                <w:color w:val="auto"/>
                <w:szCs w:val="21"/>
                <w:lang w:eastAsia="zh-CN"/>
              </w:rPr>
              <w:t>：</w:t>
            </w:r>
            <w:r>
              <w:rPr>
                <w:rFonts w:hint="eastAsia" w:ascii="宋体" w:hAnsi="宋体" w:cs="宋体"/>
                <w:color w:val="auto"/>
                <w:szCs w:val="21"/>
              </w:rPr>
              <w:t>毛绒纤维经营者批量销售未经过加工的毛绒纤维</w:t>
            </w:r>
            <w:r>
              <w:rPr>
                <w:rFonts w:ascii="宋体" w:hAnsi="宋体" w:cs="宋体"/>
                <w:color w:val="auto"/>
                <w:szCs w:val="21"/>
              </w:rPr>
              <w:t>(</w:t>
            </w:r>
            <w:r>
              <w:rPr>
                <w:rFonts w:hint="eastAsia" w:ascii="宋体" w:hAnsi="宋体" w:cs="宋体"/>
                <w:color w:val="auto"/>
                <w:szCs w:val="21"/>
              </w:rPr>
              <w:t>以下统称原毛绒</w:t>
            </w:r>
            <w:r>
              <w:rPr>
                <w:rFonts w:ascii="宋体" w:hAnsi="宋体" w:cs="宋体"/>
                <w:color w:val="auto"/>
                <w:szCs w:val="21"/>
              </w:rPr>
              <w:t>)</w:t>
            </w:r>
            <w:r>
              <w:rPr>
                <w:rFonts w:hint="eastAsia" w:ascii="宋体" w:hAnsi="宋体" w:cs="宋体"/>
                <w:color w:val="auto"/>
                <w:szCs w:val="21"/>
              </w:rPr>
              <w:t>应当符合以下要求：</w:t>
            </w:r>
            <w:r>
              <w:rPr>
                <w:rFonts w:ascii="宋体" w:hAnsi="宋体" w:cs="宋体"/>
                <w:color w:val="auto"/>
                <w:szCs w:val="21"/>
              </w:rPr>
              <w:t>(</w:t>
            </w:r>
            <w:r>
              <w:rPr>
                <w:rFonts w:hint="eastAsia" w:ascii="宋体" w:hAnsi="宋体" w:cs="宋体"/>
                <w:color w:val="auto"/>
                <w:szCs w:val="21"/>
              </w:rPr>
              <w:t>四</w:t>
            </w:r>
            <w:r>
              <w:rPr>
                <w:rFonts w:ascii="宋体" w:hAnsi="宋体" w:cs="宋体"/>
                <w:color w:val="auto"/>
                <w:szCs w:val="21"/>
              </w:rPr>
              <w:t>)</w:t>
            </w:r>
            <w:r>
              <w:rPr>
                <w:rFonts w:hint="eastAsia" w:ascii="宋体" w:hAnsi="宋体" w:cs="宋体"/>
                <w:color w:val="auto"/>
                <w:szCs w:val="21"/>
              </w:rPr>
              <w:t>对所销售的毛绒纤维按净毛绒计算公量。</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第二十二条</w:t>
            </w:r>
            <w:r>
              <w:rPr>
                <w:rFonts w:hint="eastAsia" w:ascii="宋体" w:hAnsi="宋体" w:cs="宋体"/>
                <w:color w:val="auto"/>
                <w:szCs w:val="21"/>
                <w:lang w:eastAsia="zh-CN"/>
              </w:rPr>
              <w:t>：</w:t>
            </w:r>
            <w:r>
              <w:rPr>
                <w:rFonts w:hint="eastAsia" w:ascii="宋体" w:hAnsi="宋体" w:cs="宋体"/>
                <w:color w:val="auto"/>
                <w:szCs w:val="21"/>
              </w:rPr>
              <w:t>违反本办法第十六条第一款第</w:t>
            </w:r>
            <w:r>
              <w:rPr>
                <w:rFonts w:ascii="宋体" w:hAnsi="宋体" w:cs="宋体"/>
                <w:color w:val="auto"/>
                <w:szCs w:val="21"/>
              </w:rPr>
              <w:t>(</w:t>
            </w:r>
            <w:r>
              <w:rPr>
                <w:rFonts w:hint="eastAsia" w:ascii="宋体" w:hAnsi="宋体" w:cs="宋体"/>
                <w:color w:val="auto"/>
                <w:szCs w:val="21"/>
              </w:rPr>
              <w:t>四</w:t>
            </w:r>
            <w:r>
              <w:rPr>
                <w:rFonts w:ascii="宋体" w:hAnsi="宋体" w:cs="宋体"/>
                <w:color w:val="auto"/>
                <w:szCs w:val="21"/>
              </w:rPr>
              <w:t>)</w:t>
            </w:r>
            <w:r>
              <w:rPr>
                <w:rFonts w:hint="eastAsia" w:ascii="宋体" w:hAnsi="宋体" w:cs="宋体"/>
                <w:color w:val="auto"/>
                <w:szCs w:val="21"/>
              </w:rPr>
              <w:t>项规定的，由纤维质量监督机构责令改正，拒不改正的</w:t>
            </w:r>
            <w:r>
              <w:rPr>
                <w:rFonts w:ascii="宋体" w:cs="宋体"/>
                <w:color w:val="auto"/>
                <w:szCs w:val="21"/>
              </w:rPr>
              <w:t>,</w:t>
            </w:r>
            <w:r>
              <w:rPr>
                <w:rFonts w:hint="eastAsia" w:ascii="宋体" w:hAnsi="宋体" w:cs="宋体"/>
                <w:color w:val="auto"/>
                <w:szCs w:val="21"/>
              </w:rPr>
              <w:t>处以</w:t>
            </w:r>
            <w:r>
              <w:rPr>
                <w:rFonts w:ascii="宋体" w:hAnsi="宋体" w:cs="宋体"/>
                <w:color w:val="auto"/>
                <w:szCs w:val="21"/>
              </w:rPr>
              <w:t>3</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3125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对山羊绒纤维经营者批量销售山羊绒未向专业纤维检验机构申请检验的处罚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《毛绒纤维质量监督管理办法》（国家质检总局令第</w:t>
            </w:r>
            <w:r>
              <w:rPr>
                <w:rFonts w:ascii="宋体" w:hAnsi="宋体" w:cs="宋体"/>
                <w:color w:val="auto"/>
                <w:szCs w:val="21"/>
              </w:rPr>
              <w:t>49</w:t>
            </w:r>
            <w:r>
              <w:rPr>
                <w:rFonts w:hint="eastAsia" w:ascii="宋体" w:hAnsi="宋体" w:cs="宋体"/>
                <w:color w:val="auto"/>
                <w:szCs w:val="21"/>
              </w:rPr>
              <w:t>号）第九条</w:t>
            </w:r>
            <w:r>
              <w:rPr>
                <w:rFonts w:hint="eastAsia" w:ascii="宋体" w:hAnsi="宋体" w:cs="宋体"/>
                <w:color w:val="auto"/>
                <w:szCs w:val="21"/>
                <w:lang w:eastAsia="zh-CN"/>
              </w:rPr>
              <w:t>：</w:t>
            </w:r>
            <w:r>
              <w:rPr>
                <w:rFonts w:hint="eastAsia" w:ascii="宋体" w:hAnsi="宋体" w:cs="宋体"/>
                <w:color w:val="auto"/>
                <w:szCs w:val="21"/>
              </w:rPr>
              <w:t>毛绒纤维经营者销售未实施公证检验的批量山羊绒，须向省、自治</w:t>
            </w:r>
            <w:r>
              <w:rPr>
                <w:rFonts w:hint="eastAsia" w:ascii="宋体" w:hAnsi="宋体" w:cs="宋体"/>
                <w:color w:val="auto"/>
                <w:szCs w:val="21"/>
                <w:lang w:eastAsia="zh-CN"/>
              </w:rPr>
              <w:t>县</w:t>
            </w:r>
            <w:r>
              <w:rPr>
                <w:rFonts w:hint="eastAsia" w:ascii="宋体" w:hAnsi="宋体" w:cs="宋体"/>
                <w:color w:val="auto"/>
                <w:szCs w:val="21"/>
              </w:rPr>
              <w:t>、直辖市专业纤维检验机构</w:t>
            </w:r>
            <w:r>
              <w:rPr>
                <w:rFonts w:ascii="宋体" w:hAnsi="宋体" w:cs="宋体"/>
                <w:color w:val="auto"/>
                <w:szCs w:val="21"/>
              </w:rPr>
              <w:t>(</w:t>
            </w:r>
            <w:r>
              <w:rPr>
                <w:rFonts w:hint="eastAsia" w:ascii="宋体" w:hAnsi="宋体" w:cs="宋体"/>
                <w:color w:val="auto"/>
                <w:szCs w:val="21"/>
              </w:rPr>
              <w:t>以下简称省级专业纤维检验机构</w:t>
            </w:r>
            <w:r>
              <w:rPr>
                <w:rFonts w:ascii="宋体" w:hAnsi="宋体" w:cs="宋体"/>
                <w:color w:val="auto"/>
                <w:szCs w:val="21"/>
              </w:rPr>
              <w:t>)</w:t>
            </w:r>
            <w:r>
              <w:rPr>
                <w:rFonts w:hint="eastAsia" w:ascii="宋体" w:hAnsi="宋体" w:cs="宋体"/>
                <w:color w:val="auto"/>
                <w:szCs w:val="21"/>
              </w:rPr>
              <w:t>或者其指定的地</w:t>
            </w:r>
            <w:r>
              <w:rPr>
                <w:rFonts w:ascii="宋体" w:hAnsi="宋体" w:cs="宋体"/>
                <w:color w:val="auto"/>
                <w:szCs w:val="21"/>
              </w:rPr>
              <w:t>(</w:t>
            </w:r>
            <w:r>
              <w:rPr>
                <w:rFonts w:hint="eastAsia" w:ascii="宋体" w:hAnsi="宋体" w:cs="宋体"/>
                <w:color w:val="auto"/>
                <w:szCs w:val="21"/>
              </w:rPr>
              <w:t>市</w:t>
            </w:r>
            <w:r>
              <w:rPr>
                <w:rFonts w:ascii="宋体" w:hAnsi="宋体" w:cs="宋体"/>
                <w:color w:val="auto"/>
                <w:szCs w:val="21"/>
              </w:rPr>
              <w:t>)</w:t>
            </w:r>
            <w:r>
              <w:rPr>
                <w:rFonts w:hint="eastAsia" w:ascii="宋体" w:hAnsi="宋体" w:cs="宋体"/>
                <w:color w:val="auto"/>
                <w:szCs w:val="21"/>
              </w:rPr>
              <w:t>级以上专业纤维检验机构申请检验。</w:t>
            </w:r>
          </w:p>
          <w:p>
            <w:pPr>
              <w:spacing w:line="240" w:lineRule="auto"/>
              <w:ind w:firstLine="420" w:firstLineChars="200"/>
              <w:jc w:val="left"/>
              <w:rPr>
                <w:rFonts w:ascii="宋体" w:cs="宋体"/>
                <w:color w:val="auto"/>
                <w:szCs w:val="21"/>
              </w:rPr>
            </w:pPr>
            <w:r>
              <w:rPr>
                <w:rFonts w:hint="eastAsia" w:ascii="宋体" w:hAnsi="宋体" w:cs="宋体"/>
                <w:color w:val="auto"/>
                <w:szCs w:val="21"/>
              </w:rPr>
              <w:t>第十六条第三款</w:t>
            </w:r>
            <w:r>
              <w:rPr>
                <w:rFonts w:hint="eastAsia" w:ascii="宋体" w:hAnsi="宋体" w:cs="宋体"/>
                <w:color w:val="auto"/>
                <w:szCs w:val="21"/>
                <w:lang w:eastAsia="zh-CN"/>
              </w:rPr>
              <w:t>：</w:t>
            </w:r>
            <w:r>
              <w:rPr>
                <w:rFonts w:hint="eastAsia" w:ascii="宋体" w:hAnsi="宋体" w:cs="宋体"/>
                <w:color w:val="auto"/>
                <w:szCs w:val="21"/>
              </w:rPr>
              <w:t>山羊绒纤维经营者批量销售山羊绒的，应当符合本办法第九条的规定。</w:t>
            </w:r>
          </w:p>
          <w:p>
            <w:pPr>
              <w:spacing w:line="240" w:lineRule="auto"/>
              <w:ind w:firstLine="420" w:firstLineChars="200"/>
              <w:jc w:val="left"/>
              <w:rPr>
                <w:rFonts w:ascii="宋体" w:cs="宋体"/>
                <w:color w:val="auto"/>
                <w:kern w:val="0"/>
                <w:szCs w:val="21"/>
              </w:rPr>
            </w:pPr>
            <w:r>
              <w:rPr>
                <w:rFonts w:hint="eastAsia" w:ascii="宋体" w:hAnsi="宋体" w:cs="宋体"/>
                <w:color w:val="auto"/>
                <w:szCs w:val="21"/>
              </w:rPr>
              <w:t>第二十二条</w:t>
            </w:r>
            <w:r>
              <w:rPr>
                <w:rFonts w:hint="eastAsia" w:ascii="宋体" w:hAnsi="宋体" w:cs="宋体"/>
                <w:color w:val="auto"/>
                <w:szCs w:val="21"/>
                <w:lang w:eastAsia="zh-CN"/>
              </w:rPr>
              <w:t>：</w:t>
            </w:r>
            <w:r>
              <w:rPr>
                <w:rFonts w:hint="eastAsia" w:ascii="宋体" w:hAnsi="宋体" w:cs="宋体"/>
                <w:color w:val="auto"/>
                <w:szCs w:val="21"/>
              </w:rPr>
              <w:t>违反本办法第十六条第三款规定的，由纤维质量监督机构责令补办检验，对拒不补办的，处以</w:t>
            </w:r>
            <w:r>
              <w:rPr>
                <w:rFonts w:ascii="宋体" w:hAnsi="宋体" w:cs="宋体"/>
                <w:color w:val="auto"/>
                <w:szCs w:val="21"/>
              </w:rPr>
              <w:t>3</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3126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对毛绒纤维经营者承储国家储备毛绒纤维，未建立健全毛绒纤维入库质量验收、出库质量检查制度，入库、出库的国家储备毛绒纤维的类别、型号、等级、数量、包装、标识等与质量凭证不相符的处罚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《毛绒纤维质量监督管理办法》（国家质检总局令第</w:t>
            </w:r>
            <w:r>
              <w:rPr>
                <w:rFonts w:ascii="宋体" w:hAnsi="宋体" w:cs="宋体"/>
                <w:color w:val="auto"/>
                <w:szCs w:val="21"/>
              </w:rPr>
              <w:t>49</w:t>
            </w:r>
            <w:r>
              <w:rPr>
                <w:rFonts w:hint="eastAsia" w:ascii="宋体" w:hAnsi="宋体" w:cs="宋体"/>
                <w:color w:val="auto"/>
                <w:szCs w:val="21"/>
              </w:rPr>
              <w:t>号）第十七条</w:t>
            </w:r>
            <w:r>
              <w:rPr>
                <w:rFonts w:hint="eastAsia" w:ascii="宋体" w:hAnsi="宋体" w:cs="宋体"/>
                <w:color w:val="auto"/>
                <w:szCs w:val="21"/>
                <w:lang w:eastAsia="zh-CN"/>
              </w:rPr>
              <w:t>：</w:t>
            </w:r>
            <w:r>
              <w:rPr>
                <w:rFonts w:hint="eastAsia" w:ascii="宋体" w:hAnsi="宋体" w:cs="宋体"/>
                <w:color w:val="auto"/>
                <w:szCs w:val="21"/>
              </w:rPr>
              <w:t>毛绒纤维经营者承储国家储备毛绒纤维，应当建立健全毛绒纤维入库质量验收、出库质量检查制度，保证入库、出库的国家储备毛绒纤维的类别、型号、等级、数量、包装、标识等与质量凭证相符。</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第二十三条</w:t>
            </w:r>
            <w:r>
              <w:rPr>
                <w:rFonts w:hint="eastAsia" w:ascii="宋体" w:hAnsi="宋体" w:cs="宋体"/>
                <w:color w:val="auto"/>
                <w:szCs w:val="21"/>
                <w:lang w:eastAsia="zh-CN"/>
              </w:rPr>
              <w:t>：</w:t>
            </w:r>
            <w:r>
              <w:rPr>
                <w:rFonts w:hint="eastAsia" w:ascii="宋体" w:hAnsi="宋体" w:cs="宋体"/>
                <w:color w:val="auto"/>
                <w:szCs w:val="21"/>
              </w:rPr>
              <w:t>毛绒纤维经营者在承储国家储备毛绒纤维活动中，违反本办法第十七条规定的，由纤维质量监督机构责令改正，可以处</w:t>
            </w:r>
            <w:r>
              <w:rPr>
                <w:rFonts w:ascii="宋体" w:hAnsi="宋体" w:cs="宋体"/>
                <w:color w:val="auto"/>
                <w:szCs w:val="21"/>
              </w:rPr>
              <w:t>10</w:t>
            </w:r>
            <w:r>
              <w:rPr>
                <w:rFonts w:hint="eastAsia" w:ascii="宋体" w:hAnsi="宋体" w:cs="宋体"/>
                <w:color w:val="auto"/>
                <w:szCs w:val="21"/>
              </w:rPr>
              <w:t>万元以下的罚款；造成重大损失的，依法追究刑事责任。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3127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对单位或个人伪造、变造、冒用毛绒纤维质量凭证、标识、毛绒纤维质量公证检验证书和标志、专业纤维检验机构检验证书的处罚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《毛绒纤维质量监督管理办法》（国家质检总局令第</w:t>
            </w:r>
            <w:r>
              <w:rPr>
                <w:rFonts w:ascii="宋体" w:hAnsi="宋体" w:cs="宋体"/>
                <w:color w:val="auto"/>
                <w:szCs w:val="21"/>
              </w:rPr>
              <w:t>49</w:t>
            </w:r>
            <w:r>
              <w:rPr>
                <w:rFonts w:hint="eastAsia" w:ascii="宋体" w:hAnsi="宋体" w:cs="宋体"/>
                <w:color w:val="auto"/>
                <w:szCs w:val="21"/>
              </w:rPr>
              <w:t>号）第九条</w:t>
            </w:r>
            <w:r>
              <w:rPr>
                <w:rFonts w:hint="eastAsia" w:ascii="宋体" w:hAnsi="宋体" w:cs="宋体"/>
                <w:color w:val="auto"/>
                <w:szCs w:val="21"/>
                <w:lang w:eastAsia="zh-CN"/>
              </w:rPr>
              <w:t>：</w:t>
            </w:r>
            <w:r>
              <w:rPr>
                <w:rFonts w:hint="eastAsia" w:ascii="宋体" w:hAnsi="宋体" w:cs="宋体"/>
                <w:color w:val="auto"/>
                <w:szCs w:val="21"/>
              </w:rPr>
              <w:t>毛绒纤维经营者销售未实施公证检验的批量山羊绒，须向省、自治</w:t>
            </w:r>
            <w:r>
              <w:rPr>
                <w:rFonts w:hint="eastAsia" w:ascii="宋体" w:hAnsi="宋体" w:cs="宋体"/>
                <w:color w:val="auto"/>
                <w:szCs w:val="21"/>
                <w:lang w:eastAsia="zh-CN"/>
              </w:rPr>
              <w:t>县</w:t>
            </w:r>
            <w:r>
              <w:rPr>
                <w:rFonts w:hint="eastAsia" w:ascii="宋体" w:hAnsi="宋体" w:cs="宋体"/>
                <w:color w:val="auto"/>
                <w:szCs w:val="21"/>
              </w:rPr>
              <w:t>、直辖市专业纤维检验机构</w:t>
            </w:r>
            <w:r>
              <w:rPr>
                <w:rFonts w:ascii="宋体" w:hAnsi="宋体" w:cs="宋体"/>
                <w:color w:val="auto"/>
                <w:szCs w:val="21"/>
              </w:rPr>
              <w:t>(</w:t>
            </w:r>
            <w:r>
              <w:rPr>
                <w:rFonts w:hint="eastAsia" w:ascii="宋体" w:hAnsi="宋体" w:cs="宋体"/>
                <w:color w:val="auto"/>
                <w:szCs w:val="21"/>
              </w:rPr>
              <w:t>以下简称省级专业纤维检验机构</w:t>
            </w:r>
            <w:r>
              <w:rPr>
                <w:rFonts w:ascii="宋体" w:hAnsi="宋体" w:cs="宋体"/>
                <w:color w:val="auto"/>
                <w:szCs w:val="21"/>
              </w:rPr>
              <w:t>)</w:t>
            </w:r>
            <w:r>
              <w:rPr>
                <w:rFonts w:hint="eastAsia" w:ascii="宋体" w:hAnsi="宋体" w:cs="宋体"/>
                <w:color w:val="auto"/>
                <w:szCs w:val="21"/>
              </w:rPr>
              <w:t>或者其指定的地</w:t>
            </w:r>
            <w:r>
              <w:rPr>
                <w:rFonts w:ascii="宋体" w:hAnsi="宋体" w:cs="宋体"/>
                <w:color w:val="auto"/>
                <w:szCs w:val="21"/>
              </w:rPr>
              <w:t>(</w:t>
            </w:r>
            <w:r>
              <w:rPr>
                <w:rFonts w:hint="eastAsia" w:ascii="宋体" w:hAnsi="宋体" w:cs="宋体"/>
                <w:color w:val="auto"/>
                <w:szCs w:val="21"/>
              </w:rPr>
              <w:t>市</w:t>
            </w:r>
            <w:r>
              <w:rPr>
                <w:rFonts w:ascii="宋体" w:hAnsi="宋体" w:cs="宋体"/>
                <w:color w:val="auto"/>
                <w:szCs w:val="21"/>
              </w:rPr>
              <w:t>)</w:t>
            </w:r>
            <w:r>
              <w:rPr>
                <w:rFonts w:hint="eastAsia" w:ascii="宋体" w:hAnsi="宋体" w:cs="宋体"/>
                <w:color w:val="auto"/>
                <w:szCs w:val="21"/>
              </w:rPr>
              <w:t>级以上专业纤维检验机构申请检验。</w:t>
            </w:r>
          </w:p>
          <w:p>
            <w:pPr>
              <w:spacing w:line="240" w:lineRule="auto"/>
              <w:ind w:firstLine="420" w:firstLineChars="200"/>
              <w:rPr>
                <w:rFonts w:ascii="宋体" w:cs="宋体"/>
                <w:color w:val="auto"/>
                <w:szCs w:val="21"/>
              </w:rPr>
            </w:pPr>
            <w:r>
              <w:rPr>
                <w:rFonts w:hint="eastAsia" w:ascii="宋体" w:hAnsi="宋体" w:cs="宋体"/>
                <w:color w:val="auto"/>
                <w:szCs w:val="21"/>
              </w:rPr>
              <w:t>第十八条</w:t>
            </w:r>
            <w:r>
              <w:rPr>
                <w:rFonts w:hint="eastAsia" w:ascii="宋体" w:hAnsi="宋体" w:cs="宋体"/>
                <w:color w:val="auto"/>
                <w:szCs w:val="21"/>
                <w:lang w:eastAsia="zh-CN"/>
              </w:rPr>
              <w:t>：</w:t>
            </w:r>
            <w:r>
              <w:rPr>
                <w:rFonts w:hint="eastAsia" w:ascii="宋体" w:hAnsi="宋体" w:cs="宋体"/>
                <w:color w:val="auto"/>
                <w:szCs w:val="21"/>
              </w:rPr>
              <w:t>任何单位或个人不得伪造、变造、冒用毛绒纤维质量凭证、标识、毛绒纤维质量公证检验证书和标志、本办法第九条规定的检验的证书。</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第二十四条</w:t>
            </w:r>
            <w:r>
              <w:rPr>
                <w:rFonts w:hint="eastAsia" w:ascii="宋体" w:hAnsi="宋体" w:cs="宋体"/>
                <w:color w:val="auto"/>
                <w:szCs w:val="21"/>
                <w:lang w:eastAsia="zh-CN"/>
              </w:rPr>
              <w:t>：</w:t>
            </w:r>
            <w:r>
              <w:rPr>
                <w:rFonts w:hint="eastAsia" w:ascii="宋体" w:hAnsi="宋体" w:cs="宋体"/>
                <w:color w:val="auto"/>
                <w:szCs w:val="21"/>
              </w:rPr>
              <w:t>毛绒纤维经营者在收购、加工、销售、承储活动中违反本办法第十八条规定的，由纤维质量监督机构处</w:t>
            </w:r>
            <w:r>
              <w:rPr>
                <w:rFonts w:ascii="宋体" w:hAnsi="宋体" w:cs="宋体"/>
                <w:color w:val="auto"/>
                <w:szCs w:val="21"/>
              </w:rPr>
              <w:t>5</w:t>
            </w:r>
            <w:r>
              <w:rPr>
                <w:rFonts w:hint="eastAsia" w:ascii="宋体" w:hAnsi="宋体" w:cs="宋体"/>
                <w:color w:val="auto"/>
                <w:szCs w:val="21"/>
              </w:rPr>
              <w:t>万元以上</w:t>
            </w:r>
            <w:r>
              <w:rPr>
                <w:rFonts w:ascii="宋体" w:hAnsi="宋体" w:cs="宋体"/>
                <w:color w:val="auto"/>
                <w:szCs w:val="21"/>
              </w:rPr>
              <w:t>10</w:t>
            </w:r>
            <w:r>
              <w:rPr>
                <w:rFonts w:hint="eastAsia" w:ascii="宋体" w:hAnsi="宋体" w:cs="宋体"/>
                <w:color w:val="auto"/>
                <w:szCs w:val="21"/>
              </w:rPr>
              <w:t>万元以下的罚款；情节严重的，建议工商行政管理机关吊销营业执照；构成犯罪的，依法追究刑事责任。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3128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对麻类纤维经营者在麻类纤维经营活动中掺杂掺假、以假充真、以次充好尚不构成犯罪的处罚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《麻类纤维质量监督管理办法》（国家质检总局令第</w:t>
            </w:r>
            <w:r>
              <w:rPr>
                <w:rFonts w:ascii="宋体" w:hAnsi="宋体" w:cs="宋体"/>
                <w:color w:val="auto"/>
                <w:szCs w:val="21"/>
              </w:rPr>
              <w:t>73</w:t>
            </w:r>
            <w:r>
              <w:rPr>
                <w:rFonts w:hint="eastAsia" w:ascii="宋体" w:hAnsi="宋体" w:cs="宋体"/>
                <w:color w:val="auto"/>
                <w:szCs w:val="21"/>
              </w:rPr>
              <w:t>号）第四条</w:t>
            </w:r>
            <w:r>
              <w:rPr>
                <w:rFonts w:hint="eastAsia" w:ascii="宋体" w:hAnsi="宋体" w:cs="宋体"/>
                <w:color w:val="auto"/>
                <w:szCs w:val="21"/>
                <w:lang w:eastAsia="zh-CN"/>
              </w:rPr>
              <w:t>：</w:t>
            </w:r>
            <w:r>
              <w:rPr>
                <w:rFonts w:hint="eastAsia" w:ascii="宋体" w:hAnsi="宋体" w:cs="宋体"/>
                <w:color w:val="auto"/>
                <w:szCs w:val="21"/>
              </w:rPr>
              <w:t>禁止麻类纤维经营者在麻类纤维收购、加工、销售等经营活动中，掺杂掺假、以假充真、以次充好。</w:t>
            </w:r>
          </w:p>
          <w:p>
            <w:pPr>
              <w:spacing w:line="240" w:lineRule="auto"/>
              <w:ind w:firstLine="420" w:firstLineChars="200"/>
              <w:rPr>
                <w:rFonts w:ascii="宋体" w:cs="宋体"/>
                <w:color w:val="auto"/>
                <w:kern w:val="0"/>
                <w:szCs w:val="21"/>
              </w:rPr>
            </w:pPr>
            <w:r>
              <w:rPr>
                <w:rFonts w:hint="eastAsia" w:ascii="宋体" w:hAnsi="宋体" w:cs="宋体"/>
                <w:color w:val="auto"/>
                <w:szCs w:val="21"/>
              </w:rPr>
              <w:t>第十九条</w:t>
            </w:r>
            <w:r>
              <w:rPr>
                <w:rFonts w:hint="eastAsia" w:ascii="宋体" w:hAnsi="宋体" w:cs="宋体"/>
                <w:color w:val="auto"/>
                <w:szCs w:val="21"/>
                <w:lang w:eastAsia="zh-CN"/>
              </w:rPr>
              <w:t>：</w:t>
            </w:r>
            <w:r>
              <w:rPr>
                <w:rFonts w:hint="eastAsia" w:ascii="宋体" w:hAnsi="宋体" w:cs="宋体"/>
                <w:color w:val="auto"/>
                <w:szCs w:val="21"/>
              </w:rPr>
              <w:t>麻类纤维经营者违反本办法第四条规定，在麻类纤维经营活动中掺杂掺假、以假充真、以次充好构成犯罪的，依法追究刑事责任；尚不构成犯罪的，由纤维质量监督机构没收掺杂掺假、以假充真、以次充好的麻类纤维和违法所得，并处违法货值金额</w:t>
            </w:r>
            <w:r>
              <w:rPr>
                <w:rFonts w:ascii="宋体" w:hAnsi="宋体" w:cs="宋体"/>
                <w:color w:val="auto"/>
                <w:szCs w:val="21"/>
              </w:rPr>
              <w:t>2</w:t>
            </w:r>
            <w:r>
              <w:rPr>
                <w:rFonts w:hint="eastAsia" w:ascii="宋体" w:hAnsi="宋体" w:cs="宋体"/>
                <w:color w:val="auto"/>
                <w:szCs w:val="21"/>
              </w:rPr>
              <w:t>倍以上</w:t>
            </w:r>
            <w:r>
              <w:rPr>
                <w:rFonts w:ascii="宋体" w:hAnsi="宋体" w:cs="宋体"/>
                <w:color w:val="auto"/>
                <w:szCs w:val="21"/>
              </w:rPr>
              <w:t>5</w:t>
            </w:r>
            <w:r>
              <w:rPr>
                <w:rFonts w:hint="eastAsia" w:ascii="宋体" w:hAnsi="宋体" w:cs="宋体"/>
                <w:color w:val="auto"/>
                <w:szCs w:val="21"/>
              </w:rPr>
              <w:t>倍以下罚款；建议工商行政管理机关吊销营业执照。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3129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对麻类纤维经营者收购麻类纤维，不具备麻类纤维收购质量验收制度、相应的文字标准和实物标准样品等质量保证基本条件的处罚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《麻类纤维质量监督管理办法》（国家质检总局令第</w:t>
            </w:r>
            <w:r>
              <w:rPr>
                <w:rFonts w:ascii="宋体" w:hAnsi="宋体" w:cs="宋体"/>
                <w:color w:val="auto"/>
                <w:szCs w:val="21"/>
              </w:rPr>
              <w:t>73</w:t>
            </w:r>
            <w:r>
              <w:rPr>
                <w:rFonts w:hint="eastAsia" w:ascii="宋体" w:hAnsi="宋体" w:cs="宋体"/>
                <w:color w:val="auto"/>
                <w:szCs w:val="21"/>
              </w:rPr>
              <w:t>号）第十五条</w:t>
            </w:r>
            <w:r>
              <w:rPr>
                <w:rFonts w:hint="eastAsia" w:ascii="宋体" w:hAnsi="宋体" w:cs="宋体"/>
                <w:color w:val="auto"/>
                <w:szCs w:val="21"/>
                <w:lang w:eastAsia="zh-CN"/>
              </w:rPr>
              <w:t>：</w:t>
            </w:r>
            <w:r>
              <w:rPr>
                <w:rFonts w:hint="eastAsia" w:ascii="宋体" w:hAnsi="宋体" w:cs="宋体"/>
                <w:color w:val="auto"/>
                <w:szCs w:val="21"/>
              </w:rPr>
              <w:t>麻类纤维经营者收购麻类纤维，应当符合下列要求：（一）具备麻类纤维收购质量验收制度、相应的文字标准和实物标准样品等质量保证基本条件。</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第二十条</w:t>
            </w:r>
            <w:r>
              <w:rPr>
                <w:rFonts w:hint="eastAsia" w:ascii="宋体" w:hAnsi="宋体" w:cs="宋体"/>
                <w:color w:val="auto"/>
                <w:szCs w:val="21"/>
                <w:lang w:eastAsia="zh-CN"/>
              </w:rPr>
              <w:t>：</w:t>
            </w:r>
            <w:r>
              <w:rPr>
                <w:rFonts w:hint="eastAsia" w:ascii="宋体" w:hAnsi="宋体" w:cs="宋体"/>
                <w:color w:val="auto"/>
                <w:szCs w:val="21"/>
              </w:rPr>
              <w:t>麻类纤维经营者在收购麻类纤维活动中，违反本办法第十五条第（一）项规定的，由纤维质量监督机构责令改正，拒不改正的，处以</w:t>
            </w:r>
            <w:r>
              <w:rPr>
                <w:rFonts w:ascii="宋体" w:hAnsi="宋体" w:cs="宋体"/>
                <w:color w:val="auto"/>
                <w:szCs w:val="21"/>
              </w:rPr>
              <w:t>1</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3130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对麻类纤维经营者收购麻类纤维不符合要求的处罚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《麻类纤维质量监督管理办法》（国家质检总局令第</w:t>
            </w:r>
            <w:r>
              <w:rPr>
                <w:rFonts w:ascii="宋体" w:hAnsi="宋体" w:cs="宋体"/>
                <w:color w:val="auto"/>
                <w:szCs w:val="21"/>
              </w:rPr>
              <w:t>73</w:t>
            </w:r>
            <w:r>
              <w:rPr>
                <w:rFonts w:hint="eastAsia" w:ascii="宋体" w:hAnsi="宋体" w:cs="宋体"/>
                <w:color w:val="auto"/>
                <w:szCs w:val="21"/>
              </w:rPr>
              <w:t>号）第十五条</w:t>
            </w:r>
            <w:r>
              <w:rPr>
                <w:rFonts w:hint="eastAsia" w:ascii="宋体" w:hAnsi="宋体" w:cs="宋体"/>
                <w:color w:val="auto"/>
                <w:szCs w:val="21"/>
                <w:lang w:eastAsia="zh-CN"/>
              </w:rPr>
              <w:t>：</w:t>
            </w:r>
            <w:r>
              <w:rPr>
                <w:rFonts w:hint="eastAsia" w:ascii="宋体" w:hAnsi="宋体" w:cs="宋体"/>
                <w:color w:val="auto"/>
                <w:szCs w:val="21"/>
              </w:rPr>
              <w:t>麻类纤维经营者收购麻类纤维，应当符合下列要求：（二）按照国家标准、技术规范确定所收购麻类纤维的品种、类别、季别、等级、重量，并分别置放；（三）按照国家标准、技术规范挑拣、排除麻类纤维中的异性纤维及其他非麻类纤维物质；（四）对所收购麻类纤维的水分含量超过国家标准规定的，进行晾晒等技术处理。</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第二十条</w:t>
            </w:r>
            <w:r>
              <w:rPr>
                <w:rFonts w:hint="eastAsia" w:ascii="宋体" w:hAnsi="宋体" w:cs="宋体"/>
                <w:color w:val="auto"/>
                <w:szCs w:val="21"/>
                <w:lang w:eastAsia="zh-CN"/>
              </w:rPr>
              <w:t>：</w:t>
            </w:r>
            <w:r>
              <w:rPr>
                <w:rFonts w:hint="eastAsia" w:ascii="宋体" w:hAnsi="宋体" w:cs="宋体"/>
                <w:color w:val="auto"/>
                <w:szCs w:val="21"/>
              </w:rPr>
              <w:t>违反本办法第十五条第（二）项至第（四）项任何一项规定的，由纤维质量监督机构责令改正，并可以处</w:t>
            </w:r>
            <w:r>
              <w:rPr>
                <w:rFonts w:ascii="宋体" w:hAnsi="宋体" w:cs="宋体"/>
                <w:color w:val="auto"/>
                <w:szCs w:val="21"/>
              </w:rPr>
              <w:t>3</w:t>
            </w:r>
            <w:r>
              <w:rPr>
                <w:rFonts w:hint="eastAsia" w:ascii="宋体" w:hAnsi="宋体" w:cs="宋体"/>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3131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对麻类纤维经营者从事麻类纤维加工活动，不具备符合规定的质量标准、检验设备和环境、检验人员、加工机械和加工场所、质量保证制度等质量保证基本条件的处罚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《麻类纤维质量监督管理办法》（国家质检总局令第</w:t>
            </w:r>
            <w:r>
              <w:rPr>
                <w:rFonts w:ascii="宋体" w:hAnsi="宋体" w:cs="宋体"/>
                <w:color w:val="auto"/>
                <w:szCs w:val="21"/>
              </w:rPr>
              <w:t>73</w:t>
            </w:r>
            <w:r>
              <w:rPr>
                <w:rFonts w:hint="eastAsia" w:ascii="宋体" w:hAnsi="宋体" w:cs="宋体"/>
                <w:color w:val="auto"/>
                <w:szCs w:val="21"/>
              </w:rPr>
              <w:t>号）第十六条</w:t>
            </w:r>
            <w:r>
              <w:rPr>
                <w:rFonts w:hint="eastAsia" w:ascii="宋体" w:hAnsi="宋体" w:cs="宋体"/>
                <w:color w:val="auto"/>
                <w:szCs w:val="21"/>
                <w:lang w:eastAsia="zh-CN"/>
              </w:rPr>
              <w:t>：</w:t>
            </w:r>
            <w:r>
              <w:rPr>
                <w:rFonts w:hint="eastAsia" w:ascii="宋体" w:hAnsi="宋体" w:cs="宋体"/>
                <w:color w:val="auto"/>
                <w:szCs w:val="21"/>
              </w:rPr>
              <w:t>麻类纤维经营者从事麻类纤维加工活动，应当符合下列要求：（一）具备符合规定的质量标准、检验设备和环境、检验人员、加工机械和加工场所、质量保证制度等质量保证基本条件。</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第二十一条</w:t>
            </w:r>
            <w:r>
              <w:rPr>
                <w:rFonts w:hint="eastAsia" w:ascii="宋体" w:hAnsi="宋体" w:cs="宋体"/>
                <w:color w:val="auto"/>
                <w:szCs w:val="21"/>
                <w:lang w:eastAsia="zh-CN"/>
              </w:rPr>
              <w:t>：</w:t>
            </w:r>
            <w:r>
              <w:rPr>
                <w:rFonts w:hint="eastAsia" w:ascii="宋体" w:hAnsi="宋体" w:cs="宋体"/>
                <w:color w:val="auto"/>
                <w:szCs w:val="21"/>
              </w:rPr>
              <w:t>麻类纤维经营者在加工麻类纤维活动中，违反本办法第十六条第（一）项规定的，由纤维质量监督机构责令改正，拒不改正的，处以</w:t>
            </w:r>
            <w:r>
              <w:rPr>
                <w:rFonts w:ascii="宋体" w:hAnsi="宋体" w:cs="宋体"/>
                <w:color w:val="auto"/>
                <w:szCs w:val="21"/>
              </w:rPr>
              <w:t>1</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3132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对麻类纤维经营者加工麻类纤维不符合要求的处罚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《麻类纤维质量监督管理办法》（国家质检总局令第</w:t>
            </w:r>
            <w:r>
              <w:rPr>
                <w:rFonts w:ascii="宋体" w:hAnsi="宋体" w:cs="宋体"/>
                <w:color w:val="auto"/>
                <w:szCs w:val="21"/>
              </w:rPr>
              <w:t>73</w:t>
            </w:r>
            <w:r>
              <w:rPr>
                <w:rFonts w:hint="eastAsia" w:ascii="宋体" w:hAnsi="宋体" w:cs="宋体"/>
                <w:color w:val="auto"/>
                <w:szCs w:val="21"/>
              </w:rPr>
              <w:t>号）第十六条</w:t>
            </w:r>
            <w:r>
              <w:rPr>
                <w:rFonts w:hint="eastAsia" w:ascii="宋体" w:hAnsi="宋体" w:cs="宋体"/>
                <w:color w:val="auto"/>
                <w:szCs w:val="21"/>
                <w:lang w:eastAsia="zh-CN"/>
              </w:rPr>
              <w:t>：</w:t>
            </w:r>
            <w:r>
              <w:rPr>
                <w:rFonts w:hint="eastAsia" w:ascii="宋体" w:hAnsi="宋体" w:cs="宋体"/>
                <w:color w:val="auto"/>
                <w:szCs w:val="21"/>
              </w:rPr>
              <w:t>麻类纤维经营者从事麻类纤维加工活动，应当符合下列要求：（二）挑拣、排除麻类纤维中的异性纤维及其他非麻类纤维物质；（三）按照国家标准、技术规范，对麻类纤维分品种、分类别、分季别、分等级加工，对加工后的麻类纤维组批置放；（四）按照国家标准、技术规范，对加工后的麻类纤维进行包装；（五）对加工后的麻类纤维标注标识，并且所标注标识应当有中文标明的产品名称、等级（规格型号）、重量、批号、执行标准编号、加工者名称、地址、生产日期，国家有关麻类纤维标准对标识有其他规定的，还应当符合其规定；（六）标识和质量凭证与麻类纤维的质量、数量相符。</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第二十一条</w:t>
            </w:r>
            <w:r>
              <w:rPr>
                <w:rFonts w:hint="eastAsia" w:ascii="宋体" w:hAnsi="宋体" w:cs="宋体"/>
                <w:color w:val="auto"/>
                <w:szCs w:val="21"/>
                <w:lang w:eastAsia="zh-CN"/>
              </w:rPr>
              <w:t>：</w:t>
            </w:r>
            <w:r>
              <w:rPr>
                <w:rFonts w:hint="eastAsia" w:ascii="宋体" w:hAnsi="宋体" w:cs="宋体"/>
                <w:color w:val="auto"/>
                <w:szCs w:val="21"/>
              </w:rPr>
              <w:t>违反本办法第十六条第（二）项至第（六）项任何一项规定的，由纤维质量监督机构责令改正，并可以根据情节轻重，处</w:t>
            </w:r>
            <w:r>
              <w:rPr>
                <w:rFonts w:ascii="宋体" w:hAnsi="宋体" w:cs="宋体"/>
                <w:color w:val="auto"/>
                <w:szCs w:val="21"/>
              </w:rPr>
              <w:t>10</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3133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麻类纤维经营者销售麻类纤维，每批麻类纤维未附有质量凭证；麻类纤维未按国家标准、技术规范进行包装或标注标识的；麻类纤维品种、等级、重量与质量凭证、标识不相符；经公证检验的麻类纤维，未附有公证检验证书、公证检验标志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《麻类纤维质量监督管理办法》（国家质检总局令第</w:t>
            </w:r>
            <w:r>
              <w:rPr>
                <w:rFonts w:ascii="宋体" w:hAnsi="宋体" w:cs="宋体"/>
                <w:color w:val="auto"/>
                <w:szCs w:val="21"/>
              </w:rPr>
              <w:t>73</w:t>
            </w:r>
            <w:r>
              <w:rPr>
                <w:rFonts w:hint="eastAsia" w:ascii="宋体" w:hAnsi="宋体" w:cs="宋体"/>
                <w:color w:val="auto"/>
                <w:szCs w:val="21"/>
              </w:rPr>
              <w:t>号）第十六条</w:t>
            </w:r>
            <w:r>
              <w:rPr>
                <w:rFonts w:hint="eastAsia" w:ascii="宋体" w:hAnsi="宋体" w:cs="宋体"/>
                <w:color w:val="auto"/>
                <w:szCs w:val="21"/>
                <w:lang w:eastAsia="zh-CN"/>
              </w:rPr>
              <w:t>：</w:t>
            </w:r>
            <w:r>
              <w:rPr>
                <w:rFonts w:hint="eastAsia" w:ascii="宋体" w:hAnsi="宋体" w:cs="宋体"/>
                <w:color w:val="auto"/>
                <w:szCs w:val="21"/>
              </w:rPr>
              <w:t>麻类纤维经营者从事麻类纤维加工活动，应当符合下列要求：（四）按照国家标准、技术规范，对加工后的麻类纤维进行包装；（五）对加工后的麻类纤维标注标识，并且所标注标识应当有中文标明的产品名称、等级（规格型号）、重量、批号、执行标准编号、加工者名称、地址、生产日期，国家有关麻类纤维标准对标识有其他规定的，还应当符合其规定。</w:t>
            </w:r>
          </w:p>
          <w:p>
            <w:pPr>
              <w:spacing w:line="240" w:lineRule="auto"/>
              <w:ind w:firstLine="420" w:firstLineChars="200"/>
              <w:rPr>
                <w:rFonts w:ascii="宋体" w:cs="宋体"/>
                <w:color w:val="auto"/>
                <w:szCs w:val="21"/>
              </w:rPr>
            </w:pPr>
            <w:r>
              <w:rPr>
                <w:rFonts w:hint="eastAsia" w:ascii="宋体" w:hAnsi="宋体" w:cs="宋体"/>
                <w:color w:val="auto"/>
                <w:szCs w:val="21"/>
              </w:rPr>
              <w:t>第十七条</w:t>
            </w:r>
            <w:r>
              <w:rPr>
                <w:rFonts w:hint="eastAsia" w:ascii="宋体" w:hAnsi="宋体" w:cs="宋体"/>
                <w:color w:val="auto"/>
                <w:szCs w:val="21"/>
                <w:lang w:eastAsia="zh-CN"/>
              </w:rPr>
              <w:t>：</w:t>
            </w:r>
            <w:r>
              <w:rPr>
                <w:rFonts w:hint="eastAsia" w:ascii="宋体" w:hAnsi="宋体" w:cs="宋体"/>
                <w:color w:val="auto"/>
                <w:szCs w:val="21"/>
              </w:rPr>
              <w:t>麻类纤维经营者销售麻类纤维，应当符合下列要求：（一）每批麻类纤维应附有质量凭证；（二）麻类纤维包装、标识应符合本办法第十六条第</w:t>
            </w:r>
            <w:r>
              <w:rPr>
                <w:rFonts w:ascii="宋体" w:hAnsi="宋体" w:cs="宋体"/>
                <w:color w:val="auto"/>
                <w:szCs w:val="21"/>
              </w:rPr>
              <w:t>(</w:t>
            </w:r>
            <w:r>
              <w:rPr>
                <w:rFonts w:hint="eastAsia" w:ascii="宋体" w:hAnsi="宋体" w:cs="宋体"/>
                <w:color w:val="auto"/>
                <w:szCs w:val="21"/>
              </w:rPr>
              <w:t>四</w:t>
            </w:r>
            <w:r>
              <w:rPr>
                <w:rFonts w:ascii="宋体" w:hAnsi="宋体" w:cs="宋体"/>
                <w:color w:val="auto"/>
                <w:szCs w:val="21"/>
              </w:rPr>
              <w:t>)</w:t>
            </w:r>
            <w:r>
              <w:rPr>
                <w:rFonts w:hint="eastAsia" w:ascii="宋体" w:hAnsi="宋体" w:cs="宋体"/>
                <w:color w:val="auto"/>
                <w:szCs w:val="21"/>
              </w:rPr>
              <w:t>项、第</w:t>
            </w:r>
            <w:r>
              <w:rPr>
                <w:rFonts w:ascii="宋体" w:hAnsi="宋体" w:cs="宋体"/>
                <w:color w:val="auto"/>
                <w:szCs w:val="21"/>
              </w:rPr>
              <w:t>(</w:t>
            </w:r>
            <w:r>
              <w:rPr>
                <w:rFonts w:hint="eastAsia" w:ascii="宋体" w:hAnsi="宋体" w:cs="宋体"/>
                <w:color w:val="auto"/>
                <w:szCs w:val="21"/>
              </w:rPr>
              <w:t>五</w:t>
            </w:r>
            <w:r>
              <w:rPr>
                <w:rFonts w:ascii="宋体" w:hAnsi="宋体" w:cs="宋体"/>
                <w:color w:val="auto"/>
                <w:szCs w:val="21"/>
              </w:rPr>
              <w:t>)</w:t>
            </w:r>
            <w:r>
              <w:rPr>
                <w:rFonts w:hint="eastAsia" w:ascii="宋体" w:hAnsi="宋体" w:cs="宋体"/>
                <w:color w:val="auto"/>
                <w:szCs w:val="21"/>
              </w:rPr>
              <w:t>项的规定；（三）麻类纤维品种、等级、重量与质量凭证、标识相符；（四）经公证检验的麻类纤维，应附有公证检验证书、公证检验标志。</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第二十二条</w:t>
            </w:r>
            <w:r>
              <w:rPr>
                <w:rFonts w:hint="eastAsia" w:ascii="宋体" w:hAnsi="宋体" w:cs="宋体"/>
                <w:color w:val="auto"/>
                <w:szCs w:val="21"/>
                <w:lang w:eastAsia="zh-CN"/>
              </w:rPr>
              <w:t>：</w:t>
            </w:r>
            <w:r>
              <w:rPr>
                <w:rFonts w:hint="eastAsia" w:ascii="宋体" w:hAnsi="宋体" w:cs="宋体"/>
                <w:color w:val="auto"/>
                <w:szCs w:val="21"/>
              </w:rPr>
              <w:t>麻类纤维经营者在销售麻类纤维活动中，违反本办法第十七条任何一项规定的，由纤维质量监督机构责令改正，并可以根据情节轻重，处</w:t>
            </w:r>
            <w:r>
              <w:rPr>
                <w:rFonts w:ascii="宋体" w:hAnsi="宋体" w:cs="宋体"/>
                <w:color w:val="auto"/>
                <w:szCs w:val="21"/>
              </w:rPr>
              <w:t>10</w:t>
            </w:r>
            <w:r>
              <w:rPr>
                <w:rFonts w:hint="eastAsia" w:ascii="宋体" w:hAnsi="宋体" w:cs="宋体"/>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3134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对单位和个人伪造、变造、冒用麻类纤维质量凭证、标识、公证检验证书、公证检验标志的处罚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《麻类纤维质量监督管理办法》（国家质检总局令第</w:t>
            </w:r>
            <w:r>
              <w:rPr>
                <w:rFonts w:ascii="宋体" w:hAnsi="宋体" w:cs="宋体"/>
                <w:color w:val="auto"/>
                <w:szCs w:val="21"/>
              </w:rPr>
              <w:t>73</w:t>
            </w:r>
            <w:r>
              <w:rPr>
                <w:rFonts w:hint="eastAsia" w:ascii="宋体" w:hAnsi="宋体" w:cs="宋体"/>
                <w:color w:val="auto"/>
                <w:szCs w:val="21"/>
              </w:rPr>
              <w:t>号）第十八条</w:t>
            </w:r>
            <w:r>
              <w:rPr>
                <w:rFonts w:hint="eastAsia" w:ascii="宋体" w:hAnsi="宋体" w:cs="宋体"/>
                <w:color w:val="auto"/>
                <w:szCs w:val="21"/>
                <w:lang w:eastAsia="zh-CN"/>
              </w:rPr>
              <w:t>：</w:t>
            </w:r>
            <w:r>
              <w:rPr>
                <w:rFonts w:hint="eastAsia" w:ascii="宋体" w:hAnsi="宋体" w:cs="宋体"/>
                <w:color w:val="auto"/>
                <w:szCs w:val="21"/>
              </w:rPr>
              <w:t>任何单位和个人不得伪造、变造、冒用麻类纤维质量凭证、标识、公证检验证书、公证检验标志。</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第二十三条</w:t>
            </w:r>
            <w:r>
              <w:rPr>
                <w:rFonts w:hint="eastAsia" w:ascii="宋体" w:hAnsi="宋体" w:cs="宋体"/>
                <w:color w:val="auto"/>
                <w:szCs w:val="21"/>
                <w:lang w:eastAsia="zh-CN"/>
              </w:rPr>
              <w:t>：</w:t>
            </w:r>
            <w:r>
              <w:rPr>
                <w:rFonts w:hint="eastAsia" w:ascii="宋体" w:hAnsi="宋体" w:cs="宋体"/>
                <w:color w:val="auto"/>
                <w:szCs w:val="21"/>
              </w:rPr>
              <w:t>麻类纤维经营者违反本办法第十八条规定的，由纤维质量监督机构处</w:t>
            </w:r>
            <w:r>
              <w:rPr>
                <w:rFonts w:ascii="宋体" w:hAnsi="宋体" w:cs="宋体"/>
                <w:color w:val="auto"/>
                <w:szCs w:val="21"/>
              </w:rPr>
              <w:t>5</w:t>
            </w:r>
            <w:r>
              <w:rPr>
                <w:rFonts w:hint="eastAsia" w:ascii="宋体" w:hAnsi="宋体" w:cs="宋体"/>
                <w:color w:val="auto"/>
                <w:szCs w:val="21"/>
              </w:rPr>
              <w:t>万元以上</w:t>
            </w:r>
            <w:r>
              <w:rPr>
                <w:rFonts w:ascii="宋体" w:hAnsi="宋体" w:cs="宋体"/>
                <w:color w:val="auto"/>
                <w:szCs w:val="21"/>
              </w:rPr>
              <w:t>10</w:t>
            </w:r>
            <w:r>
              <w:rPr>
                <w:rFonts w:hint="eastAsia" w:ascii="宋体" w:hAnsi="宋体" w:cs="宋体"/>
                <w:color w:val="auto"/>
                <w:szCs w:val="21"/>
              </w:rPr>
              <w:t>万元以下的罚款；情节严重的，建议工商行政管理机关吊销营业执照；构成犯罪的，依法追究刑事责任。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3135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茧丝经营者收购蚕茧，从事收购桑蚕鲜茧的，不按照国家标准、行业标准或者地方标准以及技术规范，保证收购蚕茧的质量；不按照国家标准、行业标准或者地方标准以及技术规范，对收购的桑蚕鲜茧进行仪评；不根据仪评的结果真实确定所收购桑蚕鲜茧的类别、等级、数量，并在与交售者结算前以书面形式将仪评结果告知交售者；收购毛脚茧、过潮茧、统茧等有严重质量问题的蚕茧；不分类别、分等级置放所收购的蚕茧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《茧丝质量监督管理办法》（国家质检总局令第</w:t>
            </w:r>
            <w:r>
              <w:rPr>
                <w:rFonts w:ascii="宋体" w:hAnsi="宋体" w:cs="宋体"/>
                <w:color w:val="auto"/>
                <w:szCs w:val="21"/>
              </w:rPr>
              <w:t>43</w:t>
            </w:r>
            <w:r>
              <w:rPr>
                <w:rFonts w:hint="eastAsia" w:ascii="宋体" w:hAnsi="宋体" w:cs="宋体"/>
                <w:color w:val="auto"/>
                <w:szCs w:val="21"/>
              </w:rPr>
              <w:t>号）第四条：茧丝经营者从事收购桑蚕鲜茧或者加工桑蚕干茧活动的，必须在设施和环境、设备和仪器、从业人员、质量检验标准、内部质量保证制度等方面具备规定的条件，并经过专业纤维检验机构的审核。</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桑蚕鲜茧收购、桑蚕干茧加工质量保证条件的基本要求（以下简称国家质量保证基本条件）由国家质检总局会同国家经济贸易委员会制定；各地</w:t>
            </w:r>
            <w:r>
              <w:rPr>
                <w:rFonts w:hint="eastAsia" w:ascii="宋体" w:hAnsi="宋体" w:cs="宋体"/>
                <w:color w:val="auto"/>
                <w:szCs w:val="21"/>
                <w:lang w:eastAsia="zh-CN"/>
              </w:rPr>
              <w:t>县</w:t>
            </w:r>
            <w:r>
              <w:rPr>
                <w:rFonts w:hint="eastAsia" w:ascii="宋体" w:hAnsi="宋体" w:cs="宋体"/>
                <w:color w:val="auto"/>
                <w:szCs w:val="21"/>
              </w:rPr>
              <w:t>的具体要求（以下简称地方质量保证条件）由省级质量技术监督部门会同同级经济贸易管理部门制定。地方质量保证条件不得低于国家质量保证基本条件。</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第十三条：茧丝经营者收购蚕茧，必须符合下列要求：（一）从事收购桑蚕鲜茧的，具备本办法第四条规定的质量保证条件；（二）按照国家标准、行业标准或者地方标准以及技术规范，保证收购蚕茧的质量；（三）按照国家标准、行业标准或者地方标准以及技术规范，对收购的桑蚕鲜茧进行仪评；（四）根据仪评的结果真实确定所收购桑蚕鲜茧的类别、等级、数量，并在与交售者结算前以书面形式将仪评结果告知交售者；（五）不得收购毛脚茧、过潮茧、统茧等有严重质量问题的蚕茧；（七）分类别、分等级置放所收购的蚕茧。</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一条：违反本办法第十三条第（一）项、第（二）项、第（三）项、第（四）项、第（五）项、第（七）项中任何一项规定的，由纤维质量监督机构责令限期改正，可以处3万元以下罚款；情节严重的，建议资格认定机关取消其相应的蚕茧收购资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3136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茧丝经营者加工茧丝，从事桑蚕干茧加工，未按照国家标准、行业标准或者地方标准以及技术规范，对茧丝进行加工，不得使用土灶加工等可能导致茧丝资源被破坏的方法加工茧丝；未按照《茧丝质量监督管理办法》第十五条对加工的茧丝进行包装；未按照《茧丝质量监督管理办法》第十六条规定对加工的茧丝标注标识；未标注的标识与茧丝的质量、数量相符；未对加工后的桑蚕干茧进行合理放置，保证放置在一起的桑蚕干茧的品种、类别、等级、蚕茧收购期（茧季）、养殖地域（庄口）一致；未合理贮存，防止茧丝受潮、霉变、被污染、虫蛀鼠咬等质量损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《茧丝质量监督管理办法》（国家质检总局令第</w:t>
            </w:r>
            <w:r>
              <w:rPr>
                <w:rFonts w:ascii="宋体" w:hAnsi="宋体" w:cs="宋体"/>
                <w:color w:val="auto"/>
                <w:szCs w:val="21"/>
              </w:rPr>
              <w:t>43</w:t>
            </w:r>
            <w:r>
              <w:rPr>
                <w:rFonts w:hint="eastAsia" w:ascii="宋体" w:hAnsi="宋体" w:cs="宋体"/>
                <w:color w:val="auto"/>
                <w:szCs w:val="21"/>
              </w:rPr>
              <w:t>号）第四条第一款</w:t>
            </w:r>
            <w:r>
              <w:rPr>
                <w:rFonts w:hint="eastAsia" w:ascii="宋体" w:hAnsi="宋体" w:cs="宋体"/>
                <w:color w:val="auto"/>
                <w:szCs w:val="21"/>
                <w:lang w:eastAsia="zh-CN"/>
              </w:rPr>
              <w:t>：</w:t>
            </w:r>
            <w:r>
              <w:rPr>
                <w:rFonts w:hint="eastAsia" w:ascii="宋体" w:hAnsi="宋体" w:cs="宋体"/>
                <w:color w:val="auto"/>
                <w:szCs w:val="21"/>
              </w:rPr>
              <w:t>茧丝经营者从事收购桑蚕鲜茧或者加工桑蚕干茧活动的，必须在设施和环境、设备和仪器、从业人员、质量检验标准、内部质量保证制度等方面具备规定的条件，并经过专业纤维检验机构的审核。</w:t>
            </w:r>
          </w:p>
          <w:p>
            <w:pPr>
              <w:spacing w:line="240" w:lineRule="auto"/>
              <w:ind w:firstLine="420" w:firstLineChars="200"/>
              <w:rPr>
                <w:rFonts w:ascii="宋体" w:cs="宋体"/>
                <w:color w:val="auto"/>
                <w:szCs w:val="21"/>
              </w:rPr>
            </w:pPr>
            <w:r>
              <w:rPr>
                <w:rFonts w:hint="eastAsia" w:ascii="宋体" w:hAnsi="宋体" w:cs="宋体"/>
                <w:color w:val="auto"/>
                <w:szCs w:val="21"/>
              </w:rPr>
              <w:t>第十四条第一款</w:t>
            </w:r>
            <w:r>
              <w:rPr>
                <w:rFonts w:hint="eastAsia" w:ascii="宋体" w:hAnsi="宋体" w:cs="宋体"/>
                <w:color w:val="auto"/>
                <w:szCs w:val="21"/>
                <w:lang w:eastAsia="zh-CN"/>
              </w:rPr>
              <w:t>：</w:t>
            </w:r>
            <w:r>
              <w:rPr>
                <w:rFonts w:hint="eastAsia" w:ascii="宋体" w:hAnsi="宋体" w:cs="宋体"/>
                <w:color w:val="auto"/>
                <w:szCs w:val="21"/>
              </w:rPr>
              <w:t>茧丝经营者加工茧丝，必须符合下列要求：（一）从事桑蚕干茧加工，具备本办法第四条第一款规定的质量保证条件；（二）从事生丝生产，具备相应的质量保证条件；（三）按照国家标准、行业标准或者地方标准以及技术规范，对茧丝进行加工，不得使用土灶加工等可能导致茧丝资源被破坏的方法加工茧丝；（四）按照本办法第十五条对加工的茧丝进行包装；（五）按照本办法第十六条规定对加工的茧丝标注标识；（六）标注的标识与茧丝的质量、数量相符；（七）对加工后的桑蚕干茧进行合理放置，保证放置在一起的桑蚕干茧的品种、类别、等级、蚕茧收购期（茧季）、养殖地域（庄口）一致；（八）合理贮存，防止茧丝受潮、霉变、被污染、虫蛀鼠咬等质量损毁。</w:t>
            </w:r>
          </w:p>
          <w:p>
            <w:pPr>
              <w:spacing w:line="240" w:lineRule="auto"/>
              <w:ind w:firstLine="420" w:firstLineChars="200"/>
              <w:rPr>
                <w:rFonts w:ascii="宋体" w:cs="宋体"/>
                <w:color w:val="auto"/>
                <w:szCs w:val="21"/>
              </w:rPr>
            </w:pPr>
            <w:r>
              <w:rPr>
                <w:rFonts w:hint="eastAsia" w:ascii="宋体" w:hAnsi="宋体" w:cs="宋体"/>
                <w:color w:val="auto"/>
                <w:szCs w:val="21"/>
              </w:rPr>
              <w:t>第十五条</w:t>
            </w:r>
            <w:r>
              <w:rPr>
                <w:rFonts w:hint="eastAsia" w:ascii="宋体" w:hAnsi="宋体" w:cs="宋体"/>
                <w:color w:val="auto"/>
                <w:szCs w:val="21"/>
                <w:lang w:eastAsia="zh-CN"/>
              </w:rPr>
              <w:t>：</w:t>
            </w:r>
            <w:r>
              <w:rPr>
                <w:rFonts w:hint="eastAsia" w:ascii="宋体" w:hAnsi="宋体" w:cs="宋体"/>
                <w:color w:val="auto"/>
                <w:szCs w:val="21"/>
              </w:rPr>
              <w:t>对加工的茧丝进行包装应当符合国家标准、行业标准或者地方标准以及技术规范的规定，国家标准、行业标准、地方标准、技术规范中没有规定的，应当符合下列要求：（一）包装物无毒、无害、清洁；（二）有足够的牢固性，能够耐受正常的运输和贮存；（三）能防止加工的茧丝受潮、霉变、被污染、被虫蛀鼠咬等质量损毁。</w:t>
            </w:r>
          </w:p>
          <w:p>
            <w:pPr>
              <w:spacing w:line="240" w:lineRule="auto"/>
              <w:ind w:firstLine="420" w:firstLineChars="200"/>
              <w:rPr>
                <w:rFonts w:ascii="宋体" w:cs="宋体"/>
                <w:color w:val="auto"/>
                <w:szCs w:val="21"/>
              </w:rPr>
            </w:pPr>
            <w:r>
              <w:rPr>
                <w:rFonts w:hint="eastAsia" w:ascii="宋体" w:hAnsi="宋体" w:cs="宋体"/>
                <w:color w:val="auto"/>
                <w:szCs w:val="21"/>
              </w:rPr>
              <w:t>第十六条</w:t>
            </w:r>
            <w:r>
              <w:rPr>
                <w:rFonts w:hint="eastAsia" w:ascii="宋体" w:hAnsi="宋体" w:cs="宋体"/>
                <w:color w:val="auto"/>
                <w:szCs w:val="21"/>
                <w:lang w:eastAsia="zh-CN"/>
              </w:rPr>
              <w:t>：</w:t>
            </w:r>
            <w:r>
              <w:rPr>
                <w:rFonts w:hint="eastAsia" w:ascii="宋体" w:hAnsi="宋体" w:cs="宋体"/>
                <w:color w:val="auto"/>
                <w:szCs w:val="21"/>
              </w:rPr>
              <w:t>对加工的茧丝标注标识应当符合下列要求：（一）有中文标明的茧丝名称、原产地域、蚕茧收购期（茧季）；（二）有中文标明的茧丝加工者的名称、地址、联系方法和加工日期；（三）标明茧丝的类别、等级、重量、批号、包号或者件号；（四）执行的标准编号；（五）按国家规定附有产品合格证；（六）国家有关标注标识的其他规定。</w:t>
            </w:r>
          </w:p>
          <w:p>
            <w:pPr>
              <w:spacing w:line="240" w:lineRule="auto"/>
              <w:ind w:firstLine="420" w:firstLineChars="200"/>
              <w:rPr>
                <w:rFonts w:ascii="宋体" w:cs="宋体"/>
                <w:color w:val="auto"/>
                <w:szCs w:val="21"/>
              </w:rPr>
            </w:pPr>
            <w:r>
              <w:rPr>
                <w:rFonts w:hint="eastAsia" w:ascii="宋体" w:hAnsi="宋体" w:cs="宋体"/>
                <w:color w:val="auto"/>
                <w:szCs w:val="21"/>
              </w:rPr>
              <w:t>茧丝的标识应当标注在茧丝或者其外包装的显著位置上，标识的字迹应当清楚、牢固、便于识别。</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第二十二条第一款</w:t>
            </w:r>
            <w:r>
              <w:rPr>
                <w:rFonts w:hint="eastAsia" w:ascii="宋体" w:hAnsi="宋体" w:cs="宋体"/>
                <w:color w:val="auto"/>
                <w:szCs w:val="21"/>
                <w:lang w:eastAsia="zh-CN"/>
              </w:rPr>
              <w:t>：</w:t>
            </w:r>
            <w:r>
              <w:rPr>
                <w:rFonts w:hint="eastAsia" w:ascii="宋体" w:hAnsi="宋体" w:cs="宋体"/>
                <w:color w:val="auto"/>
                <w:szCs w:val="21"/>
              </w:rPr>
              <w:t>违反本办法第十四条第一款规定的，由纤维质量监督机构责令改正，并可以根据情节轻重，处</w:t>
            </w:r>
            <w:r>
              <w:rPr>
                <w:rFonts w:ascii="宋体" w:hAnsi="宋体" w:cs="宋体"/>
                <w:color w:val="auto"/>
                <w:szCs w:val="21"/>
              </w:rPr>
              <w:t>10</w:t>
            </w:r>
            <w:r>
              <w:rPr>
                <w:rFonts w:hint="eastAsia" w:ascii="宋体" w:hAnsi="宋体" w:cs="宋体"/>
                <w:color w:val="auto"/>
                <w:szCs w:val="21"/>
              </w:rPr>
              <w:t>万元以下的罚款；情节严重的，建议资格认定机关取消其相应的茧丝加工资格。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3137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对茧丝经营者使用按国家规定应当淘汰、报废的生产设备生产生丝的处罚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《茧丝质量监督管理办法》（国家质检总局令第</w:t>
            </w:r>
            <w:r>
              <w:rPr>
                <w:rFonts w:ascii="宋体" w:hAnsi="宋体" w:cs="宋体"/>
                <w:color w:val="auto"/>
                <w:szCs w:val="21"/>
              </w:rPr>
              <w:t>43</w:t>
            </w:r>
            <w:r>
              <w:rPr>
                <w:rFonts w:hint="eastAsia" w:ascii="宋体" w:hAnsi="宋体" w:cs="宋体"/>
                <w:color w:val="auto"/>
                <w:szCs w:val="21"/>
              </w:rPr>
              <w:t>号）第十四条第二款</w:t>
            </w:r>
            <w:r>
              <w:rPr>
                <w:rFonts w:hint="eastAsia" w:ascii="宋体" w:hAnsi="宋体" w:cs="宋体"/>
                <w:color w:val="auto"/>
                <w:szCs w:val="21"/>
                <w:lang w:eastAsia="zh-CN"/>
              </w:rPr>
              <w:t>：</w:t>
            </w:r>
            <w:r>
              <w:rPr>
                <w:rFonts w:hint="eastAsia" w:ascii="宋体" w:hAnsi="宋体" w:cs="宋体"/>
                <w:color w:val="auto"/>
                <w:szCs w:val="21"/>
              </w:rPr>
              <w:t>茧丝经营者不得使用按国家规定应当淘汰、报废的生产设备生产生丝。</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第二十二条第二款</w:t>
            </w:r>
            <w:r>
              <w:rPr>
                <w:rFonts w:hint="eastAsia" w:ascii="宋体" w:hAnsi="宋体" w:cs="宋体"/>
                <w:color w:val="auto"/>
                <w:szCs w:val="21"/>
                <w:lang w:eastAsia="zh-CN"/>
              </w:rPr>
              <w:t>：</w:t>
            </w:r>
            <w:r>
              <w:rPr>
                <w:rFonts w:hint="eastAsia" w:ascii="宋体" w:hAnsi="宋体" w:cs="宋体"/>
                <w:color w:val="auto"/>
                <w:szCs w:val="21"/>
              </w:rPr>
              <w:t>违反本办法第十四条第二款规定的，由纤维质量监督机构没收并监督销毁按国家规定应当淘汰、报废的生产设备，并处非法设备实际价值</w:t>
            </w:r>
            <w:r>
              <w:rPr>
                <w:rFonts w:ascii="宋体" w:hAnsi="宋体" w:cs="宋体"/>
                <w:color w:val="auto"/>
                <w:szCs w:val="21"/>
              </w:rPr>
              <w:t>2</w:t>
            </w:r>
            <w:r>
              <w:rPr>
                <w:rFonts w:hint="eastAsia" w:ascii="宋体" w:hAnsi="宋体" w:cs="宋体"/>
                <w:color w:val="auto"/>
                <w:szCs w:val="21"/>
              </w:rPr>
              <w:t>倍以上</w:t>
            </w:r>
            <w:r>
              <w:rPr>
                <w:rFonts w:ascii="宋体" w:hAnsi="宋体" w:cs="宋体"/>
                <w:color w:val="auto"/>
                <w:szCs w:val="21"/>
              </w:rPr>
              <w:t>10</w:t>
            </w:r>
            <w:r>
              <w:rPr>
                <w:rFonts w:hint="eastAsia" w:ascii="宋体" w:hAnsi="宋体" w:cs="宋体"/>
                <w:color w:val="auto"/>
                <w:szCs w:val="21"/>
              </w:rPr>
              <w:t>倍以下的罚款；情节严重的，建议资格认定机关取消其茧丝准产资格。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3138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对茧丝经营者销售茧丝，每批茧丝未附有有效的质量凭证的，在质量凭证有效期</w:t>
            </w:r>
            <w:r>
              <w:rPr>
                <w:rFonts w:ascii="宋体" w:hAnsi="宋体" w:cs="宋体"/>
                <w:color w:val="auto"/>
                <w:szCs w:val="21"/>
              </w:rPr>
              <w:t>6</w:t>
            </w:r>
            <w:r>
              <w:rPr>
                <w:rFonts w:hint="eastAsia" w:ascii="宋体" w:hAnsi="宋体" w:cs="宋体"/>
                <w:color w:val="auto"/>
                <w:szCs w:val="21"/>
              </w:rPr>
              <w:t>个月内，发生茧丝受潮、霉变、被污染、虫蛀鼠咬等非正常质量变异的，质量凭证自行失效；茧丝包装、标识不符合规定；茧丝的质量、数量与质量凭证、标识不相符，经公证检验的茧丝未附有公证检验证书、有公证检验标记粘贴规定的，未附有公证检验标记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《茧丝质量监督管理办法》（国家质检总局令第</w:t>
            </w:r>
            <w:r>
              <w:rPr>
                <w:rFonts w:ascii="宋体" w:hAnsi="宋体" w:cs="宋体"/>
                <w:color w:val="auto"/>
                <w:szCs w:val="21"/>
              </w:rPr>
              <w:t>43</w:t>
            </w:r>
            <w:r>
              <w:rPr>
                <w:rFonts w:hint="eastAsia" w:ascii="宋体" w:hAnsi="宋体" w:cs="宋体"/>
                <w:color w:val="auto"/>
                <w:szCs w:val="21"/>
              </w:rPr>
              <w:t>号）第十五条</w:t>
            </w:r>
            <w:r>
              <w:rPr>
                <w:rFonts w:hint="eastAsia" w:ascii="宋体" w:hAnsi="宋体" w:cs="宋体"/>
                <w:color w:val="auto"/>
                <w:szCs w:val="21"/>
                <w:lang w:eastAsia="zh-CN"/>
              </w:rPr>
              <w:t>：</w:t>
            </w:r>
            <w:r>
              <w:rPr>
                <w:rFonts w:hint="eastAsia" w:ascii="宋体" w:hAnsi="宋体" w:cs="宋体"/>
                <w:color w:val="auto"/>
                <w:szCs w:val="21"/>
              </w:rPr>
              <w:t>对加工的茧丝进行包装应当符合国家标准、行业标准或者地方标准以及技术规范的规定，国家标准、行业标准、地方标准、技术规范中没有规定的，应当符合下列要求：（一）包装物无毒、无害、清洁；（二）有足够的牢固性，能够耐受正常的运输和贮存；（三）能防止加工的茧丝受潮、霉变、被污染、被虫蛀鼠咬等质量损毁。</w:t>
            </w:r>
          </w:p>
          <w:p>
            <w:pPr>
              <w:spacing w:line="240" w:lineRule="auto"/>
              <w:ind w:firstLine="420" w:firstLineChars="200"/>
              <w:rPr>
                <w:rFonts w:ascii="宋体" w:cs="宋体"/>
                <w:color w:val="auto"/>
                <w:szCs w:val="21"/>
              </w:rPr>
            </w:pPr>
            <w:r>
              <w:rPr>
                <w:rFonts w:hint="eastAsia" w:ascii="宋体" w:hAnsi="宋体" w:cs="宋体"/>
                <w:color w:val="auto"/>
                <w:szCs w:val="21"/>
              </w:rPr>
              <w:t>第十六条</w:t>
            </w:r>
            <w:r>
              <w:rPr>
                <w:rFonts w:hint="eastAsia" w:ascii="宋体" w:hAnsi="宋体" w:cs="宋体"/>
                <w:color w:val="auto"/>
                <w:szCs w:val="21"/>
                <w:lang w:eastAsia="zh-CN"/>
              </w:rPr>
              <w:t>：</w:t>
            </w:r>
            <w:r>
              <w:rPr>
                <w:rFonts w:hint="eastAsia" w:ascii="宋体" w:hAnsi="宋体" w:cs="宋体"/>
                <w:color w:val="auto"/>
                <w:szCs w:val="21"/>
              </w:rPr>
              <w:t>对加工的茧丝标注标识应当符合下列要求：（一）有中文标明的茧丝名称、原产地域、蚕茧收购期（茧季）；（二）有中文标明的茧丝加工者的名称、地址、联系方法和加工日期；（三）标明茧丝的类别、等级、重量、批号、包号或者件号；（四）执行的标准编号；（五）按国家规定附有产品合格证；（六）国家有关标注标识的其他规定。</w:t>
            </w:r>
          </w:p>
          <w:p>
            <w:pPr>
              <w:spacing w:line="240" w:lineRule="auto"/>
              <w:ind w:firstLine="420" w:firstLineChars="200"/>
              <w:rPr>
                <w:rFonts w:ascii="宋体" w:cs="宋体"/>
                <w:color w:val="auto"/>
                <w:szCs w:val="21"/>
              </w:rPr>
            </w:pPr>
            <w:r>
              <w:rPr>
                <w:rFonts w:hint="eastAsia" w:ascii="宋体" w:hAnsi="宋体" w:cs="宋体"/>
                <w:color w:val="auto"/>
                <w:szCs w:val="21"/>
              </w:rPr>
              <w:t>茧丝的标识应当标注在茧丝或者其外包装的显著位置上，标识的字迹应当清楚、牢固、便于识别。</w:t>
            </w:r>
          </w:p>
          <w:p>
            <w:pPr>
              <w:spacing w:line="240" w:lineRule="auto"/>
              <w:ind w:firstLine="420" w:firstLineChars="200"/>
              <w:rPr>
                <w:rFonts w:ascii="宋体" w:cs="宋体"/>
                <w:color w:val="auto"/>
                <w:szCs w:val="21"/>
              </w:rPr>
            </w:pPr>
            <w:r>
              <w:rPr>
                <w:rFonts w:hint="eastAsia" w:ascii="宋体" w:hAnsi="宋体" w:cs="宋体"/>
                <w:color w:val="auto"/>
                <w:szCs w:val="21"/>
              </w:rPr>
              <w:t>第十七条</w:t>
            </w:r>
            <w:r>
              <w:rPr>
                <w:rFonts w:hint="eastAsia" w:ascii="宋体" w:hAnsi="宋体" w:cs="宋体"/>
                <w:color w:val="auto"/>
                <w:szCs w:val="21"/>
                <w:lang w:eastAsia="zh-CN"/>
              </w:rPr>
              <w:t>：</w:t>
            </w:r>
            <w:r>
              <w:rPr>
                <w:rFonts w:hint="eastAsia" w:ascii="宋体" w:hAnsi="宋体" w:cs="宋体"/>
                <w:color w:val="auto"/>
                <w:szCs w:val="21"/>
              </w:rPr>
              <w:t>茧丝经营者销售茧丝，必须符合下列要求：（二）每批茧丝附有有效的质量凭证，质量凭证有效期为</w:t>
            </w:r>
            <w:r>
              <w:rPr>
                <w:rFonts w:ascii="宋体" w:hAnsi="宋体" w:cs="宋体"/>
                <w:color w:val="auto"/>
                <w:szCs w:val="21"/>
              </w:rPr>
              <w:t>6</w:t>
            </w:r>
            <w:r>
              <w:rPr>
                <w:rFonts w:hint="eastAsia" w:ascii="宋体" w:hAnsi="宋体" w:cs="宋体"/>
                <w:color w:val="auto"/>
                <w:szCs w:val="21"/>
              </w:rPr>
              <w:t>个月；在质量凭证有效期内，发生茧丝受潮、霉变、被污染、虫蛀鼠咬等非正常质量变异的，质量凭证自行失效；（三）茧丝包装、标识符合本办法第十五条、第十六条的规定；（四）茧丝的质量、数量与质量凭证、标识相符；（五）经公证检验的茧丝，必须附有公证检验证书。有公证检验标记粘贴规定的，应当附有公证检验标记。</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第二十三条</w:t>
            </w:r>
            <w:r>
              <w:rPr>
                <w:rFonts w:hint="eastAsia" w:ascii="宋体" w:hAnsi="宋体" w:cs="宋体"/>
                <w:color w:val="auto"/>
                <w:szCs w:val="21"/>
                <w:lang w:eastAsia="zh-CN"/>
              </w:rPr>
              <w:t>：</w:t>
            </w:r>
            <w:r>
              <w:rPr>
                <w:rFonts w:hint="eastAsia" w:ascii="宋体" w:hAnsi="宋体" w:cs="宋体"/>
                <w:color w:val="auto"/>
                <w:szCs w:val="21"/>
              </w:rPr>
              <w:t>违反本办法第十七条第（二）项、第（三）项、第（四）项、第（五）项中任何一项规定的，由纤维质量监督机构责令改正，并可以根据情节轻重，处以</w:t>
            </w:r>
            <w:r>
              <w:rPr>
                <w:rFonts w:ascii="宋体" w:hAnsi="宋体" w:cs="宋体"/>
                <w:color w:val="auto"/>
                <w:szCs w:val="21"/>
              </w:rPr>
              <w:t>10</w:t>
            </w:r>
            <w:r>
              <w:rPr>
                <w:rFonts w:hint="eastAsia" w:ascii="宋体" w:hAnsi="宋体" w:cs="宋体"/>
                <w:color w:val="auto"/>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3139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茧丝经营者承储国家储备茧丝，未建立健全茧丝入库、出库质量检查验收制度，保证入库、出库的国家储备茧丝的质量、数量与标识、质量凭证相符；不按照国家规定维护、保养承储设施，保证国家储备茧丝质量免受人为因素造成的质量变异；不履行国家规定的其他有关质量义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《茧丝质量监督管理办法》（国家质检总局令第</w:t>
            </w:r>
            <w:r>
              <w:rPr>
                <w:rFonts w:ascii="宋体" w:hAnsi="宋体" w:cs="宋体"/>
                <w:color w:val="auto"/>
                <w:szCs w:val="21"/>
              </w:rPr>
              <w:t>43</w:t>
            </w:r>
            <w:r>
              <w:rPr>
                <w:rFonts w:hint="eastAsia" w:ascii="宋体" w:hAnsi="宋体" w:cs="宋体"/>
                <w:color w:val="auto"/>
                <w:szCs w:val="21"/>
              </w:rPr>
              <w:t>号）第十八条</w:t>
            </w:r>
            <w:r>
              <w:rPr>
                <w:rFonts w:hint="eastAsia" w:ascii="宋体" w:hAnsi="宋体" w:cs="宋体"/>
                <w:color w:val="auto"/>
                <w:szCs w:val="21"/>
                <w:lang w:eastAsia="zh-CN"/>
              </w:rPr>
              <w:t>：</w:t>
            </w:r>
            <w:r>
              <w:rPr>
                <w:rFonts w:hint="eastAsia" w:ascii="宋体" w:hAnsi="宋体" w:cs="宋体"/>
                <w:color w:val="auto"/>
                <w:szCs w:val="21"/>
              </w:rPr>
              <w:t>茧丝经营者承储国家储备茧丝，应当符合下列要求：（一）建立健全茧丝入库、出库质量检查验收制度，保证入库、出库的国家储备茧丝的质量、数量与标识、质量凭证相符。（二）按照国家规定维护、保养承储设施，保证国家储备茧丝质量免受人为因素造成的质量变异；（三）国家规定的其他有关质量义务。</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第二十四条</w:t>
            </w:r>
            <w:r>
              <w:rPr>
                <w:rFonts w:hint="eastAsia" w:ascii="宋体" w:hAnsi="宋体" w:cs="宋体"/>
                <w:color w:val="auto"/>
                <w:szCs w:val="21"/>
                <w:lang w:eastAsia="zh-CN"/>
              </w:rPr>
              <w:t>：</w:t>
            </w:r>
            <w:r>
              <w:rPr>
                <w:rFonts w:hint="eastAsia" w:ascii="宋体" w:hAnsi="宋体" w:cs="宋体"/>
                <w:color w:val="auto"/>
                <w:szCs w:val="21"/>
              </w:rPr>
              <w:t>违反本办法第十八条中任何一项规定的，由纤维质量监督机构责令改正，可以处</w:t>
            </w:r>
            <w:r>
              <w:rPr>
                <w:rFonts w:ascii="宋体" w:hAnsi="宋体" w:cs="宋体"/>
                <w:color w:val="auto"/>
                <w:szCs w:val="21"/>
              </w:rPr>
              <w:t>10</w:t>
            </w:r>
            <w:r>
              <w:rPr>
                <w:rFonts w:hint="eastAsia" w:ascii="宋体" w:hAnsi="宋体" w:cs="宋体"/>
                <w:color w:val="auto"/>
                <w:szCs w:val="21"/>
              </w:rPr>
              <w:t>万元以下罚款；造成重大损失或有其他严重情节的，建议主管部门对负责人员和其他直接责任人员给予相应的处分。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3140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对茧丝经营者收购蚕茧伪造、变造仪评的数据或结论；茧丝经营者收购、加工、销售、承储茧丝，伪造、变造、冒用质量保证条件审核意见书、茧丝质量凭证、标识、公证检验证书的处罚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《茧丝质量监督管理办法》（国家质检总局令第</w:t>
            </w:r>
            <w:r>
              <w:rPr>
                <w:rFonts w:ascii="宋体" w:hAnsi="宋体" w:cs="宋体"/>
                <w:color w:val="auto"/>
                <w:szCs w:val="21"/>
              </w:rPr>
              <w:t>43</w:t>
            </w:r>
            <w:r>
              <w:rPr>
                <w:rFonts w:hint="eastAsia" w:ascii="宋体" w:hAnsi="宋体" w:cs="宋体"/>
                <w:color w:val="auto"/>
                <w:szCs w:val="21"/>
              </w:rPr>
              <w:t>号）第十三条</w:t>
            </w:r>
            <w:r>
              <w:rPr>
                <w:rFonts w:hint="eastAsia" w:ascii="宋体" w:hAnsi="宋体" w:cs="宋体"/>
                <w:color w:val="auto"/>
                <w:szCs w:val="21"/>
                <w:lang w:eastAsia="zh-CN"/>
              </w:rPr>
              <w:t>：</w:t>
            </w:r>
            <w:r>
              <w:rPr>
                <w:rFonts w:hint="eastAsia" w:ascii="宋体" w:hAnsi="宋体" w:cs="宋体"/>
                <w:color w:val="auto"/>
                <w:szCs w:val="21"/>
              </w:rPr>
              <w:t>茧丝经营者收购蚕茧，必须符合下列要求：（六）不得伪造、变造仪评的数据或结论。</w:t>
            </w:r>
          </w:p>
          <w:p>
            <w:pPr>
              <w:spacing w:line="240" w:lineRule="auto"/>
              <w:ind w:firstLine="420" w:firstLineChars="200"/>
              <w:rPr>
                <w:rFonts w:ascii="宋体" w:cs="宋体"/>
                <w:color w:val="auto"/>
                <w:szCs w:val="21"/>
              </w:rPr>
            </w:pPr>
            <w:r>
              <w:rPr>
                <w:rFonts w:hint="eastAsia" w:ascii="宋体" w:hAnsi="宋体" w:cs="宋体"/>
                <w:color w:val="auto"/>
                <w:szCs w:val="21"/>
              </w:rPr>
              <w:t>第十九条</w:t>
            </w:r>
            <w:r>
              <w:rPr>
                <w:rFonts w:hint="eastAsia" w:ascii="宋体" w:hAnsi="宋体" w:cs="宋体"/>
                <w:color w:val="auto"/>
                <w:szCs w:val="21"/>
                <w:lang w:eastAsia="zh-CN"/>
              </w:rPr>
              <w:t>：</w:t>
            </w:r>
            <w:r>
              <w:rPr>
                <w:rFonts w:hint="eastAsia" w:ascii="宋体" w:hAnsi="宋体" w:cs="宋体"/>
                <w:color w:val="auto"/>
                <w:szCs w:val="21"/>
              </w:rPr>
              <w:t>茧丝经营者收购、加工、销售、承储茧丝，不得伪造、变造、冒用质量保证条件审核意见书、茧丝质量凭证、标识、公证检验证书。</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第二十五条</w:t>
            </w:r>
            <w:r>
              <w:rPr>
                <w:rFonts w:hint="eastAsia" w:ascii="宋体" w:hAnsi="宋体" w:cs="宋体"/>
                <w:color w:val="auto"/>
                <w:szCs w:val="21"/>
                <w:lang w:eastAsia="zh-CN"/>
              </w:rPr>
              <w:t>：</w:t>
            </w:r>
            <w:r>
              <w:rPr>
                <w:rFonts w:hint="eastAsia" w:ascii="宋体" w:hAnsi="宋体" w:cs="宋体"/>
                <w:color w:val="auto"/>
                <w:szCs w:val="21"/>
              </w:rPr>
              <w:t>违反本办法第十三条第（六）项、第十九条规定的，由纤维质量监督机构处</w:t>
            </w:r>
            <w:r>
              <w:rPr>
                <w:rFonts w:ascii="宋体" w:hAnsi="宋体" w:cs="宋体"/>
                <w:color w:val="auto"/>
                <w:szCs w:val="21"/>
              </w:rPr>
              <w:t>5</w:t>
            </w:r>
            <w:r>
              <w:rPr>
                <w:rFonts w:hint="eastAsia" w:ascii="宋体" w:hAnsi="宋体" w:cs="宋体"/>
                <w:color w:val="auto"/>
                <w:szCs w:val="21"/>
              </w:rPr>
              <w:t>万元以上</w:t>
            </w:r>
            <w:r>
              <w:rPr>
                <w:rFonts w:ascii="宋体" w:hAnsi="宋体" w:cs="宋体"/>
                <w:color w:val="auto"/>
                <w:szCs w:val="21"/>
              </w:rPr>
              <w:t>10</w:t>
            </w:r>
            <w:r>
              <w:rPr>
                <w:rFonts w:hint="eastAsia" w:ascii="宋体" w:hAnsi="宋体" w:cs="宋体"/>
                <w:color w:val="auto"/>
                <w:szCs w:val="21"/>
              </w:rPr>
              <w:t>万元以下的罚款；情节严重的，建议工商行政管理机关吊销营业执照；构成犯罪的，依法追究刑事责任。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3141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对茧丝经营者在收购、加工、销售、承储等茧丝经营活动中掺杂掺假、以次充好、以假充真或经营掺杂掺假、以次充好、以假充真的茧丝的处罚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《茧丝质量监督管理办法》（国家质检总局令第</w:t>
            </w:r>
            <w:r>
              <w:rPr>
                <w:rFonts w:ascii="宋体" w:hAnsi="宋体" w:cs="宋体"/>
                <w:color w:val="auto"/>
                <w:szCs w:val="21"/>
              </w:rPr>
              <w:t>43</w:t>
            </w:r>
            <w:r>
              <w:rPr>
                <w:rFonts w:hint="eastAsia" w:ascii="宋体" w:hAnsi="宋体" w:cs="宋体"/>
                <w:color w:val="auto"/>
                <w:szCs w:val="21"/>
              </w:rPr>
              <w:t>号）第二十条</w:t>
            </w:r>
            <w:r>
              <w:rPr>
                <w:rFonts w:hint="eastAsia" w:ascii="宋体" w:hAnsi="宋体" w:cs="宋体"/>
                <w:color w:val="auto"/>
                <w:szCs w:val="21"/>
                <w:lang w:eastAsia="zh-CN"/>
              </w:rPr>
              <w:t>：</w:t>
            </w:r>
            <w:r>
              <w:rPr>
                <w:rFonts w:hint="eastAsia" w:ascii="宋体" w:hAnsi="宋体" w:cs="宋体"/>
                <w:color w:val="auto"/>
                <w:szCs w:val="21"/>
              </w:rPr>
              <w:t>严禁茧丝经营者在收购、加工、销售、承储等茧丝经营活动中掺杂掺假、以次充好、以假充真。</w:t>
            </w:r>
          </w:p>
          <w:p>
            <w:pPr>
              <w:spacing w:line="240" w:lineRule="auto"/>
              <w:ind w:firstLine="420" w:firstLineChars="200"/>
              <w:rPr>
                <w:rFonts w:ascii="宋体" w:cs="宋体"/>
                <w:color w:val="auto"/>
                <w:szCs w:val="21"/>
              </w:rPr>
            </w:pPr>
            <w:r>
              <w:rPr>
                <w:rFonts w:hint="eastAsia" w:ascii="宋体" w:hAnsi="宋体" w:cs="宋体"/>
                <w:color w:val="auto"/>
                <w:szCs w:val="21"/>
              </w:rPr>
              <w:t>第二十六条</w:t>
            </w:r>
            <w:r>
              <w:rPr>
                <w:rFonts w:hint="eastAsia" w:ascii="宋体" w:hAnsi="宋体" w:cs="宋体"/>
                <w:color w:val="auto"/>
                <w:szCs w:val="21"/>
                <w:lang w:eastAsia="zh-CN"/>
              </w:rPr>
              <w:t>：</w:t>
            </w:r>
            <w:r>
              <w:rPr>
                <w:rFonts w:hint="eastAsia" w:ascii="宋体" w:hAnsi="宋体" w:cs="宋体"/>
                <w:color w:val="auto"/>
                <w:szCs w:val="21"/>
              </w:rPr>
              <w:t>违反本办法第二十条规定构成犯罪的，依法追究刑事责任；尚不构成犯罪的，由纤维质量监督机构没收掺杂掺假、以次充好、以假充真的茧丝和违法所得，并处货值金额</w:t>
            </w:r>
            <w:r>
              <w:rPr>
                <w:rFonts w:ascii="宋体" w:hAnsi="宋体" w:cs="宋体"/>
                <w:color w:val="auto"/>
                <w:szCs w:val="21"/>
              </w:rPr>
              <w:t>2</w:t>
            </w:r>
            <w:r>
              <w:rPr>
                <w:rFonts w:hint="eastAsia" w:ascii="宋体" w:hAnsi="宋体" w:cs="宋体"/>
                <w:color w:val="auto"/>
                <w:szCs w:val="21"/>
              </w:rPr>
              <w:t>倍以上</w:t>
            </w:r>
            <w:r>
              <w:rPr>
                <w:rFonts w:ascii="宋体" w:hAnsi="宋体" w:cs="宋体"/>
                <w:color w:val="auto"/>
                <w:szCs w:val="21"/>
              </w:rPr>
              <w:t>5</w:t>
            </w:r>
            <w:r>
              <w:rPr>
                <w:rFonts w:hint="eastAsia" w:ascii="宋体" w:hAnsi="宋体" w:cs="宋体"/>
                <w:color w:val="auto"/>
                <w:szCs w:val="21"/>
              </w:rPr>
              <w:t>倍以下的罚款；建议工商行政管理机关吊销营业执照。</w:t>
            </w:r>
          </w:p>
          <w:p>
            <w:pPr>
              <w:spacing w:line="240" w:lineRule="auto"/>
              <w:ind w:firstLine="420" w:firstLineChars="200"/>
              <w:rPr>
                <w:rFonts w:ascii="宋体" w:cs="宋体"/>
                <w:color w:val="auto"/>
                <w:kern w:val="0"/>
                <w:szCs w:val="21"/>
              </w:rPr>
            </w:pPr>
            <w:r>
              <w:rPr>
                <w:rFonts w:hint="eastAsia" w:ascii="宋体" w:hAnsi="宋体" w:cs="宋体"/>
                <w:color w:val="auto"/>
                <w:szCs w:val="21"/>
              </w:rPr>
              <w:t>茧丝经营者经营掺杂掺假、以次充好、以假充真的茧丝的，依照上款处理。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3142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在公益活动中使用不符合保障人体健康和人身、财产安全的国家标准、行业标准的，掺杂、掺假，以假充真，以次充好的，以不合格产品冒充合格产品的，伪造、冒用质量标志或者其他质量证明文件的，伪造产地，伪造或者冒用他人的厂名、厂址纤维制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《纤维制品质量监督管理办法》（国家质检总局令第</w:t>
            </w:r>
            <w:r>
              <w:rPr>
                <w:rFonts w:ascii="宋体" w:hAnsi="宋体" w:cs="宋体"/>
                <w:color w:val="auto"/>
                <w:szCs w:val="21"/>
              </w:rPr>
              <w:t>178</w:t>
            </w:r>
            <w:r>
              <w:rPr>
                <w:rFonts w:hint="eastAsia" w:ascii="宋体" w:hAnsi="宋体" w:cs="宋体"/>
                <w:color w:val="auto"/>
                <w:szCs w:val="21"/>
              </w:rPr>
              <w:t>号）第七条</w:t>
            </w:r>
            <w:r>
              <w:rPr>
                <w:rFonts w:hint="eastAsia" w:ascii="宋体" w:hAnsi="宋体" w:cs="宋体"/>
                <w:color w:val="auto"/>
                <w:szCs w:val="21"/>
                <w:lang w:eastAsia="zh-CN"/>
              </w:rPr>
              <w:t>：</w:t>
            </w:r>
            <w:r>
              <w:rPr>
                <w:rFonts w:hint="eastAsia" w:ascii="宋体" w:hAnsi="宋体" w:cs="宋体"/>
                <w:color w:val="auto"/>
                <w:szCs w:val="21"/>
              </w:rPr>
              <w:t>禁止生产、销售以及在经营性服务或者公益活动中使用下列纤维制品：（一）不符合保障人体健康和人身、财产安全的国家标准、行业标准的；（二）掺杂、掺假，以假充真，以次充好的；（三）以不合格产品冒充合格产品的；（四）伪造、冒用质量标志或者其他质量证明文件的；（五）伪造产地，伪造或者冒用他人的厂名、厂址的。</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第三十条第三款</w:t>
            </w:r>
            <w:r>
              <w:rPr>
                <w:rFonts w:hint="eastAsia" w:ascii="宋体" w:hAnsi="宋体" w:cs="宋体"/>
                <w:color w:val="auto"/>
                <w:szCs w:val="21"/>
                <w:lang w:eastAsia="zh-CN"/>
              </w:rPr>
              <w:t>：</w:t>
            </w:r>
            <w:r>
              <w:rPr>
                <w:rFonts w:hint="eastAsia" w:ascii="宋体" w:hAnsi="宋体" w:cs="宋体"/>
                <w:color w:val="auto"/>
                <w:szCs w:val="21"/>
              </w:rPr>
              <w:t>在公益活动中违反本办法第七条规定的，责令改正；逾期未改或改正后仍不符合要求的，处一千元以下罚款。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3143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对未对原辅材料进行进货检查验收记录，或者未验明原辅材料符合相关质量要求以及包装、标识等要求进行生产的处罚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《纤维制品质量监督管理办法》（国家质检总局令第</w:t>
            </w:r>
            <w:r>
              <w:rPr>
                <w:rFonts w:ascii="宋体" w:hAnsi="宋体" w:cs="宋体"/>
                <w:color w:val="auto"/>
                <w:szCs w:val="21"/>
              </w:rPr>
              <w:t>178</w:t>
            </w:r>
            <w:r>
              <w:rPr>
                <w:rFonts w:hint="eastAsia" w:ascii="宋体" w:hAnsi="宋体" w:cs="宋体"/>
                <w:color w:val="auto"/>
                <w:szCs w:val="21"/>
              </w:rPr>
              <w:t>号）第十一条</w:t>
            </w:r>
            <w:r>
              <w:rPr>
                <w:rFonts w:hint="eastAsia" w:ascii="宋体" w:hAnsi="宋体" w:cs="宋体"/>
                <w:color w:val="auto"/>
                <w:szCs w:val="21"/>
                <w:lang w:eastAsia="zh-CN"/>
              </w:rPr>
              <w:t>：</w:t>
            </w:r>
            <w:r>
              <w:rPr>
                <w:rFonts w:hint="eastAsia" w:ascii="宋体" w:hAnsi="宋体" w:cs="宋体"/>
                <w:color w:val="auto"/>
                <w:szCs w:val="21"/>
              </w:rPr>
              <w:t>纤维制品生产者应当对用于生产的原辅材料进行进货检查验收和记录，保证符合相关质量要求。记录保存时限不少于两年。</w:t>
            </w:r>
          </w:p>
          <w:p>
            <w:pPr>
              <w:spacing w:line="240" w:lineRule="auto"/>
              <w:ind w:firstLine="420" w:firstLineChars="200"/>
              <w:rPr>
                <w:rFonts w:ascii="宋体" w:cs="宋体"/>
                <w:color w:val="auto"/>
                <w:szCs w:val="21"/>
              </w:rPr>
            </w:pPr>
            <w:r>
              <w:rPr>
                <w:rFonts w:hint="eastAsia" w:ascii="宋体" w:hAnsi="宋体" w:cs="宋体"/>
                <w:color w:val="auto"/>
                <w:szCs w:val="21"/>
              </w:rPr>
              <w:t>第十二条</w:t>
            </w:r>
            <w:r>
              <w:rPr>
                <w:rFonts w:hint="eastAsia" w:ascii="宋体" w:hAnsi="宋体" w:cs="宋体"/>
                <w:color w:val="auto"/>
                <w:szCs w:val="21"/>
                <w:lang w:eastAsia="zh-CN"/>
              </w:rPr>
              <w:t>：</w:t>
            </w:r>
            <w:r>
              <w:rPr>
                <w:rFonts w:hint="eastAsia" w:ascii="宋体" w:hAnsi="宋体" w:cs="宋体"/>
                <w:color w:val="auto"/>
                <w:szCs w:val="21"/>
              </w:rPr>
              <w:t>生活用絮用纤维制品生产者应当对天然纤维、化学纤维及其加工成的絮片、垫毡等原辅材料进货检查验收和记录，验明原辅材料符合相关质量要求以及包装、标识等要求。</w:t>
            </w:r>
          </w:p>
          <w:p>
            <w:pPr>
              <w:spacing w:line="240" w:lineRule="auto"/>
              <w:ind w:firstLine="420" w:firstLineChars="200"/>
              <w:rPr>
                <w:rFonts w:ascii="宋体" w:cs="宋体"/>
                <w:color w:val="auto"/>
                <w:szCs w:val="21"/>
              </w:rPr>
            </w:pPr>
            <w:r>
              <w:rPr>
                <w:rFonts w:hint="eastAsia" w:ascii="宋体" w:hAnsi="宋体" w:cs="宋体"/>
                <w:color w:val="auto"/>
                <w:szCs w:val="21"/>
              </w:rPr>
              <w:t>第十三条</w:t>
            </w:r>
            <w:r>
              <w:rPr>
                <w:rFonts w:hint="eastAsia" w:ascii="宋体" w:hAnsi="宋体" w:cs="宋体"/>
                <w:color w:val="auto"/>
                <w:szCs w:val="21"/>
                <w:lang w:eastAsia="zh-CN"/>
              </w:rPr>
              <w:t>：</w:t>
            </w:r>
            <w:r>
              <w:rPr>
                <w:rFonts w:hint="eastAsia" w:ascii="宋体" w:hAnsi="宋体" w:cs="宋体"/>
                <w:color w:val="auto"/>
                <w:szCs w:val="21"/>
              </w:rPr>
              <w:t>学生服原辅材料验收记录内容应当包括：（一）原辅材料名称、规格、数量、购进日期等；（二）供货者名称、地址、联系方式等。</w:t>
            </w:r>
          </w:p>
          <w:p>
            <w:pPr>
              <w:spacing w:line="240" w:lineRule="auto"/>
              <w:ind w:firstLine="420" w:firstLineChars="200"/>
              <w:jc w:val="left"/>
              <w:rPr>
                <w:rFonts w:ascii="宋体" w:cs="宋体"/>
                <w:color w:val="auto"/>
                <w:kern w:val="0"/>
                <w:szCs w:val="21"/>
              </w:rPr>
            </w:pPr>
            <w:r>
              <w:rPr>
                <w:rFonts w:hint="eastAsia" w:ascii="宋体" w:hAnsi="宋体" w:cs="宋体"/>
                <w:color w:val="auto"/>
                <w:szCs w:val="21"/>
              </w:rPr>
              <w:t>第三十二条</w:t>
            </w:r>
            <w:r>
              <w:rPr>
                <w:rFonts w:hint="eastAsia" w:ascii="宋体" w:hAnsi="宋体" w:cs="宋体"/>
                <w:color w:val="auto"/>
                <w:szCs w:val="21"/>
                <w:lang w:eastAsia="zh-CN"/>
              </w:rPr>
              <w:t>：</w:t>
            </w:r>
            <w:r>
              <w:rPr>
                <w:rFonts w:hint="eastAsia" w:ascii="宋体" w:hAnsi="宋体" w:cs="宋体"/>
                <w:color w:val="auto"/>
                <w:szCs w:val="21"/>
              </w:rPr>
              <w:t>违反本办法第十一条、第十二条、第十三条，未对原辅材料进行进货检查验收记录，或者未验明原辅材料符合相关质量要求以及包装、标识等要求进行生产的，责令改正，并处以三万元以下罚款。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3144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对未按有关规定标注标识纤维制品的处罚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《中华人民共和国产品质量法》第五十四条</w:t>
            </w:r>
            <w:r>
              <w:rPr>
                <w:rFonts w:hint="eastAsia" w:ascii="宋体" w:hAnsi="宋体" w:cs="宋体"/>
                <w:color w:val="auto"/>
                <w:szCs w:val="21"/>
                <w:lang w:eastAsia="zh-CN"/>
              </w:rPr>
              <w:t>：</w:t>
            </w:r>
            <w:r>
              <w:rPr>
                <w:rFonts w:hint="eastAsia" w:ascii="宋体" w:hAnsi="宋体" w:cs="宋体"/>
                <w:color w:val="auto"/>
                <w:szCs w:val="21"/>
              </w:rPr>
              <w:t>产品标识不符合本法第二十七条规定的，责令改正；有包装的产品标识不符合本法第二十七条第（四）项、第（五）项规定，情节严重的，责令停止生产、销售，并处违法生产、销售产品货值金额百分之三十以下的罚款；有违法所得的，并处没收违法所得。</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《纤维制品质量监督管理办法》（国家质检总局令第</w:t>
            </w:r>
            <w:r>
              <w:rPr>
                <w:rFonts w:ascii="宋体" w:hAnsi="宋体" w:cs="宋体"/>
                <w:color w:val="auto"/>
                <w:szCs w:val="21"/>
              </w:rPr>
              <w:t>178</w:t>
            </w:r>
            <w:r>
              <w:rPr>
                <w:rFonts w:hint="eastAsia" w:ascii="宋体" w:hAnsi="宋体" w:cs="宋体"/>
                <w:color w:val="auto"/>
                <w:szCs w:val="21"/>
              </w:rPr>
              <w:t>号）第十四条</w:t>
            </w:r>
            <w:r>
              <w:rPr>
                <w:rFonts w:hint="eastAsia" w:ascii="宋体" w:hAnsi="宋体" w:cs="宋体"/>
                <w:color w:val="auto"/>
                <w:szCs w:val="21"/>
                <w:lang w:eastAsia="zh-CN"/>
              </w:rPr>
              <w:t>：</w:t>
            </w:r>
            <w:r>
              <w:rPr>
                <w:rFonts w:hint="eastAsia" w:ascii="宋体" w:hAnsi="宋体" w:cs="宋体"/>
                <w:color w:val="auto"/>
                <w:szCs w:val="21"/>
              </w:rPr>
              <w:t>纤维制品应当按照有关规定标注标识，包括：（一）产品质量检验合格证明；（二）生产者名称和地址；（三）产品名称、规格、等级、产品标准编号；（四）国家规定的其他内容。</w:t>
            </w:r>
          </w:p>
          <w:p>
            <w:pPr>
              <w:spacing w:line="240" w:lineRule="auto"/>
              <w:ind w:firstLine="420" w:firstLineChars="200"/>
              <w:rPr>
                <w:rFonts w:ascii="宋体" w:cs="宋体"/>
                <w:color w:val="auto"/>
                <w:szCs w:val="21"/>
              </w:rPr>
            </w:pPr>
            <w:r>
              <w:rPr>
                <w:rFonts w:hint="eastAsia" w:ascii="宋体" w:hAnsi="宋体" w:cs="宋体"/>
                <w:color w:val="auto"/>
                <w:szCs w:val="21"/>
              </w:rPr>
              <w:t>第十五条</w:t>
            </w:r>
            <w:r>
              <w:rPr>
                <w:rFonts w:hint="eastAsia" w:ascii="宋体" w:hAnsi="宋体" w:cs="宋体"/>
                <w:color w:val="auto"/>
                <w:szCs w:val="21"/>
                <w:lang w:eastAsia="zh-CN"/>
              </w:rPr>
              <w:t>：</w:t>
            </w:r>
            <w:r>
              <w:rPr>
                <w:rFonts w:hint="eastAsia" w:ascii="宋体" w:hAnsi="宋体" w:cs="宋体"/>
                <w:color w:val="auto"/>
                <w:szCs w:val="21"/>
              </w:rPr>
              <w:t>生活用絮用纤维制品应当标注有符合国家标准规定要求的标识；其中以纤维制品下脚或其再加工纤维作为铺垫物或填充物原料的，应当按照规定在标识中对所用原料予以明示说明。</w:t>
            </w:r>
          </w:p>
          <w:p>
            <w:pPr>
              <w:spacing w:line="240" w:lineRule="auto"/>
              <w:ind w:firstLine="420" w:firstLineChars="200"/>
              <w:rPr>
                <w:rFonts w:ascii="宋体" w:cs="宋体"/>
                <w:color w:val="auto"/>
                <w:szCs w:val="21"/>
              </w:rPr>
            </w:pPr>
            <w:r>
              <w:rPr>
                <w:rFonts w:hint="eastAsia" w:ascii="宋体" w:hAnsi="宋体" w:cs="宋体"/>
                <w:color w:val="auto"/>
                <w:szCs w:val="21"/>
              </w:rPr>
              <w:t>非生活用絮用纤维制品除依法标注标识外，应当按照国家规定在显著位置加注“非生活用品”警示。</w:t>
            </w:r>
          </w:p>
          <w:p>
            <w:pPr>
              <w:spacing w:line="240" w:lineRule="auto"/>
              <w:ind w:firstLine="420" w:firstLineChars="200"/>
              <w:rPr>
                <w:rFonts w:ascii="宋体" w:cs="宋体"/>
                <w:color w:val="auto"/>
                <w:szCs w:val="21"/>
              </w:rPr>
            </w:pPr>
            <w:r>
              <w:rPr>
                <w:rFonts w:hint="eastAsia" w:ascii="宋体" w:hAnsi="宋体" w:cs="宋体"/>
                <w:color w:val="auto"/>
                <w:szCs w:val="21"/>
              </w:rPr>
              <w:t>第十六条</w:t>
            </w:r>
            <w:r>
              <w:rPr>
                <w:rFonts w:hint="eastAsia" w:ascii="宋体" w:hAnsi="宋体" w:cs="宋体"/>
                <w:color w:val="auto"/>
                <w:szCs w:val="21"/>
                <w:lang w:eastAsia="zh-CN"/>
              </w:rPr>
              <w:t>：</w:t>
            </w:r>
            <w:r>
              <w:rPr>
                <w:rFonts w:hint="eastAsia" w:ascii="宋体" w:hAnsi="宋体" w:cs="宋体"/>
                <w:color w:val="auto"/>
                <w:szCs w:val="21"/>
              </w:rPr>
              <w:t>学生服、纺织面料标识还应当包括：纤维成分、含量；安全类别。</w:t>
            </w:r>
          </w:p>
          <w:p>
            <w:pPr>
              <w:spacing w:line="240" w:lineRule="auto"/>
              <w:ind w:firstLine="420" w:firstLineChars="200"/>
              <w:rPr>
                <w:rFonts w:ascii="宋体" w:cs="宋体"/>
                <w:color w:val="auto"/>
                <w:szCs w:val="21"/>
              </w:rPr>
            </w:pPr>
            <w:r>
              <w:rPr>
                <w:rFonts w:hint="eastAsia" w:ascii="宋体" w:hAnsi="宋体" w:cs="宋体"/>
                <w:color w:val="auto"/>
                <w:szCs w:val="21"/>
              </w:rPr>
              <w:t>纺织面料不能确定安全类别的，应当标注国家标准要求的甲醛含量、</w:t>
            </w:r>
            <w:r>
              <w:rPr>
                <w:rFonts w:ascii="宋体" w:hAnsi="宋体" w:cs="宋体"/>
                <w:color w:val="auto"/>
                <w:szCs w:val="21"/>
              </w:rPr>
              <w:t>pH</w:t>
            </w:r>
            <w:r>
              <w:rPr>
                <w:rFonts w:hint="eastAsia" w:ascii="宋体" w:hAnsi="宋体" w:cs="宋体"/>
                <w:color w:val="auto"/>
                <w:szCs w:val="21"/>
              </w:rPr>
              <w:t>值、色牢度、异味、可分解致癌芳香胺染料、重金属含量等理化检验指标。</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第三十三条</w:t>
            </w:r>
            <w:r>
              <w:rPr>
                <w:rFonts w:hint="eastAsia" w:ascii="宋体" w:hAnsi="宋体" w:cs="宋体"/>
                <w:color w:val="auto"/>
                <w:szCs w:val="21"/>
                <w:lang w:eastAsia="zh-CN"/>
              </w:rPr>
              <w:t>：</w:t>
            </w:r>
            <w:r>
              <w:rPr>
                <w:rFonts w:hint="eastAsia" w:ascii="宋体" w:hAnsi="宋体" w:cs="宋体"/>
                <w:color w:val="auto"/>
                <w:szCs w:val="21"/>
              </w:rPr>
              <w:t>违反本办法第十四条、第十五条、第十六条，未按有关规定标注标识的，依据《中华人民共和国产品质量法》第五十四条进行处罚。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3145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对学生服使用单位未履行检查验收和记录义务或未按规定委托送检的处罚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《纤维制品质量监督管理办法》（国家质检总局令第</w:t>
            </w:r>
            <w:r>
              <w:rPr>
                <w:rFonts w:ascii="宋体" w:hAnsi="宋体" w:cs="宋体"/>
                <w:color w:val="auto"/>
                <w:szCs w:val="21"/>
              </w:rPr>
              <w:t>178</w:t>
            </w:r>
            <w:r>
              <w:rPr>
                <w:rFonts w:hint="eastAsia" w:ascii="宋体" w:hAnsi="宋体" w:cs="宋体"/>
                <w:color w:val="auto"/>
                <w:szCs w:val="21"/>
              </w:rPr>
              <w:t>号）第十九条第二款</w:t>
            </w:r>
            <w:r>
              <w:rPr>
                <w:rFonts w:hint="eastAsia" w:ascii="宋体" w:hAnsi="宋体" w:cs="宋体"/>
                <w:color w:val="auto"/>
                <w:szCs w:val="21"/>
                <w:lang w:eastAsia="zh-CN"/>
              </w:rPr>
              <w:t>：</w:t>
            </w:r>
            <w:r>
              <w:rPr>
                <w:rFonts w:hint="eastAsia" w:ascii="宋体" w:hAnsi="宋体" w:cs="宋体"/>
                <w:color w:val="auto"/>
                <w:szCs w:val="21"/>
              </w:rPr>
              <w:t>学生服使用单位应当履行检查验收和记录义务，验明并留存产品出厂检验报告，确认产品标识符合国家规定要求。</w:t>
            </w:r>
          </w:p>
          <w:p>
            <w:pPr>
              <w:spacing w:line="240" w:lineRule="auto"/>
              <w:ind w:firstLine="420" w:firstLineChars="200"/>
              <w:rPr>
                <w:rFonts w:ascii="宋体" w:cs="宋体"/>
                <w:color w:val="auto"/>
                <w:szCs w:val="21"/>
              </w:rPr>
            </w:pPr>
            <w:r>
              <w:rPr>
                <w:rFonts w:hint="eastAsia" w:ascii="宋体" w:hAnsi="宋体" w:cs="宋体"/>
                <w:color w:val="auto"/>
                <w:szCs w:val="21"/>
              </w:rPr>
              <w:t>第十九条第三款</w:t>
            </w:r>
            <w:r>
              <w:rPr>
                <w:rFonts w:hint="eastAsia" w:ascii="宋体" w:hAnsi="宋体" w:cs="宋体"/>
                <w:color w:val="auto"/>
                <w:szCs w:val="21"/>
                <w:lang w:eastAsia="zh-CN"/>
              </w:rPr>
              <w:t>：</w:t>
            </w:r>
            <w:r>
              <w:rPr>
                <w:rFonts w:hint="eastAsia" w:ascii="宋体" w:hAnsi="宋体" w:cs="宋体"/>
                <w:color w:val="auto"/>
                <w:szCs w:val="21"/>
              </w:rPr>
              <w:t>学生服使用单位应当委托具有法定资质的检验检测机构对学生服进行检验。</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第三十四条</w:t>
            </w:r>
            <w:r>
              <w:rPr>
                <w:rFonts w:hint="eastAsia" w:ascii="宋体" w:hAnsi="宋体" w:cs="宋体"/>
                <w:color w:val="auto"/>
                <w:szCs w:val="21"/>
                <w:lang w:eastAsia="zh-CN"/>
              </w:rPr>
              <w:t>：</w:t>
            </w:r>
            <w:r>
              <w:rPr>
                <w:rFonts w:hint="eastAsia" w:ascii="宋体" w:hAnsi="宋体" w:cs="宋体"/>
                <w:color w:val="auto"/>
                <w:szCs w:val="21"/>
              </w:rPr>
              <w:t>学生服使用单位违反本办法第十九条，未履行检查验收和记录义务或未按规定委托送检的，责令改正，并处以一万元以下罚款。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3146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djustRightInd w:val="0"/>
              <w:spacing w:line="240" w:lineRule="auto"/>
              <w:ind w:left="420" w:leftChars="200"/>
              <w:jc w:val="left"/>
              <w:rPr>
                <w:rFonts w:ascii="宋体" w:cs="宋体"/>
                <w:color w:val="auto"/>
                <w:szCs w:val="21"/>
              </w:rPr>
            </w:pPr>
            <w:r>
              <w:rPr>
                <w:rFonts w:hint="eastAsia" w:ascii="宋体" w:hAnsi="宋体" w:cs="宋体"/>
                <w:snapToGrid w:val="0"/>
                <w:color w:val="auto"/>
                <w:szCs w:val="21"/>
              </w:rPr>
              <w:t>对系统成员将其厂商识别代码和相应的商品条码转让他人使用的处罚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《商品条码管理办法》（国家质检总局令第</w:t>
            </w:r>
            <w:r>
              <w:rPr>
                <w:rFonts w:ascii="宋体" w:hAnsi="宋体" w:cs="宋体"/>
                <w:color w:val="auto"/>
                <w:szCs w:val="21"/>
              </w:rPr>
              <w:t>76</w:t>
            </w:r>
            <w:r>
              <w:rPr>
                <w:rFonts w:hint="eastAsia" w:ascii="宋体" w:hAnsi="宋体" w:cs="宋体"/>
                <w:color w:val="auto"/>
                <w:szCs w:val="21"/>
              </w:rPr>
              <w:t>号）第二十条</w:t>
            </w:r>
            <w:r>
              <w:rPr>
                <w:rFonts w:hint="eastAsia" w:ascii="宋体" w:hAnsi="宋体" w:cs="宋体"/>
                <w:color w:val="auto"/>
                <w:szCs w:val="21"/>
                <w:lang w:eastAsia="zh-CN"/>
              </w:rPr>
              <w:t>：</w:t>
            </w:r>
            <w:r>
              <w:rPr>
                <w:rFonts w:hint="eastAsia" w:ascii="宋体" w:hAnsi="宋体" w:cs="宋体"/>
                <w:color w:val="auto"/>
                <w:szCs w:val="21"/>
              </w:rPr>
              <w:t>系统成员不得将其厂商识别代码和相应的商品条码转让他人使用。</w:t>
            </w:r>
          </w:p>
          <w:p>
            <w:pPr>
              <w:spacing w:line="240" w:lineRule="auto"/>
              <w:ind w:firstLine="420" w:firstLineChars="200"/>
              <w:rPr>
                <w:rFonts w:ascii="宋体" w:cs="宋体"/>
                <w:color w:val="auto"/>
                <w:szCs w:val="21"/>
              </w:rPr>
            </w:pPr>
            <w:r>
              <w:rPr>
                <w:rFonts w:hint="eastAsia" w:ascii="宋体" w:hAnsi="宋体" w:cs="宋体"/>
                <w:color w:val="auto"/>
                <w:szCs w:val="21"/>
              </w:rPr>
              <w:t>第三十四条</w:t>
            </w:r>
            <w:r>
              <w:rPr>
                <w:rFonts w:hint="eastAsia" w:ascii="宋体" w:hAnsi="宋体" w:cs="宋体"/>
                <w:color w:val="auto"/>
                <w:szCs w:val="21"/>
                <w:lang w:eastAsia="zh-CN"/>
              </w:rPr>
              <w:t>：</w:t>
            </w:r>
            <w:r>
              <w:rPr>
                <w:rFonts w:hint="eastAsia" w:ascii="宋体" w:hAnsi="宋体" w:cs="宋体"/>
                <w:color w:val="auto"/>
                <w:szCs w:val="21"/>
              </w:rPr>
              <w:t>系统成员转让厂商识别代码和相应条码的，责令其改正，没收违法所得，处以</w:t>
            </w:r>
            <w:r>
              <w:rPr>
                <w:rFonts w:ascii="宋体" w:hAnsi="宋体" w:cs="宋体"/>
                <w:color w:val="auto"/>
                <w:szCs w:val="21"/>
              </w:rPr>
              <w:t>3000</w:t>
            </w:r>
            <w:r>
              <w:rPr>
                <w:rFonts w:hint="eastAsia" w:ascii="宋体" w:hAnsi="宋体" w:cs="宋体"/>
                <w:color w:val="auto"/>
                <w:szCs w:val="21"/>
              </w:rPr>
              <w:t>元罚款。</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《四川省商品条码管理办法》（省政府令第</w:t>
            </w:r>
            <w:r>
              <w:rPr>
                <w:rFonts w:ascii="宋体" w:hAnsi="宋体" w:cs="宋体"/>
                <w:color w:val="auto"/>
                <w:szCs w:val="21"/>
              </w:rPr>
              <w:t>241</w:t>
            </w:r>
            <w:r>
              <w:rPr>
                <w:rFonts w:hint="eastAsia" w:ascii="宋体" w:hAnsi="宋体" w:cs="宋体"/>
                <w:color w:val="auto"/>
                <w:szCs w:val="21"/>
              </w:rPr>
              <w:t>号）第二十二条</w:t>
            </w:r>
            <w:r>
              <w:rPr>
                <w:rFonts w:hint="eastAsia" w:ascii="宋体" w:hAnsi="宋体" w:cs="宋体"/>
                <w:color w:val="auto"/>
                <w:szCs w:val="21"/>
                <w:lang w:eastAsia="zh-CN"/>
              </w:rPr>
              <w:t>：</w:t>
            </w:r>
            <w:r>
              <w:rPr>
                <w:rFonts w:hint="eastAsia" w:ascii="宋体" w:hAnsi="宋体" w:cs="宋体"/>
                <w:color w:val="auto"/>
                <w:szCs w:val="21"/>
              </w:rPr>
              <w:t>系统成员对其注册的厂商识别代码和相应的商品条码享有专用权，不得转让、许可他人使用。</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第三十五条</w:t>
            </w:r>
            <w:r>
              <w:rPr>
                <w:rFonts w:hint="eastAsia" w:ascii="宋体" w:hAnsi="宋体" w:cs="宋体"/>
                <w:color w:val="auto"/>
                <w:szCs w:val="21"/>
                <w:lang w:eastAsia="zh-CN"/>
              </w:rPr>
              <w:t>：</w:t>
            </w:r>
            <w:r>
              <w:rPr>
                <w:rFonts w:hint="eastAsia" w:ascii="宋体" w:hAnsi="宋体" w:cs="宋体"/>
                <w:color w:val="auto"/>
                <w:szCs w:val="21"/>
              </w:rPr>
              <w:t>违反本办法第二十一条、第二十二条第一款和第二十五条规定的，由县级以上质量技术监督行政部门依照国家《商品条码管理办法》第三十四条至第三十六条规定予以处罚。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3147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djustRightInd w:val="0"/>
              <w:spacing w:line="240" w:lineRule="auto"/>
              <w:ind w:firstLine="420" w:firstLineChars="200"/>
              <w:jc w:val="left"/>
              <w:rPr>
                <w:rFonts w:ascii="宋体" w:cs="宋体"/>
                <w:color w:val="auto"/>
                <w:szCs w:val="21"/>
              </w:rPr>
            </w:pPr>
            <w:r>
              <w:rPr>
                <w:rFonts w:hint="eastAsia" w:ascii="宋体" w:hAnsi="宋体" w:cs="宋体"/>
                <w:snapToGrid w:val="0"/>
                <w:color w:val="auto"/>
                <w:szCs w:val="21"/>
              </w:rPr>
              <w:t>对未经核准注册使用厂商识别代码和相应条码，对在商品包装上使用其他条码冒充商品条码或伪造商品条码的处罚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《商品条码管理办法》（国家质检总局令第</w:t>
            </w:r>
            <w:r>
              <w:rPr>
                <w:rFonts w:ascii="宋体" w:hAnsi="宋体" w:cs="宋体"/>
                <w:color w:val="auto"/>
                <w:szCs w:val="21"/>
              </w:rPr>
              <w:t>76</w:t>
            </w:r>
            <w:r>
              <w:rPr>
                <w:rFonts w:hint="eastAsia" w:ascii="宋体" w:hAnsi="宋体" w:cs="宋体"/>
                <w:color w:val="auto"/>
                <w:szCs w:val="21"/>
              </w:rPr>
              <w:t>号）第二十一条第一款</w:t>
            </w:r>
            <w:r>
              <w:rPr>
                <w:rFonts w:hint="eastAsia" w:ascii="宋体" w:hAnsi="宋体" w:cs="宋体"/>
                <w:color w:val="auto"/>
                <w:szCs w:val="21"/>
                <w:lang w:eastAsia="zh-CN"/>
              </w:rPr>
              <w:t>：</w:t>
            </w:r>
            <w:r>
              <w:rPr>
                <w:rFonts w:hint="eastAsia" w:ascii="宋体" w:hAnsi="宋体" w:cs="宋体"/>
                <w:color w:val="auto"/>
                <w:szCs w:val="21"/>
              </w:rPr>
              <w:t>任何单位和个人未经核准注册不得使用厂商识别代码和相应的条码。</w:t>
            </w:r>
          </w:p>
          <w:p>
            <w:pPr>
              <w:spacing w:line="240" w:lineRule="auto"/>
              <w:ind w:firstLine="420" w:firstLineChars="200"/>
              <w:rPr>
                <w:rFonts w:ascii="宋体" w:cs="宋体"/>
                <w:color w:val="auto"/>
                <w:szCs w:val="21"/>
              </w:rPr>
            </w:pPr>
            <w:r>
              <w:rPr>
                <w:rFonts w:hint="eastAsia" w:ascii="宋体" w:hAnsi="宋体" w:cs="宋体"/>
                <w:color w:val="auto"/>
                <w:szCs w:val="21"/>
              </w:rPr>
              <w:t>第二十一条第二款</w:t>
            </w:r>
            <w:r>
              <w:rPr>
                <w:rFonts w:hint="eastAsia" w:ascii="宋体" w:hAnsi="宋体" w:cs="宋体"/>
                <w:color w:val="auto"/>
                <w:szCs w:val="21"/>
                <w:lang w:eastAsia="zh-CN"/>
              </w:rPr>
              <w:t>：</w:t>
            </w:r>
            <w:r>
              <w:rPr>
                <w:rFonts w:hint="eastAsia" w:ascii="宋体" w:hAnsi="宋体" w:cs="宋体"/>
                <w:color w:val="auto"/>
                <w:szCs w:val="21"/>
              </w:rPr>
              <w:t>任何单位和个人不得在商品包装上使用其他条码冒充商品条码；不得伪造商品条码</w:t>
            </w:r>
          </w:p>
          <w:p>
            <w:pPr>
              <w:spacing w:line="240" w:lineRule="auto"/>
              <w:ind w:firstLine="420" w:firstLineChars="200"/>
              <w:rPr>
                <w:rFonts w:ascii="宋体" w:cs="宋体"/>
                <w:color w:val="auto"/>
                <w:szCs w:val="21"/>
              </w:rPr>
            </w:pPr>
            <w:r>
              <w:rPr>
                <w:rFonts w:hint="eastAsia" w:ascii="宋体" w:hAnsi="宋体" w:cs="宋体"/>
                <w:color w:val="auto"/>
                <w:szCs w:val="21"/>
              </w:rPr>
              <w:t>第三十五条</w:t>
            </w:r>
            <w:r>
              <w:rPr>
                <w:rFonts w:hint="eastAsia" w:ascii="宋体" w:hAnsi="宋体" w:cs="宋体"/>
                <w:color w:val="auto"/>
                <w:szCs w:val="21"/>
                <w:lang w:eastAsia="zh-CN"/>
              </w:rPr>
              <w:t>：</w:t>
            </w:r>
            <w:r>
              <w:rPr>
                <w:rFonts w:hint="eastAsia" w:ascii="宋体" w:hAnsi="宋体" w:cs="宋体"/>
                <w:color w:val="auto"/>
                <w:szCs w:val="21"/>
              </w:rPr>
              <w:t>未经核准注册使用厂商识别代码和相应商品条码的，在商品包装上使用其他条码冒充商品条码或伪造商品条码的，或者使用已经注销的厂商识别代码和相应商品条码的，责令其改正，处以</w:t>
            </w:r>
            <w:r>
              <w:rPr>
                <w:rFonts w:ascii="宋体" w:hAnsi="宋体" w:cs="宋体"/>
                <w:color w:val="auto"/>
                <w:szCs w:val="21"/>
              </w:rPr>
              <w:t>30000</w:t>
            </w:r>
            <w:r>
              <w:rPr>
                <w:rFonts w:hint="eastAsia" w:ascii="宋体" w:hAnsi="宋体" w:cs="宋体"/>
                <w:color w:val="auto"/>
                <w:szCs w:val="21"/>
              </w:rPr>
              <w:t>元以下罚款。</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《四川省商品条码管理办法》（省政府令第</w:t>
            </w:r>
            <w:r>
              <w:rPr>
                <w:rFonts w:ascii="宋体" w:hAnsi="宋体" w:cs="宋体"/>
                <w:color w:val="auto"/>
                <w:szCs w:val="21"/>
              </w:rPr>
              <w:t>241</w:t>
            </w:r>
            <w:r>
              <w:rPr>
                <w:rFonts w:hint="eastAsia" w:ascii="宋体" w:hAnsi="宋体" w:cs="宋体"/>
                <w:color w:val="auto"/>
                <w:szCs w:val="21"/>
              </w:rPr>
              <w:t>号）第二十一条</w:t>
            </w:r>
            <w:r>
              <w:rPr>
                <w:rFonts w:hint="eastAsia" w:ascii="宋体" w:hAnsi="宋体" w:cs="宋体"/>
                <w:color w:val="auto"/>
                <w:szCs w:val="21"/>
                <w:lang w:eastAsia="zh-CN"/>
              </w:rPr>
              <w:t>：</w:t>
            </w:r>
            <w:r>
              <w:rPr>
                <w:rFonts w:hint="eastAsia" w:ascii="宋体" w:hAnsi="宋体" w:cs="宋体"/>
                <w:color w:val="auto"/>
                <w:szCs w:val="21"/>
              </w:rPr>
              <w:t>任何单位和个人不得有下列行为：</w:t>
            </w:r>
          </w:p>
          <w:p>
            <w:pPr>
              <w:widowControl/>
              <w:spacing w:line="240" w:lineRule="auto"/>
              <w:ind w:firstLine="420" w:firstLineChars="200"/>
              <w:rPr>
                <w:rFonts w:ascii="宋体" w:cs="宋体"/>
                <w:color w:val="auto"/>
                <w:szCs w:val="21"/>
              </w:rPr>
            </w:pPr>
            <w:r>
              <w:rPr>
                <w:rFonts w:hint="eastAsia" w:ascii="宋体" w:hAnsi="宋体" w:cs="宋体"/>
                <w:color w:val="auto"/>
                <w:szCs w:val="21"/>
              </w:rPr>
              <w:t>（一）使用未经核准注册的厂商识别代码和相应商品条码。</w:t>
            </w:r>
          </w:p>
          <w:p>
            <w:pPr>
              <w:widowControl/>
              <w:spacing w:line="240" w:lineRule="auto"/>
              <w:ind w:firstLine="420" w:firstLineChars="200"/>
              <w:rPr>
                <w:rFonts w:ascii="宋体" w:cs="宋体"/>
                <w:color w:val="auto"/>
                <w:szCs w:val="21"/>
              </w:rPr>
            </w:pPr>
            <w:r>
              <w:rPr>
                <w:rFonts w:hint="eastAsia" w:ascii="宋体" w:hAnsi="宋体" w:cs="宋体"/>
                <w:color w:val="auto"/>
                <w:szCs w:val="21"/>
              </w:rPr>
              <w:t>（二）伪造、冒用商品条码或者将其他形式的条码冒充商品条码。</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第三十五条</w:t>
            </w:r>
            <w:r>
              <w:rPr>
                <w:rFonts w:hint="eastAsia" w:ascii="宋体" w:hAnsi="宋体" w:cs="宋体"/>
                <w:color w:val="auto"/>
                <w:szCs w:val="21"/>
                <w:lang w:eastAsia="zh-CN"/>
              </w:rPr>
              <w:t>：</w:t>
            </w:r>
            <w:r>
              <w:rPr>
                <w:rFonts w:hint="eastAsia" w:ascii="宋体" w:hAnsi="宋体" w:cs="宋体"/>
                <w:color w:val="auto"/>
                <w:szCs w:val="21"/>
              </w:rPr>
              <w:t>违反本办法第二十一条、第二十二条第一款和第二十五条规定的，由县级以上质量技术监督行政部门依照国家《商品条码管理办法》第三十四条至第三十六条规定予以处罚。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3148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djustRightInd w:val="0"/>
              <w:spacing w:line="240" w:lineRule="auto"/>
              <w:ind w:left="420" w:leftChars="200"/>
              <w:jc w:val="left"/>
              <w:rPr>
                <w:rFonts w:ascii="宋体" w:cs="宋体"/>
                <w:color w:val="auto"/>
                <w:szCs w:val="21"/>
              </w:rPr>
            </w:pPr>
            <w:r>
              <w:rPr>
                <w:rFonts w:hint="eastAsia" w:ascii="宋体" w:hAnsi="宋体" w:cs="宋体"/>
                <w:snapToGrid w:val="0"/>
                <w:color w:val="auto"/>
                <w:szCs w:val="21"/>
              </w:rPr>
              <w:t>对使用已经注销的厂商识别代码和相应条码的处罚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《商品条码管理办法》（国家质检总局令第</w:t>
            </w:r>
            <w:r>
              <w:rPr>
                <w:rFonts w:ascii="宋体" w:hAnsi="宋体" w:cs="宋体"/>
                <w:color w:val="auto"/>
                <w:szCs w:val="21"/>
              </w:rPr>
              <w:t>76</w:t>
            </w:r>
            <w:r>
              <w:rPr>
                <w:rFonts w:hint="eastAsia" w:ascii="宋体" w:hAnsi="宋体" w:cs="宋体"/>
                <w:color w:val="auto"/>
                <w:szCs w:val="21"/>
              </w:rPr>
              <w:t>号）第三十二条</w:t>
            </w:r>
            <w:r>
              <w:rPr>
                <w:rFonts w:hint="eastAsia" w:ascii="宋体" w:hAnsi="宋体" w:cs="宋体"/>
                <w:color w:val="auto"/>
                <w:szCs w:val="21"/>
                <w:lang w:eastAsia="zh-CN"/>
              </w:rPr>
              <w:t>：</w:t>
            </w:r>
            <w:r>
              <w:rPr>
                <w:rFonts w:hint="eastAsia" w:ascii="宋体" w:hAnsi="宋体" w:cs="宋体"/>
                <w:color w:val="auto"/>
                <w:szCs w:val="21"/>
              </w:rPr>
              <w:t>任何单位和个人不得擅自使用已经注销的厂商识别代码和相应条码。</w:t>
            </w:r>
          </w:p>
          <w:p>
            <w:pPr>
              <w:spacing w:line="240" w:lineRule="auto"/>
              <w:ind w:firstLine="420" w:firstLineChars="200"/>
              <w:rPr>
                <w:rFonts w:ascii="宋体" w:cs="宋体"/>
                <w:color w:val="auto"/>
                <w:szCs w:val="21"/>
              </w:rPr>
            </w:pPr>
            <w:r>
              <w:rPr>
                <w:rFonts w:hint="eastAsia" w:ascii="宋体" w:hAnsi="宋体" w:cs="宋体"/>
                <w:color w:val="auto"/>
                <w:szCs w:val="21"/>
              </w:rPr>
              <w:t>第三十五条</w:t>
            </w:r>
            <w:r>
              <w:rPr>
                <w:rFonts w:hint="eastAsia" w:ascii="宋体" w:hAnsi="宋体" w:cs="宋体"/>
                <w:color w:val="auto"/>
                <w:szCs w:val="21"/>
                <w:lang w:eastAsia="zh-CN"/>
              </w:rPr>
              <w:t>：</w:t>
            </w:r>
            <w:r>
              <w:rPr>
                <w:rFonts w:hint="eastAsia" w:ascii="宋体" w:hAnsi="宋体" w:cs="宋体"/>
                <w:color w:val="auto"/>
                <w:szCs w:val="21"/>
              </w:rPr>
              <w:t>未经核准注册使用厂商识别代码和相应商品条码的，在商品包装上使用其他条码冒充商品条码或伪造商品条码的，或者使用已经注销的厂商识别代码和相应商品条码的，责令其改正，处以</w:t>
            </w:r>
            <w:r>
              <w:rPr>
                <w:rFonts w:ascii="宋体" w:hAnsi="宋体" w:cs="宋体"/>
                <w:color w:val="auto"/>
                <w:szCs w:val="21"/>
              </w:rPr>
              <w:t>30000</w:t>
            </w:r>
            <w:r>
              <w:rPr>
                <w:rFonts w:hint="eastAsia" w:ascii="宋体" w:hAnsi="宋体" w:cs="宋体"/>
                <w:color w:val="auto"/>
                <w:szCs w:val="21"/>
              </w:rPr>
              <w:t>元以下罚款。</w:t>
            </w:r>
          </w:p>
          <w:p>
            <w:pPr>
              <w:widowControl/>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《四川省商品条码管理办法》第二十一条</w:t>
            </w:r>
            <w:r>
              <w:rPr>
                <w:rFonts w:hint="eastAsia" w:ascii="宋体" w:hAnsi="宋体" w:cs="宋体"/>
                <w:color w:val="auto"/>
                <w:szCs w:val="21"/>
                <w:lang w:eastAsia="zh-CN"/>
              </w:rPr>
              <w:t>：</w:t>
            </w:r>
            <w:r>
              <w:rPr>
                <w:rFonts w:hint="eastAsia" w:ascii="宋体" w:hAnsi="宋体" w:cs="宋体"/>
                <w:color w:val="auto"/>
                <w:szCs w:val="21"/>
              </w:rPr>
              <w:t>任何单位和个人不得有下列行为：（三）使用已经注销的厂商识别代码和相应的商品条码。</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第三十五条</w:t>
            </w:r>
            <w:r>
              <w:rPr>
                <w:rFonts w:hint="eastAsia" w:ascii="宋体" w:hAnsi="宋体" w:cs="宋体"/>
                <w:color w:val="auto"/>
                <w:szCs w:val="21"/>
                <w:lang w:eastAsia="zh-CN"/>
              </w:rPr>
              <w:t>：</w:t>
            </w:r>
            <w:r>
              <w:rPr>
                <w:rFonts w:hint="eastAsia" w:ascii="宋体" w:hAnsi="宋体" w:cs="宋体"/>
                <w:color w:val="auto"/>
                <w:szCs w:val="21"/>
              </w:rPr>
              <w:t>违反本办法第二十一条、第二十二条第一款和第二十五条规定的，由县级以上质量技术监督行政部门依照国家《商品条码管理办法》第三十四条至第三十六条规定予以处罚。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3149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djustRightInd w:val="0"/>
              <w:spacing w:line="240" w:lineRule="auto"/>
              <w:ind w:left="420" w:leftChars="200"/>
              <w:jc w:val="left"/>
              <w:rPr>
                <w:rFonts w:ascii="宋体" w:cs="宋体"/>
                <w:color w:val="auto"/>
                <w:szCs w:val="21"/>
              </w:rPr>
            </w:pPr>
            <w:r>
              <w:rPr>
                <w:rFonts w:hint="eastAsia" w:ascii="宋体" w:hAnsi="宋体" w:cs="宋体"/>
                <w:snapToGrid w:val="0"/>
                <w:color w:val="auto"/>
                <w:szCs w:val="21"/>
              </w:rPr>
              <w:t>对经销的商品印有未经核准注册、备案或者伪造的商品条码的处罚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《商品条码管理办法》（国家质检总局令第</w:t>
            </w:r>
            <w:r>
              <w:rPr>
                <w:rFonts w:ascii="宋体" w:hAnsi="宋体" w:cs="宋体"/>
                <w:color w:val="auto"/>
                <w:szCs w:val="21"/>
              </w:rPr>
              <w:t>76</w:t>
            </w:r>
            <w:r>
              <w:rPr>
                <w:rFonts w:hint="eastAsia" w:ascii="宋体" w:hAnsi="宋体" w:cs="宋体"/>
                <w:color w:val="auto"/>
                <w:szCs w:val="21"/>
              </w:rPr>
              <w:t>号）第二十四条</w:t>
            </w:r>
            <w:r>
              <w:rPr>
                <w:rFonts w:hint="eastAsia" w:ascii="宋体" w:hAnsi="宋体" w:cs="宋体"/>
                <w:color w:val="auto"/>
                <w:szCs w:val="21"/>
                <w:lang w:eastAsia="zh-CN"/>
              </w:rPr>
              <w:t>：</w:t>
            </w:r>
            <w:r>
              <w:rPr>
                <w:rFonts w:hint="eastAsia" w:ascii="宋体" w:hAnsi="宋体" w:cs="宋体"/>
                <w:color w:val="auto"/>
                <w:szCs w:val="21"/>
              </w:rPr>
              <w:t>销售者不得经销违反第二十一条规定的商品。</w:t>
            </w:r>
          </w:p>
          <w:p>
            <w:pPr>
              <w:spacing w:line="240" w:lineRule="auto"/>
              <w:ind w:firstLine="420" w:firstLineChars="200"/>
              <w:rPr>
                <w:rFonts w:ascii="宋体" w:cs="宋体"/>
                <w:color w:val="auto"/>
                <w:szCs w:val="21"/>
              </w:rPr>
            </w:pPr>
            <w:r>
              <w:rPr>
                <w:rFonts w:hint="eastAsia" w:ascii="宋体" w:hAnsi="宋体" w:cs="宋体"/>
                <w:color w:val="auto"/>
                <w:szCs w:val="21"/>
              </w:rPr>
              <w:t>第二十一条</w:t>
            </w:r>
            <w:r>
              <w:rPr>
                <w:rFonts w:hint="eastAsia" w:ascii="宋体" w:hAnsi="宋体" w:cs="宋体"/>
                <w:color w:val="auto"/>
                <w:szCs w:val="21"/>
                <w:lang w:eastAsia="zh-CN"/>
              </w:rPr>
              <w:t>：</w:t>
            </w:r>
            <w:r>
              <w:rPr>
                <w:rFonts w:hint="eastAsia" w:ascii="宋体" w:hAnsi="宋体" w:cs="宋体"/>
                <w:color w:val="auto"/>
                <w:szCs w:val="21"/>
              </w:rPr>
              <w:t>任何单位和个人未经核准注册不得使用厂商识别代码和相应的条码。任何单位和个人不得在商品包装上使用其他条码冒充商品条码；不得伪造商品条码。</w:t>
            </w:r>
          </w:p>
          <w:p>
            <w:pPr>
              <w:spacing w:line="240" w:lineRule="auto"/>
              <w:ind w:firstLine="420" w:firstLineChars="200"/>
              <w:rPr>
                <w:rFonts w:ascii="宋体" w:cs="宋体"/>
                <w:color w:val="auto"/>
                <w:szCs w:val="21"/>
              </w:rPr>
            </w:pPr>
            <w:r>
              <w:rPr>
                <w:rFonts w:hint="eastAsia" w:ascii="宋体" w:hAnsi="宋体" w:cs="宋体"/>
                <w:color w:val="auto"/>
                <w:szCs w:val="21"/>
              </w:rPr>
              <w:t>第二十五条</w:t>
            </w:r>
            <w:r>
              <w:rPr>
                <w:rFonts w:hint="eastAsia" w:ascii="宋体" w:hAnsi="宋体" w:cs="宋体"/>
                <w:color w:val="auto"/>
                <w:szCs w:val="21"/>
                <w:lang w:eastAsia="zh-CN"/>
              </w:rPr>
              <w:t>：</w:t>
            </w:r>
            <w:r>
              <w:rPr>
                <w:rFonts w:hint="eastAsia" w:ascii="宋体" w:hAnsi="宋体" w:cs="宋体"/>
                <w:color w:val="auto"/>
                <w:szCs w:val="21"/>
              </w:rPr>
              <w:t>在国内生产的商品使用境外注册的商品条码时，生产者应当提供该商品条码的注册证明、授权委托书等相关证明，并到所在地的编码分支机构备案，由编码分支机构将备案材料报送编码中心</w:t>
            </w:r>
            <w:r>
              <w:rPr>
                <w:rFonts w:ascii="宋体" w:cs="宋体"/>
                <w:color w:val="auto"/>
                <w:szCs w:val="21"/>
              </w:rPr>
              <w:t>.</w:t>
            </w:r>
          </w:p>
          <w:p>
            <w:pPr>
              <w:spacing w:line="240" w:lineRule="auto"/>
              <w:ind w:firstLine="420" w:firstLineChars="200"/>
              <w:rPr>
                <w:rFonts w:ascii="宋体" w:cs="宋体"/>
                <w:color w:val="auto"/>
                <w:szCs w:val="21"/>
              </w:rPr>
            </w:pPr>
            <w:r>
              <w:rPr>
                <w:rFonts w:hint="eastAsia" w:ascii="宋体" w:hAnsi="宋体" w:cs="宋体"/>
                <w:color w:val="auto"/>
                <w:szCs w:val="21"/>
              </w:rPr>
              <w:t>第三十六条</w:t>
            </w:r>
            <w:r>
              <w:rPr>
                <w:rFonts w:hint="eastAsia" w:ascii="宋体" w:hAnsi="宋体" w:cs="宋体"/>
                <w:color w:val="auto"/>
                <w:szCs w:val="21"/>
                <w:lang w:eastAsia="zh-CN"/>
              </w:rPr>
              <w:t>：</w:t>
            </w:r>
            <w:r>
              <w:rPr>
                <w:rFonts w:hint="eastAsia" w:ascii="宋体" w:hAnsi="宋体" w:cs="宋体"/>
                <w:color w:val="auto"/>
                <w:szCs w:val="21"/>
              </w:rPr>
              <w:t>经销的商品印有未经核准注册、备案或者伪造的商品条码的，责令其改正，处以</w:t>
            </w:r>
            <w:r>
              <w:rPr>
                <w:rFonts w:ascii="宋体" w:hAnsi="宋体" w:cs="宋体"/>
                <w:color w:val="auto"/>
                <w:szCs w:val="21"/>
              </w:rPr>
              <w:t>10000</w:t>
            </w:r>
            <w:r>
              <w:rPr>
                <w:rFonts w:hint="eastAsia" w:ascii="宋体" w:hAnsi="宋体" w:cs="宋体"/>
                <w:color w:val="auto"/>
                <w:szCs w:val="21"/>
              </w:rPr>
              <w:t>元以下罚款。</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《四川省商品条码管理办法》（省政府令第</w:t>
            </w:r>
            <w:r>
              <w:rPr>
                <w:rFonts w:ascii="宋体" w:hAnsi="宋体" w:cs="宋体"/>
                <w:color w:val="auto"/>
                <w:szCs w:val="21"/>
              </w:rPr>
              <w:t>241</w:t>
            </w:r>
            <w:r>
              <w:rPr>
                <w:rFonts w:hint="eastAsia" w:ascii="宋体" w:hAnsi="宋体" w:cs="宋体"/>
                <w:color w:val="auto"/>
                <w:szCs w:val="21"/>
              </w:rPr>
              <w:t>号）第二十五条</w:t>
            </w:r>
            <w:r>
              <w:rPr>
                <w:rFonts w:hint="eastAsia" w:ascii="宋体" w:hAnsi="宋体" w:cs="宋体"/>
                <w:color w:val="auto"/>
                <w:szCs w:val="21"/>
                <w:lang w:eastAsia="zh-CN"/>
              </w:rPr>
              <w:t>：</w:t>
            </w:r>
            <w:r>
              <w:rPr>
                <w:rFonts w:hint="eastAsia" w:ascii="宋体" w:hAnsi="宋体" w:cs="宋体"/>
                <w:color w:val="auto"/>
                <w:szCs w:val="21"/>
              </w:rPr>
              <w:t>经销企业不得销售印有未经核准注册（含备案）的商品条码或者伪造、冒用商品条码以及将其他形式条码冒充商品条码的商品。</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第三十五条</w:t>
            </w:r>
            <w:r>
              <w:rPr>
                <w:rFonts w:hint="eastAsia" w:ascii="宋体" w:hAnsi="宋体" w:cs="宋体"/>
                <w:color w:val="auto"/>
                <w:szCs w:val="21"/>
                <w:lang w:eastAsia="zh-CN"/>
              </w:rPr>
              <w:t>：</w:t>
            </w:r>
            <w:r>
              <w:rPr>
                <w:rFonts w:hint="eastAsia" w:ascii="宋体" w:hAnsi="宋体" w:cs="宋体"/>
                <w:color w:val="auto"/>
                <w:szCs w:val="21"/>
              </w:rPr>
              <w:t>违反本办法第二十一条、第二十二条第一款和第二十五条规定的，由县级以上质量技术监督行政部门依照国家《商品条码管理办法》第三十四条至第三十六条规定予以处罚。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3150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djustRightInd w:val="0"/>
              <w:spacing w:line="240" w:lineRule="auto"/>
              <w:ind w:firstLine="420" w:firstLineChars="200"/>
              <w:jc w:val="left"/>
              <w:rPr>
                <w:rFonts w:ascii="宋体" w:cs="宋体"/>
                <w:color w:val="auto"/>
                <w:szCs w:val="21"/>
              </w:rPr>
            </w:pPr>
            <w:r>
              <w:rPr>
                <w:rFonts w:hint="eastAsia" w:ascii="宋体" w:hAnsi="宋体" w:cs="宋体"/>
                <w:color w:val="auto"/>
                <w:szCs w:val="21"/>
              </w:rPr>
              <w:t>对商品条码编码、设计不符合国家标准，对以商品条码名义收取进店费等费用的处罚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《四川省商品条码管理办法》（省政府令第</w:t>
            </w:r>
            <w:r>
              <w:rPr>
                <w:rFonts w:ascii="宋体" w:hAnsi="宋体" w:cs="宋体"/>
                <w:color w:val="auto"/>
                <w:szCs w:val="21"/>
              </w:rPr>
              <w:t>241</w:t>
            </w:r>
            <w:r>
              <w:rPr>
                <w:rFonts w:hint="eastAsia" w:ascii="宋体" w:hAnsi="宋体" w:cs="宋体"/>
                <w:color w:val="auto"/>
                <w:szCs w:val="21"/>
              </w:rPr>
              <w:t>号）第十五条</w:t>
            </w:r>
            <w:r>
              <w:rPr>
                <w:rFonts w:hint="eastAsia" w:ascii="宋体" w:hAnsi="宋体" w:cs="宋体"/>
                <w:color w:val="auto"/>
                <w:szCs w:val="21"/>
                <w:lang w:eastAsia="zh-CN"/>
              </w:rPr>
              <w:t>：</w:t>
            </w:r>
            <w:r>
              <w:rPr>
                <w:rFonts w:hint="eastAsia" w:ascii="宋体" w:hAnsi="宋体" w:cs="宋体"/>
                <w:color w:val="auto"/>
                <w:szCs w:val="21"/>
              </w:rPr>
              <w:t>商品条码的编码、设计及印刷应当符合有关国家标准的规定。</w:t>
            </w:r>
          </w:p>
          <w:p>
            <w:pPr>
              <w:spacing w:line="240" w:lineRule="auto"/>
              <w:ind w:firstLine="420" w:firstLineChars="200"/>
              <w:rPr>
                <w:rFonts w:ascii="宋体" w:cs="宋体"/>
                <w:color w:val="auto"/>
                <w:szCs w:val="21"/>
              </w:rPr>
            </w:pPr>
            <w:r>
              <w:rPr>
                <w:rFonts w:hint="eastAsia" w:ascii="宋体" w:hAnsi="宋体" w:cs="宋体"/>
                <w:color w:val="auto"/>
                <w:szCs w:val="21"/>
              </w:rPr>
              <w:t>第二十六条</w:t>
            </w:r>
            <w:r>
              <w:rPr>
                <w:rFonts w:hint="eastAsia" w:ascii="宋体" w:hAnsi="宋体" w:cs="宋体"/>
                <w:color w:val="auto"/>
                <w:szCs w:val="21"/>
                <w:lang w:eastAsia="zh-CN"/>
              </w:rPr>
              <w:t>：</w:t>
            </w:r>
            <w:r>
              <w:rPr>
                <w:rFonts w:hint="eastAsia" w:ascii="宋体" w:hAnsi="宋体" w:cs="宋体"/>
                <w:color w:val="auto"/>
                <w:szCs w:val="21"/>
              </w:rPr>
              <w:t>经销企业不得以商品条码的名义向供货方收取进店费、上架费、信息处理费等费用。</w:t>
            </w:r>
          </w:p>
          <w:p>
            <w:pPr>
              <w:widowControl/>
              <w:spacing w:line="240" w:lineRule="auto"/>
              <w:ind w:firstLine="420" w:firstLineChars="200"/>
              <w:rPr>
                <w:rFonts w:ascii="宋体" w:cs="宋体"/>
                <w:color w:val="auto"/>
                <w:szCs w:val="21"/>
              </w:rPr>
            </w:pPr>
            <w:r>
              <w:rPr>
                <w:rFonts w:hint="eastAsia" w:ascii="宋体" w:hAnsi="宋体" w:cs="宋体"/>
                <w:color w:val="auto"/>
                <w:szCs w:val="21"/>
              </w:rPr>
              <w:t>第三十三条</w:t>
            </w:r>
            <w:r>
              <w:rPr>
                <w:rFonts w:hint="eastAsia" w:ascii="宋体" w:hAnsi="宋体" w:cs="宋体"/>
                <w:color w:val="auto"/>
                <w:szCs w:val="21"/>
                <w:lang w:eastAsia="zh-CN"/>
              </w:rPr>
              <w:t>：</w:t>
            </w:r>
            <w:r>
              <w:rPr>
                <w:rFonts w:hint="eastAsia" w:ascii="宋体" w:hAnsi="宋体" w:cs="宋体"/>
                <w:color w:val="auto"/>
                <w:szCs w:val="21"/>
              </w:rPr>
              <w:t>有下列行为之一的，由县级以上质量技术监督行政部门责令限期改正；逾期不改的，处以</w:t>
            </w:r>
            <w:r>
              <w:rPr>
                <w:rFonts w:ascii="宋体" w:hAnsi="宋体" w:cs="宋体"/>
                <w:color w:val="auto"/>
                <w:szCs w:val="21"/>
              </w:rPr>
              <w:t>500</w:t>
            </w:r>
            <w:r>
              <w:rPr>
                <w:rFonts w:hint="eastAsia" w:ascii="宋体" w:hAnsi="宋体" w:cs="宋体"/>
                <w:color w:val="auto"/>
                <w:szCs w:val="21"/>
              </w:rPr>
              <w:t>元以上</w:t>
            </w:r>
            <w:r>
              <w:rPr>
                <w:rFonts w:ascii="宋体" w:hAnsi="宋体" w:cs="宋体"/>
                <w:color w:val="auto"/>
                <w:szCs w:val="21"/>
              </w:rPr>
              <w:t>3000</w:t>
            </w:r>
            <w:r>
              <w:rPr>
                <w:rFonts w:hint="eastAsia" w:ascii="宋体" w:hAnsi="宋体" w:cs="宋体"/>
                <w:color w:val="auto"/>
                <w:szCs w:val="21"/>
              </w:rPr>
              <w:t>元以下罚款：</w:t>
            </w:r>
          </w:p>
          <w:p>
            <w:pPr>
              <w:widowControl/>
              <w:spacing w:line="240" w:lineRule="auto"/>
              <w:ind w:firstLine="420" w:firstLineChars="200"/>
              <w:rPr>
                <w:rFonts w:ascii="宋体" w:cs="宋体"/>
                <w:color w:val="auto"/>
                <w:szCs w:val="21"/>
              </w:rPr>
            </w:pPr>
            <w:r>
              <w:rPr>
                <w:rFonts w:hint="eastAsia" w:ascii="宋体" w:hAnsi="宋体" w:cs="宋体"/>
                <w:color w:val="auto"/>
                <w:szCs w:val="21"/>
              </w:rPr>
              <w:t>（一）违反第十五条第一款规定商品条码编码、设计不符合国家标准。</w:t>
            </w:r>
          </w:p>
          <w:p>
            <w:pPr>
              <w:spacing w:line="240" w:lineRule="auto"/>
              <w:ind w:firstLine="420" w:firstLineChars="200"/>
              <w:rPr>
                <w:rFonts w:ascii="宋体" w:cs="宋体"/>
                <w:color w:val="auto"/>
                <w:kern w:val="0"/>
                <w:szCs w:val="21"/>
              </w:rPr>
            </w:pPr>
            <w:r>
              <w:rPr>
                <w:rFonts w:hint="eastAsia" w:ascii="宋体" w:hAnsi="宋体" w:cs="宋体"/>
                <w:color w:val="auto"/>
                <w:szCs w:val="21"/>
              </w:rPr>
              <w:t>（二）违反第二十六条规定以商品条码名义收取进店费等费用的。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3151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napToGrid w:val="0"/>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adjustRightInd w:val="0"/>
              <w:spacing w:line="240" w:lineRule="auto"/>
              <w:ind w:left="420" w:leftChars="200"/>
              <w:jc w:val="left"/>
              <w:rPr>
                <w:rFonts w:ascii="宋体" w:cs="宋体"/>
                <w:color w:val="auto"/>
                <w:szCs w:val="21"/>
              </w:rPr>
            </w:pPr>
            <w:r>
              <w:rPr>
                <w:rFonts w:hint="eastAsia" w:ascii="宋体" w:hAnsi="宋体" w:cs="宋体"/>
                <w:color w:val="auto"/>
                <w:szCs w:val="21"/>
              </w:rPr>
              <w:t>对违法承印或者提供商品条码，对商品条码印刷质量不符合国家标准的处罚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《四川省商品条码管理办法》（省政府令第</w:t>
            </w:r>
            <w:r>
              <w:rPr>
                <w:rFonts w:ascii="宋体" w:hAnsi="宋体" w:cs="宋体"/>
                <w:color w:val="auto"/>
                <w:szCs w:val="21"/>
              </w:rPr>
              <w:t>241</w:t>
            </w:r>
            <w:r>
              <w:rPr>
                <w:rFonts w:hint="eastAsia" w:ascii="宋体" w:hAnsi="宋体" w:cs="宋体"/>
                <w:color w:val="auto"/>
                <w:szCs w:val="21"/>
              </w:rPr>
              <w:t>号）第十九条</w:t>
            </w:r>
            <w:r>
              <w:rPr>
                <w:rFonts w:hint="eastAsia" w:ascii="宋体" w:hAnsi="宋体" w:cs="宋体"/>
                <w:color w:val="auto"/>
                <w:szCs w:val="21"/>
                <w:lang w:eastAsia="zh-CN"/>
              </w:rPr>
              <w:t>：</w:t>
            </w:r>
            <w:r>
              <w:rPr>
                <w:rFonts w:hint="eastAsia" w:ascii="宋体" w:hAnsi="宋体" w:cs="宋体"/>
                <w:color w:val="auto"/>
                <w:szCs w:val="21"/>
              </w:rPr>
              <w:t>印刷企业不得为无《系统成员证书》或者备案文件的委托人印刷商品条码，不得将委托印刷的商品条码提供给非委托人。</w:t>
            </w:r>
          </w:p>
          <w:p>
            <w:pPr>
              <w:widowControl/>
              <w:spacing w:line="240" w:lineRule="auto"/>
              <w:ind w:firstLine="420" w:firstLineChars="200"/>
              <w:rPr>
                <w:rFonts w:ascii="宋体" w:cs="宋体"/>
                <w:color w:val="auto"/>
                <w:szCs w:val="21"/>
              </w:rPr>
            </w:pPr>
            <w:r>
              <w:rPr>
                <w:rFonts w:hint="eastAsia" w:ascii="宋体" w:hAnsi="宋体" w:cs="宋体"/>
                <w:color w:val="auto"/>
                <w:szCs w:val="21"/>
              </w:rPr>
              <w:t>第二十条</w:t>
            </w:r>
            <w:r>
              <w:rPr>
                <w:rFonts w:hint="eastAsia" w:ascii="宋体" w:hAnsi="宋体" w:cs="宋体"/>
                <w:color w:val="auto"/>
                <w:szCs w:val="21"/>
                <w:lang w:eastAsia="zh-CN"/>
              </w:rPr>
              <w:t>：</w:t>
            </w:r>
            <w:r>
              <w:rPr>
                <w:rFonts w:hint="eastAsia" w:ascii="宋体" w:hAnsi="宋体" w:cs="宋体"/>
                <w:color w:val="auto"/>
                <w:szCs w:val="21"/>
              </w:rPr>
              <w:t>印刷企业应当按照有关国家标准印刷商品条码，保证印刷质量符合商品条码的国家强制性标准。</w:t>
            </w:r>
          </w:p>
          <w:p>
            <w:pPr>
              <w:widowControl/>
              <w:spacing w:line="240" w:lineRule="auto"/>
              <w:ind w:firstLine="420" w:firstLineChars="200"/>
              <w:rPr>
                <w:rFonts w:ascii="宋体" w:cs="宋体"/>
                <w:color w:val="auto"/>
                <w:szCs w:val="21"/>
              </w:rPr>
            </w:pPr>
            <w:r>
              <w:rPr>
                <w:rFonts w:hint="eastAsia" w:ascii="宋体" w:hAnsi="宋体" w:cs="宋体"/>
                <w:color w:val="auto"/>
                <w:szCs w:val="21"/>
              </w:rPr>
              <w:t>第三十四条</w:t>
            </w:r>
            <w:r>
              <w:rPr>
                <w:rFonts w:hint="eastAsia" w:ascii="宋体" w:hAnsi="宋体" w:cs="宋体"/>
                <w:color w:val="auto"/>
                <w:szCs w:val="21"/>
                <w:lang w:eastAsia="zh-CN"/>
              </w:rPr>
              <w:t>：</w:t>
            </w:r>
            <w:r>
              <w:rPr>
                <w:rFonts w:hint="eastAsia" w:ascii="宋体" w:hAnsi="宋体" w:cs="宋体"/>
                <w:color w:val="auto"/>
                <w:szCs w:val="21"/>
              </w:rPr>
              <w:t>有下列行为之一的，由县级以上质量技术监督行政部门责令改正，处以</w:t>
            </w:r>
            <w:r>
              <w:rPr>
                <w:rFonts w:ascii="宋体" w:hAnsi="宋体" w:cs="宋体"/>
                <w:color w:val="auto"/>
                <w:szCs w:val="21"/>
              </w:rPr>
              <w:t>3000</w:t>
            </w:r>
            <w:r>
              <w:rPr>
                <w:rFonts w:hint="eastAsia" w:ascii="宋体" w:hAnsi="宋体" w:cs="宋体"/>
                <w:color w:val="auto"/>
                <w:szCs w:val="21"/>
              </w:rPr>
              <w:t>元以上</w:t>
            </w:r>
            <w:r>
              <w:rPr>
                <w:rFonts w:ascii="宋体" w:hAnsi="宋体" w:cs="宋体"/>
                <w:color w:val="auto"/>
                <w:szCs w:val="21"/>
              </w:rPr>
              <w:t>10000</w:t>
            </w:r>
            <w:r>
              <w:rPr>
                <w:rFonts w:hint="eastAsia" w:ascii="宋体" w:hAnsi="宋体" w:cs="宋体"/>
                <w:color w:val="auto"/>
                <w:szCs w:val="21"/>
              </w:rPr>
              <w:t>元以下罚款，对（二）项行为中有违法所得和违法承印物品的，并处没收违法所得和违法承印物品。</w:t>
            </w:r>
          </w:p>
          <w:p>
            <w:pPr>
              <w:widowControl/>
              <w:spacing w:line="240" w:lineRule="auto"/>
              <w:ind w:firstLine="420" w:firstLineChars="200"/>
              <w:rPr>
                <w:rFonts w:ascii="宋体" w:cs="宋体"/>
                <w:color w:val="auto"/>
                <w:szCs w:val="21"/>
              </w:rPr>
            </w:pPr>
            <w:r>
              <w:rPr>
                <w:rFonts w:hint="eastAsia" w:ascii="宋体" w:hAnsi="宋体" w:cs="宋体"/>
                <w:color w:val="auto"/>
                <w:szCs w:val="21"/>
              </w:rPr>
              <w:t>（二）违反第十九条第二款规定违法承印或者提供商品条码的。</w:t>
            </w:r>
          </w:p>
          <w:p>
            <w:pPr>
              <w:adjustRightInd w:val="0"/>
              <w:spacing w:line="240" w:lineRule="auto"/>
              <w:ind w:left="420" w:leftChars="200"/>
              <w:jc w:val="left"/>
              <w:rPr>
                <w:rFonts w:ascii="宋体" w:cs="宋体"/>
                <w:color w:val="auto"/>
                <w:kern w:val="0"/>
                <w:szCs w:val="21"/>
              </w:rPr>
            </w:pPr>
            <w:r>
              <w:rPr>
                <w:rFonts w:hint="eastAsia" w:ascii="宋体" w:hAnsi="宋体" w:cs="宋体"/>
                <w:color w:val="auto"/>
                <w:szCs w:val="21"/>
              </w:rPr>
              <w:t>（三）违反第二十条规定印刷质量不符合国家标准的。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left="420" w:left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3152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销售不符合质量标准的煤炭、石油焦，生产挥发性有机物含量不符合质量标准或者要求的原材料和产品，生产不符合标准的机动车船和非道路移动机械用燃料、发动机油、氮氧化物还原剂、燃料和润滑油添加剂以及其他添加剂，在禁燃</w:t>
            </w:r>
            <w:r>
              <w:rPr>
                <w:rFonts w:hint="eastAsia" w:ascii="宋体" w:hAnsi="宋体" w:cs="宋体"/>
                <w:color w:val="auto"/>
                <w:szCs w:val="21"/>
                <w:lang w:eastAsia="zh-CN"/>
              </w:rPr>
              <w:t>县</w:t>
            </w:r>
            <w:r>
              <w:rPr>
                <w:rFonts w:hint="eastAsia" w:ascii="宋体" w:hAnsi="宋体" w:cs="宋体"/>
                <w:color w:val="auto"/>
                <w:szCs w:val="21"/>
              </w:rPr>
              <w:t>内销售高污染燃料的处罚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rPr>
                <w:rFonts w:ascii="宋体" w:cs="宋体"/>
                <w:color w:val="auto"/>
                <w:kern w:val="0"/>
                <w:szCs w:val="21"/>
              </w:rPr>
            </w:pPr>
            <w:r>
              <w:rPr>
                <w:rFonts w:hint="eastAsia" w:ascii="宋体" w:hAnsi="宋体" w:cs="宋体"/>
                <w:color w:val="auto"/>
                <w:szCs w:val="21"/>
              </w:rPr>
              <w:t>《</w:t>
            </w:r>
            <w:r>
              <w:rPr>
                <w:rFonts w:hint="eastAsia" w:ascii="宋体" w:hAnsi="宋体" w:cs="宋体"/>
                <w:color w:val="auto"/>
                <w:szCs w:val="21"/>
                <w:lang w:eastAsia="zh-CN"/>
              </w:rPr>
              <w:t>中华</w:t>
            </w:r>
            <w:r>
              <w:rPr>
                <w:rFonts w:hint="eastAsia" w:ascii="宋体" w:hAnsi="宋体" w:cs="宋体"/>
                <w:color w:val="auto"/>
                <w:szCs w:val="21"/>
              </w:rPr>
              <w:t>人民共和国大气污染防治法》</w:t>
            </w:r>
            <w:r>
              <w:rPr>
                <w:rFonts w:hint="eastAsia" w:ascii="宋体" w:hAnsi="宋体" w:cs="宋体"/>
                <w:bCs/>
                <w:color w:val="auto"/>
                <w:szCs w:val="21"/>
              </w:rPr>
              <w:t>第一百零三条</w:t>
            </w:r>
            <w:r>
              <w:rPr>
                <w:rFonts w:hint="eastAsia" w:ascii="宋体" w:hAnsi="宋体" w:cs="宋体"/>
                <w:color w:val="auto"/>
                <w:szCs w:val="21"/>
                <w:lang w:eastAsia="zh-CN"/>
              </w:rPr>
              <w:t>：</w:t>
            </w:r>
            <w:r>
              <w:rPr>
                <w:rFonts w:hint="eastAsia" w:ascii="宋体" w:hAnsi="宋体" w:cs="宋体"/>
                <w:color w:val="auto"/>
                <w:szCs w:val="21"/>
              </w:rPr>
              <w:t>违反本法规定，有下列行为之一的，由县级以上地方人民政府质量监督、工商行政管理部门按照职责责令改正，没收原材料、产品和违法所得，并处货值金额一倍以上三倍以下的罚款：（二）生产、销售挥发性有机物含量不符合质量标准或者要求的原材料和产品的；（三）生产、销售不符合标准的机动车船和非道路移动机械用燃料、发动机油、氮氧化物还原剂、燃料和润滑油添加剂以及其他添加剂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0"/>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3153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szCs w:val="21"/>
              </w:rPr>
              <w:t>对生产、进口、销售或者使用不符合规定标准或者要求的锅炉的处罚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kern w:val="0"/>
                <w:szCs w:val="21"/>
              </w:rPr>
            </w:pPr>
            <w:r>
              <w:rPr>
                <w:rFonts w:hint="eastAsia" w:ascii="宋体" w:hAnsi="宋体" w:cs="宋体"/>
                <w:color w:val="auto"/>
                <w:szCs w:val="21"/>
              </w:rPr>
              <w:t>《中华人民共和国大气污染防治法》第一百零七条第二款</w:t>
            </w:r>
            <w:r>
              <w:rPr>
                <w:rFonts w:ascii="宋体" w:hAnsi="宋体" w:cs="宋体"/>
                <w:color w:val="auto"/>
                <w:szCs w:val="21"/>
              </w:rPr>
              <w:t>:</w:t>
            </w:r>
            <w:r>
              <w:rPr>
                <w:rFonts w:hint="eastAsia" w:ascii="宋体" w:hAnsi="宋体" w:cs="宋体"/>
                <w:color w:val="auto"/>
                <w:szCs w:val="21"/>
              </w:rPr>
              <w:t>违反本法规定，生产、进口、销售或者使用不符合规定标准或者要求的锅炉，由县级以上人民政府质量监督、环境保护主管部门责令改正，没收违法所得，并处二万元以上二十万元以下的罚款。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autoSpaceDN w:val="0"/>
              <w:spacing w:line="240" w:lineRule="auto"/>
              <w:ind w:firstLine="420" w:firstLineChars="0"/>
              <w:textAlignment w:val="center"/>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3154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对未取得食品（食品添加剂）生产经营许可从事食品（食品添加剂）生产经营活动，或违反食品安全法向未取得食品（食品添加剂）生产许可者提供生产经营场所的处罚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《中华人民共和国食品安全法》第三十五条</w:t>
            </w:r>
            <w:r>
              <w:rPr>
                <w:rFonts w:hint="eastAsia" w:ascii="宋体" w:hAnsi="宋体" w:cs="宋体"/>
                <w:bCs/>
                <w:color w:val="auto"/>
                <w:szCs w:val="21"/>
                <w:lang w:eastAsia="zh-CN"/>
              </w:rPr>
              <w:t>：</w:t>
            </w:r>
            <w:r>
              <w:rPr>
                <w:rFonts w:hint="eastAsia" w:ascii="宋体" w:hAnsi="宋体" w:cs="宋体"/>
                <w:bCs/>
                <w:color w:val="auto"/>
                <w:szCs w:val="21"/>
              </w:rPr>
              <w:t>国家对食品生产经营实行许可制度。从事食品生产、食品销售、餐饮服务，应当依法取得许可。但是，销售食用农产品，不需要取得许可。</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第一百二十二条</w:t>
            </w:r>
            <w:r>
              <w:rPr>
                <w:rFonts w:hint="eastAsia" w:ascii="宋体" w:hAnsi="宋体" w:cs="宋体"/>
                <w:bCs/>
                <w:color w:val="auto"/>
                <w:szCs w:val="21"/>
                <w:lang w:eastAsia="zh-CN"/>
              </w:rPr>
              <w:t>：</w:t>
            </w:r>
            <w:r>
              <w:rPr>
                <w:rFonts w:hint="eastAsia" w:ascii="宋体" w:hAnsi="宋体" w:cs="宋体"/>
                <w:bCs/>
                <w:color w:val="auto"/>
                <w:szCs w:val="21"/>
              </w:rPr>
              <w:t>违反本法规定，未取得食品生产经营许可从事食品生产经营活动，或者未取得食品添加剂生产许可从事食品添加剂生产活动的，由县级以上人民政府食品药品监督管理部门没收违法所得和违法生产经营的食品、食品添加剂以及用于违法生产经营的工具、设备、原料等物品；违法生产经营的食品、食品添加剂货值金额不足一万元的，并处五万元以上十万元以下罚款；货值金额一万元以上的，并处货值金额十倍以上二十倍以下罚款。明知从事前款规定的违法行为，仍为其提供生产经营场所或者其他条件的，由县级以上人民政府食品药品监督管理部门责令停止违法行为，没收违法所得，并处五万元以上十万元以下罚款；使消费者的合法权益受到损害的，应当与食品、食品添加剂生产经营者承担连带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3155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用非食品原料生产食品、在食品中添加食品添加剂以外的化学物质和其他可能危害人体健康的物质，或者用回收食品作为原料生产食品，或者经营上述食品以及明知从事前款规定的违法行为，仍为其提供生产经营场所或者其他条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中华人民共和国食品安全法》第一百二十三条第一款：违反本法规定，有下列情形之一，尚不构成犯罪的，由县级以上人民政府食品安全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并可以由公安机关对其直接负责的主管人员和其他直接责任人员处五日以上十五日以下拘留：（一）用非食品原料生产食品、在食品中添加食品添加剂以外的化学物质和其他可能危害人体健康的物质，或者用回收食品作为原料生产食品，或者经营上述食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3156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对食品、食品添加剂、食品相关产品生产者未按规定对采购的食品原料和生产的食品、食品添加剂、食品相关产品进行检验的处罚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30" w:firstLineChars="205"/>
              <w:rPr>
                <w:rFonts w:ascii="宋体" w:cs="宋体"/>
                <w:bCs/>
                <w:color w:val="auto"/>
                <w:szCs w:val="21"/>
              </w:rPr>
            </w:pPr>
            <w:r>
              <w:rPr>
                <w:rFonts w:hint="eastAsia" w:ascii="宋体" w:hAnsi="宋体" w:cs="宋体"/>
                <w:bCs/>
                <w:color w:val="auto"/>
                <w:szCs w:val="21"/>
              </w:rPr>
              <w:t>《中华人民共和国食品安全法》第一百二十六条第一款</w:t>
            </w:r>
            <w:r>
              <w:rPr>
                <w:rFonts w:hint="eastAsia" w:ascii="宋体" w:hAnsi="宋体" w:cs="宋体"/>
                <w:bCs/>
                <w:color w:val="auto"/>
                <w:szCs w:val="21"/>
                <w:lang w:eastAsia="zh-CN"/>
              </w:rPr>
              <w:t>第一项：</w:t>
            </w:r>
            <w:r>
              <w:rPr>
                <w:rFonts w:hint="eastAsia" w:ascii="宋体" w:hAnsi="宋体" w:cs="宋体"/>
                <w:bCs/>
                <w:color w:val="auto"/>
                <w:szCs w:val="21"/>
              </w:rPr>
              <w:t>违反本法规定，有下列情形之一的，由县级以上人民政府食品药品监督管理部门责令改正，给予警告；拒不改正的，处五千元以上五万元以下罚款；情节严重的，责令停产停业，直至吊销许可证：</w:t>
            </w:r>
          </w:p>
          <w:p>
            <w:pPr>
              <w:numPr>
                <w:ilvl w:val="0"/>
                <w:numId w:val="4"/>
              </w:numPr>
              <w:spacing w:line="240" w:lineRule="auto"/>
              <w:ind w:firstLine="430" w:firstLineChars="205"/>
              <w:rPr>
                <w:rFonts w:ascii="宋体" w:cs="宋体"/>
                <w:color w:val="auto"/>
                <w:kern w:val="0"/>
                <w:szCs w:val="21"/>
              </w:rPr>
            </w:pPr>
            <w:r>
              <w:rPr>
                <w:rFonts w:hint="eastAsia" w:ascii="宋体" w:hAnsi="宋体" w:cs="宋体"/>
                <w:bCs/>
                <w:color w:val="auto"/>
                <w:szCs w:val="21"/>
              </w:rPr>
              <w:t>食品、食品添加剂生产者未按规定对采购的食品原料和生产的食品、食品添加剂进行检验；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3157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食品生产经营企业未按规定建立食品安全管理制度，或者未按规定配备或者培训、考核食品安全管理人员；食品、食品添加剂生产经营者进货时未查验许可证和相关证明文件，或者未按规定建立并遵守进货查验记录、出厂检验记录和销售记录制度；食品生产经营企业未制定食品安全事故处置方案；食用农产品销售者未建立进货查验记录制度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宋体"/>
                <w:bCs/>
                <w:color w:val="auto"/>
                <w:szCs w:val="21"/>
                <w:lang w:val="en-US" w:eastAsia="zh-CN"/>
              </w:rPr>
            </w:pPr>
            <w:r>
              <w:rPr>
                <w:rFonts w:hint="eastAsia" w:ascii="宋体" w:hAnsi="宋体" w:cs="宋体"/>
                <w:bCs/>
                <w:color w:val="auto"/>
                <w:szCs w:val="21"/>
                <w:lang w:val="en-US" w:eastAsia="zh-CN"/>
              </w:rPr>
              <w:t>《中华人民共和国食品安全法》第六十五条：食用农产品销售者应当建立食用农产品进货查验记录制度，如实记录食用农产品的名称、数量、进货日期以及供货者名称、地址、联系方式等内容，并保存相关凭证。记录和凭证保存期限不得少于六个月。</w:t>
            </w:r>
          </w:p>
          <w:p>
            <w:pPr>
              <w:spacing w:line="240" w:lineRule="auto"/>
              <w:ind w:firstLine="420" w:firstLineChars="200"/>
              <w:rPr>
                <w:rFonts w:hint="eastAsia" w:ascii="宋体" w:hAnsi="宋体" w:cs="宋体"/>
                <w:bCs/>
                <w:color w:val="auto"/>
                <w:szCs w:val="21"/>
                <w:lang w:val="en-US" w:eastAsia="zh-CN"/>
              </w:rPr>
            </w:pPr>
            <w:r>
              <w:rPr>
                <w:rFonts w:hint="eastAsia" w:ascii="宋体" w:hAnsi="宋体" w:cs="宋体"/>
                <w:bCs/>
                <w:color w:val="auto"/>
                <w:szCs w:val="21"/>
                <w:lang w:val="en-US" w:eastAsia="zh-CN"/>
              </w:rPr>
              <w:t>第一百二十六条：违反本法规定，有下列情形之一的，由县级以上人民政府食品安全监督管理部门责令改正，给予警告；拒不改正的，处五千元以上五万元以下罚款；情节严重的，责令停产停业，直至吊销许可证：</w:t>
            </w:r>
          </w:p>
          <w:p>
            <w:pPr>
              <w:spacing w:line="240" w:lineRule="auto"/>
              <w:ind w:firstLine="420" w:firstLineChars="200"/>
              <w:rPr>
                <w:rFonts w:hint="eastAsia" w:ascii="宋体" w:hAnsi="宋体" w:cs="宋体"/>
                <w:bCs/>
                <w:color w:val="auto"/>
                <w:szCs w:val="21"/>
                <w:lang w:val="en-US" w:eastAsia="zh-CN"/>
              </w:rPr>
            </w:pPr>
            <w:r>
              <w:rPr>
                <w:rFonts w:hint="eastAsia" w:ascii="宋体" w:hAnsi="宋体" w:cs="宋体"/>
                <w:bCs/>
                <w:color w:val="auto"/>
                <w:szCs w:val="21"/>
                <w:lang w:val="en-US" w:eastAsia="zh-CN"/>
              </w:rPr>
              <w:t>（二）食品生产经营企业未按规定建立食品安全管理制度，或者未按规定配备或者培训、考核食品安全管理人员；</w:t>
            </w:r>
          </w:p>
          <w:p>
            <w:pPr>
              <w:spacing w:line="240" w:lineRule="auto"/>
              <w:ind w:firstLine="420" w:firstLineChars="200"/>
              <w:rPr>
                <w:rFonts w:hint="eastAsia" w:ascii="宋体" w:hAnsi="宋体" w:cs="宋体"/>
                <w:bCs/>
                <w:color w:val="auto"/>
                <w:szCs w:val="21"/>
                <w:lang w:val="en-US" w:eastAsia="zh-CN"/>
              </w:rPr>
            </w:pPr>
            <w:r>
              <w:rPr>
                <w:rFonts w:hint="eastAsia" w:ascii="宋体" w:hAnsi="宋体" w:cs="宋体"/>
                <w:bCs/>
                <w:color w:val="auto"/>
                <w:szCs w:val="21"/>
                <w:lang w:val="en-US" w:eastAsia="zh-CN"/>
              </w:rPr>
              <w:t>（三）食品、食品添加剂生产经营者进货时未查验许可证和相关证明文件，或者未按规定建立并遵守进货查验记录、出厂检验记录和销售记录制度；</w:t>
            </w:r>
          </w:p>
          <w:p>
            <w:pPr>
              <w:spacing w:line="240" w:lineRule="auto"/>
              <w:ind w:firstLine="420" w:firstLineChars="200"/>
              <w:rPr>
                <w:rFonts w:hint="eastAsia" w:ascii="宋体" w:hAnsi="宋体" w:cs="宋体"/>
                <w:bCs/>
                <w:color w:val="auto"/>
                <w:szCs w:val="21"/>
                <w:lang w:val="en-US" w:eastAsia="zh-CN"/>
              </w:rPr>
            </w:pPr>
            <w:r>
              <w:rPr>
                <w:rFonts w:hint="eastAsia" w:ascii="宋体" w:hAnsi="宋体" w:cs="宋体"/>
                <w:bCs/>
                <w:color w:val="auto"/>
                <w:szCs w:val="21"/>
                <w:lang w:val="en-US" w:eastAsia="zh-CN"/>
              </w:rPr>
              <w:t>（四）食品生产经营企业未制定食品安全事故处置方案；</w:t>
            </w:r>
          </w:p>
          <w:p>
            <w:pPr>
              <w:spacing w:line="240" w:lineRule="auto"/>
              <w:ind w:firstLine="420" w:firstLineChars="200"/>
              <w:rPr>
                <w:rFonts w:ascii="宋体" w:cs="宋体"/>
                <w:color w:val="auto"/>
                <w:kern w:val="0"/>
                <w:szCs w:val="21"/>
              </w:rPr>
            </w:pPr>
            <w:r>
              <w:rPr>
                <w:rFonts w:hint="eastAsia" w:ascii="宋体" w:hAnsi="宋体" w:cs="宋体"/>
                <w:bCs/>
                <w:color w:val="auto"/>
                <w:szCs w:val="21"/>
                <w:lang w:val="en-US" w:eastAsia="zh-CN"/>
              </w:rPr>
              <w:t>食用农产品销售者违反本法第六十五条规定的，由县级以上人民政府食品安全监督管理部门依照第一款规定给予处罚。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3158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对餐具、饮具和盛放直接入口食品的容器，使用前未经洗净、消毒或者清洗消毒不合格，或者餐饮服务设施、设备未按规定定期维护、清洗、校验的处罚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30" w:firstLineChars="205"/>
              <w:rPr>
                <w:rFonts w:ascii="宋体" w:cs="宋体"/>
                <w:bCs/>
                <w:color w:val="auto"/>
                <w:szCs w:val="21"/>
              </w:rPr>
            </w:pPr>
            <w:r>
              <w:rPr>
                <w:rFonts w:hint="eastAsia" w:ascii="宋体" w:hAnsi="宋体" w:cs="宋体"/>
                <w:bCs/>
                <w:color w:val="auto"/>
                <w:szCs w:val="21"/>
              </w:rPr>
              <w:t>《中华人民共和国食品安全法》第一百二十六条第一款</w:t>
            </w:r>
            <w:r>
              <w:rPr>
                <w:rFonts w:hint="eastAsia" w:ascii="宋体" w:hAnsi="宋体" w:cs="宋体"/>
                <w:bCs/>
                <w:color w:val="auto"/>
                <w:szCs w:val="21"/>
                <w:lang w:eastAsia="zh-CN"/>
              </w:rPr>
              <w:t>：</w:t>
            </w:r>
            <w:r>
              <w:rPr>
                <w:rFonts w:hint="eastAsia" w:ascii="宋体" w:hAnsi="宋体" w:cs="宋体"/>
                <w:bCs/>
                <w:color w:val="auto"/>
                <w:szCs w:val="21"/>
              </w:rPr>
              <w:t>违反本法规定，有下列情形之一的，由县级以上人民政府食品药品监督管理部门责令改正，给予警告；拒不改正的，处五千元以上五万元以下罚款；情节严重的，责令停产停业，直至吊销许可证：</w:t>
            </w:r>
          </w:p>
          <w:p>
            <w:pPr>
              <w:numPr>
                <w:ilvl w:val="0"/>
                <w:numId w:val="5"/>
              </w:numPr>
              <w:spacing w:line="240" w:lineRule="auto"/>
              <w:ind w:firstLine="430" w:firstLineChars="205"/>
              <w:rPr>
                <w:rFonts w:ascii="宋体" w:cs="宋体"/>
                <w:bCs/>
                <w:color w:val="auto"/>
                <w:szCs w:val="21"/>
              </w:rPr>
            </w:pPr>
            <w:r>
              <w:rPr>
                <w:rFonts w:hint="eastAsia" w:ascii="宋体" w:hAnsi="宋体" w:cs="宋体"/>
                <w:bCs/>
                <w:color w:val="auto"/>
                <w:szCs w:val="21"/>
              </w:rPr>
              <w:t>食品、食品添加剂生产者未按规定对采购的食品原料和生产的食品、食品添加剂进行检验；</w:t>
            </w:r>
          </w:p>
          <w:p>
            <w:pPr>
              <w:numPr>
                <w:ilvl w:val="0"/>
                <w:numId w:val="5"/>
              </w:numPr>
              <w:spacing w:line="240" w:lineRule="auto"/>
              <w:ind w:firstLine="430" w:firstLineChars="205"/>
              <w:rPr>
                <w:rFonts w:ascii="宋体" w:cs="宋体"/>
                <w:bCs/>
                <w:color w:val="auto"/>
                <w:szCs w:val="21"/>
              </w:rPr>
            </w:pPr>
            <w:r>
              <w:rPr>
                <w:rFonts w:hint="eastAsia" w:ascii="宋体" w:hAnsi="宋体" w:cs="宋体"/>
                <w:bCs/>
                <w:color w:val="auto"/>
                <w:szCs w:val="21"/>
              </w:rPr>
              <w:t>食品生产经营企业未按规定建立食品安全管理制度，或者未按规定配备或者培训、考核食品安全管理人员；</w:t>
            </w:r>
          </w:p>
          <w:p>
            <w:pPr>
              <w:numPr>
                <w:ilvl w:val="0"/>
                <w:numId w:val="5"/>
              </w:numPr>
              <w:spacing w:line="240" w:lineRule="auto"/>
              <w:ind w:firstLine="430" w:firstLineChars="205"/>
              <w:rPr>
                <w:rFonts w:ascii="宋体" w:cs="宋体"/>
                <w:bCs/>
                <w:color w:val="auto"/>
                <w:szCs w:val="21"/>
              </w:rPr>
            </w:pPr>
            <w:r>
              <w:rPr>
                <w:rFonts w:hint="eastAsia" w:ascii="宋体" w:hAnsi="宋体" w:cs="宋体"/>
                <w:bCs/>
                <w:color w:val="auto"/>
                <w:szCs w:val="21"/>
              </w:rPr>
              <w:t>食品、食品添加剂生产经营者进货时未查验许可证和相关证明文件，或者未按规定建立并遵守进货查验记录、出厂检验记录和销售记录制度；</w:t>
            </w:r>
          </w:p>
          <w:p>
            <w:pPr>
              <w:numPr>
                <w:ilvl w:val="0"/>
                <w:numId w:val="5"/>
              </w:numPr>
              <w:spacing w:line="240" w:lineRule="auto"/>
              <w:ind w:firstLine="430" w:firstLineChars="205"/>
              <w:rPr>
                <w:rFonts w:ascii="宋体" w:cs="宋体"/>
                <w:bCs/>
                <w:color w:val="auto"/>
                <w:szCs w:val="21"/>
              </w:rPr>
            </w:pPr>
            <w:r>
              <w:rPr>
                <w:rFonts w:hint="eastAsia" w:ascii="宋体" w:hAnsi="宋体" w:cs="宋体"/>
                <w:bCs/>
                <w:color w:val="auto"/>
                <w:szCs w:val="21"/>
              </w:rPr>
              <w:t>食品生产经营企业未制定食品安全事故处置方案；</w:t>
            </w:r>
          </w:p>
          <w:p>
            <w:pPr>
              <w:numPr>
                <w:ilvl w:val="0"/>
                <w:numId w:val="5"/>
              </w:numPr>
              <w:spacing w:line="240" w:lineRule="auto"/>
              <w:ind w:firstLine="430" w:firstLineChars="205"/>
              <w:rPr>
                <w:rFonts w:ascii="宋体" w:cs="宋体"/>
                <w:bCs/>
                <w:color w:val="auto"/>
                <w:szCs w:val="21"/>
              </w:rPr>
            </w:pPr>
            <w:r>
              <w:rPr>
                <w:rFonts w:hint="eastAsia" w:ascii="宋体" w:hAnsi="宋体" w:cs="宋体"/>
                <w:bCs/>
                <w:color w:val="auto"/>
                <w:szCs w:val="21"/>
              </w:rPr>
              <w:t>餐具、饮具和盛放直接入口食品的容器，使用前未经洗净、消毒或者清洗消毒不合格，或者餐饮服务设施、设备未按规定定期维护、清洗、校验；</w:t>
            </w:r>
          </w:p>
          <w:p>
            <w:pPr>
              <w:numPr>
                <w:ilvl w:val="0"/>
                <w:numId w:val="5"/>
              </w:numPr>
              <w:spacing w:line="240" w:lineRule="auto"/>
              <w:ind w:firstLine="430" w:firstLineChars="205"/>
              <w:rPr>
                <w:rFonts w:ascii="宋体" w:cs="宋体"/>
                <w:bCs/>
                <w:color w:val="auto"/>
                <w:szCs w:val="21"/>
              </w:rPr>
            </w:pPr>
            <w:r>
              <w:rPr>
                <w:rFonts w:hint="eastAsia" w:ascii="宋体" w:hAnsi="宋体" w:cs="宋体"/>
                <w:bCs/>
                <w:color w:val="auto"/>
                <w:szCs w:val="21"/>
              </w:rPr>
              <w:t>食品生产经营者安排未取得健康证明或者患有国务院卫生行政部门规定的有碍食品安全疾病的人员从事接触直接入口食品的工作；</w:t>
            </w:r>
          </w:p>
          <w:p>
            <w:pPr>
              <w:numPr>
                <w:ilvl w:val="0"/>
                <w:numId w:val="5"/>
              </w:numPr>
              <w:spacing w:line="240" w:lineRule="auto"/>
              <w:ind w:firstLine="430" w:firstLineChars="205"/>
              <w:rPr>
                <w:rFonts w:ascii="宋体" w:cs="宋体"/>
                <w:bCs/>
                <w:color w:val="auto"/>
                <w:szCs w:val="21"/>
              </w:rPr>
            </w:pPr>
            <w:r>
              <w:rPr>
                <w:rFonts w:hint="eastAsia" w:ascii="宋体" w:hAnsi="宋体" w:cs="宋体"/>
                <w:bCs/>
                <w:color w:val="auto"/>
                <w:szCs w:val="21"/>
              </w:rPr>
              <w:t>食品经营者未按规定要求销售食品；</w:t>
            </w:r>
          </w:p>
          <w:p>
            <w:pPr>
              <w:numPr>
                <w:ilvl w:val="0"/>
                <w:numId w:val="5"/>
              </w:numPr>
              <w:spacing w:line="240" w:lineRule="auto"/>
              <w:ind w:firstLine="430" w:firstLineChars="205"/>
              <w:rPr>
                <w:rFonts w:ascii="宋体" w:cs="宋体"/>
                <w:bCs/>
                <w:color w:val="auto"/>
                <w:szCs w:val="21"/>
              </w:rPr>
            </w:pPr>
            <w:r>
              <w:rPr>
                <w:rFonts w:hint="eastAsia" w:ascii="宋体" w:hAnsi="宋体" w:cs="宋体"/>
                <w:bCs/>
                <w:color w:val="auto"/>
                <w:szCs w:val="21"/>
              </w:rPr>
              <w:t>保健食品生产企业未按规定向食品药品监督管理部门备案，或者未按备案的产品配方、生产工艺等技术要求组织生产；</w:t>
            </w:r>
          </w:p>
          <w:p>
            <w:pPr>
              <w:numPr>
                <w:ilvl w:val="0"/>
                <w:numId w:val="5"/>
              </w:numPr>
              <w:spacing w:line="240" w:lineRule="auto"/>
              <w:ind w:firstLine="430" w:firstLineChars="205"/>
              <w:rPr>
                <w:rFonts w:ascii="宋体" w:cs="宋体"/>
                <w:bCs/>
                <w:color w:val="auto"/>
                <w:szCs w:val="21"/>
              </w:rPr>
            </w:pPr>
            <w:r>
              <w:rPr>
                <w:rFonts w:hint="eastAsia" w:ascii="宋体" w:hAnsi="宋体" w:cs="宋体"/>
                <w:bCs/>
                <w:color w:val="auto"/>
                <w:szCs w:val="21"/>
              </w:rPr>
              <w:t>婴幼儿配方食品生产企业未将食品原料、食品添加剂、产品配方、标签等向食品药品监督管理部门备案；</w:t>
            </w:r>
          </w:p>
          <w:p>
            <w:pPr>
              <w:numPr>
                <w:ilvl w:val="0"/>
                <w:numId w:val="5"/>
              </w:numPr>
              <w:spacing w:line="240" w:lineRule="auto"/>
              <w:ind w:firstLine="430" w:firstLineChars="205"/>
              <w:rPr>
                <w:rFonts w:ascii="宋体" w:cs="宋体"/>
                <w:bCs/>
                <w:color w:val="auto"/>
                <w:szCs w:val="21"/>
              </w:rPr>
            </w:pPr>
            <w:r>
              <w:rPr>
                <w:rFonts w:hint="eastAsia" w:ascii="宋体" w:hAnsi="宋体" w:cs="宋体"/>
                <w:bCs/>
                <w:color w:val="auto"/>
                <w:szCs w:val="21"/>
              </w:rPr>
              <w:t>特殊食品生产企业未按规定建立生产质量管理体系并有效运行，或者未定期提交自查报告；</w:t>
            </w:r>
          </w:p>
          <w:p>
            <w:pPr>
              <w:numPr>
                <w:ilvl w:val="0"/>
                <w:numId w:val="5"/>
              </w:numPr>
              <w:spacing w:line="240" w:lineRule="auto"/>
              <w:ind w:firstLine="430" w:firstLineChars="205"/>
              <w:rPr>
                <w:rFonts w:ascii="宋体" w:cs="宋体"/>
                <w:bCs/>
                <w:color w:val="auto"/>
                <w:szCs w:val="21"/>
              </w:rPr>
            </w:pPr>
            <w:r>
              <w:rPr>
                <w:rFonts w:hint="eastAsia" w:ascii="宋体" w:hAnsi="宋体" w:cs="宋体"/>
                <w:bCs/>
                <w:color w:val="auto"/>
                <w:szCs w:val="21"/>
              </w:rPr>
              <w:t>食品生产经营者未定期对食品安全状况进行检查评价，或者生产经营条件发生变化，未按规定处理；</w:t>
            </w:r>
          </w:p>
          <w:p>
            <w:pPr>
              <w:numPr>
                <w:ilvl w:val="0"/>
                <w:numId w:val="5"/>
              </w:numPr>
              <w:spacing w:line="240" w:lineRule="auto"/>
              <w:ind w:firstLine="430" w:firstLineChars="205"/>
              <w:rPr>
                <w:rFonts w:ascii="宋体" w:cs="宋体"/>
                <w:bCs/>
                <w:color w:val="auto"/>
                <w:szCs w:val="21"/>
              </w:rPr>
            </w:pPr>
            <w:r>
              <w:rPr>
                <w:rFonts w:hint="eastAsia" w:ascii="宋体" w:hAnsi="宋体" w:cs="宋体"/>
                <w:bCs/>
                <w:color w:val="auto"/>
                <w:szCs w:val="21"/>
              </w:rPr>
              <w:t>学校、托幼机构、养老机构、建筑工地等集中用餐单位未按规定履行食品安全管理责任；</w:t>
            </w:r>
          </w:p>
          <w:p>
            <w:pPr>
              <w:spacing w:line="240" w:lineRule="auto"/>
              <w:ind w:firstLine="420" w:firstLineChars="200"/>
              <w:rPr>
                <w:rFonts w:ascii="宋体" w:cs="宋体"/>
                <w:color w:val="auto"/>
                <w:kern w:val="0"/>
                <w:szCs w:val="21"/>
              </w:rPr>
            </w:pPr>
            <w:r>
              <w:rPr>
                <w:rFonts w:hint="eastAsia" w:ascii="宋体" w:hAnsi="宋体" w:cs="宋体"/>
                <w:bCs/>
                <w:color w:val="auto"/>
                <w:szCs w:val="21"/>
              </w:rPr>
              <w:t>（十三）食品生产企业、餐饮服务提供者未按规定制定、实施生产经营过程控制要求。</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3159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对事故单位在发生食品安全事故后未进行处置、报告的处罚以及隐匿、伪造、毁灭有关证据的处罚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《中华人民共和国食品安全法》第一百二十八条</w:t>
            </w:r>
            <w:r>
              <w:rPr>
                <w:rFonts w:hint="eastAsia" w:ascii="宋体" w:hAnsi="宋体" w:cs="宋体"/>
                <w:bCs/>
                <w:color w:val="auto"/>
                <w:szCs w:val="21"/>
                <w:lang w:eastAsia="zh-CN"/>
              </w:rPr>
              <w:t>：</w:t>
            </w:r>
            <w:r>
              <w:rPr>
                <w:rFonts w:hint="eastAsia" w:ascii="宋体" w:hAnsi="宋体" w:cs="宋体"/>
                <w:bCs/>
                <w:color w:val="auto"/>
                <w:szCs w:val="21"/>
              </w:rPr>
              <w:t>违反本法规定，事故单位在发生食品安全事故后未进行处置、报告的，由有关主管部门按照各自职责分工责令改正，给予警告；隐匿、伪造、毁灭有关证据的，责令停产停业，没收违法所得，并处十万元以上五十万元以下罚款；造成严重后果的，吊销许可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3160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集中交易市场的开办者、柜台出租者、展销会的举办者允许未依法取得许可的食品经营者进入市场销售食品，或者未履行检查、报告等义务的处罚规定以及食用农产品批发市场违反《中华人民共和国食品安全法》第六十四条规定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hint="eastAsia" w:ascii="宋体" w:hAnsi="宋体" w:cs="宋体"/>
                <w:bCs/>
                <w:color w:val="auto"/>
                <w:szCs w:val="21"/>
              </w:rPr>
            </w:pPr>
            <w:r>
              <w:rPr>
                <w:rFonts w:hint="eastAsia" w:ascii="宋体" w:hAnsi="宋体" w:cs="宋体"/>
                <w:bCs/>
                <w:color w:val="auto"/>
                <w:szCs w:val="21"/>
              </w:rPr>
              <w:t>《中华人民共和国食品安全法》第六十四条</w:t>
            </w:r>
            <w:r>
              <w:rPr>
                <w:rFonts w:hint="eastAsia" w:ascii="宋体" w:hAnsi="宋体" w:cs="宋体"/>
                <w:bCs/>
                <w:color w:val="auto"/>
                <w:szCs w:val="21"/>
                <w:lang w:eastAsia="zh-CN"/>
              </w:rPr>
              <w:t>：</w:t>
            </w:r>
            <w:r>
              <w:rPr>
                <w:rFonts w:hint="eastAsia" w:ascii="宋体" w:hAnsi="宋体" w:cs="宋体"/>
                <w:bCs/>
                <w:color w:val="auto"/>
                <w:szCs w:val="21"/>
              </w:rPr>
              <w:t>食用农产品批发市场应当配备检验设备和检验人员或者委托符合本法规定的食品检验机构，对进入该批发市场销售的食用农产品进行抽样检验；发现不符合食品安全标准的，应当要求销售者立即停止销售，并向食品安全监督管理部门报告。</w:t>
            </w:r>
          </w:p>
          <w:p>
            <w:pPr>
              <w:spacing w:line="240" w:lineRule="auto"/>
              <w:ind w:firstLine="430" w:firstLineChars="205"/>
              <w:rPr>
                <w:rFonts w:hint="eastAsia" w:ascii="宋体" w:hAnsi="宋体" w:cs="宋体"/>
                <w:bCs/>
                <w:color w:val="auto"/>
                <w:szCs w:val="21"/>
              </w:rPr>
            </w:pPr>
            <w:r>
              <w:rPr>
                <w:rFonts w:hint="eastAsia" w:ascii="宋体" w:hAnsi="宋体" w:cs="宋体"/>
                <w:bCs/>
                <w:color w:val="auto"/>
                <w:szCs w:val="21"/>
              </w:rPr>
              <w:t>第一百三十条</w:t>
            </w:r>
            <w:r>
              <w:rPr>
                <w:rFonts w:hint="eastAsia" w:ascii="宋体" w:hAnsi="宋体" w:cs="宋体"/>
                <w:bCs/>
                <w:color w:val="auto"/>
                <w:szCs w:val="21"/>
                <w:lang w:eastAsia="zh-CN"/>
              </w:rPr>
              <w:t>：</w:t>
            </w:r>
            <w:r>
              <w:rPr>
                <w:rFonts w:hint="eastAsia" w:ascii="宋体" w:hAnsi="宋体" w:cs="宋体"/>
                <w:bCs/>
                <w:color w:val="auto"/>
                <w:szCs w:val="21"/>
              </w:rPr>
              <w:t>违反本法规定，集中交易市场的开办者、柜台出租者、展销会的举办者允许未依法取得许可的食品经营者进入市场销售食品，或者未履行检查、报告等义务的，由县级以上人民政府食品安全监督管理部门责令改正，没收违法所得，并处五万元以上二十万元以下罚款；造成严重后果的，责令停业，直至由原发证部门吊销许可证；使消费者的合法权益受到损害的，应当与食品经营者承担连带责任。</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食用农产品批发市场违反本法第六十四条规定的，依照前款规定承担责任。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62" w:hRule="atLeast"/>
        </w:trPr>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3161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对网络食品交易第三方平台提供者未对入网食品经营者进行实名登记、审查许可证，或者未履行报告、停止提供网络交易平台服务等义务的处罚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《中华人民共和国食品安全法》第一百三十一条第一款</w:t>
            </w:r>
            <w:r>
              <w:rPr>
                <w:rFonts w:hint="eastAsia" w:ascii="宋体" w:hAnsi="宋体" w:cs="宋体"/>
                <w:bCs/>
                <w:color w:val="auto"/>
                <w:szCs w:val="21"/>
                <w:lang w:eastAsia="zh-CN"/>
              </w:rPr>
              <w:t>：</w:t>
            </w:r>
            <w:r>
              <w:rPr>
                <w:rFonts w:hint="eastAsia" w:ascii="宋体" w:hAnsi="宋体" w:cs="宋体"/>
                <w:bCs/>
                <w:color w:val="auto"/>
                <w:szCs w:val="21"/>
              </w:rPr>
              <w:t>违反本法规定，网络食品交易第三方平台提供者未对入网食品经营者进行实名登记、审查许可证，或者未履行报告、停止提供网络交易平台服务等义务的，由县级以上人民政府食品药品监督管理部门责令改正，没收违法所得，并处五万元以上二十万元以下罚款；造成严重后果的，责令停业，直至由原发证部门吊销许可证；使消费者的合法权益受到损害的，应当与食品经营者承担连带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77" w:hRule="atLeast"/>
        </w:trPr>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3162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对未按要求进行食品贮存、运输和装卸的处罚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《中华人民共和国食品安全法》第一百三十二条</w:t>
            </w:r>
            <w:r>
              <w:rPr>
                <w:rFonts w:hint="eastAsia" w:ascii="宋体" w:hAnsi="宋体" w:cs="宋体"/>
                <w:bCs/>
                <w:color w:val="auto"/>
                <w:szCs w:val="21"/>
                <w:lang w:eastAsia="zh-CN"/>
              </w:rPr>
              <w:t>：</w:t>
            </w:r>
            <w:r>
              <w:rPr>
                <w:rFonts w:hint="eastAsia" w:ascii="宋体" w:hAnsi="宋体" w:cs="宋体"/>
                <w:bCs/>
                <w:color w:val="auto"/>
                <w:szCs w:val="21"/>
              </w:rPr>
              <w:t>违反本法规定，未按要求进行食品贮存、运输和装卸的，由县级以上人民政府食品药品监督管理等部门按照各自职责分工责令改正，给予警告；拒不改正的，责令停产停业，并处一万元以上五万元以下罚款；情节严重的，吊销许可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3163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11" w:firstLineChars="196"/>
              <w:jc w:val="left"/>
              <w:rPr>
                <w:rFonts w:ascii="宋体" w:cs="宋体"/>
                <w:color w:val="auto"/>
                <w:szCs w:val="21"/>
              </w:rPr>
            </w:pPr>
            <w:r>
              <w:rPr>
                <w:rFonts w:hint="eastAsia" w:ascii="宋体" w:hAnsi="宋体" w:cs="宋体"/>
                <w:bCs/>
                <w:color w:val="auto"/>
                <w:szCs w:val="21"/>
              </w:rPr>
              <w:t>对拒绝、阻挠、干涉有关部门、机构及其工作人员依法开展食品安全监督检查、事故调查处理、风险监测和风险评估的处罚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11" w:firstLineChars="196"/>
              <w:rPr>
                <w:rFonts w:ascii="宋体" w:cs="宋体"/>
                <w:color w:val="auto"/>
                <w:kern w:val="0"/>
                <w:szCs w:val="21"/>
              </w:rPr>
            </w:pPr>
            <w:r>
              <w:rPr>
                <w:rFonts w:hint="eastAsia" w:ascii="宋体" w:hAnsi="宋体" w:cs="宋体"/>
                <w:bCs/>
                <w:color w:val="auto"/>
                <w:szCs w:val="21"/>
              </w:rPr>
              <w:t>《中华人民共和国食品安全法》第一百三十三条</w:t>
            </w:r>
            <w:r>
              <w:rPr>
                <w:rFonts w:hint="eastAsia" w:ascii="宋体" w:hAnsi="宋体" w:cs="宋体"/>
                <w:bCs/>
                <w:color w:val="auto"/>
                <w:szCs w:val="21"/>
                <w:lang w:eastAsia="zh-CN"/>
              </w:rPr>
              <w:t>：</w:t>
            </w:r>
            <w:r>
              <w:rPr>
                <w:rFonts w:hint="eastAsia" w:ascii="宋体" w:hAnsi="宋体" w:cs="宋体"/>
                <w:bCs/>
                <w:color w:val="auto"/>
                <w:szCs w:val="21"/>
              </w:rPr>
              <w:t>违反本法规定，拒绝、阻挠、干涉有关部门、机构及其工作人员依法开展食品安全监督检查、事故调查处理、风险监测和风险评估的，由有关主管部门按照各自职责分工责令停产停业，并处二千元以上五万元以下罚款；情节严重的，吊销许可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3164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388" w:firstLineChars="185"/>
              <w:jc w:val="left"/>
              <w:rPr>
                <w:rFonts w:ascii="宋体" w:cs="宋体"/>
                <w:color w:val="auto"/>
                <w:szCs w:val="21"/>
              </w:rPr>
            </w:pPr>
            <w:r>
              <w:rPr>
                <w:rFonts w:hint="eastAsia" w:ascii="宋体" w:hAnsi="宋体" w:cs="宋体"/>
                <w:bCs/>
                <w:color w:val="auto"/>
                <w:szCs w:val="21"/>
              </w:rPr>
              <w:t>对食品生产经营者在一年内累计三次因违反《中华人民共和国食品安全法》规定受到责令停产停业、吊销许可证以外处罚的处罚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388" w:firstLineChars="185"/>
              <w:rPr>
                <w:rFonts w:ascii="宋体" w:cs="宋体"/>
                <w:color w:val="auto"/>
                <w:kern w:val="0"/>
                <w:szCs w:val="21"/>
              </w:rPr>
            </w:pPr>
            <w:r>
              <w:rPr>
                <w:rFonts w:hint="eastAsia" w:ascii="宋体" w:hAnsi="宋体" w:cs="宋体"/>
                <w:bCs/>
                <w:color w:val="auto"/>
                <w:szCs w:val="21"/>
              </w:rPr>
              <w:t>《中华人民共和国食品安全法》第一百三十四条</w:t>
            </w:r>
            <w:r>
              <w:rPr>
                <w:rFonts w:hint="eastAsia" w:ascii="宋体" w:hAnsi="宋体" w:cs="宋体"/>
                <w:bCs/>
                <w:color w:val="auto"/>
                <w:szCs w:val="21"/>
                <w:lang w:eastAsia="zh-CN"/>
              </w:rPr>
              <w:t>：</w:t>
            </w:r>
            <w:r>
              <w:rPr>
                <w:rFonts w:hint="eastAsia" w:ascii="宋体" w:hAnsi="宋体" w:cs="宋体"/>
                <w:bCs/>
                <w:color w:val="auto"/>
                <w:szCs w:val="21"/>
              </w:rPr>
              <w:t>食品生产经营者在一年内累计三次因违反本法规定受到责令停产停业、吊销许可证以外处罚的，由食品药品监督管理部门责令停产停业，直至吊销许可证。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3165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对食品生产经营者聘用人员违反《食品安全法》第一百三十五条第一款、第二款规定的处罚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《中华人民共和国食品安全法》第一百三十五条</w:t>
            </w:r>
            <w:r>
              <w:rPr>
                <w:rFonts w:hint="eastAsia" w:ascii="宋体" w:hAnsi="宋体" w:cs="宋体"/>
                <w:bCs/>
                <w:color w:val="auto"/>
                <w:szCs w:val="21"/>
                <w:lang w:eastAsia="zh-CN"/>
              </w:rPr>
              <w:t>：</w:t>
            </w:r>
            <w:r>
              <w:rPr>
                <w:rFonts w:hint="eastAsia" w:ascii="宋体" w:hAnsi="宋体" w:cs="宋体"/>
                <w:bCs/>
                <w:color w:val="auto"/>
                <w:szCs w:val="21"/>
              </w:rPr>
              <w:t>被吊销许可证的食品生产经营者及其法定代表人、直接负责的主管人员和其他直接责任人员自处罚决定作出之日起五年内不得申请食品生产经营许可，或者从事食品生产经营管理工作、担任食品生产经营企业食品安全管理人员。因食品安全犯罪被判处有期徒刑以上刑罚的，终身不得从事食品生产经营管理工作，也不得担任食品生产经营企业食品安全管理人员。食品生产经营者聘用人员违反前两款规定的，由县级以上人民政府食品药品监督管理部门吊销许可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3166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对食品作虚假宣传且情节严重的处罚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《中华人民共和国食品安全法》第一百四十条第五款</w:t>
            </w:r>
            <w:r>
              <w:rPr>
                <w:rFonts w:hint="eastAsia" w:ascii="宋体" w:hAnsi="宋体" w:cs="宋体"/>
                <w:bCs/>
                <w:color w:val="auto"/>
                <w:szCs w:val="21"/>
                <w:lang w:eastAsia="zh-CN"/>
              </w:rPr>
              <w:t>：</w:t>
            </w:r>
            <w:r>
              <w:rPr>
                <w:rFonts w:hint="eastAsia" w:ascii="宋体" w:hAnsi="宋体" w:cs="宋体"/>
                <w:bCs/>
                <w:color w:val="auto"/>
                <w:szCs w:val="21"/>
              </w:rPr>
              <w:t>对食品作虚假宣传且情节严重的，由省级以上人民政府食品药品监督管理部门决定暂停销售该食品，并向社会公布；仍然销售该食品的，由县级以上人民政府食品药品监督管理部门没收违法所得和违法销售的食品，并处二万元以上五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3167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color w:val="auto"/>
              </w:rPr>
              <w:t>对责令采取的封存库存问题食品，暂停生产、销售和使用问题食品，召回问题食品等措施，食品生产经营者拒绝履行或者拖延履行的处罚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《食品安全抽样检验管理办法》第四十七条</w:t>
            </w:r>
            <w:r>
              <w:rPr>
                <w:rFonts w:hint="eastAsia" w:ascii="宋体" w:hAnsi="宋体" w:cs="宋体"/>
                <w:bCs/>
                <w:color w:val="auto"/>
                <w:szCs w:val="21"/>
                <w:lang w:eastAsia="zh-CN"/>
              </w:rPr>
              <w:t>：</w:t>
            </w:r>
            <w:r>
              <w:rPr>
                <w:rFonts w:hint="eastAsia" w:ascii="宋体" w:hAnsi="宋体" w:cs="宋体"/>
                <w:bCs/>
                <w:color w:val="auto"/>
                <w:szCs w:val="21"/>
              </w:rPr>
              <w:t>食品生产经营者违反本办法第三十九条和第四十三条的规定，食品药品监督管理部门责令采取的封存库存问题食品，暂停生产、销售和使用问题食品，召回问题食品等措施，食品生产经营者拒绝履行或者拖延履行的，由食品药品监督管理部门根据情节依法单处或者并处警告、</w:t>
            </w:r>
            <w:r>
              <w:rPr>
                <w:rFonts w:ascii="宋体" w:hAnsi="宋体" w:cs="宋体"/>
                <w:bCs/>
                <w:color w:val="auto"/>
                <w:szCs w:val="21"/>
              </w:rPr>
              <w:t>3</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3168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对食品生产经营者发现不安全食品，未按照召回规定立即停止生产经营、主动召回、限时启动召回、按照召回计划召回、按照规定处置不安全食品、采取必要的措施防控食品安全风险的处罚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《食品召回管理办法》第八条</w:t>
            </w:r>
            <w:r>
              <w:rPr>
                <w:rFonts w:hint="eastAsia" w:ascii="宋体" w:hAnsi="宋体" w:cs="宋体"/>
                <w:bCs/>
                <w:color w:val="auto"/>
                <w:szCs w:val="21"/>
                <w:lang w:eastAsia="zh-CN"/>
              </w:rPr>
              <w:t>：</w:t>
            </w:r>
            <w:r>
              <w:rPr>
                <w:rFonts w:hint="eastAsia" w:ascii="宋体" w:hAnsi="宋体" w:cs="宋体"/>
                <w:bCs/>
                <w:color w:val="auto"/>
                <w:szCs w:val="21"/>
              </w:rPr>
              <w:t>食品生产经营者发现其生产经营的食品属于不安全食品的，应当立即停止生产经营，采取通知或者公告的方式告知相关食品生产经营者停止生产经营、消费者停止食用，并采取必要的措施防控食品安全风险。</w:t>
            </w:r>
          </w:p>
          <w:p>
            <w:pPr>
              <w:spacing w:line="240" w:lineRule="auto"/>
              <w:ind w:firstLine="430" w:firstLineChars="205"/>
              <w:rPr>
                <w:rFonts w:ascii="宋体" w:cs="宋体"/>
                <w:bCs/>
                <w:color w:val="auto"/>
                <w:szCs w:val="21"/>
              </w:rPr>
            </w:pPr>
            <w:r>
              <w:rPr>
                <w:rFonts w:hint="eastAsia" w:ascii="宋体" w:hAnsi="宋体" w:cs="宋体"/>
                <w:bCs/>
                <w:color w:val="auto"/>
                <w:szCs w:val="21"/>
              </w:rPr>
              <w:t>第十二条</w:t>
            </w:r>
            <w:r>
              <w:rPr>
                <w:rFonts w:hint="eastAsia" w:ascii="宋体" w:hAnsi="宋体" w:cs="宋体"/>
                <w:bCs/>
                <w:color w:val="auto"/>
                <w:szCs w:val="21"/>
                <w:lang w:eastAsia="zh-CN"/>
              </w:rPr>
              <w:t>：</w:t>
            </w:r>
            <w:r>
              <w:rPr>
                <w:rFonts w:hint="eastAsia" w:ascii="宋体" w:hAnsi="宋体" w:cs="宋体"/>
                <w:bCs/>
                <w:color w:val="auto"/>
                <w:szCs w:val="21"/>
              </w:rPr>
              <w:t>食品生产者通过自检自查、公众投诉举报、经营者和监督管理部门告知等方式知悉其生产经营的食品属于不安全食品的，应当主动召回。食品生产者应当主动召回不安全食品而没有主动召回的，县级以上食品药品监督管理部门可以责令其召回。</w:t>
            </w:r>
          </w:p>
          <w:p>
            <w:pPr>
              <w:spacing w:line="240" w:lineRule="auto"/>
              <w:ind w:firstLine="430" w:firstLineChars="205"/>
              <w:rPr>
                <w:rFonts w:ascii="宋体" w:cs="宋体"/>
                <w:bCs/>
                <w:color w:val="auto"/>
                <w:szCs w:val="21"/>
              </w:rPr>
            </w:pPr>
            <w:r>
              <w:rPr>
                <w:rFonts w:hint="eastAsia" w:ascii="宋体" w:hAnsi="宋体" w:cs="宋体"/>
                <w:bCs/>
                <w:color w:val="auto"/>
                <w:szCs w:val="21"/>
              </w:rPr>
              <w:t>第十三条</w:t>
            </w:r>
            <w:r>
              <w:rPr>
                <w:rFonts w:hint="eastAsia" w:ascii="宋体" w:hAnsi="宋体" w:cs="宋体"/>
                <w:bCs/>
                <w:color w:val="auto"/>
                <w:szCs w:val="21"/>
                <w:lang w:eastAsia="zh-CN"/>
              </w:rPr>
              <w:t>：</w:t>
            </w:r>
            <w:r>
              <w:rPr>
                <w:rFonts w:hint="eastAsia" w:ascii="宋体" w:hAnsi="宋体" w:cs="宋体"/>
                <w:bCs/>
                <w:color w:val="auto"/>
                <w:szCs w:val="21"/>
              </w:rPr>
              <w:t>根据食品安全风险的严重和紧急程度，食品召回分为三级</w:t>
            </w:r>
            <w:r>
              <w:rPr>
                <w:rFonts w:ascii="宋体" w:hAnsi="宋体" w:cs="宋体"/>
                <w:bCs/>
                <w:color w:val="auto"/>
                <w:szCs w:val="21"/>
              </w:rPr>
              <w:t>:</w:t>
            </w:r>
          </w:p>
          <w:p>
            <w:pPr>
              <w:spacing w:line="240" w:lineRule="auto"/>
              <w:ind w:firstLine="430" w:firstLineChars="205"/>
              <w:rPr>
                <w:rFonts w:ascii="宋体" w:cs="宋体"/>
                <w:bCs/>
                <w:color w:val="auto"/>
                <w:szCs w:val="21"/>
              </w:rPr>
            </w:pPr>
            <w:r>
              <w:rPr>
                <w:rFonts w:ascii="宋体" w:hAnsi="宋体" w:cs="宋体"/>
                <w:bCs/>
                <w:color w:val="auto"/>
                <w:szCs w:val="21"/>
              </w:rPr>
              <w:t>(</w:t>
            </w:r>
            <w:r>
              <w:rPr>
                <w:rFonts w:hint="eastAsia" w:ascii="宋体" w:hAnsi="宋体" w:cs="宋体"/>
                <w:bCs/>
                <w:color w:val="auto"/>
                <w:szCs w:val="21"/>
              </w:rPr>
              <w:t>一</w:t>
            </w:r>
            <w:r>
              <w:rPr>
                <w:rFonts w:ascii="宋体" w:hAnsi="宋体" w:cs="宋体"/>
                <w:bCs/>
                <w:color w:val="auto"/>
                <w:szCs w:val="21"/>
              </w:rPr>
              <w:t>)</w:t>
            </w:r>
            <w:r>
              <w:rPr>
                <w:rFonts w:hint="eastAsia" w:ascii="宋体" w:hAnsi="宋体" w:cs="宋体"/>
                <w:bCs/>
                <w:color w:val="auto"/>
                <w:szCs w:val="21"/>
              </w:rPr>
              <w:t>一级召回</w:t>
            </w:r>
            <w:r>
              <w:rPr>
                <w:rFonts w:ascii="宋体" w:hAnsi="宋体" w:cs="宋体"/>
                <w:bCs/>
                <w:color w:val="auto"/>
                <w:szCs w:val="21"/>
              </w:rPr>
              <w:t>:</w:t>
            </w:r>
            <w:r>
              <w:rPr>
                <w:rFonts w:hint="eastAsia" w:ascii="宋体" w:hAnsi="宋体" w:cs="宋体"/>
                <w:bCs/>
                <w:color w:val="auto"/>
                <w:szCs w:val="21"/>
              </w:rPr>
              <w:t>食用后已经或者可能导致严重健康损害甚至死亡的，食品生产者应当在知悉食品安全风险后</w:t>
            </w:r>
            <w:r>
              <w:rPr>
                <w:rFonts w:ascii="宋体" w:hAnsi="宋体" w:cs="宋体"/>
                <w:bCs/>
                <w:color w:val="auto"/>
                <w:szCs w:val="21"/>
              </w:rPr>
              <w:t>24</w:t>
            </w:r>
            <w:r>
              <w:rPr>
                <w:rFonts w:hint="eastAsia" w:ascii="宋体" w:hAnsi="宋体" w:cs="宋体"/>
                <w:bCs/>
                <w:color w:val="auto"/>
                <w:szCs w:val="21"/>
              </w:rPr>
              <w:t>小时内启动召回，并向县级以上地方食品药品监督管理部门报告召回计划。</w:t>
            </w:r>
          </w:p>
          <w:p>
            <w:pPr>
              <w:spacing w:line="240" w:lineRule="auto"/>
              <w:ind w:firstLine="430" w:firstLineChars="205"/>
              <w:rPr>
                <w:rFonts w:ascii="宋体" w:cs="宋体"/>
                <w:bCs/>
                <w:color w:val="auto"/>
                <w:szCs w:val="21"/>
              </w:rPr>
            </w:pPr>
            <w:r>
              <w:rPr>
                <w:rFonts w:ascii="宋体" w:hAnsi="宋体" w:cs="宋体"/>
                <w:bCs/>
                <w:color w:val="auto"/>
                <w:szCs w:val="21"/>
              </w:rPr>
              <w:t>(</w:t>
            </w:r>
            <w:r>
              <w:rPr>
                <w:rFonts w:hint="eastAsia" w:ascii="宋体" w:hAnsi="宋体" w:cs="宋体"/>
                <w:bCs/>
                <w:color w:val="auto"/>
                <w:szCs w:val="21"/>
              </w:rPr>
              <w:t>二</w:t>
            </w:r>
            <w:r>
              <w:rPr>
                <w:rFonts w:ascii="宋体" w:hAnsi="宋体" w:cs="宋体"/>
                <w:bCs/>
                <w:color w:val="auto"/>
                <w:szCs w:val="21"/>
              </w:rPr>
              <w:t>)</w:t>
            </w:r>
            <w:r>
              <w:rPr>
                <w:rFonts w:hint="eastAsia" w:ascii="宋体" w:hAnsi="宋体" w:cs="宋体"/>
                <w:bCs/>
                <w:color w:val="auto"/>
                <w:szCs w:val="21"/>
              </w:rPr>
              <w:t>二级召回</w:t>
            </w:r>
            <w:r>
              <w:rPr>
                <w:rFonts w:ascii="宋体" w:hAnsi="宋体" w:cs="宋体"/>
                <w:bCs/>
                <w:color w:val="auto"/>
                <w:szCs w:val="21"/>
              </w:rPr>
              <w:t>:</w:t>
            </w:r>
            <w:r>
              <w:rPr>
                <w:rFonts w:hint="eastAsia" w:ascii="宋体" w:hAnsi="宋体" w:cs="宋体"/>
                <w:bCs/>
                <w:color w:val="auto"/>
                <w:szCs w:val="21"/>
              </w:rPr>
              <w:t>食用后已经或者可能导致一般健康损害，食品生产者应当在知悉食品安全风险后</w:t>
            </w:r>
            <w:r>
              <w:rPr>
                <w:rFonts w:ascii="宋体" w:hAnsi="宋体" w:cs="宋体"/>
                <w:bCs/>
                <w:color w:val="auto"/>
                <w:szCs w:val="21"/>
              </w:rPr>
              <w:t>48</w:t>
            </w:r>
            <w:r>
              <w:rPr>
                <w:rFonts w:hint="eastAsia" w:ascii="宋体" w:hAnsi="宋体" w:cs="宋体"/>
                <w:bCs/>
                <w:color w:val="auto"/>
                <w:szCs w:val="21"/>
              </w:rPr>
              <w:t>小时内启动召回，并向县级以上地方食品药品监督管理部门报告召回计划。</w:t>
            </w:r>
          </w:p>
          <w:p>
            <w:pPr>
              <w:spacing w:line="240" w:lineRule="auto"/>
              <w:ind w:firstLine="430" w:firstLineChars="205"/>
              <w:rPr>
                <w:rFonts w:ascii="宋体" w:cs="宋体"/>
                <w:bCs/>
                <w:color w:val="auto"/>
                <w:szCs w:val="21"/>
              </w:rPr>
            </w:pPr>
            <w:r>
              <w:rPr>
                <w:rFonts w:ascii="宋体" w:hAnsi="宋体" w:cs="宋体"/>
                <w:bCs/>
                <w:color w:val="auto"/>
                <w:szCs w:val="21"/>
              </w:rPr>
              <w:t>(</w:t>
            </w:r>
            <w:r>
              <w:rPr>
                <w:rFonts w:hint="eastAsia" w:ascii="宋体" w:hAnsi="宋体" w:cs="宋体"/>
                <w:bCs/>
                <w:color w:val="auto"/>
                <w:szCs w:val="21"/>
              </w:rPr>
              <w:t>三</w:t>
            </w:r>
            <w:r>
              <w:rPr>
                <w:rFonts w:ascii="宋体" w:hAnsi="宋体" w:cs="宋体"/>
                <w:bCs/>
                <w:color w:val="auto"/>
                <w:szCs w:val="21"/>
              </w:rPr>
              <w:t>)</w:t>
            </w:r>
            <w:r>
              <w:rPr>
                <w:rFonts w:hint="eastAsia" w:ascii="宋体" w:hAnsi="宋体" w:cs="宋体"/>
                <w:bCs/>
                <w:color w:val="auto"/>
                <w:szCs w:val="21"/>
              </w:rPr>
              <w:t>三级召回</w:t>
            </w:r>
            <w:r>
              <w:rPr>
                <w:rFonts w:ascii="宋体" w:hAnsi="宋体" w:cs="宋体"/>
                <w:bCs/>
                <w:color w:val="auto"/>
                <w:szCs w:val="21"/>
              </w:rPr>
              <w:t>:</w:t>
            </w:r>
            <w:r>
              <w:rPr>
                <w:rFonts w:hint="eastAsia" w:ascii="宋体" w:hAnsi="宋体" w:cs="宋体"/>
                <w:bCs/>
                <w:color w:val="auto"/>
                <w:szCs w:val="21"/>
              </w:rPr>
              <w:t>标签、标识存在虚假标注的食品，食品生产者应当在知悉食品安全风险后</w:t>
            </w:r>
            <w:r>
              <w:rPr>
                <w:rFonts w:ascii="宋体" w:hAnsi="宋体" w:cs="宋体"/>
                <w:bCs/>
                <w:color w:val="auto"/>
                <w:szCs w:val="21"/>
              </w:rPr>
              <w:t>72</w:t>
            </w:r>
            <w:r>
              <w:rPr>
                <w:rFonts w:hint="eastAsia" w:ascii="宋体" w:hAnsi="宋体" w:cs="宋体"/>
                <w:bCs/>
                <w:color w:val="auto"/>
                <w:szCs w:val="21"/>
              </w:rPr>
              <w:t>小时内启动召回，并向县级以上地方食品药品监督管理部门报告召回计划。</w:t>
            </w:r>
          </w:p>
          <w:p>
            <w:pPr>
              <w:spacing w:line="240" w:lineRule="auto"/>
              <w:ind w:firstLine="430" w:firstLineChars="205"/>
              <w:rPr>
                <w:rFonts w:ascii="宋体" w:cs="宋体"/>
                <w:bCs/>
                <w:color w:val="auto"/>
                <w:szCs w:val="21"/>
              </w:rPr>
            </w:pPr>
            <w:r>
              <w:rPr>
                <w:rFonts w:hint="eastAsia" w:ascii="宋体" w:hAnsi="宋体" w:cs="宋体"/>
                <w:bCs/>
                <w:color w:val="auto"/>
                <w:szCs w:val="21"/>
              </w:rPr>
              <w:t>标签、标识存在瑕疵，食用后不会造成健康损害的食品，食品生产者应当改正，可以自愿召回。</w:t>
            </w:r>
          </w:p>
          <w:p>
            <w:pPr>
              <w:spacing w:line="240" w:lineRule="auto"/>
              <w:ind w:firstLine="430" w:firstLineChars="205"/>
              <w:rPr>
                <w:rFonts w:ascii="宋体" w:cs="宋体"/>
                <w:bCs/>
                <w:color w:val="auto"/>
                <w:szCs w:val="21"/>
              </w:rPr>
            </w:pPr>
            <w:r>
              <w:rPr>
                <w:rFonts w:hint="eastAsia" w:ascii="宋体" w:hAnsi="宋体" w:cs="宋体"/>
                <w:bCs/>
                <w:color w:val="auto"/>
                <w:szCs w:val="21"/>
              </w:rPr>
              <w:t>第十四条</w:t>
            </w:r>
            <w:r>
              <w:rPr>
                <w:rFonts w:hint="eastAsia" w:ascii="宋体" w:hAnsi="宋体" w:cs="宋体"/>
                <w:bCs/>
                <w:color w:val="auto"/>
                <w:szCs w:val="21"/>
                <w:lang w:eastAsia="zh-CN"/>
              </w:rPr>
              <w:t>：</w:t>
            </w:r>
            <w:r>
              <w:rPr>
                <w:rFonts w:hint="eastAsia" w:ascii="宋体" w:hAnsi="宋体" w:cs="宋体"/>
                <w:bCs/>
                <w:color w:val="auto"/>
                <w:szCs w:val="21"/>
              </w:rPr>
              <w:t>食品生产者应当按照召回计划召回不安全食品。县级以上地方食品药品监督管理部门收到食品生产者的召回计划后，必要时可以组织专家对召回计划进行评估。评估结论认为召回计划应当修改的，食品生产者应当立即修改，并按照修改后的召回计划实施召回。</w:t>
            </w:r>
          </w:p>
          <w:p>
            <w:pPr>
              <w:spacing w:line="240" w:lineRule="auto"/>
              <w:ind w:firstLine="430" w:firstLineChars="205"/>
              <w:rPr>
                <w:rFonts w:ascii="宋体" w:cs="宋体"/>
                <w:bCs/>
                <w:color w:val="auto"/>
                <w:szCs w:val="21"/>
              </w:rPr>
            </w:pPr>
            <w:r>
              <w:rPr>
                <w:rFonts w:hint="eastAsia" w:ascii="宋体" w:hAnsi="宋体" w:cs="宋体"/>
                <w:bCs/>
                <w:color w:val="auto"/>
                <w:szCs w:val="21"/>
              </w:rPr>
              <w:t>第二十一条</w:t>
            </w:r>
            <w:r>
              <w:rPr>
                <w:rFonts w:hint="eastAsia" w:ascii="宋体" w:hAnsi="宋体" w:cs="宋体"/>
                <w:bCs/>
                <w:color w:val="auto"/>
                <w:szCs w:val="21"/>
                <w:lang w:eastAsia="zh-CN"/>
              </w:rPr>
              <w:t>：</w:t>
            </w:r>
            <w:r>
              <w:rPr>
                <w:rFonts w:hint="eastAsia" w:ascii="宋体" w:hAnsi="宋体" w:cs="宋体"/>
                <w:bCs/>
                <w:color w:val="auto"/>
                <w:szCs w:val="21"/>
              </w:rPr>
              <w:t>因生产者无法确定、破产等原因无法召回不安全食品的，食品经营者应当在其经营的范围内主动召回不安全食品。</w:t>
            </w:r>
          </w:p>
          <w:p>
            <w:pPr>
              <w:spacing w:line="240" w:lineRule="auto"/>
              <w:ind w:firstLine="430" w:firstLineChars="205"/>
              <w:rPr>
                <w:rFonts w:ascii="宋体" w:cs="宋体"/>
                <w:bCs/>
                <w:color w:val="auto"/>
                <w:szCs w:val="21"/>
              </w:rPr>
            </w:pPr>
            <w:r>
              <w:rPr>
                <w:rFonts w:hint="eastAsia" w:ascii="宋体" w:hAnsi="宋体" w:cs="宋体"/>
                <w:bCs/>
                <w:color w:val="auto"/>
                <w:szCs w:val="21"/>
              </w:rPr>
              <w:t>第二十三条</w:t>
            </w:r>
            <w:r>
              <w:rPr>
                <w:rFonts w:hint="eastAsia" w:ascii="宋体" w:hAnsi="宋体" w:cs="宋体"/>
                <w:bCs/>
                <w:color w:val="auto"/>
                <w:szCs w:val="21"/>
                <w:lang w:eastAsia="zh-CN"/>
              </w:rPr>
              <w:t>：</w:t>
            </w:r>
            <w:r>
              <w:rPr>
                <w:rFonts w:hint="eastAsia" w:ascii="宋体" w:hAnsi="宋体" w:cs="宋体"/>
                <w:bCs/>
                <w:color w:val="auto"/>
                <w:szCs w:val="21"/>
              </w:rPr>
              <w:t>食品生产经营者应当依据法律法规的规定，对因停止生产经营、召回等原因退出市场的不安全食品采取补救、无害化处理、销毁等处置措施。食品生产经营者未依法处置不安全食品的，县级以上地方食品药品监督管理部门可以责令其依法处置不安全食品。</w:t>
            </w:r>
          </w:p>
          <w:p>
            <w:pPr>
              <w:spacing w:line="240" w:lineRule="auto"/>
              <w:ind w:firstLine="430" w:firstLineChars="205"/>
              <w:rPr>
                <w:rFonts w:ascii="宋体" w:cs="宋体"/>
                <w:bCs/>
                <w:color w:val="auto"/>
                <w:szCs w:val="21"/>
              </w:rPr>
            </w:pPr>
            <w:r>
              <w:rPr>
                <w:rFonts w:hint="eastAsia" w:ascii="宋体" w:hAnsi="宋体" w:cs="宋体"/>
                <w:bCs/>
                <w:color w:val="auto"/>
                <w:szCs w:val="21"/>
              </w:rPr>
              <w:t>第二十四条</w:t>
            </w:r>
            <w:r>
              <w:rPr>
                <w:rFonts w:hint="eastAsia" w:ascii="宋体" w:hAnsi="宋体" w:cs="宋体"/>
                <w:bCs/>
                <w:color w:val="auto"/>
                <w:szCs w:val="21"/>
                <w:lang w:eastAsia="zh-CN"/>
              </w:rPr>
              <w:t>：</w:t>
            </w:r>
            <w:r>
              <w:rPr>
                <w:rFonts w:hint="eastAsia" w:ascii="宋体" w:hAnsi="宋体" w:cs="宋体"/>
                <w:bCs/>
                <w:color w:val="auto"/>
                <w:szCs w:val="21"/>
              </w:rPr>
              <w:t>对违法添加非食用物质、腐败变质、病死畜禽等严重危害人体健康和生命安全的不安全食品，食品生产经营者应当立即就地销毁。不具备就地销毁条件的，可由不安全食品生产经营者集中销毁处理。食品生产经营者在集中销毁处理前，应当向县级以上地方食品药品监督管理部门报告。</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第三十八条：食品生产经营者违反本办法第八条第一款、第十二条第一款、第十三条、第十四条、第二十条第一款、第二十一条、第二十三条第一款、第二十四条第一款的规定，不立即停止生产经营、不主动召回、不按规定时限启动召回、不按照召回计划召回不安全食品或者不按照规定处置不安全食品的，由食品药品监督管理部门给予警告，并处一万元以上三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3169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对食品经营者知悉食品生产者召回不安全食品后，不配合食品生产者召回不安全食品的处罚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《食品召回管理办法》第三十九条</w:t>
            </w:r>
            <w:r>
              <w:rPr>
                <w:rFonts w:hint="eastAsia" w:ascii="宋体" w:hAnsi="宋体" w:cs="宋体"/>
                <w:bCs/>
                <w:color w:val="auto"/>
                <w:szCs w:val="21"/>
                <w:lang w:eastAsia="zh-CN"/>
              </w:rPr>
              <w:t>：</w:t>
            </w:r>
            <w:r>
              <w:rPr>
                <w:rFonts w:hint="eastAsia" w:ascii="宋体" w:hAnsi="宋体" w:cs="宋体"/>
                <w:bCs/>
                <w:color w:val="auto"/>
                <w:szCs w:val="21"/>
              </w:rPr>
              <w:t>食品经营者违反本办法第十九条的规定，不配合食品生产者召回不安全食品的，由食品药品监督管理部门给予警告，并处五千元以上三万元以下罚款。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3170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对违反食品一级召回、二级召回、三级召回相关规定，未按规定履行相关报告义务的处罚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30" w:firstLineChars="205"/>
              <w:rPr>
                <w:rFonts w:ascii="宋体" w:cs="宋体"/>
                <w:color w:val="auto"/>
                <w:kern w:val="0"/>
                <w:szCs w:val="21"/>
              </w:rPr>
            </w:pPr>
            <w:r>
              <w:rPr>
                <w:rFonts w:hint="eastAsia" w:ascii="宋体" w:hAnsi="宋体" w:cs="宋体"/>
                <w:bCs/>
                <w:color w:val="auto"/>
                <w:szCs w:val="21"/>
              </w:rPr>
              <w:t>《食品召回管理办法》第四十条</w:t>
            </w:r>
            <w:r>
              <w:rPr>
                <w:rFonts w:hint="eastAsia" w:ascii="宋体" w:hAnsi="宋体" w:cs="宋体"/>
                <w:bCs/>
                <w:color w:val="auto"/>
                <w:szCs w:val="21"/>
                <w:lang w:eastAsia="zh-CN"/>
              </w:rPr>
              <w:t>：</w:t>
            </w:r>
            <w:r>
              <w:rPr>
                <w:rFonts w:hint="eastAsia" w:ascii="宋体" w:hAnsi="宋体" w:cs="宋体"/>
                <w:bCs/>
                <w:color w:val="auto"/>
                <w:szCs w:val="21"/>
              </w:rPr>
              <w:t>食品生产经营者违反本办法第十三条、第二十四条第二款、第三十二条的规定，未按规定履行相关报告义务的，由食品药品监督管理部门责令改正，给予警告；拒不改正的，处二千元以上二万元以下罚款。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3171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color w:val="auto"/>
                <w:szCs w:val="21"/>
              </w:rPr>
              <w:t>对责令食品生产经营者依法处置不安全食品，食品生产经营者拒绝或者拖延履行的处罚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《食品召回管理办法》第四十一条</w:t>
            </w:r>
            <w:r>
              <w:rPr>
                <w:rFonts w:hint="eastAsia" w:ascii="宋体" w:hAnsi="宋体" w:cs="宋体"/>
                <w:bCs/>
                <w:color w:val="auto"/>
                <w:szCs w:val="21"/>
                <w:lang w:eastAsia="zh-CN"/>
              </w:rPr>
              <w:t>：</w:t>
            </w:r>
            <w:r>
              <w:rPr>
                <w:rFonts w:hint="eastAsia" w:ascii="宋体" w:hAnsi="宋体" w:cs="宋体"/>
                <w:bCs/>
                <w:color w:val="auto"/>
                <w:szCs w:val="21"/>
              </w:rPr>
              <w:t>食品生产经营者违反本办法第二十三条第二款的规定，食品药品监督管理部门责令食品生产经营者依法处置不安全食品，食品生产经营者拒绝或者拖延履行的，由食品药品监督管理部门给予警告，并处二万元以上三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olor w:val="auto"/>
                <w:szCs w:val="21"/>
                <w:lang w:eastAsia="zh-CN"/>
              </w:rPr>
              <w:t>南江县</w:t>
            </w:r>
            <w:r>
              <w:rPr>
                <w:rFonts w:hint="eastAsia" w:ascii="宋体" w:hAnsi="宋体"/>
                <w:color w:val="auto"/>
                <w:szCs w:val="21"/>
              </w:rPr>
              <w:t>市场监督管理局</w:t>
            </w:r>
            <w:r>
              <w:rPr>
                <w:rFonts w:hint="eastAsia" w:ascii="宋体" w:hAnsi="宋体" w:cs="宋体"/>
                <w:bCs/>
                <w:color w:val="auto"/>
                <w:szCs w:val="21"/>
              </w:rPr>
              <w:t>食品生产流通监督管理股、</w:t>
            </w:r>
            <w:r>
              <w:rPr>
                <w:rFonts w:hint="eastAsia" w:ascii="宋体" w:hAnsi="宋体" w:cs="宋体"/>
                <w:bCs/>
                <w:color w:val="auto"/>
                <w:szCs w:val="21"/>
                <w:lang w:eastAsia="zh-CN"/>
              </w:rPr>
              <w:t>餐饮服务监管股、南江县市场监管综合行政执法大队、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3172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对未按规定记录保存不安全食品停止生产经营、召回和处置情况的处罚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《食品召回管理办法》第四十二条</w:t>
            </w:r>
            <w:r>
              <w:rPr>
                <w:rFonts w:hint="eastAsia" w:ascii="宋体" w:hAnsi="宋体" w:cs="宋体"/>
                <w:bCs/>
                <w:color w:val="auto"/>
                <w:szCs w:val="21"/>
                <w:lang w:eastAsia="zh-CN"/>
              </w:rPr>
              <w:t>：</w:t>
            </w:r>
            <w:r>
              <w:rPr>
                <w:rFonts w:hint="eastAsia" w:ascii="宋体" w:hAnsi="宋体" w:cs="宋体"/>
                <w:bCs/>
                <w:color w:val="auto"/>
                <w:szCs w:val="21"/>
              </w:rPr>
              <w:t>食品生产经营者违反本办法第二十八条的规定，未按规定记录保存不安全食品停止生产经营、召回和处置情况的，由食品药品监督管理部门责令改正，给予警告；拒不改正的，处二千元以上二万元以下罚款。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3173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对许可申请人隐瞒真实情况或者提供虚假材料申请食品经营许可的处罚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《食品经营许可管理办法》第四十六条</w:t>
            </w:r>
            <w:r>
              <w:rPr>
                <w:rFonts w:hint="eastAsia" w:ascii="宋体" w:hAnsi="宋体" w:cs="宋体"/>
                <w:bCs/>
                <w:color w:val="auto"/>
                <w:szCs w:val="21"/>
                <w:lang w:eastAsia="zh-CN"/>
              </w:rPr>
              <w:t>：</w:t>
            </w:r>
            <w:r>
              <w:rPr>
                <w:rFonts w:hint="eastAsia" w:ascii="宋体" w:hAnsi="宋体" w:cs="宋体"/>
                <w:bCs/>
                <w:color w:val="auto"/>
                <w:szCs w:val="21"/>
              </w:rPr>
              <w:t>许可申请人隐瞒真实情况或者提供虚假材料申请食品经营许可的，由县级以上地方食品药品监督管理部门给予警告。申请人在</w:t>
            </w:r>
            <w:r>
              <w:rPr>
                <w:rFonts w:ascii="宋体" w:hAnsi="宋体" w:cs="宋体"/>
                <w:bCs/>
                <w:color w:val="auto"/>
                <w:szCs w:val="21"/>
              </w:rPr>
              <w:t>1</w:t>
            </w:r>
            <w:r>
              <w:rPr>
                <w:rFonts w:hint="eastAsia" w:ascii="宋体" w:hAnsi="宋体" w:cs="宋体"/>
                <w:bCs/>
                <w:color w:val="auto"/>
                <w:szCs w:val="21"/>
              </w:rPr>
              <w:t>年内不得再次申请食品经营许可。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3174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对被许可人以欺骗、贿赂等不正当手段取得食品经营许可的处罚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《食品经营许可管理办法》第四十七条</w:t>
            </w:r>
            <w:r>
              <w:rPr>
                <w:rFonts w:hint="eastAsia" w:ascii="宋体" w:hAnsi="宋体" w:cs="宋体"/>
                <w:bCs/>
                <w:color w:val="auto"/>
                <w:szCs w:val="21"/>
                <w:lang w:val="en-US" w:eastAsia="zh-CN"/>
              </w:rPr>
              <w:t>:</w:t>
            </w:r>
            <w:r>
              <w:rPr>
                <w:rFonts w:hint="eastAsia" w:ascii="宋体" w:hAnsi="宋体" w:cs="宋体"/>
                <w:bCs/>
                <w:color w:val="auto"/>
                <w:szCs w:val="21"/>
              </w:rPr>
              <w:t>被许可人以欺骗、贿赂等不正当手段取得食品经营许可的，由原发证的食品药品监督管理部门撤销许可，并处</w:t>
            </w:r>
            <w:r>
              <w:rPr>
                <w:rFonts w:ascii="宋体" w:hAnsi="宋体" w:cs="宋体"/>
                <w:bCs/>
                <w:color w:val="auto"/>
                <w:szCs w:val="21"/>
              </w:rPr>
              <w:t>1</w:t>
            </w:r>
            <w:r>
              <w:rPr>
                <w:rFonts w:hint="eastAsia" w:ascii="宋体" w:hAnsi="宋体" w:cs="宋体"/>
                <w:bCs/>
                <w:color w:val="auto"/>
                <w:szCs w:val="21"/>
              </w:rPr>
              <w:t>万元以上</w:t>
            </w:r>
            <w:r>
              <w:rPr>
                <w:rFonts w:ascii="宋体" w:hAnsi="宋体" w:cs="宋体"/>
                <w:bCs/>
                <w:color w:val="auto"/>
                <w:szCs w:val="21"/>
              </w:rPr>
              <w:t>3</w:t>
            </w:r>
            <w:r>
              <w:rPr>
                <w:rFonts w:hint="eastAsia" w:ascii="宋体" w:hAnsi="宋体" w:cs="宋体"/>
                <w:bCs/>
                <w:color w:val="auto"/>
                <w:szCs w:val="21"/>
              </w:rPr>
              <w:t>万元以下罚款。被许可人在</w:t>
            </w:r>
            <w:r>
              <w:rPr>
                <w:rFonts w:ascii="宋体" w:hAnsi="宋体" w:cs="宋体"/>
                <w:bCs/>
                <w:color w:val="auto"/>
                <w:szCs w:val="21"/>
              </w:rPr>
              <w:t>3</w:t>
            </w:r>
            <w:r>
              <w:rPr>
                <w:rFonts w:hint="eastAsia" w:ascii="宋体" w:hAnsi="宋体" w:cs="宋体"/>
                <w:bCs/>
                <w:color w:val="auto"/>
                <w:szCs w:val="21"/>
              </w:rPr>
              <w:t>年内不得再次申请食品经营许可。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3175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对食品经营者未按规定摆放食品经营许可证和伪造、涂改、倒卖、出租、出借、转让食品经营许可证的处罚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《食品经营许可管理办法》第二十六条</w:t>
            </w:r>
            <w:r>
              <w:rPr>
                <w:rFonts w:hint="eastAsia" w:ascii="宋体" w:hAnsi="宋体" w:cs="宋体"/>
                <w:bCs/>
                <w:color w:val="auto"/>
                <w:szCs w:val="21"/>
                <w:lang w:val="en-US" w:eastAsia="zh-CN"/>
              </w:rPr>
              <w:t>：</w:t>
            </w:r>
            <w:r>
              <w:rPr>
                <w:rFonts w:hint="eastAsia" w:ascii="宋体" w:hAnsi="宋体" w:cs="宋体"/>
                <w:bCs/>
                <w:color w:val="auto"/>
                <w:szCs w:val="21"/>
              </w:rPr>
              <w:t>食品经营者应当妥善保管食品经营许可证，不得伪造、涂改、倒卖、出租、出借、转让。食品经营者应当在经营场所的显著位置悬挂或者摆放食品经营许可证正本。</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第四十八条</w:t>
            </w:r>
            <w:r>
              <w:rPr>
                <w:rFonts w:hint="eastAsia" w:ascii="宋体" w:hAnsi="宋体" w:cs="宋体"/>
                <w:bCs/>
                <w:color w:val="auto"/>
                <w:szCs w:val="21"/>
                <w:lang w:val="en-US" w:eastAsia="zh-CN"/>
              </w:rPr>
              <w:t>：</w:t>
            </w:r>
            <w:r>
              <w:rPr>
                <w:rFonts w:hint="eastAsia" w:ascii="宋体" w:hAnsi="宋体" w:cs="宋体"/>
                <w:bCs/>
                <w:color w:val="auto"/>
                <w:szCs w:val="21"/>
              </w:rPr>
              <w:t>违反本办法第二十六条第一款规定，食品经营者伪造、涂改、倒卖、出租、出借、转让食品经营许可证的，由县级以上地方食品药品监督管理部门责令改正，给予警告，并处</w:t>
            </w:r>
            <w:r>
              <w:rPr>
                <w:rFonts w:ascii="宋体" w:hAnsi="宋体" w:cs="宋体"/>
                <w:bCs/>
                <w:color w:val="auto"/>
                <w:szCs w:val="21"/>
              </w:rPr>
              <w:t>1</w:t>
            </w:r>
            <w:r>
              <w:rPr>
                <w:rFonts w:hint="eastAsia" w:ascii="宋体" w:hAnsi="宋体" w:cs="宋体"/>
                <w:bCs/>
                <w:color w:val="auto"/>
                <w:szCs w:val="21"/>
              </w:rPr>
              <w:t>万元以下罚款；情节严重的，处</w:t>
            </w:r>
            <w:r>
              <w:rPr>
                <w:rFonts w:ascii="宋体" w:hAnsi="宋体" w:cs="宋体"/>
                <w:bCs/>
                <w:color w:val="auto"/>
                <w:szCs w:val="21"/>
              </w:rPr>
              <w:t>1</w:t>
            </w:r>
            <w:r>
              <w:rPr>
                <w:rFonts w:hint="eastAsia" w:ascii="宋体" w:hAnsi="宋体" w:cs="宋体"/>
                <w:bCs/>
                <w:color w:val="auto"/>
                <w:szCs w:val="21"/>
              </w:rPr>
              <w:t>万元以上</w:t>
            </w:r>
            <w:r>
              <w:rPr>
                <w:rFonts w:ascii="宋体" w:hAnsi="宋体" w:cs="宋体"/>
                <w:bCs/>
                <w:color w:val="auto"/>
                <w:szCs w:val="21"/>
              </w:rPr>
              <w:t>3</w:t>
            </w:r>
            <w:r>
              <w:rPr>
                <w:rFonts w:hint="eastAsia" w:ascii="宋体" w:hAnsi="宋体" w:cs="宋体"/>
                <w:bCs/>
                <w:color w:val="auto"/>
                <w:szCs w:val="21"/>
              </w:rPr>
              <w:t>万元以下罚款。违反本办法第二十六条第二款规定，食品经营者未按规定在经营场所的显著位置悬挂或者摆放食品经营许可证的，由县级以上地方食品药品监督管理部门责令改正；拒不改正的，给予警告。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3176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对食品经营许可事项发生变化，未按规定申请变更经营许可证的处罚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《食品经营许可管理办法》第二十七条</w:t>
            </w:r>
            <w:r>
              <w:rPr>
                <w:rFonts w:hint="eastAsia" w:ascii="宋体" w:hAnsi="宋体" w:cs="宋体"/>
                <w:bCs/>
                <w:color w:val="auto"/>
                <w:szCs w:val="21"/>
                <w:lang w:val="en-US" w:eastAsia="zh-CN"/>
              </w:rPr>
              <w:t>：</w:t>
            </w:r>
            <w:r>
              <w:rPr>
                <w:rFonts w:hint="eastAsia" w:ascii="宋体" w:hAnsi="宋体" w:cs="宋体"/>
                <w:bCs/>
                <w:color w:val="auto"/>
                <w:szCs w:val="21"/>
              </w:rPr>
              <w:t>食品经营许可证载明的许可事项发生变化的，食品经营者应当在变化后</w:t>
            </w:r>
            <w:r>
              <w:rPr>
                <w:rFonts w:ascii="宋体" w:hAnsi="宋体" w:cs="宋体"/>
                <w:bCs/>
                <w:color w:val="auto"/>
                <w:szCs w:val="21"/>
              </w:rPr>
              <w:t>10</w:t>
            </w:r>
            <w:r>
              <w:rPr>
                <w:rFonts w:hint="eastAsia" w:ascii="宋体" w:hAnsi="宋体" w:cs="宋体"/>
                <w:bCs/>
                <w:color w:val="auto"/>
                <w:szCs w:val="21"/>
              </w:rPr>
              <w:t>个工作日内向原发证的食品药品监督管理部门申请变更经营许可。</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第四十九条</w:t>
            </w:r>
            <w:r>
              <w:rPr>
                <w:rFonts w:hint="eastAsia" w:ascii="宋体" w:hAnsi="宋体" w:cs="宋体"/>
                <w:bCs/>
                <w:color w:val="auto"/>
                <w:szCs w:val="21"/>
                <w:lang w:val="en-US" w:eastAsia="zh-CN"/>
              </w:rPr>
              <w:t>：</w:t>
            </w:r>
            <w:r>
              <w:rPr>
                <w:rFonts w:hint="eastAsia" w:ascii="宋体" w:hAnsi="宋体" w:cs="宋体"/>
                <w:bCs/>
                <w:color w:val="auto"/>
                <w:szCs w:val="21"/>
              </w:rPr>
              <w:t>违反本办法第二十七条第一款规定，食品经营许可证载明的许可事项发生变化，食品经营者未按规定申请变更经营许可的，由原发证的食品药品监督管理部门责令改正，给予警告；拒不改正的，处</w:t>
            </w:r>
            <w:r>
              <w:rPr>
                <w:rFonts w:ascii="宋体" w:hAnsi="宋体" w:cs="宋体"/>
                <w:bCs/>
                <w:color w:val="auto"/>
                <w:szCs w:val="21"/>
              </w:rPr>
              <w:t>2000</w:t>
            </w:r>
            <w:r>
              <w:rPr>
                <w:rFonts w:hint="eastAsia" w:ascii="宋体" w:hAnsi="宋体" w:cs="宋体"/>
                <w:bCs/>
                <w:color w:val="auto"/>
                <w:szCs w:val="21"/>
              </w:rPr>
              <w:t>元以上</w:t>
            </w:r>
            <w:r>
              <w:rPr>
                <w:rFonts w:ascii="宋体" w:hAnsi="宋体" w:cs="宋体"/>
                <w:bCs/>
                <w:color w:val="auto"/>
                <w:szCs w:val="21"/>
              </w:rPr>
              <w:t>1</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3177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对在生鲜乳收购、乳制品生产过程中，加入非食品用化学物质或者其他可能危害人体健康的物质的处罚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《乳品质量安全监督管理条例》第五十四条</w:t>
            </w:r>
            <w:r>
              <w:rPr>
                <w:rFonts w:hint="eastAsia" w:ascii="宋体" w:hAnsi="宋体" w:cs="宋体"/>
                <w:bCs/>
                <w:color w:val="auto"/>
                <w:szCs w:val="21"/>
                <w:lang w:val="en-US" w:eastAsia="zh-CN"/>
              </w:rPr>
              <w:t>:</w:t>
            </w:r>
            <w:r>
              <w:rPr>
                <w:rFonts w:hint="eastAsia" w:ascii="宋体" w:hAnsi="宋体" w:cs="宋体"/>
                <w:bCs/>
                <w:color w:val="auto"/>
                <w:szCs w:val="21"/>
              </w:rPr>
              <w:t>生鲜乳收购者、乳制品生产企业在生鲜乳收购、乳制品生产过程中，加入非食品用化学物质或者其他可能危害人体健康的物质，依照刑法第一百四十四条的规定，构成犯罪的，依法追究刑事责任，并由发证机关吊销许可证照；尚不构成犯罪的，由畜牧兽医主管部门、质量监督部门依据各自职责没收违法所得和违法生产的乳品，以及相关的工具、设备等物品，并处违法乳品货值金额</w:t>
            </w:r>
            <w:r>
              <w:rPr>
                <w:rFonts w:ascii="宋体" w:hAnsi="宋体" w:cs="宋体"/>
                <w:bCs/>
                <w:color w:val="auto"/>
                <w:szCs w:val="21"/>
              </w:rPr>
              <w:t>15</w:t>
            </w:r>
            <w:r>
              <w:rPr>
                <w:rFonts w:hint="eastAsia" w:ascii="宋体" w:hAnsi="宋体" w:cs="宋体"/>
                <w:bCs/>
                <w:color w:val="auto"/>
                <w:szCs w:val="21"/>
              </w:rPr>
              <w:t>倍以上</w:t>
            </w:r>
            <w:r>
              <w:rPr>
                <w:rFonts w:ascii="宋体" w:hAnsi="宋体" w:cs="宋体"/>
                <w:bCs/>
                <w:color w:val="auto"/>
                <w:szCs w:val="21"/>
              </w:rPr>
              <w:t>30</w:t>
            </w:r>
            <w:r>
              <w:rPr>
                <w:rFonts w:hint="eastAsia" w:ascii="宋体" w:hAnsi="宋体" w:cs="宋体"/>
                <w:bCs/>
                <w:color w:val="auto"/>
                <w:szCs w:val="21"/>
              </w:rPr>
              <w:t>倍以下罚款，由发证机关吊销许可证照。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3178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对乳制品生产企业对不符合乳品质量安全国家标准、存在危害人体健康和生命安全或者可能危害婴幼儿身体健康和生长发育的乳制品，不停止生产、不召回的处罚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《乳品质量安全监督管理条例》第五十六条</w:t>
            </w:r>
            <w:r>
              <w:rPr>
                <w:rFonts w:hint="eastAsia" w:ascii="宋体" w:hAnsi="宋体" w:cs="宋体"/>
                <w:bCs/>
                <w:color w:val="auto"/>
                <w:szCs w:val="21"/>
                <w:lang w:val="en-US" w:eastAsia="zh-CN"/>
              </w:rPr>
              <w:t>：</w:t>
            </w:r>
            <w:r>
              <w:rPr>
                <w:rFonts w:hint="eastAsia" w:ascii="宋体" w:hAnsi="宋体" w:cs="宋体"/>
                <w:bCs/>
                <w:color w:val="auto"/>
                <w:szCs w:val="21"/>
              </w:rPr>
              <w:t>乳制品生产企业违反本条例第三十六条的规定，对不符合乳品质量安全国家标准、存在危害人体健康和生命安全或者可能危害婴幼儿身体健康和生长发育的乳制品，不停止生产、不召回的，由质量监督部门责令停止生产、召回；拒不停止生产、拒不召回的，没收其违法所得、违法乳制品和相关的工具、设备等物品，并处违法乳制品货值金额</w:t>
            </w:r>
            <w:r>
              <w:rPr>
                <w:rFonts w:ascii="宋体" w:hAnsi="宋体" w:cs="宋体"/>
                <w:bCs/>
                <w:color w:val="auto"/>
                <w:szCs w:val="21"/>
              </w:rPr>
              <w:t>15</w:t>
            </w:r>
            <w:r>
              <w:rPr>
                <w:rFonts w:hint="eastAsia" w:ascii="宋体" w:hAnsi="宋体" w:cs="宋体"/>
                <w:bCs/>
                <w:color w:val="auto"/>
                <w:szCs w:val="21"/>
              </w:rPr>
              <w:t>倍以上</w:t>
            </w:r>
            <w:r>
              <w:rPr>
                <w:rFonts w:ascii="宋体" w:hAnsi="宋体" w:cs="宋体"/>
                <w:bCs/>
                <w:color w:val="auto"/>
                <w:szCs w:val="21"/>
              </w:rPr>
              <w:t>30</w:t>
            </w:r>
            <w:r>
              <w:rPr>
                <w:rFonts w:hint="eastAsia" w:ascii="宋体" w:hAnsi="宋体" w:cs="宋体"/>
                <w:bCs/>
                <w:color w:val="auto"/>
                <w:szCs w:val="21"/>
              </w:rPr>
              <w:t>倍以下罚款，由发证机关吊销许可证照。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3179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对乳制品生产企业对不符合乳品质量安全国家标准、存在危害人体健康和生命安全或者可能危害婴幼儿身体健康和生长发育的乳制品，不停止生产、不召回的处罚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《乳品质量安全监督管理条例》第五十六条</w:t>
            </w:r>
            <w:r>
              <w:rPr>
                <w:rFonts w:hint="eastAsia" w:ascii="宋体" w:hAnsi="宋体" w:cs="宋体"/>
                <w:bCs/>
                <w:color w:val="auto"/>
                <w:szCs w:val="21"/>
                <w:lang w:val="en-US" w:eastAsia="zh-CN"/>
              </w:rPr>
              <w:t>：</w:t>
            </w:r>
            <w:r>
              <w:rPr>
                <w:rFonts w:hint="eastAsia" w:ascii="宋体" w:hAnsi="宋体" w:cs="宋体"/>
                <w:bCs/>
                <w:color w:val="auto"/>
                <w:szCs w:val="21"/>
              </w:rPr>
              <w:t>乳制品生产企业违反本条例第三十六条的规定，对不符合乳品质量安全国家标准、存在危害人体健康和生命安全或者可能危害婴幼儿身体健康和生长发育的乳制品，不停止生产、不召回的，由质量监督部门责令停止生产、召回；拒不停止生产、拒不召回的，没收其违法所得、违法乳制品和相关的工具、设备等物品，并处违法乳制品货值金额</w:t>
            </w:r>
            <w:r>
              <w:rPr>
                <w:rFonts w:ascii="宋体" w:hAnsi="宋体" w:cs="宋体"/>
                <w:bCs/>
                <w:color w:val="auto"/>
                <w:szCs w:val="21"/>
              </w:rPr>
              <w:t>15</w:t>
            </w:r>
            <w:r>
              <w:rPr>
                <w:rFonts w:hint="eastAsia" w:ascii="宋体" w:hAnsi="宋体" w:cs="宋体"/>
                <w:bCs/>
                <w:color w:val="auto"/>
                <w:szCs w:val="21"/>
              </w:rPr>
              <w:t>倍以上</w:t>
            </w:r>
            <w:r>
              <w:rPr>
                <w:rFonts w:ascii="宋体" w:hAnsi="宋体" w:cs="宋体"/>
                <w:bCs/>
                <w:color w:val="auto"/>
                <w:szCs w:val="21"/>
              </w:rPr>
              <w:t>30</w:t>
            </w:r>
            <w:r>
              <w:rPr>
                <w:rFonts w:hint="eastAsia" w:ascii="宋体" w:hAnsi="宋体" w:cs="宋体"/>
                <w:bCs/>
                <w:color w:val="auto"/>
                <w:szCs w:val="21"/>
              </w:rPr>
              <w:t>倍以下罚款，由发证机关吊销许可证照。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3180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对乳制品生产企业、销售者在发生乳品质量安全事故后未报告、未处置并且毁灭有关证据的处罚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《乳品质量安全监督管理条例》第五十九条</w:t>
            </w:r>
            <w:r>
              <w:rPr>
                <w:rFonts w:hint="eastAsia" w:ascii="宋体" w:hAnsi="宋体" w:cs="宋体"/>
                <w:bCs/>
                <w:color w:val="auto"/>
                <w:szCs w:val="21"/>
                <w:lang w:val="en-US" w:eastAsia="zh-CN"/>
              </w:rPr>
              <w:t>:</w:t>
            </w:r>
            <w:r>
              <w:rPr>
                <w:rFonts w:hint="eastAsia" w:ascii="宋体" w:hAnsi="宋体" w:cs="宋体"/>
                <w:bCs/>
                <w:color w:val="auto"/>
                <w:szCs w:val="21"/>
              </w:rPr>
              <w:t>奶畜养殖者、生鲜乳收购者、乳制品生产企业和销售者在发生乳品质量安全事故后未报告、处置的，由畜牧兽医、质量监督、工商行政管理、食品药品监督等部门依据各自职责，责令改正，给予警告；毁灭有关证据的，责令停产停业，并处</w:t>
            </w:r>
            <w:r>
              <w:rPr>
                <w:rFonts w:ascii="宋体" w:hAnsi="宋体" w:cs="宋体"/>
                <w:bCs/>
                <w:color w:val="auto"/>
                <w:szCs w:val="21"/>
              </w:rPr>
              <w:t>10</w:t>
            </w:r>
            <w:r>
              <w:rPr>
                <w:rFonts w:hint="eastAsia" w:ascii="宋体" w:hAnsi="宋体" w:cs="宋体"/>
                <w:bCs/>
                <w:color w:val="auto"/>
                <w:szCs w:val="21"/>
              </w:rPr>
              <w:t>万元以上</w:t>
            </w:r>
            <w:r>
              <w:rPr>
                <w:rFonts w:ascii="宋体" w:hAnsi="宋体" w:cs="宋体"/>
                <w:bCs/>
                <w:color w:val="auto"/>
                <w:szCs w:val="21"/>
              </w:rPr>
              <w:t>20</w:t>
            </w:r>
            <w:r>
              <w:rPr>
                <w:rFonts w:hint="eastAsia" w:ascii="宋体" w:hAnsi="宋体" w:cs="宋体"/>
                <w:bCs/>
                <w:color w:val="auto"/>
                <w:szCs w:val="21"/>
              </w:rPr>
              <w:t>万元以下罚款；造成严重后果的，由发证机关吊销许可证照；构成犯罪的，依法追究刑事责任。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3181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keepNext w:val="0"/>
              <w:keepLines w:val="0"/>
              <w:widowControl/>
              <w:suppressLineNumbers w:val="0"/>
              <w:ind w:firstLine="210" w:firstLineChars="100"/>
              <w:jc w:val="left"/>
              <w:textAlignment w:val="center"/>
              <w:rPr>
                <w:rFonts w:ascii="仿宋_GB2312" w:hAnsi="宋体" w:eastAsia="仿宋_GB2312" w:cs="仿宋_GB2312"/>
                <w:i w:val="0"/>
                <w:color w:val="000000"/>
                <w:kern w:val="2"/>
                <w:sz w:val="22"/>
                <w:szCs w:val="22"/>
                <w:u w:val="none"/>
                <w:lang w:val="en-US" w:eastAsia="zh-CN" w:bidi="ar-SA"/>
              </w:rPr>
            </w:pPr>
            <w:r>
              <w:rPr>
                <w:rFonts w:hint="eastAsia"/>
              </w:rPr>
              <w:t>对个人及家庭酿造的酒类进行销售的处罚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【地方性法规】《四川省酒类管理条例》（四川省第十二届人民代表大会常务委员会公告第42号）</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第九条第三款  个人及家庭酿造的酒类，不得销售。</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第三十七条　违反本条例第九条第三款规定，个人及家庭酿造的酒类进行销售的，由县级以上地方人民政府食品安全监督管理部门责令限期改正，给予警告；逾期不改正的，没收违法所得和违法生产经营的酒类，并处一千元以上一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3182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对年份酒生产者未在配料表中标注各类基础酒、调味酒贮存年份及量比，并留存追溯、查验材料的处罚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《四川省酒类管理条例》第三十八条</w:t>
            </w:r>
            <w:r>
              <w:rPr>
                <w:rFonts w:hint="eastAsia" w:ascii="宋体" w:hAnsi="宋体" w:cs="宋体"/>
                <w:bCs/>
                <w:color w:val="auto"/>
                <w:szCs w:val="21"/>
                <w:lang w:val="en-US" w:eastAsia="zh-CN"/>
              </w:rPr>
              <w:t>：</w:t>
            </w:r>
            <w:r>
              <w:rPr>
                <w:rFonts w:hint="eastAsia" w:ascii="宋体" w:hAnsi="宋体" w:cs="宋体"/>
                <w:bCs/>
                <w:color w:val="auto"/>
                <w:szCs w:val="21"/>
              </w:rPr>
              <w:t>违反本条例第十三条第三款规定，未在配料表中标注各类基础酒、调味酒贮存年份及量比，并留存追溯、查验材料的，由县级以上地方人民政府食品安全监督管理部门责令改正，给予警告；违法生产经营的酒类货值金额不足一万元的，可并处五千元以上五万元以下罚款；货值金额一万元以上的，可并处货值金额五倍以上十倍以下罚款；情节严重的，没收违法生产经营的酒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3183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color w:val="auto"/>
              </w:rPr>
              <w:t>对酒类生产加工小作坊使用食用酒精加工生产酒类、生产预包装酒类的处罚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《四川省酒类管理条例》第三十九条</w:t>
            </w:r>
            <w:r>
              <w:rPr>
                <w:rFonts w:hint="eastAsia" w:ascii="宋体" w:hAnsi="宋体" w:cs="宋体"/>
                <w:bCs/>
                <w:color w:val="auto"/>
                <w:szCs w:val="21"/>
                <w:lang w:val="en-US" w:eastAsia="zh-CN"/>
              </w:rPr>
              <w:t>：</w:t>
            </w:r>
            <w:r>
              <w:rPr>
                <w:rFonts w:hint="eastAsia" w:ascii="宋体" w:hAnsi="宋体" w:cs="宋体"/>
                <w:bCs/>
                <w:color w:val="auto"/>
                <w:szCs w:val="21"/>
              </w:rPr>
              <w:t>违反本条例第十四条规定，使用食用酒精加工生产酒类、生产预包装酒类的，由县级以上地方人民政府食品安全监督管理部门没收违法所得和违法生产经营的酒类，没收用于违法生产经营的工具、设备、原料等物品；违法生产的酒类货值金额不足一万元的，可并处五千元以上五万元以下罚款；货值金额一万元以上的，可并处货值金额五倍以上十倍以下罚款。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77" w:hRule="atLeast"/>
        </w:trPr>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3184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对不按照规定销售散装白酒和泡酒的处罚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《四川省酒类管理条例》第十六条</w:t>
            </w:r>
            <w:r>
              <w:rPr>
                <w:rFonts w:hint="eastAsia" w:ascii="宋体" w:hAnsi="宋体" w:cs="宋体"/>
                <w:bCs/>
                <w:color w:val="auto"/>
                <w:szCs w:val="21"/>
                <w:lang w:val="en-US" w:eastAsia="zh-CN"/>
              </w:rPr>
              <w:t>：</w:t>
            </w:r>
            <w:r>
              <w:rPr>
                <w:rFonts w:hint="eastAsia" w:ascii="宋体" w:hAnsi="宋体" w:cs="宋体"/>
                <w:bCs/>
                <w:color w:val="auto"/>
                <w:szCs w:val="21"/>
              </w:rPr>
              <w:t>经营散装酒类食品的，经营者应当在固定的经营场所销售。禁止流动销售散装白酒。散装白酒应当使用具备密闭性的盛装容器，并在盛装容器上标注固态法白酒、液态法白酒、固液法白酒的执行标准及生产者、生产日期等。餐饮服务提供者销售自制的泡酒，应当在盛装容器上标注酒类生产者和泡制材料的名称、数量、泡制日期。</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第四十条</w:t>
            </w:r>
            <w:r>
              <w:rPr>
                <w:rFonts w:hint="eastAsia" w:ascii="宋体" w:hAnsi="宋体" w:cs="宋体"/>
                <w:bCs/>
                <w:color w:val="auto"/>
                <w:szCs w:val="21"/>
                <w:lang w:val="en-US" w:eastAsia="zh-CN"/>
              </w:rPr>
              <w:t>：</w:t>
            </w:r>
            <w:r>
              <w:rPr>
                <w:rFonts w:hint="eastAsia" w:ascii="宋体" w:hAnsi="宋体" w:cs="宋体"/>
                <w:bCs/>
                <w:color w:val="auto"/>
                <w:szCs w:val="21"/>
              </w:rPr>
              <w:t>违反本条例第十六条第一款规定，流动销售散装白酒的，由县级以上地方人民政府食品安全监督管理部门责令改正，给予警告；违法经营的酒类货值金额不足一万元的，可并处二千元以上三万元以下罚款；货值金额一万元以上的，可并处货值金额三倍以上十倍以下罚款。违反本条例第十六条第二款、第三款规定，散装白酒和泡酒的盛装容器和标识不符合规定的，由县级以上地方人民政府食品安全监督管理部门责令限期改正，给予警告；拒不改正的，违法生产经营的货值金额不足一万元的，处二千元以上三万元以下罚款；货值金额一万元以上的，处货值金额三倍以上十倍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3185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对未按要求进行酒类储运的处罚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《四川省酒类管理条例》第四十一条</w:t>
            </w:r>
            <w:r>
              <w:rPr>
                <w:rFonts w:hint="eastAsia" w:ascii="宋体" w:hAnsi="宋体" w:cs="宋体"/>
                <w:bCs/>
                <w:color w:val="auto"/>
                <w:szCs w:val="21"/>
                <w:lang w:val="en-US" w:eastAsia="zh-CN"/>
              </w:rPr>
              <w:t>：</w:t>
            </w:r>
            <w:r>
              <w:rPr>
                <w:rFonts w:hint="eastAsia" w:ascii="宋体" w:hAnsi="宋体" w:cs="宋体"/>
                <w:bCs/>
                <w:color w:val="auto"/>
                <w:szCs w:val="21"/>
              </w:rPr>
              <w:t>违反本条例第十八条规定，未按要求进行酒类储运的，由县级以上地方人民政府食品安全监督管理等部门按照各自职责分工责令改正，给予警告；拒不改正的，责令停产停业，并处一万元以上五万元以下罚款；情节严重的，吊销许可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3186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对未在显著位置设置不向未成年人销售酒类的标志和向未成年人销售酒类的处罚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lang w:val="en-US" w:eastAsia="zh-CN"/>
              </w:rPr>
              <w:t>1.</w:t>
            </w:r>
            <w:r>
              <w:rPr>
                <w:rFonts w:hint="eastAsia" w:ascii="宋体" w:hAnsi="宋体" w:cs="宋体"/>
                <w:bCs/>
                <w:color w:val="auto"/>
                <w:szCs w:val="21"/>
              </w:rPr>
              <w:t>《中华人民共和国未成年人保护法》第三十七条</w:t>
            </w:r>
            <w:r>
              <w:rPr>
                <w:rFonts w:hint="eastAsia" w:ascii="宋体" w:hAnsi="宋体" w:cs="宋体"/>
                <w:bCs/>
                <w:color w:val="auto"/>
                <w:szCs w:val="21"/>
                <w:lang w:eastAsia="zh-CN"/>
              </w:rPr>
              <w:t>：</w:t>
            </w:r>
            <w:r>
              <w:rPr>
                <w:rFonts w:hint="eastAsia" w:ascii="宋体" w:hAnsi="宋体" w:cs="宋体"/>
                <w:bCs/>
                <w:color w:val="auto"/>
                <w:szCs w:val="21"/>
              </w:rPr>
              <w:t>禁止向未成年人出售烟酒，经营者应当在显著位置设置不向未成年人出售烟酒的标志；对难以判明是否已成年的，应当要求其出示身份证件。</w:t>
            </w:r>
          </w:p>
          <w:p>
            <w:pPr>
              <w:spacing w:line="240" w:lineRule="auto"/>
              <w:ind w:firstLine="430" w:firstLineChars="205"/>
              <w:rPr>
                <w:rFonts w:ascii="宋体" w:cs="宋体"/>
                <w:bCs/>
                <w:color w:val="auto"/>
                <w:szCs w:val="21"/>
              </w:rPr>
            </w:pPr>
            <w:r>
              <w:rPr>
                <w:rFonts w:hint="eastAsia" w:ascii="宋体" w:hAnsi="宋体" w:cs="宋体"/>
                <w:bCs/>
                <w:color w:val="auto"/>
                <w:szCs w:val="21"/>
                <w:lang w:val="en-US" w:eastAsia="zh-CN"/>
              </w:rPr>
              <w:t>2.</w:t>
            </w:r>
            <w:r>
              <w:rPr>
                <w:rFonts w:hint="eastAsia" w:ascii="宋体" w:hAnsi="宋体" w:cs="宋体"/>
                <w:bCs/>
                <w:color w:val="auto"/>
                <w:szCs w:val="21"/>
              </w:rPr>
              <w:t>《四川省酒类管理条例》第二十条</w:t>
            </w:r>
            <w:r>
              <w:rPr>
                <w:rFonts w:hint="eastAsia" w:ascii="宋体" w:hAnsi="宋体" w:cs="宋体"/>
                <w:bCs/>
                <w:color w:val="auto"/>
                <w:szCs w:val="21"/>
                <w:lang w:eastAsia="zh-CN"/>
              </w:rPr>
              <w:t>：</w:t>
            </w:r>
            <w:r>
              <w:rPr>
                <w:rFonts w:hint="eastAsia" w:ascii="宋体" w:hAnsi="宋体" w:cs="宋体"/>
                <w:bCs/>
                <w:color w:val="auto"/>
                <w:szCs w:val="21"/>
              </w:rPr>
              <w:t>禁止向未成年人销售酒类。酒类经营者应当在显著位置设置不向未成年人销售酒类的标志。、《中华人民共和国未成年人保护法》第六十七条：向未成年人出售烟酒，或者没有在显著位置设置不向未成年人出售烟酒标志的，由主管部门责令改正，依法给予行政处罚。</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第四十三条</w:t>
            </w:r>
            <w:r>
              <w:rPr>
                <w:rFonts w:hint="eastAsia" w:ascii="宋体" w:hAnsi="宋体" w:cs="宋体"/>
                <w:bCs/>
                <w:color w:val="auto"/>
                <w:szCs w:val="21"/>
                <w:lang w:eastAsia="zh-CN"/>
              </w:rPr>
              <w:t>：</w:t>
            </w:r>
            <w:r>
              <w:rPr>
                <w:rFonts w:hint="eastAsia" w:ascii="宋体" w:hAnsi="宋体" w:cs="宋体"/>
                <w:bCs/>
                <w:color w:val="auto"/>
                <w:szCs w:val="21"/>
              </w:rPr>
              <w:t>违反本条例第二十条第一款规定，向未成年人销售酒类的，由县级以上地方人民政府食品监督管理部门责令改正，并处一千元以上一万元以下罚款。违反本条例第二十条第二款规定，未在显著位置设置不向未成年人销售酒类的标志的，由县级以上地方人民政府食品安全监督管理部门责令限期改正</w:t>
            </w:r>
            <w:r>
              <w:rPr>
                <w:rFonts w:ascii="宋体" w:hAnsi="宋体" w:cs="宋体"/>
                <w:bCs/>
                <w:color w:val="auto"/>
                <w:szCs w:val="21"/>
              </w:rPr>
              <w:t>;</w:t>
            </w:r>
            <w:r>
              <w:rPr>
                <w:rFonts w:hint="eastAsia" w:ascii="宋体" w:hAnsi="宋体" w:cs="宋体"/>
                <w:bCs/>
                <w:color w:val="auto"/>
                <w:szCs w:val="21"/>
              </w:rPr>
              <w:t>逾期不改正的，处以五百元以上一千元以下罚款。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3187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对销售、使用非生猪定点屠宰厂（场）屠宰的生猪产品、未经肉品品质检验或者经肉品品质检验不合格的生猪产品以及注水或者注入其他物质的生猪产品的处罚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《生猪屠宰管理条例》第十五条第一款</w:t>
            </w:r>
            <w:r>
              <w:rPr>
                <w:rFonts w:hint="eastAsia" w:ascii="宋体" w:hAnsi="宋体" w:cs="宋体"/>
                <w:bCs/>
                <w:color w:val="auto"/>
                <w:szCs w:val="21"/>
                <w:lang w:eastAsia="zh-CN"/>
              </w:rPr>
              <w:t>：</w:t>
            </w:r>
            <w:r>
              <w:rPr>
                <w:rFonts w:hint="eastAsia" w:ascii="宋体" w:hAnsi="宋体" w:cs="宋体"/>
                <w:bCs/>
                <w:color w:val="auto"/>
                <w:szCs w:val="21"/>
              </w:rPr>
              <w:t>生猪定点屠宰厂（场）以及其他任何单位和个人不得对生猪或者生猪产品注水或者注入其他物质。</w:t>
            </w:r>
          </w:p>
          <w:p>
            <w:pPr>
              <w:numPr>
                <w:ilvl w:val="0"/>
                <w:numId w:val="0"/>
              </w:numPr>
              <w:spacing w:line="240" w:lineRule="auto"/>
              <w:ind w:firstLine="420" w:firstLineChars="200"/>
              <w:rPr>
                <w:rFonts w:ascii="宋体" w:cs="宋体"/>
                <w:bCs/>
                <w:color w:val="auto"/>
                <w:szCs w:val="21"/>
              </w:rPr>
            </w:pPr>
            <w:r>
              <w:rPr>
                <w:rFonts w:hint="eastAsia" w:ascii="宋体" w:hAnsi="宋体" w:cs="宋体"/>
                <w:bCs/>
                <w:color w:val="auto"/>
                <w:szCs w:val="21"/>
                <w:lang w:eastAsia="zh-CN"/>
              </w:rPr>
              <w:t>第十八条：</w:t>
            </w:r>
            <w:r>
              <w:rPr>
                <w:rFonts w:hint="eastAsia" w:ascii="宋体" w:hAnsi="宋体" w:cs="宋体"/>
                <w:bCs/>
                <w:color w:val="auto"/>
                <w:szCs w:val="21"/>
              </w:rPr>
              <w:t>从事生猪产品销售、肉食品生产加工的单位和个人以及餐饮服务经营者、集体伙食单位销售、使用的生猪产品，应当是生猪定点屠宰厂（场）经检疫和肉品品质检验合格的生猪产品。</w:t>
            </w:r>
          </w:p>
          <w:p>
            <w:pPr>
              <w:spacing w:line="240" w:lineRule="auto"/>
              <w:ind w:firstLine="420" w:firstLineChars="200"/>
              <w:rPr>
                <w:rFonts w:ascii="宋体" w:cs="宋体"/>
                <w:color w:val="auto"/>
                <w:kern w:val="0"/>
                <w:szCs w:val="21"/>
              </w:rPr>
            </w:pPr>
            <w:r>
              <w:rPr>
                <w:rFonts w:hint="eastAsia" w:ascii="宋体" w:hAnsi="宋体" w:cs="宋体"/>
                <w:bCs/>
                <w:color w:val="auto"/>
                <w:szCs w:val="21"/>
              </w:rPr>
              <w:t>第二十九条</w:t>
            </w:r>
            <w:r>
              <w:rPr>
                <w:rFonts w:hint="eastAsia" w:ascii="宋体" w:hAnsi="宋体" w:cs="宋体"/>
                <w:bCs/>
                <w:color w:val="auto"/>
                <w:szCs w:val="21"/>
                <w:lang w:eastAsia="zh-CN"/>
              </w:rPr>
              <w:t>：</w:t>
            </w:r>
            <w:r>
              <w:rPr>
                <w:rFonts w:hint="eastAsia" w:ascii="宋体" w:hAnsi="宋体" w:cs="宋体"/>
                <w:bCs/>
                <w:color w:val="auto"/>
                <w:szCs w:val="21"/>
              </w:rPr>
              <w:t>从事生猪产品销售、肉食品生产加工的单位和个人以及餐饮服务经营者、集体伙食单位，销售、使用非生猪定点屠宰厂（场）屠宰的生猪产品、未经肉品品质检验或者经肉品品质检验不合格的生猪产品以及注水或者注入其他物质的生猪产品的，由食品药品监督管理部门没收尚未销售、使用的相关生猪产品以及违法所得，并处货值金额</w:t>
            </w:r>
            <w:r>
              <w:rPr>
                <w:rFonts w:ascii="宋体" w:hAnsi="宋体" w:cs="宋体"/>
                <w:bCs/>
                <w:color w:val="auto"/>
                <w:szCs w:val="21"/>
              </w:rPr>
              <w:t>3</w:t>
            </w:r>
            <w:r>
              <w:rPr>
                <w:rFonts w:hint="eastAsia" w:ascii="宋体" w:hAnsi="宋体" w:cs="宋体"/>
                <w:bCs/>
                <w:color w:val="auto"/>
                <w:szCs w:val="21"/>
              </w:rPr>
              <w:t>倍以上</w:t>
            </w:r>
            <w:r>
              <w:rPr>
                <w:rFonts w:ascii="宋体" w:hAnsi="宋体" w:cs="宋体"/>
                <w:bCs/>
                <w:color w:val="auto"/>
                <w:szCs w:val="21"/>
              </w:rPr>
              <w:t>5</w:t>
            </w:r>
            <w:r>
              <w:rPr>
                <w:rFonts w:hint="eastAsia" w:ascii="宋体" w:hAnsi="宋体" w:cs="宋体"/>
                <w:bCs/>
                <w:color w:val="auto"/>
                <w:szCs w:val="21"/>
              </w:rPr>
              <w:t>倍以下的罚款；货值金额难以确定的，对单位处</w:t>
            </w:r>
            <w:r>
              <w:rPr>
                <w:rFonts w:ascii="宋体" w:hAnsi="宋体" w:cs="宋体"/>
                <w:bCs/>
                <w:color w:val="auto"/>
                <w:szCs w:val="21"/>
              </w:rPr>
              <w:t>5</w:t>
            </w:r>
            <w:r>
              <w:rPr>
                <w:rFonts w:hint="eastAsia" w:ascii="宋体" w:hAnsi="宋体" w:cs="宋体"/>
                <w:bCs/>
                <w:color w:val="auto"/>
                <w:szCs w:val="21"/>
              </w:rPr>
              <w:t>万元以上</w:t>
            </w:r>
            <w:r>
              <w:rPr>
                <w:rFonts w:ascii="宋体" w:hAnsi="宋体" w:cs="宋体"/>
                <w:bCs/>
                <w:color w:val="auto"/>
                <w:szCs w:val="21"/>
              </w:rPr>
              <w:t>10</w:t>
            </w:r>
            <w:r>
              <w:rPr>
                <w:rFonts w:hint="eastAsia" w:ascii="宋体" w:hAnsi="宋体" w:cs="宋体"/>
                <w:bCs/>
                <w:color w:val="auto"/>
                <w:szCs w:val="21"/>
              </w:rPr>
              <w:t>万元以下的罚款，对个人处</w:t>
            </w:r>
            <w:r>
              <w:rPr>
                <w:rFonts w:ascii="宋体" w:hAnsi="宋体" w:cs="宋体"/>
                <w:bCs/>
                <w:color w:val="auto"/>
                <w:szCs w:val="21"/>
              </w:rPr>
              <w:t>1</w:t>
            </w:r>
            <w:r>
              <w:rPr>
                <w:rFonts w:hint="eastAsia" w:ascii="宋体" w:hAnsi="宋体" w:cs="宋体"/>
                <w:bCs/>
                <w:color w:val="auto"/>
                <w:szCs w:val="21"/>
              </w:rPr>
              <w:t>万元以上</w:t>
            </w:r>
            <w:r>
              <w:rPr>
                <w:rFonts w:ascii="宋体" w:hAnsi="宋体" w:cs="宋体"/>
                <w:bCs/>
                <w:color w:val="auto"/>
                <w:szCs w:val="21"/>
              </w:rPr>
              <w:t>2</w:t>
            </w:r>
            <w:r>
              <w:rPr>
                <w:rFonts w:hint="eastAsia" w:ascii="宋体" w:hAnsi="宋体" w:cs="宋体"/>
                <w:bCs/>
                <w:color w:val="auto"/>
                <w:szCs w:val="21"/>
              </w:rPr>
              <w:t>万元以下的罚款；情节严重的，由原发证（照）机关吊销有关证照；构成犯罪的，依法追究刑事责任。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3188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对食品标识与食品或者其包装分离的处罚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《食品标识管理规定》第二十条</w:t>
            </w:r>
            <w:r>
              <w:rPr>
                <w:rFonts w:hint="eastAsia" w:ascii="宋体" w:hAnsi="宋体" w:cs="宋体"/>
                <w:bCs/>
                <w:color w:val="auto"/>
                <w:szCs w:val="21"/>
                <w:lang w:eastAsia="zh-CN"/>
              </w:rPr>
              <w:t>：</w:t>
            </w:r>
            <w:r>
              <w:rPr>
                <w:rFonts w:hint="eastAsia" w:ascii="宋体" w:hAnsi="宋体" w:cs="宋体"/>
                <w:bCs/>
                <w:color w:val="auto"/>
                <w:szCs w:val="21"/>
              </w:rPr>
              <w:t>食品标识不得与食品或者其包装分离。</w:t>
            </w:r>
          </w:p>
          <w:p>
            <w:pPr>
              <w:spacing w:line="240" w:lineRule="auto"/>
              <w:ind w:firstLine="430" w:firstLineChars="205"/>
              <w:rPr>
                <w:rFonts w:ascii="宋体" w:cs="宋体"/>
                <w:bCs/>
                <w:color w:val="auto"/>
                <w:szCs w:val="21"/>
              </w:rPr>
            </w:pPr>
            <w:r>
              <w:rPr>
                <w:rFonts w:hint="eastAsia" w:ascii="宋体" w:hAnsi="宋体" w:cs="宋体"/>
                <w:bCs/>
                <w:color w:val="auto"/>
                <w:szCs w:val="21"/>
              </w:rPr>
              <w:t>第三十四条</w:t>
            </w:r>
            <w:r>
              <w:rPr>
                <w:rFonts w:hint="eastAsia" w:ascii="宋体" w:hAnsi="宋体" w:cs="宋体"/>
                <w:bCs/>
                <w:color w:val="auto"/>
                <w:szCs w:val="21"/>
                <w:lang w:eastAsia="zh-CN"/>
              </w:rPr>
              <w:t>：</w:t>
            </w:r>
            <w:r>
              <w:rPr>
                <w:rFonts w:hint="eastAsia" w:ascii="宋体" w:hAnsi="宋体" w:cs="宋体"/>
                <w:bCs/>
                <w:color w:val="auto"/>
                <w:szCs w:val="21"/>
              </w:rPr>
              <w:t>违反本规定第二十条，食品标识与食品或者其包装分离的，责令限期改正，处以</w:t>
            </w:r>
            <w:r>
              <w:rPr>
                <w:rFonts w:ascii="宋体" w:hAnsi="宋体" w:cs="宋体"/>
                <w:bCs/>
                <w:color w:val="auto"/>
                <w:szCs w:val="21"/>
              </w:rPr>
              <w:t>5000</w:t>
            </w:r>
            <w:r>
              <w:rPr>
                <w:rFonts w:hint="eastAsia" w:ascii="宋体" w:hAnsi="宋体" w:cs="宋体"/>
                <w:bCs/>
                <w:color w:val="auto"/>
                <w:szCs w:val="21"/>
              </w:rPr>
              <w:t>元以下罚款。</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第三十八条第一款</w:t>
            </w:r>
            <w:r>
              <w:rPr>
                <w:rFonts w:hint="eastAsia" w:ascii="宋体" w:hAnsi="宋体" w:cs="宋体"/>
                <w:bCs/>
                <w:color w:val="auto"/>
                <w:szCs w:val="21"/>
                <w:lang w:eastAsia="zh-CN"/>
              </w:rPr>
              <w:t>：</w:t>
            </w:r>
            <w:r>
              <w:rPr>
                <w:rFonts w:hint="eastAsia" w:ascii="宋体" w:hAnsi="宋体" w:cs="宋体"/>
                <w:bCs/>
                <w:color w:val="auto"/>
                <w:szCs w:val="21"/>
              </w:rPr>
              <w:t>本规定规定的行政处罚由县级以上地方质量技术监督部门在职权范围内依法实施。</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3189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对集中交易市场开办者未建立食品安全管理制度或者未落实食品安全管理规定和食品安全管理制度的处罚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lang w:val="en-US" w:eastAsia="zh-CN"/>
              </w:rPr>
              <w:t>1.</w:t>
            </w:r>
            <w:r>
              <w:rPr>
                <w:rFonts w:hint="eastAsia" w:ascii="宋体" w:hAnsi="宋体" w:cs="宋体"/>
                <w:bCs/>
                <w:color w:val="auto"/>
                <w:szCs w:val="21"/>
              </w:rPr>
              <w:t>《食用农产品市场销售质量安全监督管理办法》第九条</w:t>
            </w:r>
            <w:r>
              <w:rPr>
                <w:rFonts w:hint="eastAsia" w:ascii="宋体" w:hAnsi="宋体" w:cs="宋体"/>
                <w:bCs/>
                <w:color w:val="auto"/>
                <w:szCs w:val="21"/>
                <w:lang w:eastAsia="zh-CN"/>
              </w:rPr>
              <w:t>：</w:t>
            </w:r>
            <w:r>
              <w:rPr>
                <w:rFonts w:hint="eastAsia" w:ascii="宋体" w:hAnsi="宋体" w:cs="宋体"/>
                <w:bCs/>
                <w:color w:val="auto"/>
                <w:szCs w:val="21"/>
              </w:rPr>
              <w:t>集中交易市场开办者应当建立健全食品安全管理制度，督促销售者履行义务，加强食用农产品质量安全风险防控。集中交易市场开办者主要负责人应当落实食品安全管理制度，对本市场的食用农产品质量安全工作全面负责。集中交易市场开办者应当配备专职或者兼职食品安全管理人员、专业技术人员，明确入场销售者的食品安全管理责任，组织食品安全知识培训。</w:t>
            </w:r>
          </w:p>
          <w:p>
            <w:pPr>
              <w:spacing w:line="240" w:lineRule="auto"/>
              <w:ind w:firstLine="430" w:firstLineChars="205"/>
              <w:rPr>
                <w:rFonts w:ascii="宋体" w:cs="宋体"/>
                <w:bCs/>
                <w:color w:val="auto"/>
                <w:szCs w:val="21"/>
              </w:rPr>
            </w:pPr>
            <w:r>
              <w:rPr>
                <w:rFonts w:hint="eastAsia" w:ascii="宋体" w:hAnsi="宋体" w:cs="宋体"/>
                <w:bCs/>
                <w:color w:val="auto"/>
                <w:szCs w:val="21"/>
              </w:rPr>
              <w:t>第四十七条</w:t>
            </w:r>
            <w:r>
              <w:rPr>
                <w:rFonts w:hint="eastAsia" w:ascii="宋体" w:hAnsi="宋体" w:cs="宋体"/>
                <w:bCs/>
                <w:color w:val="auto"/>
                <w:szCs w:val="21"/>
                <w:lang w:eastAsia="zh-CN"/>
              </w:rPr>
              <w:t>：</w:t>
            </w:r>
            <w:r>
              <w:rPr>
                <w:rFonts w:hint="eastAsia" w:ascii="宋体" w:hAnsi="宋体" w:cs="宋体"/>
                <w:bCs/>
                <w:color w:val="auto"/>
                <w:szCs w:val="21"/>
              </w:rPr>
              <w:t>集中交易市场开办者违反本办法第九条至第十二条、第十六条第二款、第十七条规定，有下列情形之一的，由县级以上食品药品监督管理部门责令改正，给予警告</w:t>
            </w:r>
            <w:r>
              <w:rPr>
                <w:rFonts w:ascii="宋体" w:hAnsi="宋体" w:cs="宋体"/>
                <w:bCs/>
                <w:color w:val="auto"/>
                <w:szCs w:val="21"/>
              </w:rPr>
              <w:t>;</w:t>
            </w:r>
            <w:r>
              <w:rPr>
                <w:rFonts w:hint="eastAsia" w:ascii="宋体" w:hAnsi="宋体" w:cs="宋体"/>
                <w:bCs/>
                <w:color w:val="auto"/>
                <w:szCs w:val="21"/>
              </w:rPr>
              <w:t>拒不改正的，处</w:t>
            </w:r>
            <w:r>
              <w:rPr>
                <w:rFonts w:ascii="宋体" w:hAnsi="宋体" w:cs="宋体"/>
                <w:bCs/>
                <w:color w:val="auto"/>
                <w:szCs w:val="21"/>
              </w:rPr>
              <w:t>5000</w:t>
            </w:r>
            <w:r>
              <w:rPr>
                <w:rFonts w:hint="eastAsia" w:ascii="宋体" w:hAnsi="宋体" w:cs="宋体"/>
                <w:bCs/>
                <w:color w:val="auto"/>
                <w:szCs w:val="21"/>
              </w:rPr>
              <w:t>元以上</w:t>
            </w:r>
            <w:r>
              <w:rPr>
                <w:rFonts w:ascii="宋体" w:hAnsi="宋体" w:cs="宋体"/>
                <w:bCs/>
                <w:color w:val="auto"/>
                <w:szCs w:val="21"/>
              </w:rPr>
              <w:t>3</w:t>
            </w:r>
            <w:r>
              <w:rPr>
                <w:rFonts w:hint="eastAsia" w:ascii="宋体" w:hAnsi="宋体" w:cs="宋体"/>
                <w:bCs/>
                <w:color w:val="auto"/>
                <w:szCs w:val="21"/>
              </w:rPr>
              <w:t>万元以下罚款</w:t>
            </w:r>
            <w:r>
              <w:rPr>
                <w:rFonts w:ascii="宋体" w:hAnsi="宋体" w:cs="宋体"/>
                <w:bCs/>
                <w:color w:val="auto"/>
                <w:szCs w:val="21"/>
              </w:rPr>
              <w:t>:</w:t>
            </w:r>
          </w:p>
          <w:p>
            <w:pPr>
              <w:spacing w:line="240" w:lineRule="auto"/>
              <w:ind w:firstLine="420" w:firstLineChars="200"/>
              <w:rPr>
                <w:rFonts w:ascii="宋体" w:cs="宋体"/>
                <w:bCs/>
                <w:color w:val="auto"/>
                <w:szCs w:val="21"/>
              </w:rPr>
            </w:pPr>
            <w:r>
              <w:rPr>
                <w:rFonts w:hint="eastAsia" w:ascii="宋体" w:hAnsi="宋体" w:cs="宋体"/>
                <w:bCs/>
                <w:color w:val="auto"/>
                <w:szCs w:val="21"/>
              </w:rPr>
              <w:t>（一）未建立或者落实食品安全管理制度的；</w:t>
            </w:r>
          </w:p>
          <w:p>
            <w:pPr>
              <w:spacing w:line="240" w:lineRule="auto"/>
              <w:ind w:firstLine="420" w:firstLineChars="200"/>
              <w:rPr>
                <w:rFonts w:ascii="宋体" w:cs="宋体"/>
                <w:bCs/>
                <w:color w:val="auto"/>
                <w:szCs w:val="21"/>
              </w:rPr>
            </w:pPr>
            <w:r>
              <w:rPr>
                <w:rFonts w:hint="eastAsia" w:ascii="宋体" w:hAnsi="宋体" w:cs="宋体"/>
                <w:bCs/>
                <w:color w:val="auto"/>
                <w:szCs w:val="21"/>
              </w:rPr>
              <w:t>（二）未按要求配备食品安全管理人员、专业技术人员，或者未组织食品安全知识培训的；</w:t>
            </w:r>
          </w:p>
          <w:p>
            <w:pPr>
              <w:spacing w:line="240" w:lineRule="auto"/>
              <w:ind w:firstLine="420" w:firstLineChars="200"/>
              <w:rPr>
                <w:rFonts w:ascii="宋体" w:cs="宋体"/>
                <w:bCs/>
                <w:color w:val="auto"/>
                <w:szCs w:val="21"/>
              </w:rPr>
            </w:pPr>
            <w:r>
              <w:rPr>
                <w:rFonts w:hint="eastAsia" w:ascii="宋体" w:hAnsi="宋体" w:cs="宋体"/>
                <w:bCs/>
                <w:color w:val="auto"/>
                <w:szCs w:val="21"/>
              </w:rPr>
              <w:t>第六十一条</w:t>
            </w:r>
            <w:r>
              <w:rPr>
                <w:rFonts w:hint="eastAsia" w:ascii="宋体" w:hAnsi="宋体" w:cs="宋体"/>
                <w:bCs/>
                <w:color w:val="auto"/>
                <w:szCs w:val="21"/>
                <w:lang w:eastAsia="zh-CN"/>
              </w:rPr>
              <w:t>：</w:t>
            </w:r>
            <w:r>
              <w:rPr>
                <w:rFonts w:hint="eastAsia" w:ascii="宋体" w:hAnsi="宋体" w:cs="宋体"/>
                <w:bCs/>
                <w:color w:val="auto"/>
                <w:szCs w:val="21"/>
              </w:rPr>
              <w:t>集中交易市场的开办者、柜台出租者和展销会举办者，应当依法审查入场食品经营者的许可证，明确其食品安全管理责任，定期对其经营环境和条件进行检查，发现其有违反本法规定行为的，应当及时制止并立即报告所在地县级人民政府食品药品监督管理部门。</w:t>
            </w:r>
          </w:p>
          <w:p>
            <w:pPr>
              <w:spacing w:line="240" w:lineRule="auto"/>
              <w:ind w:firstLine="420" w:firstLineChars="200"/>
              <w:rPr>
                <w:rFonts w:ascii="宋体" w:cs="宋体"/>
                <w:bCs/>
                <w:color w:val="auto"/>
                <w:szCs w:val="21"/>
              </w:rPr>
            </w:pPr>
            <w:r>
              <w:rPr>
                <w:rFonts w:hint="eastAsia" w:ascii="宋体" w:hAnsi="宋体" w:cs="宋体"/>
                <w:bCs/>
                <w:color w:val="auto"/>
                <w:szCs w:val="21"/>
                <w:lang w:val="en-US" w:eastAsia="zh-CN"/>
              </w:rPr>
              <w:t>2.</w:t>
            </w:r>
            <w:r>
              <w:rPr>
                <w:rFonts w:hint="eastAsia" w:ascii="宋体" w:hAnsi="宋体" w:cs="宋体"/>
                <w:bCs/>
                <w:color w:val="auto"/>
                <w:szCs w:val="21"/>
              </w:rPr>
              <w:t>《中华人民共和国食品安全法》第六十一条</w:t>
            </w:r>
            <w:r>
              <w:rPr>
                <w:rFonts w:hint="eastAsia" w:ascii="宋体" w:hAnsi="宋体" w:cs="宋体"/>
                <w:bCs/>
                <w:color w:val="auto"/>
                <w:szCs w:val="21"/>
                <w:lang w:eastAsia="zh-CN"/>
              </w:rPr>
              <w:t>：</w:t>
            </w:r>
            <w:r>
              <w:rPr>
                <w:rFonts w:hint="eastAsia" w:ascii="宋体" w:hAnsi="宋体" w:cs="宋体"/>
                <w:bCs/>
                <w:color w:val="auto"/>
                <w:szCs w:val="21"/>
              </w:rPr>
              <w:t>集中交易市场的开办者、柜台出租者和展销会举办者，应当依法审查入场食品经营者的许可证，明确其食品安全管理责任，定期对其经营环境和条件进行检查，发现其有违反本法规定行为的，应当及时制止并立即报告所在地县级人民政府食品药品监督管理部门。</w:t>
            </w:r>
          </w:p>
          <w:p>
            <w:pPr>
              <w:spacing w:line="240" w:lineRule="auto"/>
              <w:ind w:firstLine="420" w:firstLineChars="200"/>
              <w:rPr>
                <w:rFonts w:ascii="宋体" w:cs="宋体"/>
                <w:bCs/>
                <w:color w:val="auto"/>
                <w:szCs w:val="21"/>
              </w:rPr>
            </w:pPr>
            <w:r>
              <w:rPr>
                <w:rFonts w:hint="eastAsia" w:ascii="宋体" w:hAnsi="宋体" w:cs="宋体"/>
                <w:bCs/>
                <w:color w:val="auto"/>
                <w:szCs w:val="21"/>
              </w:rPr>
              <w:t>第一百三十条</w:t>
            </w:r>
            <w:r>
              <w:rPr>
                <w:rFonts w:hint="eastAsia" w:ascii="宋体" w:hAnsi="宋体" w:cs="宋体"/>
                <w:bCs/>
                <w:color w:val="auto"/>
                <w:szCs w:val="21"/>
                <w:lang w:eastAsia="zh-CN"/>
              </w:rPr>
              <w:t>：</w:t>
            </w:r>
            <w:r>
              <w:rPr>
                <w:rFonts w:hint="eastAsia" w:ascii="宋体" w:hAnsi="宋体" w:cs="宋体"/>
                <w:bCs/>
                <w:color w:val="auto"/>
                <w:szCs w:val="21"/>
              </w:rPr>
              <w:t>违反本法规定，集中交易市场的开办者、柜台出租者、展销会的举办者允许未依法取得许可的食品经营者进入市场销售食品，或者未履行检查、报告等义务的，由县级以上人民政府食品药品监督管理部门责令改正，没收违法所得，并处五万元以上二十万元以下罚款；造成严重后果的，责令停业，直至由原发证部门吊销许可证；使消费者的合法权益受到损害的，应当与食品经营者承担连带责任。</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食用农产品批发市场违反本法第六十四条规定的，依照前款规定承担责任。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olor w:val="auto"/>
                <w:szCs w:val="21"/>
                <w:lang w:eastAsia="zh-CN"/>
              </w:rPr>
              <w:t>南江县</w:t>
            </w:r>
            <w:r>
              <w:rPr>
                <w:rFonts w:hint="eastAsia" w:ascii="宋体" w:hAnsi="宋体" w:cs="宋体"/>
                <w:bCs/>
                <w:color w:val="auto"/>
                <w:szCs w:val="21"/>
              </w:rPr>
              <w:t>市场监管</w:t>
            </w:r>
            <w:r>
              <w:rPr>
                <w:rFonts w:hint="eastAsia" w:ascii="宋体" w:hAnsi="宋体" w:cs="宋体"/>
                <w:bCs/>
                <w:color w:val="auto"/>
                <w:szCs w:val="21"/>
                <w:lang w:eastAsia="zh-CN"/>
              </w:rPr>
              <w:t>综合执法大队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3190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对批发市场开办者未与入场销售者签订食用农产品质量安全协议，或者未印制统一格式的食用农产品销售凭证的处罚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《食用农产品市场销售质量安全监督管理办法》第十八条第一款</w:t>
            </w:r>
            <w:r>
              <w:rPr>
                <w:rFonts w:hint="eastAsia" w:ascii="宋体" w:hAnsi="宋体" w:cs="宋体"/>
                <w:bCs/>
                <w:color w:val="auto"/>
                <w:szCs w:val="21"/>
                <w:lang w:eastAsia="zh-CN"/>
              </w:rPr>
              <w:t>：</w:t>
            </w:r>
            <w:r>
              <w:rPr>
                <w:rFonts w:hint="eastAsia" w:ascii="宋体" w:hAnsi="宋体" w:cs="宋体"/>
                <w:bCs/>
                <w:color w:val="auto"/>
                <w:szCs w:val="21"/>
              </w:rPr>
              <w:t>批发市场开办者应当与入场销售者签订食用农产品质量安全协议，明确双方食用农产品质量安全权利义务；未签订食用农产品质量安全协议的，不得进入批发市场进行销售。</w:t>
            </w:r>
          </w:p>
          <w:p>
            <w:pPr>
              <w:spacing w:line="240" w:lineRule="auto"/>
              <w:ind w:firstLine="430" w:firstLineChars="205"/>
              <w:rPr>
                <w:rFonts w:ascii="宋体" w:cs="宋体"/>
                <w:bCs/>
                <w:color w:val="auto"/>
                <w:szCs w:val="21"/>
              </w:rPr>
            </w:pPr>
            <w:r>
              <w:rPr>
                <w:rFonts w:hint="eastAsia" w:ascii="宋体" w:hAnsi="宋体" w:cs="宋体"/>
                <w:bCs/>
                <w:color w:val="auto"/>
                <w:szCs w:val="21"/>
              </w:rPr>
              <w:t>第二十条</w:t>
            </w:r>
            <w:r>
              <w:rPr>
                <w:rFonts w:hint="eastAsia" w:ascii="宋体" w:hAnsi="宋体" w:cs="宋体"/>
                <w:bCs/>
                <w:color w:val="auto"/>
                <w:szCs w:val="21"/>
                <w:lang w:eastAsia="zh-CN"/>
              </w:rPr>
              <w:t>：</w:t>
            </w:r>
            <w:r>
              <w:rPr>
                <w:rFonts w:hint="eastAsia" w:ascii="宋体" w:hAnsi="宋体" w:cs="宋体"/>
                <w:bCs/>
                <w:color w:val="auto"/>
                <w:szCs w:val="21"/>
              </w:rPr>
              <w:t>批发市场开办者应当印制统一格式的销售凭证，载明食用农产品名称、产地、数量、销售日期以及销售者名称、地址、联系方式等项目。销售凭证可以作为销售者的销售记录和其他购货者的进货查验记录凭证。销售者应当按照销售凭证的要求如实记录。记录和销售凭证保存期限不得少于</w:t>
            </w:r>
            <w:r>
              <w:rPr>
                <w:rFonts w:ascii="宋体" w:hAnsi="宋体" w:cs="宋体"/>
                <w:bCs/>
                <w:color w:val="auto"/>
                <w:szCs w:val="21"/>
              </w:rPr>
              <w:t>6</w:t>
            </w:r>
            <w:r>
              <w:rPr>
                <w:rFonts w:hint="eastAsia" w:ascii="宋体" w:hAnsi="宋体" w:cs="宋体"/>
                <w:bCs/>
                <w:color w:val="auto"/>
                <w:szCs w:val="21"/>
              </w:rPr>
              <w:t>个月。</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第四十八条</w:t>
            </w:r>
            <w:r>
              <w:rPr>
                <w:rFonts w:hint="eastAsia" w:ascii="宋体" w:hAnsi="宋体" w:cs="宋体"/>
                <w:bCs/>
                <w:color w:val="auto"/>
                <w:szCs w:val="21"/>
                <w:lang w:eastAsia="zh-CN"/>
              </w:rPr>
              <w:t>：</w:t>
            </w:r>
            <w:r>
              <w:rPr>
                <w:rFonts w:hint="eastAsia" w:ascii="宋体" w:hAnsi="宋体" w:cs="宋体"/>
                <w:bCs/>
                <w:color w:val="auto"/>
                <w:szCs w:val="21"/>
              </w:rPr>
              <w:t>批发市场开办者违反本办法第十八条第一款、第二十条规定，未与入场销售者签订食用农产品质量安全协议，或者未印制统一格式的食用农产品销售凭证的，由县级以上食品药品监督管理部门责令改正，给予警告；拒不改正的，处</w:t>
            </w:r>
            <w:r>
              <w:rPr>
                <w:rFonts w:ascii="宋体" w:hAnsi="宋体" w:cs="宋体"/>
                <w:bCs/>
                <w:color w:val="auto"/>
                <w:szCs w:val="21"/>
              </w:rPr>
              <w:t>1</w:t>
            </w:r>
            <w:r>
              <w:rPr>
                <w:rFonts w:hint="eastAsia" w:ascii="宋体" w:hAnsi="宋体" w:cs="宋体"/>
                <w:bCs/>
                <w:color w:val="auto"/>
                <w:szCs w:val="21"/>
              </w:rPr>
              <w:t>万元以上</w:t>
            </w:r>
            <w:r>
              <w:rPr>
                <w:rFonts w:ascii="宋体" w:hAnsi="宋体" w:cs="宋体"/>
                <w:bCs/>
                <w:color w:val="auto"/>
                <w:szCs w:val="21"/>
              </w:rPr>
              <w:t>3</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olor w:val="auto"/>
                <w:szCs w:val="21"/>
                <w:lang w:eastAsia="zh-CN"/>
              </w:rPr>
              <w:t>南江县</w:t>
            </w:r>
            <w:r>
              <w:rPr>
                <w:rFonts w:hint="eastAsia" w:ascii="宋体" w:hAnsi="宋体" w:cs="宋体"/>
                <w:bCs/>
                <w:color w:val="auto"/>
                <w:szCs w:val="21"/>
              </w:rPr>
              <w:t>市场监管</w:t>
            </w:r>
            <w:r>
              <w:rPr>
                <w:rFonts w:hint="eastAsia" w:ascii="宋体" w:hAnsi="宋体" w:cs="宋体"/>
                <w:bCs/>
                <w:color w:val="auto"/>
                <w:szCs w:val="21"/>
                <w:lang w:eastAsia="zh-CN"/>
              </w:rPr>
              <w:t>综合执法大队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3191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keepNext w:val="0"/>
              <w:keepLines w:val="0"/>
              <w:widowControl/>
              <w:suppressLineNumbers w:val="0"/>
              <w:jc w:val="left"/>
              <w:textAlignment w:val="center"/>
              <w:rPr>
                <w:rFonts w:ascii="仿宋_GB2312" w:hAnsi="宋体" w:eastAsia="仿宋_GB2312" w:cs="仿宋_GB2312"/>
                <w:i w:val="0"/>
                <w:color w:val="000000"/>
                <w:kern w:val="2"/>
                <w:sz w:val="22"/>
                <w:szCs w:val="22"/>
                <w:u w:val="none"/>
                <w:lang w:val="en-US" w:eastAsia="zh-CN" w:bidi="ar-SA"/>
              </w:rPr>
            </w:pPr>
            <w:r>
              <w:rPr>
                <w:rFonts w:hint="eastAsia" w:ascii="仿宋_GB2312" w:hAnsi="宋体" w:eastAsia="仿宋_GB2312" w:cs="仿宋_GB2312"/>
                <w:i w:val="0"/>
                <w:color w:val="000000"/>
                <w:kern w:val="0"/>
                <w:sz w:val="22"/>
                <w:szCs w:val="22"/>
                <w:u w:val="none"/>
                <w:lang w:val="en-US" w:eastAsia="zh-CN" w:bidi="ar"/>
              </w:rPr>
              <w:t>对批发市场开办者未与入场销售者签订食用农产品质量安全协议，或者未印制统一格式的食用农产品销售凭证的处罚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1"/>
                <w:szCs w:val="21"/>
                <w:u w:val="none"/>
                <w:lang w:val="en-US" w:eastAsia="zh-CN" w:bidi="ar"/>
              </w:rPr>
              <w:t>【地方性法规】《四川省酒类管理条例》（四川省第十二届人民代表大会常务委员会公告第44号）</w:t>
            </w:r>
            <w:r>
              <w:rPr>
                <w:rFonts w:hint="eastAsia" w:ascii="宋体" w:hAnsi="宋体" w:eastAsia="宋体" w:cs="宋体"/>
                <w:i w:val="0"/>
                <w:color w:val="000000"/>
                <w:kern w:val="0"/>
                <w:sz w:val="21"/>
                <w:szCs w:val="21"/>
                <w:u w:val="none"/>
                <w:lang w:val="en-US" w:eastAsia="zh-CN" w:bidi="ar"/>
              </w:rPr>
              <w:br w:type="textWrapping"/>
            </w:r>
            <w:r>
              <w:rPr>
                <w:rFonts w:hint="eastAsia" w:ascii="宋体" w:hAnsi="宋体" w:eastAsia="宋体" w:cs="宋体"/>
                <w:i w:val="0"/>
                <w:color w:val="000000"/>
                <w:kern w:val="0"/>
                <w:sz w:val="21"/>
                <w:szCs w:val="21"/>
                <w:u w:val="none"/>
                <w:lang w:val="en-US" w:eastAsia="zh-CN" w:bidi="ar"/>
              </w:rPr>
              <w:t>第十四条　酒类生产加工小作坊生产加工白酒应当使用纯粮固态法酿造，禁止使用食用酒精加工生产酒类，禁止生产预包装酒类。</w:t>
            </w:r>
            <w:r>
              <w:rPr>
                <w:rFonts w:hint="eastAsia" w:ascii="宋体" w:hAnsi="宋体" w:eastAsia="宋体" w:cs="宋体"/>
                <w:i w:val="0"/>
                <w:color w:val="000000"/>
                <w:kern w:val="0"/>
                <w:sz w:val="21"/>
                <w:szCs w:val="21"/>
                <w:u w:val="none"/>
                <w:lang w:val="en-US" w:eastAsia="zh-CN" w:bidi="ar"/>
              </w:rPr>
              <w:br w:type="textWrapping"/>
            </w:r>
            <w:r>
              <w:rPr>
                <w:rFonts w:hint="eastAsia" w:ascii="宋体" w:hAnsi="宋体" w:eastAsia="宋体" w:cs="宋体"/>
                <w:i w:val="0"/>
                <w:color w:val="000000"/>
                <w:kern w:val="0"/>
                <w:sz w:val="21"/>
                <w:szCs w:val="21"/>
                <w:u w:val="none"/>
                <w:lang w:val="en-US" w:eastAsia="zh-CN" w:bidi="ar"/>
              </w:rPr>
              <w:t>第三十九条　违反本条例第十四条规定，使用食用酒精加工生产酒类、生产预包装酒类的，由县级以上地方人民政府食品安全监督管理部门没收违法所得和违法生产经营的酒类，没收用于违法生产经营的工具、设备、原料等物品；违法生产的酒类货值金额不足一万元的，可并处五千元以上五万元以下罚款；货值金额一万元以上的，可并处货值金额五倍以上十倍以下罚款。</w:t>
            </w:r>
            <w:r>
              <w:rPr>
                <w:rFonts w:hint="eastAsia" w:ascii="宋体" w:hAnsi="宋体" w:eastAsia="宋体" w:cs="宋体"/>
                <w:i w:val="0"/>
                <w:color w:val="000000"/>
                <w:kern w:val="0"/>
                <w:sz w:val="21"/>
                <w:szCs w:val="21"/>
                <w:u w:val="none"/>
                <w:lang w:val="en-US" w:eastAsia="zh-CN" w:bidi="ar"/>
              </w:rPr>
              <w:br w:type="textWrapping"/>
            </w:r>
            <w:r>
              <w:rPr>
                <w:rFonts w:hint="eastAsia" w:ascii="宋体" w:hAnsi="宋体" w:eastAsia="宋体" w:cs="宋体"/>
                <w:i w:val="0"/>
                <w:color w:val="000000"/>
                <w:kern w:val="0"/>
                <w:sz w:val="21"/>
                <w:szCs w:val="21"/>
                <w:u w:val="none"/>
                <w:lang w:val="en-US" w:eastAsia="zh-CN" w:bidi="ar"/>
              </w:rPr>
              <w:t>【地方性法规】《四川省食品小作坊、小经营店及摊贩管理条例》（四川省第十二届人民代表大会常务委员会公告第79号）</w:t>
            </w:r>
            <w:r>
              <w:rPr>
                <w:rFonts w:hint="eastAsia" w:ascii="宋体" w:hAnsi="宋体" w:eastAsia="宋体" w:cs="宋体"/>
                <w:i w:val="0"/>
                <w:color w:val="000000"/>
                <w:kern w:val="0"/>
                <w:sz w:val="21"/>
                <w:szCs w:val="21"/>
                <w:u w:val="none"/>
                <w:lang w:val="en-US" w:eastAsia="zh-CN" w:bidi="ar"/>
              </w:rPr>
              <w:br w:type="textWrapping"/>
            </w:r>
            <w:r>
              <w:rPr>
                <w:rFonts w:hint="eastAsia" w:ascii="宋体" w:hAnsi="宋体" w:eastAsia="宋体" w:cs="宋体"/>
                <w:i w:val="0"/>
                <w:color w:val="000000"/>
                <w:kern w:val="0"/>
                <w:sz w:val="21"/>
                <w:szCs w:val="21"/>
                <w:u w:val="none"/>
                <w:lang w:val="en-US" w:eastAsia="zh-CN" w:bidi="ar"/>
              </w:rPr>
              <w:t>第十七条第一款　禁止食品小作坊生产加工下列食品：（三）采用传统酿制工艺以外的其他方法生产的酒类、酱油和醋；</w:t>
            </w:r>
            <w:r>
              <w:rPr>
                <w:rFonts w:hint="eastAsia" w:ascii="宋体" w:hAnsi="宋体" w:eastAsia="宋体" w:cs="宋体"/>
                <w:i w:val="0"/>
                <w:color w:val="000000"/>
                <w:kern w:val="0"/>
                <w:sz w:val="21"/>
                <w:szCs w:val="21"/>
                <w:u w:val="none"/>
                <w:lang w:val="en-US" w:eastAsia="zh-CN" w:bidi="ar"/>
              </w:rPr>
              <w:br w:type="textWrapping"/>
            </w:r>
            <w:r>
              <w:rPr>
                <w:rFonts w:hint="eastAsia" w:ascii="宋体" w:hAnsi="宋体" w:eastAsia="宋体" w:cs="宋体"/>
                <w:i w:val="0"/>
                <w:color w:val="000000"/>
                <w:kern w:val="0"/>
                <w:sz w:val="21"/>
                <w:szCs w:val="21"/>
                <w:u w:val="none"/>
                <w:lang w:val="en-US" w:eastAsia="zh-CN" w:bidi="ar"/>
              </w:rPr>
              <w:t>第四十五条　违反本条例规定，有下列情形之一的，由县级食品监督行政部门没收违法生产经营的食品，予以警告，对食品小作坊并处一万元以上五万元以下罚款，对食品小经营店并处二千元以上一万元以下罚款，对食品摊贩并处三百元以上二千元以下罚款；情节严重的，由县级食品监督行政部门注销备案证或者由原发证部门注销登记卡，食品生产经营者、直接负责的主管人员和直接责任人员五年内不得从事食品生产经营工作：</w:t>
            </w:r>
            <w:r>
              <w:rPr>
                <w:rFonts w:hint="eastAsia" w:ascii="宋体" w:hAnsi="宋体" w:eastAsia="宋体" w:cs="宋体"/>
                <w:i w:val="0"/>
                <w:color w:val="000000"/>
                <w:kern w:val="0"/>
                <w:sz w:val="21"/>
                <w:szCs w:val="21"/>
                <w:u w:val="none"/>
                <w:lang w:val="en-US" w:eastAsia="zh-CN" w:bidi="ar"/>
              </w:rPr>
              <w:br w:type="textWrapping"/>
            </w:r>
            <w:r>
              <w:rPr>
                <w:rFonts w:hint="eastAsia" w:ascii="宋体" w:hAnsi="宋体" w:eastAsia="宋体" w:cs="宋体"/>
                <w:i w:val="0"/>
                <w:color w:val="000000"/>
                <w:kern w:val="0"/>
                <w:sz w:val="21"/>
                <w:szCs w:val="21"/>
                <w:u w:val="none"/>
                <w:lang w:val="en-US" w:eastAsia="zh-CN" w:bidi="ar"/>
              </w:rPr>
              <w:t>　　（一）食品小作坊违反本条例第十七条规定的；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olor w:val="auto"/>
                <w:szCs w:val="21"/>
                <w:lang w:eastAsia="zh-CN"/>
              </w:rPr>
              <w:t>南江县</w:t>
            </w:r>
            <w:r>
              <w:rPr>
                <w:rFonts w:hint="eastAsia" w:ascii="宋体" w:hAnsi="宋体" w:cs="宋体"/>
                <w:bCs/>
                <w:color w:val="auto"/>
                <w:szCs w:val="21"/>
              </w:rPr>
              <w:t>市场监管</w:t>
            </w:r>
            <w:r>
              <w:rPr>
                <w:rFonts w:hint="eastAsia" w:ascii="宋体" w:hAnsi="宋体" w:cs="宋体"/>
                <w:bCs/>
                <w:color w:val="auto"/>
                <w:szCs w:val="21"/>
                <w:lang w:eastAsia="zh-CN"/>
              </w:rPr>
              <w:t>综合执法大队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3192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对食用农产品销售未按规定进行检验的肉类，或者销售标注虚假的食用农产品产地、生产者名称、生产者地址，标注伪造、冒用的认证标志等质量标志的食用农产品的处罚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《食用农产品市场销售质量安全监督管理办法》第二十五条第七项、第十二项</w:t>
            </w:r>
            <w:r>
              <w:rPr>
                <w:rFonts w:hint="eastAsia" w:ascii="宋体" w:hAnsi="宋体" w:cs="宋体"/>
                <w:bCs/>
                <w:color w:val="auto"/>
                <w:szCs w:val="21"/>
                <w:lang w:eastAsia="zh-CN"/>
              </w:rPr>
              <w:t>：</w:t>
            </w:r>
            <w:r>
              <w:rPr>
                <w:rFonts w:hint="eastAsia" w:ascii="宋体" w:hAnsi="宋体" w:cs="宋体"/>
                <w:bCs/>
                <w:color w:val="auto"/>
                <w:szCs w:val="21"/>
              </w:rPr>
              <w:t>禁止销售下列食用农产品：</w:t>
            </w:r>
          </w:p>
          <w:p>
            <w:pPr>
              <w:spacing w:line="240" w:lineRule="auto"/>
              <w:ind w:firstLine="420" w:firstLineChars="200"/>
              <w:rPr>
                <w:rFonts w:ascii="宋体" w:cs="宋体"/>
                <w:bCs/>
                <w:color w:val="auto"/>
                <w:szCs w:val="21"/>
              </w:rPr>
            </w:pPr>
            <w:r>
              <w:rPr>
                <w:rFonts w:hint="eastAsia" w:ascii="宋体" w:hAnsi="宋体" w:cs="宋体"/>
                <w:bCs/>
                <w:color w:val="auto"/>
                <w:szCs w:val="21"/>
              </w:rPr>
              <w:t>（七）未按规定进行检验或者检验不合格的肉类；</w:t>
            </w:r>
          </w:p>
          <w:p>
            <w:pPr>
              <w:spacing w:line="240" w:lineRule="auto"/>
              <w:ind w:firstLine="420" w:firstLineChars="200"/>
              <w:rPr>
                <w:rFonts w:ascii="宋体" w:cs="宋体"/>
                <w:bCs/>
                <w:color w:val="auto"/>
                <w:szCs w:val="21"/>
              </w:rPr>
            </w:pPr>
            <w:r>
              <w:rPr>
                <w:rFonts w:hint="eastAsia" w:ascii="宋体" w:hAnsi="宋体" w:cs="宋体"/>
                <w:bCs/>
                <w:color w:val="auto"/>
                <w:szCs w:val="21"/>
              </w:rPr>
              <w:t>（十二）标注虚假的食用农产品产地、生产者名称、生产者地址，或者标注伪造、冒用的认证标志等质量标志的；</w:t>
            </w:r>
          </w:p>
          <w:p>
            <w:pPr>
              <w:spacing w:line="240" w:lineRule="auto"/>
              <w:ind w:firstLine="420" w:firstLineChars="200"/>
              <w:rPr>
                <w:rFonts w:ascii="宋体" w:cs="宋体"/>
                <w:color w:val="auto"/>
                <w:kern w:val="0"/>
                <w:szCs w:val="21"/>
              </w:rPr>
            </w:pPr>
            <w:r>
              <w:rPr>
                <w:rFonts w:hint="eastAsia" w:ascii="宋体" w:hAnsi="宋体" w:cs="宋体"/>
                <w:bCs/>
                <w:color w:val="auto"/>
                <w:szCs w:val="21"/>
              </w:rPr>
              <w:t>第五十条第三款</w:t>
            </w:r>
            <w:r>
              <w:rPr>
                <w:rFonts w:hint="eastAsia" w:ascii="宋体" w:hAnsi="宋体" w:cs="宋体"/>
                <w:bCs/>
                <w:color w:val="auto"/>
                <w:szCs w:val="21"/>
                <w:lang w:eastAsia="zh-CN"/>
              </w:rPr>
              <w:t>：</w:t>
            </w:r>
            <w:r>
              <w:rPr>
                <w:rFonts w:hint="eastAsia" w:ascii="宋体" w:hAnsi="宋体" w:cs="宋体"/>
                <w:bCs/>
                <w:color w:val="auto"/>
                <w:szCs w:val="21"/>
              </w:rPr>
              <w:t>违反本办法第二十五条第七项、第十二项规定，销售未按规定进行检验的肉类，或者销售标注虚假的食用农产品产地、生产者名称、生产者地址，标注伪造、冒用的认证标志等质量标志的食用农产品的，由县级以上食品药品监督管理部门责令改正，处</w:t>
            </w:r>
            <w:r>
              <w:rPr>
                <w:rFonts w:ascii="宋体" w:hAnsi="宋体" w:cs="宋体"/>
                <w:bCs/>
                <w:color w:val="auto"/>
                <w:szCs w:val="21"/>
              </w:rPr>
              <w:t>1</w:t>
            </w:r>
            <w:r>
              <w:rPr>
                <w:rFonts w:hint="eastAsia" w:ascii="宋体" w:hAnsi="宋体" w:cs="宋体"/>
                <w:bCs/>
                <w:color w:val="auto"/>
                <w:szCs w:val="21"/>
              </w:rPr>
              <w:t>万元以上</w:t>
            </w:r>
            <w:r>
              <w:rPr>
                <w:rFonts w:ascii="宋体" w:hAnsi="宋体" w:cs="宋体"/>
                <w:bCs/>
                <w:color w:val="auto"/>
                <w:szCs w:val="21"/>
              </w:rPr>
              <w:t>3</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3193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对食用农产品销售者未按要求进行包装或者附加标签的处罚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《食用农产品市场销售质量安全监督管理办法》第三十二条</w:t>
            </w:r>
            <w:r>
              <w:rPr>
                <w:rFonts w:hint="eastAsia" w:ascii="宋体" w:hAnsi="宋体" w:cs="宋体"/>
                <w:bCs/>
                <w:color w:val="auto"/>
                <w:szCs w:val="21"/>
                <w:lang w:eastAsia="zh-CN"/>
              </w:rPr>
              <w:t>：</w:t>
            </w:r>
            <w:r>
              <w:rPr>
                <w:rFonts w:hint="eastAsia" w:ascii="宋体" w:hAnsi="宋体" w:cs="宋体"/>
                <w:bCs/>
                <w:color w:val="auto"/>
                <w:szCs w:val="21"/>
              </w:rPr>
              <w:t>销售按照规定应当包装或者附加标签的食用农产品，在包装或者附加标签后方可销售。包装或者标签上应当按照规定标注食用农产品名称、产地、生产者、生产日期等内容；对保质期有要求的，应当标注保质期；保质期与贮藏条件有关的，应当予以标明；有分级标准或者使用食品添加剂的，应当标明产品质量等级或者食品添加剂名称。食用农产品标签所用文字应当使用规范的中文，标注的内容应当清楚、明显，不得含有虚假、错误或者其他误导性内容。</w:t>
            </w:r>
          </w:p>
          <w:p>
            <w:pPr>
              <w:spacing w:line="240" w:lineRule="auto"/>
              <w:ind w:firstLine="430" w:firstLineChars="205"/>
              <w:rPr>
                <w:rFonts w:ascii="宋体" w:cs="宋体"/>
                <w:bCs/>
                <w:color w:val="auto"/>
                <w:szCs w:val="21"/>
              </w:rPr>
            </w:pPr>
            <w:r>
              <w:rPr>
                <w:rFonts w:hint="eastAsia" w:ascii="宋体" w:hAnsi="宋体" w:cs="宋体"/>
                <w:bCs/>
                <w:color w:val="auto"/>
                <w:szCs w:val="21"/>
              </w:rPr>
              <w:t>第三十三条</w:t>
            </w:r>
            <w:r>
              <w:rPr>
                <w:rFonts w:hint="eastAsia" w:ascii="宋体" w:hAnsi="宋体" w:cs="宋体"/>
                <w:bCs/>
                <w:color w:val="auto"/>
                <w:szCs w:val="21"/>
                <w:lang w:eastAsia="zh-CN"/>
              </w:rPr>
              <w:t>：</w:t>
            </w:r>
            <w:r>
              <w:rPr>
                <w:rFonts w:hint="eastAsia" w:ascii="宋体" w:hAnsi="宋体" w:cs="宋体"/>
                <w:bCs/>
                <w:color w:val="auto"/>
                <w:szCs w:val="21"/>
              </w:rPr>
              <w:t>销售获得无公害农产品、绿色食品、有机农产品等认证的食用农产品以及省级以上农业行政部门规定的其他需要包装销售的食用农产品应当包装，并标注相应标志和发证机构，鲜活畜、禽、水产品等除外。</w:t>
            </w:r>
          </w:p>
          <w:p>
            <w:pPr>
              <w:spacing w:line="240" w:lineRule="auto"/>
              <w:ind w:firstLine="430" w:firstLineChars="205"/>
              <w:rPr>
                <w:rFonts w:ascii="宋体" w:cs="宋体"/>
                <w:bCs/>
                <w:color w:val="auto"/>
                <w:szCs w:val="21"/>
              </w:rPr>
            </w:pPr>
            <w:r>
              <w:rPr>
                <w:rFonts w:hint="eastAsia" w:ascii="宋体" w:hAnsi="宋体" w:cs="宋体"/>
                <w:bCs/>
                <w:color w:val="auto"/>
                <w:szCs w:val="21"/>
              </w:rPr>
              <w:t>第三十五条</w:t>
            </w:r>
            <w:r>
              <w:rPr>
                <w:rFonts w:hint="eastAsia" w:ascii="宋体" w:hAnsi="宋体" w:cs="宋体"/>
                <w:bCs/>
                <w:color w:val="auto"/>
                <w:szCs w:val="21"/>
                <w:lang w:eastAsia="zh-CN"/>
              </w:rPr>
              <w:t>：</w:t>
            </w:r>
            <w:r>
              <w:rPr>
                <w:rFonts w:hint="eastAsia" w:ascii="宋体" w:hAnsi="宋体" w:cs="宋体"/>
                <w:bCs/>
                <w:color w:val="auto"/>
                <w:szCs w:val="21"/>
              </w:rPr>
              <w:t>进口食用农产品的包装或者标签应当符合我国法律、行政法规的规定和食品安全国家标准的要求，并载明原产地，境内代理商的名称、地址、联系方式。进口鲜冻肉类产品的包装应当标明产品名称、原产国（地</w:t>
            </w:r>
            <w:r>
              <w:rPr>
                <w:rFonts w:hint="eastAsia" w:ascii="宋体" w:hAnsi="宋体" w:cs="宋体"/>
                <w:bCs/>
                <w:color w:val="auto"/>
                <w:szCs w:val="21"/>
                <w:lang w:eastAsia="zh-CN"/>
              </w:rPr>
              <w:t>县</w:t>
            </w:r>
            <w:r>
              <w:rPr>
                <w:rFonts w:hint="eastAsia" w:ascii="宋体" w:hAnsi="宋体" w:cs="宋体"/>
                <w:bCs/>
                <w:color w:val="auto"/>
                <w:szCs w:val="21"/>
              </w:rPr>
              <w:t>）、生产企业名称、地址以及企业注册号、生产批号；外包装上应当以中文标明规格、产地、目的地、生产日期、保质期、储存温度等内容。分装销售的进口食用农产品，应当在包装上保留原进口食用农产品全部信息以及分装企业、分装时间、地点、保质期等信息。</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第五十二条</w:t>
            </w:r>
            <w:r>
              <w:rPr>
                <w:rFonts w:hint="eastAsia" w:ascii="宋体" w:hAnsi="宋体" w:cs="宋体"/>
                <w:bCs/>
                <w:color w:val="auto"/>
                <w:szCs w:val="21"/>
                <w:lang w:eastAsia="zh-CN"/>
              </w:rPr>
              <w:t>：</w:t>
            </w:r>
            <w:r>
              <w:rPr>
                <w:rFonts w:hint="eastAsia" w:ascii="宋体" w:hAnsi="宋体" w:cs="宋体"/>
                <w:bCs/>
                <w:color w:val="auto"/>
                <w:szCs w:val="21"/>
              </w:rPr>
              <w:t>销售者违反本办法第三十二条、第三十三条、第三十五条规定，未按要求进行包装或者附加标签的，由县级以上食品药品监督管理部门责令改正，给予警告；拒不改正的，处</w:t>
            </w:r>
            <w:r>
              <w:rPr>
                <w:rFonts w:ascii="宋体" w:hAnsi="宋体" w:cs="宋体"/>
                <w:bCs/>
                <w:color w:val="auto"/>
                <w:szCs w:val="21"/>
              </w:rPr>
              <w:t>5000</w:t>
            </w:r>
            <w:r>
              <w:rPr>
                <w:rFonts w:hint="eastAsia" w:ascii="宋体" w:hAnsi="宋体" w:cs="宋体"/>
                <w:bCs/>
                <w:color w:val="auto"/>
                <w:szCs w:val="21"/>
              </w:rPr>
              <w:t>元以上</w:t>
            </w:r>
            <w:r>
              <w:rPr>
                <w:rFonts w:ascii="宋体" w:hAnsi="宋体" w:cs="宋体"/>
                <w:bCs/>
                <w:color w:val="auto"/>
                <w:szCs w:val="21"/>
              </w:rPr>
              <w:t>3</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3194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对食用农产品销售者未按要求公布食用农产品相关信息的处罚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《食用农产品市场销售质量安全监督管理办法》第三十四条第一款</w:t>
            </w:r>
            <w:r>
              <w:rPr>
                <w:rFonts w:hint="eastAsia" w:ascii="宋体" w:hAnsi="宋体" w:cs="宋体"/>
                <w:bCs/>
                <w:color w:val="auto"/>
                <w:szCs w:val="21"/>
                <w:lang w:eastAsia="zh-CN"/>
              </w:rPr>
              <w:t>：</w:t>
            </w:r>
            <w:r>
              <w:rPr>
                <w:rFonts w:hint="eastAsia" w:ascii="宋体" w:hAnsi="宋体" w:cs="宋体"/>
                <w:bCs/>
                <w:color w:val="auto"/>
                <w:szCs w:val="21"/>
              </w:rPr>
              <w:t>销售未包装的食用农产品，应当在摊位（柜台）明显位置如实公布食用农产品名称、产地、生产者或者销售者名称或者姓名等信息。</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第五十三条</w:t>
            </w:r>
            <w:r>
              <w:rPr>
                <w:rFonts w:hint="eastAsia" w:ascii="宋体" w:hAnsi="宋体" w:cs="宋体"/>
                <w:bCs/>
                <w:color w:val="auto"/>
                <w:szCs w:val="21"/>
                <w:lang w:eastAsia="zh-CN"/>
              </w:rPr>
              <w:t>：</w:t>
            </w:r>
            <w:r>
              <w:rPr>
                <w:rFonts w:hint="eastAsia" w:ascii="宋体" w:hAnsi="宋体" w:cs="宋体"/>
                <w:bCs/>
                <w:color w:val="auto"/>
                <w:szCs w:val="21"/>
              </w:rPr>
              <w:t>销售者违反本办法第三十四条第一款规定，未按要求公布食用农产品相关信息的，由县级以上食品药品监督管理部门责令改正，给予警告；拒不改正的，处</w:t>
            </w:r>
            <w:r>
              <w:rPr>
                <w:rFonts w:ascii="宋体" w:hAnsi="宋体" w:cs="宋体"/>
                <w:bCs/>
                <w:color w:val="auto"/>
                <w:szCs w:val="21"/>
              </w:rPr>
              <w:t>5000</w:t>
            </w:r>
            <w:r>
              <w:rPr>
                <w:rFonts w:hint="eastAsia" w:ascii="宋体" w:hAnsi="宋体" w:cs="宋体"/>
                <w:bCs/>
                <w:color w:val="auto"/>
                <w:szCs w:val="21"/>
              </w:rPr>
              <w:t>元以上</w:t>
            </w:r>
            <w:r>
              <w:rPr>
                <w:rFonts w:ascii="宋体" w:hAnsi="宋体" w:cs="宋体"/>
                <w:bCs/>
                <w:color w:val="auto"/>
                <w:szCs w:val="21"/>
              </w:rPr>
              <w:t>1</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3195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对擅自转让保健食品注册证书的处罚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《保健食品注册与备案管理办法》第七十二条</w:t>
            </w:r>
            <w:r>
              <w:rPr>
                <w:rFonts w:hint="eastAsia" w:ascii="宋体" w:hAnsi="宋体" w:cs="宋体"/>
                <w:bCs/>
                <w:color w:val="auto"/>
                <w:szCs w:val="21"/>
                <w:lang w:eastAsia="zh-CN"/>
              </w:rPr>
              <w:t>：</w:t>
            </w:r>
            <w:r>
              <w:rPr>
                <w:rFonts w:hint="eastAsia" w:ascii="宋体" w:hAnsi="宋体" w:cs="宋体"/>
                <w:bCs/>
                <w:color w:val="auto"/>
                <w:szCs w:val="21"/>
              </w:rPr>
              <w:t>有下列情形之一的，由县级以上人民政府食品药品监督管理部门处以</w:t>
            </w:r>
            <w:r>
              <w:rPr>
                <w:rFonts w:ascii="宋体" w:hAnsi="宋体" w:cs="宋体"/>
                <w:bCs/>
                <w:color w:val="auto"/>
                <w:szCs w:val="21"/>
              </w:rPr>
              <w:t>1</w:t>
            </w:r>
            <w:r>
              <w:rPr>
                <w:rFonts w:hint="eastAsia" w:ascii="宋体" w:hAnsi="宋体" w:cs="宋体"/>
                <w:bCs/>
                <w:color w:val="auto"/>
                <w:szCs w:val="21"/>
              </w:rPr>
              <w:t>万元以上</w:t>
            </w:r>
            <w:r>
              <w:rPr>
                <w:rFonts w:ascii="宋体" w:hAnsi="宋体" w:cs="宋体"/>
                <w:bCs/>
                <w:color w:val="auto"/>
                <w:szCs w:val="21"/>
              </w:rPr>
              <w:t>3</w:t>
            </w:r>
            <w:r>
              <w:rPr>
                <w:rFonts w:hint="eastAsia" w:ascii="宋体" w:hAnsi="宋体" w:cs="宋体"/>
                <w:bCs/>
                <w:color w:val="auto"/>
                <w:szCs w:val="21"/>
              </w:rPr>
              <w:t>万元以下罚款；构成犯罪的，依法追究刑事责任。</w:t>
            </w:r>
          </w:p>
          <w:p>
            <w:pPr>
              <w:numPr>
                <w:ilvl w:val="0"/>
                <w:numId w:val="6"/>
              </w:numPr>
              <w:spacing w:line="240" w:lineRule="auto"/>
              <w:ind w:firstLine="430" w:firstLineChars="205"/>
              <w:rPr>
                <w:rFonts w:ascii="宋体" w:cs="宋体"/>
                <w:bCs/>
                <w:color w:val="auto"/>
                <w:szCs w:val="21"/>
              </w:rPr>
            </w:pPr>
            <w:r>
              <w:rPr>
                <w:rFonts w:hint="eastAsia" w:ascii="宋体" w:hAnsi="宋体" w:cs="宋体"/>
                <w:bCs/>
                <w:color w:val="auto"/>
                <w:szCs w:val="21"/>
              </w:rPr>
              <w:t>擅自转让保健食品注册证书的；</w:t>
            </w:r>
          </w:p>
          <w:p>
            <w:pPr>
              <w:spacing w:line="240" w:lineRule="auto"/>
              <w:ind w:firstLine="420" w:firstLineChars="200"/>
              <w:rPr>
                <w:rFonts w:ascii="宋体" w:cs="宋体"/>
                <w:color w:val="auto"/>
                <w:kern w:val="0"/>
                <w:szCs w:val="21"/>
              </w:rPr>
            </w:pPr>
            <w:r>
              <w:rPr>
                <w:rFonts w:hint="eastAsia" w:ascii="宋体" w:hAnsi="宋体" w:cs="宋体"/>
                <w:bCs/>
                <w:color w:val="auto"/>
                <w:szCs w:val="21"/>
              </w:rPr>
              <w:t>（二）伪造、涂改、倒卖、出租、出借保健食品注册证书的。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3196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对食品生产经营者撕毁、涂改日常监督检查结果记录表，或者未保持日常监督检查结果记录表至下次日常监督检查的处罚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《食品生产经营日常监督检查管理办法》第二十九条</w:t>
            </w:r>
            <w:r>
              <w:rPr>
                <w:rFonts w:hint="eastAsia" w:ascii="宋体" w:hAnsi="宋体" w:cs="宋体"/>
                <w:bCs/>
                <w:color w:val="auto"/>
                <w:szCs w:val="21"/>
                <w:lang w:eastAsia="zh-CN"/>
              </w:rPr>
              <w:t>：</w:t>
            </w:r>
            <w:r>
              <w:rPr>
                <w:rFonts w:hint="eastAsia" w:ascii="宋体" w:hAnsi="宋体" w:cs="宋体"/>
                <w:bCs/>
                <w:color w:val="auto"/>
                <w:szCs w:val="21"/>
              </w:rPr>
              <w:t>食品生产经营者撕毁、涂改日常监督检查结果记录表，或者未保持日常监督检查结果记录表至下次日常监督检查的，由市、县级食品药品监督管理部门责令改正，给予警告，并处</w:t>
            </w:r>
            <w:r>
              <w:rPr>
                <w:rFonts w:ascii="宋体" w:hAnsi="宋体" w:cs="宋体"/>
                <w:bCs/>
                <w:color w:val="auto"/>
                <w:szCs w:val="21"/>
              </w:rPr>
              <w:t>2000</w:t>
            </w:r>
            <w:r>
              <w:rPr>
                <w:rFonts w:hint="eastAsia" w:ascii="宋体" w:hAnsi="宋体" w:cs="宋体"/>
                <w:bCs/>
                <w:color w:val="auto"/>
                <w:szCs w:val="21"/>
              </w:rPr>
              <w:t>元以上</w:t>
            </w:r>
            <w:r>
              <w:rPr>
                <w:rFonts w:ascii="宋体" w:hAnsi="宋体" w:cs="宋体"/>
                <w:bCs/>
                <w:color w:val="auto"/>
                <w:szCs w:val="21"/>
              </w:rPr>
              <w:t>3</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3197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对伪造、涂改、倒卖、出租、出借、转让特殊医学用途配方食品注册证书的处罚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《特殊医学用途配方食品注册管理办法》第四十五条</w:t>
            </w:r>
            <w:r>
              <w:rPr>
                <w:rFonts w:hint="eastAsia" w:ascii="宋体" w:hAnsi="宋体" w:cs="宋体"/>
                <w:bCs/>
                <w:color w:val="auto"/>
                <w:szCs w:val="21"/>
                <w:lang w:eastAsia="zh-CN"/>
              </w:rPr>
              <w:t>：</w:t>
            </w:r>
            <w:r>
              <w:rPr>
                <w:rFonts w:hint="eastAsia" w:ascii="宋体" w:hAnsi="宋体" w:cs="宋体"/>
                <w:bCs/>
                <w:color w:val="auto"/>
                <w:szCs w:val="21"/>
              </w:rPr>
              <w:t>伪造、涂改、倒卖、出租、出借、转让特殊医学用途配方食品注册证书的，由县级以上食品药品监督管理部门责令改正，给予警告，并处</w:t>
            </w:r>
            <w:r>
              <w:rPr>
                <w:rFonts w:ascii="宋体" w:hAnsi="宋体" w:cs="宋体"/>
                <w:bCs/>
                <w:color w:val="auto"/>
                <w:szCs w:val="21"/>
              </w:rPr>
              <w:t>1</w:t>
            </w:r>
            <w:r>
              <w:rPr>
                <w:rFonts w:hint="eastAsia" w:ascii="宋体" w:hAnsi="宋体" w:cs="宋体"/>
                <w:bCs/>
                <w:color w:val="auto"/>
                <w:szCs w:val="21"/>
              </w:rPr>
              <w:t>万元以下罚款；情节严重的，处</w:t>
            </w:r>
            <w:r>
              <w:rPr>
                <w:rFonts w:ascii="宋体" w:hAnsi="宋体" w:cs="宋体"/>
                <w:bCs/>
                <w:color w:val="auto"/>
                <w:szCs w:val="21"/>
              </w:rPr>
              <w:t>1</w:t>
            </w:r>
            <w:r>
              <w:rPr>
                <w:rFonts w:hint="eastAsia" w:ascii="宋体" w:hAnsi="宋体" w:cs="宋体"/>
                <w:bCs/>
                <w:color w:val="auto"/>
                <w:szCs w:val="21"/>
              </w:rPr>
              <w:t>万元以上</w:t>
            </w:r>
            <w:r>
              <w:rPr>
                <w:rFonts w:ascii="宋体" w:hAnsi="宋体" w:cs="宋体"/>
                <w:bCs/>
                <w:color w:val="auto"/>
                <w:szCs w:val="21"/>
              </w:rPr>
              <w:t>3</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3198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rPr>
              <w:t>对特殊医学用途配方食品注册人变更不影响产品安全性、营养充足性以及特殊医学用途临床效果的事项，未依法申请变更的处罚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《特殊医学用途配方食品注册管理办法》第四十六条第一款</w:t>
            </w:r>
            <w:r>
              <w:rPr>
                <w:rFonts w:hint="eastAsia" w:ascii="宋体" w:hAnsi="宋体" w:cs="宋体"/>
                <w:bCs/>
                <w:color w:val="auto"/>
                <w:szCs w:val="21"/>
                <w:lang w:eastAsia="zh-CN"/>
              </w:rPr>
              <w:t>：</w:t>
            </w:r>
            <w:r>
              <w:rPr>
                <w:rFonts w:hint="eastAsia" w:ascii="宋体" w:hAnsi="宋体" w:cs="宋体"/>
                <w:bCs/>
                <w:color w:val="auto"/>
                <w:szCs w:val="21"/>
              </w:rPr>
              <w:t>注册人变更不影响产品安全性、营养充足性以及特殊医学用途临床效果的事项，未依法申请变更的，由县级以上食品药品监督管理部门责令改正，给予警告；拒不改正的，处</w:t>
            </w:r>
            <w:r>
              <w:rPr>
                <w:rFonts w:ascii="宋体" w:hAnsi="宋体" w:cs="宋体"/>
                <w:bCs/>
                <w:color w:val="auto"/>
                <w:szCs w:val="21"/>
              </w:rPr>
              <w:t>1</w:t>
            </w:r>
            <w:r>
              <w:rPr>
                <w:rFonts w:hint="eastAsia" w:ascii="宋体" w:hAnsi="宋体" w:cs="宋体"/>
                <w:bCs/>
                <w:color w:val="auto"/>
                <w:szCs w:val="21"/>
              </w:rPr>
              <w:t>万元以上</w:t>
            </w:r>
            <w:r>
              <w:rPr>
                <w:rFonts w:ascii="宋体" w:hAnsi="宋体" w:cs="宋体"/>
                <w:bCs/>
                <w:color w:val="auto"/>
                <w:szCs w:val="21"/>
              </w:rPr>
              <w:t>3</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3199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rPr>
              <w:t>对申请人变更不影响产品配方科学性、安全性的事项，未依法申请变更；或者伪造、涂改、倒卖、出租、出借、转让婴幼儿配方乳粉产品配方注册证书的处罚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《婴幼儿配方乳粉产品配方注册管理办法》第四十二条</w:t>
            </w:r>
            <w:r>
              <w:rPr>
                <w:rFonts w:hint="eastAsia" w:ascii="宋体" w:hAnsi="宋体" w:cs="宋体"/>
                <w:bCs/>
                <w:color w:val="auto"/>
                <w:szCs w:val="21"/>
                <w:lang w:eastAsia="zh-CN"/>
              </w:rPr>
              <w:t>：</w:t>
            </w:r>
            <w:r>
              <w:rPr>
                <w:rFonts w:hint="eastAsia" w:ascii="宋体" w:hAnsi="宋体" w:cs="宋体"/>
                <w:bCs/>
                <w:color w:val="auto"/>
                <w:szCs w:val="21"/>
              </w:rPr>
              <w:t>食品安全法等法律法规对婴幼儿配方乳粉产品配方注册违法行为已有规定的，从其规定。</w:t>
            </w:r>
          </w:p>
          <w:p>
            <w:pPr>
              <w:spacing w:line="240" w:lineRule="auto"/>
              <w:ind w:firstLine="430" w:firstLineChars="205"/>
              <w:rPr>
                <w:rFonts w:ascii="宋体" w:cs="宋体"/>
                <w:bCs/>
                <w:color w:val="auto"/>
                <w:szCs w:val="21"/>
              </w:rPr>
            </w:pPr>
            <w:r>
              <w:rPr>
                <w:rFonts w:hint="eastAsia" w:ascii="宋体" w:hAnsi="宋体" w:cs="宋体"/>
                <w:bCs/>
                <w:color w:val="auto"/>
                <w:szCs w:val="21"/>
              </w:rPr>
              <w:t>第四十三条</w:t>
            </w:r>
            <w:r>
              <w:rPr>
                <w:rFonts w:hint="eastAsia" w:ascii="宋体" w:hAnsi="宋体" w:cs="宋体"/>
                <w:bCs/>
                <w:color w:val="auto"/>
                <w:szCs w:val="21"/>
                <w:lang w:eastAsia="zh-CN"/>
              </w:rPr>
              <w:t>：</w:t>
            </w:r>
            <w:r>
              <w:rPr>
                <w:rFonts w:hint="eastAsia" w:ascii="宋体" w:hAnsi="宋体" w:cs="宋体"/>
                <w:bCs/>
                <w:color w:val="auto"/>
                <w:szCs w:val="21"/>
              </w:rPr>
              <w:t>申请人隐瞒有关情况或者提供虚假材料、样品申请婴幼儿配方乳粉产品配方注册的，国家食品药品监督管理总局不予受理或者不予注册，对申请人给予警告，并向社会公告。申请人在</w:t>
            </w:r>
            <w:r>
              <w:rPr>
                <w:rFonts w:ascii="宋体" w:hAnsi="宋体" w:cs="宋体"/>
                <w:bCs/>
                <w:color w:val="auto"/>
                <w:szCs w:val="21"/>
              </w:rPr>
              <w:t>1</w:t>
            </w:r>
            <w:r>
              <w:rPr>
                <w:rFonts w:hint="eastAsia" w:ascii="宋体" w:hAnsi="宋体" w:cs="宋体"/>
                <w:bCs/>
                <w:color w:val="auto"/>
                <w:szCs w:val="21"/>
              </w:rPr>
              <w:t>年内不得再次申请婴幼儿配方乳粉产品配方注册；涉嫌犯罪的，依法移送公安机关，追究刑事责任。申请人以欺骗、贿赂等不正当手段，或者隐瞒真实情况、提交虚假材料等方式取得婴幼儿配方乳粉产品配方注册证书的，国家食品药品监督管理总局依法予以撤销，处</w:t>
            </w:r>
            <w:r>
              <w:rPr>
                <w:rFonts w:ascii="宋体" w:hAnsi="宋体" w:cs="宋体"/>
                <w:bCs/>
                <w:color w:val="auto"/>
                <w:szCs w:val="21"/>
              </w:rPr>
              <w:t>1</w:t>
            </w:r>
            <w:r>
              <w:rPr>
                <w:rFonts w:hint="eastAsia" w:ascii="宋体" w:hAnsi="宋体" w:cs="宋体"/>
                <w:bCs/>
                <w:color w:val="auto"/>
                <w:szCs w:val="21"/>
              </w:rPr>
              <w:t>万元以上</w:t>
            </w:r>
            <w:r>
              <w:rPr>
                <w:rFonts w:ascii="宋体" w:hAnsi="宋体" w:cs="宋体"/>
                <w:bCs/>
                <w:color w:val="auto"/>
                <w:szCs w:val="21"/>
              </w:rPr>
              <w:t>3</w:t>
            </w:r>
            <w:r>
              <w:rPr>
                <w:rFonts w:hint="eastAsia" w:ascii="宋体" w:hAnsi="宋体" w:cs="宋体"/>
                <w:bCs/>
                <w:color w:val="auto"/>
                <w:szCs w:val="21"/>
              </w:rPr>
              <w:t>万元以下罚款。被许可人在</w:t>
            </w:r>
            <w:r>
              <w:rPr>
                <w:rFonts w:ascii="宋体" w:hAnsi="宋体" w:cs="宋体"/>
                <w:bCs/>
                <w:color w:val="auto"/>
                <w:szCs w:val="21"/>
              </w:rPr>
              <w:t>3</w:t>
            </w:r>
            <w:r>
              <w:rPr>
                <w:rFonts w:hint="eastAsia" w:ascii="宋体" w:hAnsi="宋体" w:cs="宋体"/>
                <w:bCs/>
                <w:color w:val="auto"/>
                <w:szCs w:val="21"/>
              </w:rPr>
              <w:t>年内不得再次申请注册；涉嫌犯罪的，依法移送公安机关，追究刑事责任。</w:t>
            </w:r>
          </w:p>
          <w:p>
            <w:pPr>
              <w:spacing w:line="240" w:lineRule="auto"/>
              <w:ind w:firstLine="430" w:firstLineChars="205"/>
              <w:rPr>
                <w:rFonts w:ascii="宋体" w:cs="宋体"/>
                <w:bCs/>
                <w:color w:val="auto"/>
                <w:szCs w:val="21"/>
              </w:rPr>
            </w:pPr>
            <w:r>
              <w:rPr>
                <w:rFonts w:hint="eastAsia" w:ascii="宋体" w:hAnsi="宋体" w:cs="宋体"/>
                <w:bCs/>
                <w:color w:val="auto"/>
                <w:szCs w:val="21"/>
              </w:rPr>
              <w:t>第四十四条</w:t>
            </w:r>
            <w:r>
              <w:rPr>
                <w:rFonts w:hint="eastAsia" w:ascii="宋体" w:hAnsi="宋体" w:cs="宋体"/>
                <w:bCs/>
                <w:color w:val="auto"/>
                <w:szCs w:val="21"/>
                <w:lang w:eastAsia="zh-CN"/>
              </w:rPr>
              <w:t>：</w:t>
            </w:r>
            <w:r>
              <w:rPr>
                <w:rFonts w:hint="eastAsia" w:ascii="宋体" w:hAnsi="宋体" w:cs="宋体"/>
                <w:bCs/>
                <w:color w:val="auto"/>
                <w:szCs w:val="21"/>
              </w:rPr>
              <w:t>申请人变更不影响产品配方科学性、安全性的事项，未依法申请变更的，由县级以上食品药品监督管理部门责令改正，给予警告；拒不改正的，处</w:t>
            </w:r>
            <w:r>
              <w:rPr>
                <w:rFonts w:ascii="宋体" w:hAnsi="宋体" w:cs="宋体"/>
                <w:bCs/>
                <w:color w:val="auto"/>
                <w:szCs w:val="21"/>
              </w:rPr>
              <w:t>1</w:t>
            </w:r>
            <w:r>
              <w:rPr>
                <w:rFonts w:hint="eastAsia" w:ascii="宋体" w:hAnsi="宋体" w:cs="宋体"/>
                <w:bCs/>
                <w:color w:val="auto"/>
                <w:szCs w:val="21"/>
              </w:rPr>
              <w:t>万元以上</w:t>
            </w:r>
            <w:r>
              <w:rPr>
                <w:rFonts w:ascii="宋体" w:hAnsi="宋体" w:cs="宋体"/>
                <w:bCs/>
                <w:color w:val="auto"/>
                <w:szCs w:val="21"/>
              </w:rPr>
              <w:t>3</w:t>
            </w:r>
            <w:r>
              <w:rPr>
                <w:rFonts w:hint="eastAsia" w:ascii="宋体" w:hAnsi="宋体" w:cs="宋体"/>
                <w:bCs/>
                <w:color w:val="auto"/>
                <w:szCs w:val="21"/>
              </w:rPr>
              <w:t>万元以下罚款。申请人变更可能影响产品配方科学性、安全性的事项，未依法申请变更的，由县级以上食品药品监督管理部门依照食品安全法第一百二十四条的规定处罚。</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第四十五条</w:t>
            </w:r>
            <w:r>
              <w:rPr>
                <w:rFonts w:hint="eastAsia" w:ascii="宋体" w:hAnsi="宋体" w:cs="宋体"/>
                <w:bCs/>
                <w:color w:val="auto"/>
                <w:szCs w:val="21"/>
                <w:lang w:eastAsia="zh-CN"/>
              </w:rPr>
              <w:t>：</w:t>
            </w:r>
            <w:r>
              <w:rPr>
                <w:rFonts w:hint="eastAsia" w:ascii="宋体" w:hAnsi="宋体" w:cs="宋体"/>
                <w:bCs/>
                <w:color w:val="auto"/>
                <w:szCs w:val="21"/>
              </w:rPr>
              <w:t>伪造、涂改、倒卖、出租、出借、转让婴幼儿配方乳粉产品配方注册证书的，由县级以上食品药品监督管理部门责令改正，给予警告，并处</w:t>
            </w:r>
            <w:r>
              <w:rPr>
                <w:rFonts w:ascii="宋体" w:hAnsi="宋体" w:cs="宋体"/>
                <w:bCs/>
                <w:color w:val="auto"/>
                <w:szCs w:val="21"/>
              </w:rPr>
              <w:t>1</w:t>
            </w:r>
            <w:r>
              <w:rPr>
                <w:rFonts w:hint="eastAsia" w:ascii="宋体" w:hAnsi="宋体" w:cs="宋体"/>
                <w:bCs/>
                <w:color w:val="auto"/>
                <w:szCs w:val="21"/>
              </w:rPr>
              <w:t>万元以下罚款；情节严重的，处</w:t>
            </w:r>
            <w:r>
              <w:rPr>
                <w:rFonts w:ascii="宋体" w:hAnsi="宋体" w:cs="宋体"/>
                <w:bCs/>
                <w:color w:val="auto"/>
                <w:szCs w:val="21"/>
              </w:rPr>
              <w:t>1</w:t>
            </w:r>
            <w:r>
              <w:rPr>
                <w:rFonts w:hint="eastAsia" w:ascii="宋体" w:hAnsi="宋体" w:cs="宋体"/>
                <w:bCs/>
                <w:color w:val="auto"/>
                <w:szCs w:val="21"/>
              </w:rPr>
              <w:t>万元以上</w:t>
            </w:r>
            <w:r>
              <w:rPr>
                <w:rFonts w:ascii="宋体" w:hAnsi="宋体" w:cs="宋体"/>
                <w:bCs/>
                <w:color w:val="auto"/>
                <w:szCs w:val="21"/>
              </w:rPr>
              <w:t>3</w:t>
            </w:r>
            <w:r>
              <w:rPr>
                <w:rFonts w:hint="eastAsia" w:ascii="宋体" w:hAnsi="宋体" w:cs="宋体"/>
                <w:bCs/>
                <w:color w:val="auto"/>
                <w:szCs w:val="21"/>
              </w:rPr>
              <w:t>万元以下罚款；涉嫌犯罪的，依法移送公安机关，追究刑事责任。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3200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对婴幼儿配方乳粉标签、说明书不符合规定的处罚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hint="eastAsia" w:ascii="宋体" w:hAnsi="宋体" w:cs="宋体"/>
                <w:bCs/>
                <w:color w:val="auto"/>
                <w:szCs w:val="21"/>
              </w:rPr>
            </w:pPr>
            <w:r>
              <w:rPr>
                <w:rFonts w:hint="eastAsia" w:ascii="宋体" w:hAnsi="宋体" w:cs="宋体"/>
                <w:bCs/>
                <w:color w:val="auto"/>
                <w:szCs w:val="21"/>
              </w:rPr>
              <w:t>《婴幼儿配方乳粉产品配方注册管理办法》（总局令第26号）第三十条</w:t>
            </w:r>
            <w:r>
              <w:rPr>
                <w:rFonts w:hint="eastAsia" w:ascii="宋体" w:hAnsi="宋体" w:cs="宋体"/>
                <w:bCs/>
                <w:color w:val="auto"/>
                <w:szCs w:val="21"/>
                <w:lang w:eastAsia="zh-CN"/>
              </w:rPr>
              <w:t>：</w:t>
            </w:r>
            <w:r>
              <w:rPr>
                <w:rFonts w:hint="eastAsia" w:ascii="宋体" w:hAnsi="宋体" w:cs="宋体"/>
                <w:bCs/>
                <w:color w:val="auto"/>
                <w:szCs w:val="21"/>
              </w:rPr>
              <w:t>申请人申请婴幼儿配方乳粉产品配方注册的，应当提交标签和说明书样稿及标签、说明书中声称的说明、证明材料。</w:t>
            </w:r>
          </w:p>
          <w:p>
            <w:pPr>
              <w:spacing w:line="240" w:lineRule="auto"/>
              <w:ind w:firstLine="430" w:firstLineChars="205"/>
              <w:rPr>
                <w:rFonts w:hint="eastAsia" w:ascii="宋体" w:hAnsi="宋体" w:cs="宋体"/>
                <w:bCs/>
                <w:color w:val="auto"/>
                <w:szCs w:val="21"/>
              </w:rPr>
            </w:pPr>
            <w:r>
              <w:rPr>
                <w:rFonts w:hint="eastAsia" w:ascii="宋体" w:hAnsi="宋体" w:cs="宋体"/>
                <w:bCs/>
                <w:color w:val="auto"/>
                <w:szCs w:val="21"/>
              </w:rPr>
              <w:t>标签和说明书涉及婴幼儿配方乳粉产品配方的，应当与获得注册的产品配方的内容一致，并标注注册号。</w:t>
            </w:r>
          </w:p>
          <w:p>
            <w:pPr>
              <w:spacing w:line="240" w:lineRule="auto"/>
              <w:ind w:firstLine="430" w:firstLineChars="205"/>
              <w:rPr>
                <w:rFonts w:hint="eastAsia" w:ascii="宋体" w:hAnsi="宋体" w:cs="宋体"/>
                <w:bCs/>
                <w:color w:val="auto"/>
                <w:szCs w:val="21"/>
              </w:rPr>
            </w:pPr>
            <w:r>
              <w:rPr>
                <w:rFonts w:hint="eastAsia" w:ascii="宋体" w:hAnsi="宋体" w:cs="宋体"/>
                <w:bCs/>
                <w:color w:val="auto"/>
                <w:szCs w:val="21"/>
              </w:rPr>
              <w:t>第三十一条</w:t>
            </w:r>
            <w:r>
              <w:rPr>
                <w:rFonts w:hint="eastAsia" w:ascii="宋体" w:hAnsi="宋体" w:cs="宋体"/>
                <w:bCs/>
                <w:color w:val="auto"/>
                <w:szCs w:val="21"/>
                <w:lang w:eastAsia="zh-CN"/>
              </w:rPr>
              <w:t>：</w:t>
            </w:r>
            <w:r>
              <w:rPr>
                <w:rFonts w:hint="eastAsia" w:ascii="宋体" w:hAnsi="宋体" w:cs="宋体"/>
                <w:bCs/>
                <w:color w:val="auto"/>
                <w:szCs w:val="21"/>
              </w:rPr>
              <w:t>产品名称中有动物性来源的，应当根据产品配方在配料表中如实标明使用的生乳、乳粉、乳清（蛋白）粉等乳制品原料的动物性来源。使用的乳制品原料有两种以上动物性来源时，应当标明各种动物性来源原料所占比例。</w:t>
            </w:r>
          </w:p>
          <w:p>
            <w:pPr>
              <w:spacing w:line="240" w:lineRule="auto"/>
              <w:ind w:firstLine="430" w:firstLineChars="205"/>
              <w:rPr>
                <w:rFonts w:hint="eastAsia" w:ascii="宋体" w:hAnsi="宋体" w:cs="宋体"/>
                <w:bCs/>
                <w:color w:val="auto"/>
                <w:szCs w:val="21"/>
              </w:rPr>
            </w:pPr>
            <w:r>
              <w:rPr>
                <w:rFonts w:hint="eastAsia" w:ascii="宋体" w:hAnsi="宋体" w:cs="宋体"/>
                <w:bCs/>
                <w:color w:val="auto"/>
                <w:szCs w:val="21"/>
              </w:rPr>
              <w:t>配料表应当将食用植物油具体的品种名称按照加入量的递减顺序标注。</w:t>
            </w:r>
          </w:p>
          <w:p>
            <w:pPr>
              <w:spacing w:line="240" w:lineRule="auto"/>
              <w:ind w:firstLine="430" w:firstLineChars="205"/>
              <w:rPr>
                <w:rFonts w:hint="eastAsia" w:ascii="宋体" w:hAnsi="宋体" w:cs="宋体"/>
                <w:bCs/>
                <w:color w:val="auto"/>
                <w:szCs w:val="21"/>
              </w:rPr>
            </w:pPr>
            <w:r>
              <w:rPr>
                <w:rFonts w:hint="eastAsia" w:ascii="宋体" w:hAnsi="宋体" w:cs="宋体"/>
                <w:bCs/>
                <w:color w:val="auto"/>
                <w:szCs w:val="21"/>
              </w:rPr>
              <w:t>营养成分表应当按照婴幼儿配方乳粉食品安全国家标准规定的营养素顺序列出，并按照能量、蛋白质、脂肪、碳水化合物、维生素、矿物质、可选择性成分等类别分类列出。</w:t>
            </w:r>
          </w:p>
          <w:p>
            <w:pPr>
              <w:spacing w:line="240" w:lineRule="auto"/>
              <w:ind w:firstLine="430" w:firstLineChars="205"/>
              <w:rPr>
                <w:rFonts w:hint="eastAsia" w:ascii="宋体" w:hAnsi="宋体" w:cs="宋体"/>
                <w:bCs/>
                <w:color w:val="auto"/>
                <w:szCs w:val="21"/>
              </w:rPr>
            </w:pPr>
            <w:r>
              <w:rPr>
                <w:rFonts w:hint="eastAsia" w:ascii="宋体" w:hAnsi="宋体" w:cs="宋体"/>
                <w:bCs/>
                <w:color w:val="auto"/>
                <w:szCs w:val="21"/>
              </w:rPr>
              <w:t>第三十二条</w:t>
            </w:r>
            <w:r>
              <w:rPr>
                <w:rFonts w:hint="eastAsia" w:ascii="宋体" w:hAnsi="宋体" w:cs="宋体"/>
                <w:bCs/>
                <w:color w:val="auto"/>
                <w:szCs w:val="21"/>
                <w:lang w:eastAsia="zh-CN"/>
              </w:rPr>
              <w:t>：</w:t>
            </w:r>
            <w:r>
              <w:rPr>
                <w:rFonts w:hint="eastAsia" w:ascii="宋体" w:hAnsi="宋体" w:cs="宋体"/>
                <w:bCs/>
                <w:color w:val="auto"/>
                <w:szCs w:val="21"/>
              </w:rPr>
              <w:t>声称生乳、原料乳粉等原料来源的，应当如实标明具体来源地或者来源国，不得使用“进口奶源”“源自国外牧场”“生态牧场”“进口原料”等模糊信息。</w:t>
            </w:r>
          </w:p>
          <w:p>
            <w:pPr>
              <w:spacing w:line="240" w:lineRule="auto"/>
              <w:ind w:firstLine="430" w:firstLineChars="205"/>
              <w:rPr>
                <w:rFonts w:hint="eastAsia" w:ascii="宋体" w:hAnsi="宋体" w:cs="宋体"/>
                <w:bCs/>
                <w:color w:val="auto"/>
                <w:szCs w:val="21"/>
              </w:rPr>
            </w:pPr>
            <w:r>
              <w:rPr>
                <w:rFonts w:hint="eastAsia" w:ascii="宋体" w:hAnsi="宋体" w:cs="宋体"/>
                <w:bCs/>
                <w:color w:val="auto"/>
                <w:szCs w:val="21"/>
              </w:rPr>
              <w:t>第三十三条</w:t>
            </w:r>
            <w:r>
              <w:rPr>
                <w:rFonts w:hint="eastAsia" w:ascii="宋体" w:hAnsi="宋体" w:cs="宋体"/>
                <w:bCs/>
                <w:color w:val="auto"/>
                <w:szCs w:val="21"/>
                <w:lang w:eastAsia="zh-CN"/>
              </w:rPr>
              <w:t>：</w:t>
            </w:r>
            <w:r>
              <w:rPr>
                <w:rFonts w:hint="eastAsia" w:ascii="宋体" w:hAnsi="宋体" w:cs="宋体"/>
                <w:bCs/>
                <w:color w:val="auto"/>
                <w:szCs w:val="21"/>
              </w:rPr>
              <w:t>声称应当注明婴幼儿配方乳粉适用月龄，可以同时使用“1段、2段、3段”的方式标注。</w:t>
            </w:r>
          </w:p>
          <w:p>
            <w:pPr>
              <w:spacing w:line="240" w:lineRule="auto"/>
              <w:ind w:firstLine="430" w:firstLineChars="205"/>
              <w:rPr>
                <w:rFonts w:hint="eastAsia" w:ascii="宋体" w:hAnsi="宋体" w:cs="宋体"/>
                <w:bCs/>
                <w:color w:val="auto"/>
                <w:szCs w:val="21"/>
              </w:rPr>
            </w:pPr>
            <w:r>
              <w:rPr>
                <w:rFonts w:hint="eastAsia" w:ascii="宋体" w:hAnsi="宋体" w:cs="宋体"/>
                <w:bCs/>
                <w:color w:val="auto"/>
                <w:szCs w:val="21"/>
              </w:rPr>
              <w:t>第三十四条</w:t>
            </w:r>
            <w:r>
              <w:rPr>
                <w:rFonts w:hint="eastAsia" w:ascii="宋体" w:hAnsi="宋体" w:cs="宋体"/>
                <w:bCs/>
                <w:color w:val="auto"/>
                <w:szCs w:val="21"/>
                <w:lang w:eastAsia="zh-CN"/>
              </w:rPr>
              <w:t>：</w:t>
            </w:r>
            <w:r>
              <w:rPr>
                <w:rFonts w:hint="eastAsia" w:ascii="宋体" w:hAnsi="宋体" w:cs="宋体"/>
                <w:bCs/>
                <w:color w:val="auto"/>
                <w:szCs w:val="21"/>
              </w:rPr>
              <w:t>标签和说明书不得含有下列内容：</w:t>
            </w:r>
          </w:p>
          <w:p>
            <w:pPr>
              <w:spacing w:line="240" w:lineRule="auto"/>
              <w:ind w:firstLine="430" w:firstLineChars="205"/>
              <w:rPr>
                <w:rFonts w:hint="eastAsia" w:ascii="宋体" w:hAnsi="宋体" w:cs="宋体"/>
                <w:bCs/>
                <w:color w:val="auto"/>
                <w:szCs w:val="21"/>
              </w:rPr>
            </w:pPr>
            <w:r>
              <w:rPr>
                <w:rFonts w:hint="eastAsia" w:ascii="宋体" w:hAnsi="宋体" w:cs="宋体"/>
                <w:bCs/>
                <w:color w:val="auto"/>
                <w:szCs w:val="21"/>
              </w:rPr>
              <w:t>（一）涉及疾病预防、治疗功能；</w:t>
            </w:r>
          </w:p>
          <w:p>
            <w:pPr>
              <w:spacing w:line="240" w:lineRule="auto"/>
              <w:ind w:firstLine="430" w:firstLineChars="205"/>
              <w:rPr>
                <w:rFonts w:hint="eastAsia" w:ascii="宋体" w:hAnsi="宋体" w:cs="宋体"/>
                <w:bCs/>
                <w:color w:val="auto"/>
                <w:szCs w:val="21"/>
              </w:rPr>
            </w:pPr>
            <w:r>
              <w:rPr>
                <w:rFonts w:hint="eastAsia" w:ascii="宋体" w:hAnsi="宋体" w:cs="宋体"/>
                <w:bCs/>
                <w:color w:val="auto"/>
                <w:szCs w:val="21"/>
              </w:rPr>
              <w:t>（二）明示或者暗示具有保健作用；</w:t>
            </w:r>
          </w:p>
          <w:p>
            <w:pPr>
              <w:spacing w:line="240" w:lineRule="auto"/>
              <w:ind w:firstLine="430" w:firstLineChars="205"/>
              <w:rPr>
                <w:rFonts w:hint="eastAsia" w:ascii="宋体" w:hAnsi="宋体" w:cs="宋体"/>
                <w:bCs/>
                <w:color w:val="auto"/>
                <w:szCs w:val="21"/>
              </w:rPr>
            </w:pPr>
            <w:r>
              <w:rPr>
                <w:rFonts w:hint="eastAsia" w:ascii="宋体" w:hAnsi="宋体" w:cs="宋体"/>
                <w:bCs/>
                <w:color w:val="auto"/>
                <w:szCs w:val="21"/>
              </w:rPr>
              <w:t>（三）明示或者暗示具有益智、增加抵抗力或者免疫力、保护肠道等功能性表述；</w:t>
            </w:r>
          </w:p>
          <w:p>
            <w:pPr>
              <w:spacing w:line="240" w:lineRule="auto"/>
              <w:ind w:firstLine="430" w:firstLineChars="205"/>
              <w:rPr>
                <w:rFonts w:hint="eastAsia" w:ascii="宋体" w:hAnsi="宋体" w:cs="宋体"/>
                <w:bCs/>
                <w:color w:val="auto"/>
                <w:szCs w:val="21"/>
              </w:rPr>
            </w:pPr>
            <w:r>
              <w:rPr>
                <w:rFonts w:hint="eastAsia" w:ascii="宋体" w:hAnsi="宋体" w:cs="宋体"/>
                <w:bCs/>
                <w:color w:val="auto"/>
                <w:szCs w:val="21"/>
              </w:rPr>
              <w:t>（四）对于按照食品安全标准不应当在产品配方中含有或者使用的物质，以“不添加”“不含有”“零添加”等字样强调未使用或者不含有；</w:t>
            </w:r>
          </w:p>
          <w:p>
            <w:pPr>
              <w:spacing w:line="240" w:lineRule="auto"/>
              <w:ind w:firstLine="430" w:firstLineChars="205"/>
              <w:rPr>
                <w:rFonts w:hint="eastAsia" w:ascii="宋体" w:hAnsi="宋体" w:cs="宋体"/>
                <w:bCs/>
                <w:color w:val="auto"/>
                <w:szCs w:val="21"/>
              </w:rPr>
            </w:pPr>
            <w:r>
              <w:rPr>
                <w:rFonts w:hint="eastAsia" w:ascii="宋体" w:hAnsi="宋体" w:cs="宋体"/>
                <w:bCs/>
                <w:color w:val="auto"/>
                <w:szCs w:val="21"/>
              </w:rPr>
              <w:t>（五）虚假、夸大、违反科学原则或者绝对化的内容；</w:t>
            </w:r>
          </w:p>
          <w:p>
            <w:pPr>
              <w:spacing w:line="240" w:lineRule="auto"/>
              <w:ind w:firstLine="430" w:firstLineChars="205"/>
              <w:rPr>
                <w:rFonts w:hint="eastAsia" w:ascii="宋体" w:hAnsi="宋体" w:cs="宋体"/>
                <w:bCs/>
                <w:color w:val="auto"/>
                <w:szCs w:val="21"/>
              </w:rPr>
            </w:pPr>
            <w:r>
              <w:rPr>
                <w:rFonts w:hint="eastAsia" w:ascii="宋体" w:hAnsi="宋体" w:cs="宋体"/>
                <w:bCs/>
                <w:color w:val="auto"/>
                <w:szCs w:val="21"/>
              </w:rPr>
              <w:t>（六）与产品配方注册的内容不一致的声称。</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第四十六条</w:t>
            </w:r>
            <w:r>
              <w:rPr>
                <w:rFonts w:hint="eastAsia" w:ascii="宋体" w:hAnsi="宋体" w:cs="宋体"/>
                <w:bCs/>
                <w:color w:val="auto"/>
                <w:szCs w:val="21"/>
                <w:lang w:eastAsia="zh-CN"/>
              </w:rPr>
              <w:t>：</w:t>
            </w:r>
            <w:r>
              <w:rPr>
                <w:rFonts w:hint="eastAsia" w:ascii="宋体" w:hAnsi="宋体" w:cs="宋体"/>
                <w:bCs/>
                <w:color w:val="auto"/>
                <w:szCs w:val="21"/>
              </w:rPr>
              <w:t>婴幼儿配方乳粉生产销售者违反本办法第三十条至第三十四条规定的，由食品药品监督管理部门责令改正，并依法处以1万元以上3万元以下罚款。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3201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rPr>
              <w:t>对网络食品交易第三方平台提供者和通过自建网站交易的食品生产经营者未履行相应备案义务的处罚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《网络食品安全违法行为查处办法》第二十九条</w:t>
            </w:r>
            <w:r>
              <w:rPr>
                <w:rFonts w:hint="eastAsia" w:ascii="宋体" w:hAnsi="宋体" w:cs="宋体"/>
                <w:bCs/>
                <w:color w:val="auto"/>
                <w:szCs w:val="21"/>
                <w:lang w:eastAsia="zh-CN"/>
              </w:rPr>
              <w:t>：</w:t>
            </w:r>
            <w:r>
              <w:rPr>
                <w:rFonts w:hint="eastAsia" w:ascii="宋体" w:hAnsi="宋体" w:cs="宋体"/>
                <w:bCs/>
                <w:color w:val="auto"/>
                <w:szCs w:val="21"/>
              </w:rPr>
              <w:t>违反本办法第八条规定，网络食品交易第三方平台提供者和通过自建网站交易的食品生产经营者未履行相应备案义务的，由县级以上地方食品药品监督管理部门责令改正，给予警告；拒不改正的，处</w:t>
            </w:r>
            <w:r>
              <w:rPr>
                <w:rFonts w:ascii="宋体" w:hAnsi="宋体" w:cs="宋体"/>
                <w:bCs/>
                <w:color w:val="auto"/>
                <w:szCs w:val="21"/>
              </w:rPr>
              <w:t>5000</w:t>
            </w:r>
            <w:r>
              <w:rPr>
                <w:rFonts w:hint="eastAsia" w:ascii="宋体" w:hAnsi="宋体" w:cs="宋体"/>
                <w:bCs/>
                <w:color w:val="auto"/>
                <w:szCs w:val="21"/>
              </w:rPr>
              <w:t>元以上</w:t>
            </w:r>
            <w:r>
              <w:rPr>
                <w:rFonts w:ascii="宋体" w:hAnsi="宋体" w:cs="宋体"/>
                <w:bCs/>
                <w:color w:val="auto"/>
                <w:szCs w:val="21"/>
              </w:rPr>
              <w:t>3</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3202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rPr>
              <w:t>对网络食品交易第三方平台提供者和通过自建网站交易的食品生产经营者不具备数据备份、故障恢复等技术条件，不能保障网络食品交易数据和资料的可靠性与安全性的处罚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《网络食品安全违法行为查处办法》第三十条</w:t>
            </w:r>
            <w:r>
              <w:rPr>
                <w:rFonts w:hint="eastAsia" w:ascii="宋体" w:hAnsi="宋体" w:cs="宋体"/>
                <w:bCs/>
                <w:color w:val="auto"/>
                <w:szCs w:val="21"/>
                <w:lang w:eastAsia="zh-CN"/>
              </w:rPr>
              <w:t>：</w:t>
            </w:r>
            <w:r>
              <w:rPr>
                <w:rFonts w:hint="eastAsia" w:ascii="宋体" w:hAnsi="宋体" w:cs="宋体"/>
                <w:bCs/>
                <w:color w:val="auto"/>
                <w:szCs w:val="21"/>
              </w:rPr>
              <w:t>违反本办法第九条规定，网络食品交易第三方平台提供者和通过自建网站交易的食品生产经营者不具备数据备份、故障恢复等技术条件，不能保障网络食品交易数据和资料的可靠性与安全性的，由县级以上地方食品药品监督管理部门责令改正，给予警告；拒不改正的，处</w:t>
            </w:r>
            <w:r>
              <w:rPr>
                <w:rFonts w:ascii="宋体" w:hAnsi="宋体" w:cs="宋体"/>
                <w:bCs/>
                <w:color w:val="auto"/>
                <w:szCs w:val="21"/>
              </w:rPr>
              <w:t>3</w:t>
            </w:r>
            <w:r>
              <w:rPr>
                <w:rFonts w:hint="eastAsia" w:ascii="宋体" w:hAnsi="宋体" w:cs="宋体"/>
                <w:bCs/>
                <w:color w:val="auto"/>
                <w:szCs w:val="21"/>
              </w:rPr>
              <w:t>万元罚款。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3203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rPr>
              <w:t>对网络食品交易第三方平台提供者未按要求建立入网食品生产经营者审查登记、食品安全自查、食品安全违法行为制止及报告、严重违法行为平台服务停止、食品安全投诉举报处理等制度的或者未公开以上制度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《网络食品安全违法行为查处办法》第三十一条</w:t>
            </w:r>
            <w:r>
              <w:rPr>
                <w:rFonts w:hint="eastAsia" w:ascii="宋体" w:hAnsi="宋体" w:cs="宋体"/>
                <w:bCs/>
                <w:color w:val="auto"/>
                <w:szCs w:val="21"/>
                <w:lang w:eastAsia="zh-CN"/>
              </w:rPr>
              <w:t>：</w:t>
            </w:r>
            <w:r>
              <w:rPr>
                <w:rFonts w:hint="eastAsia" w:ascii="宋体" w:hAnsi="宋体" w:cs="宋体"/>
                <w:bCs/>
                <w:color w:val="auto"/>
                <w:szCs w:val="21"/>
              </w:rPr>
              <w:t>违反本办法第十条规定，网络食品交易第三方平台提供者未按要求建立入网食品生产经营者审查登记、食品安全自查、食品安全违法行为制止及报告、严重违法行为平台服务停止、食品安全投诉举报处理等制度的或者未公开以上制度的，由县级以上地方食品药品监督管理部门责令改正，给予警告；拒不改正的，处</w:t>
            </w:r>
            <w:r>
              <w:rPr>
                <w:rFonts w:ascii="宋体" w:hAnsi="宋体" w:cs="宋体"/>
                <w:bCs/>
                <w:color w:val="auto"/>
                <w:szCs w:val="21"/>
              </w:rPr>
              <w:t>5000</w:t>
            </w:r>
            <w:r>
              <w:rPr>
                <w:rFonts w:hint="eastAsia" w:ascii="宋体" w:hAnsi="宋体" w:cs="宋体"/>
                <w:bCs/>
                <w:color w:val="auto"/>
                <w:szCs w:val="21"/>
              </w:rPr>
              <w:t>元以上</w:t>
            </w:r>
            <w:r>
              <w:rPr>
                <w:rFonts w:ascii="宋体" w:hAnsi="宋体" w:cs="宋体"/>
                <w:bCs/>
                <w:color w:val="auto"/>
                <w:szCs w:val="21"/>
              </w:rPr>
              <w:t>3</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3204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对网络食品交易第三方平台提供者未建立入网食品生产经营者档案、记录入网食品生产经营者相关信息的处罚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《网络食品安全违法行为查处办法》第三十三条</w:t>
            </w:r>
            <w:r>
              <w:rPr>
                <w:rFonts w:hint="eastAsia" w:ascii="宋体" w:hAnsi="宋体" w:cs="宋体"/>
                <w:bCs/>
                <w:color w:val="auto"/>
                <w:szCs w:val="21"/>
                <w:lang w:eastAsia="zh-CN"/>
              </w:rPr>
              <w:t>：</w:t>
            </w:r>
            <w:r>
              <w:rPr>
                <w:rFonts w:hint="eastAsia" w:ascii="宋体" w:hAnsi="宋体" w:cs="宋体"/>
                <w:bCs/>
                <w:color w:val="auto"/>
                <w:szCs w:val="21"/>
              </w:rPr>
              <w:t>违反本办法第十二条规定，网络食品交易第三方平台提供者未建立入网食品生产经营者档案、记录入网食品生产经营者相关信息的，由县级以上地方食品药品监督管理部门责令改正，给予警告；拒不改正的，处</w:t>
            </w:r>
            <w:r>
              <w:rPr>
                <w:rFonts w:ascii="宋体" w:hAnsi="宋体" w:cs="宋体"/>
                <w:bCs/>
                <w:color w:val="auto"/>
                <w:szCs w:val="21"/>
              </w:rPr>
              <w:t>5000</w:t>
            </w:r>
            <w:r>
              <w:rPr>
                <w:rFonts w:hint="eastAsia" w:ascii="宋体" w:hAnsi="宋体" w:cs="宋体"/>
                <w:bCs/>
                <w:color w:val="auto"/>
                <w:szCs w:val="21"/>
              </w:rPr>
              <w:t>元以上</w:t>
            </w:r>
            <w:r>
              <w:rPr>
                <w:rFonts w:ascii="宋体" w:hAnsi="宋体" w:cs="宋体"/>
                <w:bCs/>
                <w:color w:val="auto"/>
                <w:szCs w:val="21"/>
              </w:rPr>
              <w:t>3</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3205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对网络食品交易第三方平台提供者未按要求记录、保存食品交易信息的处罚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《网络食品安全违法行为查处办法》第三十四条</w:t>
            </w:r>
            <w:r>
              <w:rPr>
                <w:rFonts w:hint="eastAsia" w:ascii="宋体" w:hAnsi="宋体" w:cs="宋体"/>
                <w:bCs/>
                <w:color w:val="auto"/>
                <w:szCs w:val="21"/>
                <w:lang w:eastAsia="zh-CN"/>
              </w:rPr>
              <w:t>：</w:t>
            </w:r>
            <w:r>
              <w:rPr>
                <w:rFonts w:hint="eastAsia" w:ascii="宋体" w:hAnsi="宋体" w:cs="宋体"/>
                <w:bCs/>
                <w:color w:val="auto"/>
                <w:szCs w:val="21"/>
              </w:rPr>
              <w:t>违反本办法第十三条规定，网络食品交易第三方平台提供者未按要求记录、保存食品交易信息的，由县级以上地方食品药品监督管理部门责令改正，给予警告；拒不改正的，处</w:t>
            </w:r>
            <w:r>
              <w:rPr>
                <w:rFonts w:ascii="宋体" w:hAnsi="宋体" w:cs="宋体"/>
                <w:bCs/>
                <w:color w:val="auto"/>
                <w:szCs w:val="21"/>
              </w:rPr>
              <w:t>5000</w:t>
            </w:r>
            <w:r>
              <w:rPr>
                <w:rFonts w:hint="eastAsia" w:ascii="宋体" w:hAnsi="宋体" w:cs="宋体"/>
                <w:bCs/>
                <w:color w:val="auto"/>
                <w:szCs w:val="21"/>
              </w:rPr>
              <w:t>元以上</w:t>
            </w:r>
            <w:r>
              <w:rPr>
                <w:rFonts w:ascii="宋体" w:hAnsi="宋体" w:cs="宋体"/>
                <w:bCs/>
                <w:color w:val="auto"/>
                <w:szCs w:val="21"/>
              </w:rPr>
              <w:t>4</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3206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对网络食品交易第三方平台提供者未设置专门的网络食品安全管理机构或者指定专职食品安全管理人员对平台上的食品安全经营行为及信息进行检查的处罚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《网络食品安全违法行为查处办法》第三十五条</w:t>
            </w:r>
            <w:r>
              <w:rPr>
                <w:rFonts w:hint="eastAsia" w:ascii="宋体" w:hAnsi="宋体" w:cs="宋体"/>
                <w:bCs/>
                <w:color w:val="auto"/>
                <w:szCs w:val="21"/>
                <w:lang w:eastAsia="zh-CN"/>
              </w:rPr>
              <w:t>：</w:t>
            </w:r>
            <w:r>
              <w:rPr>
                <w:rFonts w:hint="eastAsia" w:ascii="宋体" w:hAnsi="宋体" w:cs="宋体"/>
                <w:bCs/>
                <w:color w:val="auto"/>
                <w:szCs w:val="21"/>
              </w:rPr>
              <w:t>违反本办法第十四条规定，网络食品交易第三方平台提供者未设置专门的网络食品安全管理机构或者指定专职食品安全管理人员对平台上的食品安全经营行为及信息进行检查的，由县级以上地方食品药品监督管理部门责令改正，给予警告；拒不改正的，处</w:t>
            </w:r>
            <w:r>
              <w:rPr>
                <w:rFonts w:ascii="宋体" w:hAnsi="宋体" w:cs="宋体"/>
                <w:bCs/>
                <w:color w:val="auto"/>
                <w:szCs w:val="21"/>
              </w:rPr>
              <w:t>5000</w:t>
            </w:r>
            <w:r>
              <w:rPr>
                <w:rFonts w:hint="eastAsia" w:ascii="宋体" w:hAnsi="宋体" w:cs="宋体"/>
                <w:bCs/>
                <w:color w:val="auto"/>
                <w:szCs w:val="21"/>
              </w:rPr>
              <w:t>元以上</w:t>
            </w:r>
            <w:r>
              <w:rPr>
                <w:rFonts w:ascii="宋体" w:hAnsi="宋体" w:cs="宋体"/>
                <w:bCs/>
                <w:color w:val="auto"/>
                <w:szCs w:val="21"/>
              </w:rPr>
              <w:t>3</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3207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rPr>
              <w:t>对入网食品生产经营者违反《网络食品安全违法行为查处办法》第十七条禁止性规定的处罚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《网络食品安全违法行为查处办法》第三十九条</w:t>
            </w:r>
            <w:r>
              <w:rPr>
                <w:rFonts w:hint="eastAsia" w:ascii="宋体" w:hAnsi="宋体" w:cs="宋体"/>
                <w:bCs/>
                <w:color w:val="auto"/>
                <w:szCs w:val="21"/>
                <w:lang w:eastAsia="zh-CN"/>
              </w:rPr>
              <w:t>：</w:t>
            </w:r>
            <w:r>
              <w:rPr>
                <w:rFonts w:hint="eastAsia" w:ascii="宋体" w:hAnsi="宋体" w:cs="宋体"/>
                <w:bCs/>
                <w:color w:val="auto"/>
                <w:szCs w:val="21"/>
              </w:rPr>
              <w:t>入网食品生产经营者违反本办法第十七条禁止性规定的，由县级以上地方食品药品监督管理部门责令改正，给予警告；拒不改正的，处</w:t>
            </w:r>
            <w:r>
              <w:rPr>
                <w:rFonts w:ascii="宋体" w:hAnsi="宋体" w:cs="宋体"/>
                <w:bCs/>
                <w:color w:val="auto"/>
                <w:szCs w:val="21"/>
              </w:rPr>
              <w:t>5000</w:t>
            </w:r>
            <w:r>
              <w:rPr>
                <w:rFonts w:hint="eastAsia" w:ascii="宋体" w:hAnsi="宋体" w:cs="宋体"/>
                <w:bCs/>
                <w:color w:val="auto"/>
                <w:szCs w:val="21"/>
              </w:rPr>
              <w:t>元以上</w:t>
            </w:r>
            <w:r>
              <w:rPr>
                <w:rFonts w:ascii="宋体" w:hAnsi="宋体" w:cs="宋体"/>
                <w:bCs/>
                <w:color w:val="auto"/>
                <w:szCs w:val="21"/>
              </w:rPr>
              <w:t>3</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3208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对入网食品生产经营者未按要求进行信息公示的处罚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《网络食品安全违法行为查处办法》第四十条</w:t>
            </w:r>
            <w:r>
              <w:rPr>
                <w:rFonts w:hint="eastAsia" w:ascii="宋体" w:hAnsi="宋体" w:cs="宋体"/>
                <w:bCs/>
                <w:color w:val="auto"/>
                <w:szCs w:val="21"/>
                <w:lang w:eastAsia="zh-CN"/>
              </w:rPr>
              <w:t>：</w:t>
            </w:r>
            <w:r>
              <w:rPr>
                <w:rFonts w:hint="eastAsia" w:ascii="宋体" w:hAnsi="宋体" w:cs="宋体"/>
                <w:bCs/>
                <w:color w:val="auto"/>
                <w:szCs w:val="21"/>
              </w:rPr>
              <w:t>违反本办法第十八条规定，入网食品生产经营者未按要求进行信息公示的，由县级以上地方食品药品监督管理部门责令改正，给予警告；拒不改正的，处</w:t>
            </w:r>
            <w:r>
              <w:rPr>
                <w:rFonts w:ascii="宋体" w:hAnsi="宋体" w:cs="宋体"/>
                <w:bCs/>
                <w:color w:val="auto"/>
                <w:szCs w:val="21"/>
              </w:rPr>
              <w:t>5000</w:t>
            </w:r>
            <w:r>
              <w:rPr>
                <w:rFonts w:hint="eastAsia" w:ascii="宋体" w:hAnsi="宋体" w:cs="宋体"/>
                <w:bCs/>
                <w:color w:val="auto"/>
                <w:szCs w:val="21"/>
              </w:rPr>
              <w:t>元以上</w:t>
            </w:r>
            <w:r>
              <w:rPr>
                <w:rFonts w:ascii="宋体" w:hAnsi="宋体" w:cs="宋体"/>
                <w:bCs/>
                <w:color w:val="auto"/>
                <w:szCs w:val="21"/>
              </w:rPr>
              <w:t>3</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3209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对食品生产经营者未按要求公示特殊食品相关信息的，或者食品生产经营者通过网络销售特定全营养配方食品的处罚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《网络食品安全违法行为查处办法》第四十一条</w:t>
            </w:r>
            <w:r>
              <w:rPr>
                <w:rFonts w:hint="eastAsia" w:ascii="宋体" w:hAnsi="宋体" w:cs="宋体"/>
                <w:bCs/>
                <w:color w:val="auto"/>
                <w:szCs w:val="21"/>
                <w:lang w:eastAsia="zh-CN"/>
              </w:rPr>
              <w:t>：</w:t>
            </w:r>
            <w:r>
              <w:rPr>
                <w:rFonts w:hint="eastAsia" w:ascii="宋体" w:hAnsi="宋体" w:cs="宋体"/>
                <w:bCs/>
                <w:color w:val="auto"/>
                <w:szCs w:val="21"/>
              </w:rPr>
              <w:t>违反本办法第十九条第一款规定，食品生产经营者未按要求公示特殊食品相关信息的，由县级以上地方食品药品监督管理部门责令改正，给予警告；拒不改正的，处</w:t>
            </w:r>
            <w:r>
              <w:rPr>
                <w:rFonts w:ascii="宋体" w:hAnsi="宋体" w:cs="宋体"/>
                <w:bCs/>
                <w:color w:val="auto"/>
                <w:szCs w:val="21"/>
              </w:rPr>
              <w:t>5000</w:t>
            </w:r>
            <w:r>
              <w:rPr>
                <w:rFonts w:hint="eastAsia" w:ascii="宋体" w:hAnsi="宋体" w:cs="宋体"/>
                <w:bCs/>
                <w:color w:val="auto"/>
                <w:szCs w:val="21"/>
              </w:rPr>
              <w:t>元以上</w:t>
            </w:r>
            <w:r>
              <w:rPr>
                <w:rFonts w:ascii="宋体" w:hAnsi="宋体" w:cs="宋体"/>
                <w:bCs/>
                <w:color w:val="auto"/>
                <w:szCs w:val="21"/>
              </w:rPr>
              <w:t>3</w:t>
            </w:r>
            <w:r>
              <w:rPr>
                <w:rFonts w:hint="eastAsia" w:ascii="宋体" w:hAnsi="宋体" w:cs="宋体"/>
                <w:bCs/>
                <w:color w:val="auto"/>
                <w:szCs w:val="21"/>
              </w:rPr>
              <w:t>万元以下罚款。违反本办法第十九条第二款规定，食品生产经营者通过网络销售特定全营养配方食品的，由县级以上地方食品药品监督管理部门处</w:t>
            </w:r>
            <w:r>
              <w:rPr>
                <w:rFonts w:ascii="宋体" w:hAnsi="宋体" w:cs="宋体"/>
                <w:bCs/>
                <w:color w:val="auto"/>
                <w:szCs w:val="21"/>
              </w:rPr>
              <w:t>3</w:t>
            </w:r>
            <w:r>
              <w:rPr>
                <w:rFonts w:hint="eastAsia" w:ascii="宋体" w:hAnsi="宋体" w:cs="宋体"/>
                <w:bCs/>
                <w:color w:val="auto"/>
                <w:szCs w:val="21"/>
              </w:rPr>
              <w:t>万元罚款。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3210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对网络食品交易第三方平台提供者、入网食品生产经营者提供虚假信息的处罚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《网络食品安全违法行为查处办法》第四十三条</w:t>
            </w:r>
            <w:r>
              <w:rPr>
                <w:rFonts w:hint="eastAsia" w:ascii="宋体" w:hAnsi="宋体" w:cs="宋体"/>
                <w:bCs/>
                <w:color w:val="auto"/>
                <w:szCs w:val="21"/>
                <w:lang w:eastAsia="zh-CN"/>
              </w:rPr>
              <w:t>：</w:t>
            </w:r>
            <w:r>
              <w:rPr>
                <w:rFonts w:hint="eastAsia" w:ascii="宋体" w:hAnsi="宋体" w:cs="宋体"/>
                <w:bCs/>
                <w:color w:val="auto"/>
                <w:szCs w:val="21"/>
              </w:rPr>
              <w:t>违反本办法规定，网络食品交易第三方平台提供者、入网食品生产经营者提供虚假信息的，由县级以上地方食品药品监督管理部门责令改正，处</w:t>
            </w:r>
            <w:r>
              <w:rPr>
                <w:rFonts w:ascii="宋体" w:hAnsi="宋体" w:cs="宋体"/>
                <w:bCs/>
                <w:color w:val="auto"/>
                <w:szCs w:val="21"/>
              </w:rPr>
              <w:t>1</w:t>
            </w:r>
            <w:r>
              <w:rPr>
                <w:rFonts w:hint="eastAsia" w:ascii="宋体" w:hAnsi="宋体" w:cs="宋体"/>
                <w:bCs/>
                <w:color w:val="auto"/>
                <w:szCs w:val="21"/>
              </w:rPr>
              <w:t>万元以上</w:t>
            </w:r>
            <w:r>
              <w:rPr>
                <w:rFonts w:ascii="宋体" w:hAnsi="宋体" w:cs="宋体"/>
                <w:bCs/>
                <w:color w:val="auto"/>
                <w:szCs w:val="21"/>
              </w:rPr>
              <w:t>3</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rPr>
          <w:rFonts w:hint="eastAsia" w:ascii="方正小标宋简体" w:eastAsia="方正小标宋简体"/>
          <w:spacing w:val="20"/>
          <w:kern w:val="0"/>
          <w:sz w:val="36"/>
          <w:szCs w:val="36"/>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3211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对食品小作坊、小经营店转让、出租、出借、伪造、涂改备案证的处罚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《四川省食品小作坊、小经营店及摊贩管理条例》第三十九条</w:t>
            </w:r>
            <w:r>
              <w:rPr>
                <w:rFonts w:hint="eastAsia" w:ascii="宋体" w:hAnsi="宋体" w:cs="宋体"/>
                <w:bCs/>
                <w:color w:val="auto"/>
                <w:szCs w:val="21"/>
                <w:lang w:eastAsia="zh-CN"/>
              </w:rPr>
              <w:t>：</w:t>
            </w:r>
            <w:r>
              <w:rPr>
                <w:rFonts w:hint="eastAsia" w:ascii="宋体" w:hAnsi="宋体" w:cs="宋体"/>
                <w:bCs/>
                <w:color w:val="auto"/>
                <w:szCs w:val="21"/>
              </w:rPr>
              <w:t>违反本条例规定，食品小作坊、小经营店有下列情形之一的，由县级食品监督行政部门责令改正，予以警告</w:t>
            </w:r>
            <w:r>
              <w:rPr>
                <w:rFonts w:ascii="宋体" w:hAnsi="宋体" w:cs="宋体"/>
                <w:bCs/>
                <w:color w:val="auto"/>
                <w:szCs w:val="21"/>
              </w:rPr>
              <w:t>:</w:t>
            </w:r>
          </w:p>
          <w:p>
            <w:pPr>
              <w:spacing w:line="240" w:lineRule="auto"/>
              <w:ind w:firstLine="420" w:firstLineChars="200"/>
              <w:rPr>
                <w:rFonts w:ascii="宋体" w:cs="宋体"/>
                <w:bCs/>
                <w:color w:val="auto"/>
                <w:szCs w:val="21"/>
              </w:rPr>
            </w:pPr>
            <w:r>
              <w:rPr>
                <w:rFonts w:hint="eastAsia" w:ascii="宋体" w:hAnsi="宋体" w:cs="宋体"/>
                <w:bCs/>
                <w:color w:val="auto"/>
                <w:szCs w:val="21"/>
              </w:rPr>
              <w:t>（一）未按照本条例第十一条规定备案的；</w:t>
            </w:r>
          </w:p>
          <w:p>
            <w:pPr>
              <w:spacing w:line="240" w:lineRule="auto"/>
              <w:ind w:firstLine="420" w:firstLineChars="200"/>
              <w:rPr>
                <w:rFonts w:ascii="宋体" w:cs="宋体"/>
                <w:bCs/>
                <w:color w:val="auto"/>
                <w:szCs w:val="21"/>
              </w:rPr>
            </w:pPr>
            <w:r>
              <w:rPr>
                <w:rFonts w:hint="eastAsia" w:ascii="宋体" w:hAnsi="宋体" w:cs="宋体"/>
                <w:bCs/>
                <w:color w:val="auto"/>
                <w:szCs w:val="21"/>
              </w:rPr>
              <w:t>（二）未悬挂备案证、健康证明或者食品安全承诺书的；</w:t>
            </w:r>
          </w:p>
          <w:p>
            <w:pPr>
              <w:spacing w:line="240" w:lineRule="auto"/>
              <w:ind w:firstLine="420" w:firstLineChars="200"/>
              <w:rPr>
                <w:rFonts w:hint="eastAsia" w:ascii="宋体" w:hAnsi="宋体" w:cs="宋体"/>
                <w:bCs/>
                <w:color w:val="auto"/>
                <w:szCs w:val="21"/>
              </w:rPr>
            </w:pPr>
            <w:r>
              <w:rPr>
                <w:rFonts w:hint="eastAsia" w:ascii="宋体" w:hAnsi="宋体" w:cs="宋体"/>
                <w:bCs/>
                <w:color w:val="auto"/>
                <w:szCs w:val="21"/>
              </w:rPr>
              <w:t>（三）未及时报告备案信息变更情况的。</w:t>
            </w:r>
          </w:p>
          <w:p>
            <w:pPr>
              <w:spacing w:line="240" w:lineRule="auto"/>
              <w:ind w:firstLine="420" w:firstLineChars="200"/>
              <w:rPr>
                <w:rFonts w:ascii="宋体" w:cs="宋体"/>
                <w:color w:val="auto"/>
                <w:kern w:val="0"/>
                <w:szCs w:val="21"/>
              </w:rPr>
            </w:pPr>
            <w:r>
              <w:rPr>
                <w:rFonts w:hint="eastAsia" w:ascii="宋体" w:hAnsi="宋体" w:cs="宋体"/>
                <w:bCs/>
                <w:color w:val="auto"/>
                <w:szCs w:val="21"/>
              </w:rPr>
              <w:t>违反本条例规定，食品小作坊、小经营店转让、出租、出借、伪造、涂改备案证的，由县级食品监督行政部门责令改正，予以警告；拒不改正的，对食品小作坊处五百元以上三千元以下罚款，对食品小经营店处二百元以上二千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3212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对生产者生产从产品所使用的原料、辅料、添加剂、农业投入品不符合法律、法规和国家强制性标准的处罚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315" w:firstLineChars="150"/>
              <w:jc w:val="left"/>
              <w:rPr>
                <w:rFonts w:hint="eastAsia" w:ascii="宋体" w:cs="宋体"/>
                <w:color w:val="auto"/>
                <w:kern w:val="0"/>
                <w:szCs w:val="21"/>
              </w:rPr>
            </w:pPr>
            <w:r>
              <w:rPr>
                <w:rFonts w:hint="eastAsia" w:ascii="宋体" w:cs="宋体"/>
                <w:color w:val="auto"/>
                <w:kern w:val="0"/>
                <w:szCs w:val="21"/>
              </w:rPr>
              <w:t>《国务院关于加强食品等产品安全监督管理的特别规定》（国务院令第503号）第四条</w:t>
            </w:r>
            <w:r>
              <w:rPr>
                <w:rFonts w:hint="eastAsia" w:ascii="宋体" w:cs="宋体"/>
                <w:color w:val="auto"/>
                <w:kern w:val="0"/>
                <w:szCs w:val="21"/>
                <w:lang w:eastAsia="zh-CN"/>
              </w:rPr>
              <w:t>：</w:t>
            </w:r>
            <w:r>
              <w:rPr>
                <w:rFonts w:hint="eastAsia" w:ascii="宋体" w:cs="宋体"/>
                <w:color w:val="auto"/>
                <w:kern w:val="0"/>
                <w:szCs w:val="21"/>
              </w:rPr>
              <w:t>生产者生产产品所使用的原料、辅料、添加剂、农业投入品，应当符合法律、行政法规的规定和国家强制性标准。</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违反前款规定，违法使用原料、辅料、添加剂、农业投入品的，由农业、卫生、质检、商务、药品等监督管理部门依据各自职责没收违法所得，货值金额不足5000元的，并处2万元罚款；货值金额5000元以上不足1万元的，并处5万元罚款；货值金额1万元以上的，并处货值金额5倍以上10倍以下的罚款；造成严重后果的，由原发证部门吊销许可证照；构成生产、销售伪劣商品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3213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对未按规定建立产品进货检查验收制度、履行产品进货查验义务的处罚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hint="eastAsia" w:ascii="宋体" w:hAnsi="宋体" w:cs="宋体"/>
                <w:bCs/>
                <w:color w:val="auto"/>
                <w:szCs w:val="21"/>
              </w:rPr>
            </w:pPr>
            <w:r>
              <w:rPr>
                <w:rFonts w:hint="eastAsia" w:ascii="宋体" w:hAnsi="宋体" w:cs="宋体"/>
                <w:bCs/>
                <w:color w:val="auto"/>
                <w:szCs w:val="21"/>
              </w:rPr>
              <w:t>《国务院关于加强食品等产品安全监督管理的特别规定》第五条</w:t>
            </w:r>
            <w:r>
              <w:rPr>
                <w:rFonts w:hint="eastAsia" w:ascii="宋体" w:hAnsi="宋体" w:cs="宋体"/>
                <w:bCs/>
                <w:color w:val="auto"/>
                <w:szCs w:val="21"/>
                <w:lang w:eastAsia="zh-CN"/>
              </w:rPr>
              <w:t>：</w:t>
            </w:r>
            <w:r>
              <w:rPr>
                <w:rFonts w:hint="eastAsia" w:ascii="宋体" w:hAnsi="宋体" w:cs="宋体"/>
                <w:bCs/>
                <w:color w:val="auto"/>
                <w:szCs w:val="21"/>
              </w:rPr>
              <w:t>销售者必须建立并执行进货检查验收制度，审验供货商的经营资格，验明产品合格证明和产品标识，并建立产品进货台账，如实记录产品名称、规格、数量、供货商及其联系方式、进货时间等内容。从事产品批发业务的销售企业应当建立产品销售台账，如实记录批发的产品品种、规格、数量、流向等内容。在产品集中交易场所销售自制产品的生产企业应当比照从事产品批发业务的销售企业的规定，履行建立产品销售台账的义务。进货台账和销售台账保存期限不得少于</w:t>
            </w:r>
            <w:r>
              <w:rPr>
                <w:rFonts w:ascii="宋体" w:hAnsi="宋体" w:cs="宋体"/>
                <w:bCs/>
                <w:color w:val="auto"/>
                <w:szCs w:val="21"/>
              </w:rPr>
              <w:t>2</w:t>
            </w:r>
            <w:r>
              <w:rPr>
                <w:rFonts w:hint="eastAsia" w:ascii="宋体" w:hAnsi="宋体" w:cs="宋体"/>
                <w:bCs/>
                <w:color w:val="auto"/>
                <w:szCs w:val="21"/>
              </w:rPr>
              <w:t>年。销售者应当向供货商按照产品生产批次索要符合法定条件的检验机构出具的检验报告或者由供货商签字或者盖章的检验报告复印件；不能提供检验报告或者检验报告复印件的产品，不得销售。</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违反前款规定的，由工商、药品监督管理部门依据各自职责责令停止销售；不能提供检验报告或者检验报告复印件销售产品的，没收违法所得和违法销售的产品，并处货值金额</w:t>
            </w:r>
            <w:r>
              <w:rPr>
                <w:rFonts w:ascii="宋体" w:hAnsi="宋体" w:cs="宋体"/>
                <w:bCs/>
                <w:color w:val="auto"/>
                <w:szCs w:val="21"/>
              </w:rPr>
              <w:t>3</w:t>
            </w:r>
            <w:r>
              <w:rPr>
                <w:rFonts w:hint="eastAsia" w:ascii="宋体" w:hAnsi="宋体" w:cs="宋体"/>
                <w:bCs/>
                <w:color w:val="auto"/>
                <w:szCs w:val="21"/>
              </w:rPr>
              <w:t>倍的罚款；造成严重后果的，由原发证部门吊销许可证照。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3214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对进口产品的进货人、销售者弄虚作假的处罚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《国务院关于加强食品等产品安全监督管理的特别规定》第二条</w:t>
            </w:r>
            <w:r>
              <w:rPr>
                <w:rFonts w:hint="eastAsia" w:ascii="宋体" w:hAnsi="宋体" w:cs="宋体"/>
                <w:bCs/>
                <w:color w:val="auto"/>
                <w:szCs w:val="21"/>
                <w:lang w:eastAsia="zh-CN"/>
              </w:rPr>
              <w:t>：</w:t>
            </w:r>
            <w:r>
              <w:rPr>
                <w:rFonts w:hint="eastAsia" w:ascii="宋体" w:hAnsi="宋体" w:cs="宋体"/>
                <w:bCs/>
                <w:color w:val="auto"/>
                <w:szCs w:val="21"/>
              </w:rPr>
              <w:t>本规定所称产品除食品外，还包括食用农产品、药品等与人体健康和生命安全有关的产品。对产品安全监督管理，法律有规定的，适用法律规定；法律没有规定或者规定不明确的，适用本规定。</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第八条</w:t>
            </w:r>
            <w:r>
              <w:rPr>
                <w:rFonts w:hint="eastAsia" w:ascii="宋体" w:hAnsi="宋体" w:cs="宋体"/>
                <w:bCs/>
                <w:color w:val="auto"/>
                <w:szCs w:val="21"/>
                <w:lang w:eastAsia="zh-CN"/>
              </w:rPr>
              <w:t>：</w:t>
            </w:r>
            <w:r>
              <w:rPr>
                <w:rFonts w:hint="eastAsia" w:ascii="宋体" w:hAnsi="宋体" w:cs="宋体"/>
                <w:bCs/>
                <w:color w:val="auto"/>
                <w:szCs w:val="21"/>
              </w:rPr>
              <w:t>进口产品应当符合我国国家技术规范的强制性要求以及我国与出口国（地</w:t>
            </w:r>
            <w:r>
              <w:rPr>
                <w:rFonts w:hint="eastAsia" w:ascii="宋体" w:hAnsi="宋体" w:cs="宋体"/>
                <w:bCs/>
                <w:color w:val="auto"/>
                <w:szCs w:val="21"/>
                <w:lang w:eastAsia="zh-CN"/>
              </w:rPr>
              <w:t>县</w:t>
            </w:r>
            <w:r>
              <w:rPr>
                <w:rFonts w:hint="eastAsia" w:ascii="宋体" w:hAnsi="宋体" w:cs="宋体"/>
                <w:bCs/>
                <w:color w:val="auto"/>
                <w:szCs w:val="21"/>
              </w:rPr>
              <w:t>）签订的协议规定的检验要求。质检、药品监督管理部门依据生产经营者的诚信度和质量管理水平以及进口产品风险评估的结果，对进口产品实施分类管理，并对进口产品的收货人实施备案管理。进口产品的收货人应当如实记录进口产品流向。记录保存期限不得少于</w:t>
            </w:r>
            <w:r>
              <w:rPr>
                <w:rFonts w:ascii="宋体" w:hAnsi="宋体" w:cs="宋体"/>
                <w:bCs/>
                <w:color w:val="auto"/>
                <w:szCs w:val="21"/>
              </w:rPr>
              <w:t>2</w:t>
            </w:r>
            <w:r>
              <w:rPr>
                <w:rFonts w:hint="eastAsia" w:ascii="宋体" w:hAnsi="宋体" w:cs="宋体"/>
                <w:bCs/>
                <w:color w:val="auto"/>
                <w:szCs w:val="21"/>
              </w:rPr>
              <w:t>年。质检、药品监督管理部门发现不符合法定要求产品时，可以将不符合法定要求产品的进货人、报检人、代理人列入不良记录名单。进口产品的进货人、销售者弄虚作假的，由质检、药品监督管理部门依据各自职责，没收违法所得和产品，并处货值金额</w:t>
            </w:r>
            <w:r>
              <w:rPr>
                <w:rFonts w:ascii="宋体" w:hAnsi="宋体" w:cs="宋体"/>
                <w:bCs/>
                <w:color w:val="auto"/>
                <w:szCs w:val="21"/>
              </w:rPr>
              <w:t>3</w:t>
            </w:r>
            <w:r>
              <w:rPr>
                <w:rFonts w:hint="eastAsia" w:ascii="宋体" w:hAnsi="宋体" w:cs="宋体"/>
                <w:bCs/>
                <w:color w:val="auto"/>
                <w:szCs w:val="21"/>
              </w:rPr>
              <w:t>倍的罚款；构成犯罪的，依法追究刑事责任。进口产品的报检人、代理人弄虚作假的，取消报检资格，并处货值金额等值的罚款。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bidi w:val="0"/>
              <w:ind w:firstLine="210" w:firstLineChars="100"/>
              <w:rPr>
                <w:rFonts w:hint="eastAsia" w:ascii="宋体" w:eastAsia="宋体" w:cs="宋体"/>
                <w:color w:val="auto"/>
                <w:szCs w:val="21"/>
                <w:lang w:eastAsia="zh-CN"/>
              </w:rPr>
            </w:pPr>
            <w:r>
              <w:rPr>
                <w:rFonts w:hint="eastAsia"/>
                <w:lang w:eastAsia="zh-CN"/>
              </w:rPr>
              <w:t>对生产企业发现其生产的食品、药品、医疗器械、化妆品存在安全隐患，可能对人体健康和生命安全造成损害的，未向社会公布有关信息，通知销售者停止销售，告知消费者停止使用，主动召回产品，并向食品药品监督管理部门报告的处罚</w:t>
            </w:r>
            <w:r>
              <w:rPr>
                <w:rFonts w:hint="eastAsia"/>
                <w:lang w:eastAsia="zh-CN"/>
              </w:rPr>
              <w:tab/>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【行政法规】《国务院关于加强食品等产品安全监督管理的特别规定》（国务院令第503号）</w:t>
            </w:r>
            <w:r>
              <w:rPr>
                <w:rFonts w:hint="eastAsia" w:ascii="宋体" w:hAnsi="宋体" w:eastAsia="宋体" w:cs="宋体"/>
                <w:i w:val="0"/>
                <w:color w:val="000000"/>
                <w:kern w:val="0"/>
                <w:sz w:val="21"/>
                <w:szCs w:val="21"/>
                <w:u w:val="none"/>
                <w:lang w:val="en-US" w:eastAsia="zh-CN" w:bidi="ar"/>
              </w:rPr>
              <w:br w:type="textWrapping"/>
            </w:r>
            <w:r>
              <w:rPr>
                <w:rFonts w:hint="eastAsia" w:ascii="宋体" w:hAnsi="宋体" w:eastAsia="宋体" w:cs="宋体"/>
                <w:i w:val="0"/>
                <w:color w:val="000000"/>
                <w:kern w:val="0"/>
                <w:sz w:val="21"/>
                <w:szCs w:val="21"/>
                <w:u w:val="none"/>
                <w:lang w:val="en-US" w:eastAsia="zh-CN" w:bidi="ar"/>
              </w:rPr>
              <w:t>第九条　生产企业发现其生产的产品存在安全隐患，可能对人体健康和生命安全造成损害的，应当向社会公布有关信息，通知销售者停止销售，告知消费者停止使用，主动召回产品，并向有关监督管理部门报告；销售者应当立即停止销售该产品。销售者发现其销售的产品存在安全隐患，可能对人体健康和生命安全造成损害的，应当立即停止销售该产品，通知生产企业或者供货商，并向有关监督管理部门报告。</w:t>
            </w:r>
            <w:r>
              <w:rPr>
                <w:rFonts w:hint="eastAsia" w:ascii="宋体" w:hAnsi="宋体" w:eastAsia="宋体" w:cs="宋体"/>
                <w:i w:val="0"/>
                <w:color w:val="000000"/>
                <w:kern w:val="0"/>
                <w:sz w:val="21"/>
                <w:szCs w:val="21"/>
                <w:u w:val="none"/>
                <w:lang w:val="en-US" w:eastAsia="zh-CN" w:bidi="ar"/>
              </w:rPr>
              <w:br w:type="textWrapping"/>
            </w:r>
            <w:r>
              <w:rPr>
                <w:rFonts w:hint="eastAsia" w:ascii="宋体" w:hAnsi="宋体" w:eastAsia="宋体" w:cs="宋体"/>
                <w:i w:val="0"/>
                <w:color w:val="000000"/>
                <w:kern w:val="0"/>
                <w:sz w:val="21"/>
                <w:szCs w:val="21"/>
                <w:u w:val="none"/>
                <w:lang w:val="en-US" w:eastAsia="zh-CN" w:bidi="ar"/>
              </w:rPr>
              <w:t>　　生产企业和销售者不履行前款规定义务的，由农业、卫生、质检、商务、工商、药品等监督管理部门依据各自职责，责令生产企业召回产品、销售者停止销售，对生产企业并处货值金额3倍的罚款，对销售者并处1000元以上5万元以下的罚款；造成严重后果的，由原发证部门吊销许可证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3216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对有多次违法行为记录的生产经营者的处罚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《国务院关于加强食品等产品安全监督管理的特别规定》第十六条</w:t>
            </w:r>
            <w:r>
              <w:rPr>
                <w:rFonts w:hint="eastAsia" w:ascii="宋体" w:hAnsi="宋体" w:cs="宋体"/>
                <w:bCs/>
                <w:color w:val="auto"/>
                <w:szCs w:val="21"/>
                <w:lang w:eastAsia="zh-CN"/>
              </w:rPr>
              <w:t>：</w:t>
            </w:r>
            <w:r>
              <w:rPr>
                <w:rFonts w:hint="eastAsia" w:ascii="宋体" w:hAnsi="宋体" w:cs="宋体"/>
                <w:bCs/>
                <w:color w:val="auto"/>
                <w:szCs w:val="21"/>
              </w:rPr>
              <w:t>农业、卫生、质检、商务、工商、药品等监督管理部门应当建立生产经营者违法行为记录制度，对违法行为的情况予以记录并公布；对有多次违法行为记录的生产经营者，吊销许可证照。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3217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对《四川省公共场所卫生管理办法》第二十四条第一款规定以外的公共场所未设置吸烟</w:t>
            </w:r>
            <w:r>
              <w:rPr>
                <w:rFonts w:hint="eastAsia" w:ascii="宋体" w:hAnsi="宋体" w:cs="宋体"/>
                <w:bCs/>
                <w:color w:val="auto"/>
                <w:szCs w:val="21"/>
                <w:lang w:eastAsia="zh-CN"/>
              </w:rPr>
              <w:t>县</w:t>
            </w:r>
            <w:r>
              <w:rPr>
                <w:rFonts w:hint="eastAsia" w:ascii="宋体" w:hAnsi="宋体" w:cs="宋体"/>
                <w:bCs/>
                <w:color w:val="auto"/>
                <w:szCs w:val="21"/>
              </w:rPr>
              <w:t>（室）的处罚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《四川省公共场所卫生管理办法》第二十二条</w:t>
            </w:r>
            <w:r>
              <w:rPr>
                <w:rFonts w:hint="eastAsia" w:ascii="宋体" w:hAnsi="宋体" w:cs="宋体"/>
                <w:bCs/>
                <w:color w:val="auto"/>
                <w:szCs w:val="21"/>
                <w:lang w:eastAsia="zh-CN"/>
              </w:rPr>
              <w:t>：</w:t>
            </w:r>
            <w:r>
              <w:rPr>
                <w:rFonts w:hint="eastAsia" w:ascii="宋体" w:hAnsi="宋体" w:cs="宋体"/>
                <w:bCs/>
                <w:color w:val="auto"/>
                <w:szCs w:val="21"/>
              </w:rPr>
              <w:t>相关行政部门按照谁管理、谁负责的原则，负责下列公共场所控制吸烟的监督管理工作。法律、法规另有规定的从其规定：</w:t>
            </w:r>
          </w:p>
          <w:p>
            <w:pPr>
              <w:numPr>
                <w:ilvl w:val="0"/>
                <w:numId w:val="7"/>
              </w:numPr>
              <w:spacing w:line="240" w:lineRule="auto"/>
              <w:ind w:firstLine="430" w:firstLineChars="205"/>
              <w:rPr>
                <w:rFonts w:ascii="宋体" w:cs="宋体"/>
                <w:bCs/>
                <w:color w:val="auto"/>
                <w:szCs w:val="21"/>
              </w:rPr>
            </w:pPr>
            <w:r>
              <w:rPr>
                <w:rFonts w:hint="eastAsia" w:ascii="宋体" w:hAnsi="宋体" w:cs="宋体"/>
                <w:bCs/>
                <w:color w:val="auto"/>
                <w:szCs w:val="21"/>
              </w:rPr>
              <w:t>教育、人力资源社会保障部门分别对各自管辖学校的控烟工作进行监督管理；</w:t>
            </w:r>
          </w:p>
          <w:p>
            <w:pPr>
              <w:numPr>
                <w:ilvl w:val="0"/>
                <w:numId w:val="7"/>
              </w:numPr>
              <w:spacing w:line="240" w:lineRule="auto"/>
              <w:ind w:firstLine="430" w:firstLineChars="205"/>
              <w:rPr>
                <w:rFonts w:ascii="宋体" w:cs="宋体"/>
                <w:bCs/>
                <w:color w:val="auto"/>
                <w:szCs w:val="21"/>
              </w:rPr>
            </w:pPr>
            <w:r>
              <w:rPr>
                <w:rFonts w:hint="eastAsia" w:ascii="宋体" w:hAnsi="宋体" w:cs="宋体"/>
                <w:bCs/>
                <w:color w:val="auto"/>
                <w:szCs w:val="21"/>
              </w:rPr>
              <w:t>文化部门负责对文化、娱乐场所的控烟工作进行监督管理；</w:t>
            </w:r>
          </w:p>
          <w:p>
            <w:pPr>
              <w:numPr>
                <w:ilvl w:val="0"/>
                <w:numId w:val="7"/>
              </w:numPr>
              <w:spacing w:line="240" w:lineRule="auto"/>
              <w:ind w:firstLine="430" w:firstLineChars="205"/>
              <w:rPr>
                <w:rFonts w:ascii="宋体" w:cs="宋体"/>
                <w:bCs/>
                <w:color w:val="auto"/>
                <w:szCs w:val="21"/>
              </w:rPr>
            </w:pPr>
            <w:r>
              <w:rPr>
                <w:rFonts w:hint="eastAsia" w:ascii="宋体" w:hAnsi="宋体" w:cs="宋体"/>
                <w:bCs/>
                <w:color w:val="auto"/>
                <w:szCs w:val="21"/>
              </w:rPr>
              <w:t>交通行政执法机构以及承担机场、铁路、城市轨道交通执法工作的机构按照各自职责，对公共交通工具及其有关公共场所的控烟工作进行监督管理；</w:t>
            </w:r>
          </w:p>
          <w:p>
            <w:pPr>
              <w:numPr>
                <w:ilvl w:val="0"/>
                <w:numId w:val="7"/>
              </w:numPr>
              <w:spacing w:line="240" w:lineRule="auto"/>
              <w:ind w:firstLine="430" w:firstLineChars="205"/>
              <w:rPr>
                <w:rFonts w:ascii="宋体" w:cs="宋体"/>
                <w:bCs/>
                <w:color w:val="auto"/>
                <w:szCs w:val="21"/>
              </w:rPr>
            </w:pPr>
            <w:r>
              <w:rPr>
                <w:rFonts w:hint="eastAsia" w:ascii="宋体" w:hAnsi="宋体" w:cs="宋体"/>
                <w:bCs/>
                <w:color w:val="auto"/>
                <w:szCs w:val="21"/>
              </w:rPr>
              <w:t>食品药品监督部门负责对餐饮业经营场所的控烟工作进行监督管理；</w:t>
            </w:r>
          </w:p>
          <w:p>
            <w:pPr>
              <w:numPr>
                <w:ilvl w:val="0"/>
                <w:numId w:val="7"/>
              </w:numPr>
              <w:spacing w:line="240" w:lineRule="auto"/>
              <w:ind w:firstLine="430" w:firstLineChars="205"/>
              <w:rPr>
                <w:rFonts w:ascii="宋体" w:cs="宋体"/>
                <w:bCs/>
                <w:color w:val="auto"/>
                <w:szCs w:val="21"/>
              </w:rPr>
            </w:pPr>
            <w:r>
              <w:rPr>
                <w:rFonts w:hint="eastAsia" w:ascii="宋体" w:hAnsi="宋体" w:cs="宋体"/>
                <w:bCs/>
                <w:color w:val="auto"/>
                <w:szCs w:val="21"/>
              </w:rPr>
              <w:t>公安部门负责对网吧等互联网上网服务营业场所的控烟工作进行监督管理；</w:t>
            </w:r>
          </w:p>
          <w:p>
            <w:pPr>
              <w:numPr>
                <w:ilvl w:val="0"/>
                <w:numId w:val="7"/>
              </w:numPr>
              <w:spacing w:line="240" w:lineRule="auto"/>
              <w:ind w:firstLine="430" w:firstLineChars="205"/>
              <w:rPr>
                <w:rFonts w:ascii="宋体" w:cs="宋体"/>
                <w:bCs/>
                <w:color w:val="auto"/>
                <w:szCs w:val="21"/>
              </w:rPr>
            </w:pPr>
            <w:r>
              <w:rPr>
                <w:rFonts w:hint="eastAsia" w:ascii="宋体" w:hAnsi="宋体" w:cs="宋体"/>
                <w:bCs/>
                <w:color w:val="auto"/>
                <w:szCs w:val="21"/>
              </w:rPr>
              <w:t>商务部门负责对商场、超市等公共场所的控烟工作进行监督管理；</w:t>
            </w:r>
          </w:p>
          <w:p>
            <w:pPr>
              <w:numPr>
                <w:ilvl w:val="0"/>
                <w:numId w:val="7"/>
              </w:numPr>
              <w:spacing w:line="240" w:lineRule="auto"/>
              <w:ind w:firstLine="430" w:firstLineChars="205"/>
              <w:rPr>
                <w:rFonts w:ascii="宋体" w:cs="宋体"/>
                <w:bCs/>
                <w:color w:val="auto"/>
                <w:szCs w:val="21"/>
              </w:rPr>
            </w:pPr>
            <w:r>
              <w:rPr>
                <w:rFonts w:hint="eastAsia" w:ascii="宋体" w:hAnsi="宋体" w:cs="宋体"/>
                <w:bCs/>
                <w:color w:val="auto"/>
                <w:szCs w:val="21"/>
              </w:rPr>
              <w:t>体育部门负责对公共体育场馆的控烟工作进行监督管理；</w:t>
            </w:r>
          </w:p>
          <w:p>
            <w:pPr>
              <w:numPr>
                <w:ilvl w:val="0"/>
                <w:numId w:val="7"/>
              </w:numPr>
              <w:spacing w:line="240" w:lineRule="auto"/>
              <w:ind w:firstLine="430" w:firstLineChars="205"/>
              <w:rPr>
                <w:rFonts w:ascii="宋体" w:cs="宋体"/>
                <w:bCs/>
                <w:color w:val="auto"/>
                <w:szCs w:val="21"/>
              </w:rPr>
            </w:pPr>
            <w:r>
              <w:rPr>
                <w:rFonts w:hint="eastAsia" w:ascii="宋体" w:hAnsi="宋体" w:cs="宋体"/>
                <w:bCs/>
                <w:color w:val="auto"/>
                <w:szCs w:val="21"/>
              </w:rPr>
              <w:t>卫生部门负责对医疗卫生机构以及本办法规定的其他公共场所的控烟工作进行监督管理。指导相关部门开展科学控烟工作。</w:t>
            </w:r>
          </w:p>
          <w:p>
            <w:pPr>
              <w:spacing w:line="240" w:lineRule="auto"/>
              <w:ind w:firstLine="420" w:firstLineChars="200"/>
              <w:rPr>
                <w:rFonts w:ascii="宋体" w:cs="宋体"/>
                <w:bCs/>
                <w:color w:val="auto"/>
                <w:szCs w:val="21"/>
              </w:rPr>
            </w:pPr>
            <w:r>
              <w:rPr>
                <w:rFonts w:hint="eastAsia" w:ascii="宋体" w:hAnsi="宋体" w:cs="宋体"/>
                <w:bCs/>
                <w:color w:val="auto"/>
                <w:szCs w:val="21"/>
              </w:rPr>
              <w:t>第二十四条</w:t>
            </w:r>
            <w:r>
              <w:rPr>
                <w:rFonts w:hint="eastAsia" w:ascii="宋体" w:hAnsi="宋体" w:cs="宋体"/>
                <w:bCs/>
                <w:color w:val="auto"/>
                <w:szCs w:val="21"/>
                <w:lang w:eastAsia="zh-CN"/>
              </w:rPr>
              <w:t>：</w:t>
            </w:r>
            <w:r>
              <w:rPr>
                <w:rFonts w:hint="eastAsia" w:ascii="宋体" w:hAnsi="宋体" w:cs="宋体"/>
                <w:bCs/>
                <w:color w:val="auto"/>
                <w:szCs w:val="21"/>
              </w:rPr>
              <w:t>下列公共场所禁止吸烟：</w:t>
            </w:r>
          </w:p>
          <w:p>
            <w:pPr>
              <w:numPr>
                <w:ilvl w:val="0"/>
                <w:numId w:val="8"/>
              </w:numPr>
              <w:spacing w:line="240" w:lineRule="auto"/>
              <w:ind w:firstLine="420" w:firstLineChars="200"/>
              <w:rPr>
                <w:rFonts w:ascii="宋体" w:cs="宋体"/>
                <w:bCs/>
                <w:color w:val="auto"/>
                <w:szCs w:val="21"/>
              </w:rPr>
            </w:pPr>
            <w:r>
              <w:rPr>
                <w:rFonts w:hint="eastAsia" w:ascii="宋体" w:hAnsi="宋体" w:cs="宋体"/>
                <w:bCs/>
                <w:color w:val="auto"/>
                <w:szCs w:val="21"/>
              </w:rPr>
              <w:t>幼儿园、中小学校、青少年宫；</w:t>
            </w:r>
          </w:p>
          <w:p>
            <w:pPr>
              <w:numPr>
                <w:ilvl w:val="0"/>
                <w:numId w:val="8"/>
              </w:numPr>
              <w:spacing w:line="240" w:lineRule="auto"/>
              <w:ind w:firstLine="420" w:firstLineChars="200"/>
              <w:rPr>
                <w:rFonts w:ascii="宋体" w:cs="宋体"/>
                <w:bCs/>
                <w:color w:val="auto"/>
                <w:szCs w:val="21"/>
              </w:rPr>
            </w:pPr>
            <w:r>
              <w:rPr>
                <w:rFonts w:hint="eastAsia" w:ascii="宋体" w:hAnsi="宋体" w:cs="宋体"/>
                <w:bCs/>
                <w:color w:val="auto"/>
                <w:szCs w:val="21"/>
              </w:rPr>
              <w:t>中小学校以外的其他学校室内</w:t>
            </w:r>
            <w:r>
              <w:rPr>
                <w:rFonts w:hint="eastAsia" w:ascii="宋体" w:hAnsi="宋体" w:cs="宋体"/>
                <w:bCs/>
                <w:color w:val="auto"/>
                <w:szCs w:val="21"/>
                <w:lang w:eastAsia="zh-CN"/>
              </w:rPr>
              <w:t>县</w:t>
            </w:r>
            <w:r>
              <w:rPr>
                <w:rFonts w:hint="eastAsia" w:ascii="宋体" w:hAnsi="宋体" w:cs="宋体"/>
                <w:bCs/>
                <w:color w:val="auto"/>
                <w:szCs w:val="21"/>
              </w:rPr>
              <w:t>域；</w:t>
            </w:r>
          </w:p>
          <w:p>
            <w:pPr>
              <w:numPr>
                <w:ilvl w:val="0"/>
                <w:numId w:val="8"/>
              </w:numPr>
              <w:spacing w:line="240" w:lineRule="auto"/>
              <w:ind w:firstLine="420" w:firstLineChars="200"/>
              <w:rPr>
                <w:rFonts w:ascii="宋体" w:cs="宋体"/>
                <w:bCs/>
                <w:color w:val="auto"/>
                <w:szCs w:val="21"/>
              </w:rPr>
            </w:pPr>
            <w:r>
              <w:rPr>
                <w:rFonts w:hint="eastAsia" w:ascii="宋体" w:hAnsi="宋体" w:cs="宋体"/>
                <w:bCs/>
                <w:color w:val="auto"/>
                <w:szCs w:val="21"/>
              </w:rPr>
              <w:t>妇幼保健院</w:t>
            </w:r>
            <w:r>
              <w:rPr>
                <w:rFonts w:ascii="宋体" w:hAnsi="宋体" w:cs="宋体"/>
                <w:bCs/>
                <w:color w:val="auto"/>
                <w:szCs w:val="21"/>
              </w:rPr>
              <w:t>(</w:t>
            </w:r>
            <w:r>
              <w:rPr>
                <w:rFonts w:hint="eastAsia" w:ascii="宋体" w:hAnsi="宋体" w:cs="宋体"/>
                <w:bCs/>
                <w:color w:val="auto"/>
                <w:szCs w:val="21"/>
              </w:rPr>
              <w:t>所</w:t>
            </w:r>
            <w:r>
              <w:rPr>
                <w:rFonts w:ascii="宋体" w:hAnsi="宋体" w:cs="宋体"/>
                <w:bCs/>
                <w:color w:val="auto"/>
                <w:szCs w:val="21"/>
              </w:rPr>
              <w:t>)</w:t>
            </w:r>
            <w:r>
              <w:rPr>
                <w:rFonts w:hint="eastAsia" w:ascii="宋体" w:hAnsi="宋体" w:cs="宋体"/>
                <w:bCs/>
                <w:color w:val="auto"/>
                <w:szCs w:val="21"/>
              </w:rPr>
              <w:t>、儿童医院；</w:t>
            </w:r>
          </w:p>
          <w:p>
            <w:pPr>
              <w:numPr>
                <w:ilvl w:val="0"/>
                <w:numId w:val="8"/>
              </w:numPr>
              <w:spacing w:line="240" w:lineRule="auto"/>
              <w:ind w:firstLine="420" w:firstLineChars="200"/>
              <w:rPr>
                <w:rFonts w:ascii="宋体" w:cs="宋体"/>
                <w:bCs/>
                <w:color w:val="auto"/>
                <w:szCs w:val="21"/>
              </w:rPr>
            </w:pPr>
            <w:r>
              <w:rPr>
                <w:rFonts w:hint="eastAsia" w:ascii="宋体" w:hAnsi="宋体" w:cs="宋体"/>
                <w:bCs/>
                <w:color w:val="auto"/>
                <w:szCs w:val="21"/>
              </w:rPr>
              <w:t>其他医疗卫生机构的室内</w:t>
            </w:r>
            <w:r>
              <w:rPr>
                <w:rFonts w:hint="eastAsia" w:ascii="宋体" w:hAnsi="宋体" w:cs="宋体"/>
                <w:bCs/>
                <w:color w:val="auto"/>
                <w:szCs w:val="21"/>
                <w:lang w:eastAsia="zh-CN"/>
              </w:rPr>
              <w:t>县</w:t>
            </w:r>
            <w:r>
              <w:rPr>
                <w:rFonts w:hint="eastAsia" w:ascii="宋体" w:hAnsi="宋体" w:cs="宋体"/>
                <w:bCs/>
                <w:color w:val="auto"/>
                <w:szCs w:val="21"/>
              </w:rPr>
              <w:t>域；</w:t>
            </w:r>
          </w:p>
          <w:p>
            <w:pPr>
              <w:numPr>
                <w:ilvl w:val="0"/>
                <w:numId w:val="8"/>
              </w:numPr>
              <w:spacing w:line="240" w:lineRule="auto"/>
              <w:ind w:firstLine="420" w:firstLineChars="200"/>
              <w:rPr>
                <w:rFonts w:ascii="宋体" w:cs="宋体"/>
                <w:bCs/>
                <w:color w:val="auto"/>
                <w:szCs w:val="21"/>
              </w:rPr>
            </w:pPr>
            <w:r>
              <w:rPr>
                <w:rFonts w:hint="eastAsia" w:ascii="宋体" w:hAnsi="宋体" w:cs="宋体"/>
                <w:bCs/>
                <w:color w:val="auto"/>
                <w:szCs w:val="21"/>
              </w:rPr>
              <w:t>图书馆、影剧院、音乐厅、展览馆、美术馆、博物馆、体育馆等室内</w:t>
            </w:r>
            <w:r>
              <w:rPr>
                <w:rFonts w:hint="eastAsia" w:ascii="宋体" w:hAnsi="宋体" w:cs="宋体"/>
                <w:bCs/>
                <w:color w:val="auto"/>
                <w:szCs w:val="21"/>
                <w:lang w:eastAsia="zh-CN"/>
              </w:rPr>
              <w:t>县</w:t>
            </w:r>
            <w:r>
              <w:rPr>
                <w:rFonts w:hint="eastAsia" w:ascii="宋体" w:hAnsi="宋体" w:cs="宋体"/>
                <w:bCs/>
                <w:color w:val="auto"/>
                <w:szCs w:val="21"/>
              </w:rPr>
              <w:t>域；</w:t>
            </w:r>
          </w:p>
          <w:p>
            <w:pPr>
              <w:numPr>
                <w:ilvl w:val="0"/>
                <w:numId w:val="8"/>
              </w:numPr>
              <w:spacing w:line="240" w:lineRule="auto"/>
              <w:ind w:firstLine="420" w:firstLineChars="200"/>
              <w:rPr>
                <w:rFonts w:ascii="宋体" w:cs="宋体"/>
                <w:bCs/>
                <w:color w:val="auto"/>
                <w:szCs w:val="21"/>
              </w:rPr>
            </w:pPr>
            <w:r>
              <w:rPr>
                <w:rFonts w:hint="eastAsia" w:ascii="宋体" w:hAnsi="宋体" w:cs="宋体"/>
                <w:bCs/>
                <w:color w:val="auto"/>
                <w:szCs w:val="21"/>
              </w:rPr>
              <w:t>国家机关提供公共服务的办事场所室内</w:t>
            </w:r>
            <w:r>
              <w:rPr>
                <w:rFonts w:hint="eastAsia" w:ascii="宋体" w:hAnsi="宋体" w:cs="宋体"/>
                <w:bCs/>
                <w:color w:val="auto"/>
                <w:szCs w:val="21"/>
                <w:lang w:eastAsia="zh-CN"/>
              </w:rPr>
              <w:t>县</w:t>
            </w:r>
            <w:r>
              <w:rPr>
                <w:rFonts w:hint="eastAsia" w:ascii="宋体" w:hAnsi="宋体" w:cs="宋体"/>
                <w:bCs/>
                <w:color w:val="auto"/>
                <w:szCs w:val="21"/>
              </w:rPr>
              <w:t>域；</w:t>
            </w:r>
          </w:p>
          <w:p>
            <w:pPr>
              <w:numPr>
                <w:ilvl w:val="0"/>
                <w:numId w:val="8"/>
              </w:numPr>
              <w:spacing w:line="240" w:lineRule="auto"/>
              <w:ind w:firstLine="420" w:firstLineChars="200"/>
              <w:rPr>
                <w:rFonts w:ascii="宋体" w:cs="宋体"/>
                <w:bCs/>
                <w:color w:val="auto"/>
                <w:szCs w:val="21"/>
              </w:rPr>
            </w:pPr>
            <w:r>
              <w:rPr>
                <w:rFonts w:hint="eastAsia" w:ascii="宋体" w:hAnsi="宋体" w:cs="宋体"/>
                <w:bCs/>
                <w:color w:val="auto"/>
                <w:szCs w:val="21"/>
              </w:rPr>
              <w:t>商场、书店、营业厅等场所室内</w:t>
            </w:r>
            <w:r>
              <w:rPr>
                <w:rFonts w:hint="eastAsia" w:ascii="宋体" w:hAnsi="宋体" w:cs="宋体"/>
                <w:bCs/>
                <w:color w:val="auto"/>
                <w:szCs w:val="21"/>
                <w:lang w:eastAsia="zh-CN"/>
              </w:rPr>
              <w:t>县</w:t>
            </w:r>
            <w:r>
              <w:rPr>
                <w:rFonts w:hint="eastAsia" w:ascii="宋体" w:hAnsi="宋体" w:cs="宋体"/>
                <w:bCs/>
                <w:color w:val="auto"/>
                <w:szCs w:val="21"/>
              </w:rPr>
              <w:t>域；</w:t>
            </w:r>
          </w:p>
          <w:p>
            <w:pPr>
              <w:numPr>
                <w:ilvl w:val="0"/>
                <w:numId w:val="8"/>
              </w:numPr>
              <w:spacing w:line="240" w:lineRule="auto"/>
              <w:ind w:firstLine="420" w:firstLineChars="200"/>
              <w:rPr>
                <w:rFonts w:ascii="宋体" w:cs="宋体"/>
                <w:bCs/>
                <w:color w:val="auto"/>
                <w:szCs w:val="21"/>
              </w:rPr>
            </w:pPr>
            <w:r>
              <w:rPr>
                <w:rFonts w:hint="eastAsia" w:ascii="宋体" w:hAnsi="宋体" w:cs="宋体"/>
                <w:bCs/>
                <w:color w:val="auto"/>
                <w:szCs w:val="21"/>
              </w:rPr>
              <w:t>公共汽车、出租汽车、轨道交通车辆、客渡轮等公共交通工具内；</w:t>
            </w:r>
          </w:p>
          <w:p>
            <w:pPr>
              <w:numPr>
                <w:ilvl w:val="0"/>
                <w:numId w:val="8"/>
              </w:numPr>
              <w:spacing w:line="240" w:lineRule="auto"/>
              <w:ind w:firstLine="420" w:firstLineChars="200"/>
              <w:rPr>
                <w:rFonts w:ascii="宋体" w:cs="宋体"/>
                <w:color w:val="auto"/>
                <w:kern w:val="0"/>
                <w:szCs w:val="21"/>
              </w:rPr>
            </w:pPr>
            <w:r>
              <w:rPr>
                <w:rFonts w:hint="eastAsia" w:ascii="宋体" w:hAnsi="宋体" w:cs="宋体"/>
                <w:bCs/>
                <w:color w:val="auto"/>
                <w:szCs w:val="21"/>
              </w:rPr>
              <w:t>国家规定的其他公共场所。前款规定以外的其他公共场所，应当确定禁止吸烟</w:t>
            </w:r>
            <w:r>
              <w:rPr>
                <w:rFonts w:hint="eastAsia" w:ascii="宋体" w:hAnsi="宋体" w:cs="宋体"/>
                <w:bCs/>
                <w:color w:val="auto"/>
                <w:szCs w:val="21"/>
                <w:lang w:eastAsia="zh-CN"/>
              </w:rPr>
              <w:t>县</w:t>
            </w:r>
            <w:r>
              <w:rPr>
                <w:rFonts w:hint="eastAsia" w:ascii="宋体" w:hAnsi="宋体" w:cs="宋体"/>
                <w:bCs/>
                <w:color w:val="auto"/>
                <w:szCs w:val="21"/>
              </w:rPr>
              <w:t>（室）和吸烟</w:t>
            </w:r>
            <w:r>
              <w:rPr>
                <w:rFonts w:hint="eastAsia" w:ascii="宋体" w:hAnsi="宋体" w:cs="宋体"/>
                <w:bCs/>
                <w:color w:val="auto"/>
                <w:szCs w:val="21"/>
                <w:lang w:eastAsia="zh-CN"/>
              </w:rPr>
              <w:t>县</w:t>
            </w:r>
            <w:r>
              <w:rPr>
                <w:rFonts w:hint="eastAsia" w:ascii="宋体" w:hAnsi="宋体" w:cs="宋体"/>
                <w:bCs/>
                <w:color w:val="auto"/>
                <w:szCs w:val="21"/>
              </w:rPr>
              <w:t>（室），室内吸烟</w:t>
            </w:r>
            <w:r>
              <w:rPr>
                <w:rFonts w:hint="eastAsia" w:ascii="宋体" w:hAnsi="宋体" w:cs="宋体"/>
                <w:bCs/>
                <w:color w:val="auto"/>
                <w:szCs w:val="21"/>
                <w:lang w:eastAsia="zh-CN"/>
              </w:rPr>
              <w:t>县</w:t>
            </w:r>
            <w:r>
              <w:rPr>
                <w:rFonts w:hint="eastAsia" w:ascii="宋体" w:hAnsi="宋体" w:cs="宋体"/>
                <w:bCs/>
                <w:color w:val="auto"/>
                <w:szCs w:val="21"/>
              </w:rPr>
              <w:t>应当设有通排风设施。任何人不得在禁止吸烟场所、</w:t>
            </w:r>
            <w:r>
              <w:rPr>
                <w:rFonts w:hint="eastAsia" w:ascii="宋体" w:hAnsi="宋体" w:cs="宋体"/>
                <w:bCs/>
                <w:color w:val="auto"/>
                <w:szCs w:val="21"/>
                <w:lang w:eastAsia="zh-CN"/>
              </w:rPr>
              <w:t>县</w:t>
            </w:r>
            <w:r>
              <w:rPr>
                <w:rFonts w:hint="eastAsia" w:ascii="宋体" w:hAnsi="宋体" w:cs="宋体"/>
                <w:bCs/>
                <w:color w:val="auto"/>
                <w:szCs w:val="21"/>
              </w:rPr>
              <w:t>（室）吸烟。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对《四川省公共场所卫生管理办法》第二十四条第一款规定以外的公共场所未设置吸烟</w:t>
            </w:r>
            <w:r>
              <w:rPr>
                <w:rFonts w:hint="eastAsia" w:ascii="宋体" w:hAnsi="宋体" w:cs="宋体"/>
                <w:bCs/>
                <w:color w:val="auto"/>
                <w:szCs w:val="21"/>
                <w:lang w:eastAsia="zh-CN"/>
              </w:rPr>
              <w:t>县</w:t>
            </w:r>
            <w:r>
              <w:rPr>
                <w:rFonts w:hint="eastAsia" w:ascii="宋体" w:hAnsi="宋体" w:cs="宋体"/>
                <w:bCs/>
                <w:color w:val="auto"/>
                <w:szCs w:val="21"/>
              </w:rPr>
              <w:t>（室）的处罚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3218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对禁止吸烟公共场所单位未按规定在醒目位置设置禁止吸烟标识和监管部门电话的处罚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《四川省公共场所卫生管理办法》第二十二条</w:t>
            </w:r>
            <w:r>
              <w:rPr>
                <w:rFonts w:hint="eastAsia" w:ascii="宋体" w:hAnsi="宋体" w:cs="宋体"/>
                <w:bCs/>
                <w:color w:val="auto"/>
                <w:szCs w:val="21"/>
                <w:lang w:eastAsia="zh-CN"/>
              </w:rPr>
              <w:t>：</w:t>
            </w:r>
            <w:r>
              <w:rPr>
                <w:rFonts w:hint="eastAsia" w:ascii="宋体" w:hAnsi="宋体" w:cs="宋体"/>
                <w:bCs/>
                <w:color w:val="auto"/>
                <w:szCs w:val="21"/>
              </w:rPr>
              <w:t>相关行政部门按照谁管理、谁负责的原则，负责下列公共场所控制吸烟的监督管理工作。法律、法规另有规定的从其规定：</w:t>
            </w:r>
          </w:p>
          <w:p>
            <w:pPr>
              <w:numPr>
                <w:ilvl w:val="0"/>
                <w:numId w:val="9"/>
              </w:numPr>
              <w:spacing w:line="240" w:lineRule="auto"/>
              <w:ind w:firstLine="430" w:firstLineChars="205"/>
              <w:rPr>
                <w:rFonts w:ascii="宋体" w:cs="宋体"/>
                <w:bCs/>
                <w:color w:val="auto"/>
                <w:szCs w:val="21"/>
              </w:rPr>
            </w:pPr>
            <w:r>
              <w:rPr>
                <w:rFonts w:hint="eastAsia" w:ascii="宋体" w:hAnsi="宋体" w:cs="宋体"/>
                <w:bCs/>
                <w:color w:val="auto"/>
                <w:szCs w:val="21"/>
              </w:rPr>
              <w:t>教育、人力资源社会保障部门分别对各自管辖学校的控烟工作进行监督管理；</w:t>
            </w:r>
          </w:p>
          <w:p>
            <w:pPr>
              <w:numPr>
                <w:ilvl w:val="0"/>
                <w:numId w:val="9"/>
              </w:numPr>
              <w:spacing w:line="240" w:lineRule="auto"/>
              <w:ind w:firstLine="430" w:firstLineChars="205"/>
              <w:rPr>
                <w:rFonts w:ascii="宋体" w:cs="宋体"/>
                <w:bCs/>
                <w:color w:val="auto"/>
                <w:szCs w:val="21"/>
              </w:rPr>
            </w:pPr>
            <w:r>
              <w:rPr>
                <w:rFonts w:hint="eastAsia" w:ascii="宋体" w:hAnsi="宋体" w:cs="宋体"/>
                <w:bCs/>
                <w:color w:val="auto"/>
                <w:szCs w:val="21"/>
              </w:rPr>
              <w:t>文化部门负责对文化、娱乐场所的控烟工作进行监督管理；</w:t>
            </w:r>
          </w:p>
          <w:p>
            <w:pPr>
              <w:numPr>
                <w:ilvl w:val="0"/>
                <w:numId w:val="9"/>
              </w:numPr>
              <w:spacing w:line="240" w:lineRule="auto"/>
              <w:ind w:firstLine="430" w:firstLineChars="205"/>
              <w:rPr>
                <w:rFonts w:ascii="宋体" w:cs="宋体"/>
                <w:bCs/>
                <w:color w:val="auto"/>
                <w:szCs w:val="21"/>
              </w:rPr>
            </w:pPr>
            <w:r>
              <w:rPr>
                <w:rFonts w:hint="eastAsia" w:ascii="宋体" w:hAnsi="宋体" w:cs="宋体"/>
                <w:bCs/>
                <w:color w:val="auto"/>
                <w:szCs w:val="21"/>
              </w:rPr>
              <w:t>交通行政执法机构以及承担机场、铁路、城市轨道交通执法工作的机构按照各自职责，对公共交通工具及其有关公共场所的控烟工作进行监督管理；</w:t>
            </w:r>
          </w:p>
          <w:p>
            <w:pPr>
              <w:numPr>
                <w:ilvl w:val="0"/>
                <w:numId w:val="9"/>
              </w:numPr>
              <w:spacing w:line="240" w:lineRule="auto"/>
              <w:ind w:firstLine="430" w:firstLineChars="205"/>
              <w:rPr>
                <w:rFonts w:ascii="宋体" w:cs="宋体"/>
                <w:bCs/>
                <w:color w:val="auto"/>
                <w:szCs w:val="21"/>
              </w:rPr>
            </w:pPr>
            <w:r>
              <w:rPr>
                <w:rFonts w:hint="eastAsia" w:ascii="宋体" w:hAnsi="宋体" w:cs="宋体"/>
                <w:bCs/>
                <w:color w:val="auto"/>
                <w:szCs w:val="21"/>
              </w:rPr>
              <w:t>食品药品监督部门负责对餐饮业经营场所的控烟工作进行监督管理；</w:t>
            </w:r>
          </w:p>
          <w:p>
            <w:pPr>
              <w:numPr>
                <w:ilvl w:val="0"/>
                <w:numId w:val="9"/>
              </w:numPr>
              <w:spacing w:line="240" w:lineRule="auto"/>
              <w:ind w:firstLine="430" w:firstLineChars="205"/>
              <w:rPr>
                <w:rFonts w:ascii="宋体" w:cs="宋体"/>
                <w:bCs/>
                <w:color w:val="auto"/>
                <w:szCs w:val="21"/>
              </w:rPr>
            </w:pPr>
            <w:r>
              <w:rPr>
                <w:rFonts w:hint="eastAsia" w:ascii="宋体" w:hAnsi="宋体" w:cs="宋体"/>
                <w:bCs/>
                <w:color w:val="auto"/>
                <w:szCs w:val="21"/>
              </w:rPr>
              <w:t>公安部门负责对网吧等互联网上网服务营业场所的控烟工作进行监督管理；</w:t>
            </w:r>
          </w:p>
          <w:p>
            <w:pPr>
              <w:numPr>
                <w:ilvl w:val="0"/>
                <w:numId w:val="9"/>
              </w:numPr>
              <w:spacing w:line="240" w:lineRule="auto"/>
              <w:ind w:firstLine="430" w:firstLineChars="205"/>
              <w:rPr>
                <w:rFonts w:ascii="宋体" w:cs="宋体"/>
                <w:bCs/>
                <w:color w:val="auto"/>
                <w:szCs w:val="21"/>
              </w:rPr>
            </w:pPr>
            <w:r>
              <w:rPr>
                <w:rFonts w:hint="eastAsia" w:ascii="宋体" w:hAnsi="宋体" w:cs="宋体"/>
                <w:bCs/>
                <w:color w:val="auto"/>
                <w:szCs w:val="21"/>
              </w:rPr>
              <w:t>商务部门负责对商场、超市等公共场所的控烟工作进行监督管理；</w:t>
            </w:r>
          </w:p>
          <w:p>
            <w:pPr>
              <w:numPr>
                <w:ilvl w:val="0"/>
                <w:numId w:val="9"/>
              </w:numPr>
              <w:spacing w:line="240" w:lineRule="auto"/>
              <w:ind w:firstLine="430" w:firstLineChars="205"/>
              <w:rPr>
                <w:rFonts w:ascii="宋体" w:cs="宋体"/>
                <w:bCs/>
                <w:color w:val="auto"/>
                <w:szCs w:val="21"/>
              </w:rPr>
            </w:pPr>
            <w:r>
              <w:rPr>
                <w:rFonts w:hint="eastAsia" w:ascii="宋体" w:hAnsi="宋体" w:cs="宋体"/>
                <w:bCs/>
                <w:color w:val="auto"/>
                <w:szCs w:val="21"/>
              </w:rPr>
              <w:t>体育部门负责对公共体育场馆的控烟工作进行监督管理；</w:t>
            </w:r>
          </w:p>
          <w:p>
            <w:pPr>
              <w:numPr>
                <w:ilvl w:val="0"/>
                <w:numId w:val="9"/>
              </w:numPr>
              <w:spacing w:line="240" w:lineRule="auto"/>
              <w:ind w:firstLine="430" w:firstLineChars="205"/>
              <w:rPr>
                <w:rFonts w:ascii="宋体" w:cs="宋体"/>
                <w:bCs/>
                <w:color w:val="auto"/>
                <w:szCs w:val="21"/>
              </w:rPr>
            </w:pPr>
            <w:r>
              <w:rPr>
                <w:rFonts w:hint="eastAsia" w:ascii="宋体" w:hAnsi="宋体" w:cs="宋体"/>
                <w:bCs/>
                <w:color w:val="auto"/>
                <w:szCs w:val="21"/>
              </w:rPr>
              <w:t>卫生部门负责对医疗卫生机构以及本办法规定的其他公共场所的控烟工作进行监督管理。指导相关部门开展科学控烟工作。</w:t>
            </w:r>
          </w:p>
          <w:p>
            <w:pPr>
              <w:spacing w:line="240" w:lineRule="auto"/>
              <w:ind w:firstLine="420" w:firstLineChars="200"/>
              <w:rPr>
                <w:rFonts w:ascii="宋体" w:cs="宋体"/>
                <w:bCs/>
                <w:color w:val="auto"/>
                <w:szCs w:val="21"/>
              </w:rPr>
            </w:pPr>
            <w:r>
              <w:rPr>
                <w:rFonts w:hint="eastAsia" w:ascii="宋体" w:hAnsi="宋体" w:cs="宋体"/>
                <w:bCs/>
                <w:color w:val="auto"/>
                <w:szCs w:val="21"/>
              </w:rPr>
              <w:t>第二十五条</w:t>
            </w:r>
            <w:r>
              <w:rPr>
                <w:rFonts w:hint="eastAsia" w:ascii="宋体" w:hAnsi="宋体" w:cs="宋体"/>
                <w:bCs/>
                <w:color w:val="auto"/>
                <w:szCs w:val="21"/>
                <w:lang w:eastAsia="zh-CN"/>
              </w:rPr>
              <w:t>：</w:t>
            </w:r>
            <w:r>
              <w:rPr>
                <w:rFonts w:hint="eastAsia" w:ascii="宋体" w:hAnsi="宋体" w:cs="宋体"/>
                <w:bCs/>
                <w:color w:val="auto"/>
                <w:szCs w:val="21"/>
              </w:rPr>
              <w:t>禁止吸烟公共场所单位应当履行下列职责：</w:t>
            </w:r>
          </w:p>
          <w:p>
            <w:pPr>
              <w:numPr>
                <w:ilvl w:val="0"/>
                <w:numId w:val="10"/>
              </w:numPr>
              <w:spacing w:line="240" w:lineRule="auto"/>
              <w:ind w:firstLine="420" w:firstLineChars="200"/>
              <w:rPr>
                <w:rFonts w:ascii="宋体" w:cs="宋体"/>
                <w:bCs/>
                <w:color w:val="auto"/>
                <w:szCs w:val="21"/>
              </w:rPr>
            </w:pPr>
            <w:r>
              <w:rPr>
                <w:rFonts w:hint="eastAsia" w:ascii="宋体" w:hAnsi="宋体" w:cs="宋体"/>
                <w:bCs/>
                <w:color w:val="auto"/>
                <w:szCs w:val="21"/>
              </w:rPr>
              <w:t>建立禁烟管理制度，做好禁烟宣传教育工作；</w:t>
            </w:r>
          </w:p>
          <w:p>
            <w:pPr>
              <w:numPr>
                <w:ilvl w:val="0"/>
                <w:numId w:val="10"/>
              </w:numPr>
              <w:spacing w:line="240" w:lineRule="auto"/>
              <w:ind w:firstLine="420" w:firstLineChars="200"/>
              <w:rPr>
                <w:rFonts w:ascii="宋体" w:cs="宋体"/>
                <w:bCs/>
                <w:color w:val="auto"/>
                <w:szCs w:val="21"/>
              </w:rPr>
            </w:pPr>
            <w:r>
              <w:rPr>
                <w:rFonts w:hint="eastAsia" w:ascii="宋体" w:hAnsi="宋体" w:cs="宋体"/>
                <w:bCs/>
                <w:color w:val="auto"/>
                <w:szCs w:val="21"/>
              </w:rPr>
              <w:t>在醒目位置设置禁止吸烟标识和监管部门电话；</w:t>
            </w:r>
          </w:p>
          <w:p>
            <w:pPr>
              <w:numPr>
                <w:ilvl w:val="0"/>
                <w:numId w:val="10"/>
              </w:numPr>
              <w:spacing w:line="240" w:lineRule="auto"/>
              <w:ind w:firstLine="420" w:firstLineChars="200"/>
              <w:rPr>
                <w:rFonts w:ascii="宋体" w:cs="宋体"/>
                <w:bCs/>
                <w:color w:val="auto"/>
                <w:szCs w:val="21"/>
              </w:rPr>
            </w:pPr>
            <w:r>
              <w:rPr>
                <w:rFonts w:hint="eastAsia" w:ascii="宋体" w:hAnsi="宋体" w:cs="宋体"/>
                <w:bCs/>
                <w:color w:val="auto"/>
                <w:szCs w:val="21"/>
              </w:rPr>
              <w:t>不得设置与吸烟有关的器具；</w:t>
            </w:r>
          </w:p>
          <w:p>
            <w:pPr>
              <w:numPr>
                <w:ilvl w:val="0"/>
                <w:numId w:val="10"/>
              </w:numPr>
              <w:spacing w:line="240" w:lineRule="auto"/>
              <w:ind w:firstLine="420" w:firstLineChars="200"/>
              <w:rPr>
                <w:rFonts w:ascii="宋体" w:cs="宋体"/>
                <w:color w:val="auto"/>
                <w:kern w:val="0"/>
                <w:szCs w:val="21"/>
              </w:rPr>
            </w:pPr>
            <w:r>
              <w:rPr>
                <w:rFonts w:hint="eastAsia" w:ascii="宋体" w:hAnsi="宋体" w:cs="宋体"/>
                <w:bCs/>
                <w:color w:val="auto"/>
                <w:szCs w:val="21"/>
              </w:rPr>
              <w:t>采取有效措施阻止吸烟者吸烟或者劝其离开该场所。对不听劝阻的吸烟行为可以采取合法方式进行取证，并及时向监督管理部门举报。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olor w:val="auto"/>
                <w:szCs w:val="21"/>
                <w:lang w:eastAsia="zh-CN"/>
              </w:rPr>
              <w:t>南江县</w:t>
            </w:r>
            <w:r>
              <w:rPr>
                <w:rFonts w:hint="eastAsia" w:ascii="宋体" w:hAnsi="宋体"/>
                <w:color w:val="auto"/>
                <w:szCs w:val="21"/>
              </w:rPr>
              <w:t>市场监督管理局</w:t>
            </w:r>
            <w:r>
              <w:rPr>
                <w:rFonts w:hint="eastAsia" w:ascii="宋体" w:hAnsi="宋体" w:cs="宋体"/>
                <w:bCs/>
                <w:color w:val="auto"/>
                <w:szCs w:val="21"/>
              </w:rPr>
              <w:t>食品生产流通监督管理股、餐饮服务监管股</w:t>
            </w:r>
            <w:r>
              <w:rPr>
                <w:rFonts w:hint="eastAsia" w:ascii="宋体" w:hAnsi="宋体" w:cs="宋体"/>
                <w:bCs/>
                <w:color w:val="auto"/>
                <w:szCs w:val="21"/>
                <w:lang w:eastAsia="zh-CN"/>
              </w:rPr>
              <w:t>、药品医疗器械化妆品监督管理股、南江县市场监管综合行政执法大队、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3219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对个人在禁止吸烟场所吸烟的处罚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《四川省公共场所卫生管理办法》第二十二条</w:t>
            </w:r>
            <w:r>
              <w:rPr>
                <w:rFonts w:hint="eastAsia" w:ascii="宋体" w:hAnsi="宋体" w:cs="宋体"/>
                <w:bCs/>
                <w:color w:val="auto"/>
                <w:szCs w:val="21"/>
                <w:lang w:eastAsia="zh-CN"/>
              </w:rPr>
              <w:t>：</w:t>
            </w:r>
            <w:r>
              <w:rPr>
                <w:rFonts w:hint="eastAsia" w:ascii="宋体" w:hAnsi="宋体" w:cs="宋体"/>
                <w:bCs/>
                <w:color w:val="auto"/>
                <w:szCs w:val="21"/>
              </w:rPr>
              <w:t>相关行政部门按照谁管理、谁负责的原则，负责下列公共场所控制吸烟的监督管理工作。法律、法规另有规定的从其规定：</w:t>
            </w:r>
          </w:p>
          <w:p>
            <w:pPr>
              <w:numPr>
                <w:ilvl w:val="0"/>
                <w:numId w:val="11"/>
              </w:numPr>
              <w:spacing w:line="240" w:lineRule="auto"/>
              <w:ind w:firstLine="430" w:firstLineChars="205"/>
              <w:rPr>
                <w:rFonts w:ascii="宋体" w:cs="宋体"/>
                <w:bCs/>
                <w:color w:val="auto"/>
                <w:szCs w:val="21"/>
              </w:rPr>
            </w:pPr>
            <w:r>
              <w:rPr>
                <w:rFonts w:hint="eastAsia" w:ascii="宋体" w:hAnsi="宋体" w:cs="宋体"/>
                <w:bCs/>
                <w:color w:val="auto"/>
                <w:szCs w:val="21"/>
              </w:rPr>
              <w:t>教育、人力资源社会保障部门分别对各自管辖学校的控烟工作进行监督管理；</w:t>
            </w:r>
          </w:p>
          <w:p>
            <w:pPr>
              <w:numPr>
                <w:ilvl w:val="0"/>
                <w:numId w:val="11"/>
              </w:numPr>
              <w:spacing w:line="240" w:lineRule="auto"/>
              <w:ind w:firstLine="430" w:firstLineChars="205"/>
              <w:rPr>
                <w:rFonts w:ascii="宋体" w:cs="宋体"/>
                <w:bCs/>
                <w:color w:val="auto"/>
                <w:szCs w:val="21"/>
              </w:rPr>
            </w:pPr>
            <w:r>
              <w:rPr>
                <w:rFonts w:hint="eastAsia" w:ascii="宋体" w:hAnsi="宋体" w:cs="宋体"/>
                <w:bCs/>
                <w:color w:val="auto"/>
                <w:szCs w:val="21"/>
              </w:rPr>
              <w:t>文化部门负责对文化、娱乐场所的控烟工作进行监督管理；</w:t>
            </w:r>
          </w:p>
          <w:p>
            <w:pPr>
              <w:numPr>
                <w:ilvl w:val="0"/>
                <w:numId w:val="11"/>
              </w:numPr>
              <w:spacing w:line="240" w:lineRule="auto"/>
              <w:ind w:firstLine="430" w:firstLineChars="205"/>
              <w:rPr>
                <w:rFonts w:ascii="宋体" w:cs="宋体"/>
                <w:bCs/>
                <w:color w:val="auto"/>
                <w:szCs w:val="21"/>
              </w:rPr>
            </w:pPr>
            <w:r>
              <w:rPr>
                <w:rFonts w:hint="eastAsia" w:ascii="宋体" w:hAnsi="宋体" w:cs="宋体"/>
                <w:bCs/>
                <w:color w:val="auto"/>
                <w:szCs w:val="21"/>
              </w:rPr>
              <w:t>交通行政执法机构以及承担机场、铁路、城市轨道交通执法工作的机构按照各自职责，对公共交通工具及其有关公共场所的控烟工作进行监督管理；</w:t>
            </w:r>
          </w:p>
          <w:p>
            <w:pPr>
              <w:numPr>
                <w:ilvl w:val="0"/>
                <w:numId w:val="11"/>
              </w:numPr>
              <w:spacing w:line="240" w:lineRule="auto"/>
              <w:ind w:firstLine="430" w:firstLineChars="205"/>
              <w:rPr>
                <w:rFonts w:ascii="宋体" w:cs="宋体"/>
                <w:bCs/>
                <w:color w:val="auto"/>
                <w:szCs w:val="21"/>
              </w:rPr>
            </w:pPr>
            <w:r>
              <w:rPr>
                <w:rFonts w:hint="eastAsia" w:ascii="宋体" w:hAnsi="宋体" w:cs="宋体"/>
                <w:bCs/>
                <w:color w:val="auto"/>
                <w:szCs w:val="21"/>
              </w:rPr>
              <w:t>食品药品监督部门负责对餐饮业经营场所的控烟工作进行监督管理；</w:t>
            </w:r>
          </w:p>
          <w:p>
            <w:pPr>
              <w:numPr>
                <w:ilvl w:val="0"/>
                <w:numId w:val="11"/>
              </w:numPr>
              <w:spacing w:line="240" w:lineRule="auto"/>
              <w:ind w:firstLine="430" w:firstLineChars="205"/>
              <w:rPr>
                <w:rFonts w:ascii="宋体" w:cs="宋体"/>
                <w:bCs/>
                <w:color w:val="auto"/>
                <w:szCs w:val="21"/>
              </w:rPr>
            </w:pPr>
            <w:r>
              <w:rPr>
                <w:rFonts w:hint="eastAsia" w:ascii="宋体" w:hAnsi="宋体" w:cs="宋体"/>
                <w:bCs/>
                <w:color w:val="auto"/>
                <w:szCs w:val="21"/>
              </w:rPr>
              <w:t>公安部门负责对网吧等互联网上网服务营业场所的控烟工作进行监督管理；</w:t>
            </w:r>
          </w:p>
          <w:p>
            <w:pPr>
              <w:numPr>
                <w:ilvl w:val="0"/>
                <w:numId w:val="11"/>
              </w:numPr>
              <w:spacing w:line="240" w:lineRule="auto"/>
              <w:ind w:firstLine="430" w:firstLineChars="205"/>
              <w:rPr>
                <w:rFonts w:ascii="宋体" w:cs="宋体"/>
                <w:bCs/>
                <w:color w:val="auto"/>
                <w:szCs w:val="21"/>
              </w:rPr>
            </w:pPr>
            <w:r>
              <w:rPr>
                <w:rFonts w:hint="eastAsia" w:ascii="宋体" w:hAnsi="宋体" w:cs="宋体"/>
                <w:bCs/>
                <w:color w:val="auto"/>
                <w:szCs w:val="21"/>
              </w:rPr>
              <w:t>商务部门负责对商场、超市等公共场所的控烟工作进行监督管理；</w:t>
            </w:r>
          </w:p>
          <w:p>
            <w:pPr>
              <w:numPr>
                <w:ilvl w:val="0"/>
                <w:numId w:val="11"/>
              </w:numPr>
              <w:spacing w:line="240" w:lineRule="auto"/>
              <w:ind w:firstLine="430" w:firstLineChars="205"/>
              <w:rPr>
                <w:rFonts w:ascii="宋体" w:cs="宋体"/>
                <w:bCs/>
                <w:color w:val="auto"/>
                <w:szCs w:val="21"/>
              </w:rPr>
            </w:pPr>
            <w:r>
              <w:rPr>
                <w:rFonts w:hint="eastAsia" w:ascii="宋体" w:hAnsi="宋体" w:cs="宋体"/>
                <w:bCs/>
                <w:color w:val="auto"/>
                <w:szCs w:val="21"/>
              </w:rPr>
              <w:t>体育部门负责对公共体育场馆的控烟工作进行监督管理；</w:t>
            </w:r>
          </w:p>
          <w:p>
            <w:pPr>
              <w:numPr>
                <w:ilvl w:val="0"/>
                <w:numId w:val="11"/>
              </w:numPr>
              <w:spacing w:line="240" w:lineRule="auto"/>
              <w:ind w:firstLine="430" w:firstLineChars="205"/>
              <w:rPr>
                <w:rFonts w:ascii="宋体" w:cs="宋体"/>
                <w:bCs/>
                <w:color w:val="auto"/>
                <w:szCs w:val="21"/>
              </w:rPr>
            </w:pPr>
            <w:r>
              <w:rPr>
                <w:rFonts w:hint="eastAsia" w:ascii="宋体" w:hAnsi="宋体" w:cs="宋体"/>
                <w:bCs/>
                <w:color w:val="auto"/>
                <w:szCs w:val="21"/>
              </w:rPr>
              <w:t>卫生部门负责对医疗卫生机构以及本办法规定的其他公共场所的控烟工作进行监督管理。指导相关部门开展科学控烟工作。</w:t>
            </w:r>
          </w:p>
          <w:p>
            <w:pPr>
              <w:spacing w:line="240" w:lineRule="auto"/>
              <w:ind w:firstLine="420" w:firstLineChars="200"/>
              <w:rPr>
                <w:rFonts w:ascii="宋体" w:cs="宋体"/>
                <w:bCs/>
                <w:color w:val="auto"/>
                <w:szCs w:val="21"/>
              </w:rPr>
            </w:pPr>
            <w:r>
              <w:rPr>
                <w:rFonts w:hint="eastAsia" w:ascii="宋体" w:hAnsi="宋体" w:cs="宋体"/>
                <w:bCs/>
                <w:color w:val="auto"/>
                <w:szCs w:val="21"/>
              </w:rPr>
              <w:t>第二十四条</w:t>
            </w:r>
            <w:r>
              <w:rPr>
                <w:rFonts w:hint="eastAsia" w:ascii="宋体" w:hAnsi="宋体" w:cs="宋体"/>
                <w:bCs/>
                <w:color w:val="auto"/>
                <w:szCs w:val="21"/>
                <w:lang w:eastAsia="zh-CN"/>
              </w:rPr>
              <w:t>：</w:t>
            </w:r>
            <w:r>
              <w:rPr>
                <w:rFonts w:hint="eastAsia" w:ascii="宋体" w:hAnsi="宋体" w:cs="宋体"/>
                <w:bCs/>
                <w:color w:val="auto"/>
                <w:szCs w:val="21"/>
              </w:rPr>
              <w:t>下列公共场所禁止吸烟：</w:t>
            </w:r>
          </w:p>
          <w:p>
            <w:pPr>
              <w:numPr>
                <w:ilvl w:val="0"/>
                <w:numId w:val="12"/>
              </w:numPr>
              <w:spacing w:line="240" w:lineRule="auto"/>
              <w:ind w:firstLine="420" w:firstLineChars="200"/>
              <w:rPr>
                <w:rFonts w:ascii="宋体" w:cs="宋体"/>
                <w:bCs/>
                <w:color w:val="auto"/>
                <w:szCs w:val="21"/>
              </w:rPr>
            </w:pPr>
            <w:r>
              <w:rPr>
                <w:rFonts w:hint="eastAsia" w:ascii="宋体" w:hAnsi="宋体" w:cs="宋体"/>
                <w:bCs/>
                <w:color w:val="auto"/>
                <w:szCs w:val="21"/>
              </w:rPr>
              <w:t>幼儿园、中小学校、青少年宫；</w:t>
            </w:r>
          </w:p>
          <w:p>
            <w:pPr>
              <w:numPr>
                <w:ilvl w:val="0"/>
                <w:numId w:val="12"/>
              </w:numPr>
              <w:spacing w:line="240" w:lineRule="auto"/>
              <w:ind w:firstLine="420" w:firstLineChars="200"/>
              <w:rPr>
                <w:rFonts w:ascii="宋体" w:cs="宋体"/>
                <w:bCs/>
                <w:color w:val="auto"/>
                <w:szCs w:val="21"/>
              </w:rPr>
            </w:pPr>
            <w:r>
              <w:rPr>
                <w:rFonts w:hint="eastAsia" w:ascii="宋体" w:hAnsi="宋体" w:cs="宋体"/>
                <w:bCs/>
                <w:color w:val="auto"/>
                <w:szCs w:val="21"/>
              </w:rPr>
              <w:t>中小学校以外的其他学校室内</w:t>
            </w:r>
            <w:r>
              <w:rPr>
                <w:rFonts w:hint="eastAsia" w:ascii="宋体" w:hAnsi="宋体" w:cs="宋体"/>
                <w:bCs/>
                <w:color w:val="auto"/>
                <w:szCs w:val="21"/>
                <w:lang w:eastAsia="zh-CN"/>
              </w:rPr>
              <w:t>县</w:t>
            </w:r>
            <w:r>
              <w:rPr>
                <w:rFonts w:hint="eastAsia" w:ascii="宋体" w:hAnsi="宋体" w:cs="宋体"/>
                <w:bCs/>
                <w:color w:val="auto"/>
                <w:szCs w:val="21"/>
              </w:rPr>
              <w:t>域；</w:t>
            </w:r>
          </w:p>
          <w:p>
            <w:pPr>
              <w:numPr>
                <w:ilvl w:val="0"/>
                <w:numId w:val="12"/>
              </w:numPr>
              <w:spacing w:line="240" w:lineRule="auto"/>
              <w:ind w:firstLine="420" w:firstLineChars="200"/>
              <w:rPr>
                <w:rFonts w:ascii="宋体" w:cs="宋体"/>
                <w:bCs/>
                <w:color w:val="auto"/>
                <w:szCs w:val="21"/>
              </w:rPr>
            </w:pPr>
            <w:r>
              <w:rPr>
                <w:rFonts w:hint="eastAsia" w:ascii="宋体" w:hAnsi="宋体" w:cs="宋体"/>
                <w:bCs/>
                <w:color w:val="auto"/>
                <w:szCs w:val="21"/>
              </w:rPr>
              <w:t>妇幼保健院</w:t>
            </w:r>
            <w:r>
              <w:rPr>
                <w:rFonts w:ascii="宋体" w:hAnsi="宋体" w:cs="宋体"/>
                <w:bCs/>
                <w:color w:val="auto"/>
                <w:szCs w:val="21"/>
              </w:rPr>
              <w:t>(</w:t>
            </w:r>
            <w:r>
              <w:rPr>
                <w:rFonts w:hint="eastAsia" w:ascii="宋体" w:hAnsi="宋体" w:cs="宋体"/>
                <w:bCs/>
                <w:color w:val="auto"/>
                <w:szCs w:val="21"/>
              </w:rPr>
              <w:t>所</w:t>
            </w:r>
            <w:r>
              <w:rPr>
                <w:rFonts w:ascii="宋体" w:hAnsi="宋体" w:cs="宋体"/>
                <w:bCs/>
                <w:color w:val="auto"/>
                <w:szCs w:val="21"/>
              </w:rPr>
              <w:t>)</w:t>
            </w:r>
            <w:r>
              <w:rPr>
                <w:rFonts w:hint="eastAsia" w:ascii="宋体" w:hAnsi="宋体" w:cs="宋体"/>
                <w:bCs/>
                <w:color w:val="auto"/>
                <w:szCs w:val="21"/>
              </w:rPr>
              <w:t>、儿童医院；</w:t>
            </w:r>
          </w:p>
          <w:p>
            <w:pPr>
              <w:numPr>
                <w:ilvl w:val="0"/>
                <w:numId w:val="12"/>
              </w:numPr>
              <w:spacing w:line="240" w:lineRule="auto"/>
              <w:ind w:firstLine="420" w:firstLineChars="200"/>
              <w:rPr>
                <w:rFonts w:ascii="宋体" w:cs="宋体"/>
                <w:bCs/>
                <w:color w:val="auto"/>
                <w:szCs w:val="21"/>
              </w:rPr>
            </w:pPr>
            <w:r>
              <w:rPr>
                <w:rFonts w:hint="eastAsia" w:ascii="宋体" w:hAnsi="宋体" w:cs="宋体"/>
                <w:bCs/>
                <w:color w:val="auto"/>
                <w:szCs w:val="21"/>
              </w:rPr>
              <w:t>其他医疗卫生机构的室内</w:t>
            </w:r>
            <w:r>
              <w:rPr>
                <w:rFonts w:hint="eastAsia" w:ascii="宋体" w:hAnsi="宋体" w:cs="宋体"/>
                <w:bCs/>
                <w:color w:val="auto"/>
                <w:szCs w:val="21"/>
                <w:lang w:eastAsia="zh-CN"/>
              </w:rPr>
              <w:t>县</w:t>
            </w:r>
            <w:r>
              <w:rPr>
                <w:rFonts w:hint="eastAsia" w:ascii="宋体" w:hAnsi="宋体" w:cs="宋体"/>
                <w:bCs/>
                <w:color w:val="auto"/>
                <w:szCs w:val="21"/>
              </w:rPr>
              <w:t>域；</w:t>
            </w:r>
          </w:p>
          <w:p>
            <w:pPr>
              <w:numPr>
                <w:ilvl w:val="0"/>
                <w:numId w:val="12"/>
              </w:numPr>
              <w:spacing w:line="240" w:lineRule="auto"/>
              <w:ind w:firstLine="420" w:firstLineChars="200"/>
              <w:rPr>
                <w:rFonts w:ascii="宋体" w:cs="宋体"/>
                <w:bCs/>
                <w:color w:val="auto"/>
                <w:szCs w:val="21"/>
              </w:rPr>
            </w:pPr>
            <w:r>
              <w:rPr>
                <w:rFonts w:hint="eastAsia" w:ascii="宋体" w:hAnsi="宋体" w:cs="宋体"/>
                <w:bCs/>
                <w:color w:val="auto"/>
                <w:szCs w:val="21"/>
              </w:rPr>
              <w:t>图书馆、影剧院、音乐厅、展览馆、美术馆、博物馆、体育馆等室内</w:t>
            </w:r>
            <w:r>
              <w:rPr>
                <w:rFonts w:hint="eastAsia" w:ascii="宋体" w:hAnsi="宋体" w:cs="宋体"/>
                <w:bCs/>
                <w:color w:val="auto"/>
                <w:szCs w:val="21"/>
                <w:lang w:eastAsia="zh-CN"/>
              </w:rPr>
              <w:t>县</w:t>
            </w:r>
            <w:r>
              <w:rPr>
                <w:rFonts w:hint="eastAsia" w:ascii="宋体" w:hAnsi="宋体" w:cs="宋体"/>
                <w:bCs/>
                <w:color w:val="auto"/>
                <w:szCs w:val="21"/>
              </w:rPr>
              <w:t>域；</w:t>
            </w:r>
          </w:p>
          <w:p>
            <w:pPr>
              <w:numPr>
                <w:ilvl w:val="0"/>
                <w:numId w:val="12"/>
              </w:numPr>
              <w:spacing w:line="240" w:lineRule="auto"/>
              <w:ind w:firstLine="420" w:firstLineChars="200"/>
              <w:rPr>
                <w:rFonts w:ascii="宋体" w:cs="宋体"/>
                <w:bCs/>
                <w:color w:val="auto"/>
                <w:szCs w:val="21"/>
              </w:rPr>
            </w:pPr>
            <w:r>
              <w:rPr>
                <w:rFonts w:hint="eastAsia" w:ascii="宋体" w:hAnsi="宋体" w:cs="宋体"/>
                <w:bCs/>
                <w:color w:val="auto"/>
                <w:szCs w:val="21"/>
              </w:rPr>
              <w:t>国家机关提供公共服务的办事场所室内</w:t>
            </w:r>
            <w:r>
              <w:rPr>
                <w:rFonts w:hint="eastAsia" w:ascii="宋体" w:hAnsi="宋体" w:cs="宋体"/>
                <w:bCs/>
                <w:color w:val="auto"/>
                <w:szCs w:val="21"/>
                <w:lang w:eastAsia="zh-CN"/>
              </w:rPr>
              <w:t>县</w:t>
            </w:r>
            <w:r>
              <w:rPr>
                <w:rFonts w:hint="eastAsia" w:ascii="宋体" w:hAnsi="宋体" w:cs="宋体"/>
                <w:bCs/>
                <w:color w:val="auto"/>
                <w:szCs w:val="21"/>
              </w:rPr>
              <w:t>域；</w:t>
            </w:r>
          </w:p>
          <w:p>
            <w:pPr>
              <w:numPr>
                <w:ilvl w:val="0"/>
                <w:numId w:val="12"/>
              </w:numPr>
              <w:spacing w:line="240" w:lineRule="auto"/>
              <w:ind w:firstLine="420" w:firstLineChars="200"/>
              <w:rPr>
                <w:rFonts w:ascii="宋体" w:cs="宋体"/>
                <w:bCs/>
                <w:color w:val="auto"/>
                <w:szCs w:val="21"/>
              </w:rPr>
            </w:pPr>
            <w:r>
              <w:rPr>
                <w:rFonts w:hint="eastAsia" w:ascii="宋体" w:hAnsi="宋体" w:cs="宋体"/>
                <w:bCs/>
                <w:color w:val="auto"/>
                <w:szCs w:val="21"/>
              </w:rPr>
              <w:t>商场、书店、营业厅等场所室内</w:t>
            </w:r>
            <w:r>
              <w:rPr>
                <w:rFonts w:hint="eastAsia" w:ascii="宋体" w:hAnsi="宋体" w:cs="宋体"/>
                <w:bCs/>
                <w:color w:val="auto"/>
                <w:szCs w:val="21"/>
                <w:lang w:eastAsia="zh-CN"/>
              </w:rPr>
              <w:t>县</w:t>
            </w:r>
            <w:r>
              <w:rPr>
                <w:rFonts w:hint="eastAsia" w:ascii="宋体" w:hAnsi="宋体" w:cs="宋体"/>
                <w:bCs/>
                <w:color w:val="auto"/>
                <w:szCs w:val="21"/>
              </w:rPr>
              <w:t>域；</w:t>
            </w:r>
          </w:p>
          <w:p>
            <w:pPr>
              <w:numPr>
                <w:ilvl w:val="0"/>
                <w:numId w:val="12"/>
              </w:numPr>
              <w:spacing w:line="240" w:lineRule="auto"/>
              <w:ind w:firstLine="420" w:firstLineChars="200"/>
              <w:rPr>
                <w:rFonts w:ascii="宋体" w:cs="宋体"/>
                <w:bCs/>
                <w:color w:val="auto"/>
                <w:szCs w:val="21"/>
              </w:rPr>
            </w:pPr>
            <w:r>
              <w:rPr>
                <w:rFonts w:hint="eastAsia" w:ascii="宋体" w:hAnsi="宋体" w:cs="宋体"/>
                <w:bCs/>
                <w:color w:val="auto"/>
                <w:szCs w:val="21"/>
              </w:rPr>
              <w:t>公共汽车、出租汽车、轨道交通车辆、客渡轮等公共交通工具内；</w:t>
            </w:r>
          </w:p>
          <w:p>
            <w:pPr>
              <w:numPr>
                <w:ilvl w:val="0"/>
                <w:numId w:val="12"/>
              </w:numPr>
              <w:spacing w:line="240" w:lineRule="auto"/>
              <w:ind w:firstLine="420" w:firstLineChars="200"/>
              <w:rPr>
                <w:rFonts w:ascii="宋体" w:cs="宋体"/>
                <w:color w:val="auto"/>
                <w:kern w:val="0"/>
                <w:szCs w:val="21"/>
              </w:rPr>
            </w:pPr>
            <w:r>
              <w:rPr>
                <w:rFonts w:hint="eastAsia" w:ascii="宋体" w:hAnsi="宋体" w:cs="宋体"/>
                <w:bCs/>
                <w:color w:val="auto"/>
                <w:szCs w:val="21"/>
              </w:rPr>
              <w:t>国家规定的其他公共场所。前款规定以外的其他公共场所，应当确定禁止吸烟</w:t>
            </w:r>
            <w:r>
              <w:rPr>
                <w:rFonts w:hint="eastAsia" w:ascii="宋体" w:hAnsi="宋体" w:cs="宋体"/>
                <w:bCs/>
                <w:color w:val="auto"/>
                <w:szCs w:val="21"/>
                <w:lang w:eastAsia="zh-CN"/>
              </w:rPr>
              <w:t>县</w:t>
            </w:r>
            <w:r>
              <w:rPr>
                <w:rFonts w:hint="eastAsia" w:ascii="宋体" w:hAnsi="宋体" w:cs="宋体"/>
                <w:bCs/>
                <w:color w:val="auto"/>
                <w:szCs w:val="21"/>
              </w:rPr>
              <w:t>（室）和吸烟</w:t>
            </w:r>
            <w:r>
              <w:rPr>
                <w:rFonts w:hint="eastAsia" w:ascii="宋体" w:hAnsi="宋体" w:cs="宋体"/>
                <w:bCs/>
                <w:color w:val="auto"/>
                <w:szCs w:val="21"/>
                <w:lang w:eastAsia="zh-CN"/>
              </w:rPr>
              <w:t>县</w:t>
            </w:r>
            <w:r>
              <w:rPr>
                <w:rFonts w:hint="eastAsia" w:ascii="宋体" w:hAnsi="宋体" w:cs="宋体"/>
                <w:bCs/>
                <w:color w:val="auto"/>
                <w:szCs w:val="21"/>
              </w:rPr>
              <w:t>（室），室内吸烟</w:t>
            </w:r>
            <w:r>
              <w:rPr>
                <w:rFonts w:hint="eastAsia" w:ascii="宋体" w:hAnsi="宋体" w:cs="宋体"/>
                <w:bCs/>
                <w:color w:val="auto"/>
                <w:szCs w:val="21"/>
                <w:lang w:eastAsia="zh-CN"/>
              </w:rPr>
              <w:t>县</w:t>
            </w:r>
            <w:r>
              <w:rPr>
                <w:rFonts w:hint="eastAsia" w:ascii="宋体" w:hAnsi="宋体" w:cs="宋体"/>
                <w:bCs/>
                <w:color w:val="auto"/>
                <w:szCs w:val="21"/>
              </w:rPr>
              <w:t>应当设有通排风设施。任何人不得在禁止吸烟场所、</w:t>
            </w:r>
            <w:r>
              <w:rPr>
                <w:rFonts w:hint="eastAsia" w:ascii="宋体" w:hAnsi="宋体" w:cs="宋体"/>
                <w:bCs/>
                <w:color w:val="auto"/>
                <w:szCs w:val="21"/>
                <w:lang w:eastAsia="zh-CN"/>
              </w:rPr>
              <w:t>县</w:t>
            </w:r>
            <w:r>
              <w:rPr>
                <w:rFonts w:hint="eastAsia" w:ascii="宋体" w:hAnsi="宋体" w:cs="宋体"/>
                <w:bCs/>
                <w:color w:val="auto"/>
                <w:szCs w:val="21"/>
              </w:rPr>
              <w:t>（室）吸烟。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对炮制中药饮片、委托配制中药制剂应当备案而未备案，或者备案时提供虚假材料的等应当依据《中医药法》第五十六条第一款的处罚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《中华人民共和国中医药法》第二十八条第一款</w:t>
            </w:r>
            <w:r>
              <w:rPr>
                <w:rFonts w:hint="eastAsia" w:ascii="宋体" w:hAnsi="宋体" w:cs="宋体"/>
                <w:bCs/>
                <w:color w:val="auto"/>
                <w:szCs w:val="21"/>
                <w:lang w:eastAsia="zh-CN"/>
              </w:rPr>
              <w:t>：</w:t>
            </w:r>
            <w:r>
              <w:rPr>
                <w:rFonts w:hint="eastAsia" w:ascii="宋体" w:hAnsi="宋体" w:cs="宋体"/>
                <w:bCs/>
                <w:color w:val="auto"/>
                <w:szCs w:val="21"/>
              </w:rPr>
              <w:t>对市场上没有供应的中药饮片，医疗机构可以根据本医疗机构医师处方的需要，在本医疗机构内炮制、使用。医疗机构应当遵守中药饮片炮制的有关规定，对其炮制的中药饮片的质量负责，保证药品安全。医疗机构炮制中药饮片，应当向所在地设</w:t>
            </w:r>
            <w:r>
              <w:rPr>
                <w:rFonts w:hint="eastAsia" w:ascii="宋体" w:hAnsi="宋体" w:cs="宋体"/>
                <w:bCs/>
                <w:color w:val="auto"/>
                <w:szCs w:val="21"/>
                <w:lang w:eastAsia="zh-CN"/>
              </w:rPr>
              <w:t>县</w:t>
            </w:r>
            <w:r>
              <w:rPr>
                <w:rFonts w:hint="eastAsia" w:ascii="宋体" w:hAnsi="宋体" w:cs="宋体"/>
                <w:bCs/>
                <w:color w:val="auto"/>
                <w:szCs w:val="21"/>
              </w:rPr>
              <w:t>的市级人民政府药品监督管理部门备案。</w:t>
            </w:r>
          </w:p>
          <w:p>
            <w:pPr>
              <w:spacing w:line="240" w:lineRule="auto"/>
              <w:ind w:firstLine="430" w:firstLineChars="205"/>
              <w:rPr>
                <w:rFonts w:ascii="宋体" w:cs="宋体"/>
                <w:bCs/>
                <w:color w:val="auto"/>
                <w:szCs w:val="21"/>
              </w:rPr>
            </w:pPr>
            <w:r>
              <w:rPr>
                <w:rFonts w:hint="eastAsia" w:ascii="宋体" w:hAnsi="宋体" w:cs="宋体"/>
                <w:bCs/>
                <w:color w:val="auto"/>
                <w:szCs w:val="21"/>
              </w:rPr>
              <w:t>第三十一条第二款</w:t>
            </w:r>
            <w:r>
              <w:rPr>
                <w:rFonts w:hint="eastAsia" w:ascii="宋体" w:hAnsi="宋体" w:cs="宋体"/>
                <w:bCs/>
                <w:color w:val="auto"/>
                <w:szCs w:val="21"/>
                <w:lang w:eastAsia="zh-CN"/>
              </w:rPr>
              <w:t>：</w:t>
            </w:r>
            <w:r>
              <w:rPr>
                <w:rFonts w:hint="eastAsia" w:ascii="宋体" w:hAnsi="宋体" w:cs="宋体"/>
                <w:bCs/>
                <w:color w:val="auto"/>
                <w:szCs w:val="21"/>
              </w:rPr>
              <w:t>医疗机构配制中药制剂，应当依照《中华人民共和国药品管理法》的规定取得医疗机构制剂许可证，或者委托取得药品生产许可证的药品生产企业、取得医疗机构制剂许可证的其他医疗机构配制中药制剂。委托配制中药制剂，应当向委托方所在地省、自治</w:t>
            </w:r>
            <w:r>
              <w:rPr>
                <w:rFonts w:hint="eastAsia" w:ascii="宋体" w:hAnsi="宋体" w:cs="宋体"/>
                <w:bCs/>
                <w:color w:val="auto"/>
                <w:szCs w:val="21"/>
                <w:lang w:eastAsia="zh-CN"/>
              </w:rPr>
              <w:t>县</w:t>
            </w:r>
            <w:r>
              <w:rPr>
                <w:rFonts w:hint="eastAsia" w:ascii="宋体" w:hAnsi="宋体" w:cs="宋体"/>
                <w:bCs/>
                <w:color w:val="auto"/>
                <w:szCs w:val="21"/>
              </w:rPr>
              <w:t>、直辖市人民政府药品监督管理部门备案。</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第五十六条第一款</w:t>
            </w:r>
            <w:r>
              <w:rPr>
                <w:rFonts w:hint="eastAsia" w:ascii="宋体" w:hAnsi="宋体" w:cs="宋体"/>
                <w:bCs/>
                <w:color w:val="auto"/>
                <w:szCs w:val="21"/>
                <w:lang w:eastAsia="zh-CN"/>
              </w:rPr>
              <w:t>：</w:t>
            </w:r>
            <w:r>
              <w:rPr>
                <w:rFonts w:hint="eastAsia" w:ascii="宋体" w:hAnsi="宋体" w:cs="宋体"/>
                <w:bCs/>
                <w:color w:val="auto"/>
                <w:szCs w:val="21"/>
              </w:rPr>
              <w:t>违反本法规定，举办中医诊所、炮制中药饮片、委托配制中药制剂应当备案而未备案，或者备案时提供虚假材料的，由中医药主管部门和药品监督管理部门按照各自职责分工责令改正，没收违法所得，并处三万元以下罚款，向社会公告相关信息；拒不改正的，责令停止执业活动或者责令停止炮制中药饮片、委托配制中药制剂活动，其直接责任人员五年内不得从事中医药相关活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3221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color w:val="auto"/>
                <w:szCs w:val="21"/>
              </w:rPr>
              <w:t>对其他单位和个人超出限定区域销售小型生猪屠宰场点的生猪产品的处罚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【地方政府规章】《四川省生猪屠宰管理办法》（四川省人民政府令第244号）</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第三十条第二款　其他单位和个人超出限定区域销售小型生猪屠宰场点的生猪产品的，由县级以上工商部门责令改正并可处2000元以上1万元以下罚款；情节严重的，处1万元以上3万元以下罚款。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3222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480" w:lineRule="auto"/>
              <w:ind w:firstLine="420" w:firstLineChars="200"/>
              <w:rPr>
                <w:rFonts w:ascii="宋体" w:cs="宋体"/>
                <w:color w:val="auto"/>
                <w:szCs w:val="21"/>
              </w:rPr>
            </w:pPr>
            <w:r>
              <w:rPr>
                <w:rFonts w:hint="eastAsia" w:ascii="宋体" w:hAnsi="宋体"/>
                <w:color w:val="auto"/>
                <w:szCs w:val="21"/>
              </w:rPr>
              <w:t>对不执行政府指导价、政府定价行为的处罚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ascii="宋体"/>
                <w:color w:val="auto"/>
              </w:rPr>
            </w:pPr>
            <w:r>
              <w:rPr>
                <w:rFonts w:hint="eastAsia" w:ascii="宋体" w:hAnsi="宋体"/>
                <w:color w:val="auto"/>
                <w:lang w:val="en-US" w:eastAsia="zh-CN"/>
              </w:rPr>
              <w:t>1.</w:t>
            </w:r>
            <w:r>
              <w:rPr>
                <w:rFonts w:hint="eastAsia" w:ascii="宋体" w:hAnsi="宋体"/>
                <w:color w:val="auto"/>
              </w:rPr>
              <w:t>《中华人民共和国价格法》第十二条：经营者进行价格活动，应当遵守法律、法规，执行依法制定的政府指导价、政府定价和法定的价格干预措施、紧急措施。”第三十九条：“经营者不执行政府指导价、政府定价及法定的价格干预措施、紧急措施的，责令改正，没收违法所得，可以并处违法所得五倍以下的罚款；没有违法所得的，可以处以罚款；情节严重的，责令停业整顿。</w:t>
            </w:r>
          </w:p>
          <w:p>
            <w:pPr>
              <w:spacing w:line="240" w:lineRule="auto"/>
              <w:ind w:firstLine="420" w:firstLineChars="200"/>
              <w:rPr>
                <w:rFonts w:ascii="宋体" w:cs="宋体"/>
                <w:color w:val="auto"/>
                <w:kern w:val="0"/>
                <w:szCs w:val="21"/>
              </w:rPr>
            </w:pPr>
            <w:r>
              <w:rPr>
                <w:rFonts w:hint="eastAsia" w:ascii="宋体" w:hAnsi="宋体"/>
                <w:color w:val="auto"/>
                <w:lang w:val="en-US" w:eastAsia="zh-CN"/>
              </w:rPr>
              <w:t>2.</w:t>
            </w:r>
            <w:r>
              <w:rPr>
                <w:rFonts w:hint="eastAsia" w:ascii="宋体" w:hAnsi="宋体"/>
                <w:color w:val="auto"/>
              </w:rPr>
              <w:t>《价格违法行为行政处罚规定》（国务院令第</w:t>
            </w:r>
            <w:r>
              <w:rPr>
                <w:rFonts w:ascii="宋体" w:hAnsi="宋体"/>
                <w:color w:val="auto"/>
              </w:rPr>
              <w:t>585</w:t>
            </w:r>
            <w:r>
              <w:rPr>
                <w:rFonts w:hint="eastAsia" w:ascii="宋体" w:hAnsi="宋体"/>
                <w:color w:val="auto"/>
              </w:rPr>
              <w:t>号）第九条</w:t>
            </w:r>
            <w:r>
              <w:rPr>
                <w:rFonts w:hint="eastAsia" w:ascii="宋体" w:hAnsi="宋体"/>
                <w:color w:val="auto"/>
                <w:lang w:eastAsia="zh-CN"/>
              </w:rPr>
              <w:t>：</w:t>
            </w:r>
            <w:r>
              <w:rPr>
                <w:rFonts w:hint="eastAsia" w:ascii="宋体" w:hAnsi="宋体"/>
                <w:color w:val="auto"/>
              </w:rPr>
              <w:t>经营者不执行政府指导价、政府定价，有下列行为之一的，责令改正，没收违法所得，并处违法所得</w:t>
            </w:r>
            <w:r>
              <w:rPr>
                <w:rFonts w:ascii="宋体" w:hAnsi="宋体"/>
                <w:color w:val="auto"/>
              </w:rPr>
              <w:t>5</w:t>
            </w:r>
            <w:r>
              <w:rPr>
                <w:rFonts w:hint="eastAsia" w:ascii="宋体" w:hAnsi="宋体"/>
                <w:color w:val="auto"/>
              </w:rPr>
              <w:t>倍以下的罚款；没有违法所得的，处</w:t>
            </w:r>
            <w:r>
              <w:rPr>
                <w:rFonts w:ascii="宋体" w:hAnsi="宋体"/>
                <w:color w:val="auto"/>
              </w:rPr>
              <w:t>5</w:t>
            </w:r>
            <w:r>
              <w:rPr>
                <w:rFonts w:hint="eastAsia" w:ascii="宋体" w:hAnsi="宋体"/>
                <w:color w:val="auto"/>
              </w:rPr>
              <w:t>万元以上</w:t>
            </w:r>
            <w:r>
              <w:rPr>
                <w:rFonts w:ascii="宋体" w:hAnsi="宋体"/>
                <w:color w:val="auto"/>
              </w:rPr>
              <w:t>50</w:t>
            </w:r>
            <w:r>
              <w:rPr>
                <w:rFonts w:hint="eastAsia" w:ascii="宋体" w:hAnsi="宋体"/>
                <w:color w:val="auto"/>
              </w:rPr>
              <w:t>万元以下的罚款，情节较重的处</w:t>
            </w:r>
            <w:r>
              <w:rPr>
                <w:rFonts w:ascii="宋体" w:hAnsi="宋体"/>
                <w:color w:val="auto"/>
              </w:rPr>
              <w:t>50</w:t>
            </w:r>
            <w:r>
              <w:rPr>
                <w:rFonts w:hint="eastAsia" w:ascii="宋体" w:hAnsi="宋体"/>
                <w:color w:val="auto"/>
              </w:rPr>
              <w:t>万元以上</w:t>
            </w:r>
            <w:r>
              <w:rPr>
                <w:rFonts w:ascii="宋体" w:hAnsi="宋体"/>
                <w:color w:val="auto"/>
              </w:rPr>
              <w:t>200</w:t>
            </w:r>
            <w:r>
              <w:rPr>
                <w:rFonts w:hint="eastAsia" w:ascii="宋体" w:hAnsi="宋体"/>
                <w:color w:val="auto"/>
              </w:rPr>
              <w:t>万元以下的罚款；情节严重的，责令停业整顿：（一）超出政府指导价浮动幅度制定价格的。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3223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480" w:lineRule="auto"/>
              <w:ind w:firstLine="420" w:firstLineChars="200"/>
              <w:rPr>
                <w:rFonts w:ascii="宋体" w:cs="宋体"/>
                <w:color w:val="auto"/>
                <w:szCs w:val="21"/>
              </w:rPr>
            </w:pPr>
            <w:r>
              <w:rPr>
                <w:rFonts w:hint="eastAsia" w:ascii="宋体" w:hAnsi="宋体"/>
                <w:color w:val="auto"/>
                <w:szCs w:val="21"/>
              </w:rPr>
              <w:t>对低价倾销或实行价格歧视行为的处罚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ascii="宋体"/>
                <w:color w:val="auto"/>
              </w:rPr>
            </w:pPr>
            <w:r>
              <w:rPr>
                <w:rFonts w:hint="eastAsia" w:ascii="宋体" w:hAnsi="宋体"/>
                <w:color w:val="auto"/>
                <w:lang w:val="en-US" w:eastAsia="zh-CN"/>
              </w:rPr>
              <w:t>1.</w:t>
            </w:r>
            <w:r>
              <w:rPr>
                <w:rFonts w:hint="eastAsia" w:ascii="宋体" w:hAnsi="宋体"/>
                <w:color w:val="auto"/>
              </w:rPr>
              <w:t>《中华人民共和国价格法》第十四条</w:t>
            </w:r>
            <w:r>
              <w:rPr>
                <w:rFonts w:hint="eastAsia" w:ascii="宋体" w:hAnsi="宋体"/>
                <w:color w:val="auto"/>
                <w:lang w:eastAsia="zh-CN"/>
              </w:rPr>
              <w:t>：</w:t>
            </w:r>
            <w:r>
              <w:rPr>
                <w:rFonts w:hint="eastAsia" w:ascii="宋体" w:hAnsi="宋体"/>
                <w:color w:val="auto"/>
              </w:rPr>
              <w:t>经营者不得有下列不正当价格行为：</w:t>
            </w:r>
            <w:r>
              <w:rPr>
                <w:rFonts w:hint="eastAsia"/>
                <w:color w:val="auto"/>
              </w:rPr>
              <w:t>（二）在依法降价处理鲜活商品、季节性商品、积压商品等商品外，为了排挤竞争对手或者独占市场，以低于成本的价格倾销，扰乱正常的生产经营秩序，损害国家利益或者其他经营者的合法权益；</w:t>
            </w:r>
            <w:r>
              <w:rPr>
                <w:rFonts w:hint="eastAsia" w:ascii="宋体" w:hAnsi="宋体"/>
                <w:color w:val="auto"/>
              </w:rPr>
              <w:t>第十四条“经营者不得有下列不正当价格行为：（五）提供相同商品或者服务，对具有同等交易条件的其他经营者实行价格歧视。”</w:t>
            </w:r>
          </w:p>
          <w:p>
            <w:pPr>
              <w:spacing w:line="240" w:lineRule="auto"/>
              <w:ind w:firstLine="420" w:firstLineChars="200"/>
              <w:rPr>
                <w:rFonts w:hint="eastAsia" w:ascii="宋体" w:hAnsi="宋体"/>
                <w:color w:val="auto"/>
              </w:rPr>
            </w:pPr>
            <w:r>
              <w:rPr>
                <w:rFonts w:hint="eastAsia" w:ascii="宋体" w:hAnsi="宋体"/>
                <w:color w:val="auto"/>
                <w:lang w:val="en-US" w:eastAsia="zh-CN"/>
              </w:rPr>
              <w:t>2.</w:t>
            </w:r>
            <w:r>
              <w:rPr>
                <w:rFonts w:hint="eastAsia" w:ascii="宋体" w:hAnsi="宋体"/>
                <w:color w:val="auto"/>
              </w:rPr>
              <w:t>《价格违法行为行政处罚规定》第四条</w:t>
            </w:r>
            <w:r>
              <w:rPr>
                <w:rFonts w:hint="eastAsia" w:ascii="宋体" w:hAnsi="宋体"/>
                <w:color w:val="auto"/>
                <w:lang w:eastAsia="zh-CN"/>
              </w:rPr>
              <w:t>：</w:t>
            </w:r>
            <w:r>
              <w:rPr>
                <w:rFonts w:hint="eastAsia" w:ascii="宋体" w:hAnsi="宋体"/>
                <w:color w:val="auto"/>
              </w:rPr>
              <w:t>经营者违反价格法第十四条的规定，有下列行为之一的，责令改正，没收违法所得，并处违法所得</w:t>
            </w:r>
            <w:r>
              <w:rPr>
                <w:rFonts w:ascii="宋体" w:hAnsi="宋体"/>
                <w:color w:val="auto"/>
              </w:rPr>
              <w:t>5</w:t>
            </w:r>
            <w:r>
              <w:rPr>
                <w:rFonts w:hint="eastAsia" w:ascii="宋体" w:hAnsi="宋体"/>
                <w:color w:val="auto"/>
              </w:rPr>
              <w:t>倍以下的罚款；没有违法所得的，处</w:t>
            </w:r>
            <w:r>
              <w:rPr>
                <w:rFonts w:ascii="宋体" w:hAnsi="宋体"/>
                <w:color w:val="auto"/>
              </w:rPr>
              <w:t>10</w:t>
            </w:r>
            <w:r>
              <w:rPr>
                <w:rFonts w:hint="eastAsia" w:ascii="宋体" w:hAnsi="宋体"/>
                <w:color w:val="auto"/>
              </w:rPr>
              <w:t>万元以上</w:t>
            </w:r>
            <w:r>
              <w:rPr>
                <w:rFonts w:ascii="宋体" w:hAnsi="宋体"/>
                <w:color w:val="auto"/>
              </w:rPr>
              <w:t>100</w:t>
            </w:r>
            <w:r>
              <w:rPr>
                <w:rFonts w:hint="eastAsia" w:ascii="宋体" w:hAnsi="宋体"/>
                <w:color w:val="auto"/>
              </w:rPr>
              <w:t>万元以下的罚款；情节严重的，责令停业整顿，或者由工商行政管理机关吊销营业执照；（一）除依法降价处理鲜活商品、季节性商品、积压商品等商品外，为了排挤竞争对手或者独占市场，以低于成本的价格倾销，扰乱正常的生产经营秩序，损害国家利益或者其他经营者的合法权益的；（二）提供相同商品或者服务，对具有同等交易条件的其他经营者实行价格歧视的。</w:t>
            </w:r>
          </w:p>
          <w:p>
            <w:pPr>
              <w:spacing w:line="240" w:lineRule="auto"/>
              <w:ind w:firstLine="420" w:firstLineChars="200"/>
              <w:rPr>
                <w:rFonts w:ascii="宋体" w:cs="宋体"/>
                <w:color w:val="auto"/>
                <w:kern w:val="0"/>
                <w:szCs w:val="21"/>
              </w:rPr>
            </w:pPr>
            <w:r>
              <w:rPr>
                <w:rFonts w:hint="eastAsia" w:ascii="宋体" w:hAnsi="宋体"/>
                <w:color w:val="auto"/>
              </w:rPr>
              <w:t>第十一条第一款</w:t>
            </w:r>
            <w:r>
              <w:rPr>
                <w:rFonts w:hint="eastAsia" w:ascii="宋体" w:hAnsi="宋体"/>
                <w:color w:val="auto"/>
                <w:lang w:eastAsia="zh-CN"/>
              </w:rPr>
              <w:t>：</w:t>
            </w:r>
            <w:r>
              <w:rPr>
                <w:rFonts w:hint="eastAsia" w:ascii="宋体" w:hAnsi="宋体"/>
                <w:color w:val="auto"/>
              </w:rPr>
              <w:t>本规定第四条、第七条至第九条规定中经营者为个人的，对其没有违法所得的价格违法行为，可以处</w:t>
            </w:r>
            <w:r>
              <w:rPr>
                <w:rFonts w:ascii="宋体" w:hAnsi="宋体"/>
                <w:color w:val="auto"/>
              </w:rPr>
              <w:t>10</w:t>
            </w:r>
            <w:r>
              <w:rPr>
                <w:rFonts w:hint="eastAsia" w:ascii="宋体" w:hAnsi="宋体"/>
                <w:color w:val="auto"/>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3224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480" w:lineRule="auto"/>
              <w:ind w:firstLine="420" w:firstLineChars="200"/>
              <w:rPr>
                <w:rFonts w:ascii="宋体" w:cs="宋体"/>
                <w:color w:val="auto"/>
                <w:szCs w:val="21"/>
              </w:rPr>
            </w:pPr>
            <w:r>
              <w:rPr>
                <w:rFonts w:hint="eastAsia" w:ascii="宋体" w:hAnsi="宋体"/>
                <w:color w:val="auto"/>
                <w:szCs w:val="21"/>
              </w:rPr>
              <w:t>对价格串通行为的处罚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olor w:val="auto"/>
              </w:rPr>
            </w:pPr>
            <w:r>
              <w:rPr>
                <w:rFonts w:hint="eastAsia" w:ascii="宋体" w:hAnsi="宋体"/>
                <w:color w:val="auto"/>
                <w:lang w:val="en-US" w:eastAsia="zh-CN"/>
              </w:rPr>
              <w:t>1.</w:t>
            </w:r>
            <w:r>
              <w:rPr>
                <w:rFonts w:hint="eastAsia" w:ascii="宋体" w:hAnsi="宋体"/>
                <w:color w:val="auto"/>
              </w:rPr>
              <w:t>《中华人民共和国价格法》第十四条</w:t>
            </w:r>
            <w:r>
              <w:rPr>
                <w:rFonts w:hint="eastAsia" w:ascii="宋体" w:hAnsi="宋体"/>
                <w:color w:val="auto"/>
                <w:lang w:eastAsia="zh-CN"/>
              </w:rPr>
              <w:t>：</w:t>
            </w:r>
            <w:r>
              <w:rPr>
                <w:rFonts w:hint="eastAsia" w:ascii="宋体" w:hAnsi="宋体"/>
                <w:color w:val="auto"/>
              </w:rPr>
              <w:t>经营者不得有下列不正当价格行为：（一）相互串通，操纵市场价格，损害其他经营者或者消费者的合法权益；第四十条第一款：“经营者有本法第十四条所列行为之一的，责令改正，没收违法所得，可以并处违法所得五倍以下的罚款；没有违法所得的，予以警告，可以并处罚款；情节严重的，责令停业整顿，或者由工商行政管理机关吊销营业执照。有关法律对本法第十四条所列行为的处罚及处罚机关另有规定的，可以依照有关法律的规定执行。</w:t>
            </w:r>
          </w:p>
          <w:p>
            <w:pPr>
              <w:spacing w:line="240" w:lineRule="auto"/>
              <w:ind w:firstLine="420" w:firstLineChars="200"/>
              <w:jc w:val="left"/>
              <w:rPr>
                <w:rFonts w:hint="eastAsia" w:ascii="宋体" w:hAnsi="宋体"/>
                <w:color w:val="auto"/>
              </w:rPr>
            </w:pPr>
            <w:r>
              <w:rPr>
                <w:rFonts w:hint="eastAsia" w:ascii="宋体" w:hAnsi="宋体"/>
                <w:color w:val="auto"/>
                <w:lang w:val="en-US" w:eastAsia="zh-CN"/>
              </w:rPr>
              <w:t>2.</w:t>
            </w:r>
            <w:r>
              <w:rPr>
                <w:rFonts w:hint="eastAsia" w:ascii="宋体" w:hAnsi="宋体"/>
                <w:color w:val="auto"/>
              </w:rPr>
              <w:t>《价格违法行为行政处罚规定》（国务院令第</w:t>
            </w:r>
            <w:r>
              <w:rPr>
                <w:rFonts w:ascii="宋体" w:hAnsi="宋体"/>
                <w:color w:val="auto"/>
              </w:rPr>
              <w:t>585</w:t>
            </w:r>
            <w:r>
              <w:rPr>
                <w:rFonts w:hint="eastAsia" w:ascii="宋体" w:hAnsi="宋体"/>
                <w:color w:val="auto"/>
              </w:rPr>
              <w:t>号）第五条：经营者违反价格法第十四条的规定，相互串通，操纵市场价格，造成商品价格较大幅度上涨的，责令改正，没收违法所得，并处违法所得</w:t>
            </w:r>
            <w:r>
              <w:rPr>
                <w:rFonts w:ascii="宋体" w:hAnsi="宋体"/>
                <w:color w:val="auto"/>
              </w:rPr>
              <w:t>5</w:t>
            </w:r>
            <w:r>
              <w:rPr>
                <w:rFonts w:hint="eastAsia" w:ascii="宋体" w:hAnsi="宋体"/>
                <w:color w:val="auto"/>
              </w:rPr>
              <w:t>倍以下的罚款；没有违法所得的，处</w:t>
            </w:r>
            <w:r>
              <w:rPr>
                <w:rFonts w:ascii="宋体" w:hAnsi="宋体"/>
                <w:color w:val="auto"/>
              </w:rPr>
              <w:t>10</w:t>
            </w:r>
            <w:r>
              <w:rPr>
                <w:rFonts w:hint="eastAsia" w:ascii="宋体" w:hAnsi="宋体"/>
                <w:color w:val="auto"/>
              </w:rPr>
              <w:t>万元以上</w:t>
            </w:r>
            <w:r>
              <w:rPr>
                <w:rFonts w:ascii="宋体" w:hAnsi="宋体"/>
                <w:color w:val="auto"/>
              </w:rPr>
              <w:t>100</w:t>
            </w:r>
            <w:r>
              <w:rPr>
                <w:rFonts w:hint="eastAsia" w:ascii="宋体" w:hAnsi="宋体"/>
                <w:color w:val="auto"/>
              </w:rPr>
              <w:t>万元以下的罚款，情节较重的处</w:t>
            </w:r>
            <w:r>
              <w:rPr>
                <w:rFonts w:ascii="宋体" w:hAnsi="宋体"/>
                <w:color w:val="auto"/>
              </w:rPr>
              <w:t>100</w:t>
            </w:r>
            <w:r>
              <w:rPr>
                <w:rFonts w:hint="eastAsia" w:ascii="宋体" w:hAnsi="宋体"/>
                <w:color w:val="auto"/>
              </w:rPr>
              <w:t>万元以上</w:t>
            </w:r>
            <w:r>
              <w:rPr>
                <w:rFonts w:ascii="宋体" w:hAnsi="宋体"/>
                <w:color w:val="auto"/>
              </w:rPr>
              <w:t>500</w:t>
            </w:r>
            <w:r>
              <w:rPr>
                <w:rFonts w:hint="eastAsia" w:ascii="宋体" w:hAnsi="宋体"/>
                <w:color w:val="auto"/>
              </w:rPr>
              <w:t>万元以下的罚款；情节严重的，责令停业整顿，或者由工商行政管理机关吊销营业执照。除前款规定情形外，经营者相互串通，操纵市场价格，损害其他经营者或者消费者合法权益的，依照本规定第四条的规定处罚。行业协会或者其他单位组织经营者相互串通，操纵市场价格的，对经营者依照前两款的规定处罚；对行业协会或者其他单位，可以处</w:t>
            </w:r>
            <w:r>
              <w:rPr>
                <w:rFonts w:ascii="宋体" w:hAnsi="宋体"/>
                <w:color w:val="auto"/>
              </w:rPr>
              <w:t>50</w:t>
            </w:r>
            <w:r>
              <w:rPr>
                <w:rFonts w:hint="eastAsia" w:ascii="宋体" w:hAnsi="宋体"/>
                <w:color w:val="auto"/>
              </w:rPr>
              <w:t>万元以下的罚款，情节严重的，由登记管理机关依法撤销登记、吊销执照。</w:t>
            </w:r>
          </w:p>
          <w:p>
            <w:pPr>
              <w:spacing w:line="240" w:lineRule="auto"/>
              <w:ind w:firstLine="420" w:firstLineChars="200"/>
              <w:jc w:val="left"/>
              <w:rPr>
                <w:rFonts w:ascii="宋体" w:cs="宋体"/>
                <w:color w:val="auto"/>
                <w:kern w:val="0"/>
                <w:szCs w:val="21"/>
              </w:rPr>
            </w:pPr>
            <w:r>
              <w:rPr>
                <w:rFonts w:hint="eastAsia" w:ascii="宋体" w:hAnsi="宋体"/>
                <w:color w:val="auto"/>
              </w:rPr>
              <w:t>第十一条第二款</w:t>
            </w:r>
            <w:r>
              <w:rPr>
                <w:rFonts w:hint="eastAsia" w:ascii="宋体" w:hAnsi="宋体"/>
                <w:color w:val="auto"/>
                <w:lang w:eastAsia="zh-CN"/>
              </w:rPr>
              <w:t>：</w:t>
            </w:r>
            <w:r>
              <w:rPr>
                <w:rFonts w:hint="eastAsia" w:ascii="宋体" w:hAnsi="宋体"/>
                <w:color w:val="auto"/>
              </w:rPr>
              <w:t>本规定第五条、第六条、第十条规定中经营者为个人的，对其没有违法所得的价格违法行为，按照前款规定处罚；情节严重的，处</w:t>
            </w:r>
            <w:r>
              <w:rPr>
                <w:rFonts w:ascii="宋体" w:hAnsi="宋体"/>
                <w:color w:val="auto"/>
              </w:rPr>
              <w:t>10</w:t>
            </w:r>
            <w:r>
              <w:rPr>
                <w:rFonts w:hint="eastAsia" w:ascii="宋体" w:hAnsi="宋体"/>
                <w:color w:val="auto"/>
              </w:rPr>
              <w:t>万元以上</w:t>
            </w:r>
            <w:r>
              <w:rPr>
                <w:rFonts w:ascii="宋体" w:hAnsi="宋体"/>
                <w:color w:val="auto"/>
              </w:rPr>
              <w:t>50</w:t>
            </w:r>
            <w:r>
              <w:rPr>
                <w:rFonts w:hint="eastAsia" w:ascii="宋体" w:hAnsi="宋体"/>
                <w:color w:val="auto"/>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3225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480" w:lineRule="auto"/>
              <w:ind w:firstLine="420" w:firstLineChars="200"/>
              <w:rPr>
                <w:rFonts w:ascii="宋体" w:cs="宋体"/>
                <w:color w:val="auto"/>
                <w:szCs w:val="21"/>
              </w:rPr>
            </w:pPr>
            <w:r>
              <w:rPr>
                <w:rFonts w:hint="eastAsia" w:ascii="宋体" w:hAnsi="宋体"/>
                <w:color w:val="auto"/>
                <w:szCs w:val="21"/>
              </w:rPr>
              <w:t>对哄抬价格行为的处罚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olor w:val="auto"/>
              </w:rPr>
            </w:pPr>
            <w:r>
              <w:rPr>
                <w:rFonts w:hint="eastAsia" w:ascii="宋体" w:hAnsi="宋体"/>
                <w:color w:val="auto"/>
                <w:lang w:val="en-US" w:eastAsia="zh-CN"/>
              </w:rPr>
              <w:t>1.</w:t>
            </w:r>
            <w:r>
              <w:rPr>
                <w:rFonts w:hint="eastAsia" w:ascii="宋体" w:hAnsi="宋体"/>
                <w:color w:val="auto"/>
              </w:rPr>
              <w:t>《中华人民共和国价格法》第十四条</w:t>
            </w:r>
            <w:r>
              <w:rPr>
                <w:rFonts w:hint="eastAsia" w:ascii="宋体" w:hAnsi="宋体"/>
                <w:color w:val="auto"/>
                <w:lang w:eastAsia="zh-CN"/>
              </w:rPr>
              <w:t>：</w:t>
            </w:r>
            <w:r>
              <w:rPr>
                <w:rFonts w:hint="eastAsia" w:ascii="宋体" w:hAnsi="宋体"/>
                <w:color w:val="auto"/>
              </w:rPr>
              <w:t>经营者不得有下列不正当价格行为：（三）捏造、散布涨价信息，哄抬价格，推动商品价格过高上涨的。</w:t>
            </w:r>
          </w:p>
          <w:p>
            <w:pPr>
              <w:spacing w:line="240" w:lineRule="auto"/>
              <w:ind w:firstLine="420" w:firstLineChars="200"/>
              <w:rPr>
                <w:rFonts w:ascii="宋体"/>
                <w:color w:val="auto"/>
              </w:rPr>
            </w:pPr>
            <w:r>
              <w:rPr>
                <w:rFonts w:hint="eastAsia" w:ascii="宋体" w:hAnsi="宋体"/>
                <w:color w:val="auto"/>
              </w:rPr>
              <w:t>第四十条：经营者有本法第十四条所列行为之一的，责令改正，没收违法所得，可以并处违法所得五倍以下的罚款；没有违法所得的，予以警告，可以并处罚款；情节严重的，责令停业整顿，或者由工商行政管理机关吊销营业执照。有关法律对本法第十四条所列行为的处罚及处罚机关另有规定的，可以依照有关法律的规定执行。</w:t>
            </w:r>
          </w:p>
          <w:p>
            <w:pPr>
              <w:spacing w:line="240" w:lineRule="auto"/>
              <w:ind w:firstLine="420" w:firstLineChars="200"/>
              <w:rPr>
                <w:rFonts w:hint="eastAsia" w:ascii="宋体" w:hAnsi="宋体"/>
                <w:color w:val="auto"/>
              </w:rPr>
            </w:pPr>
            <w:r>
              <w:rPr>
                <w:rFonts w:hint="eastAsia" w:ascii="宋体" w:hAnsi="宋体"/>
                <w:color w:val="auto"/>
                <w:lang w:val="en-US" w:eastAsia="zh-CN"/>
              </w:rPr>
              <w:t>2.</w:t>
            </w:r>
            <w:r>
              <w:rPr>
                <w:rFonts w:hint="eastAsia" w:ascii="宋体" w:hAnsi="宋体"/>
                <w:color w:val="auto"/>
              </w:rPr>
              <w:t>《价格违法行为行政处罚规定》第六条</w:t>
            </w:r>
            <w:r>
              <w:rPr>
                <w:rFonts w:hint="eastAsia" w:ascii="宋体" w:hAnsi="宋体"/>
                <w:color w:val="auto"/>
                <w:lang w:eastAsia="zh-CN"/>
              </w:rPr>
              <w:t>：</w:t>
            </w:r>
            <w:r>
              <w:rPr>
                <w:rFonts w:hint="eastAsia" w:ascii="宋体" w:hAnsi="宋体"/>
                <w:color w:val="auto"/>
              </w:rPr>
              <w:t>经营者违反价格法第十四条的规定，有下列推动商品价格过快、过高上涨行为之一的，责令改正，没收违法所得，并处违法所得</w:t>
            </w:r>
            <w:r>
              <w:rPr>
                <w:rFonts w:ascii="宋体" w:hAnsi="宋体"/>
                <w:color w:val="auto"/>
              </w:rPr>
              <w:t>5</w:t>
            </w:r>
            <w:r>
              <w:rPr>
                <w:rFonts w:hint="eastAsia" w:ascii="宋体" w:hAnsi="宋体"/>
                <w:color w:val="auto"/>
              </w:rPr>
              <w:t>倍以下的罚款；没有违法所得的，处</w:t>
            </w:r>
            <w:r>
              <w:rPr>
                <w:rFonts w:ascii="宋体" w:hAnsi="宋体"/>
                <w:color w:val="auto"/>
              </w:rPr>
              <w:t>5</w:t>
            </w:r>
            <w:r>
              <w:rPr>
                <w:rFonts w:hint="eastAsia" w:ascii="宋体" w:hAnsi="宋体"/>
                <w:color w:val="auto"/>
              </w:rPr>
              <w:t>万元以上</w:t>
            </w:r>
            <w:r>
              <w:rPr>
                <w:rFonts w:ascii="宋体" w:hAnsi="宋体"/>
                <w:color w:val="auto"/>
              </w:rPr>
              <w:t>50</w:t>
            </w:r>
            <w:r>
              <w:rPr>
                <w:rFonts w:hint="eastAsia" w:ascii="宋体" w:hAnsi="宋体"/>
                <w:color w:val="auto"/>
              </w:rPr>
              <w:t>万元以下的罚款，情节较重的处</w:t>
            </w:r>
            <w:r>
              <w:rPr>
                <w:rFonts w:ascii="宋体" w:hAnsi="宋体"/>
                <w:color w:val="auto"/>
              </w:rPr>
              <w:t>50</w:t>
            </w:r>
            <w:r>
              <w:rPr>
                <w:rFonts w:hint="eastAsia" w:ascii="宋体" w:hAnsi="宋体"/>
                <w:color w:val="auto"/>
              </w:rPr>
              <w:t>万元以上</w:t>
            </w:r>
            <w:r>
              <w:rPr>
                <w:rFonts w:ascii="宋体" w:hAnsi="宋体"/>
                <w:color w:val="auto"/>
              </w:rPr>
              <w:t>300</w:t>
            </w:r>
            <w:r>
              <w:rPr>
                <w:rFonts w:hint="eastAsia" w:ascii="宋体" w:hAnsi="宋体"/>
                <w:color w:val="auto"/>
              </w:rPr>
              <w:t>万元以下的罚款；情节严重的，责令停业整顿，或者由工商行政管理机关吊销营业执照：（一）捏造、散布涨价信息，扰乱市场价格秩序的；（二）除生产自用外，超出正常的存储数量或者存储周期，大量囤积市场供应紧张、价格发生异常波动的商品，经价格主管部门告诫仍继续囤积的；（三）利用其他手段哄抬价格，推动商品价格过快、过高上涨的。</w:t>
            </w:r>
          </w:p>
          <w:p>
            <w:pPr>
              <w:spacing w:line="240" w:lineRule="auto"/>
              <w:ind w:firstLine="420" w:firstLineChars="200"/>
              <w:rPr>
                <w:rFonts w:hint="eastAsia" w:ascii="宋体" w:hAnsi="宋体"/>
                <w:color w:val="auto"/>
              </w:rPr>
            </w:pPr>
            <w:r>
              <w:rPr>
                <w:rFonts w:hint="eastAsia" w:ascii="宋体" w:hAnsi="宋体"/>
                <w:color w:val="auto"/>
              </w:rPr>
              <w:t>行业协会或者为商品交易提供服务的单位有前款规定的违法行为的，可以处</w:t>
            </w:r>
            <w:r>
              <w:rPr>
                <w:rFonts w:ascii="宋体" w:hAnsi="宋体"/>
                <w:color w:val="auto"/>
              </w:rPr>
              <w:t>50</w:t>
            </w:r>
            <w:r>
              <w:rPr>
                <w:rFonts w:hint="eastAsia" w:ascii="宋体" w:hAnsi="宋体"/>
                <w:color w:val="auto"/>
              </w:rPr>
              <w:t>万元以下的罚款；情节严重的，由登记管理机关依法撤销登记、吊销执照。</w:t>
            </w:r>
          </w:p>
          <w:p>
            <w:pPr>
              <w:spacing w:line="240" w:lineRule="auto"/>
              <w:ind w:firstLine="420" w:firstLineChars="200"/>
              <w:rPr>
                <w:rFonts w:hint="eastAsia" w:ascii="宋体" w:hAnsi="宋体"/>
                <w:color w:val="auto"/>
              </w:rPr>
            </w:pPr>
            <w:r>
              <w:rPr>
                <w:rFonts w:hint="eastAsia" w:ascii="宋体" w:hAnsi="宋体"/>
                <w:color w:val="auto"/>
              </w:rPr>
              <w:t>前两款规定以外的其他单位散布虚假涨价信息，扰乱市场价格秩序，依法应当由其他主管机关查处的，价格主管部门可以提出依法处罚的建议，有关主管机关应当依法处罚。</w:t>
            </w:r>
          </w:p>
          <w:p>
            <w:pPr>
              <w:spacing w:line="240" w:lineRule="auto"/>
              <w:ind w:firstLine="420" w:firstLineChars="200"/>
              <w:rPr>
                <w:rFonts w:ascii="宋体" w:cs="宋体"/>
                <w:color w:val="auto"/>
                <w:kern w:val="0"/>
                <w:szCs w:val="21"/>
              </w:rPr>
            </w:pPr>
            <w:r>
              <w:rPr>
                <w:rFonts w:hint="eastAsia" w:ascii="宋体" w:hAnsi="宋体"/>
                <w:color w:val="auto"/>
              </w:rPr>
              <w:t>第十一条第二款</w:t>
            </w:r>
            <w:r>
              <w:rPr>
                <w:rFonts w:hint="eastAsia" w:ascii="宋体" w:hAnsi="宋体"/>
                <w:color w:val="auto"/>
                <w:lang w:eastAsia="zh-CN"/>
              </w:rPr>
              <w:t>：</w:t>
            </w:r>
            <w:r>
              <w:rPr>
                <w:rFonts w:hint="eastAsia" w:ascii="宋体" w:hAnsi="宋体"/>
                <w:color w:val="auto"/>
              </w:rPr>
              <w:t>本规定第五条、第六条、第十条规定中经营者为个人的，对其没有违法所得的价格违法行为，按照前款规定处罚；情节严重的，处</w:t>
            </w:r>
            <w:r>
              <w:rPr>
                <w:rFonts w:ascii="宋体" w:hAnsi="宋体"/>
                <w:color w:val="auto"/>
              </w:rPr>
              <w:t>10</w:t>
            </w:r>
            <w:r>
              <w:rPr>
                <w:rFonts w:hint="eastAsia" w:ascii="宋体" w:hAnsi="宋体"/>
                <w:color w:val="auto"/>
              </w:rPr>
              <w:t>万元以上</w:t>
            </w:r>
            <w:r>
              <w:rPr>
                <w:rFonts w:ascii="宋体" w:hAnsi="宋体"/>
                <w:color w:val="auto"/>
              </w:rPr>
              <w:t>50</w:t>
            </w:r>
            <w:r>
              <w:rPr>
                <w:rFonts w:hint="eastAsia" w:ascii="宋体" w:hAnsi="宋体"/>
                <w:color w:val="auto"/>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3226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480" w:lineRule="auto"/>
              <w:ind w:firstLine="420" w:firstLineChars="200"/>
              <w:rPr>
                <w:rFonts w:ascii="宋体" w:cs="宋体"/>
                <w:color w:val="auto"/>
                <w:szCs w:val="21"/>
              </w:rPr>
            </w:pPr>
            <w:r>
              <w:rPr>
                <w:rFonts w:hint="eastAsia" w:ascii="宋体" w:hAnsi="宋体"/>
                <w:color w:val="auto"/>
                <w:szCs w:val="21"/>
              </w:rPr>
              <w:t>对价格欺诈行为的处罚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olor w:val="auto"/>
              </w:rPr>
            </w:pPr>
            <w:r>
              <w:rPr>
                <w:rFonts w:hint="eastAsia" w:ascii="宋体" w:hAnsi="宋体"/>
                <w:color w:val="auto"/>
                <w:lang w:val="en-US" w:eastAsia="zh-CN"/>
              </w:rPr>
              <w:t>1.</w:t>
            </w:r>
            <w:r>
              <w:rPr>
                <w:rFonts w:hint="eastAsia" w:ascii="宋体" w:hAnsi="宋体"/>
                <w:color w:val="auto"/>
              </w:rPr>
              <w:t>《中华人民共和国价格法》第十四条</w:t>
            </w:r>
            <w:r>
              <w:rPr>
                <w:rFonts w:hint="eastAsia" w:ascii="宋体" w:hAnsi="宋体"/>
                <w:color w:val="auto"/>
                <w:lang w:eastAsia="zh-CN"/>
              </w:rPr>
              <w:t>：</w:t>
            </w:r>
            <w:r>
              <w:rPr>
                <w:rFonts w:hint="eastAsia" w:ascii="宋体" w:hAnsi="宋体"/>
                <w:color w:val="auto"/>
              </w:rPr>
              <w:t>经营者不得有下列不正当价格行为：（四）利用虚假的或者使人误解的价格手段，诱骗消费者或者其他经营者与其进行交易。”第四十条第一款：“经营者有本法第十四条所列行为之一的，责令改正，没收违法所得，可以并处违法所得五倍以下的罚款；没有违法所得的，予以警告，可以并处罚款；情节严重的，责令停业整顿，或者由工商行政管理机关吊销营业执照。有关法律对本法第十四条所列行为的处罚及处罚机关另有规定的，可以依照有关法律的规定执行。</w:t>
            </w:r>
          </w:p>
          <w:p>
            <w:pPr>
              <w:spacing w:line="240" w:lineRule="auto"/>
              <w:ind w:firstLine="420" w:firstLineChars="200"/>
              <w:jc w:val="left"/>
              <w:rPr>
                <w:rFonts w:hint="eastAsia" w:ascii="宋体" w:hAnsi="宋体"/>
                <w:color w:val="auto"/>
              </w:rPr>
            </w:pPr>
            <w:r>
              <w:rPr>
                <w:rFonts w:hint="eastAsia" w:ascii="宋体" w:hAnsi="宋体"/>
                <w:color w:val="auto"/>
                <w:lang w:val="en-US" w:eastAsia="zh-CN"/>
              </w:rPr>
              <w:t>2.</w:t>
            </w:r>
            <w:r>
              <w:rPr>
                <w:rFonts w:hint="eastAsia" w:ascii="宋体" w:hAnsi="宋体"/>
                <w:color w:val="auto"/>
              </w:rPr>
              <w:t>《价格违法行为行政处罚规定》（国务院令第</w:t>
            </w:r>
            <w:r>
              <w:rPr>
                <w:rFonts w:ascii="宋体" w:hAnsi="宋体"/>
                <w:color w:val="auto"/>
              </w:rPr>
              <w:t>585</w:t>
            </w:r>
            <w:r>
              <w:rPr>
                <w:rFonts w:hint="eastAsia" w:ascii="宋体" w:hAnsi="宋体"/>
                <w:color w:val="auto"/>
              </w:rPr>
              <w:t>号）第七条：经营者违反价格法第十四条的规定，利用虚假的或者使人误解的价格手段，诱骗消费者或者其他经营者与其进行交易的，责令改正，没收违法所得，并处违法所得</w:t>
            </w:r>
            <w:r>
              <w:rPr>
                <w:rFonts w:ascii="宋体" w:hAnsi="宋体"/>
                <w:color w:val="auto"/>
              </w:rPr>
              <w:t>5</w:t>
            </w:r>
            <w:r>
              <w:rPr>
                <w:rFonts w:hint="eastAsia" w:ascii="宋体" w:hAnsi="宋体"/>
                <w:color w:val="auto"/>
              </w:rPr>
              <w:t>倍以下的罚款；没有违法所得的，处</w:t>
            </w:r>
            <w:r>
              <w:rPr>
                <w:rFonts w:ascii="宋体" w:hAnsi="宋体"/>
                <w:color w:val="auto"/>
              </w:rPr>
              <w:t>5</w:t>
            </w:r>
            <w:r>
              <w:rPr>
                <w:rFonts w:hint="eastAsia" w:ascii="宋体" w:hAnsi="宋体"/>
                <w:color w:val="auto"/>
              </w:rPr>
              <w:t>万元以上</w:t>
            </w:r>
            <w:r>
              <w:rPr>
                <w:rFonts w:ascii="宋体" w:hAnsi="宋体"/>
                <w:color w:val="auto"/>
              </w:rPr>
              <w:t>50</w:t>
            </w:r>
            <w:r>
              <w:rPr>
                <w:rFonts w:hint="eastAsia" w:ascii="宋体" w:hAnsi="宋体"/>
                <w:color w:val="auto"/>
              </w:rPr>
              <w:t>万元以下的罚款；情节严重的，责令停业整顿，或者由工商行政管理机关吊销营业执照。</w:t>
            </w:r>
          </w:p>
          <w:p>
            <w:pPr>
              <w:spacing w:line="240" w:lineRule="auto"/>
              <w:ind w:firstLine="420" w:firstLineChars="200"/>
              <w:jc w:val="left"/>
              <w:rPr>
                <w:rFonts w:ascii="宋体"/>
                <w:color w:val="auto"/>
              </w:rPr>
            </w:pPr>
            <w:r>
              <w:rPr>
                <w:rFonts w:hint="eastAsia" w:ascii="宋体" w:hAnsi="宋体"/>
                <w:color w:val="auto"/>
              </w:rPr>
              <w:t>第十一条第一款：本规定第四条、第七条至第九条规定中经营者为个人的，对其没有违法所得的价格违法行为，可以处</w:t>
            </w:r>
            <w:r>
              <w:rPr>
                <w:rFonts w:ascii="宋体" w:hAnsi="宋体"/>
                <w:color w:val="auto"/>
              </w:rPr>
              <w:t>10</w:t>
            </w:r>
            <w:r>
              <w:rPr>
                <w:rFonts w:hint="eastAsia" w:ascii="宋体" w:hAnsi="宋体"/>
                <w:color w:val="auto"/>
              </w:rPr>
              <w:t>万元以下的罚款。</w:t>
            </w:r>
          </w:p>
          <w:p>
            <w:pPr>
              <w:spacing w:line="240" w:lineRule="auto"/>
              <w:ind w:firstLine="420" w:firstLineChars="200"/>
              <w:rPr>
                <w:rFonts w:ascii="宋体" w:cs="宋体"/>
                <w:color w:val="auto"/>
                <w:kern w:val="0"/>
                <w:szCs w:val="21"/>
              </w:rPr>
            </w:pPr>
            <w:r>
              <w:rPr>
                <w:rFonts w:hint="eastAsia" w:ascii="宋体" w:hAnsi="宋体"/>
                <w:color w:val="auto"/>
                <w:lang w:val="en-US" w:eastAsia="zh-CN"/>
              </w:rPr>
              <w:t>3.</w:t>
            </w:r>
            <w:r>
              <w:rPr>
                <w:rFonts w:hint="eastAsia" w:ascii="宋体" w:hAnsi="宋体"/>
                <w:color w:val="auto"/>
              </w:rPr>
              <w:t>《禁止价格欺诈行为的规定》（中华人民共和国国家发展计划委员会令第</w:t>
            </w:r>
            <w:r>
              <w:rPr>
                <w:rFonts w:ascii="宋体" w:hAnsi="宋体"/>
                <w:color w:val="auto"/>
              </w:rPr>
              <w:t>15</w:t>
            </w:r>
            <w:r>
              <w:rPr>
                <w:rFonts w:hint="eastAsia" w:ascii="宋体" w:hAnsi="宋体"/>
                <w:color w:val="auto"/>
              </w:rPr>
              <w:t>号）第七条：经营者收购、销售商品和提供有偿服务，采取下列价格手段之一的，属于价格欺诈行为：（一）虚构原价，虚构降价原因，虚假优惠折价，谎称降价或者将要提价，诱骗他人购买的；（二）收购、销售商品和提供服务前有价格承诺，不履行或者不完全履行的；（三）谎称收购、销售价格高于或者低于其他经营者的收购、销售价格，诱骗消费者或者经营者与其进行交易的；（四）采取掺杂、掺假，以假充真，以次充好，短缺数量等手段，使数量或者质量与价格不符的；（五）对实行市场调节价的商品和服务价格，谎称为政府定价或者政府指导价的；（六）其他价格欺诈手段。</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3227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480" w:lineRule="auto"/>
              <w:ind w:firstLine="420" w:firstLineChars="200"/>
              <w:rPr>
                <w:rFonts w:ascii="宋体" w:cs="宋体"/>
                <w:color w:val="auto"/>
                <w:szCs w:val="21"/>
              </w:rPr>
            </w:pPr>
            <w:r>
              <w:rPr>
                <w:rFonts w:hint="eastAsia" w:ascii="宋体" w:hAnsi="宋体"/>
                <w:color w:val="auto"/>
                <w:szCs w:val="21"/>
              </w:rPr>
              <w:t>对变相提高或压低价格行为的处罚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jc w:val="left"/>
              <w:rPr>
                <w:rFonts w:hint="eastAsia" w:ascii="宋体" w:hAnsi="宋体"/>
                <w:color w:val="auto"/>
              </w:rPr>
            </w:pPr>
            <w:r>
              <w:rPr>
                <w:rFonts w:hint="eastAsia" w:ascii="宋体" w:hAnsi="宋体"/>
                <w:color w:val="auto"/>
                <w:lang w:val="en-US" w:eastAsia="zh-CN"/>
              </w:rPr>
              <w:t>1.</w:t>
            </w:r>
            <w:r>
              <w:rPr>
                <w:rFonts w:hint="eastAsia" w:ascii="宋体" w:hAnsi="宋体"/>
                <w:color w:val="auto"/>
              </w:rPr>
              <w:t>《中华人民共和国价格法》第十四条</w:t>
            </w:r>
            <w:r>
              <w:rPr>
                <w:rFonts w:hint="eastAsia" w:ascii="宋体" w:hAnsi="宋体"/>
                <w:color w:val="auto"/>
                <w:lang w:eastAsia="zh-CN"/>
              </w:rPr>
              <w:t>：</w:t>
            </w:r>
            <w:r>
              <w:rPr>
                <w:rFonts w:hint="eastAsia" w:ascii="宋体" w:hAnsi="宋体"/>
                <w:color w:val="auto"/>
              </w:rPr>
              <w:t>经营者不得有下列不正当价格行为：（六）采取抬高等级或者压低等级等手段收购、销售商品或者提供服务，变相提高或者压低价格。</w:t>
            </w:r>
          </w:p>
          <w:p>
            <w:pPr>
              <w:spacing w:line="240" w:lineRule="auto"/>
              <w:ind w:firstLine="420" w:firstLineChars="200"/>
              <w:jc w:val="left"/>
              <w:rPr>
                <w:rFonts w:ascii="宋体"/>
                <w:color w:val="auto"/>
              </w:rPr>
            </w:pPr>
            <w:r>
              <w:rPr>
                <w:rFonts w:hint="eastAsia" w:ascii="宋体" w:hAnsi="宋体"/>
                <w:color w:val="auto"/>
              </w:rPr>
              <w:t>第四十条第一款：经营者有本法第十四条所列行为之一的，责令改正，没收违法所得，可以并处违法所得五倍以下的罚款；没有违法所得的，予以警告，可以并处罚款；情节严重的，责令停业整顿，或者由工商行政管理机关吊销营业执照。有关法律对本法第十四条所列行为的处罚及处罚机关另有规定的，可以依照有关法律的规定执行。</w:t>
            </w:r>
          </w:p>
          <w:p>
            <w:pPr>
              <w:numPr>
                <w:ilvl w:val="0"/>
                <w:numId w:val="0"/>
              </w:numPr>
              <w:spacing w:line="240" w:lineRule="auto"/>
              <w:ind w:firstLine="420" w:firstLineChars="200"/>
              <w:jc w:val="left"/>
              <w:rPr>
                <w:rFonts w:hint="eastAsia" w:ascii="宋体" w:hAnsi="宋体"/>
                <w:color w:val="auto"/>
              </w:rPr>
            </w:pPr>
            <w:r>
              <w:rPr>
                <w:rFonts w:hint="eastAsia" w:ascii="宋体" w:hAnsi="宋体"/>
                <w:color w:val="auto"/>
                <w:lang w:val="en-US" w:eastAsia="zh-CN"/>
              </w:rPr>
              <w:t>2.</w:t>
            </w:r>
            <w:r>
              <w:rPr>
                <w:rFonts w:hint="eastAsia" w:ascii="宋体" w:hAnsi="宋体"/>
                <w:color w:val="auto"/>
              </w:rPr>
              <w:t>《价格违法行为行政处罚规定》（国务院令第</w:t>
            </w:r>
            <w:r>
              <w:rPr>
                <w:rFonts w:ascii="宋体" w:hAnsi="宋体"/>
                <w:color w:val="auto"/>
              </w:rPr>
              <w:t>585</w:t>
            </w:r>
            <w:r>
              <w:rPr>
                <w:rFonts w:hint="eastAsia" w:ascii="宋体" w:hAnsi="宋体"/>
                <w:color w:val="auto"/>
              </w:rPr>
              <w:t>号）第八条：经营者违反价格法第十四条的规定，采取抬高等级或者压低等级等手段销售、收购商品或者提供服务，变相提高或者压低价格的，责令改正，没收违法所得，并处违法所得</w:t>
            </w:r>
            <w:r>
              <w:rPr>
                <w:rFonts w:ascii="宋体" w:hAnsi="宋体"/>
                <w:color w:val="auto"/>
              </w:rPr>
              <w:t>5</w:t>
            </w:r>
            <w:r>
              <w:rPr>
                <w:rFonts w:hint="eastAsia" w:ascii="宋体" w:hAnsi="宋体"/>
                <w:color w:val="auto"/>
              </w:rPr>
              <w:t>倍以下的罚款；没有违法所得的，处</w:t>
            </w:r>
            <w:r>
              <w:rPr>
                <w:rFonts w:ascii="宋体" w:hAnsi="宋体"/>
                <w:color w:val="auto"/>
              </w:rPr>
              <w:t>2</w:t>
            </w:r>
            <w:r>
              <w:rPr>
                <w:rFonts w:hint="eastAsia" w:ascii="宋体" w:hAnsi="宋体"/>
                <w:color w:val="auto"/>
              </w:rPr>
              <w:t>万元以上</w:t>
            </w:r>
            <w:r>
              <w:rPr>
                <w:rFonts w:ascii="宋体" w:hAnsi="宋体"/>
                <w:color w:val="auto"/>
              </w:rPr>
              <w:t>20</w:t>
            </w:r>
            <w:r>
              <w:rPr>
                <w:rFonts w:hint="eastAsia" w:ascii="宋体" w:hAnsi="宋体"/>
                <w:color w:val="auto"/>
              </w:rPr>
              <w:t>万元以下的罚款；情节严重的，责令停业整顿，或者由工商行政管理机关吊销营业执照。</w:t>
            </w:r>
          </w:p>
          <w:p>
            <w:pPr>
              <w:numPr>
                <w:ilvl w:val="0"/>
                <w:numId w:val="0"/>
              </w:numPr>
              <w:spacing w:line="240" w:lineRule="auto"/>
              <w:ind w:left="0" w:leftChars="0" w:firstLine="420" w:firstLineChars="200"/>
              <w:jc w:val="left"/>
              <w:rPr>
                <w:rFonts w:ascii="宋体" w:cs="宋体"/>
                <w:color w:val="auto"/>
                <w:kern w:val="0"/>
                <w:szCs w:val="21"/>
              </w:rPr>
            </w:pPr>
            <w:r>
              <w:rPr>
                <w:rFonts w:hint="eastAsia" w:ascii="宋体" w:hAnsi="宋体"/>
                <w:color w:val="auto"/>
              </w:rPr>
              <w:t>第十一条第一款：本规定第四条、第七条至第九条规定中经营者为个人的，对其没有违法所得的价格违法行为，可以处</w:t>
            </w:r>
            <w:r>
              <w:rPr>
                <w:rFonts w:ascii="宋体" w:hAnsi="宋体"/>
                <w:color w:val="auto"/>
              </w:rPr>
              <w:t>10</w:t>
            </w:r>
            <w:r>
              <w:rPr>
                <w:rFonts w:hint="eastAsia" w:ascii="宋体" w:hAnsi="宋体"/>
                <w:color w:val="auto"/>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3228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480" w:lineRule="auto"/>
              <w:ind w:firstLine="420" w:firstLineChars="200"/>
              <w:rPr>
                <w:rFonts w:ascii="宋体" w:cs="宋体"/>
                <w:color w:val="auto"/>
                <w:szCs w:val="21"/>
              </w:rPr>
            </w:pPr>
            <w:r>
              <w:rPr>
                <w:rFonts w:hint="eastAsia" w:ascii="宋体" w:hAnsi="宋体"/>
                <w:color w:val="auto"/>
                <w:szCs w:val="21"/>
              </w:rPr>
              <w:t>对不执行法定的价格干预措施、紧急措施行为的处罚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ascii="宋体"/>
                <w:color w:val="auto"/>
              </w:rPr>
            </w:pPr>
            <w:r>
              <w:rPr>
                <w:rFonts w:hint="eastAsia" w:ascii="宋体" w:hAnsi="宋体"/>
                <w:color w:val="auto"/>
                <w:lang w:val="en-US" w:eastAsia="zh-CN"/>
              </w:rPr>
              <w:t>1.</w:t>
            </w:r>
            <w:r>
              <w:rPr>
                <w:rFonts w:hint="eastAsia" w:ascii="宋体" w:hAnsi="宋体"/>
                <w:color w:val="auto"/>
              </w:rPr>
              <w:t>《中华人民共和国价格法》第十二条：经营者进行价格活动，应当遵守法律、法规，执行依法制定的政府指导价、政府定价和法定的价格干预措施、紧急措施。”第三十九条：“经营者不执行政府指导价、政府定价及法定的价格干预措施、紧急措施的，责令改正，没收违法所得，可以并处违法所得五倍以下的罚款；没有违法所得的，可以处以罚款；情节严重的，责令停业整顿。</w:t>
            </w:r>
          </w:p>
          <w:p>
            <w:pPr>
              <w:spacing w:line="240" w:lineRule="auto"/>
              <w:ind w:firstLine="420" w:firstLineChars="200"/>
              <w:rPr>
                <w:rFonts w:hint="eastAsia" w:ascii="宋体" w:hAnsi="宋体"/>
                <w:color w:val="auto"/>
              </w:rPr>
            </w:pPr>
            <w:r>
              <w:rPr>
                <w:rFonts w:hint="eastAsia" w:ascii="宋体" w:hAnsi="宋体"/>
                <w:color w:val="auto"/>
                <w:lang w:val="en-US" w:eastAsia="zh-CN"/>
              </w:rPr>
              <w:t>2.</w:t>
            </w:r>
            <w:r>
              <w:rPr>
                <w:rFonts w:hint="eastAsia" w:ascii="宋体" w:hAnsi="宋体"/>
                <w:color w:val="auto"/>
              </w:rPr>
              <w:t>《价格违法行为行政处罚规定》（国务院令第</w:t>
            </w:r>
            <w:r>
              <w:rPr>
                <w:rFonts w:ascii="宋体" w:hAnsi="宋体"/>
                <w:color w:val="auto"/>
              </w:rPr>
              <w:t>585</w:t>
            </w:r>
            <w:r>
              <w:rPr>
                <w:rFonts w:hint="eastAsia" w:ascii="宋体" w:hAnsi="宋体"/>
                <w:color w:val="auto"/>
              </w:rPr>
              <w:t>号）第九条：经营者不执行政府指导价、政府定价，有下列行为之一的，责令改正，没收违法所得，并处违法所得</w:t>
            </w:r>
            <w:r>
              <w:rPr>
                <w:rFonts w:ascii="宋体" w:hAnsi="宋体"/>
                <w:color w:val="auto"/>
              </w:rPr>
              <w:t>5</w:t>
            </w:r>
            <w:r>
              <w:rPr>
                <w:rFonts w:hint="eastAsia" w:ascii="宋体" w:hAnsi="宋体"/>
                <w:color w:val="auto"/>
              </w:rPr>
              <w:t>倍以下的罚款；没有违法所得的，处</w:t>
            </w:r>
            <w:r>
              <w:rPr>
                <w:rFonts w:ascii="宋体" w:hAnsi="宋体"/>
                <w:color w:val="auto"/>
              </w:rPr>
              <w:t>5</w:t>
            </w:r>
            <w:r>
              <w:rPr>
                <w:rFonts w:hint="eastAsia" w:ascii="宋体" w:hAnsi="宋体"/>
                <w:color w:val="auto"/>
              </w:rPr>
              <w:t>万元以上</w:t>
            </w:r>
            <w:r>
              <w:rPr>
                <w:rFonts w:ascii="宋体" w:hAnsi="宋体"/>
                <w:color w:val="auto"/>
              </w:rPr>
              <w:t>50</w:t>
            </w:r>
            <w:r>
              <w:rPr>
                <w:rFonts w:hint="eastAsia" w:ascii="宋体" w:hAnsi="宋体"/>
                <w:color w:val="auto"/>
              </w:rPr>
              <w:t>万元以下的罚款，情节较重的处</w:t>
            </w:r>
            <w:r>
              <w:rPr>
                <w:rFonts w:ascii="宋体" w:hAnsi="宋体"/>
                <w:color w:val="auto"/>
              </w:rPr>
              <w:t>50</w:t>
            </w:r>
            <w:r>
              <w:rPr>
                <w:rFonts w:hint="eastAsia" w:ascii="宋体" w:hAnsi="宋体"/>
                <w:color w:val="auto"/>
              </w:rPr>
              <w:t>万元以上</w:t>
            </w:r>
            <w:r>
              <w:rPr>
                <w:rFonts w:ascii="宋体" w:hAnsi="宋体"/>
                <w:color w:val="auto"/>
              </w:rPr>
              <w:t>200</w:t>
            </w:r>
            <w:r>
              <w:rPr>
                <w:rFonts w:hint="eastAsia" w:ascii="宋体" w:hAnsi="宋体"/>
                <w:color w:val="auto"/>
              </w:rPr>
              <w:t>万元以下的罚款；情节严重的，责令停业整顿：（一）超出政府指导价浮动幅度制定价格的。</w:t>
            </w:r>
          </w:p>
          <w:p>
            <w:pPr>
              <w:spacing w:line="240" w:lineRule="auto"/>
              <w:ind w:firstLine="420" w:firstLineChars="200"/>
              <w:rPr>
                <w:rFonts w:ascii="宋体" w:cs="宋体"/>
                <w:color w:val="auto"/>
                <w:kern w:val="0"/>
                <w:szCs w:val="21"/>
              </w:rPr>
            </w:pPr>
            <w:r>
              <w:rPr>
                <w:rFonts w:hint="eastAsia" w:ascii="宋体" w:hAnsi="宋体"/>
                <w:color w:val="auto"/>
              </w:rPr>
              <w:t>第十一条第一款：本规定第四条、第七条至第九条规定中经营者为个人的，对其没有违法所得的价格违法行为，可以处</w:t>
            </w:r>
            <w:r>
              <w:rPr>
                <w:rFonts w:ascii="宋体" w:hAnsi="宋体"/>
                <w:color w:val="auto"/>
              </w:rPr>
              <w:t>10</w:t>
            </w:r>
            <w:r>
              <w:rPr>
                <w:rFonts w:hint="eastAsia" w:ascii="宋体" w:hAnsi="宋体"/>
                <w:color w:val="auto"/>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3229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480" w:lineRule="auto"/>
              <w:ind w:firstLine="420" w:firstLineChars="200"/>
              <w:rPr>
                <w:rFonts w:ascii="宋体" w:cs="宋体"/>
                <w:color w:val="auto"/>
                <w:szCs w:val="21"/>
              </w:rPr>
            </w:pPr>
            <w:r>
              <w:rPr>
                <w:rFonts w:hint="eastAsia" w:ascii="宋体" w:hAnsi="宋体"/>
                <w:color w:val="auto"/>
                <w:szCs w:val="21"/>
              </w:rPr>
              <w:t>对牟取暴利行为的处罚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numPr>
                <w:ilvl w:val="0"/>
                <w:numId w:val="0"/>
              </w:numPr>
              <w:spacing w:line="240" w:lineRule="auto"/>
              <w:ind w:firstLine="420" w:firstLineChars="200"/>
              <w:rPr>
                <w:rFonts w:hint="eastAsia" w:ascii="宋体" w:hAnsi="宋体"/>
                <w:color w:val="auto"/>
                <w:szCs w:val="21"/>
              </w:rPr>
            </w:pPr>
            <w:r>
              <w:rPr>
                <w:rFonts w:hint="eastAsia" w:ascii="宋体" w:hAnsi="宋体"/>
                <w:color w:val="auto"/>
                <w:szCs w:val="21"/>
                <w:lang w:val="en-US" w:eastAsia="zh-CN"/>
              </w:rPr>
              <w:t>1.</w:t>
            </w:r>
            <w:r>
              <w:rPr>
                <w:rFonts w:hint="eastAsia" w:ascii="宋体" w:hAnsi="宋体"/>
                <w:color w:val="auto"/>
                <w:szCs w:val="21"/>
              </w:rPr>
              <w:t>《中华人民共和国价格法》（主席令第</w:t>
            </w:r>
            <w:r>
              <w:rPr>
                <w:rFonts w:ascii="宋体" w:hAnsi="宋体"/>
                <w:color w:val="auto"/>
                <w:szCs w:val="21"/>
              </w:rPr>
              <w:t>92</w:t>
            </w:r>
            <w:r>
              <w:rPr>
                <w:rFonts w:hint="eastAsia" w:ascii="宋体" w:hAnsi="宋体"/>
                <w:color w:val="auto"/>
                <w:szCs w:val="21"/>
              </w:rPr>
              <w:t>号）第十四条：经营者不得有下列不正当价格行为：（一）相互串通，操纵市场价格，损害其他经营者或者消费者的合法权益；（二）在依法降价处理鲜活商品、季节性商品、积压商品等商品外，为了排挤竞争对手或者独占市场，以低于成本的价格倾销，扰乱正常的生产经营秩序，损害国家利益或者其他经营者的合法权益；（三）捏造、散布涨价信息，哄抬价格，推动商品价格过高上涨的；（四）利用虚假的或者使人误解的价格手段，诱骗消费者或者其他经营者与其进行交易；（五）提供相同商品或者服务，对具有同等交易条件的其他经营者实行价格歧视；（六）采取抬高等级或者压低等级等手段收购、销售商品或者提供服务，变相提高或者压低价格；（七）违反法律、法规的规定牟取暴利；（八）法律、行政法规禁止的其他不正当价格行为。</w:t>
            </w:r>
          </w:p>
          <w:p>
            <w:pPr>
              <w:numPr>
                <w:ilvl w:val="0"/>
                <w:numId w:val="0"/>
              </w:numPr>
              <w:spacing w:line="240" w:lineRule="auto"/>
              <w:ind w:firstLine="420" w:firstLineChars="200"/>
              <w:rPr>
                <w:rFonts w:ascii="宋体"/>
                <w:color w:val="auto"/>
                <w:szCs w:val="21"/>
              </w:rPr>
            </w:pPr>
            <w:r>
              <w:rPr>
                <w:rFonts w:hint="eastAsia" w:ascii="宋体" w:hAnsi="宋体"/>
                <w:color w:val="auto"/>
                <w:szCs w:val="21"/>
              </w:rPr>
              <w:t>第四十条：经营者有本法第十四条所列行为之一的，责令改正，没收违法所得，可以并处违法所得五倍以下的罚款；没有违法所得的，予以警告，可以并处罚款；情节严重的，责令停业整顿，或者由工商行政管理机关吊销营业执照。有关法律对本法第十四条所列行为的处罚及处罚机关另有规定的，可以依照有关法律的规定执行。</w:t>
            </w:r>
          </w:p>
          <w:p>
            <w:pPr>
              <w:numPr>
                <w:ilvl w:val="0"/>
                <w:numId w:val="0"/>
              </w:numPr>
              <w:spacing w:line="240" w:lineRule="auto"/>
              <w:ind w:firstLine="420" w:firstLineChars="200"/>
              <w:rPr>
                <w:rFonts w:hint="eastAsia" w:ascii="宋体" w:hAnsi="宋体"/>
                <w:color w:val="auto"/>
                <w:szCs w:val="21"/>
              </w:rPr>
            </w:pPr>
            <w:r>
              <w:rPr>
                <w:rFonts w:hint="eastAsia" w:ascii="宋体" w:hAnsi="宋体"/>
                <w:color w:val="auto"/>
                <w:szCs w:val="21"/>
                <w:lang w:val="en-US" w:eastAsia="zh-CN"/>
              </w:rPr>
              <w:t>2.</w:t>
            </w:r>
            <w:r>
              <w:rPr>
                <w:rFonts w:hint="eastAsia" w:ascii="宋体" w:hAnsi="宋体"/>
                <w:color w:val="auto"/>
                <w:szCs w:val="21"/>
              </w:rPr>
              <w:t>《价格违法行为行政处罚规定》第五条：经营者违反价格法第十四条的规定，捏造、散布涨价信息，恶意囤积以及利用其他手段哄抬价格，推动商品价格过高上涨的，或者利用虚假的或者使人误解的价格手段，诱骗消费者或者其他经营者与其进行交易的，责令改正，没收违法所得，并处违法所得</w:t>
            </w:r>
            <w:r>
              <w:rPr>
                <w:rFonts w:ascii="宋体" w:hAnsi="宋体"/>
                <w:color w:val="auto"/>
                <w:szCs w:val="21"/>
              </w:rPr>
              <w:t>5</w:t>
            </w:r>
            <w:r>
              <w:rPr>
                <w:rFonts w:hint="eastAsia" w:ascii="宋体" w:hAnsi="宋体"/>
                <w:color w:val="auto"/>
                <w:szCs w:val="21"/>
              </w:rPr>
              <w:t>倍以下的罚款；没有违法所得的，处</w:t>
            </w:r>
            <w:r>
              <w:rPr>
                <w:rFonts w:ascii="宋体" w:hAnsi="宋体"/>
                <w:color w:val="auto"/>
                <w:szCs w:val="21"/>
              </w:rPr>
              <w:t>5</w:t>
            </w:r>
            <w:r>
              <w:rPr>
                <w:rFonts w:hint="eastAsia" w:ascii="宋体" w:hAnsi="宋体"/>
                <w:color w:val="auto"/>
                <w:szCs w:val="21"/>
              </w:rPr>
              <w:t>万元以上</w:t>
            </w:r>
            <w:r>
              <w:rPr>
                <w:rFonts w:ascii="宋体" w:hAnsi="宋体"/>
                <w:color w:val="auto"/>
                <w:szCs w:val="21"/>
              </w:rPr>
              <w:t>50</w:t>
            </w:r>
            <w:r>
              <w:rPr>
                <w:rFonts w:hint="eastAsia" w:ascii="宋体" w:hAnsi="宋体"/>
                <w:color w:val="auto"/>
                <w:szCs w:val="21"/>
              </w:rPr>
              <w:t>万元以下的罚款；情节严重的，责令停业整顿，或者由工商行政管理机关吊销营业执照。行业协会有前款规定的违法行为的，可以处</w:t>
            </w:r>
            <w:r>
              <w:rPr>
                <w:rFonts w:ascii="宋体" w:hAnsi="宋体"/>
                <w:color w:val="auto"/>
                <w:szCs w:val="21"/>
              </w:rPr>
              <w:t>50</w:t>
            </w:r>
            <w:r>
              <w:rPr>
                <w:rFonts w:hint="eastAsia" w:ascii="宋体" w:hAnsi="宋体"/>
                <w:color w:val="auto"/>
                <w:szCs w:val="21"/>
              </w:rPr>
              <w:t>万元以下的罚款；情节严重的，社会团体登记管理机关可以依法撤销登记。</w:t>
            </w:r>
          </w:p>
          <w:p>
            <w:pPr>
              <w:numPr>
                <w:ilvl w:val="0"/>
                <w:numId w:val="0"/>
              </w:numPr>
              <w:spacing w:line="240" w:lineRule="auto"/>
              <w:ind w:left="0" w:leftChars="0" w:firstLine="420" w:firstLineChars="200"/>
              <w:rPr>
                <w:rFonts w:ascii="宋体" w:cs="宋体"/>
                <w:color w:val="auto"/>
                <w:kern w:val="0"/>
                <w:szCs w:val="21"/>
              </w:rPr>
            </w:pPr>
            <w:r>
              <w:rPr>
                <w:rFonts w:hint="eastAsia" w:ascii="宋体" w:hAnsi="宋体"/>
                <w:color w:val="auto"/>
                <w:szCs w:val="21"/>
              </w:rPr>
              <w:t>第十条：经营者违反法律、法规的规定牟取暴利的，责令改正，没收违法所得，可以并处违法所得</w:t>
            </w:r>
            <w:r>
              <w:rPr>
                <w:rFonts w:ascii="宋体" w:hAnsi="宋体"/>
                <w:color w:val="auto"/>
                <w:szCs w:val="21"/>
              </w:rPr>
              <w:t>5</w:t>
            </w:r>
            <w:r>
              <w:rPr>
                <w:rFonts w:hint="eastAsia" w:ascii="宋体" w:hAnsi="宋体"/>
                <w:color w:val="auto"/>
                <w:szCs w:val="21"/>
              </w:rPr>
              <w:t>倍以下的罚款；情节严重的，责令停业整顿，或者由工商行政管理机关吊销营业执照。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3230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480" w:lineRule="auto"/>
              <w:ind w:firstLine="420" w:firstLineChars="200"/>
              <w:rPr>
                <w:rFonts w:ascii="宋体" w:cs="宋体"/>
                <w:color w:val="auto"/>
                <w:szCs w:val="21"/>
              </w:rPr>
            </w:pPr>
            <w:r>
              <w:rPr>
                <w:rFonts w:hint="eastAsia" w:ascii="宋体" w:hAnsi="宋体"/>
                <w:color w:val="auto"/>
                <w:szCs w:val="21"/>
              </w:rPr>
              <w:t>对违反明码标价规定行为的处罚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315" w:firstLineChars="150"/>
              <w:jc w:val="left"/>
              <w:rPr>
                <w:rFonts w:hint="eastAsia" w:ascii="宋体" w:hAnsi="宋体" w:cs="宋体"/>
                <w:color w:val="auto"/>
              </w:rPr>
            </w:pPr>
            <w:r>
              <w:rPr>
                <w:rFonts w:hint="eastAsia" w:ascii="宋体" w:hAnsi="宋体" w:cs="宋体"/>
                <w:color w:val="auto"/>
                <w:lang w:val="en-US" w:eastAsia="zh-CN"/>
              </w:rPr>
              <w:t>1.</w:t>
            </w:r>
            <w:r>
              <w:rPr>
                <w:rFonts w:hint="eastAsia" w:ascii="宋体" w:hAnsi="宋体" w:cs="宋体"/>
                <w:color w:val="auto"/>
              </w:rPr>
              <w:t>《中华人民共和国价格法》第十三条：经营者销售、收购商品和提供服务，应当按照政府价格主管部门的规定明码标价，注明商品的品名、产地、规格、等级、计价单位、价格或者服务的项目、收费标准等有关情况。</w:t>
            </w:r>
          </w:p>
          <w:p>
            <w:pPr>
              <w:spacing w:line="240" w:lineRule="auto"/>
              <w:ind w:firstLine="420" w:firstLineChars="200"/>
              <w:jc w:val="left"/>
              <w:rPr>
                <w:rFonts w:ascii="宋体" w:cs="宋体"/>
                <w:color w:val="auto"/>
              </w:rPr>
            </w:pPr>
            <w:r>
              <w:rPr>
                <w:rFonts w:hint="eastAsia" w:ascii="宋体" w:hAnsi="宋体" w:cs="宋体"/>
                <w:color w:val="auto"/>
              </w:rPr>
              <w:t>第四十二条：经营者违反明码标价规定的，责令改正，没收违法所得，可以并处五千元以下的罚款。</w:t>
            </w:r>
          </w:p>
          <w:p>
            <w:pPr>
              <w:spacing w:line="240" w:lineRule="auto"/>
              <w:ind w:firstLine="420" w:firstLineChars="200"/>
              <w:jc w:val="left"/>
              <w:rPr>
                <w:rFonts w:ascii="宋体" w:cs="宋体"/>
                <w:color w:val="auto"/>
              </w:rPr>
            </w:pPr>
            <w:r>
              <w:rPr>
                <w:rFonts w:hint="eastAsia" w:ascii="宋体" w:hAnsi="宋体" w:cs="宋体"/>
                <w:color w:val="auto"/>
                <w:lang w:val="en-US" w:eastAsia="zh-CN"/>
              </w:rPr>
              <w:t>2.</w:t>
            </w:r>
            <w:r>
              <w:rPr>
                <w:rFonts w:hint="eastAsia" w:ascii="宋体" w:hAnsi="宋体" w:cs="宋体"/>
                <w:color w:val="auto"/>
              </w:rPr>
              <w:t>《价格违法行为行政处罚规定》（国务院令第</w:t>
            </w:r>
            <w:r>
              <w:rPr>
                <w:rFonts w:ascii="宋体" w:hAnsi="宋体" w:cs="宋体"/>
                <w:color w:val="auto"/>
              </w:rPr>
              <w:t>585</w:t>
            </w:r>
            <w:r>
              <w:rPr>
                <w:rFonts w:hint="eastAsia" w:ascii="宋体" w:hAnsi="宋体" w:cs="宋体"/>
                <w:color w:val="auto"/>
              </w:rPr>
              <w:t>号）第十三条：经营者违反明码标价规定，有下列行为之一的，责令改正，没收违法所得，可以并处</w:t>
            </w:r>
            <w:r>
              <w:rPr>
                <w:rFonts w:ascii="宋体" w:hAnsi="宋体" w:cs="宋体"/>
                <w:color w:val="auto"/>
              </w:rPr>
              <w:t>5000</w:t>
            </w:r>
            <w:r>
              <w:rPr>
                <w:rFonts w:hint="eastAsia" w:ascii="宋体" w:hAnsi="宋体" w:cs="宋体"/>
                <w:color w:val="auto"/>
              </w:rPr>
              <w:t>元以下的罚款。（一）不标明价格的。</w:t>
            </w:r>
          </w:p>
          <w:p>
            <w:pPr>
              <w:spacing w:line="240" w:lineRule="auto"/>
              <w:ind w:firstLine="420" w:firstLineChars="200"/>
              <w:jc w:val="left"/>
              <w:rPr>
                <w:rFonts w:ascii="宋体" w:cs="宋体"/>
                <w:color w:val="auto"/>
                <w:kern w:val="0"/>
                <w:szCs w:val="21"/>
              </w:rPr>
            </w:pPr>
            <w:r>
              <w:rPr>
                <w:rFonts w:hint="eastAsia" w:ascii="宋体" w:hAnsi="宋体" w:cs="宋体"/>
                <w:color w:val="auto"/>
                <w:lang w:val="en-US" w:eastAsia="zh-CN"/>
              </w:rPr>
              <w:t>3.</w:t>
            </w:r>
            <w:r>
              <w:rPr>
                <w:rFonts w:hint="eastAsia" w:ascii="宋体" w:hAnsi="宋体" w:cs="宋体"/>
                <w:color w:val="auto"/>
              </w:rPr>
              <w:t>《关于商品和服务实行明码标价的规定》（</w:t>
            </w:r>
            <w:r>
              <w:rPr>
                <w:rFonts w:hint="eastAsia" w:ascii="宋体" w:hAnsi="宋体"/>
                <w:color w:val="auto"/>
              </w:rPr>
              <w:t>中华人民共和国国家发展计划委员会令第</w:t>
            </w:r>
            <w:r>
              <w:rPr>
                <w:rFonts w:ascii="宋体" w:hAnsi="宋体"/>
                <w:color w:val="auto"/>
              </w:rPr>
              <w:t>8</w:t>
            </w:r>
            <w:r>
              <w:rPr>
                <w:rFonts w:hint="eastAsia" w:ascii="宋体" w:hAnsi="宋体"/>
                <w:color w:val="auto"/>
              </w:rPr>
              <w:t>号）</w:t>
            </w:r>
            <w:r>
              <w:rPr>
                <w:rFonts w:hint="eastAsia" w:ascii="宋体" w:hAnsi="宋体" w:cs="宋体"/>
                <w:color w:val="auto"/>
              </w:rPr>
              <w:t>第二十一条：经营者有下列行为之一的，由价格主管部门责令改正，没收违法所得，可以并处</w:t>
            </w:r>
            <w:r>
              <w:rPr>
                <w:rFonts w:ascii="宋体" w:hAnsi="宋体" w:cs="宋体"/>
                <w:color w:val="auto"/>
              </w:rPr>
              <w:t xml:space="preserve"> 5000 </w:t>
            </w:r>
            <w:r>
              <w:rPr>
                <w:rFonts w:hint="eastAsia" w:ascii="宋体" w:hAnsi="宋体" w:cs="宋体"/>
                <w:color w:val="auto"/>
              </w:rPr>
              <w:t>元以下的罚款；没有违法所得的，可以处以</w:t>
            </w:r>
            <w:r>
              <w:rPr>
                <w:rFonts w:ascii="宋体" w:hAnsi="宋体" w:cs="宋体"/>
                <w:color w:val="auto"/>
              </w:rPr>
              <w:t xml:space="preserve"> 5000 </w:t>
            </w:r>
            <w:r>
              <w:rPr>
                <w:rFonts w:hint="eastAsia" w:ascii="宋体" w:hAnsi="宋体" w:cs="宋体"/>
                <w:color w:val="auto"/>
              </w:rPr>
              <w:t>元以下的罚款。</w:t>
            </w:r>
            <w:r>
              <w:rPr>
                <w:rFonts w:ascii="宋体" w:hAnsi="宋体" w:cs="宋体"/>
                <w:color w:val="auto"/>
              </w:rPr>
              <w:t>(</w:t>
            </w:r>
            <w:r>
              <w:rPr>
                <w:rFonts w:hint="eastAsia" w:ascii="宋体" w:hAnsi="宋体" w:cs="宋体"/>
                <w:color w:val="auto"/>
              </w:rPr>
              <w:t>一</w:t>
            </w:r>
            <w:r>
              <w:rPr>
                <w:rFonts w:ascii="宋体" w:hAnsi="宋体" w:cs="宋体"/>
                <w:color w:val="auto"/>
              </w:rPr>
              <w:t>)</w:t>
            </w:r>
            <w:r>
              <w:rPr>
                <w:rFonts w:hint="eastAsia" w:ascii="宋体" w:hAnsi="宋体" w:cs="宋体"/>
                <w:color w:val="auto"/>
              </w:rPr>
              <w:t>不明码标价的；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3231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480" w:lineRule="auto"/>
              <w:ind w:firstLine="420" w:firstLineChars="200"/>
              <w:rPr>
                <w:rFonts w:ascii="宋体" w:cs="宋体"/>
                <w:color w:val="auto"/>
                <w:szCs w:val="21"/>
              </w:rPr>
            </w:pPr>
            <w:r>
              <w:rPr>
                <w:rFonts w:hint="eastAsia" w:ascii="宋体" w:hAnsi="宋体"/>
                <w:color w:val="auto"/>
                <w:szCs w:val="21"/>
              </w:rPr>
              <w:t>对拒绝提供价格监督检查所需资料或者提供虚假资料行为的处罚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numPr>
                <w:ilvl w:val="0"/>
                <w:numId w:val="0"/>
              </w:numPr>
              <w:spacing w:line="240" w:lineRule="auto"/>
              <w:ind w:firstLine="420" w:firstLineChars="200"/>
              <w:rPr>
                <w:rFonts w:hint="eastAsia" w:ascii="宋体" w:hAnsi="宋体" w:cs="宋体"/>
                <w:color w:val="auto"/>
              </w:rPr>
            </w:pPr>
            <w:r>
              <w:rPr>
                <w:rFonts w:hint="eastAsia" w:ascii="宋体" w:hAnsi="宋体" w:cs="宋体"/>
                <w:color w:val="auto"/>
                <w:lang w:val="en-US" w:eastAsia="zh-CN"/>
              </w:rPr>
              <w:t>1.</w:t>
            </w:r>
            <w:r>
              <w:rPr>
                <w:rFonts w:hint="eastAsia" w:ascii="宋体" w:hAnsi="宋体" w:cs="宋体"/>
                <w:color w:val="auto"/>
              </w:rPr>
              <w:t>《中华人民共和国价格法》第三十五条：经营者接受政府价格主管部门的监督检查时，应当如实提供价格监督检查所必需的帐簿、单据、凭证、文件以及其他资料。</w:t>
            </w:r>
          </w:p>
          <w:p>
            <w:pPr>
              <w:numPr>
                <w:ilvl w:val="0"/>
                <w:numId w:val="0"/>
              </w:numPr>
              <w:spacing w:line="240" w:lineRule="auto"/>
              <w:ind w:firstLine="420" w:firstLineChars="200"/>
              <w:rPr>
                <w:rFonts w:ascii="宋体" w:cs="宋体"/>
                <w:color w:val="auto"/>
              </w:rPr>
            </w:pPr>
            <w:r>
              <w:rPr>
                <w:rFonts w:hint="eastAsia" w:ascii="宋体" w:hAnsi="宋体" w:cs="宋体"/>
                <w:color w:val="auto"/>
              </w:rPr>
              <w:t>第四十四条：拒绝按照规定提供监督检查所需资料或者提供虚假资料的，责令改正，予以警告；逾期不改正的，可以处以罚款。</w:t>
            </w:r>
          </w:p>
          <w:p>
            <w:pPr>
              <w:spacing w:line="240" w:lineRule="auto"/>
              <w:ind w:firstLine="420" w:firstLineChars="200"/>
              <w:jc w:val="left"/>
              <w:rPr>
                <w:rFonts w:ascii="宋体" w:cs="宋体"/>
                <w:color w:val="auto"/>
                <w:kern w:val="0"/>
                <w:szCs w:val="21"/>
              </w:rPr>
            </w:pPr>
            <w:r>
              <w:rPr>
                <w:rFonts w:hint="eastAsia" w:ascii="宋体" w:hAnsi="宋体" w:cs="宋体"/>
                <w:color w:val="auto"/>
                <w:lang w:val="en-US" w:eastAsia="zh-CN"/>
              </w:rPr>
              <w:t>2.</w:t>
            </w:r>
            <w:r>
              <w:rPr>
                <w:rFonts w:hint="eastAsia" w:ascii="宋体" w:hAnsi="宋体" w:cs="宋体"/>
                <w:color w:val="auto"/>
              </w:rPr>
              <w:t>《价格违法行为行政处罚规定》（国务院令第</w:t>
            </w:r>
            <w:r>
              <w:rPr>
                <w:rFonts w:ascii="宋体" w:hAnsi="宋体" w:cs="宋体"/>
                <w:color w:val="auto"/>
              </w:rPr>
              <w:t>585</w:t>
            </w:r>
            <w:r>
              <w:rPr>
                <w:rFonts w:hint="eastAsia" w:ascii="宋体" w:hAnsi="宋体" w:cs="宋体"/>
                <w:color w:val="auto"/>
              </w:rPr>
              <w:t>号）第十四条：拒绝提供价格监督检查所需资料或者提供虚假资料的，责令改正，给予警告；逾期不改正的，可以处</w:t>
            </w:r>
            <w:r>
              <w:rPr>
                <w:rFonts w:ascii="宋体" w:hAnsi="宋体" w:cs="宋体"/>
                <w:color w:val="auto"/>
              </w:rPr>
              <w:t>10</w:t>
            </w:r>
            <w:r>
              <w:rPr>
                <w:rFonts w:hint="eastAsia" w:ascii="宋体" w:hAnsi="宋体" w:cs="宋体"/>
                <w:color w:val="auto"/>
              </w:rPr>
              <w:t>万元以下的罚款，对直接负责的主管人员和其他直接责任人员给予纪律处分。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3232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对擅自制定属于政府指导价、政府定价范围内的商品或者服务价格和采取分解收费项目、重复收费、扩大收费范围等方式变相提高收费标准的处罚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olor w:val="auto"/>
              </w:rPr>
            </w:pPr>
            <w:r>
              <w:rPr>
                <w:rFonts w:hint="eastAsia" w:ascii="宋体" w:hAnsi="宋体"/>
                <w:color w:val="auto"/>
              </w:rPr>
              <w:t>《价格违法行为行政处罚规定》（国务院令第</w:t>
            </w:r>
            <w:r>
              <w:rPr>
                <w:rFonts w:ascii="宋体" w:hAnsi="宋体"/>
                <w:color w:val="auto"/>
              </w:rPr>
              <w:t>585</w:t>
            </w:r>
            <w:r>
              <w:rPr>
                <w:rFonts w:hint="eastAsia" w:ascii="宋体" w:hAnsi="宋体"/>
                <w:color w:val="auto"/>
              </w:rPr>
              <w:t>号）第九条</w:t>
            </w:r>
            <w:r>
              <w:rPr>
                <w:rFonts w:hint="eastAsia" w:ascii="宋体" w:hAnsi="宋体"/>
                <w:color w:val="auto"/>
                <w:lang w:eastAsia="zh-CN"/>
              </w:rPr>
              <w:t>：</w:t>
            </w:r>
            <w:r>
              <w:rPr>
                <w:rFonts w:hint="eastAsia" w:ascii="宋体" w:hAnsi="宋体"/>
                <w:color w:val="auto"/>
              </w:rPr>
              <w:t>经营者不执行政府指导价、政府定价，有下列行为之一的，责令改正，没收违法所得，并处违法所得</w:t>
            </w:r>
            <w:r>
              <w:rPr>
                <w:rFonts w:ascii="宋体" w:hAnsi="宋体"/>
                <w:color w:val="auto"/>
              </w:rPr>
              <w:t>5</w:t>
            </w:r>
            <w:r>
              <w:rPr>
                <w:rFonts w:hint="eastAsia" w:ascii="宋体" w:hAnsi="宋体"/>
                <w:color w:val="auto"/>
              </w:rPr>
              <w:t>倍以下的罚款；没有违法所得的，处</w:t>
            </w:r>
            <w:r>
              <w:rPr>
                <w:rFonts w:ascii="宋体" w:hAnsi="宋体"/>
                <w:color w:val="auto"/>
              </w:rPr>
              <w:t>5</w:t>
            </w:r>
            <w:r>
              <w:rPr>
                <w:rFonts w:hint="eastAsia" w:ascii="宋体" w:hAnsi="宋体"/>
                <w:color w:val="auto"/>
              </w:rPr>
              <w:t>万元以上</w:t>
            </w:r>
            <w:r>
              <w:rPr>
                <w:rFonts w:ascii="宋体" w:hAnsi="宋体"/>
                <w:color w:val="auto"/>
              </w:rPr>
              <w:t>50</w:t>
            </w:r>
            <w:r>
              <w:rPr>
                <w:rFonts w:hint="eastAsia" w:ascii="宋体" w:hAnsi="宋体"/>
                <w:color w:val="auto"/>
              </w:rPr>
              <w:t>万元以下的罚款，情节较重的处</w:t>
            </w:r>
            <w:r>
              <w:rPr>
                <w:rFonts w:ascii="宋体" w:hAnsi="宋体"/>
                <w:color w:val="auto"/>
              </w:rPr>
              <w:t>50</w:t>
            </w:r>
            <w:r>
              <w:rPr>
                <w:rFonts w:hint="eastAsia" w:ascii="宋体" w:hAnsi="宋体"/>
                <w:color w:val="auto"/>
              </w:rPr>
              <w:t>万元以上</w:t>
            </w:r>
            <w:r>
              <w:rPr>
                <w:rFonts w:ascii="宋体" w:hAnsi="宋体"/>
                <w:color w:val="auto"/>
              </w:rPr>
              <w:t>200</w:t>
            </w:r>
            <w:r>
              <w:rPr>
                <w:rFonts w:hint="eastAsia" w:ascii="宋体" w:hAnsi="宋体"/>
                <w:color w:val="auto"/>
              </w:rPr>
              <w:t>万元以下的罚款；情节严重的，责令停业整顿：（三）擅自制定属于政府指导价、政府定价范围内的商品或者服务价格的。</w:t>
            </w:r>
          </w:p>
          <w:p>
            <w:pPr>
              <w:spacing w:line="240" w:lineRule="auto"/>
              <w:ind w:firstLine="420" w:firstLineChars="200"/>
              <w:rPr>
                <w:rFonts w:ascii="宋体" w:cs="宋体"/>
                <w:color w:val="auto"/>
                <w:kern w:val="0"/>
                <w:szCs w:val="21"/>
              </w:rPr>
            </w:pPr>
            <w:r>
              <w:rPr>
                <w:rFonts w:hint="eastAsia" w:ascii="宋体" w:hAnsi="宋体"/>
                <w:color w:val="auto"/>
              </w:rPr>
              <w:t>第十一条第一款</w:t>
            </w:r>
            <w:r>
              <w:rPr>
                <w:rFonts w:hint="eastAsia" w:ascii="宋体" w:hAnsi="宋体"/>
                <w:color w:val="auto"/>
                <w:lang w:eastAsia="zh-CN"/>
              </w:rPr>
              <w:t>：</w:t>
            </w:r>
            <w:r>
              <w:rPr>
                <w:rFonts w:hint="eastAsia" w:ascii="宋体" w:hAnsi="宋体"/>
                <w:color w:val="auto"/>
              </w:rPr>
              <w:t>本规定第四条、第七条至第九条规定中经营者为个人的，对其没有违法所得的价格违法行为，可以处</w:t>
            </w:r>
            <w:r>
              <w:rPr>
                <w:rFonts w:ascii="宋体" w:hAnsi="宋体"/>
                <w:color w:val="auto"/>
              </w:rPr>
              <w:t>10</w:t>
            </w:r>
            <w:r>
              <w:rPr>
                <w:rFonts w:hint="eastAsia" w:ascii="宋体" w:hAnsi="宋体"/>
                <w:color w:val="auto"/>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3233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480" w:lineRule="auto"/>
              <w:ind w:firstLine="420" w:firstLineChars="200"/>
              <w:rPr>
                <w:rFonts w:ascii="宋体" w:cs="宋体"/>
                <w:color w:val="auto"/>
                <w:szCs w:val="21"/>
              </w:rPr>
            </w:pPr>
            <w:r>
              <w:rPr>
                <w:rFonts w:hint="eastAsia" w:ascii="宋体" w:hAnsi="宋体"/>
                <w:color w:val="auto"/>
                <w:szCs w:val="21"/>
              </w:rPr>
              <w:t>对提前或者推迟执行政府指导价、政府定价的处罚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315" w:firstLineChars="150"/>
              <w:rPr>
                <w:rFonts w:ascii="宋体" w:cs="宋体"/>
                <w:color w:val="auto"/>
                <w:kern w:val="0"/>
                <w:szCs w:val="21"/>
              </w:rPr>
            </w:pPr>
            <w:r>
              <w:rPr>
                <w:rFonts w:hint="eastAsia" w:ascii="宋体" w:hAnsi="宋体"/>
                <w:color w:val="auto"/>
                <w:szCs w:val="21"/>
              </w:rPr>
              <w:t>《价格违法行为行政处罚规定》（中华人民共和国国务院令第594号）第九条</w:t>
            </w:r>
            <w:r>
              <w:rPr>
                <w:rFonts w:hint="eastAsia" w:ascii="宋体" w:hAnsi="宋体"/>
                <w:color w:val="auto"/>
                <w:szCs w:val="21"/>
                <w:lang w:eastAsia="zh-CN"/>
              </w:rPr>
              <w:t>：</w:t>
            </w:r>
            <w:r>
              <w:rPr>
                <w:rFonts w:hint="eastAsia" w:ascii="宋体" w:hAnsi="宋体"/>
                <w:color w:val="auto"/>
                <w:szCs w:val="21"/>
              </w:rPr>
              <w:t>经营者不执行政府指导价、政府定价，有下列行为之一的，责令改正，没收违法所得，并处违法所得5倍以下的罚款；没有违法所得的，处5万元以上50万元以下的罚款，情节较重的处50万元以上200万元以下的罚款；情节严重的，责令停业整顿：（四）提前或者推迟执行政府指导价、政府定价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3234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480" w:lineRule="auto"/>
              <w:ind w:firstLine="420" w:firstLineChars="200"/>
              <w:rPr>
                <w:rFonts w:ascii="宋体" w:cs="宋体"/>
                <w:color w:val="auto"/>
                <w:szCs w:val="21"/>
              </w:rPr>
            </w:pPr>
            <w:r>
              <w:rPr>
                <w:rFonts w:hint="eastAsia" w:ascii="宋体" w:hAnsi="宋体"/>
                <w:color w:val="auto"/>
                <w:szCs w:val="21"/>
              </w:rPr>
              <w:t>对无收费许可证或不亮证收费的，不使用法定专用收据收费的处罚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315" w:firstLineChars="150"/>
              <w:rPr>
                <w:rFonts w:ascii="宋体" w:cs="宋体"/>
                <w:color w:val="auto"/>
                <w:kern w:val="0"/>
                <w:szCs w:val="21"/>
              </w:rPr>
            </w:pPr>
            <w:r>
              <w:rPr>
                <w:rFonts w:hint="eastAsia" w:ascii="宋体" w:hAnsi="宋体"/>
                <w:color w:val="auto"/>
                <w:szCs w:val="21"/>
              </w:rPr>
              <w:t>《四川省价格管理条例》第四十三条</w:t>
            </w:r>
            <w:r>
              <w:rPr>
                <w:rFonts w:hint="eastAsia" w:ascii="宋体" w:hAnsi="宋体"/>
                <w:color w:val="auto"/>
                <w:szCs w:val="21"/>
                <w:lang w:eastAsia="zh-CN"/>
              </w:rPr>
              <w:t>：</w:t>
            </w:r>
            <w:r>
              <w:rPr>
                <w:rFonts w:hint="eastAsia" w:ascii="宋体" w:hAnsi="宋体"/>
                <w:color w:val="auto"/>
                <w:szCs w:val="21"/>
              </w:rPr>
              <w:t>违反本条例第二十三条、第二十四条规定，无收费许可证或不亮证收费的，不使用法定专用收据收费的，责令改正，没收违法所得，并可处违法所得一倍以下罚款；情节严重的，可暂扣或吊销收费许可证。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3235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480" w:lineRule="auto"/>
              <w:ind w:firstLine="420" w:firstLineChars="200"/>
              <w:rPr>
                <w:rFonts w:ascii="宋体" w:cs="宋体"/>
                <w:color w:val="auto"/>
                <w:szCs w:val="21"/>
              </w:rPr>
            </w:pPr>
            <w:r>
              <w:rPr>
                <w:rFonts w:hint="eastAsia" w:ascii="宋体" w:hAnsi="宋体"/>
                <w:color w:val="auto"/>
                <w:szCs w:val="21"/>
              </w:rPr>
              <w:t>对法律、行政法规禁止的其他不正当价格行为的处罚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olor w:val="auto"/>
              </w:rPr>
            </w:pPr>
            <w:r>
              <w:rPr>
                <w:rFonts w:hint="eastAsia" w:ascii="宋体" w:hAnsi="宋体"/>
                <w:color w:val="auto"/>
                <w:lang w:val="en-US" w:eastAsia="zh-CN"/>
              </w:rPr>
              <w:t>1.</w:t>
            </w:r>
            <w:r>
              <w:rPr>
                <w:rFonts w:hint="eastAsia" w:ascii="宋体" w:hAnsi="宋体"/>
                <w:color w:val="auto"/>
              </w:rPr>
              <w:t>《中华人民共和国价格法》（主席令第</w:t>
            </w:r>
            <w:r>
              <w:rPr>
                <w:rFonts w:ascii="宋体" w:hAnsi="宋体"/>
                <w:color w:val="auto"/>
              </w:rPr>
              <w:t>92</w:t>
            </w:r>
            <w:r>
              <w:rPr>
                <w:rFonts w:hint="eastAsia" w:ascii="宋体" w:hAnsi="宋体"/>
                <w:color w:val="auto"/>
              </w:rPr>
              <w:t>号）第十四条：经营者不得有下列不正当价格行为：（一）相互串通，操纵市场价格，损害其他经营者或者消费者的合法权益；（二）在依法降价处理鲜活商品、季节性商品、积压商品等商品外，为了排挤竞争对手或者独占市场，以低于成本的价格倾销，扰乱正常的生产经营秩序，损害国家利益或者其他经营者的合法权益；（三）捏造、散布涨价信息，哄抬价格，推动商品价格过高上涨的；（四）利用虚假的或者使人误解的价格手段，诱骗消费者或者其他经营者与其进行交易；（五）提供相同商品或者服务，对具有同等交易条件的其他经营者实行价格歧视；（六）采取抬高等级或者压低等级等手段收购、销售商品或者提供服务，变相提高或者压低价格；（七）违反法律、法规的规定牟取暴利；（八）法律、行政法规禁止的其他不正当价格行为。</w:t>
            </w:r>
          </w:p>
          <w:p>
            <w:pPr>
              <w:spacing w:line="240" w:lineRule="auto"/>
              <w:ind w:firstLine="420" w:firstLineChars="200"/>
              <w:rPr>
                <w:rFonts w:ascii="宋体"/>
                <w:color w:val="auto"/>
              </w:rPr>
            </w:pPr>
            <w:r>
              <w:rPr>
                <w:rFonts w:hint="eastAsia" w:ascii="宋体" w:hAnsi="宋体"/>
                <w:color w:val="auto"/>
              </w:rPr>
              <w:t>第四十条：经营者有本法第十四条所列行为之一的，责令改正，没收违法所得，可以并处违法所得五倍以下的罚款；没有违法所得的，予以警告，可以并处罚款；情节严重的，责令停业整顿，或者由工商行政管理机关吊销营业执照。有关法律对本法第十四条所列行为的处罚及处罚机关另有规定的，可以依照有关法律的规定执行。</w:t>
            </w:r>
          </w:p>
          <w:p>
            <w:pPr>
              <w:spacing w:line="240" w:lineRule="auto"/>
              <w:ind w:firstLine="420" w:firstLineChars="200"/>
              <w:rPr>
                <w:rFonts w:ascii="宋体" w:cs="宋体"/>
                <w:color w:val="auto"/>
                <w:kern w:val="0"/>
                <w:szCs w:val="21"/>
              </w:rPr>
            </w:pPr>
            <w:r>
              <w:rPr>
                <w:rFonts w:hint="eastAsia" w:ascii="宋体" w:hAnsi="宋体"/>
                <w:color w:val="auto"/>
                <w:lang w:val="en-US" w:eastAsia="zh-CN"/>
              </w:rPr>
              <w:t>2.</w:t>
            </w:r>
            <w:r>
              <w:rPr>
                <w:rFonts w:hint="eastAsia" w:ascii="宋体" w:hAnsi="宋体"/>
                <w:color w:val="auto"/>
              </w:rPr>
              <w:t>《价格违法行为行政处罚规定》第五条：经营者违反价格法第十四条的规定，捏造、散布涨价信息，恶意囤积以及利用其他手段哄抬价格，推动商品价格过高上涨的，或者利用虚假的或者使人误解的价格手段，诱骗消费者或者其他经营者与其进行交易的，责令改正，没收违法所得，并处违法所得</w:t>
            </w:r>
            <w:r>
              <w:rPr>
                <w:rFonts w:ascii="宋体" w:hAnsi="宋体"/>
                <w:color w:val="auto"/>
              </w:rPr>
              <w:t>5</w:t>
            </w:r>
            <w:r>
              <w:rPr>
                <w:rFonts w:hint="eastAsia" w:ascii="宋体" w:hAnsi="宋体"/>
                <w:color w:val="auto"/>
              </w:rPr>
              <w:t>倍以下的罚款；没有违法所得的，处</w:t>
            </w:r>
            <w:r>
              <w:rPr>
                <w:rFonts w:ascii="宋体" w:hAnsi="宋体"/>
                <w:color w:val="auto"/>
              </w:rPr>
              <w:t>5</w:t>
            </w:r>
            <w:r>
              <w:rPr>
                <w:rFonts w:hint="eastAsia" w:ascii="宋体" w:hAnsi="宋体"/>
                <w:color w:val="auto"/>
              </w:rPr>
              <w:t>万元以上</w:t>
            </w:r>
            <w:r>
              <w:rPr>
                <w:rFonts w:ascii="宋体" w:hAnsi="宋体"/>
                <w:color w:val="auto"/>
              </w:rPr>
              <w:t>50</w:t>
            </w:r>
            <w:r>
              <w:rPr>
                <w:rFonts w:hint="eastAsia" w:ascii="宋体" w:hAnsi="宋体"/>
                <w:color w:val="auto"/>
              </w:rPr>
              <w:t>万元以下的罚款；情节严重的，责令停业整顿，或者由工商行政管理机关吊销营业执照。行业协会有前款规定的违法行为的，可以处</w:t>
            </w:r>
            <w:r>
              <w:rPr>
                <w:rFonts w:ascii="宋体" w:hAnsi="宋体"/>
                <w:color w:val="auto"/>
              </w:rPr>
              <w:t>50</w:t>
            </w:r>
            <w:r>
              <w:rPr>
                <w:rFonts w:hint="eastAsia" w:ascii="宋体" w:hAnsi="宋体"/>
                <w:color w:val="auto"/>
              </w:rPr>
              <w:t>万元以下的罚款；情节严重的，社会团体登记管理机关可以依法撤销登记。第十条经营者违反法律、法规的规定牟取暴利的，责令改正，没收违法所得，可以并处违法所得</w:t>
            </w:r>
            <w:r>
              <w:rPr>
                <w:rFonts w:ascii="宋体" w:hAnsi="宋体"/>
                <w:color w:val="auto"/>
              </w:rPr>
              <w:t>5</w:t>
            </w:r>
            <w:r>
              <w:rPr>
                <w:rFonts w:hint="eastAsia" w:ascii="宋体" w:hAnsi="宋体"/>
                <w:color w:val="auto"/>
              </w:rPr>
              <w:t>倍以下的罚款；情节严重的，责令停业整顿，或者由工商行政管理机关吊销营业执照。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3236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对经营者被责令暂停相关营业而不停止的，或者转移、隐匿、销毁依法登记保存的财物的行为的处罚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《中华人民共和国价格法》第四十三条：经营者被责令暂停相关营业而不停止的，或者转移、隐匿、销毁依法登记保存的财物的，处相关营业所得或者转移、隐匿、销毁的财物价值一倍以上三倍以下的罚款。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3237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color w:val="auto"/>
                <w:szCs w:val="21"/>
              </w:rPr>
              <w:t>对强迫交易对方接受高价行为的处罚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tabs>
                <w:tab w:val="left" w:pos="378"/>
              </w:tabs>
              <w:spacing w:line="240" w:lineRule="auto"/>
              <w:ind w:firstLine="420" w:firstLineChars="200"/>
              <w:jc w:val="left"/>
              <w:rPr>
                <w:rFonts w:hint="eastAsia" w:ascii="宋体" w:cs="宋体"/>
                <w:color w:val="auto"/>
                <w:kern w:val="0"/>
                <w:szCs w:val="21"/>
                <w:lang w:eastAsia="zh-CN"/>
              </w:rPr>
            </w:pPr>
            <w:r>
              <w:rPr>
                <w:rFonts w:hint="eastAsia" w:ascii="宋体" w:cs="宋体"/>
                <w:color w:val="auto"/>
                <w:kern w:val="0"/>
                <w:szCs w:val="21"/>
                <w:lang w:eastAsia="zh-CN"/>
              </w:rPr>
              <w:t>【行政法规】《价格违法行为行政处罚规定》（中华人民共和国国务院令第594号）</w:t>
            </w:r>
          </w:p>
          <w:p>
            <w:pPr>
              <w:widowControl/>
              <w:tabs>
                <w:tab w:val="left" w:pos="378"/>
              </w:tabs>
              <w:spacing w:line="240" w:lineRule="auto"/>
              <w:ind w:firstLine="420" w:firstLineChars="200"/>
              <w:jc w:val="left"/>
              <w:rPr>
                <w:rFonts w:hint="eastAsia" w:ascii="宋体" w:eastAsia="宋体" w:cs="宋体"/>
                <w:color w:val="auto"/>
                <w:kern w:val="0"/>
                <w:szCs w:val="21"/>
                <w:lang w:eastAsia="zh-CN"/>
              </w:rPr>
            </w:pPr>
            <w:r>
              <w:rPr>
                <w:rFonts w:hint="eastAsia" w:ascii="宋体" w:cs="宋体"/>
                <w:color w:val="auto"/>
                <w:kern w:val="0"/>
                <w:szCs w:val="21"/>
                <w:lang w:eastAsia="zh-CN"/>
              </w:rPr>
              <w:t>第九条　经营者不执行政府指导价、政府定价，有下列行为之一的，责令改正，没收违法所得，并处违法所得5倍以下的罚款；没有违法所得的，处5万元以上50万元以下的罚款，情节较重的处50万元以上200万元以下的罚款；情节严重的，责令停业整顿：（四）提前或者推迟执行政府指导价、政府定价的；</w:t>
            </w:r>
            <w:r>
              <w:rPr>
                <w:rFonts w:hint="eastAsia" w:ascii="宋体" w:cs="宋体"/>
                <w:color w:val="auto"/>
                <w:kern w:val="0"/>
                <w:szCs w:val="21"/>
                <w:lang w:eastAsia="zh-CN"/>
              </w:rPr>
              <w:tab/>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3238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480" w:lineRule="auto"/>
              <w:ind w:firstLine="420" w:firstLineChars="200"/>
              <w:rPr>
                <w:rFonts w:ascii="宋体" w:cs="宋体"/>
                <w:color w:val="auto"/>
                <w:szCs w:val="21"/>
              </w:rPr>
            </w:pPr>
            <w:r>
              <w:rPr>
                <w:rFonts w:hint="eastAsia" w:ascii="宋体" w:hAnsi="宋体"/>
                <w:color w:val="auto"/>
                <w:szCs w:val="21"/>
              </w:rPr>
              <w:t>对假冒专利等违法行为的处罚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kern w:val="0"/>
                <w:szCs w:val="21"/>
              </w:rPr>
            </w:pPr>
            <w:r>
              <w:rPr>
                <w:rFonts w:hint="eastAsia" w:ascii="宋体" w:hAnsi="宋体"/>
                <w:color w:val="auto"/>
                <w:szCs w:val="21"/>
              </w:rPr>
              <w:t>《四川省专利行政处罚自由裁量权实施办法》第十一条：假冒专利或有《四川省专利保护条例》第四十三条规定的违法行为的，除依法承担民事责任外，由专利行政执法机关责令改正并予公告；构成犯罪的，依法追充刑事责任。</w:t>
            </w:r>
            <w:r>
              <w:rPr>
                <w:rFonts w:ascii="宋体" w:hAnsi="宋体"/>
                <w:color w:val="auto"/>
                <w:szCs w:val="21"/>
              </w:rPr>
              <w:t>(-)</w:t>
            </w:r>
            <w:r>
              <w:rPr>
                <w:rFonts w:hint="eastAsia" w:ascii="宋体" w:hAnsi="宋体"/>
                <w:color w:val="auto"/>
                <w:szCs w:val="21"/>
              </w:rPr>
              <w:t>有违法所得的，没收违法所得，一般情形，可以并处违法所得</w:t>
            </w:r>
            <w:r>
              <w:rPr>
                <w:rFonts w:ascii="宋体" w:hAnsi="宋体"/>
                <w:color w:val="auto"/>
                <w:szCs w:val="21"/>
              </w:rPr>
              <w:t>1</w:t>
            </w:r>
            <w:r>
              <w:rPr>
                <w:rFonts w:hint="eastAsia" w:ascii="宋体" w:hAnsi="宋体"/>
                <w:color w:val="auto"/>
                <w:szCs w:val="21"/>
              </w:rPr>
              <w:t>倍以上</w:t>
            </w:r>
            <w:r>
              <w:rPr>
                <w:rFonts w:ascii="宋体" w:hAnsi="宋体"/>
                <w:color w:val="auto"/>
                <w:szCs w:val="21"/>
              </w:rPr>
              <w:t>2</w:t>
            </w:r>
            <w:r>
              <w:rPr>
                <w:rFonts w:hint="eastAsia" w:ascii="宋体" w:hAnsi="宋体"/>
                <w:color w:val="auto"/>
                <w:szCs w:val="21"/>
              </w:rPr>
              <w:t>倍以下的罚款，属从轻处罚情形的，可以并处违法所得</w:t>
            </w:r>
            <w:r>
              <w:rPr>
                <w:rFonts w:ascii="宋体" w:hAnsi="宋体"/>
                <w:color w:val="auto"/>
                <w:szCs w:val="21"/>
              </w:rPr>
              <w:t>1</w:t>
            </w:r>
            <w:r>
              <w:rPr>
                <w:rFonts w:hint="eastAsia" w:ascii="宋体" w:hAnsi="宋体"/>
                <w:color w:val="auto"/>
                <w:szCs w:val="21"/>
              </w:rPr>
              <w:t>倍以下的罚款，属从重处罚情形的，可以并处违法所得</w:t>
            </w:r>
            <w:r>
              <w:rPr>
                <w:rFonts w:ascii="宋体" w:hAnsi="宋体"/>
                <w:color w:val="auto"/>
                <w:szCs w:val="21"/>
              </w:rPr>
              <w:t>2</w:t>
            </w:r>
            <w:r>
              <w:rPr>
                <w:rFonts w:hint="eastAsia" w:ascii="宋体" w:hAnsi="宋体"/>
                <w:color w:val="auto"/>
                <w:szCs w:val="21"/>
              </w:rPr>
              <w:t>倍以上</w:t>
            </w:r>
            <w:r>
              <w:rPr>
                <w:rFonts w:ascii="宋体" w:hAnsi="宋体"/>
                <w:color w:val="auto"/>
                <w:szCs w:val="21"/>
              </w:rPr>
              <w:t>4</w:t>
            </w:r>
            <w:r>
              <w:rPr>
                <w:rFonts w:hint="eastAsia" w:ascii="宋体" w:hAnsi="宋体"/>
                <w:color w:val="auto"/>
                <w:szCs w:val="21"/>
              </w:rPr>
              <w:t>倍以下的罚款。</w:t>
            </w:r>
            <w:r>
              <w:rPr>
                <w:rFonts w:ascii="宋体" w:hAnsi="宋体"/>
                <w:color w:val="auto"/>
                <w:szCs w:val="21"/>
              </w:rPr>
              <w:t>(</w:t>
            </w:r>
            <w:r>
              <w:rPr>
                <w:rFonts w:hint="eastAsia" w:ascii="宋体" w:hAnsi="宋体"/>
                <w:color w:val="auto"/>
                <w:szCs w:val="21"/>
              </w:rPr>
              <w:t>二</w:t>
            </w:r>
            <w:r>
              <w:rPr>
                <w:rFonts w:ascii="宋体" w:hAnsi="宋体"/>
                <w:color w:val="auto"/>
                <w:szCs w:val="21"/>
              </w:rPr>
              <w:t>)</w:t>
            </w:r>
            <w:r>
              <w:rPr>
                <w:rFonts w:hint="eastAsia" w:ascii="宋体" w:hAnsi="宋体"/>
                <w:color w:val="auto"/>
                <w:szCs w:val="21"/>
              </w:rPr>
              <w:t>没有违法所得的，一般情形，可处</w:t>
            </w:r>
            <w:r>
              <w:rPr>
                <w:rFonts w:ascii="宋体" w:hAnsi="宋体"/>
                <w:color w:val="auto"/>
                <w:szCs w:val="21"/>
              </w:rPr>
              <w:t>2</w:t>
            </w:r>
            <w:r>
              <w:rPr>
                <w:rFonts w:hint="eastAsia" w:ascii="宋体" w:hAnsi="宋体"/>
                <w:color w:val="auto"/>
                <w:szCs w:val="21"/>
              </w:rPr>
              <w:t>万以上</w:t>
            </w:r>
            <w:r>
              <w:rPr>
                <w:rFonts w:ascii="宋体" w:hAnsi="宋体"/>
                <w:color w:val="auto"/>
                <w:szCs w:val="21"/>
              </w:rPr>
              <w:t>10</w:t>
            </w:r>
            <w:r>
              <w:rPr>
                <w:rFonts w:hint="eastAsia" w:ascii="宋体" w:hAnsi="宋体"/>
                <w:color w:val="auto"/>
                <w:szCs w:val="21"/>
              </w:rPr>
              <w:t>万元以下罚款，属从轻处罚情形的可以处</w:t>
            </w:r>
            <w:r>
              <w:rPr>
                <w:rFonts w:ascii="宋体" w:hAnsi="宋体"/>
                <w:color w:val="auto"/>
                <w:szCs w:val="21"/>
              </w:rPr>
              <w:t>2</w:t>
            </w:r>
            <w:r>
              <w:rPr>
                <w:rFonts w:hint="eastAsia" w:ascii="宋体" w:hAnsi="宋体"/>
                <w:color w:val="auto"/>
                <w:szCs w:val="21"/>
              </w:rPr>
              <w:t>万元以下罚款，属从重处罚情形的，可以处</w:t>
            </w:r>
            <w:r>
              <w:rPr>
                <w:rFonts w:ascii="宋体" w:hAnsi="宋体"/>
                <w:color w:val="auto"/>
                <w:szCs w:val="21"/>
              </w:rPr>
              <w:t>10</w:t>
            </w:r>
            <w:r>
              <w:rPr>
                <w:rFonts w:hint="eastAsia" w:ascii="宋体" w:hAnsi="宋体"/>
                <w:color w:val="auto"/>
                <w:szCs w:val="21"/>
              </w:rPr>
              <w:t>万元以上</w:t>
            </w:r>
            <w:r>
              <w:rPr>
                <w:rFonts w:ascii="宋体" w:hAnsi="宋体"/>
                <w:color w:val="auto"/>
                <w:szCs w:val="21"/>
              </w:rPr>
              <w:t>20</w:t>
            </w:r>
            <w:r>
              <w:rPr>
                <w:rFonts w:hint="eastAsia" w:ascii="宋体" w:hAnsi="宋体"/>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3239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未取得药品生产许可证、药品经营许可证或者医疗机构制剂许可证生产、销售药品的；擅自在城乡集市贸易市场设点销售药品或者在城乡集市贸易市场设点销售的药品超出批准经营的药品范围的；个人设置的门诊部、诊所等医疗机构向患者提供的药品超出规定的范围和品种的；不具有疫苗经营资格的单位或者个人经营疫苗的；药品生产、经营企业在经药品监督管理部门核准的地址以外的场所现货销售药品的；药品生产企业销售本企业受委托生产的或者他人生产的药品的；药品生产、经营企业以展示会、博览会、交易会、订货会、产品宣传会等方式现货销售药品的；未经药品监督管理部门审核同意，药品经营企业改变经营方式的；药品经营企业未按照《药品经营许可证》许可的经营范围经营药品的；非法收购药品的；销售、使用未获得生物制品批签发证明的生物制品的；药品上市许可持有人和药品生产企业变更生产地址、生产范围应当经批准而未经批准的；药品生产许可证超过有效期限仍进行生产的等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ascii="宋体"/>
                <w:color w:val="auto"/>
                <w:szCs w:val="21"/>
              </w:rPr>
            </w:pPr>
            <w:r>
              <w:rPr>
                <w:rFonts w:hint="eastAsia" w:ascii="宋体" w:hAnsi="宋体"/>
                <w:color w:val="auto"/>
                <w:szCs w:val="21"/>
              </w:rPr>
              <w:t>《中华人民共和国药品管理法》</w:t>
            </w:r>
            <w:r>
              <w:rPr>
                <w:rFonts w:ascii="宋体" w:hAnsi="宋体"/>
                <w:color w:val="auto"/>
                <w:szCs w:val="21"/>
              </w:rPr>
              <w:t>(</w:t>
            </w:r>
            <w:r>
              <w:rPr>
                <w:rFonts w:hint="eastAsia" w:ascii="宋体" w:hAnsi="宋体"/>
                <w:color w:val="auto"/>
                <w:szCs w:val="21"/>
              </w:rPr>
              <w:t>十三届全国人大常委会第十二次会议修改</w:t>
            </w:r>
            <w:r>
              <w:rPr>
                <w:rFonts w:ascii="宋体" w:hAnsi="宋体"/>
                <w:color w:val="auto"/>
                <w:szCs w:val="21"/>
              </w:rPr>
              <w:t>)</w:t>
            </w:r>
            <w:r>
              <w:rPr>
                <w:rFonts w:hint="eastAsia" w:ascii="宋体" w:hAnsi="宋体"/>
                <w:color w:val="auto"/>
                <w:szCs w:val="21"/>
              </w:rPr>
              <w:t>第一百一十五条：未取得药品生产许可证、药品经营许可证或者医疗机构制剂许可证生产、销售药品的，责令关闭，没收违法生产、销售的药品和违法所得，并处违法生产、销售的药品（包括已售出和未售出的药品，下同）货值金额十五倍以上三十倍以下的罚款；货值金额不足十万元的，按十万元计算。</w:t>
            </w:r>
          </w:p>
          <w:p>
            <w:pPr>
              <w:spacing w:line="240" w:lineRule="auto"/>
              <w:ind w:firstLine="420" w:firstLineChars="200"/>
              <w:rPr>
                <w:rFonts w:ascii="宋体" w:cs="宋体"/>
                <w:color w:val="auto"/>
                <w:kern w:val="0"/>
                <w:szCs w:val="21"/>
              </w:rPr>
            </w:pPr>
            <w:r>
              <w:rPr>
                <w:rFonts w:hint="eastAsia" w:ascii="宋体" w:hAnsi="宋体"/>
                <w:color w:val="auto"/>
                <w:szCs w:val="21"/>
              </w:rPr>
              <w:t>第一百一十六条</w:t>
            </w:r>
            <w:r>
              <w:rPr>
                <w:rFonts w:hint="eastAsia" w:ascii="宋体" w:hAnsi="宋体"/>
                <w:color w:val="auto"/>
                <w:szCs w:val="21"/>
                <w:lang w:eastAsia="zh-CN"/>
              </w:rPr>
              <w:t>：</w:t>
            </w:r>
            <w:r>
              <w:rPr>
                <w:rFonts w:hint="eastAsia" w:ascii="宋体" w:hAnsi="宋体"/>
                <w:color w:val="auto"/>
                <w:szCs w:val="21"/>
              </w:rPr>
              <w:t>生产、销售假药的，没收违法生产、销售的药品和违法所得，责令停产停业整顿，吊销药品批准证明文件，并处违法生产、销售的药品货值金额十五倍以上三十倍以下的罚款；货值金额不足十万元的，按十万元计算；情节严重的，吊销药品生产许可证、药品经营许可证或者医疗机构制剂许可证，十年内不受理其相应申请；药品上市许可持有人为境外企业的，十年内禁止其药品进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3240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生产、销售假药的；擅自委托或者接受委托生产药品的；药品使用单位（医疗机构）使用假药的；违反规定，擅自仿制中药保护品种的；销售、使用未获得生物制品批签发证明的生物制品的；未经批准擅自委托或者接受委托配制制剂；医疗机构应用传统工艺配制中药制剂未依照《中华人民共和国药品管理法》规定备案，或者未按照备案材料载明的要求配制中药制剂，炮制中药饮片、委托配制中药制剂应当备案而未备案或者备案时提供虚假材料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numPr>
                <w:ilvl w:val="0"/>
                <w:numId w:val="0"/>
              </w:numPr>
              <w:spacing w:line="240" w:lineRule="auto"/>
              <w:ind w:firstLine="420" w:firstLineChars="200"/>
              <w:rPr>
                <w:rFonts w:hint="eastAsia" w:ascii="宋体" w:hAnsi="宋体" w:cs="宋体"/>
                <w:bCs/>
                <w:color w:val="auto"/>
                <w:szCs w:val="21"/>
              </w:rPr>
            </w:pPr>
            <w:r>
              <w:rPr>
                <w:rFonts w:hint="eastAsia" w:ascii="宋体" w:hAnsi="宋体" w:cs="宋体"/>
                <w:bCs/>
                <w:color w:val="auto"/>
                <w:szCs w:val="21"/>
                <w:lang w:val="en-US" w:eastAsia="zh-CN"/>
              </w:rPr>
              <w:t>1.</w:t>
            </w:r>
            <w:r>
              <w:rPr>
                <w:rFonts w:hint="eastAsia" w:ascii="宋体" w:hAnsi="宋体" w:cs="宋体"/>
                <w:bCs/>
                <w:color w:val="auto"/>
                <w:szCs w:val="21"/>
              </w:rPr>
              <w:t>《中华人民共和国药品管理法》（十三届全国人大常委会第十二次会议修改） 第三十二条：药品上市许可持有人可以自行生产药品，也可以委托药品生产企业生产。药品上市许可持有人自行生产药品的，应当依照本法规定取得药品生产许可证；委托生产的，应当委托符合条件的药品生产企业。药品上市许可持有人和受托生产企业应当签订委托协议和质量协议，并严格履行协议约定的义务。国务院药品监督管理部门制定药品委托生产质量协议指南，指导、监督药品上市许可持有人和受托生产企业履行药品质量保证义务。血液制品、麻醉药品、精神药品、医疗用毒性药品、药品类易制毒化学品不得委托生产；但是，国务院药品监督管理部门另有规定的除外。</w:t>
            </w:r>
          </w:p>
          <w:p>
            <w:pPr>
              <w:numPr>
                <w:ilvl w:val="0"/>
                <w:numId w:val="0"/>
              </w:numPr>
              <w:spacing w:line="240" w:lineRule="auto"/>
              <w:ind w:firstLine="420" w:firstLineChars="200"/>
              <w:rPr>
                <w:rFonts w:hint="eastAsia" w:ascii="宋体" w:hAnsi="宋体" w:cs="宋体"/>
                <w:bCs/>
                <w:color w:val="auto"/>
                <w:szCs w:val="21"/>
              </w:rPr>
            </w:pPr>
            <w:r>
              <w:rPr>
                <w:rFonts w:hint="eastAsia" w:ascii="宋体" w:hAnsi="宋体" w:cs="宋体"/>
                <w:bCs/>
                <w:color w:val="auto"/>
                <w:szCs w:val="21"/>
              </w:rPr>
              <w:t>第一百一十六条：生产、销售假药的，没收违法生产、销售的药品和违法所得，责令停产停业整顿，吊销药品批准证明文件，并处违法生产、销售的药品货值金额十五倍以上三十倍以下的罚款；货值金额不足十万元的，按十万元计算；情节严重的，吊销药品生产许可证、药品经营许可证或者医疗机构制剂许可证，十年内不受理其相应申请；药品上市许可持有人为境外企业的，十年内禁止其药品进口。</w:t>
            </w:r>
          </w:p>
          <w:p>
            <w:pPr>
              <w:numPr>
                <w:ilvl w:val="0"/>
                <w:numId w:val="0"/>
              </w:numPr>
              <w:spacing w:line="240" w:lineRule="auto"/>
              <w:ind w:firstLine="420" w:firstLineChars="200"/>
              <w:rPr>
                <w:rFonts w:hint="eastAsia" w:ascii="宋体" w:hAnsi="宋体" w:cs="宋体"/>
                <w:bCs/>
                <w:color w:val="auto"/>
                <w:szCs w:val="21"/>
              </w:rPr>
            </w:pPr>
            <w:r>
              <w:rPr>
                <w:rFonts w:hint="eastAsia" w:ascii="宋体" w:hAnsi="宋体" w:cs="宋体"/>
                <w:bCs/>
                <w:color w:val="auto"/>
                <w:szCs w:val="21"/>
              </w:rPr>
              <w:t>第一百一十八条：生产、销售假药，或者生产、销售劣药且情节严重的，对法定代表人、主要负责人、直接负责的主管人员和其他责任人员，没收违法行为发生期间自本单位所获收入，并处所获收入百分之三十以上三倍以下的罚款，终身禁止从事药品生产经营活动，并可以由公安机关处五日以上十五日以下的拘留。</w:t>
            </w:r>
          </w:p>
          <w:p>
            <w:pPr>
              <w:numPr>
                <w:ilvl w:val="0"/>
                <w:numId w:val="0"/>
              </w:numPr>
              <w:spacing w:line="240" w:lineRule="auto"/>
              <w:ind w:firstLine="420" w:firstLineChars="200"/>
              <w:rPr>
                <w:rFonts w:hint="eastAsia" w:ascii="宋体" w:hAnsi="宋体" w:cs="宋体"/>
                <w:bCs/>
                <w:color w:val="auto"/>
                <w:szCs w:val="21"/>
              </w:rPr>
            </w:pPr>
            <w:r>
              <w:rPr>
                <w:rFonts w:hint="eastAsia" w:ascii="宋体" w:hAnsi="宋体" w:cs="宋体"/>
                <w:bCs/>
                <w:color w:val="auto"/>
                <w:szCs w:val="21"/>
              </w:rPr>
              <w:t>第一百一十九条</w:t>
            </w:r>
            <w:r>
              <w:rPr>
                <w:rFonts w:hint="eastAsia" w:ascii="宋体" w:hAnsi="宋体" w:cs="宋体"/>
                <w:bCs/>
                <w:color w:val="auto"/>
                <w:szCs w:val="21"/>
                <w:lang w:eastAsia="zh-CN"/>
              </w:rPr>
              <w:t>：</w:t>
            </w:r>
            <w:r>
              <w:rPr>
                <w:rFonts w:hint="eastAsia" w:ascii="宋体" w:hAnsi="宋体" w:cs="宋体"/>
                <w:bCs/>
                <w:color w:val="auto"/>
                <w:szCs w:val="21"/>
              </w:rPr>
              <w:t>药品使用单位使用假药、劣药的，按照销售假药、零售劣药的规定处罚；情节严重的，法定代表人、主要负责人、直接负责的主管人员和其他责任人员有医疗卫生人员执业证书的，还应当吊销执业证书。　</w:t>
            </w:r>
          </w:p>
          <w:p>
            <w:pPr>
              <w:spacing w:line="240" w:lineRule="auto"/>
              <w:ind w:firstLine="420" w:firstLineChars="200"/>
              <w:rPr>
                <w:rFonts w:hint="eastAsia" w:ascii="宋体" w:hAnsi="宋体" w:cs="宋体"/>
                <w:bCs/>
                <w:color w:val="auto"/>
                <w:szCs w:val="21"/>
              </w:rPr>
            </w:pPr>
            <w:r>
              <w:rPr>
                <w:rFonts w:hint="eastAsia" w:ascii="宋体" w:hAnsi="宋体" w:cs="宋体"/>
                <w:bCs/>
                <w:color w:val="auto"/>
                <w:szCs w:val="21"/>
                <w:lang w:val="en-US" w:eastAsia="zh-CN"/>
              </w:rPr>
              <w:t>2.</w:t>
            </w:r>
            <w:r>
              <w:rPr>
                <w:rFonts w:hint="eastAsia" w:ascii="宋体" w:hAnsi="宋体" w:cs="宋体"/>
                <w:bCs/>
                <w:color w:val="auto"/>
                <w:szCs w:val="21"/>
              </w:rPr>
              <w:t>《中华人民共和国中医药法》（2016年国家主席令第59号）第五十六条第二款：医疗机构应用传统工艺配制中药制剂未依照本法规定备案，或者未按照备案材料载明的要求配制中药制剂的，按生产假药给予处罚。</w:t>
            </w:r>
          </w:p>
          <w:p>
            <w:pPr>
              <w:spacing w:line="240" w:lineRule="auto"/>
              <w:ind w:firstLine="420" w:firstLineChars="200"/>
              <w:rPr>
                <w:rFonts w:hint="eastAsia" w:ascii="宋体" w:hAnsi="宋体" w:cs="宋体"/>
                <w:bCs/>
                <w:color w:val="auto"/>
                <w:szCs w:val="21"/>
              </w:rPr>
            </w:pPr>
            <w:r>
              <w:rPr>
                <w:rFonts w:hint="eastAsia" w:ascii="宋体" w:hAnsi="宋体" w:cs="宋体"/>
                <w:bCs/>
                <w:color w:val="auto"/>
                <w:szCs w:val="21"/>
              </w:rPr>
              <w:t>第三十二条第一款</w:t>
            </w:r>
            <w:r>
              <w:rPr>
                <w:rFonts w:hint="eastAsia" w:ascii="宋体" w:hAnsi="宋体" w:cs="宋体"/>
                <w:bCs/>
                <w:color w:val="auto"/>
                <w:szCs w:val="21"/>
                <w:lang w:eastAsia="zh-CN"/>
              </w:rPr>
              <w:t>：</w:t>
            </w:r>
            <w:r>
              <w:rPr>
                <w:rFonts w:hint="eastAsia" w:ascii="宋体" w:hAnsi="宋体" w:cs="宋体"/>
                <w:bCs/>
                <w:color w:val="auto"/>
                <w:szCs w:val="21"/>
              </w:rPr>
              <w:t>医疗机构配制的中药制剂品种，应当依法取得制剂批准文号。但是，仅应用传统工艺配制的中药制剂品种，向医疗机构所在地省、自治</w:t>
            </w:r>
            <w:r>
              <w:rPr>
                <w:rFonts w:hint="eastAsia" w:ascii="宋体" w:hAnsi="宋体" w:cs="宋体"/>
                <w:bCs/>
                <w:color w:val="auto"/>
                <w:szCs w:val="21"/>
                <w:lang w:eastAsia="zh-CN"/>
              </w:rPr>
              <w:t>县</w:t>
            </w:r>
            <w:r>
              <w:rPr>
                <w:rFonts w:hint="eastAsia" w:ascii="宋体" w:hAnsi="宋体" w:cs="宋体"/>
                <w:bCs/>
                <w:color w:val="auto"/>
                <w:szCs w:val="21"/>
              </w:rPr>
              <w:t>、直辖市人民政府药品监督管理部门备案后即可配制，不需要取得制剂批准文号。</w:t>
            </w:r>
          </w:p>
          <w:p>
            <w:pPr>
              <w:spacing w:line="240" w:lineRule="auto"/>
              <w:ind w:firstLine="420" w:firstLineChars="200"/>
              <w:rPr>
                <w:rFonts w:hint="eastAsia" w:ascii="宋体" w:hAnsi="宋体" w:cs="宋体"/>
                <w:bCs/>
                <w:color w:val="auto"/>
                <w:szCs w:val="21"/>
              </w:rPr>
            </w:pPr>
            <w:r>
              <w:rPr>
                <w:rFonts w:hint="eastAsia" w:ascii="宋体" w:hAnsi="宋体" w:cs="宋体"/>
                <w:bCs/>
                <w:color w:val="auto"/>
                <w:szCs w:val="21"/>
                <w:lang w:val="en-US" w:eastAsia="zh-CN"/>
              </w:rPr>
              <w:t>3.</w:t>
            </w:r>
            <w:r>
              <w:rPr>
                <w:rFonts w:hint="eastAsia" w:ascii="宋体" w:hAnsi="宋体" w:cs="宋体"/>
                <w:bCs/>
                <w:color w:val="auto"/>
                <w:szCs w:val="21"/>
              </w:rPr>
              <w:t>《中药品种保护条例》（1992年国务院令第106号）第十七条：被批准保护的中药品种，在保护期内限于由获得《中药保护品种证书》的企业生产；但是，本条例第十九条另有规定的除外。</w:t>
            </w:r>
          </w:p>
          <w:p>
            <w:pPr>
              <w:spacing w:line="240" w:lineRule="auto"/>
              <w:ind w:firstLine="420" w:firstLineChars="200"/>
              <w:rPr>
                <w:rFonts w:hint="eastAsia" w:ascii="宋体" w:hAnsi="宋体" w:cs="宋体"/>
                <w:bCs/>
                <w:color w:val="auto"/>
                <w:szCs w:val="21"/>
              </w:rPr>
            </w:pPr>
            <w:r>
              <w:rPr>
                <w:rFonts w:hint="eastAsia" w:ascii="宋体" w:hAnsi="宋体" w:cs="宋体"/>
                <w:bCs/>
                <w:color w:val="auto"/>
                <w:szCs w:val="21"/>
              </w:rPr>
              <w:t>第十九条：对临床用药紧缺的中药保护品种，根据国家中药生产经营主管部门提出的仿制建议，经国务院卫生行政部门批准，由仿制企业所在地的省、自治</w:t>
            </w:r>
            <w:r>
              <w:rPr>
                <w:rFonts w:hint="eastAsia" w:ascii="宋体" w:hAnsi="宋体" w:cs="宋体"/>
                <w:bCs/>
                <w:color w:val="auto"/>
                <w:szCs w:val="21"/>
                <w:lang w:eastAsia="zh-CN"/>
              </w:rPr>
              <w:t>县</w:t>
            </w:r>
            <w:r>
              <w:rPr>
                <w:rFonts w:hint="eastAsia" w:ascii="宋体" w:hAnsi="宋体" w:cs="宋体"/>
                <w:bCs/>
                <w:color w:val="auto"/>
                <w:szCs w:val="21"/>
              </w:rPr>
              <w:t>、直辖市卫生行政部门对生产同一中药保护品种的企业发放批准文号。该企业应当付给持有《中药保护品种证书》并转让该中药品种的处方组成、工艺制法的企业合理的使用费，其数额由双方商定；双方不能达成协议的，由国务院卫生行政部门裁决。</w:t>
            </w:r>
          </w:p>
          <w:p>
            <w:pPr>
              <w:spacing w:line="240" w:lineRule="auto"/>
              <w:ind w:firstLine="420" w:firstLineChars="200"/>
              <w:rPr>
                <w:rFonts w:ascii="宋体" w:cs="宋体"/>
                <w:color w:val="auto"/>
                <w:kern w:val="0"/>
                <w:szCs w:val="21"/>
              </w:rPr>
            </w:pPr>
            <w:r>
              <w:rPr>
                <w:rFonts w:hint="eastAsia" w:ascii="宋体" w:hAnsi="宋体" w:cs="宋体"/>
                <w:bCs/>
                <w:color w:val="auto"/>
                <w:szCs w:val="21"/>
              </w:rPr>
              <w:t>第二十三条第一款：违反本条例第十七条的规定，擅自仿制中药保护品种的，由县级以上卫生行政部门以生产假药依法论处。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3241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对生产、销售劣药；药品使用单位（医疗机构）使用劣药；生产没有国家药品标准的中药饮片，不符合炮制规范；医疗机构不按照标准配制制剂等的处罚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《中华人民共和国药品管理法》</w:t>
            </w:r>
            <w:r>
              <w:rPr>
                <w:rFonts w:ascii="宋体" w:hAnsi="宋体" w:cs="宋体"/>
                <w:color w:val="auto"/>
                <w:szCs w:val="21"/>
              </w:rPr>
              <w:t>(</w:t>
            </w:r>
            <w:r>
              <w:rPr>
                <w:rFonts w:hint="eastAsia" w:ascii="宋体" w:hAnsi="宋体" w:cs="宋体"/>
                <w:color w:val="auto"/>
                <w:szCs w:val="21"/>
              </w:rPr>
              <w:t>十三届全国人大常委会第十二次会议修改</w:t>
            </w:r>
            <w:r>
              <w:rPr>
                <w:rFonts w:ascii="宋体" w:hAnsi="宋体" w:cs="宋体"/>
                <w:color w:val="auto"/>
                <w:szCs w:val="21"/>
              </w:rPr>
              <w:t>)</w:t>
            </w:r>
            <w:r>
              <w:rPr>
                <w:rFonts w:hint="eastAsia" w:ascii="宋体" w:hAnsi="宋体" w:cs="宋体"/>
                <w:color w:val="auto"/>
                <w:szCs w:val="21"/>
              </w:rPr>
              <w:t>第一百一十七条：生产、销售劣药的，没收违法生产、销售的药品和违法所得，并处违法生产、销售的药品货值金额十倍以上二十倍以下的罚款；违法生产、批发的药品货值金额不足十万元的，按十万元计算，违法零售的药品货值金额不足一万元的，按一万元计算；情节严重的，责令停产停业整顿直至吊销药品批准证明文件、药品生产许可证、药品经营许可证或者医疗机构制剂许可证。生产、销售的中药饮片不符合药品标准，尚不影响安全性、有效性的，责令限期改正，给予警告；可以处十万元以上五十万元以下的罚款。</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第一百一十八条：生产、销售假药，或者生产、销售劣药且情节严重的，对法定代表人、主要负责人、直接负责的主管人员和其他责任人员，没收违法行为发生期间自本单位所获收入，并处所获收入百分之三十以上三倍以下的罚款，终身禁止从事药品生产经营活动，并可以由公安机关处五日以上十五日以下的拘留。对生产者专门用于生产假药、劣药的原料、辅料、包装材料、生产设备予以没收。</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第一百一十九条：药品使用单位使用假药、劣药的，按照销售假药、零售劣药的规定处罚；情节严重的，法定代表人、主要负责人、直接负责的主管人员和其他责任人员有医疗卫生</w:t>
            </w:r>
            <w:r>
              <w:rPr>
                <w:rFonts w:hint="eastAsia" w:ascii="宋体" w:hAnsi="宋体"/>
                <w:color w:val="auto"/>
                <w:szCs w:val="21"/>
              </w:rPr>
              <w:t>人员执业证书的，还应当吊销执业证书。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立案责任：发现涉嫌</w:t>
            </w:r>
            <w:r>
              <w:rPr>
                <w:rFonts w:hint="eastAsia" w:ascii="宋体" w:hAnsi="宋体"/>
                <w:color w:val="auto"/>
                <w:szCs w:val="21"/>
              </w:rPr>
              <w:t>对生产、销售劣药的；医疗机构使用劣药的；生产没有国家药品标准的中药饮片，不符合炮制规范的；医疗机构不按照标准配制制剂等</w:t>
            </w:r>
            <w:r>
              <w:rPr>
                <w:rFonts w:hint="eastAsia" w:ascii="宋体" w:hAnsi="宋体" w:cs="宋体"/>
                <w:color w:val="auto"/>
                <w:szCs w:val="21"/>
              </w:rPr>
              <w:t>行为的，予以审查，决定是否立案。</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审查责任：对案件违法事实、证据、调查取证程序、法律适用、处罚种类和幅度等进行审查，提出处理意见。</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告知责任：作出行政处罚决定前，告知当事人依法享有的陈述、申辩权利；符合听证条件的，一并告知听证的权利。</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决定责任：作出行政处罚决定，制作《行政处罚决定书》，并载明行政处罚告知、当事人陈述申辩或者听证情况等内容。</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送达责任：按照法律法规规定的方式和时限，将《行政处罚决定书》送达当事人。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执行责任：依照生效的行政处罚决定执行。</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其他责任：其他法律法规规章文件规定应履行的责任。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3242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color w:val="auto"/>
                <w:szCs w:val="21"/>
              </w:rPr>
              <w:t>对知道或者应当知道属于假药、劣药或者《药品管理法》第一百二十四条第一款第一项至第五项规定的药品，而为其提供储存、运输等便利条件的处罚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cs="宋体"/>
                <w:bCs/>
                <w:color w:val="auto"/>
              </w:rPr>
              <w:t>《中华人民共和国药品管理法》第一百二十条</w:t>
            </w:r>
            <w:r>
              <w:rPr>
                <w:rFonts w:hint="eastAsia" w:ascii="宋体" w:cs="宋体"/>
                <w:bCs/>
                <w:color w:val="auto"/>
                <w:lang w:eastAsia="zh-CN"/>
              </w:rPr>
              <w:t>：</w:t>
            </w:r>
            <w:r>
              <w:rPr>
                <w:rFonts w:hint="eastAsia" w:ascii="宋体" w:cs="宋体"/>
                <w:bCs/>
                <w:color w:val="auto"/>
              </w:rPr>
              <w:t>知道或者应当知道属于假药、劣药或者本法第一百二十四条第一款第一项至第五项规定的药品，而为其提供储存、运输等便利条件的，没收全部储存、运输收入，并处违法收入一倍以上五倍以下的罚款；情节严重的，并处违法收入五倍以上十五倍以下的罚款；违法收入不足五万元的，按五万元计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3243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未遵守药品生产质量管理规范、药品经营质量管理规范、药物非临床研究质量管理规范、药物临床试验质量管理规范或者其他单位违反药品相关质量管理规范；医疗机构擅自进行临床试验；疫苗生产企业未依照规定建立并保存疫苗销售或者购销记录；药品生产、批发企业违反规定，未在药品说明书规定的低温、冷藏条件下储存药品的；辅料、直接接触药品的包装材料和容器的生产企业及供应商未遵守国家药品监督管理局制定的质量管理规范等相关要求，不能确保质量保证体系持续合规等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olor w:val="auto"/>
                <w:szCs w:val="21"/>
              </w:rPr>
            </w:pPr>
            <w:r>
              <w:rPr>
                <w:rFonts w:hint="eastAsia" w:ascii="宋体" w:hAnsi="宋体"/>
                <w:color w:val="auto"/>
                <w:szCs w:val="21"/>
              </w:rPr>
              <w:t>《中华人民共和国药品管理法》</w:t>
            </w:r>
            <w:r>
              <w:rPr>
                <w:rFonts w:ascii="宋体" w:hAnsi="宋体"/>
                <w:color w:val="auto"/>
                <w:szCs w:val="21"/>
              </w:rPr>
              <w:t>(</w:t>
            </w:r>
            <w:r>
              <w:rPr>
                <w:rFonts w:hint="eastAsia" w:ascii="宋体" w:hAnsi="宋体"/>
                <w:color w:val="auto"/>
                <w:szCs w:val="21"/>
              </w:rPr>
              <w:t>十三届全国人大常委会第十二次会议修改</w:t>
            </w:r>
            <w:r>
              <w:rPr>
                <w:rFonts w:ascii="宋体" w:hAnsi="宋体"/>
                <w:color w:val="auto"/>
                <w:szCs w:val="21"/>
              </w:rPr>
              <w:t>)</w:t>
            </w:r>
            <w:r>
              <w:rPr>
                <w:rFonts w:hint="eastAsia" w:ascii="宋体" w:hAnsi="宋体"/>
                <w:color w:val="auto"/>
                <w:szCs w:val="21"/>
              </w:rPr>
              <w:t>第十七条：从事药品研制活动，应当遵守药物非临床研究质量管理规范、药物临床试验质量管理规范，保证药品研制全过程持续符合法定要求。药物非临床研究质量管理规范、药物临床试验质量管理规范由国务院药品监督管理部门会同国务院有关部门制定。</w:t>
            </w:r>
          </w:p>
          <w:p>
            <w:pPr>
              <w:spacing w:line="240" w:lineRule="auto"/>
              <w:ind w:firstLine="420" w:firstLineChars="200"/>
              <w:rPr>
                <w:rFonts w:hint="eastAsia" w:ascii="宋体" w:hAnsi="宋体"/>
                <w:color w:val="auto"/>
                <w:szCs w:val="21"/>
              </w:rPr>
            </w:pPr>
            <w:r>
              <w:rPr>
                <w:rFonts w:hint="eastAsia" w:ascii="宋体" w:hAnsi="宋体"/>
                <w:color w:val="auto"/>
                <w:szCs w:val="21"/>
              </w:rPr>
              <w:t>第十九条：开展药物临床试验，应当按照国务院药品监督管理部门的规定如实报送研制方法、质量指标、药理及毒理试验结果等有关数据、资料和样品，经国务院药品监督管理部门批准。国务院药品监督管理部门应当自受理临床试验申请之日起六十个工作日内决定是否同意并通知临床试验申办者，逾期未通知的，视为同意。其中，开展生物等效性试验的，报国务院药品监督管理部门备案。开展药物临床试验，应当在具备相应条件的临床试验机构进行。药物临床试验机构实行备案管理，具体办法由国务院药品监督管理部门、国务院卫生健康主管部门共同制定。</w:t>
            </w:r>
          </w:p>
          <w:p>
            <w:pPr>
              <w:spacing w:line="240" w:lineRule="auto"/>
              <w:ind w:firstLine="420" w:firstLineChars="200"/>
              <w:rPr>
                <w:rFonts w:hint="eastAsia" w:ascii="宋体" w:hAnsi="宋体"/>
                <w:color w:val="auto"/>
                <w:szCs w:val="21"/>
              </w:rPr>
            </w:pPr>
            <w:r>
              <w:rPr>
                <w:rFonts w:hint="eastAsia" w:ascii="宋体" w:hAnsi="宋体"/>
                <w:color w:val="auto"/>
                <w:szCs w:val="21"/>
              </w:rPr>
              <w:t>第一百二十六条：除本法另有规定的情形外，药品上市许可持有人、药品生产企业、药品经营企业、药物非临床安全性评价研究机构、药物临床试验机构等未遵守药品生产质量管理规范、药品经营质量管理规范、药物非临床研究质量管理规范、药物临床试验质量管理规范等的，责令限期改正，给予警告；逾期不改正的，处十万元以上五十万元以下的罚款；情节严重的，处五十万元以上二百万元以下的罚款，责令停产停业整顿直至吊销药品批准证明文件、药品生产许可证、药品经营许可证等，药物非临床安全性评价研究机构、药物临床试验机构等五年内不得开展药物非临床安全性评价研究、药物临床试验，对法定代表人、主要负责人、直接负责的主管人员和其他责任人员，没收违法行为发生期间自本单位所获收入，并处所获收入百分之十以上百分之五十以下的罚款，十年直至终身禁止从事药品生产经营等活动。</w:t>
            </w:r>
          </w:p>
          <w:p>
            <w:pPr>
              <w:spacing w:line="240" w:lineRule="auto"/>
              <w:ind w:firstLine="420" w:firstLineChars="200"/>
              <w:rPr>
                <w:rFonts w:ascii="宋体" w:cs="宋体"/>
                <w:color w:val="auto"/>
                <w:kern w:val="0"/>
                <w:szCs w:val="21"/>
              </w:rPr>
            </w:pPr>
            <w:r>
              <w:rPr>
                <w:rFonts w:hint="eastAsia" w:ascii="宋体"/>
                <w:color w:val="auto"/>
                <w:szCs w:val="21"/>
              </w:rPr>
              <w:t>第一百二十九条</w:t>
            </w:r>
            <w:r>
              <w:rPr>
                <w:rFonts w:hint="eastAsia" w:ascii="宋体"/>
                <w:color w:val="auto"/>
                <w:szCs w:val="21"/>
                <w:lang w:eastAsia="zh-CN"/>
              </w:rPr>
              <w:t>：</w:t>
            </w:r>
            <w:r>
              <w:rPr>
                <w:rFonts w:hint="eastAsia" w:ascii="宋体"/>
                <w:color w:val="auto"/>
                <w:szCs w:val="21"/>
              </w:rPr>
              <w:t>违反本法规定，药品上市许可持有人、药品生产企业、药品经营企业或者医疗机构未从药品上市许可持有人或者具有药品生产、经营资格的企业购进药品的，责令改正，没收违法购进的药品和违法所得，并处违法购进药品货值金额二倍以上十倍以下的罚款；情节严重的，并处货值金额十倍以上三十倍以下的罚款，吊销药品批准证明文件、药品生产许可证、药品经营许可证或者医疗机构执业许可证；货值金额不足五万元的，按五万元计算</w:t>
            </w:r>
            <w:r>
              <w:rPr>
                <w:rFonts w:hint="eastAsia" w:ascii="宋体"/>
                <w:color w:val="auto"/>
                <w:szCs w:val="21"/>
                <w:lang w:eastAsia="zh-CN"/>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发现涉嫌未遵守药品生产质量管理规范、药品经营质量管理规范、药物非临床研究质量管理规范、药物临床试验质量管理规范；开办药品生产企业、药品生产企业新建药品生产车间、新增生产剂型，在规定的时间内未通过《药品生产质量管理规范》认证，仍进行药品生产；开办药品经营企业，在规定的时间内未通过《药品经营质量管理规范》认证，仍进行药品经营；医疗机构擅自进行临床试验；疫苗生产企业未依照规定建立并保存疫苗销售或者购销记录；药品生产、批发企业违反规定，未在药品说明书规定的低温、冷藏条件下储存药品行为的，予以审查，决定是否立案。</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审查责任：对案件违法事实、证据、调查取证程序、法律适用、处罚种类和幅度等进行审查，提出处理意见。</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告知责任：作出行政处罚决定前，告知当事人依法享有的陈述、申辩权利；符合听证条件的，一并告知听证的权利。</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决定责任：作出行政处罚决定，制作《行政处罚决定书》，并载明行政处罚告知、当事人陈述申辩或者听证情况等内容。</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送达责任：按照法律法规规定的方式和时限，将《行政处罚决定书》送达当事人。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执行责任：依照生效的行政处罚决定执行。</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其他责任：其他法律法规规章文件规定应履行的责任。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3244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未从药品上市许可持有人或者具有药品生产、经营资格的企业购进药品的；医疗机构擅自使用其他医疗机构配制的制剂；地方医疗机构未经批准使用军队特需药品或者军队医疗机构制剂；药品经营企业购进或者销售医疗机构配制的制剂等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hAnsi="宋体" w:cs="宋体"/>
                <w:bCs/>
                <w:color w:val="auto"/>
                <w:szCs w:val="21"/>
              </w:rPr>
            </w:pPr>
            <w:r>
              <w:rPr>
                <w:rFonts w:hint="eastAsia" w:ascii="宋体" w:hAnsi="宋体" w:cs="宋体"/>
                <w:bCs/>
                <w:color w:val="auto"/>
                <w:szCs w:val="21"/>
              </w:rPr>
              <w:t>《中华人民共和国药品管理法》（十三届全国人大常委会第十二次会议修改）第四十一条：从事药品生产活动，应当经所在地省、自治</w:t>
            </w:r>
            <w:r>
              <w:rPr>
                <w:rFonts w:hint="eastAsia" w:ascii="宋体" w:hAnsi="宋体" w:cs="宋体"/>
                <w:bCs/>
                <w:color w:val="auto"/>
                <w:szCs w:val="21"/>
                <w:lang w:eastAsia="zh-CN"/>
              </w:rPr>
              <w:t>县</w:t>
            </w:r>
            <w:r>
              <w:rPr>
                <w:rFonts w:hint="eastAsia" w:ascii="宋体" w:hAnsi="宋体" w:cs="宋体"/>
                <w:bCs/>
                <w:color w:val="auto"/>
                <w:szCs w:val="21"/>
              </w:rPr>
              <w:t>、直辖市人民政府药品监督管理部门批准，取得药品生产许可证。无药品生产许可证的，不得生产药品。药品生产许可证应当标明有效期和生产范围，到期重新审查发证。</w:t>
            </w:r>
          </w:p>
          <w:p>
            <w:pPr>
              <w:spacing w:line="240" w:lineRule="auto"/>
              <w:ind w:firstLine="420" w:firstLineChars="200"/>
              <w:rPr>
                <w:rFonts w:ascii="宋体" w:cs="宋体"/>
                <w:color w:val="auto"/>
                <w:kern w:val="0"/>
                <w:szCs w:val="21"/>
              </w:rPr>
            </w:pPr>
            <w:r>
              <w:rPr>
                <w:rFonts w:hint="eastAsia" w:ascii="宋体" w:hAnsi="宋体" w:cs="宋体"/>
                <w:bCs/>
                <w:color w:val="auto"/>
                <w:szCs w:val="21"/>
              </w:rPr>
              <w:t>第一百二十九条：违反本法规定，药品上市许可持有人、药品生产企业、药品经营企业或者医疗机构未从药品上市许可持有人或者具有药品生产、经营资格的企业购进药品的，责令改正，没收违法购进的药品和违法所得，并处违法购进药品货值金额二倍以上十倍以下的罚款；情节严重的，并处货值金额十倍以上三十倍以下的罚款，吊销药品批准证明文件、药品生产许可证、药品经营许可证或者医疗机构执业许可证；货值金额不足五万元的，按五万元计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olor w:val="auto"/>
                <w:szCs w:val="21"/>
                <w:lang w:eastAsia="zh-CN"/>
              </w:rPr>
              <w:t>南江县</w:t>
            </w:r>
            <w:r>
              <w:rPr>
                <w:rFonts w:hint="eastAsia" w:ascii="宋体" w:hAnsi="宋体"/>
                <w:color w:val="auto"/>
                <w:szCs w:val="21"/>
              </w:rPr>
              <w:t>市场监督管理局</w:t>
            </w:r>
            <w:r>
              <w:rPr>
                <w:rFonts w:hint="eastAsia" w:ascii="宋体" w:hAnsi="宋体" w:cs="宋体"/>
                <w:bCs/>
                <w:color w:val="auto"/>
                <w:szCs w:val="21"/>
                <w:lang w:eastAsia="zh-CN"/>
              </w:rPr>
              <w:t>药品医疗器械化妆品监督管理股、南江县市场监管综合行政执法大队、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3245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widowControl/>
              <w:spacing w:line="240" w:lineRule="auto"/>
              <w:ind w:firstLine="420" w:firstLineChars="200"/>
              <w:textAlignment w:val="center"/>
              <w:rPr>
                <w:rFonts w:ascii="宋体" w:cs="宋体"/>
                <w:color w:val="auto"/>
                <w:szCs w:val="21"/>
              </w:rPr>
            </w:pPr>
            <w:r>
              <w:rPr>
                <w:rFonts w:hint="eastAsia"/>
                <w:color w:val="auto"/>
              </w:rPr>
              <w:t>对伪造、变造、出租、出借、非法买卖许可证或者药品批准证明文件；伪造生物制品批签发证明；药品生产、经营企业为他人以本企业的名义经营药品提供场所，或者资质证明文件，或者票据等便利条件的处罚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cs="宋体"/>
                <w:bCs/>
                <w:color w:val="auto"/>
                <w:szCs w:val="21"/>
              </w:rPr>
              <w:t>《中华人民共和国药品管理法》第一百二十二条</w:t>
            </w:r>
            <w:r>
              <w:rPr>
                <w:rFonts w:hint="eastAsia" w:ascii="宋体" w:cs="宋体"/>
                <w:bCs/>
                <w:color w:val="auto"/>
                <w:szCs w:val="21"/>
                <w:lang w:eastAsia="zh-CN"/>
              </w:rPr>
              <w:t>：</w:t>
            </w:r>
            <w:r>
              <w:rPr>
                <w:rFonts w:hint="eastAsia" w:ascii="宋体" w:cs="宋体"/>
                <w:bCs/>
                <w:color w:val="auto"/>
                <w:szCs w:val="21"/>
              </w:rPr>
              <w:t>伪造、变造、出租、出借、非法买卖许可证或者药品批准证明文件的，没收违法所得，并处违法所得一倍以上五倍以下的罚款；情节严重的，并处违法所得五倍以上十五倍以下的罚款，吊销药品生产许可证、药品经营许可证、医疗机构制剂许可证或者药品批准证明文件，对法定代表人、主要负责人、直接负责的主管人员和其他责任人员，处二万元以上二十万元以下的罚款，十年内禁止从事药品生产经营活动，并可以由公安机关处五日以上十五日以下的拘留；违法所得不足十万元的，按十万元计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3246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color w:val="auto"/>
              </w:rPr>
              <w:t>对提供虚假的证明、数据、资料、样品或者采取其他手段骗取临床试验许可、药品生产许可、药品经营许可、医疗机构制剂许可或者药品注册等许可的；批签发申请人提供虚假资料或者样品，或者故意瞒报影响产品质量的重大变更情况，骗取生物制品批签发证明；进口单位提供虚假的证明、文件资料样品或者采取其他欺骗手段取得首次进口药材批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cs="宋体"/>
                <w:bCs/>
                <w:color w:val="auto"/>
                <w:szCs w:val="21"/>
              </w:rPr>
              <w:t>《中华人民共和国药品管理法》</w:t>
            </w:r>
            <w:r>
              <w:rPr>
                <w:rFonts w:hint="eastAsia" w:ascii="宋体" w:cs="宋体"/>
                <w:bCs/>
                <w:color w:val="auto"/>
                <w:szCs w:val="21"/>
                <w:lang w:eastAsia="zh-CN"/>
              </w:rPr>
              <w:t>（</w:t>
            </w:r>
            <w:r>
              <w:rPr>
                <w:rFonts w:hint="eastAsia" w:ascii="宋体" w:cs="宋体"/>
                <w:bCs/>
                <w:color w:val="auto"/>
                <w:szCs w:val="21"/>
              </w:rPr>
              <w:t>十三届全国人大常委会第十二次会议修改</w:t>
            </w:r>
            <w:r>
              <w:rPr>
                <w:rFonts w:hint="eastAsia" w:ascii="宋体" w:cs="宋体"/>
                <w:bCs/>
                <w:color w:val="auto"/>
                <w:szCs w:val="21"/>
                <w:lang w:eastAsia="zh-CN"/>
              </w:rPr>
              <w:t>）</w:t>
            </w:r>
            <w:r>
              <w:rPr>
                <w:rFonts w:hint="eastAsia" w:ascii="宋体" w:cs="宋体"/>
                <w:bCs/>
                <w:color w:val="auto"/>
                <w:szCs w:val="21"/>
              </w:rPr>
              <w:t>第一百二十二条：伪造、变造、出租、出借、非法买卖许可证或者药品批准证明文件的，没收违法所得，并处违法所得一倍以上五倍以下的罚款；情节严重的，并处违法所得五倍以上十五倍以下的罚款，吊销药品生产许可证、药品经营许可证、医疗机构制剂许可证或者药品批准证明文件，对法定代表人、主要负责人、直接负责的主管人员和其他责任人员，处二万元以上二十万元以下的罚款，十年内禁止从事药品生产经营活动，并可以由公安机关处五日以上十五日以下的拘留；违法所得不足十万元的，按十万元计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3247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color w:val="auto"/>
                <w:szCs w:val="21"/>
              </w:rPr>
              <w:t>对医疗机构将其配制的制剂在市场销售；地方医疗机构未经批准向军队医疗机构提供本医疗机构配制的制剂等的处罚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ascii="宋体" w:cs="宋体"/>
                <w:bCs/>
                <w:color w:val="auto"/>
                <w:szCs w:val="21"/>
              </w:rPr>
              <w:t>1.</w:t>
            </w:r>
            <w:r>
              <w:rPr>
                <w:rFonts w:hint="eastAsia" w:ascii="宋体" w:cs="宋体"/>
                <w:bCs/>
                <w:color w:val="auto"/>
                <w:szCs w:val="21"/>
              </w:rPr>
              <w:t>《中华人民共和国药品管理法》第一百三十三条</w:t>
            </w:r>
            <w:r>
              <w:rPr>
                <w:rFonts w:hint="eastAsia" w:ascii="宋体" w:cs="宋体"/>
                <w:bCs/>
                <w:color w:val="auto"/>
                <w:szCs w:val="21"/>
                <w:lang w:eastAsia="zh-CN"/>
              </w:rPr>
              <w:t>：</w:t>
            </w:r>
            <w:r>
              <w:rPr>
                <w:rFonts w:hint="eastAsia" w:ascii="宋体" w:cs="宋体"/>
                <w:bCs/>
                <w:color w:val="auto"/>
                <w:szCs w:val="21"/>
              </w:rPr>
              <w:t>违反本法规定，医疗机构将其配制的制剂在市场上销售的，责令改正，没收违法销售的制剂和违法所得，并处违法销售制剂货值金额二倍以上五倍以下的罚款；情节严重的，并处货值金额五倍以上十五倍以下的罚款；货值金额不足五万元的，按五万元计算。</w:t>
            </w:r>
          </w:p>
          <w:p>
            <w:pPr>
              <w:spacing w:line="240" w:lineRule="auto"/>
              <w:ind w:firstLine="430" w:firstLineChars="205"/>
              <w:rPr>
                <w:rFonts w:ascii="宋体" w:cs="宋体"/>
                <w:bCs/>
                <w:color w:val="auto"/>
                <w:szCs w:val="21"/>
              </w:rPr>
            </w:pPr>
            <w:r>
              <w:rPr>
                <w:rFonts w:hint="eastAsia" w:ascii="宋体" w:cs="宋体"/>
                <w:bCs/>
                <w:color w:val="auto"/>
                <w:szCs w:val="21"/>
              </w:rPr>
              <w:t>第一百三十九条</w:t>
            </w:r>
            <w:r>
              <w:rPr>
                <w:rFonts w:hint="eastAsia" w:ascii="宋体" w:cs="宋体"/>
                <w:bCs/>
                <w:color w:val="auto"/>
                <w:szCs w:val="21"/>
                <w:lang w:eastAsia="zh-CN"/>
              </w:rPr>
              <w:t>：</w:t>
            </w:r>
            <w:r>
              <w:rPr>
                <w:rFonts w:hint="eastAsia" w:ascii="宋体" w:cs="宋体"/>
                <w:bCs/>
                <w:color w:val="auto"/>
                <w:szCs w:val="21"/>
              </w:rPr>
              <w:t>本法第一百一十五条至第一百三十八条规定的行政处罚，由县级以上人民政府药品监督管理部门按照职责分工决定；撤销许可、吊销许可证件的，由原批准、发证的部门决定。</w:t>
            </w:r>
          </w:p>
          <w:p>
            <w:pPr>
              <w:spacing w:line="240" w:lineRule="auto"/>
              <w:ind w:firstLine="430" w:firstLineChars="205"/>
              <w:rPr>
                <w:rFonts w:ascii="宋体" w:cs="宋体"/>
                <w:color w:val="auto"/>
                <w:kern w:val="0"/>
                <w:szCs w:val="21"/>
              </w:rPr>
            </w:pPr>
            <w:r>
              <w:rPr>
                <w:rFonts w:hint="eastAsia" w:ascii="宋体" w:cs="宋体"/>
                <w:bCs/>
                <w:color w:val="auto"/>
                <w:szCs w:val="21"/>
                <w:lang w:val="en-US" w:eastAsia="zh-CN"/>
              </w:rPr>
              <w:t>2</w:t>
            </w:r>
            <w:r>
              <w:rPr>
                <w:rFonts w:ascii="宋体" w:cs="宋体"/>
                <w:bCs/>
                <w:color w:val="auto"/>
                <w:szCs w:val="21"/>
              </w:rPr>
              <w:t>.</w:t>
            </w:r>
            <w:r>
              <w:rPr>
                <w:rFonts w:hint="eastAsia" w:ascii="宋体" w:cs="宋体"/>
                <w:bCs/>
                <w:color w:val="auto"/>
                <w:szCs w:val="21"/>
              </w:rPr>
              <w:t>《中国人民解放军实施〈中华人民共和国药品管理法〉办法》第二十七条第二款</w:t>
            </w:r>
            <w:r>
              <w:rPr>
                <w:rFonts w:hint="eastAsia" w:ascii="宋体" w:cs="宋体"/>
                <w:bCs/>
                <w:color w:val="auto"/>
                <w:szCs w:val="21"/>
                <w:lang w:eastAsia="zh-CN"/>
              </w:rPr>
              <w:t>：</w:t>
            </w:r>
            <w:r>
              <w:rPr>
                <w:rFonts w:hint="eastAsia" w:ascii="宋体" w:cs="宋体"/>
                <w:bCs/>
                <w:color w:val="auto"/>
                <w:szCs w:val="21"/>
              </w:rPr>
              <w:t>地方医疗机构未经批准使用军队特需药品或者军队医疗机构制剂的，依照药品管理法第七十九条的规定给予处罚。地方医疗机构未经批准向军队医疗机构提供本医疗机构配制的制剂的，依照药品管理法第八十三条（原《药品管理法》第八十四条）的规定给予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r>
              <w:rPr>
                <w:rFonts w:ascii="宋体" w:hAnsi="宋体" w:cs="宋体"/>
                <w:color w:val="auto"/>
                <w:szCs w:val="21"/>
              </w:rPr>
              <w:t xml:space="preserve">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3248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对药品经营企业购销药品未按照规定进行记录，零售药品未正确说明用法、用量等事项，或者未按照规定调配处方的处罚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numPr>
                <w:ilvl w:val="0"/>
                <w:numId w:val="0"/>
              </w:numPr>
              <w:spacing w:line="240" w:lineRule="auto"/>
              <w:ind w:firstLine="420" w:firstLineChars="200"/>
              <w:rPr>
                <w:rFonts w:ascii="宋体" w:cs="宋体"/>
                <w:bCs/>
                <w:color w:val="auto"/>
                <w:szCs w:val="21"/>
              </w:rPr>
            </w:pPr>
            <w:r>
              <w:rPr>
                <w:rFonts w:hint="eastAsia" w:ascii="宋体" w:cs="宋体"/>
                <w:bCs/>
                <w:color w:val="auto"/>
                <w:szCs w:val="21"/>
              </w:rPr>
              <w:t>《中华人民共和国药品管理法》第五十七条</w:t>
            </w:r>
            <w:r>
              <w:rPr>
                <w:rFonts w:hint="eastAsia" w:ascii="宋体" w:cs="宋体"/>
                <w:bCs/>
                <w:color w:val="auto"/>
                <w:szCs w:val="21"/>
                <w:lang w:eastAsia="zh-CN"/>
              </w:rPr>
              <w:t>：</w:t>
            </w:r>
            <w:r>
              <w:rPr>
                <w:rFonts w:hint="eastAsia" w:ascii="宋体" w:cs="宋体"/>
                <w:bCs/>
                <w:color w:val="auto"/>
                <w:szCs w:val="21"/>
              </w:rPr>
              <w:t>药品经营企业购销药品，应当有真实、完整的购销记录。购销记录应当注明药品的通用名称、剂型、规格、产品批号、有效期、上市许可持有人、生产企业、购销单位、购销数量、购销价格、购销日期及国务院药品监督管理部门规定的其他内容。</w:t>
            </w:r>
          </w:p>
          <w:p>
            <w:pPr>
              <w:numPr>
                <w:ilvl w:val="0"/>
                <w:numId w:val="0"/>
              </w:numPr>
              <w:spacing w:line="240" w:lineRule="auto"/>
              <w:ind w:firstLine="420" w:firstLineChars="200"/>
              <w:rPr>
                <w:rFonts w:ascii="宋体" w:cs="宋体"/>
                <w:bCs/>
                <w:color w:val="auto"/>
                <w:szCs w:val="21"/>
              </w:rPr>
            </w:pPr>
            <w:r>
              <w:rPr>
                <w:rFonts w:hint="eastAsia" w:ascii="宋体" w:cs="宋体"/>
                <w:bCs/>
                <w:color w:val="auto"/>
                <w:szCs w:val="21"/>
              </w:rPr>
              <w:t>第五十八条</w:t>
            </w:r>
            <w:r>
              <w:rPr>
                <w:rFonts w:hint="eastAsia" w:ascii="宋体" w:cs="宋体"/>
                <w:bCs/>
                <w:color w:val="auto"/>
                <w:szCs w:val="21"/>
                <w:lang w:eastAsia="zh-CN"/>
              </w:rPr>
              <w:t>：</w:t>
            </w:r>
            <w:r>
              <w:rPr>
                <w:rFonts w:hint="eastAsia" w:ascii="宋体" w:cs="宋体"/>
                <w:bCs/>
                <w:color w:val="auto"/>
                <w:szCs w:val="21"/>
              </w:rPr>
              <w:t>药品经营企业零售药品应当准确无误，并正确说明用法、用量和注意事项；调配处方应当经过核对，对处方所列药品不得擅自更改或者代用。对有配伍禁忌或者超剂量的处方，应当拒绝调配；必要时，经处方医师更正或者重新签字，方可调配。药品经营企业销售中药材，应当标明产地。依法经过资格认定的药师或者其他药学技术人员负责本企业的药品管理、处方审核和调配、合理用药指导等工作。</w:t>
            </w:r>
          </w:p>
          <w:p>
            <w:pPr>
              <w:numPr>
                <w:ilvl w:val="0"/>
                <w:numId w:val="0"/>
              </w:numPr>
              <w:spacing w:line="240" w:lineRule="auto"/>
              <w:ind w:left="0" w:leftChars="0" w:firstLine="420" w:firstLineChars="200"/>
              <w:rPr>
                <w:rFonts w:ascii="宋体" w:cs="宋体"/>
                <w:color w:val="auto"/>
                <w:kern w:val="0"/>
                <w:szCs w:val="21"/>
              </w:rPr>
            </w:pPr>
            <w:r>
              <w:rPr>
                <w:rFonts w:hint="eastAsia" w:ascii="宋体" w:cs="宋体"/>
                <w:bCs/>
                <w:color w:val="auto"/>
                <w:szCs w:val="21"/>
              </w:rPr>
              <w:t>第一百三十条</w:t>
            </w:r>
            <w:r>
              <w:rPr>
                <w:rFonts w:hint="eastAsia" w:ascii="宋体" w:cs="宋体"/>
                <w:bCs/>
                <w:color w:val="auto"/>
                <w:szCs w:val="21"/>
                <w:lang w:eastAsia="zh-CN"/>
              </w:rPr>
              <w:t>：</w:t>
            </w:r>
            <w:r>
              <w:rPr>
                <w:rFonts w:hint="eastAsia" w:ascii="宋体" w:cs="宋体"/>
                <w:bCs/>
                <w:color w:val="auto"/>
                <w:szCs w:val="21"/>
              </w:rPr>
              <w:t>违反本法规定，药品经营企业购销药品未按照规定进行记录，零售药品未正确说明用法、用量等事项，或者未按照规定调配处方的，责令改正，给予警告；情节严重的，吊销药品经营许可证。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3249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对药品及医疗机构配制的制剂包装未按照规定印有、贴有标签或者附有说明书，标签、说明书未按照规定注明相关信息或者印有规定标志（除依法应当按照假药、劣药论处的外）；销售的中药材未标注产地的处罚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hint="eastAsia" w:ascii="宋体" w:cs="宋体"/>
                <w:bCs/>
                <w:color w:val="auto"/>
                <w:szCs w:val="21"/>
              </w:rPr>
            </w:pPr>
            <w:r>
              <w:rPr>
                <w:rFonts w:hint="eastAsia" w:ascii="宋体" w:cs="宋体"/>
                <w:bCs/>
                <w:color w:val="auto"/>
                <w:szCs w:val="21"/>
              </w:rPr>
              <w:t>《中华人民共和国药品管理法》（十三届全国人大常委会第十二次会议修改）第四十九条：药品包装应当按照规定印有或者贴有标签并附有说明书。标签或者说明书应当注明药品的通用名称、成份、规格、上市许可持有人及其地址、生产企业及其地址、批准文号、产品批号、生产日期、有效期、适应症或者功能主治、用法、用量、禁忌、不良反应和注意事项。标签、说明书中的文字应当清晰，生产日期、有效期等事项应当显著标注，容易辨识。麻醉药品、精神药品、医疗用毒性药品、放射性药品、外用药品和非处方药的标签、说明书，应当印有规定的标志。</w:t>
            </w:r>
          </w:p>
          <w:p>
            <w:pPr>
              <w:spacing w:line="240" w:lineRule="auto"/>
              <w:ind w:firstLine="430" w:firstLineChars="205"/>
              <w:rPr>
                <w:rFonts w:hint="eastAsia" w:ascii="宋体" w:cs="宋体"/>
                <w:bCs/>
                <w:color w:val="auto"/>
                <w:szCs w:val="21"/>
              </w:rPr>
            </w:pPr>
            <w:r>
              <w:rPr>
                <w:rFonts w:hint="eastAsia" w:ascii="宋体" w:cs="宋体"/>
                <w:bCs/>
                <w:color w:val="auto"/>
                <w:szCs w:val="21"/>
              </w:rPr>
              <w:t>第一百二十五条：违反本法规定，有下列行为之一的，没收违法生产、销售的药品和违法所得以及包装材料、容器，责令停产停业整顿，并处五十万元以上五百万元以下的罚款；情节严重的，吊销药品批准证明文件、药品生产许可证、药品经营许可证，对法定代表人、主要负责人、直接负责的主管人员和其他责任人员处二万元以上二十万元以下的罚款，十年直至终身禁止从事药品生产经营活动：（一）未经批准开展药物临床试验；（二）使用未经审评的直接接触药品的包装材料或者容器生产药品，或者销售该类药品；（三）使用未经核准的标签、说明书。</w:t>
            </w:r>
          </w:p>
          <w:p>
            <w:pPr>
              <w:spacing w:line="240" w:lineRule="auto"/>
              <w:ind w:firstLine="430" w:firstLineChars="205"/>
              <w:rPr>
                <w:rFonts w:ascii="宋体" w:cs="宋体"/>
                <w:color w:val="auto"/>
                <w:kern w:val="0"/>
                <w:szCs w:val="21"/>
              </w:rPr>
            </w:pPr>
            <w:r>
              <w:rPr>
                <w:rFonts w:hint="eastAsia" w:ascii="宋体" w:cs="宋体"/>
                <w:bCs/>
                <w:color w:val="auto"/>
                <w:szCs w:val="21"/>
              </w:rPr>
              <w:t>第一百二十八条：除依法应当按照假药、劣药处罚的外，药品包装未按照规定印有、贴有标签或者附有说明书，标签、说明书未按照规定注明相关信息或者印有规定标志的，责令改正，给予警告；情节严重的，吊销药品注册证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3250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91" w:firstLineChars="234"/>
              <w:jc w:val="left"/>
              <w:rPr>
                <w:rFonts w:ascii="宋体" w:cs="宋体"/>
                <w:color w:val="auto"/>
                <w:szCs w:val="21"/>
              </w:rPr>
            </w:pPr>
            <w:r>
              <w:rPr>
                <w:rFonts w:hint="eastAsia"/>
                <w:color w:val="auto"/>
              </w:rPr>
              <w:t>对药品检验机构出具虚假检验报告；药品检验机构出具虚假的疫苗检验报告；承担批签发检验或者审核的药品检验机构出具虚假检验报告等的处罚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91" w:firstLineChars="234"/>
              <w:rPr>
                <w:rFonts w:ascii="宋体" w:cs="宋体"/>
                <w:bCs/>
                <w:color w:val="auto"/>
                <w:szCs w:val="21"/>
              </w:rPr>
            </w:pPr>
            <w:r>
              <w:rPr>
                <w:rFonts w:ascii="宋体" w:cs="宋体"/>
                <w:bCs/>
                <w:color w:val="auto"/>
                <w:szCs w:val="21"/>
              </w:rPr>
              <w:t>1.</w:t>
            </w:r>
            <w:r>
              <w:rPr>
                <w:rFonts w:hint="eastAsia" w:ascii="宋体" w:cs="宋体"/>
                <w:bCs/>
                <w:color w:val="auto"/>
                <w:szCs w:val="21"/>
              </w:rPr>
              <w:t>《生物制品批签发管理办法》第三条</w:t>
            </w:r>
            <w:r>
              <w:rPr>
                <w:rFonts w:hint="eastAsia" w:ascii="宋体" w:cs="宋体"/>
                <w:bCs/>
                <w:color w:val="auto"/>
                <w:szCs w:val="21"/>
                <w:lang w:eastAsia="zh-CN"/>
              </w:rPr>
              <w:t>：</w:t>
            </w:r>
            <w:r>
              <w:rPr>
                <w:rFonts w:hint="eastAsia" w:ascii="宋体" w:cs="宋体"/>
                <w:bCs/>
                <w:color w:val="auto"/>
                <w:szCs w:val="21"/>
              </w:rPr>
              <w:t>国家食品药品监督管理局主管全国生物制品批签发工作；承担生物制品批签发检验或者审核工作的药品检验机构由国家食品药品监督管理局指定。</w:t>
            </w:r>
          </w:p>
          <w:p>
            <w:pPr>
              <w:spacing w:line="240" w:lineRule="auto"/>
              <w:ind w:firstLine="491" w:firstLineChars="234"/>
              <w:rPr>
                <w:rFonts w:ascii="宋体" w:cs="宋体"/>
                <w:bCs/>
                <w:color w:val="auto"/>
                <w:szCs w:val="21"/>
              </w:rPr>
            </w:pPr>
            <w:r>
              <w:rPr>
                <w:rFonts w:hint="eastAsia" w:ascii="宋体" w:cs="宋体"/>
                <w:bCs/>
                <w:color w:val="auto"/>
                <w:szCs w:val="21"/>
              </w:rPr>
              <w:t>第三十二条</w:t>
            </w:r>
            <w:r>
              <w:rPr>
                <w:rFonts w:hint="eastAsia" w:ascii="宋体" w:cs="宋体"/>
                <w:bCs/>
                <w:color w:val="auto"/>
                <w:szCs w:val="21"/>
                <w:lang w:eastAsia="zh-CN"/>
              </w:rPr>
              <w:t>：</w:t>
            </w:r>
            <w:r>
              <w:rPr>
                <w:rFonts w:hint="eastAsia" w:ascii="宋体" w:cs="宋体"/>
                <w:bCs/>
                <w:color w:val="auto"/>
                <w:szCs w:val="21"/>
              </w:rPr>
              <w:t>承担批签发检验或者审核的药品检验机构出具虚假检验报告的，依照《药品管理法》第八十六条的规定予以处罚。</w:t>
            </w:r>
          </w:p>
          <w:p>
            <w:pPr>
              <w:spacing w:line="240" w:lineRule="auto"/>
              <w:ind w:firstLine="491" w:firstLineChars="234"/>
              <w:rPr>
                <w:rFonts w:ascii="宋体" w:cs="宋体"/>
                <w:bCs/>
                <w:color w:val="auto"/>
                <w:szCs w:val="21"/>
              </w:rPr>
            </w:pPr>
            <w:r>
              <w:rPr>
                <w:rFonts w:hint="eastAsia" w:ascii="宋体" w:cs="宋体"/>
                <w:bCs/>
                <w:color w:val="auto"/>
                <w:szCs w:val="21"/>
                <w:lang w:val="en-US" w:eastAsia="zh-CN"/>
              </w:rPr>
              <w:t>2</w:t>
            </w:r>
            <w:r>
              <w:rPr>
                <w:rFonts w:ascii="宋体" w:cs="宋体"/>
                <w:bCs/>
                <w:color w:val="auto"/>
                <w:szCs w:val="21"/>
              </w:rPr>
              <w:t>.</w:t>
            </w:r>
            <w:r>
              <w:rPr>
                <w:rFonts w:hint="eastAsia" w:ascii="宋体" w:cs="宋体"/>
                <w:bCs/>
                <w:color w:val="auto"/>
                <w:szCs w:val="21"/>
              </w:rPr>
              <w:t>《中华人民共和国药品管理法》第一百三十八条</w:t>
            </w:r>
            <w:r>
              <w:rPr>
                <w:rFonts w:hint="eastAsia" w:ascii="宋体" w:cs="宋体"/>
                <w:bCs/>
                <w:color w:val="auto"/>
                <w:szCs w:val="21"/>
                <w:lang w:eastAsia="zh-CN"/>
              </w:rPr>
              <w:t>：</w:t>
            </w:r>
            <w:r>
              <w:rPr>
                <w:rFonts w:hint="eastAsia" w:ascii="宋体" w:cs="宋体"/>
                <w:bCs/>
                <w:color w:val="auto"/>
                <w:szCs w:val="21"/>
              </w:rPr>
              <w:t>药品检验机构出具虚假检验报告的，责令改正，给予警告，对单位并处二十万元以上一百万元以下的罚款；对直接负责的主管人员和其他直接责任人员依法给予降级、撤职、开除处分，没收违法所得，并处五万元以下的罚款；情节严重的，撤销其检验资格。药品检验机构出具的检验结果不实，造成损失的，应当承担相应的赔偿责任。</w:t>
            </w:r>
          </w:p>
          <w:p>
            <w:pPr>
              <w:spacing w:line="240" w:lineRule="auto"/>
              <w:ind w:firstLine="420" w:firstLineChars="200"/>
              <w:rPr>
                <w:rFonts w:ascii="宋体" w:cs="宋体"/>
                <w:bCs/>
                <w:color w:val="auto"/>
                <w:szCs w:val="21"/>
              </w:rPr>
            </w:pPr>
            <w:r>
              <w:rPr>
                <w:rFonts w:hint="eastAsia" w:ascii="宋体" w:cs="宋体"/>
                <w:bCs/>
                <w:color w:val="auto"/>
                <w:szCs w:val="21"/>
              </w:rPr>
              <w:t>第一百三十九条</w:t>
            </w:r>
            <w:r>
              <w:rPr>
                <w:rFonts w:hint="eastAsia" w:ascii="宋体" w:cs="宋体"/>
                <w:bCs/>
                <w:color w:val="auto"/>
                <w:szCs w:val="21"/>
                <w:lang w:eastAsia="zh-CN"/>
              </w:rPr>
              <w:t>：</w:t>
            </w:r>
            <w:r>
              <w:rPr>
                <w:rFonts w:hint="eastAsia" w:ascii="宋体" w:cs="宋体"/>
                <w:bCs/>
                <w:color w:val="auto"/>
                <w:szCs w:val="21"/>
              </w:rPr>
              <w:t>本法第一百一十五条至第一百三十八条规定的行政处罚，由县级以上人民政府药品监督管理部门按照职责分工决定；撤销许可、吊销许可证件的，由原批准、发证的部门决定。</w:t>
            </w:r>
          </w:p>
          <w:p>
            <w:pPr>
              <w:spacing w:line="240" w:lineRule="auto"/>
              <w:ind w:firstLine="491" w:firstLineChars="234"/>
              <w:rPr>
                <w:rFonts w:ascii="宋体" w:cs="宋体"/>
                <w:color w:val="auto"/>
                <w:kern w:val="0"/>
                <w:szCs w:val="21"/>
              </w:rPr>
            </w:pPr>
            <w:r>
              <w:rPr>
                <w:rFonts w:hint="eastAsia" w:ascii="宋体" w:cs="宋体"/>
                <w:bCs/>
                <w:color w:val="auto"/>
                <w:szCs w:val="21"/>
                <w:lang w:val="en-US" w:eastAsia="zh-CN"/>
              </w:rPr>
              <w:t>3</w:t>
            </w:r>
            <w:r>
              <w:rPr>
                <w:rFonts w:ascii="宋体" w:cs="宋体"/>
                <w:bCs/>
                <w:color w:val="auto"/>
                <w:szCs w:val="21"/>
              </w:rPr>
              <w:t>.</w:t>
            </w:r>
            <w:r>
              <w:rPr>
                <w:rFonts w:hint="eastAsia" w:ascii="宋体" w:cs="宋体"/>
                <w:bCs/>
                <w:color w:val="auto"/>
                <w:szCs w:val="21"/>
              </w:rPr>
              <w:t>《疫苗流通和预防接种管理条例》第六十二条</w:t>
            </w:r>
            <w:r>
              <w:rPr>
                <w:rFonts w:hint="eastAsia" w:ascii="宋体" w:cs="宋体"/>
                <w:bCs/>
                <w:color w:val="auto"/>
                <w:szCs w:val="21"/>
                <w:lang w:eastAsia="zh-CN"/>
              </w:rPr>
              <w:t>：</w:t>
            </w:r>
            <w:r>
              <w:rPr>
                <w:rFonts w:hint="eastAsia" w:ascii="宋体" w:cs="宋体"/>
                <w:bCs/>
                <w:color w:val="auto"/>
                <w:szCs w:val="21"/>
              </w:rPr>
              <w:t>疫苗生产企业、疫苗批发企业未依照规定在纳入国家免疫规划疫苗的最小外包装上标明“免费”字样以及“免疫规划”专用标识的，由药品监督管理部门责令改正，给予警告；拒不改正的，处</w:t>
            </w:r>
            <w:r>
              <w:rPr>
                <w:rFonts w:ascii="宋体" w:cs="宋体"/>
                <w:bCs/>
                <w:color w:val="auto"/>
                <w:szCs w:val="21"/>
              </w:rPr>
              <w:t>5000</w:t>
            </w:r>
            <w:r>
              <w:rPr>
                <w:rFonts w:hint="eastAsia" w:ascii="宋体" w:cs="宋体"/>
                <w:bCs/>
                <w:color w:val="auto"/>
                <w:szCs w:val="21"/>
              </w:rPr>
              <w:t>元以上</w:t>
            </w:r>
            <w:r>
              <w:rPr>
                <w:rFonts w:ascii="宋体" w:cs="宋体"/>
                <w:bCs/>
                <w:color w:val="auto"/>
                <w:szCs w:val="21"/>
              </w:rPr>
              <w:t>2</w:t>
            </w:r>
            <w:r>
              <w:rPr>
                <w:rFonts w:hint="eastAsia" w:ascii="宋体" w:cs="宋体"/>
                <w:bCs/>
                <w:color w:val="auto"/>
                <w:szCs w:val="21"/>
              </w:rPr>
              <w:t>万元以下的罚款，并封存相关的疫苗。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3251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91" w:firstLineChars="234"/>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91" w:firstLineChars="234"/>
              <w:jc w:val="left"/>
              <w:rPr>
                <w:rFonts w:ascii="宋体" w:cs="宋体"/>
                <w:color w:val="auto"/>
                <w:szCs w:val="21"/>
              </w:rPr>
            </w:pPr>
            <w:r>
              <w:rPr>
                <w:rFonts w:hint="eastAsia" w:ascii="宋体" w:hAnsi="宋体" w:cs="宋体"/>
                <w:bCs/>
                <w:color w:val="auto"/>
                <w:szCs w:val="21"/>
              </w:rPr>
              <w:t>对药品上市许可持有人、药品生产企业、药品经营企业或者医疗机构在药品购销中给予、收受回扣或者其他不正当利益的，药品上市许可持有人、药品生产企业、药品经营企业或者代理人给予使用其药品的医疗机构的负责人、药品采购人员、医师、药师等有关人员财物或者其他不正当利益的，药品上市许可持有人、药品生产企业、药品经营企业在药品研制、生产、经营中向国家工作人员行贿的，药品上市许可持有人、药品生产企业、药品经营企业的负责人、采购人员等有关人员在药品购销中收受其他药品上市许可持有人、药品生产企业、药品经营企业或者代理人给予的财物或者其他不正当利益的，医疗机构的负责人、药品采购人员、医师、药师等有关人员收受药品上市许可持有人、药品生产企业、药品经营企业或者代理人给予的财物或者其他不正当利益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91" w:firstLineChars="234"/>
              <w:rPr>
                <w:rFonts w:hint="eastAsia" w:ascii="宋体" w:cs="宋体"/>
                <w:bCs/>
                <w:color w:val="auto"/>
                <w:szCs w:val="21"/>
              </w:rPr>
            </w:pPr>
            <w:r>
              <w:rPr>
                <w:rFonts w:hint="eastAsia" w:ascii="宋体" w:cs="宋体"/>
                <w:bCs/>
                <w:color w:val="auto"/>
                <w:szCs w:val="21"/>
              </w:rPr>
              <w:t>《中华人民共和国药品管理法》（十三届全国人大常委会第十二次会议修改）第八十八条：禁止药品上市许可持有人、药品生产企业、药品经营企业和医疗机构在药品购销中给予、收受回扣或者其他不正当利益。禁止药品上市许可持有人、药品生产企业、药品经营企业或者代理人以任何名义给予使用其药品的医疗机构的负责人、药品采购人员、医师、药师等有关人员财物或者其他不正当利益。禁止医疗机构的负责人、药品采购人员、医师、药师等有关人员以任何名义收受药品上市许可持有人、药品生产企业、药品经营企业或者代理人给予的财物或者其他不正当利益。</w:t>
            </w:r>
          </w:p>
          <w:p>
            <w:pPr>
              <w:spacing w:line="240" w:lineRule="auto"/>
              <w:ind w:firstLine="491" w:firstLineChars="234"/>
              <w:rPr>
                <w:rFonts w:ascii="宋体" w:cs="宋体"/>
                <w:color w:val="auto"/>
                <w:kern w:val="0"/>
                <w:szCs w:val="21"/>
              </w:rPr>
            </w:pPr>
            <w:r>
              <w:rPr>
                <w:rFonts w:hint="eastAsia" w:ascii="宋体" w:cs="宋体"/>
                <w:bCs/>
                <w:color w:val="auto"/>
                <w:szCs w:val="21"/>
              </w:rPr>
              <w:t>第一百四十一条：药品上市许可持有人、药品生产企业、药品经营企业或者医疗机构在药品购销中给予、收受回扣或者其他不正当利益的，药品上市许可持有人、药品生产企业、药品经营企业或者代理人给予使用其药品的医疗机构的负责人、药品采购人员、医师、药师等有关人员财物或者其他不正当利益的，由市场监督管理部门没收违法所得，并处三十万元以上三百万元以下的罚款；情节严重的，吊销药品上市许可持有人、药品生产企业、药品经营企业营业执照，并由药品监督管理部门吊销药品批准证明文件、药品生产许可证、药品经营许可证。药品上市许可持有人、药品生产企业、药品经营企业在药品研制、生产、经营中向国家工作人员行贿的，对法定代表人、主要负责人、直接负责的主管人员和其他责任人员终身禁止从事药品生产经营活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3252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未取得药品批准证明文件生产、进口药品；使用采取欺骗手段取得的药品批准证明文件生产、进口药品；使用未经审评审批的原料药生产药品；应当检验而未经检验即销售药品；生产、销售国务院药品监督管理部门禁止使用的药品；编造生产、检验记录；未经批准在药品生产过程中进行重大变更等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widowControl/>
              <w:shd w:val="clear" w:color="auto" w:fill="FFFFFF"/>
              <w:spacing w:line="240" w:lineRule="auto"/>
              <w:ind w:firstLine="420"/>
              <w:jc w:val="left"/>
              <w:rPr>
                <w:rFonts w:hint="eastAsia" w:ascii="宋体" w:hAnsi="宋体"/>
                <w:color w:val="auto"/>
              </w:rPr>
            </w:pPr>
            <w:r>
              <w:rPr>
                <w:rFonts w:hint="eastAsia" w:ascii="宋体" w:hAnsi="宋体"/>
                <w:color w:val="auto"/>
              </w:rPr>
              <w:t>《中华人民共和国药品管理法》</w:t>
            </w:r>
            <w:r>
              <w:rPr>
                <w:rFonts w:ascii="宋体" w:hAnsi="宋体"/>
                <w:color w:val="auto"/>
              </w:rPr>
              <w:t>(</w:t>
            </w:r>
            <w:r>
              <w:rPr>
                <w:rFonts w:hint="eastAsia" w:ascii="宋体" w:hAnsi="宋体"/>
                <w:color w:val="auto"/>
              </w:rPr>
              <w:t>十三届全国人大常委会第十二次会议修改）第九十八条：禁止生产（包括配制，下同）、销售、使用假药、劣药。有下列情形之一的，为假药</w:t>
            </w:r>
            <w:r>
              <w:rPr>
                <w:rFonts w:ascii="宋体" w:hAnsi="宋体"/>
                <w:color w:val="auto"/>
              </w:rPr>
              <w:t>:</w:t>
            </w:r>
            <w:r>
              <w:rPr>
                <w:rFonts w:hint="eastAsia" w:ascii="宋体" w:hAnsi="宋体"/>
                <w:color w:val="auto"/>
              </w:rPr>
              <w:t>（一）药品所含成份与国家药品标准规定的成份不符；（二）以非药品冒充药品或者以他种药品冒充此种药品；（三）变质的药品；（四）药品所标明的适应症或者功能主治超出规定范围。有下列情形之一的，为劣药：（一）药品成份的含量不符合国家药品标准；（二）被污染的药品；（三）未标明或者更改有效期的药品；（四）未注明或者更改产品批号的药品；（五）超过有效期的药品；（六）擅自添加防腐剂、辅料的药品；（七）其他不符合药品标准的药品。禁止未取得药品批准证明文件生产、进口药品；禁止使用未按照规定审评、审批的原料药、包装材料和容器生产药品。</w:t>
            </w:r>
          </w:p>
          <w:p>
            <w:pPr>
              <w:widowControl/>
              <w:shd w:val="clear" w:color="auto" w:fill="FFFFFF"/>
              <w:spacing w:line="240" w:lineRule="auto"/>
              <w:ind w:firstLine="420"/>
              <w:jc w:val="left"/>
              <w:rPr>
                <w:rFonts w:hint="eastAsia" w:ascii="宋体" w:hAnsi="宋体"/>
                <w:color w:val="auto"/>
              </w:rPr>
            </w:pPr>
            <w:r>
              <w:rPr>
                <w:rFonts w:hint="eastAsia" w:ascii="宋体" w:hAnsi="宋体"/>
                <w:color w:val="auto"/>
              </w:rPr>
              <w:t>第一百二十四条：违反本法规定，有下列行为之一的，没收违法生产、进口、销售的药品和违法所得以及专门用于违法生产的原料、辅料、包装材料和生产设备，责令停产停业整顿，并处违法生产、进口、销售的药品货值金额十五倍以上三十倍以下的罚款；货值金额不足十万元的，按十万元计算；情节严重的，吊销药品批准证明文件直至吊销药品生产许可证、药品经营许可证或者医疗机构制剂许可证，对法定代表人、主要负责人、直接负责的主管人员和其他责任人员，没收违法行为发生期间自本单位所获收入，并处所获收入百分之三十以上三倍以下的罚款，十年直至终身禁止从事药品生产经营活动，并可以由公安机关处五日以上十五日以下的拘留：（一）未取得药品批准证明文件生产、进口药品；（二）使用采取欺骗手段取得的药品批准证明文件生产、进口药品；（三）使用未经审评审批的原料药生产药品；（四）应当检验而未经检验即销售药品；（五）生产、销售国务院药品监督管理部门禁止使用的药品；（六）编造生产、检验记录；（七）未经批准在药品生产过程中进行重大变更。</w:t>
            </w:r>
          </w:p>
          <w:p>
            <w:pPr>
              <w:widowControl/>
              <w:shd w:val="clear" w:color="auto" w:fill="FFFFFF"/>
              <w:spacing w:line="240" w:lineRule="auto"/>
              <w:ind w:firstLine="420" w:firstLineChars="0"/>
              <w:jc w:val="left"/>
              <w:rPr>
                <w:rFonts w:ascii="宋体" w:cs="宋体"/>
                <w:color w:val="auto"/>
                <w:kern w:val="0"/>
                <w:szCs w:val="21"/>
              </w:rPr>
            </w:pPr>
            <w:r>
              <w:rPr>
                <w:rFonts w:hint="eastAsia" w:ascii="宋体" w:hAnsi="宋体"/>
                <w:color w:val="auto"/>
              </w:rPr>
              <w:t>销售前款第一项至第三项规定的药品，或者药品使用单位使用前款第一项至第五项规定的药品的，依照前款规定处罚；情节严重的，药品使用单位的法定代表人、主要负责人、直接负责的主管人员和其他责任人员有医疗卫生人员执业证书的，还应当吊销执业证书。未经批准进口少量境外已合法上市的药品，情节较轻的，可以依法减轻或者免予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3253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对擅自生产、收购、经营毒性药品的处罚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《医疗用毒性药品管理办法》第十一条</w:t>
            </w:r>
            <w:r>
              <w:rPr>
                <w:rFonts w:hint="eastAsia" w:ascii="宋体" w:hAnsi="宋体" w:cs="宋体"/>
                <w:bCs/>
                <w:color w:val="auto"/>
                <w:szCs w:val="21"/>
                <w:lang w:eastAsia="zh-CN"/>
              </w:rPr>
              <w:t>：</w:t>
            </w:r>
            <w:r>
              <w:rPr>
                <w:rFonts w:hint="eastAsia" w:ascii="宋体" w:hAnsi="宋体" w:cs="宋体"/>
                <w:bCs/>
                <w:color w:val="auto"/>
                <w:szCs w:val="21"/>
              </w:rPr>
              <w:t>对违反本办法的规定，擅自生产、收购、经营毒性药品的单位或者个人，由县以上卫生行政部门没收其全部毒性药品，并处以警告或按非法所得的</w:t>
            </w:r>
            <w:r>
              <w:rPr>
                <w:rFonts w:ascii="宋体" w:hAnsi="宋体" w:cs="宋体"/>
                <w:bCs/>
                <w:color w:val="auto"/>
                <w:szCs w:val="21"/>
              </w:rPr>
              <w:t>5</w:t>
            </w:r>
            <w:r>
              <w:rPr>
                <w:rFonts w:hint="eastAsia" w:ascii="宋体" w:hAnsi="宋体" w:cs="宋体"/>
                <w:bCs/>
                <w:color w:val="auto"/>
                <w:szCs w:val="21"/>
              </w:rPr>
              <w:t>至</w:t>
            </w:r>
            <w:r>
              <w:rPr>
                <w:rFonts w:ascii="宋体" w:hAnsi="宋体" w:cs="宋体"/>
                <w:bCs/>
                <w:color w:val="auto"/>
                <w:szCs w:val="21"/>
              </w:rPr>
              <w:t>10</w:t>
            </w:r>
            <w:r>
              <w:rPr>
                <w:rFonts w:hint="eastAsia" w:ascii="宋体" w:hAnsi="宋体" w:cs="宋体"/>
                <w:bCs/>
                <w:color w:val="auto"/>
                <w:szCs w:val="21"/>
              </w:rPr>
              <w:t>倍罚款。情节严重、致人伤残或死亡，构成犯罪的，由司法机关依法追究其刑事责任。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3254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对伪造《中药品种保护证书》及有关证明文件进行生产、销售的处罚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《中药品种保护条例》第二十三条第二款</w:t>
            </w:r>
            <w:r>
              <w:rPr>
                <w:rFonts w:hint="eastAsia" w:ascii="宋体" w:hAnsi="宋体" w:cs="宋体"/>
                <w:bCs/>
                <w:color w:val="auto"/>
                <w:szCs w:val="21"/>
                <w:lang w:eastAsia="zh-CN"/>
              </w:rPr>
              <w:t>：</w:t>
            </w:r>
            <w:r>
              <w:rPr>
                <w:rFonts w:hint="eastAsia" w:ascii="宋体" w:hAnsi="宋体" w:cs="宋体"/>
                <w:bCs/>
                <w:color w:val="auto"/>
                <w:szCs w:val="21"/>
              </w:rPr>
              <w:t>伪造《中药品种保护证书》及有关证明文件进行生产、销售的，由县级以上卫生行政部门没收其全部有关药品及违法所得，并可以处以有关药品正品价格三倍以下罚款。第三款：上述行为构成犯罪的，由司法机关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3255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91" w:firstLineChars="234"/>
              <w:jc w:val="left"/>
              <w:rPr>
                <w:rFonts w:ascii="宋体" w:cs="宋体"/>
                <w:color w:val="auto"/>
                <w:szCs w:val="21"/>
              </w:rPr>
            </w:pPr>
            <w:r>
              <w:rPr>
                <w:rFonts w:hint="eastAsia"/>
                <w:color w:val="auto"/>
              </w:rPr>
              <w:t>对疫苗生产企业未依照规定在纳入国家免疫规划疫苗的最小外包装上标明“免费”字样以及“免疫规划”专用标识的处罚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91" w:firstLineChars="234"/>
              <w:rPr>
                <w:rFonts w:hint="eastAsia"/>
              </w:rPr>
            </w:pPr>
            <w:r>
              <w:rPr>
                <w:rFonts w:hint="eastAsia"/>
              </w:rPr>
              <w:t>【行政法规】《疫苗流通和预防接种管理条例》（国务院令第668号）</w:t>
            </w:r>
          </w:p>
          <w:p>
            <w:pPr>
              <w:spacing w:line="240" w:lineRule="auto"/>
              <w:ind w:firstLine="491" w:firstLineChars="234"/>
              <w:rPr>
                <w:rFonts w:hint="eastAsia"/>
              </w:rPr>
            </w:pPr>
            <w:r>
              <w:rPr>
                <w:rFonts w:hint="eastAsia"/>
              </w:rPr>
              <w:t>第十三条</w:t>
            </w:r>
            <w:r>
              <w:rPr>
                <w:rFonts w:hint="eastAsia"/>
                <w:lang w:eastAsia="zh-CN"/>
              </w:rPr>
              <w:t>第二款</w:t>
            </w:r>
            <w:r>
              <w:rPr>
                <w:rFonts w:hint="eastAsia"/>
              </w:rPr>
              <w:t>　疫苗生产企业应当在其供应的纳入国家免疫规划疫苗的最小外包装的显著位置，标明“免费”字样以及国务院卫生主管部门规定的“免疫规划”专用标识。具体管理办法由国务院药品监督管理部门会同国务院卫生主管部门制定。</w:t>
            </w:r>
          </w:p>
          <w:p>
            <w:pPr>
              <w:pStyle w:val="3"/>
              <w:bidi w:val="0"/>
              <w:ind w:left="0" w:leftChars="0" w:firstLine="420" w:firstLineChars="200"/>
            </w:pPr>
            <w:r>
              <w:rPr>
                <w:rFonts w:hint="eastAsia"/>
              </w:rPr>
              <w:t>第六十四条　疫苗生产企业未依照规定在纳入国家免疫规划疫苗的最小外包装上标明“免费”字样以及“免疫规划”专用标识的，由药品监督管理部门责令改正，给予警告；拒不改正的，处5000元以上2万元以下的罚款，并封存相关的疫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3256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对违反《反兴奋剂条例》规定，应当依据《反兴奋剂条例》第三十八条的处罚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bCs/>
                <w:color w:val="auto"/>
                <w:szCs w:val="21"/>
              </w:rPr>
            </w:pPr>
            <w:r>
              <w:rPr>
                <w:rFonts w:hint="eastAsia" w:ascii="宋体" w:hAnsi="宋体" w:cs="宋体"/>
                <w:bCs/>
                <w:color w:val="auto"/>
                <w:szCs w:val="21"/>
              </w:rPr>
              <w:t>《反兴奋剂条例》第三十八条</w:t>
            </w:r>
            <w:r>
              <w:rPr>
                <w:rFonts w:hint="eastAsia" w:ascii="宋体" w:hAnsi="宋体" w:cs="宋体"/>
                <w:bCs/>
                <w:color w:val="auto"/>
                <w:szCs w:val="21"/>
                <w:lang w:eastAsia="zh-CN"/>
              </w:rPr>
              <w:t>：</w:t>
            </w:r>
            <w:r>
              <w:rPr>
                <w:rFonts w:hint="eastAsia" w:ascii="宋体" w:hAnsi="宋体" w:cs="宋体"/>
                <w:bCs/>
                <w:color w:val="auto"/>
                <w:szCs w:val="21"/>
              </w:rPr>
              <w:t>违反本条例规定，有下列行为之一的，由县级以上食品药品监督管理部门按照国务院食品药品监督管理部门规定的职责分工，没收非法生产、经营的蛋白同化制剂、肽类激素和违法所得，并处违法生产、经营药品货值金额</w:t>
            </w:r>
            <w:r>
              <w:rPr>
                <w:rFonts w:ascii="宋体" w:hAnsi="宋体" w:cs="宋体"/>
                <w:bCs/>
                <w:color w:val="auto"/>
                <w:szCs w:val="21"/>
              </w:rPr>
              <w:t>2</w:t>
            </w:r>
            <w:r>
              <w:rPr>
                <w:rFonts w:hint="eastAsia" w:ascii="宋体" w:hAnsi="宋体" w:cs="宋体"/>
                <w:bCs/>
                <w:color w:val="auto"/>
                <w:szCs w:val="21"/>
              </w:rPr>
              <w:t>倍以上</w:t>
            </w:r>
            <w:r>
              <w:rPr>
                <w:rFonts w:ascii="宋体" w:hAnsi="宋体" w:cs="宋体"/>
                <w:bCs/>
                <w:color w:val="auto"/>
                <w:szCs w:val="21"/>
              </w:rPr>
              <w:t>5</w:t>
            </w:r>
            <w:r>
              <w:rPr>
                <w:rFonts w:hint="eastAsia" w:ascii="宋体" w:hAnsi="宋体" w:cs="宋体"/>
                <w:bCs/>
                <w:color w:val="auto"/>
                <w:szCs w:val="21"/>
              </w:rPr>
              <w:t>倍以下的罚款；情节严重的，由发证机关吊销《药品生产许可证》、《药品经营许可证》；构成犯罪的，依法追究刑事责任：</w:t>
            </w:r>
          </w:p>
          <w:p>
            <w:pPr>
              <w:spacing w:line="240" w:lineRule="auto"/>
              <w:ind w:firstLine="420" w:firstLineChars="200"/>
              <w:rPr>
                <w:rFonts w:ascii="宋体" w:cs="宋体"/>
                <w:bCs/>
                <w:color w:val="auto"/>
                <w:szCs w:val="21"/>
              </w:rPr>
            </w:pPr>
            <w:r>
              <w:rPr>
                <w:rFonts w:hint="eastAsia" w:ascii="宋体" w:hAnsi="宋体" w:cs="宋体"/>
                <w:bCs/>
                <w:color w:val="auto"/>
                <w:szCs w:val="21"/>
              </w:rPr>
              <w:t>（一）生产企业擅自生产蛋白同化制剂、肽类激素，或者未按照本条例规定渠道供应蛋白同化制剂、肽类激素的；</w:t>
            </w:r>
          </w:p>
          <w:p>
            <w:pPr>
              <w:spacing w:line="240" w:lineRule="auto"/>
              <w:ind w:left="420" w:leftChars="200"/>
              <w:rPr>
                <w:rFonts w:ascii="宋体" w:cs="宋体"/>
                <w:bCs/>
                <w:color w:val="auto"/>
                <w:szCs w:val="21"/>
              </w:rPr>
            </w:pPr>
            <w:r>
              <w:rPr>
                <w:rFonts w:hint="eastAsia" w:ascii="宋体" w:hAnsi="宋体" w:cs="宋体"/>
                <w:bCs/>
                <w:color w:val="auto"/>
                <w:szCs w:val="21"/>
              </w:rPr>
              <w:t>（二）药品批发企业擅自经营蛋白同化制剂、肽类激素，或者未按照本条例规定渠道供应蛋白同化制剂、肽类激素的；</w:t>
            </w:r>
          </w:p>
          <w:p>
            <w:pPr>
              <w:spacing w:line="240" w:lineRule="auto"/>
              <w:ind w:left="420" w:leftChars="200"/>
              <w:rPr>
                <w:rFonts w:ascii="宋体" w:cs="宋体"/>
                <w:color w:val="auto"/>
                <w:kern w:val="0"/>
                <w:szCs w:val="21"/>
              </w:rPr>
            </w:pPr>
            <w:r>
              <w:rPr>
                <w:rFonts w:hint="eastAsia" w:ascii="宋体" w:hAnsi="宋体" w:cs="宋体"/>
                <w:bCs/>
                <w:color w:val="auto"/>
                <w:szCs w:val="21"/>
              </w:rPr>
              <w:t>（三）药品零售企业擅自经营蛋白同化制剂、肽类激素的。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olor w:val="auto"/>
                <w:szCs w:val="21"/>
                <w:lang w:eastAsia="zh-CN"/>
              </w:rPr>
              <w:t>南江县</w:t>
            </w:r>
            <w:r>
              <w:rPr>
                <w:rFonts w:hint="eastAsia" w:ascii="宋体" w:hAnsi="宋体"/>
                <w:color w:val="auto"/>
                <w:szCs w:val="21"/>
              </w:rPr>
              <w:t>市场监督管理局</w:t>
            </w:r>
            <w:r>
              <w:rPr>
                <w:rFonts w:hint="eastAsia" w:ascii="宋体" w:hAnsi="宋体" w:cs="宋体"/>
                <w:bCs/>
                <w:color w:val="auto"/>
                <w:szCs w:val="21"/>
                <w:lang w:eastAsia="zh-CN"/>
              </w:rPr>
              <w:t>药品医疗器械化妆品监督管理股、南江县市场监管综合行政执法大队、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3257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keepNext w:val="0"/>
              <w:keepLines w:val="0"/>
              <w:widowControl/>
              <w:suppressLineNumbers w:val="0"/>
              <w:jc w:val="lef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对疫苗生产企业向县级疾病预防控制机构以外的单位或者个人销售第二类疫苗</w:t>
            </w:r>
            <w:r>
              <w:rPr>
                <w:rFonts w:hint="eastAsia" w:ascii="宋体" w:hAnsi="宋体" w:cs="宋体"/>
                <w:i w:val="0"/>
                <w:color w:val="000000"/>
                <w:kern w:val="0"/>
                <w:sz w:val="22"/>
                <w:szCs w:val="22"/>
                <w:u w:val="none"/>
                <w:lang w:val="en-US" w:eastAsia="zh-CN" w:bidi="ar"/>
              </w:rPr>
              <w:t>的</w:t>
            </w:r>
            <w:r>
              <w:rPr>
                <w:rFonts w:hint="eastAsia" w:ascii="宋体" w:hAnsi="宋体" w:eastAsia="宋体" w:cs="宋体"/>
                <w:i w:val="0"/>
                <w:color w:val="000000"/>
                <w:kern w:val="0"/>
                <w:sz w:val="22"/>
                <w:szCs w:val="22"/>
                <w:u w:val="none"/>
                <w:lang w:val="en-US" w:eastAsia="zh-CN" w:bidi="ar"/>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kern w:val="0"/>
                <w:szCs w:val="21"/>
              </w:rPr>
            </w:pPr>
            <w:r>
              <w:rPr>
                <w:rFonts w:hint="eastAsia" w:ascii="Arial" w:hAnsi="Arial" w:cs="Arial"/>
                <w:i w:val="0"/>
                <w:caps w:val="0"/>
                <w:color w:val="333333"/>
                <w:spacing w:val="0"/>
                <w:sz w:val="21"/>
                <w:szCs w:val="21"/>
                <w:shd w:val="clear" w:fill="FFFFFF"/>
                <w:lang w:eastAsia="zh-CN"/>
              </w:rPr>
              <w:t>《</w:t>
            </w:r>
            <w:r>
              <w:rPr>
                <w:rFonts w:hint="eastAsia" w:ascii="宋体" w:hAnsi="宋体" w:eastAsia="宋体" w:cs="宋体"/>
                <w:i w:val="0"/>
                <w:caps w:val="0"/>
                <w:color w:val="333333"/>
                <w:spacing w:val="0"/>
                <w:sz w:val="21"/>
                <w:szCs w:val="21"/>
                <w:shd w:val="clear" w:fill="FFFFFF"/>
              </w:rPr>
              <w:t>疫苗流通和预防接种管理条例</w:t>
            </w:r>
            <w:r>
              <w:rPr>
                <w:rFonts w:hint="eastAsia" w:ascii="Arial" w:hAnsi="Arial"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rPr>
              <w:t>第六十五条　疫苗生产企业向县级疾病预防控制机构以外的单位或者个人销售第二类疫苗的，由药品监督管理部门没收违法销售的疫苗，并处违法销售的疫苗货值金额2倍以上5倍以下的罚款；有违法所得的，没收违法所得；其直接负责的主管人员和其他直接责任人员5年内不得从事药品生产经营活动；情节严重的，依法吊销疫苗生产资格或者撤销疫苗进口批准证明文件，其直接负责的主管人员和其他直接责任人员10年内不得从事药品生产经营活动；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3258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210" w:firstLineChars="1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对疾病预防控制机构、接种单位、疫苗生产企业、接受委托配送疫苗的企业未在规定的冷藏条件下储存、运输疫苗的处罚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widowControl/>
              <w:shd w:val="clear" w:color="auto" w:fill="FFFFFF"/>
              <w:spacing w:line="240" w:lineRule="auto"/>
              <w:ind w:firstLine="420" w:firstLineChars="0"/>
              <w:jc w:val="left"/>
              <w:rPr>
                <w:rFonts w:ascii="宋体" w:cs="宋体"/>
                <w:color w:val="auto"/>
                <w:kern w:val="0"/>
                <w:szCs w:val="21"/>
              </w:rPr>
            </w:pPr>
            <w:r>
              <w:rPr>
                <w:rFonts w:hint="eastAsia" w:ascii="宋体" w:hAnsi="宋体" w:cs="宋体"/>
                <w:color w:val="auto"/>
                <w:kern w:val="0"/>
                <w:szCs w:val="21"/>
              </w:rPr>
              <w:t>《疫苗流通和预防接种管理条例》第六十六条：疾病预防控制机构、接种单位、疫苗生产企业、接受委托配送疫苗的企业未在规定的冷藏条件下储存、运输疫苗的，由药品监督管理部门责令改正，给予警告，对所储存、运输的疫苗予以销毁；由卫生主管部门对疾病预防控制机构、接种单位的主要负责人、直接负责的主管人员和其他直接责任人员依法给予警告至撤职的处分，造成严重后果的，依法给予开除的处分，并吊销接种单位的接种资格；由药品监督管理部门依法责令疫苗生产企业、接受委托配送疫苗的企业停产、停业整顿，并处违反规定储存、运输的疫苗货值金额</w:t>
            </w:r>
            <w:r>
              <w:rPr>
                <w:rFonts w:ascii="宋体" w:hAnsi="宋体" w:cs="宋体"/>
                <w:color w:val="auto"/>
                <w:kern w:val="0"/>
                <w:szCs w:val="21"/>
              </w:rPr>
              <w:t>2</w:t>
            </w:r>
            <w:r>
              <w:rPr>
                <w:rFonts w:hint="eastAsia" w:ascii="宋体" w:hAnsi="宋体" w:cs="宋体"/>
                <w:color w:val="auto"/>
                <w:kern w:val="0"/>
                <w:szCs w:val="21"/>
              </w:rPr>
              <w:t>倍以上</w:t>
            </w:r>
            <w:r>
              <w:rPr>
                <w:rFonts w:ascii="宋体" w:hAnsi="宋体" w:cs="宋体"/>
                <w:color w:val="auto"/>
                <w:kern w:val="0"/>
                <w:szCs w:val="21"/>
              </w:rPr>
              <w:t>5</w:t>
            </w:r>
            <w:r>
              <w:rPr>
                <w:rFonts w:hint="eastAsia" w:ascii="宋体" w:hAnsi="宋体" w:cs="宋体"/>
                <w:color w:val="auto"/>
                <w:kern w:val="0"/>
                <w:szCs w:val="21"/>
              </w:rPr>
              <w:t>倍以下的罚款，造成严重后果的，依法吊销疫苗生产资格或者撤销疫苗进口批准证明文件，其直接负责的主管人员和其他直接责任人员</w:t>
            </w:r>
            <w:r>
              <w:rPr>
                <w:rFonts w:ascii="宋体" w:hAnsi="宋体" w:cs="宋体"/>
                <w:color w:val="auto"/>
                <w:kern w:val="0"/>
                <w:szCs w:val="21"/>
              </w:rPr>
              <w:t>10</w:t>
            </w:r>
            <w:r>
              <w:rPr>
                <w:rFonts w:hint="eastAsia" w:ascii="宋体" w:hAnsi="宋体" w:cs="宋体"/>
                <w:color w:val="auto"/>
                <w:kern w:val="0"/>
                <w:szCs w:val="21"/>
              </w:rPr>
              <w:t>年内不得从事药品生产经营活动；构成犯罪的，依法追究刑事责任。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3259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对麻醉药品药用原植物种植企业违反《麻醉药品和精神药品管理条例》规定</w:t>
            </w:r>
            <w:r>
              <w:rPr>
                <w:rFonts w:ascii="宋体"/>
                <w:color w:val="auto"/>
                <w:szCs w:val="21"/>
              </w:rPr>
              <w:t>,</w:t>
            </w:r>
            <w:r>
              <w:rPr>
                <w:rFonts w:hint="eastAsia" w:ascii="宋体" w:hAnsi="宋体"/>
                <w:color w:val="auto"/>
                <w:szCs w:val="21"/>
              </w:rPr>
              <w:t>应当依据《麻醉药品和精神药品管理条例》第六十六条的处罚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ascii="宋体"/>
                <w:color w:val="auto"/>
              </w:rPr>
            </w:pPr>
            <w:r>
              <w:rPr>
                <w:rFonts w:hint="eastAsia" w:ascii="宋体" w:hAnsi="宋体"/>
                <w:color w:val="auto"/>
                <w:szCs w:val="21"/>
              </w:rPr>
              <w:t>《麻醉药品和精神药品管理条例》（根据</w:t>
            </w:r>
            <w:r>
              <w:rPr>
                <w:rFonts w:ascii="宋体" w:hAnsi="宋体"/>
                <w:color w:val="auto"/>
                <w:szCs w:val="21"/>
              </w:rPr>
              <w:t>2016</w:t>
            </w:r>
            <w:r>
              <w:rPr>
                <w:rFonts w:hint="eastAsia" w:ascii="宋体" w:hAnsi="宋体"/>
                <w:color w:val="auto"/>
                <w:szCs w:val="21"/>
              </w:rPr>
              <w:t>年</w:t>
            </w:r>
            <w:r>
              <w:rPr>
                <w:rFonts w:ascii="宋体" w:hAnsi="宋体"/>
                <w:color w:val="auto"/>
                <w:szCs w:val="21"/>
              </w:rPr>
              <w:t>2</w:t>
            </w:r>
            <w:r>
              <w:rPr>
                <w:rFonts w:hint="eastAsia" w:ascii="宋体" w:hAnsi="宋体"/>
                <w:color w:val="auto"/>
                <w:szCs w:val="21"/>
              </w:rPr>
              <w:t>月</w:t>
            </w:r>
            <w:r>
              <w:rPr>
                <w:rFonts w:ascii="宋体" w:hAnsi="宋体"/>
                <w:color w:val="auto"/>
                <w:szCs w:val="21"/>
              </w:rPr>
              <w:t>6</w:t>
            </w:r>
            <w:r>
              <w:rPr>
                <w:rFonts w:hint="eastAsia" w:ascii="宋体" w:hAnsi="宋体"/>
                <w:color w:val="auto"/>
                <w:szCs w:val="21"/>
              </w:rPr>
              <w:t>日发布的国务院令第</w:t>
            </w:r>
            <w:r>
              <w:rPr>
                <w:rFonts w:ascii="宋体" w:hAnsi="宋体"/>
                <w:color w:val="auto"/>
                <w:szCs w:val="21"/>
              </w:rPr>
              <w:t>666</w:t>
            </w:r>
            <w:r>
              <w:rPr>
                <w:rFonts w:hint="eastAsia" w:ascii="宋体" w:hAnsi="宋体"/>
                <w:color w:val="auto"/>
                <w:szCs w:val="21"/>
              </w:rPr>
              <w:t>号《国务院关于修改部分行政法规的决定》第二次修正）第六十六条：麻醉药品药用原植物种植企</w:t>
            </w:r>
            <w:r>
              <w:rPr>
                <w:rFonts w:hint="eastAsia" w:ascii="宋体" w:hAnsi="宋体"/>
                <w:color w:val="auto"/>
              </w:rPr>
              <w:t>业违反本条例的规定，有下列情形之一的，由药品监督管理部门责令限期改正，给予警告；逾期不改正的，处</w:t>
            </w:r>
            <w:r>
              <w:rPr>
                <w:rFonts w:ascii="宋体" w:hAnsi="宋体"/>
                <w:color w:val="auto"/>
              </w:rPr>
              <w:t>5</w:t>
            </w:r>
            <w:r>
              <w:rPr>
                <w:rFonts w:hint="eastAsia" w:ascii="宋体" w:hAnsi="宋体"/>
                <w:color w:val="auto"/>
              </w:rPr>
              <w:t>万元以上</w:t>
            </w:r>
            <w:r>
              <w:rPr>
                <w:rFonts w:ascii="宋体" w:hAnsi="宋体"/>
                <w:color w:val="auto"/>
              </w:rPr>
              <w:t>10</w:t>
            </w:r>
            <w:r>
              <w:rPr>
                <w:rFonts w:hint="eastAsia" w:ascii="宋体" w:hAnsi="宋体"/>
                <w:color w:val="auto"/>
              </w:rPr>
              <w:t>万元以下的罚款；情节严重的，取消其种植资格：</w:t>
            </w:r>
          </w:p>
          <w:p>
            <w:pPr>
              <w:spacing w:line="240" w:lineRule="auto"/>
              <w:ind w:firstLine="420" w:firstLineChars="200"/>
              <w:rPr>
                <w:rFonts w:ascii="宋体"/>
                <w:color w:val="auto"/>
              </w:rPr>
            </w:pPr>
            <w:r>
              <w:rPr>
                <w:rFonts w:hint="eastAsia" w:ascii="宋体" w:hAnsi="宋体"/>
                <w:color w:val="auto"/>
              </w:rPr>
              <w:t>　　（一）未依照麻醉药品药用原植物年度种植计划进行种植的；</w:t>
            </w:r>
          </w:p>
          <w:p>
            <w:pPr>
              <w:spacing w:line="240" w:lineRule="auto"/>
              <w:ind w:firstLine="420" w:firstLineChars="200"/>
              <w:rPr>
                <w:rFonts w:ascii="宋体"/>
                <w:color w:val="auto"/>
              </w:rPr>
            </w:pPr>
            <w:r>
              <w:rPr>
                <w:rFonts w:hint="eastAsia" w:ascii="宋体" w:hAnsi="宋体"/>
                <w:color w:val="auto"/>
              </w:rPr>
              <w:t>　　（二）未依照规定报告种植情况的；</w:t>
            </w:r>
          </w:p>
          <w:p>
            <w:pPr>
              <w:spacing w:line="240" w:lineRule="auto"/>
              <w:ind w:firstLine="420" w:firstLineChars="200"/>
              <w:rPr>
                <w:rFonts w:ascii="宋体" w:cs="宋体"/>
                <w:color w:val="auto"/>
                <w:kern w:val="0"/>
                <w:szCs w:val="21"/>
              </w:rPr>
            </w:pPr>
            <w:r>
              <w:rPr>
                <w:rFonts w:hint="eastAsia" w:ascii="宋体" w:hAnsi="宋体"/>
                <w:color w:val="auto"/>
              </w:rPr>
              <w:t>　　（三）未依照规定储存麻醉药品的。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olor w:val="auto"/>
              </w:rPr>
            </w:pPr>
            <w:r>
              <w:rPr>
                <w:rFonts w:ascii="宋体" w:hAnsi="宋体"/>
                <w:color w:val="auto"/>
              </w:rPr>
              <w:t>1.</w:t>
            </w:r>
            <w:r>
              <w:rPr>
                <w:rFonts w:hint="eastAsia" w:ascii="宋体" w:hAnsi="宋体"/>
                <w:color w:val="auto"/>
              </w:rPr>
              <w:t>立案责任：发现涉嫌</w:t>
            </w:r>
            <w:r>
              <w:rPr>
                <w:rFonts w:hint="eastAsia" w:ascii="宋体" w:hAnsi="宋体"/>
                <w:color w:val="auto"/>
                <w:szCs w:val="21"/>
              </w:rPr>
              <w:t>麻醉药品药用原植物种植企业违反《麻醉药品和精神药品管理条例》规定</w:t>
            </w:r>
            <w:r>
              <w:rPr>
                <w:rFonts w:ascii="宋体"/>
                <w:color w:val="auto"/>
                <w:szCs w:val="21"/>
              </w:rPr>
              <w:t>,</w:t>
            </w:r>
            <w:r>
              <w:rPr>
                <w:rFonts w:hint="eastAsia" w:ascii="宋体" w:hAnsi="宋体"/>
                <w:color w:val="auto"/>
                <w:szCs w:val="21"/>
              </w:rPr>
              <w:t>应当依据《麻醉药品和精神药品管理条例》第六十六条的行为</w:t>
            </w:r>
            <w:r>
              <w:rPr>
                <w:rFonts w:hint="eastAsia" w:ascii="宋体" w:hAnsi="宋体"/>
                <w:color w:val="auto"/>
              </w:rPr>
              <w:t>，予以审查，决定是否立案。</w:t>
            </w:r>
          </w:p>
          <w:p>
            <w:pPr>
              <w:spacing w:line="240" w:lineRule="auto"/>
              <w:ind w:firstLine="420" w:firstLineChars="200"/>
              <w:rPr>
                <w:rFonts w:ascii="宋体"/>
                <w:color w:val="auto"/>
              </w:rPr>
            </w:pPr>
            <w:r>
              <w:rPr>
                <w:rFonts w:ascii="宋体" w:hAnsi="宋体"/>
                <w:color w:val="auto"/>
              </w:rPr>
              <w:t>2.</w:t>
            </w:r>
            <w:r>
              <w:rPr>
                <w:rFonts w:hint="eastAsia" w:ascii="宋体" w:hAnsi="宋体"/>
                <w:color w:val="auto"/>
              </w:rPr>
              <w:t>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olor w:val="auto"/>
              </w:rPr>
            </w:pPr>
            <w:r>
              <w:rPr>
                <w:rFonts w:ascii="宋体" w:hAnsi="宋体"/>
                <w:color w:val="auto"/>
              </w:rPr>
              <w:t>3.</w:t>
            </w:r>
            <w:r>
              <w:rPr>
                <w:rFonts w:hint="eastAsia" w:ascii="宋体" w:hAnsi="宋体"/>
                <w:color w:val="auto"/>
              </w:rPr>
              <w:t>审查责任：对案件违法事实、证据、调查取证程序、法律适用、处罚种类和幅度、当事人陈述和申辩等进行审查，提出处理意见。</w:t>
            </w:r>
          </w:p>
          <w:p>
            <w:pPr>
              <w:spacing w:line="240" w:lineRule="auto"/>
              <w:ind w:firstLine="420" w:firstLineChars="200"/>
              <w:rPr>
                <w:rFonts w:ascii="宋体"/>
                <w:color w:val="auto"/>
              </w:rPr>
            </w:pPr>
            <w:r>
              <w:rPr>
                <w:rFonts w:ascii="宋体" w:hAnsi="宋体"/>
                <w:color w:val="auto"/>
              </w:rPr>
              <w:t>4.</w:t>
            </w:r>
            <w:r>
              <w:rPr>
                <w:rFonts w:hint="eastAsia" w:ascii="宋体" w:hAnsi="宋体"/>
                <w:color w:val="auto"/>
              </w:rPr>
              <w:t>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olor w:val="auto"/>
              </w:rPr>
            </w:pPr>
            <w:r>
              <w:rPr>
                <w:rFonts w:ascii="宋体" w:hAnsi="宋体"/>
                <w:color w:val="auto"/>
              </w:rPr>
              <w:t>5.</w:t>
            </w:r>
            <w:r>
              <w:rPr>
                <w:rFonts w:hint="eastAsia" w:ascii="宋体" w:hAnsi="宋体"/>
                <w:color w:val="auto"/>
              </w:rPr>
              <w:t>决定责任：作出行政处罚决定，制作《行政处罚决定书》，并载明行政处罚告知、当事人陈述申辩或者听证情况等内容。</w:t>
            </w:r>
          </w:p>
          <w:p>
            <w:pPr>
              <w:spacing w:line="240" w:lineRule="auto"/>
              <w:ind w:firstLine="420" w:firstLineChars="200"/>
              <w:rPr>
                <w:rFonts w:ascii="宋体"/>
                <w:color w:val="auto"/>
              </w:rPr>
            </w:pPr>
            <w:r>
              <w:rPr>
                <w:rFonts w:ascii="宋体" w:hAnsi="宋体"/>
                <w:color w:val="auto"/>
              </w:rPr>
              <w:t>6.</w:t>
            </w:r>
            <w:r>
              <w:rPr>
                <w:rFonts w:hint="eastAsia" w:ascii="宋体" w:hAnsi="宋体"/>
                <w:color w:val="auto"/>
              </w:rPr>
              <w:t>送达责任：按照法律法规规定的方式和时限，将《行政处罚决定书》送达当事人。</w:t>
            </w:r>
          </w:p>
          <w:p>
            <w:pPr>
              <w:spacing w:line="240" w:lineRule="auto"/>
              <w:ind w:firstLine="420" w:firstLineChars="200"/>
              <w:rPr>
                <w:rFonts w:ascii="宋体"/>
                <w:color w:val="auto"/>
              </w:rPr>
            </w:pPr>
            <w:r>
              <w:rPr>
                <w:rFonts w:ascii="宋体" w:hAnsi="宋体"/>
                <w:color w:val="auto"/>
              </w:rPr>
              <w:t>7.</w:t>
            </w:r>
            <w:r>
              <w:rPr>
                <w:rFonts w:hint="eastAsia" w:ascii="宋体" w:hAnsi="宋体"/>
                <w:color w:val="auto"/>
              </w:rPr>
              <w:t>执行责任：依照生效的行政处罚决定执行。</w:t>
            </w:r>
          </w:p>
          <w:p>
            <w:pPr>
              <w:spacing w:line="240" w:lineRule="auto"/>
              <w:ind w:firstLine="420" w:firstLineChars="200"/>
              <w:rPr>
                <w:rFonts w:ascii="宋体" w:cs="宋体"/>
                <w:color w:val="auto"/>
                <w:szCs w:val="21"/>
              </w:rPr>
            </w:pPr>
            <w:r>
              <w:rPr>
                <w:rFonts w:ascii="宋体" w:hAnsi="宋体"/>
                <w:color w:val="auto"/>
              </w:rPr>
              <w:t>8.</w:t>
            </w:r>
            <w:r>
              <w:rPr>
                <w:rFonts w:hint="eastAsia" w:ascii="宋体" w:hAnsi="宋体"/>
                <w:color w:val="auto"/>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3260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对第二类精神药品零售企业违反规定储存、销售或者销毁第二类精神药品的处罚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pStyle w:val="5"/>
              <w:wordWrap w:val="0"/>
              <w:spacing w:before="0" w:beforeAutospacing="0"/>
              <w:ind w:firstLine="420" w:firstLineChars="200"/>
              <w:rPr>
                <w:rFonts w:ascii="宋体" w:cs="宋体"/>
                <w:color w:val="auto"/>
                <w:kern w:val="0"/>
                <w:szCs w:val="21"/>
              </w:rPr>
            </w:pPr>
            <w:r>
              <w:rPr>
                <w:rFonts w:hint="eastAsia" w:cs="Times New Roman"/>
                <w:color w:val="auto"/>
                <w:kern w:val="2"/>
                <w:sz w:val="21"/>
                <w:szCs w:val="21"/>
              </w:rPr>
              <w:t>《麻醉药品和精神药品管理条例》（中华人民共和国国务院令第</w:t>
            </w:r>
            <w:r>
              <w:rPr>
                <w:rFonts w:cs="Times New Roman"/>
                <w:color w:val="auto"/>
                <w:kern w:val="2"/>
                <w:sz w:val="21"/>
                <w:szCs w:val="21"/>
              </w:rPr>
              <w:t>445</w:t>
            </w:r>
            <w:r>
              <w:rPr>
                <w:rFonts w:hint="eastAsia" w:cs="Times New Roman"/>
                <w:color w:val="auto"/>
                <w:kern w:val="2"/>
                <w:sz w:val="21"/>
                <w:szCs w:val="21"/>
              </w:rPr>
              <w:t>号</w:t>
            </w:r>
            <w:r>
              <w:rPr>
                <w:rFonts w:cs="Times New Roman"/>
                <w:color w:val="auto"/>
                <w:kern w:val="2"/>
                <w:sz w:val="21"/>
                <w:szCs w:val="21"/>
              </w:rPr>
              <w:t xml:space="preserve"> </w:t>
            </w:r>
            <w:r>
              <w:rPr>
                <w:rFonts w:hint="eastAsia" w:cs="Times New Roman"/>
                <w:color w:val="auto"/>
                <w:kern w:val="2"/>
                <w:sz w:val="21"/>
                <w:szCs w:val="21"/>
              </w:rPr>
              <w:t>根据</w:t>
            </w:r>
            <w:r>
              <w:rPr>
                <w:rFonts w:cs="Times New Roman"/>
                <w:color w:val="auto"/>
                <w:kern w:val="2"/>
                <w:sz w:val="21"/>
                <w:szCs w:val="21"/>
              </w:rPr>
              <w:t>2016</w:t>
            </w:r>
            <w:r>
              <w:rPr>
                <w:rFonts w:hint="eastAsia" w:cs="Times New Roman"/>
                <w:color w:val="auto"/>
                <w:kern w:val="2"/>
                <w:sz w:val="21"/>
                <w:szCs w:val="21"/>
              </w:rPr>
              <w:t>年</w:t>
            </w:r>
            <w:r>
              <w:rPr>
                <w:rFonts w:cs="Times New Roman"/>
                <w:color w:val="auto"/>
                <w:kern w:val="2"/>
                <w:sz w:val="21"/>
                <w:szCs w:val="21"/>
              </w:rPr>
              <w:t>2</w:t>
            </w:r>
            <w:r>
              <w:rPr>
                <w:rFonts w:hint="eastAsia" w:cs="Times New Roman"/>
                <w:color w:val="auto"/>
                <w:kern w:val="2"/>
                <w:sz w:val="21"/>
                <w:szCs w:val="21"/>
              </w:rPr>
              <w:t>月</w:t>
            </w:r>
            <w:r>
              <w:rPr>
                <w:rFonts w:cs="Times New Roman"/>
                <w:color w:val="auto"/>
                <w:kern w:val="2"/>
                <w:sz w:val="21"/>
                <w:szCs w:val="21"/>
              </w:rPr>
              <w:t>6</w:t>
            </w:r>
            <w:r>
              <w:rPr>
                <w:rFonts w:hint="eastAsia" w:cs="Times New Roman"/>
                <w:color w:val="auto"/>
                <w:kern w:val="2"/>
                <w:sz w:val="21"/>
                <w:szCs w:val="21"/>
              </w:rPr>
              <w:t>日发布的国务院令第</w:t>
            </w:r>
            <w:r>
              <w:rPr>
                <w:rFonts w:cs="Times New Roman"/>
                <w:color w:val="auto"/>
                <w:kern w:val="2"/>
                <w:sz w:val="21"/>
                <w:szCs w:val="21"/>
              </w:rPr>
              <w:t>666</w:t>
            </w:r>
            <w:r>
              <w:rPr>
                <w:rFonts w:hint="eastAsia" w:cs="Times New Roman"/>
                <w:color w:val="auto"/>
                <w:kern w:val="2"/>
                <w:sz w:val="21"/>
                <w:szCs w:val="21"/>
              </w:rPr>
              <w:t>号《国务院关于修改部分行政法规的决定》第二次修正）第七十条：第二类精神药品零售企业违反本条例的规定储存、销售或者销毁第二类精神药品的，由药品监督管理部门责令限期改正，给予警告，并没收违法所得和违法销售的药品；逾期不改正的，责令停业，并处</w:t>
            </w:r>
            <w:r>
              <w:rPr>
                <w:rFonts w:cs="Times New Roman"/>
                <w:color w:val="auto"/>
                <w:kern w:val="2"/>
                <w:sz w:val="21"/>
                <w:szCs w:val="21"/>
              </w:rPr>
              <w:t>5000</w:t>
            </w:r>
            <w:r>
              <w:rPr>
                <w:rFonts w:hint="eastAsia" w:cs="Times New Roman"/>
                <w:color w:val="auto"/>
                <w:kern w:val="2"/>
                <w:sz w:val="21"/>
                <w:szCs w:val="21"/>
              </w:rPr>
              <w:t>元以上</w:t>
            </w:r>
            <w:r>
              <w:rPr>
                <w:rFonts w:cs="Times New Roman"/>
                <w:color w:val="auto"/>
                <w:kern w:val="2"/>
                <w:sz w:val="21"/>
                <w:szCs w:val="21"/>
              </w:rPr>
              <w:t>2</w:t>
            </w:r>
            <w:r>
              <w:rPr>
                <w:rFonts w:hint="eastAsia" w:cs="Times New Roman"/>
                <w:color w:val="auto"/>
                <w:kern w:val="2"/>
                <w:sz w:val="21"/>
                <w:szCs w:val="21"/>
              </w:rPr>
              <w:t>万元以下的罚款；情节严重的，取消其第二类精神药品零售资格。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3261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对违反《麻醉药品和精神药品管理条例》规定，应当依据《麻醉药品和精神药品管理条例》第七十一条的处罚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widowControl/>
              <w:shd w:val="clear" w:color="auto" w:fill="FFFFFF"/>
              <w:spacing w:line="240" w:lineRule="auto"/>
              <w:ind w:firstLine="420"/>
              <w:jc w:val="left"/>
              <w:rPr>
                <w:rFonts w:hint="eastAsia" w:ascii="宋体" w:hAnsi="宋体"/>
                <w:color w:val="auto"/>
                <w:szCs w:val="21"/>
              </w:rPr>
            </w:pPr>
            <w:r>
              <w:rPr>
                <w:rFonts w:hint="eastAsia" w:ascii="宋体" w:hAnsi="宋体"/>
                <w:color w:val="auto"/>
                <w:szCs w:val="21"/>
              </w:rPr>
              <w:t>《麻醉药品和精神药品管理条例》（中华人民共和国国务院令第</w:t>
            </w:r>
            <w:r>
              <w:rPr>
                <w:rFonts w:ascii="宋体" w:hAnsi="宋体"/>
                <w:color w:val="auto"/>
                <w:szCs w:val="21"/>
              </w:rPr>
              <w:t>445</w:t>
            </w:r>
            <w:r>
              <w:rPr>
                <w:rFonts w:hint="eastAsia" w:ascii="宋体" w:hAnsi="宋体"/>
                <w:color w:val="auto"/>
                <w:szCs w:val="21"/>
              </w:rPr>
              <w:t>号</w:t>
            </w:r>
            <w:r>
              <w:rPr>
                <w:rFonts w:ascii="宋体" w:hAnsi="宋体"/>
                <w:color w:val="auto"/>
                <w:szCs w:val="21"/>
              </w:rPr>
              <w:t xml:space="preserve">  </w:t>
            </w:r>
            <w:r>
              <w:rPr>
                <w:rFonts w:hint="eastAsia" w:ascii="宋体" w:hAnsi="宋体"/>
                <w:color w:val="auto"/>
                <w:szCs w:val="21"/>
              </w:rPr>
              <w:t>根据</w:t>
            </w:r>
            <w:r>
              <w:rPr>
                <w:rFonts w:ascii="宋体" w:hAnsi="宋体"/>
                <w:color w:val="auto"/>
                <w:szCs w:val="21"/>
              </w:rPr>
              <w:t>2016</w:t>
            </w:r>
            <w:r>
              <w:rPr>
                <w:rFonts w:hint="eastAsia" w:ascii="宋体" w:hAnsi="宋体"/>
                <w:color w:val="auto"/>
                <w:szCs w:val="21"/>
              </w:rPr>
              <w:t>年</w:t>
            </w:r>
            <w:r>
              <w:rPr>
                <w:rFonts w:ascii="宋体" w:hAnsi="宋体"/>
                <w:color w:val="auto"/>
                <w:szCs w:val="21"/>
              </w:rPr>
              <w:t>2</w:t>
            </w:r>
            <w:r>
              <w:rPr>
                <w:rFonts w:hint="eastAsia" w:ascii="宋体" w:hAnsi="宋体"/>
                <w:color w:val="auto"/>
                <w:szCs w:val="21"/>
              </w:rPr>
              <w:t>月</w:t>
            </w:r>
            <w:r>
              <w:rPr>
                <w:rFonts w:ascii="宋体" w:hAnsi="宋体"/>
                <w:color w:val="auto"/>
                <w:szCs w:val="21"/>
              </w:rPr>
              <w:t>6</w:t>
            </w:r>
            <w:r>
              <w:rPr>
                <w:rFonts w:hint="eastAsia" w:ascii="宋体" w:hAnsi="宋体"/>
                <w:color w:val="auto"/>
                <w:szCs w:val="21"/>
              </w:rPr>
              <w:t>日发布的国务院令第</w:t>
            </w:r>
            <w:r>
              <w:rPr>
                <w:rFonts w:ascii="宋体" w:hAnsi="宋体"/>
                <w:color w:val="auto"/>
                <w:szCs w:val="21"/>
              </w:rPr>
              <w:t>666</w:t>
            </w:r>
            <w:r>
              <w:rPr>
                <w:rFonts w:hint="eastAsia" w:ascii="宋体" w:hAnsi="宋体"/>
                <w:color w:val="auto"/>
                <w:szCs w:val="21"/>
              </w:rPr>
              <w:t>号《国务院关于修改部分行政法规的决定》第二次修正）第三十四条</w:t>
            </w:r>
            <w:r>
              <w:rPr>
                <w:rFonts w:ascii="宋体" w:hAnsi="宋体"/>
                <w:color w:val="auto"/>
                <w:szCs w:val="21"/>
              </w:rPr>
              <w:t>:</w:t>
            </w:r>
            <w:r>
              <w:rPr>
                <w:rFonts w:hint="eastAsia" w:ascii="宋体" w:hAnsi="宋体"/>
                <w:color w:val="auto"/>
                <w:szCs w:val="21"/>
              </w:rPr>
              <w:t>药品生产企业需要以麻醉药品和第一类精神药品为原料生产普通药品的，应当向所在地省、自治</w:t>
            </w:r>
            <w:r>
              <w:rPr>
                <w:rFonts w:hint="eastAsia" w:ascii="宋体" w:hAnsi="宋体"/>
                <w:color w:val="auto"/>
                <w:szCs w:val="21"/>
                <w:lang w:eastAsia="zh-CN"/>
              </w:rPr>
              <w:t>县</w:t>
            </w:r>
            <w:r>
              <w:rPr>
                <w:rFonts w:hint="eastAsia" w:ascii="宋体" w:hAnsi="宋体"/>
                <w:color w:val="auto"/>
                <w:szCs w:val="21"/>
              </w:rPr>
              <w:t>、直辖市人民政府药品监督管理部门报送年度需求计划，由省、自治</w:t>
            </w:r>
            <w:r>
              <w:rPr>
                <w:rFonts w:hint="eastAsia" w:ascii="宋体" w:hAnsi="宋体"/>
                <w:color w:val="auto"/>
                <w:szCs w:val="21"/>
                <w:lang w:eastAsia="zh-CN"/>
              </w:rPr>
              <w:t>县</w:t>
            </w:r>
            <w:r>
              <w:rPr>
                <w:rFonts w:hint="eastAsia" w:ascii="宋体" w:hAnsi="宋体"/>
                <w:color w:val="auto"/>
                <w:szCs w:val="21"/>
              </w:rPr>
              <w:t>、直辖市人民政府药品监督管理部门汇总报国务院药品监督管理部门批准后，向定点生产企业购买。药品生产企业需要以第二类精神药品为原料生产普通药品的，应当将年度需求计划报所在地省、自治</w:t>
            </w:r>
            <w:r>
              <w:rPr>
                <w:rFonts w:hint="eastAsia" w:ascii="宋体" w:hAnsi="宋体"/>
                <w:color w:val="auto"/>
                <w:szCs w:val="21"/>
                <w:lang w:eastAsia="zh-CN"/>
              </w:rPr>
              <w:t>县</w:t>
            </w:r>
            <w:r>
              <w:rPr>
                <w:rFonts w:hint="eastAsia" w:ascii="宋体" w:hAnsi="宋体"/>
                <w:color w:val="auto"/>
                <w:szCs w:val="21"/>
              </w:rPr>
              <w:t>、直辖市人民政府药品监督管理部门，并向定点批发企业或者定点生产企业购买。</w:t>
            </w:r>
          </w:p>
          <w:p>
            <w:pPr>
              <w:widowControl/>
              <w:shd w:val="clear" w:color="auto" w:fill="FFFFFF"/>
              <w:spacing w:line="240" w:lineRule="auto"/>
              <w:ind w:firstLine="420"/>
              <w:jc w:val="left"/>
              <w:rPr>
                <w:rFonts w:hint="eastAsia" w:ascii="宋体" w:hAnsi="宋体"/>
                <w:color w:val="auto"/>
                <w:szCs w:val="21"/>
              </w:rPr>
            </w:pPr>
            <w:r>
              <w:rPr>
                <w:rFonts w:hint="eastAsia" w:ascii="宋体" w:hAnsi="宋体"/>
                <w:color w:val="auto"/>
                <w:szCs w:val="21"/>
              </w:rPr>
              <w:t>第三十五条</w:t>
            </w:r>
            <w:r>
              <w:rPr>
                <w:rFonts w:ascii="宋体" w:hAnsi="宋体"/>
                <w:color w:val="auto"/>
                <w:szCs w:val="21"/>
              </w:rPr>
              <w:t>:</w:t>
            </w:r>
            <w:r>
              <w:rPr>
                <w:rFonts w:hint="eastAsia" w:ascii="宋体" w:hAnsi="宋体"/>
                <w:color w:val="auto"/>
                <w:szCs w:val="21"/>
              </w:rPr>
              <w:t>食品、食品添加剂、化妆品、油漆等非药品生产企业需要使用咖啡因作为原料的，应当经所在地省、自治</w:t>
            </w:r>
            <w:r>
              <w:rPr>
                <w:rFonts w:hint="eastAsia" w:ascii="宋体" w:hAnsi="宋体"/>
                <w:color w:val="auto"/>
                <w:szCs w:val="21"/>
                <w:lang w:eastAsia="zh-CN"/>
              </w:rPr>
              <w:t>县</w:t>
            </w:r>
            <w:r>
              <w:rPr>
                <w:rFonts w:hint="eastAsia" w:ascii="宋体" w:hAnsi="宋体"/>
                <w:color w:val="auto"/>
                <w:szCs w:val="21"/>
              </w:rPr>
              <w:t>、直辖市人民政府药品监督管理部门批准，向定点批发企业或者定点生产企业购买。科学研究、教学单位需要使用麻醉药品和精神药品开展实验、教学活动的，应当经所在地省、自治</w:t>
            </w:r>
            <w:r>
              <w:rPr>
                <w:rFonts w:hint="eastAsia" w:ascii="宋体" w:hAnsi="宋体"/>
                <w:color w:val="auto"/>
                <w:szCs w:val="21"/>
                <w:lang w:eastAsia="zh-CN"/>
              </w:rPr>
              <w:t>县</w:t>
            </w:r>
            <w:r>
              <w:rPr>
                <w:rFonts w:hint="eastAsia" w:ascii="宋体" w:hAnsi="宋体"/>
                <w:color w:val="auto"/>
                <w:szCs w:val="21"/>
              </w:rPr>
              <w:t>、直辖市人民政府药品监督管理部门批准，向定点批发企业或者定点生产企业购买。需要使用麻醉药品和精神药品的标准品、对照品的，应当经所在地省、自治</w:t>
            </w:r>
            <w:r>
              <w:rPr>
                <w:rFonts w:hint="eastAsia" w:ascii="宋体" w:hAnsi="宋体"/>
                <w:color w:val="auto"/>
                <w:szCs w:val="21"/>
                <w:lang w:eastAsia="zh-CN"/>
              </w:rPr>
              <w:t>县</w:t>
            </w:r>
            <w:r>
              <w:rPr>
                <w:rFonts w:hint="eastAsia" w:ascii="宋体" w:hAnsi="宋体"/>
                <w:color w:val="auto"/>
                <w:szCs w:val="21"/>
              </w:rPr>
              <w:t>、直辖市人民政府药品监督管理部门批准，向国务院药品监督管理部门批准的单位购买。</w:t>
            </w:r>
          </w:p>
          <w:p>
            <w:pPr>
              <w:widowControl/>
              <w:shd w:val="clear" w:color="auto" w:fill="FFFFFF"/>
              <w:spacing w:line="240" w:lineRule="auto"/>
              <w:ind w:firstLine="420" w:firstLineChars="0"/>
              <w:jc w:val="left"/>
              <w:rPr>
                <w:rFonts w:ascii="宋体" w:cs="宋体"/>
                <w:color w:val="auto"/>
                <w:kern w:val="0"/>
                <w:szCs w:val="21"/>
              </w:rPr>
            </w:pPr>
            <w:r>
              <w:rPr>
                <w:rFonts w:hint="eastAsia" w:ascii="宋体" w:hAnsi="宋体"/>
                <w:color w:val="auto"/>
                <w:szCs w:val="21"/>
              </w:rPr>
              <w:t>第七十一条：本条例第三十四条、第三十五条规定的单位违反本条例的规定，购买麻醉药品和精神药品的，由药品监督管理部门没收违法购买的麻醉药品和精神药品，责令限期改正，给予警告；逾期不改正的，责令停产或者停止相关活动，并处</w:t>
            </w:r>
            <w:r>
              <w:rPr>
                <w:rFonts w:ascii="宋体" w:hAnsi="宋体"/>
                <w:color w:val="auto"/>
                <w:szCs w:val="21"/>
              </w:rPr>
              <w:t>2</w:t>
            </w:r>
            <w:r>
              <w:rPr>
                <w:rFonts w:hint="eastAsia" w:ascii="宋体" w:hAnsi="宋体"/>
                <w:color w:val="auto"/>
                <w:szCs w:val="21"/>
              </w:rPr>
              <w:t>万元以上</w:t>
            </w:r>
            <w:r>
              <w:rPr>
                <w:rFonts w:ascii="宋体" w:hAnsi="宋体"/>
                <w:color w:val="auto"/>
                <w:szCs w:val="21"/>
              </w:rPr>
              <w:t>5</w:t>
            </w:r>
            <w:r>
              <w:rPr>
                <w:rFonts w:hint="eastAsia" w:ascii="宋体" w:hAnsi="宋体"/>
                <w:color w:val="auto"/>
                <w:szCs w:val="21"/>
              </w:rPr>
              <w:t>万元以下的罚款。”第八十三条：“本章规定由药品监督管理部门作出的行政处罚，由县级以上药品监督管理部门按照国务院药品监督管理部门规定的职责分工决定。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3262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480" w:lineRule="auto"/>
              <w:ind w:firstLine="420" w:firstLineChars="200"/>
              <w:jc w:val="left"/>
              <w:rPr>
                <w:rFonts w:ascii="宋体" w:cs="宋体"/>
                <w:color w:val="auto"/>
                <w:szCs w:val="21"/>
              </w:rPr>
            </w:pPr>
            <w:r>
              <w:rPr>
                <w:rFonts w:hint="eastAsia" w:ascii="宋体" w:hAnsi="宋体"/>
                <w:color w:val="auto"/>
                <w:szCs w:val="21"/>
              </w:rPr>
              <w:t>对违反规定运输麻醉药品和精神药品的处罚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widowControl/>
              <w:shd w:val="clear" w:color="auto" w:fill="FFFFFF"/>
              <w:spacing w:line="240" w:lineRule="auto"/>
              <w:ind w:firstLine="420"/>
              <w:jc w:val="left"/>
              <w:rPr>
                <w:rFonts w:hint="eastAsia" w:ascii="宋体" w:hAnsi="宋体"/>
                <w:color w:val="auto"/>
                <w:szCs w:val="21"/>
              </w:rPr>
            </w:pPr>
            <w:r>
              <w:rPr>
                <w:rFonts w:hint="eastAsia" w:ascii="宋体" w:hAnsi="宋体"/>
                <w:color w:val="auto"/>
                <w:szCs w:val="21"/>
              </w:rPr>
              <w:t>《麻醉药品和精神药品管理条例》（中华人民共和国国务院令第</w:t>
            </w:r>
            <w:r>
              <w:rPr>
                <w:rFonts w:ascii="宋体" w:hAnsi="宋体"/>
                <w:color w:val="auto"/>
                <w:szCs w:val="21"/>
              </w:rPr>
              <w:t>445</w:t>
            </w:r>
            <w:r>
              <w:rPr>
                <w:rFonts w:hint="eastAsia" w:ascii="宋体" w:hAnsi="宋体"/>
                <w:color w:val="auto"/>
                <w:szCs w:val="21"/>
              </w:rPr>
              <w:t>号根据</w:t>
            </w:r>
            <w:r>
              <w:rPr>
                <w:rFonts w:ascii="宋体" w:hAnsi="宋体"/>
                <w:color w:val="auto"/>
                <w:szCs w:val="21"/>
              </w:rPr>
              <w:t>2016</w:t>
            </w:r>
            <w:r>
              <w:rPr>
                <w:rFonts w:hint="eastAsia" w:ascii="宋体" w:hAnsi="宋体"/>
                <w:color w:val="auto"/>
                <w:szCs w:val="21"/>
              </w:rPr>
              <w:t>年</w:t>
            </w:r>
            <w:r>
              <w:rPr>
                <w:rFonts w:ascii="宋体" w:hAnsi="宋体"/>
                <w:color w:val="auto"/>
                <w:szCs w:val="21"/>
              </w:rPr>
              <w:t>2</w:t>
            </w:r>
            <w:r>
              <w:rPr>
                <w:rFonts w:hint="eastAsia" w:ascii="宋体" w:hAnsi="宋体"/>
                <w:color w:val="auto"/>
                <w:szCs w:val="21"/>
              </w:rPr>
              <w:t>月</w:t>
            </w:r>
            <w:r>
              <w:rPr>
                <w:rFonts w:ascii="宋体" w:hAnsi="宋体"/>
                <w:color w:val="auto"/>
                <w:szCs w:val="21"/>
              </w:rPr>
              <w:t>6</w:t>
            </w:r>
            <w:r>
              <w:rPr>
                <w:rFonts w:hint="eastAsia" w:ascii="宋体" w:hAnsi="宋体"/>
                <w:color w:val="auto"/>
                <w:szCs w:val="21"/>
              </w:rPr>
              <w:t>日发布的国务院令第</w:t>
            </w:r>
            <w:r>
              <w:rPr>
                <w:rFonts w:ascii="宋体" w:hAnsi="宋体"/>
                <w:color w:val="auto"/>
                <w:szCs w:val="21"/>
              </w:rPr>
              <w:t>666</w:t>
            </w:r>
            <w:r>
              <w:rPr>
                <w:rFonts w:hint="eastAsia" w:ascii="宋体" w:hAnsi="宋体"/>
                <w:color w:val="auto"/>
                <w:szCs w:val="21"/>
              </w:rPr>
              <w:t>号《国务院关于修改部分行政法规的决定》第二次修正</w:t>
            </w:r>
            <w:r>
              <w:rPr>
                <w:rFonts w:ascii="宋体" w:hAnsi="宋体"/>
                <w:color w:val="auto"/>
                <w:szCs w:val="21"/>
              </w:rPr>
              <w:t xml:space="preserve"> </w:t>
            </w:r>
            <w:r>
              <w:rPr>
                <w:rFonts w:hint="eastAsia" w:ascii="宋体" w:hAnsi="宋体"/>
                <w:color w:val="auto"/>
                <w:szCs w:val="21"/>
              </w:rPr>
              <w:t>）第七十四条第一款：违反本条例的规定运输麻醉药品和精神药品的，由药品监督管理部门和运输管理部门依照各自职责，责令改正，给予警告，处</w:t>
            </w:r>
            <w:r>
              <w:rPr>
                <w:rFonts w:ascii="宋体" w:hAnsi="宋体"/>
                <w:color w:val="auto"/>
                <w:szCs w:val="21"/>
              </w:rPr>
              <w:t>2</w:t>
            </w:r>
            <w:r>
              <w:rPr>
                <w:rFonts w:hint="eastAsia" w:ascii="宋体" w:hAnsi="宋体"/>
                <w:color w:val="auto"/>
                <w:szCs w:val="21"/>
              </w:rPr>
              <w:t>万元以上</w:t>
            </w:r>
            <w:r>
              <w:rPr>
                <w:rFonts w:ascii="宋体" w:hAnsi="宋体"/>
                <w:color w:val="auto"/>
                <w:szCs w:val="21"/>
              </w:rPr>
              <w:t>5</w:t>
            </w:r>
            <w:r>
              <w:rPr>
                <w:rFonts w:hint="eastAsia" w:ascii="宋体" w:hAnsi="宋体"/>
                <w:color w:val="auto"/>
                <w:szCs w:val="21"/>
              </w:rPr>
              <w:t>万元以下的罚款。</w:t>
            </w:r>
          </w:p>
          <w:p>
            <w:pPr>
              <w:widowControl/>
              <w:shd w:val="clear" w:color="auto" w:fill="FFFFFF"/>
              <w:spacing w:line="240" w:lineRule="auto"/>
              <w:ind w:firstLine="420" w:firstLineChars="0"/>
              <w:jc w:val="left"/>
              <w:rPr>
                <w:rFonts w:ascii="宋体" w:cs="宋体"/>
                <w:color w:val="auto"/>
                <w:kern w:val="0"/>
                <w:szCs w:val="21"/>
              </w:rPr>
            </w:pPr>
            <w:r>
              <w:rPr>
                <w:rFonts w:hint="eastAsia" w:ascii="宋体" w:hAnsi="宋体"/>
                <w:color w:val="auto"/>
                <w:szCs w:val="21"/>
              </w:rPr>
              <w:t>第八十三条：本章规定由药品监督管理部门作出的行政处罚，由县级以上药品监督管理部门按照国务院药品监督管理部门规定的职责分工决定。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3263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对提供虚假材料、隐瞒有关情况，或者采取其他欺骗手段取得麻醉药品和精神药品的实验研究、生产、经营、使用资格的处罚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宋体"/>
                <w:color w:val="auto"/>
                <w:szCs w:val="21"/>
              </w:rPr>
            </w:pPr>
            <w:r>
              <w:rPr>
                <w:rFonts w:hint="eastAsia" w:cs="Times New Roman"/>
                <w:color w:val="auto"/>
                <w:kern w:val="2"/>
                <w:sz w:val="21"/>
              </w:rPr>
              <w:t>《麻醉药品和精神药品管理条例》（中华人民共和国国务院令第</w:t>
            </w:r>
            <w:r>
              <w:rPr>
                <w:rFonts w:cs="Times New Roman"/>
                <w:color w:val="auto"/>
                <w:kern w:val="2"/>
                <w:sz w:val="21"/>
              </w:rPr>
              <w:t>445</w:t>
            </w:r>
            <w:r>
              <w:rPr>
                <w:rFonts w:hint="eastAsia" w:cs="Times New Roman"/>
                <w:color w:val="auto"/>
                <w:kern w:val="2"/>
                <w:sz w:val="21"/>
              </w:rPr>
              <w:t>号根据</w:t>
            </w:r>
            <w:r>
              <w:rPr>
                <w:rFonts w:cs="Times New Roman"/>
                <w:color w:val="auto"/>
                <w:kern w:val="2"/>
                <w:sz w:val="21"/>
              </w:rPr>
              <w:t>2016</w:t>
            </w:r>
            <w:r>
              <w:rPr>
                <w:rFonts w:hint="eastAsia" w:cs="Times New Roman"/>
                <w:color w:val="auto"/>
                <w:kern w:val="2"/>
                <w:sz w:val="21"/>
              </w:rPr>
              <w:t>年</w:t>
            </w:r>
            <w:r>
              <w:rPr>
                <w:rFonts w:cs="Times New Roman"/>
                <w:color w:val="auto"/>
                <w:kern w:val="2"/>
                <w:sz w:val="21"/>
              </w:rPr>
              <w:t>2</w:t>
            </w:r>
            <w:r>
              <w:rPr>
                <w:rFonts w:hint="eastAsia" w:cs="Times New Roman"/>
                <w:color w:val="auto"/>
                <w:kern w:val="2"/>
                <w:sz w:val="21"/>
              </w:rPr>
              <w:t>月</w:t>
            </w:r>
            <w:r>
              <w:rPr>
                <w:rFonts w:cs="Times New Roman"/>
                <w:color w:val="auto"/>
                <w:kern w:val="2"/>
                <w:sz w:val="21"/>
              </w:rPr>
              <w:t>6</w:t>
            </w:r>
            <w:r>
              <w:rPr>
                <w:rFonts w:hint="eastAsia" w:cs="Times New Roman"/>
                <w:color w:val="auto"/>
                <w:kern w:val="2"/>
                <w:sz w:val="21"/>
              </w:rPr>
              <w:t>日发布的国务院令第</w:t>
            </w:r>
            <w:r>
              <w:rPr>
                <w:rFonts w:cs="Times New Roman"/>
                <w:color w:val="auto"/>
                <w:kern w:val="2"/>
                <w:sz w:val="21"/>
              </w:rPr>
              <w:t>666</w:t>
            </w:r>
            <w:r>
              <w:rPr>
                <w:rFonts w:hint="eastAsia" w:cs="Times New Roman"/>
                <w:color w:val="auto"/>
                <w:kern w:val="2"/>
                <w:sz w:val="21"/>
              </w:rPr>
              <w:t>号《国务院关于修改部分行政法规的决定》第二次修正）第七十五条：提供虚假材料、隐瞒有关情况，或者采取其他欺骗手段取得麻醉药品和精神药品的实验研究、生产、经营、使用资格的，由原审批部门撤销其已取得的资格，</w:t>
            </w:r>
            <w:r>
              <w:rPr>
                <w:rFonts w:cs="Times New Roman"/>
                <w:color w:val="auto"/>
                <w:kern w:val="2"/>
                <w:sz w:val="21"/>
              </w:rPr>
              <w:t>5</w:t>
            </w:r>
            <w:r>
              <w:rPr>
                <w:rFonts w:hint="eastAsia" w:cs="Times New Roman"/>
                <w:color w:val="auto"/>
                <w:kern w:val="2"/>
                <w:sz w:val="21"/>
              </w:rPr>
              <w:t>年内不得提出有关麻醉药品和精神药品的申请；情节严</w:t>
            </w:r>
            <w:r>
              <w:rPr>
                <w:rFonts w:hint="eastAsia" w:ascii="宋体" w:hAnsi="宋体" w:cs="宋体"/>
                <w:color w:val="auto"/>
                <w:szCs w:val="21"/>
              </w:rPr>
              <w:t>重的，处1万元以上3万元以下的罚款，有药品生产许可证、药品经营许可证、医疗机构执业许可证的，依法吊销其许可证明文件。</w:t>
            </w:r>
          </w:p>
          <w:p>
            <w:pPr>
              <w:spacing w:line="240" w:lineRule="auto"/>
              <w:ind w:firstLine="420" w:firstLineChars="200"/>
              <w:rPr>
                <w:rFonts w:ascii="宋体" w:cs="宋体"/>
                <w:color w:val="auto"/>
                <w:kern w:val="0"/>
                <w:szCs w:val="21"/>
              </w:rPr>
            </w:pPr>
            <w:r>
              <w:rPr>
                <w:rFonts w:hint="eastAsia" w:ascii="宋体" w:hAnsi="宋体" w:cs="宋体"/>
                <w:color w:val="auto"/>
                <w:szCs w:val="21"/>
              </w:rPr>
              <w:t>第八十三条：本章规定由药品监督管理部门作出的行政处罚，由县级以上药品监督管理部门按照国务院药品</w:t>
            </w:r>
            <w:r>
              <w:rPr>
                <w:rFonts w:hint="eastAsia" w:cs="Times New Roman"/>
                <w:color w:val="auto"/>
                <w:kern w:val="2"/>
                <w:sz w:val="21"/>
              </w:rPr>
              <w:t>监督管理部门规定的职责分工决定。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3264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480" w:lineRule="auto"/>
              <w:ind w:firstLine="420" w:firstLineChars="200"/>
              <w:rPr>
                <w:rFonts w:ascii="宋体" w:cs="宋体"/>
                <w:color w:val="auto"/>
                <w:szCs w:val="21"/>
              </w:rPr>
            </w:pPr>
            <w:r>
              <w:rPr>
                <w:rFonts w:hint="eastAsia" w:ascii="宋体" w:hAnsi="宋体"/>
                <w:color w:val="auto"/>
                <w:szCs w:val="21"/>
              </w:rPr>
              <w:t>对生产、销售假劣麻醉药品和精神药品的处罚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widowControl/>
              <w:shd w:val="clear" w:color="auto" w:fill="FFFFFF"/>
              <w:spacing w:line="240" w:lineRule="auto"/>
              <w:ind w:firstLine="420"/>
              <w:jc w:val="left"/>
              <w:rPr>
                <w:rFonts w:hint="eastAsia" w:ascii="宋体" w:hAnsi="宋体"/>
                <w:color w:val="auto"/>
              </w:rPr>
            </w:pPr>
            <w:r>
              <w:rPr>
                <w:rFonts w:hint="eastAsia" w:ascii="宋体" w:hAnsi="宋体"/>
                <w:color w:val="auto"/>
                <w:lang w:val="en-US" w:eastAsia="zh-CN"/>
              </w:rPr>
              <w:t>1.</w:t>
            </w:r>
            <w:r>
              <w:rPr>
                <w:rFonts w:hint="eastAsia" w:ascii="宋体" w:hAnsi="宋体"/>
                <w:color w:val="auto"/>
              </w:rPr>
              <w:t>《中华人民共和国药品管理法》</w:t>
            </w:r>
            <w:r>
              <w:rPr>
                <w:rFonts w:ascii="宋体" w:hAnsi="宋体"/>
                <w:color w:val="auto"/>
              </w:rPr>
              <w:t>(</w:t>
            </w:r>
            <w:r>
              <w:rPr>
                <w:rFonts w:hint="eastAsia" w:ascii="宋体" w:hAnsi="宋体"/>
                <w:color w:val="auto"/>
              </w:rPr>
              <w:t>十三届全国人大常委会第十二次会议修改）第一百一十六条：生产、销售假药的，没收违法生产、销售的药品和违法所得，责令停产停业整顿，吊销药品批准证明文件，并处违法生产、销售的药品货值金额十五倍以上三十倍以下的罚款；货值金额不足十万元的，按十万元计算；情节严重的，吊销药品生产许可证、药品经营许可证或者医疗机构制剂许可证，十年内不受理其相应申请；药品上市许可持有人为境外企业的，十年内禁止其药品进口。</w:t>
            </w:r>
          </w:p>
          <w:p>
            <w:pPr>
              <w:widowControl/>
              <w:shd w:val="clear" w:color="auto" w:fill="FFFFFF"/>
              <w:spacing w:line="240" w:lineRule="auto"/>
              <w:ind w:firstLine="420"/>
              <w:jc w:val="left"/>
              <w:rPr>
                <w:rFonts w:hint="eastAsia" w:ascii="宋体" w:hAnsi="宋体"/>
                <w:color w:val="auto"/>
              </w:rPr>
            </w:pPr>
            <w:r>
              <w:rPr>
                <w:rFonts w:hint="eastAsia" w:ascii="宋体" w:hAnsi="宋体"/>
                <w:color w:val="auto"/>
              </w:rPr>
              <w:t>第一百一十八条：生产、销售假药，或者生产、销售劣药且情节严重的，对法定代表人、主要负责人、直接负责的主管人员和其他责任人员，没收违法行为发生期间自本单位所获收入，并处所获收入百分之三十以上三倍以下的罚款，终身禁止从事药品生产经营活动，并可以由公安机关处五日以上十五日以下的拘留。对生产者专门用于生产假药、劣药的原料、辅料、包装材料、生产设备予以没收。</w:t>
            </w:r>
          </w:p>
          <w:p>
            <w:pPr>
              <w:widowControl/>
              <w:shd w:val="clear" w:color="auto" w:fill="FFFFFF"/>
              <w:spacing w:line="240" w:lineRule="auto"/>
              <w:ind w:firstLine="420"/>
              <w:jc w:val="left"/>
              <w:rPr>
                <w:rFonts w:ascii="宋体"/>
                <w:color w:val="auto"/>
              </w:rPr>
            </w:pPr>
            <w:r>
              <w:rPr>
                <w:rFonts w:hint="eastAsia" w:ascii="宋体" w:hAnsi="宋体"/>
                <w:color w:val="auto"/>
              </w:rPr>
              <w:t>第一百三十七条：有下列行为之一的，在本法规定的处罚幅度内从重处罚：（一）以麻醉药品、精神药品、医疗用毒性药品、放射性药品、药品类易制毒化学品冒充其他药品，或者以其他药品冒充上述药品；（二）生产、销售以孕产妇、儿童为主要使用对象的假药、劣药；（三）生产、销售的生物制品属于假药、劣药；（四）生产、销售假药、劣药，造成人身伤害后果；（五）生产、销售假药、劣药，经处理后再犯；（六）拒绝、逃避监督检查，伪造、销毁、隐匿有关证据材料，或者擅自动用查封、扣押物品。</w:t>
            </w:r>
          </w:p>
          <w:p>
            <w:pPr>
              <w:widowControl/>
              <w:shd w:val="clear" w:color="auto" w:fill="FFFFFF"/>
              <w:spacing w:line="240" w:lineRule="auto"/>
              <w:ind w:firstLine="420"/>
              <w:jc w:val="left"/>
              <w:rPr>
                <w:rFonts w:hint="eastAsia" w:ascii="宋体" w:hAnsi="宋体"/>
                <w:color w:val="auto"/>
                <w:szCs w:val="21"/>
              </w:rPr>
            </w:pPr>
            <w:r>
              <w:rPr>
                <w:rFonts w:hint="eastAsia" w:ascii="宋体" w:hAnsi="宋体"/>
                <w:color w:val="auto"/>
                <w:szCs w:val="21"/>
                <w:lang w:val="en-US" w:eastAsia="zh-CN"/>
              </w:rPr>
              <w:t>2.</w:t>
            </w:r>
            <w:r>
              <w:rPr>
                <w:rFonts w:hint="eastAsia" w:ascii="宋体" w:hAnsi="宋体"/>
                <w:color w:val="auto"/>
                <w:szCs w:val="21"/>
              </w:rPr>
              <w:t>《麻醉药品和精神药品管理条例》（中华人民共和国国务院令第</w:t>
            </w:r>
            <w:r>
              <w:rPr>
                <w:rFonts w:ascii="宋体" w:hAnsi="宋体"/>
                <w:color w:val="auto"/>
                <w:szCs w:val="21"/>
              </w:rPr>
              <w:t>445</w:t>
            </w:r>
            <w:r>
              <w:rPr>
                <w:rFonts w:hint="eastAsia" w:ascii="宋体" w:hAnsi="宋体"/>
                <w:color w:val="auto"/>
                <w:szCs w:val="21"/>
              </w:rPr>
              <w:t>号</w:t>
            </w:r>
            <w:r>
              <w:rPr>
                <w:rFonts w:hint="eastAsia" w:ascii="宋体" w:hAnsi="宋体"/>
                <w:color w:val="auto"/>
                <w:szCs w:val="24"/>
              </w:rPr>
              <w:t>根据</w:t>
            </w:r>
            <w:r>
              <w:rPr>
                <w:rFonts w:ascii="宋体" w:hAnsi="宋体"/>
                <w:color w:val="auto"/>
                <w:szCs w:val="24"/>
              </w:rPr>
              <w:t>2016</w:t>
            </w:r>
            <w:r>
              <w:rPr>
                <w:rFonts w:hint="eastAsia" w:ascii="宋体" w:hAnsi="宋体"/>
                <w:color w:val="auto"/>
                <w:szCs w:val="24"/>
              </w:rPr>
              <w:t>年</w:t>
            </w:r>
            <w:r>
              <w:rPr>
                <w:rFonts w:ascii="宋体" w:hAnsi="宋体"/>
                <w:color w:val="auto"/>
                <w:szCs w:val="24"/>
              </w:rPr>
              <w:t>2</w:t>
            </w:r>
            <w:r>
              <w:rPr>
                <w:rFonts w:hint="eastAsia" w:ascii="宋体" w:hAnsi="宋体"/>
                <w:color w:val="auto"/>
                <w:szCs w:val="24"/>
              </w:rPr>
              <w:t>月</w:t>
            </w:r>
            <w:r>
              <w:rPr>
                <w:rFonts w:ascii="宋体" w:hAnsi="宋体"/>
                <w:color w:val="auto"/>
                <w:szCs w:val="24"/>
              </w:rPr>
              <w:t>6</w:t>
            </w:r>
            <w:r>
              <w:rPr>
                <w:rFonts w:hint="eastAsia" w:ascii="宋体" w:hAnsi="宋体"/>
                <w:color w:val="auto"/>
                <w:szCs w:val="24"/>
              </w:rPr>
              <w:t>日发布的国务院令第</w:t>
            </w:r>
            <w:r>
              <w:rPr>
                <w:rFonts w:ascii="宋体" w:hAnsi="宋体"/>
                <w:color w:val="auto"/>
                <w:szCs w:val="24"/>
              </w:rPr>
              <w:t>666</w:t>
            </w:r>
            <w:r>
              <w:rPr>
                <w:rFonts w:hint="eastAsia" w:ascii="宋体" w:hAnsi="宋体"/>
                <w:color w:val="auto"/>
                <w:szCs w:val="24"/>
              </w:rPr>
              <w:t>号《国务院关于修改部分行政法规的决定》第二次修正</w:t>
            </w:r>
            <w:r>
              <w:rPr>
                <w:rFonts w:hint="eastAsia" w:ascii="宋体" w:hAnsi="宋体"/>
                <w:color w:val="auto"/>
                <w:szCs w:val="21"/>
              </w:rPr>
              <w:t>）第七十八条：定点生产企业、定点批发企业和第二类精神药品零售企业生产、销售假劣麻醉药品和精神药品的，由药品监督管理部门取消其定点生产资格、定点批发资格或者第二类精神药品零售资格，并依照药品管理法的有关规定予以处罚。</w:t>
            </w:r>
          </w:p>
          <w:p>
            <w:pPr>
              <w:widowControl/>
              <w:shd w:val="clear" w:color="auto" w:fill="FFFFFF"/>
              <w:spacing w:line="240" w:lineRule="auto"/>
              <w:ind w:firstLine="420" w:firstLineChars="0"/>
              <w:jc w:val="left"/>
              <w:rPr>
                <w:rFonts w:ascii="宋体" w:cs="宋体"/>
                <w:color w:val="auto"/>
                <w:kern w:val="0"/>
                <w:szCs w:val="21"/>
              </w:rPr>
            </w:pPr>
            <w:r>
              <w:rPr>
                <w:rFonts w:hint="eastAsia" w:ascii="宋体" w:hAnsi="宋体"/>
                <w:color w:val="auto"/>
                <w:szCs w:val="21"/>
              </w:rPr>
              <w:t>第八十三条：本章规定由药品监督管理部门作出的行政处罚，由县级以上药品监督管理部门按照国务院药品监督管理部门规定的职责分工决定。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3265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480" w:lineRule="auto"/>
              <w:ind w:firstLine="420" w:firstLineChars="200"/>
              <w:rPr>
                <w:rFonts w:ascii="宋体" w:cs="宋体"/>
                <w:color w:val="auto"/>
                <w:szCs w:val="21"/>
              </w:rPr>
            </w:pPr>
            <w:r>
              <w:rPr>
                <w:rFonts w:hint="eastAsia" w:ascii="宋体" w:hAnsi="宋体"/>
                <w:color w:val="auto"/>
                <w:szCs w:val="21"/>
              </w:rPr>
              <w:t>对使用现金进行麻醉药品和精神药品交易的处罚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widowControl/>
              <w:shd w:val="clear" w:color="auto" w:fill="FFFFFF"/>
              <w:spacing w:line="240" w:lineRule="auto"/>
              <w:ind w:firstLine="420" w:firstLineChars="0"/>
              <w:jc w:val="left"/>
              <w:rPr>
                <w:rFonts w:ascii="宋体" w:cs="宋体"/>
                <w:color w:val="auto"/>
                <w:kern w:val="0"/>
                <w:szCs w:val="21"/>
              </w:rPr>
            </w:pPr>
            <w:r>
              <w:rPr>
                <w:rFonts w:hint="eastAsia" w:ascii="宋体" w:cs="宋体"/>
                <w:color w:val="auto"/>
                <w:kern w:val="0"/>
                <w:szCs w:val="21"/>
              </w:rPr>
              <w:t>《麻醉药品和精神药品管理条例》第七十九条：定点生产企业、定点批发企业和其他单位使用现金进行麻醉药品和精神药品交易的，由药品监督管理部门责令改正，给予警告，没收违法交易的</w:t>
            </w:r>
            <w:r>
              <w:rPr>
                <w:rFonts w:hint="eastAsia"/>
                <w:color w:val="auto"/>
                <w:kern w:val="0"/>
                <w:szCs w:val="21"/>
              </w:rPr>
              <w:t>药品</w:t>
            </w:r>
            <w:r>
              <w:rPr>
                <w:rFonts w:hint="eastAsia" w:ascii="宋体" w:cs="宋体"/>
                <w:color w:val="auto"/>
                <w:kern w:val="0"/>
                <w:szCs w:val="21"/>
              </w:rPr>
              <w:t>，并处</w:t>
            </w:r>
            <w:r>
              <w:rPr>
                <w:rFonts w:ascii="宋体" w:cs="宋体"/>
                <w:color w:val="auto"/>
                <w:kern w:val="0"/>
                <w:szCs w:val="21"/>
              </w:rPr>
              <w:t>5</w:t>
            </w:r>
            <w:r>
              <w:rPr>
                <w:rFonts w:hint="eastAsia" w:ascii="宋体" w:cs="宋体"/>
                <w:color w:val="auto"/>
                <w:kern w:val="0"/>
                <w:szCs w:val="21"/>
              </w:rPr>
              <w:t>万元以上</w:t>
            </w:r>
            <w:r>
              <w:rPr>
                <w:rFonts w:ascii="宋体" w:cs="宋体"/>
                <w:color w:val="auto"/>
                <w:kern w:val="0"/>
                <w:szCs w:val="21"/>
              </w:rPr>
              <w:t>10</w:t>
            </w:r>
            <w:r>
              <w:rPr>
                <w:rFonts w:hint="eastAsia" w:ascii="宋体" w:cs="宋体"/>
                <w:color w:val="auto"/>
                <w:kern w:val="0"/>
                <w:szCs w:val="21"/>
              </w:rPr>
              <w:t>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3267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对依法取得麻醉药品药用原植物种植或者麻醉药品和精神药品实验研究、生产、经营、使用、运输等资格的单位，倒卖、转让、出租、出借、涂改其麻醉药品和精神药品许可证明文件的处罚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宋体"/>
                <w:color w:val="auto"/>
                <w:szCs w:val="21"/>
                <w:lang w:val="en-US" w:eastAsia="zh-CN"/>
              </w:rPr>
            </w:pPr>
            <w:r>
              <w:rPr>
                <w:rFonts w:hint="eastAsia"/>
                <w:color w:val="auto"/>
                <w:szCs w:val="21"/>
              </w:rPr>
              <w:t>《</w:t>
            </w:r>
            <w:r>
              <w:rPr>
                <w:rFonts w:hint="eastAsia" w:hAnsi="Times New Roman"/>
                <w:color w:val="auto"/>
                <w:kern w:val="2"/>
                <w:sz w:val="21"/>
              </w:rPr>
              <w:t>麻醉药品和精神药品管理条例》第八十一条</w:t>
            </w:r>
            <w:r>
              <w:rPr>
                <w:rFonts w:hint="eastAsia"/>
                <w:color w:val="auto"/>
                <w:kern w:val="2"/>
                <w:sz w:val="21"/>
                <w:lang w:eastAsia="zh-CN"/>
              </w:rPr>
              <w:t>：</w:t>
            </w:r>
            <w:r>
              <w:rPr>
                <w:rFonts w:hint="eastAsia" w:hAnsi="Times New Roman"/>
                <w:color w:val="auto"/>
                <w:kern w:val="2"/>
                <w:sz w:val="21"/>
              </w:rPr>
              <w:t>依法取得麻醉药品药用原植物种植或者麻醉药品和精神药品实验研究、生产、经营、使用、运输等资格的单位，倒卖、转让、出租、出借、涂改其麻醉药品和精神药品许可证明文件的，由原审批部门</w:t>
            </w:r>
            <w:r>
              <w:rPr>
                <w:rFonts w:hint="eastAsia" w:ascii="宋体" w:hAnsi="宋体" w:cs="宋体"/>
                <w:color w:val="auto"/>
                <w:szCs w:val="21"/>
              </w:rPr>
              <w:t>吊销相应许可证明文件，没收违法所得；情节严重的，处违法所得2倍以</w:t>
            </w:r>
            <w:r>
              <w:rPr>
                <w:rFonts w:hint="eastAsia" w:ascii="宋体" w:hAnsi="宋体" w:cs="宋体"/>
                <w:color w:val="auto"/>
                <w:szCs w:val="21"/>
                <w:lang w:val="en-US" w:eastAsia="zh-CN"/>
              </w:rPr>
              <w:t>上5倍以下的罚款；没有违法所得的，处2万元以上5万元以下的罚款；构成犯罪的，依法追究刑事责任。</w:t>
            </w:r>
          </w:p>
          <w:p>
            <w:pPr>
              <w:spacing w:line="240" w:lineRule="auto"/>
              <w:ind w:firstLine="420" w:firstLineChars="200"/>
              <w:rPr>
                <w:rFonts w:ascii="宋体" w:cs="宋体"/>
                <w:color w:val="auto"/>
                <w:kern w:val="0"/>
                <w:szCs w:val="21"/>
              </w:rPr>
            </w:pPr>
            <w:r>
              <w:rPr>
                <w:rFonts w:hint="eastAsia" w:ascii="宋体" w:hAnsi="宋体" w:cs="宋体"/>
                <w:color w:val="auto"/>
                <w:szCs w:val="21"/>
                <w:lang w:val="en-US" w:eastAsia="zh-CN"/>
              </w:rPr>
              <w:t>第八十三条：本章规</w:t>
            </w:r>
            <w:r>
              <w:rPr>
                <w:rFonts w:hint="eastAsia" w:ascii="宋体" w:hAnsi="宋体" w:cs="宋体"/>
                <w:color w:val="auto"/>
                <w:szCs w:val="21"/>
              </w:rPr>
              <w:t>定由</w:t>
            </w:r>
            <w:r>
              <w:rPr>
                <w:rFonts w:hint="eastAsia" w:hAnsi="Times New Roman"/>
                <w:color w:val="auto"/>
                <w:kern w:val="2"/>
                <w:sz w:val="21"/>
              </w:rPr>
              <w:t>药品监督管理部门作出的行政处罚，由县级以上药品监督管理部门按照国务院药品监督管理部门规定的职责分工决定。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3268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对违反规定，致使麻醉药品和精神药品流入非法渠道造成危害，情节严重的处罚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widowControl/>
              <w:shd w:val="clear" w:color="auto" w:fill="FFFFFF"/>
              <w:spacing w:line="240" w:lineRule="auto"/>
              <w:ind w:firstLine="420"/>
              <w:jc w:val="left"/>
              <w:rPr>
                <w:rFonts w:hint="eastAsia" w:ascii="宋体" w:cs="宋体"/>
                <w:color w:val="auto"/>
                <w:kern w:val="0"/>
                <w:szCs w:val="21"/>
              </w:rPr>
            </w:pPr>
            <w:r>
              <w:rPr>
                <w:rFonts w:hint="eastAsia" w:ascii="宋体" w:cs="宋体"/>
                <w:color w:val="auto"/>
                <w:kern w:val="0"/>
                <w:szCs w:val="21"/>
              </w:rPr>
              <w:t>《麻醉药品和精神药品管理条例》第八十二条</w:t>
            </w:r>
            <w:r>
              <w:rPr>
                <w:rFonts w:hint="eastAsia" w:ascii="宋体" w:cs="宋体"/>
                <w:color w:val="auto"/>
                <w:kern w:val="0"/>
                <w:szCs w:val="21"/>
                <w:lang w:eastAsia="zh-CN"/>
              </w:rPr>
              <w:t>：</w:t>
            </w:r>
            <w:r>
              <w:rPr>
                <w:rFonts w:hint="eastAsia" w:ascii="宋体" w:cs="宋体"/>
                <w:color w:val="auto"/>
                <w:kern w:val="0"/>
                <w:szCs w:val="21"/>
              </w:rPr>
              <w:t>违反本条例的规定，致使麻醉药品和精神药品流入非法渠道造成危害，构成犯罪的，依法追究刑事责任；尚不构成犯罪的，由县级以上公安机关处</w:t>
            </w:r>
            <w:r>
              <w:rPr>
                <w:rFonts w:ascii="宋体" w:cs="宋体"/>
                <w:color w:val="auto"/>
                <w:kern w:val="0"/>
                <w:szCs w:val="21"/>
              </w:rPr>
              <w:t>5</w:t>
            </w:r>
            <w:r>
              <w:rPr>
                <w:rFonts w:hint="eastAsia" w:ascii="宋体" w:cs="宋体"/>
                <w:color w:val="auto"/>
                <w:kern w:val="0"/>
                <w:szCs w:val="21"/>
              </w:rPr>
              <w:t>万元以上</w:t>
            </w:r>
            <w:r>
              <w:rPr>
                <w:rFonts w:ascii="宋体" w:cs="宋体"/>
                <w:color w:val="auto"/>
                <w:kern w:val="0"/>
                <w:szCs w:val="21"/>
              </w:rPr>
              <w:t>10</w:t>
            </w:r>
            <w:r>
              <w:rPr>
                <w:rFonts w:hint="eastAsia" w:ascii="宋体" w:cs="宋体"/>
                <w:color w:val="auto"/>
                <w:kern w:val="0"/>
                <w:szCs w:val="21"/>
              </w:rPr>
              <w:t>万元以下的罚款；有违法所得的，没收违法所得；情节严重的，处违法所得</w:t>
            </w:r>
            <w:r>
              <w:rPr>
                <w:rFonts w:ascii="宋体" w:cs="宋体"/>
                <w:color w:val="auto"/>
                <w:kern w:val="0"/>
                <w:szCs w:val="21"/>
              </w:rPr>
              <w:t>2</w:t>
            </w:r>
            <w:r>
              <w:rPr>
                <w:rFonts w:hint="eastAsia" w:ascii="宋体" w:cs="宋体"/>
                <w:color w:val="auto"/>
                <w:kern w:val="0"/>
                <w:szCs w:val="21"/>
              </w:rPr>
              <w:t>倍以上</w:t>
            </w:r>
            <w:r>
              <w:rPr>
                <w:rFonts w:ascii="宋体" w:cs="宋体"/>
                <w:color w:val="auto"/>
                <w:kern w:val="0"/>
                <w:szCs w:val="21"/>
              </w:rPr>
              <w:t>5</w:t>
            </w:r>
            <w:r>
              <w:rPr>
                <w:rFonts w:hint="eastAsia" w:ascii="宋体" w:cs="宋体"/>
                <w:color w:val="auto"/>
                <w:kern w:val="0"/>
                <w:szCs w:val="21"/>
              </w:rPr>
              <w:t>倍以下的罚款；由原发证部门吊销其药品生产、经营和使用</w:t>
            </w:r>
            <w:r>
              <w:rPr>
                <w:rFonts w:hint="eastAsia"/>
                <w:color w:val="auto"/>
                <w:kern w:val="0"/>
                <w:szCs w:val="21"/>
              </w:rPr>
              <w:t>许可证</w:t>
            </w:r>
            <w:r>
              <w:rPr>
                <w:rFonts w:hint="eastAsia" w:ascii="宋体" w:cs="宋体"/>
                <w:color w:val="auto"/>
                <w:kern w:val="0"/>
                <w:szCs w:val="21"/>
              </w:rPr>
              <w:t>明文件。</w:t>
            </w:r>
          </w:p>
          <w:p>
            <w:pPr>
              <w:widowControl/>
              <w:shd w:val="clear" w:color="auto" w:fill="FFFFFF"/>
              <w:spacing w:line="240" w:lineRule="auto"/>
              <w:ind w:firstLine="420" w:firstLineChars="0"/>
              <w:jc w:val="left"/>
              <w:rPr>
                <w:rFonts w:ascii="宋体" w:cs="宋体"/>
                <w:color w:val="auto"/>
                <w:kern w:val="0"/>
                <w:szCs w:val="21"/>
              </w:rPr>
            </w:pPr>
            <w:r>
              <w:rPr>
                <w:rFonts w:hint="eastAsia" w:ascii="宋体" w:cs="宋体"/>
                <w:color w:val="auto"/>
                <w:kern w:val="0"/>
                <w:szCs w:val="21"/>
              </w:rPr>
              <w:t>第八十三条</w:t>
            </w:r>
            <w:r>
              <w:rPr>
                <w:rFonts w:hint="eastAsia" w:ascii="宋体" w:cs="宋体"/>
                <w:color w:val="auto"/>
                <w:kern w:val="0"/>
                <w:szCs w:val="21"/>
                <w:lang w:eastAsia="zh-CN"/>
              </w:rPr>
              <w:t>：</w:t>
            </w:r>
            <w:r>
              <w:rPr>
                <w:rFonts w:hint="eastAsia" w:ascii="宋体" w:cs="宋体"/>
                <w:color w:val="auto"/>
                <w:kern w:val="0"/>
                <w:szCs w:val="21"/>
              </w:rPr>
              <w:t>本章规定由药品监督管理部门作出的行政处罚，由县级以上药品监督管理部门按照国务院药品监督管理部门规定的职责分工决定。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3269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未经许可或者备案擅自生产、经营、购买、运输易制毒化学品；伪造申请材料骗取易制毒化学品生产、经营、购买或者运输许可证；使用他人的或者伪造、变造、失效的许可证生产、经营、购买、运输易制毒化学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eastAsia="宋体" w:cs="宋体"/>
                <w:color w:val="auto"/>
                <w:szCs w:val="21"/>
              </w:rPr>
            </w:pPr>
            <w:r>
              <w:rPr>
                <w:rFonts w:hint="eastAsia" w:ascii="宋体" w:hAnsi="宋体" w:eastAsia="宋体" w:cs="宋体"/>
                <w:color w:val="auto"/>
                <w:kern w:val="2"/>
                <w:sz w:val="21"/>
                <w:lang w:val="en-US" w:eastAsia="zh-CN"/>
              </w:rPr>
              <w:t>1.</w:t>
            </w:r>
            <w:r>
              <w:rPr>
                <w:rFonts w:hint="eastAsia" w:ascii="宋体" w:hAnsi="宋体" w:eastAsia="宋体" w:cs="宋体"/>
                <w:color w:val="auto"/>
                <w:kern w:val="2"/>
                <w:sz w:val="21"/>
              </w:rPr>
              <w:t>《易制毒化学品管理条例》（国务院令第445号根据2018年9月18日国务院令第703号《国务院关于修改部分行政法规的决定》修正）第三十八条：违反本条例规定，未经许可或者备案擅自生产、经营、购买、运输易制毒化学品，伪造申请材料骗取易制毒化学品生产、经营、购买或者运输许可证，使用他人的或者伪造、变造、失效的许可证生产、经营、购买、运输易制毒化学品的，由公安机关没收非法生产、经营、购买或者运输的易制毒化学品、用于非法生产易制毒化学品的原料以及非法生产、经营、购买或者运输易制毒化学品的设备、工具，处非法生产、经营、购买或者运输的易制毒化学品货值10倍以上20倍以下的罚款，货值的20倍不足1万元的，按1万元罚款；有违法所得的，没收违法所得；有营业执照的，由市场监督管理部门吊销营业执照；构成犯罪的，依法追究刑事责任。对有前款规定违法行为的单位或者个人，有关行政主管部门可以自作出行政处罚决定之日</w:t>
            </w:r>
            <w:r>
              <w:rPr>
                <w:rFonts w:hint="eastAsia" w:ascii="宋体" w:hAnsi="宋体" w:eastAsia="宋体" w:cs="宋体"/>
                <w:color w:val="auto"/>
                <w:szCs w:val="21"/>
              </w:rPr>
              <w:t>起3年内，停止受理其易制毒化学品生产、经营、购买、运输或者进口、出口许可申请。</w:t>
            </w:r>
          </w:p>
          <w:p>
            <w:pPr>
              <w:spacing w:line="240" w:lineRule="auto"/>
              <w:ind w:firstLine="420" w:firstLineChars="200"/>
              <w:rPr>
                <w:rFonts w:hint="eastAsia" w:ascii="宋体" w:hAnsi="宋体" w:eastAsia="宋体" w:cs="宋体"/>
                <w:color w:val="auto"/>
                <w:szCs w:val="21"/>
              </w:rPr>
            </w:pPr>
            <w:r>
              <w:rPr>
                <w:rFonts w:hint="eastAsia" w:ascii="宋体" w:hAnsi="宋体" w:eastAsia="宋体" w:cs="宋体"/>
                <w:color w:val="auto"/>
                <w:szCs w:val="21"/>
              </w:rPr>
              <w:t>第八条第一款：申请生产第一类中的药品类易制毒化学品的，由省、自治</w:t>
            </w:r>
            <w:r>
              <w:rPr>
                <w:rFonts w:hint="eastAsia" w:ascii="宋体" w:hAnsi="宋体" w:cs="宋体"/>
                <w:color w:val="auto"/>
                <w:szCs w:val="21"/>
                <w:lang w:eastAsia="zh-CN"/>
              </w:rPr>
              <w:t>县</w:t>
            </w:r>
            <w:r>
              <w:rPr>
                <w:rFonts w:hint="eastAsia" w:ascii="宋体" w:hAnsi="宋体" w:eastAsia="宋体" w:cs="宋体"/>
                <w:color w:val="auto"/>
                <w:szCs w:val="21"/>
              </w:rPr>
              <w:t>、直辖市人民政府药品监督管理部门审批；申请生产第一类中的非药品类易制毒化学品的，由省、自治</w:t>
            </w:r>
            <w:r>
              <w:rPr>
                <w:rFonts w:hint="eastAsia" w:ascii="宋体" w:hAnsi="宋体" w:cs="宋体"/>
                <w:color w:val="auto"/>
                <w:szCs w:val="21"/>
                <w:lang w:eastAsia="zh-CN"/>
              </w:rPr>
              <w:t>县</w:t>
            </w:r>
            <w:r>
              <w:rPr>
                <w:rFonts w:hint="eastAsia" w:ascii="宋体" w:hAnsi="宋体" w:eastAsia="宋体" w:cs="宋体"/>
                <w:color w:val="auto"/>
                <w:szCs w:val="21"/>
              </w:rPr>
              <w:t>、直辖市人民政府安全生产监督管理部门审批。”第十条第一款：“申请经营第一类中的药品类易制毒化学品的，由省、自治</w:t>
            </w:r>
            <w:r>
              <w:rPr>
                <w:rFonts w:hint="eastAsia" w:ascii="宋体" w:hAnsi="宋体" w:cs="宋体"/>
                <w:color w:val="auto"/>
                <w:szCs w:val="21"/>
                <w:lang w:eastAsia="zh-CN"/>
              </w:rPr>
              <w:t>县</w:t>
            </w:r>
            <w:r>
              <w:rPr>
                <w:rFonts w:hint="eastAsia" w:ascii="宋体" w:hAnsi="宋体" w:eastAsia="宋体" w:cs="宋体"/>
                <w:color w:val="auto"/>
                <w:szCs w:val="21"/>
              </w:rPr>
              <w:t>、直辖市人民政府药品监督管理部门审批；申请经营第一类中的非药品类易制毒化学品的，由省、自治</w:t>
            </w:r>
            <w:r>
              <w:rPr>
                <w:rFonts w:hint="eastAsia" w:ascii="宋体" w:hAnsi="宋体" w:cs="宋体"/>
                <w:color w:val="auto"/>
                <w:szCs w:val="21"/>
                <w:lang w:eastAsia="zh-CN"/>
              </w:rPr>
              <w:t>县</w:t>
            </w:r>
            <w:r>
              <w:rPr>
                <w:rFonts w:hint="eastAsia" w:ascii="宋体" w:hAnsi="宋体" w:eastAsia="宋体" w:cs="宋体"/>
                <w:color w:val="auto"/>
                <w:szCs w:val="21"/>
              </w:rPr>
              <w:t>、直辖市人民政府安全生产监督管理部门审批。</w:t>
            </w:r>
          </w:p>
          <w:p>
            <w:pPr>
              <w:spacing w:line="240" w:lineRule="auto"/>
              <w:ind w:firstLine="420" w:firstLineChars="200"/>
              <w:rPr>
                <w:rFonts w:hint="eastAsia" w:ascii="宋体" w:hAnsi="宋体" w:eastAsia="宋体" w:cs="宋体"/>
                <w:color w:val="auto"/>
                <w:kern w:val="2"/>
                <w:sz w:val="21"/>
                <w:lang w:val="en-US" w:eastAsia="zh-CN"/>
              </w:rPr>
            </w:pPr>
            <w:r>
              <w:rPr>
                <w:rFonts w:hint="eastAsia" w:ascii="宋体" w:hAnsi="宋体" w:eastAsia="宋体" w:cs="宋体"/>
                <w:color w:val="auto"/>
                <w:szCs w:val="21"/>
              </w:rPr>
              <w:t>第十五条第一款：申请购买第一类中的药品类易制毒化学品的，由所在地的省、自治</w:t>
            </w:r>
            <w:r>
              <w:rPr>
                <w:rFonts w:hint="eastAsia" w:ascii="宋体" w:hAnsi="宋体" w:cs="宋体"/>
                <w:color w:val="auto"/>
                <w:szCs w:val="21"/>
                <w:lang w:eastAsia="zh-CN"/>
              </w:rPr>
              <w:t>县</w:t>
            </w:r>
            <w:r>
              <w:rPr>
                <w:rFonts w:hint="eastAsia" w:ascii="宋体" w:hAnsi="宋体" w:eastAsia="宋体" w:cs="宋体"/>
                <w:color w:val="auto"/>
                <w:szCs w:val="21"/>
              </w:rPr>
              <w:t>、直辖市人民政府药品监督管</w:t>
            </w:r>
            <w:r>
              <w:rPr>
                <w:rFonts w:hint="eastAsia" w:ascii="宋体" w:hAnsi="宋体" w:eastAsia="宋体" w:cs="宋体"/>
                <w:color w:val="auto"/>
                <w:kern w:val="2"/>
                <w:sz w:val="21"/>
              </w:rPr>
              <w:t>理部门审批；申请购买第一类中的非药品类易制毒化学品的，由所在地的省、自治</w:t>
            </w:r>
            <w:r>
              <w:rPr>
                <w:rFonts w:hint="eastAsia" w:ascii="宋体" w:hAnsi="宋体" w:cs="宋体"/>
                <w:color w:val="auto"/>
                <w:kern w:val="2"/>
                <w:sz w:val="21"/>
                <w:lang w:eastAsia="zh-CN"/>
              </w:rPr>
              <w:t>县</w:t>
            </w:r>
            <w:r>
              <w:rPr>
                <w:rFonts w:hint="eastAsia" w:ascii="宋体" w:hAnsi="宋体" w:eastAsia="宋体" w:cs="宋体"/>
                <w:color w:val="auto"/>
                <w:kern w:val="2"/>
                <w:sz w:val="21"/>
              </w:rPr>
              <w:t>、直辖市人民政府公安机关审批。</w:t>
            </w:r>
            <w:r>
              <w:rPr>
                <w:rFonts w:hint="eastAsia" w:ascii="宋体" w:hAnsi="宋体" w:eastAsia="宋体" w:cs="宋体"/>
                <w:color w:val="auto"/>
                <w:kern w:val="2"/>
                <w:sz w:val="21"/>
                <w:lang w:val="en-US" w:eastAsia="zh-CN"/>
              </w:rPr>
              <w:t xml:space="preserve">      </w:t>
            </w:r>
          </w:p>
          <w:p>
            <w:pPr>
              <w:spacing w:line="240" w:lineRule="auto"/>
              <w:ind w:firstLine="420" w:firstLineChars="200"/>
              <w:rPr>
                <w:rFonts w:ascii="宋体" w:cs="宋体"/>
                <w:color w:val="auto"/>
                <w:kern w:val="0"/>
                <w:szCs w:val="21"/>
              </w:rPr>
            </w:pPr>
            <w:r>
              <w:rPr>
                <w:rFonts w:hint="eastAsia" w:ascii="宋体" w:hAnsi="宋体" w:eastAsia="宋体" w:cs="宋体"/>
                <w:color w:val="auto"/>
                <w:kern w:val="2"/>
                <w:sz w:val="21"/>
                <w:lang w:val="en-US" w:eastAsia="zh-CN"/>
              </w:rPr>
              <w:t>2.</w:t>
            </w:r>
            <w:r>
              <w:rPr>
                <w:rFonts w:hint="eastAsia" w:ascii="宋体" w:hAnsi="宋体" w:eastAsia="宋体" w:cs="宋体"/>
                <w:color w:val="auto"/>
                <w:kern w:val="2"/>
                <w:sz w:val="21"/>
              </w:rPr>
              <w:t>《药品类易制毒化学品管理办法》（卫生部令第72号）第四十五条：对于由公安机关、工商行政管理部门按照《条例》第三十八条作出行政处罚决定的单位，食品药品监督管理部门自该行政处罚决定作出之日起3年内不予受理其药品类易制毒化学品生产、经营、购买许可的申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3270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易制毒化学品生产、经营、购买、运输或者进口、出口单位未按规定建立安全管理制度；将许可证或者备案证明转借他人使用；超出许可的品种、数量生产、经营、购买易制毒化学品；生产、经营、购买单位不记录或者不如实记录交易情况、不按规定保存交易记录或者不如实、不及时向公安机关和有关行政主管部门备案销售情况；易制毒化学品丢失、被盗、被抢后未及时报告，造成严重后果；除个人合法购买第一类中的药品类易制毒化学品药品制剂以及第三类易制毒化学品外，使用现金或者实物进行易制毒化学品交易；易制毒化学品的产品包装和使用说明书不符合本条例规定要求应当依据《易制毒化学品管理条例》第四十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宋体"/>
                <w:color w:val="auto"/>
                <w:szCs w:val="21"/>
              </w:rPr>
            </w:pPr>
            <w:r>
              <w:rPr>
                <w:rFonts w:hint="eastAsia" w:cs="Times New Roman"/>
                <w:color w:val="auto"/>
                <w:kern w:val="2"/>
                <w:sz w:val="21"/>
                <w:szCs w:val="21"/>
                <w:lang w:val="en-US" w:eastAsia="zh-CN"/>
              </w:rPr>
              <w:t>1.</w:t>
            </w:r>
            <w:r>
              <w:rPr>
                <w:rFonts w:hint="eastAsia" w:cs="Times New Roman"/>
                <w:color w:val="auto"/>
                <w:kern w:val="2"/>
                <w:sz w:val="21"/>
                <w:szCs w:val="21"/>
              </w:rPr>
              <w:t>《易制毒化学品管理条例》（中华人民共和国国务院令第</w:t>
            </w:r>
            <w:r>
              <w:rPr>
                <w:rFonts w:cs="Times New Roman"/>
                <w:color w:val="auto"/>
                <w:kern w:val="2"/>
                <w:sz w:val="21"/>
                <w:szCs w:val="21"/>
              </w:rPr>
              <w:t>445</w:t>
            </w:r>
            <w:r>
              <w:rPr>
                <w:rFonts w:hint="eastAsia" w:cs="Times New Roman"/>
                <w:color w:val="auto"/>
                <w:kern w:val="2"/>
                <w:sz w:val="21"/>
                <w:szCs w:val="21"/>
              </w:rPr>
              <w:t>号）第四十条第一款第（一）项至第（七）项</w:t>
            </w:r>
            <w:r>
              <w:rPr>
                <w:rFonts w:hint="eastAsia" w:cs="Times New Roman"/>
                <w:color w:val="auto"/>
                <w:kern w:val="2"/>
                <w:sz w:val="21"/>
                <w:szCs w:val="21"/>
                <w:lang w:eastAsia="zh-CN"/>
              </w:rPr>
              <w:t>：</w:t>
            </w:r>
            <w:r>
              <w:rPr>
                <w:rFonts w:hint="eastAsia" w:cs="Times New Roman"/>
                <w:color w:val="auto"/>
                <w:kern w:val="2"/>
                <w:sz w:val="21"/>
                <w:szCs w:val="21"/>
              </w:rPr>
              <w:t>违反本条例规定，有下列行为之一的，由负有监督管理职</w:t>
            </w:r>
            <w:r>
              <w:rPr>
                <w:rFonts w:hint="eastAsia" w:ascii="宋体" w:hAnsi="宋体" w:cs="宋体"/>
                <w:color w:val="auto"/>
                <w:szCs w:val="21"/>
              </w:rPr>
              <w:t>责的行政主管部门给予警告，责令限期改正，处1万元以上5万元以下的罚款；对违反规定生产、经营、购买的易制毒化学品可以予以没收；逾期不改正的，责令限期停产停业整顿；逾期整顿不合格的，吊销相应的许可证：</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（一）易制毒化学品生产、经营、购买、运输或者进口、出口单位未按规定建立安全管理制度的；</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（二）将许可证或者备案证明转借他人使用的；</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（三）超出许可的品种、数量生产、经营、购买易制毒化学品的；</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（四）生产、经营、购买单位不记录或者不如实记录交易情况、不按规定保存交易记录或者不如实、不及时向公安机关和有关行政主管部门备案销售情况的；</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（五）易制毒化学品丢失、被盗、被抢后未及时报告，造成严重后果的；</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（六）除个人合法购买第一类中的药品类易制毒化学品药品制剂以及第三类易制毒化学品外，使用现金或者实物进行易制毒化学品交易的；</w:t>
            </w:r>
          </w:p>
          <w:p>
            <w:pPr>
              <w:spacing w:line="240" w:lineRule="auto"/>
              <w:ind w:firstLine="420" w:firstLineChars="200"/>
              <w:rPr>
                <w:rFonts w:ascii="宋体"/>
                <w:color w:val="auto"/>
              </w:rPr>
            </w:pPr>
            <w:r>
              <w:rPr>
                <w:rFonts w:hint="eastAsia" w:ascii="宋体" w:hAnsi="宋体" w:cs="宋体"/>
                <w:color w:val="auto"/>
                <w:szCs w:val="21"/>
              </w:rPr>
              <w:t>（七）易制毒化学品的产品包装和</w:t>
            </w:r>
            <w:r>
              <w:rPr>
                <w:rFonts w:hint="eastAsia" w:ascii="宋体" w:hAnsi="宋体"/>
                <w:color w:val="auto"/>
              </w:rPr>
              <w:t>使用说明书不符合本条例规定要求的；</w:t>
            </w:r>
          </w:p>
          <w:p>
            <w:pPr>
              <w:widowControl/>
              <w:shd w:val="clear" w:color="auto" w:fill="FFFFFF"/>
              <w:spacing w:line="240" w:lineRule="auto"/>
              <w:ind w:firstLine="420" w:firstLineChars="0"/>
              <w:jc w:val="left"/>
              <w:rPr>
                <w:rFonts w:ascii="宋体" w:cs="宋体"/>
                <w:color w:val="auto"/>
                <w:kern w:val="0"/>
                <w:szCs w:val="21"/>
              </w:rPr>
            </w:pPr>
            <w:r>
              <w:rPr>
                <w:rFonts w:hint="eastAsia" w:ascii="宋体" w:hAnsi="宋体"/>
                <w:color w:val="auto"/>
                <w:szCs w:val="21"/>
                <w:lang w:val="en-US" w:eastAsia="zh-CN"/>
              </w:rPr>
              <w:t>2.</w:t>
            </w:r>
            <w:r>
              <w:rPr>
                <w:rFonts w:hint="eastAsia" w:ascii="宋体" w:hAnsi="宋体"/>
                <w:color w:val="auto"/>
                <w:szCs w:val="21"/>
              </w:rPr>
              <w:t>《药品类易制毒化学品管理办法》（</w:t>
            </w:r>
            <w:r>
              <w:rPr>
                <w:rFonts w:ascii="宋体" w:hAnsi="宋体"/>
                <w:color w:val="auto"/>
                <w:szCs w:val="21"/>
              </w:rPr>
              <w:t>2010</w:t>
            </w:r>
            <w:r>
              <w:rPr>
                <w:rFonts w:hint="eastAsia" w:ascii="宋体" w:hAnsi="宋体"/>
                <w:color w:val="auto"/>
                <w:szCs w:val="21"/>
              </w:rPr>
              <w:t>年卫生部令第</w:t>
            </w:r>
            <w:r>
              <w:rPr>
                <w:rFonts w:ascii="宋体" w:hAnsi="宋体"/>
                <w:color w:val="auto"/>
                <w:szCs w:val="21"/>
              </w:rPr>
              <w:t>72</w:t>
            </w:r>
            <w:r>
              <w:rPr>
                <w:rFonts w:hint="eastAsia" w:ascii="宋体" w:hAnsi="宋体"/>
                <w:color w:val="auto"/>
                <w:szCs w:val="21"/>
              </w:rPr>
              <w:t>号）第四十一条</w:t>
            </w:r>
            <w:r>
              <w:rPr>
                <w:rFonts w:hint="eastAsia" w:ascii="宋体" w:hAnsi="宋体"/>
                <w:color w:val="auto"/>
                <w:szCs w:val="21"/>
                <w:lang w:eastAsia="zh-CN"/>
              </w:rPr>
              <w:t>：</w:t>
            </w:r>
            <w:r>
              <w:rPr>
                <w:rFonts w:hint="eastAsia" w:ascii="宋体" w:hAnsi="宋体"/>
                <w:color w:val="auto"/>
                <w:szCs w:val="21"/>
              </w:rPr>
              <w:t>药品类易制毒化学品生产企业、经营企业、使用药品类易制毒化学品的药品生产企业、教学科研单位，未按规定执行安全管理制度的，由县级以上食品药品监督管理部门按照《条例》第四十条第一款第一项的规定给予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3271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对生产、经营、购买药品类易制毒化学品的单位或者个人拒不接受监督检查的处罚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widowControl/>
              <w:shd w:val="clear" w:color="auto" w:fill="FFFFFF"/>
              <w:spacing w:line="240" w:lineRule="auto"/>
              <w:ind w:firstLine="420"/>
              <w:jc w:val="left"/>
              <w:rPr>
                <w:rFonts w:ascii="宋体" w:cs="宋体"/>
                <w:color w:val="auto"/>
                <w:kern w:val="0"/>
                <w:szCs w:val="21"/>
              </w:rPr>
            </w:pPr>
            <w:r>
              <w:rPr>
                <w:rFonts w:hint="eastAsia" w:ascii="宋体" w:cs="宋体"/>
                <w:color w:val="auto"/>
                <w:kern w:val="0"/>
                <w:szCs w:val="21"/>
                <w:lang w:val="en-US" w:eastAsia="zh-CN"/>
              </w:rPr>
              <w:t>1.</w:t>
            </w:r>
            <w:r>
              <w:rPr>
                <w:rFonts w:hint="eastAsia" w:ascii="宋体" w:cs="宋体"/>
                <w:color w:val="auto"/>
                <w:kern w:val="0"/>
                <w:szCs w:val="21"/>
              </w:rPr>
              <w:t>《易制毒化学品管理条例》（中华人民共和国国务院令第</w:t>
            </w:r>
            <w:r>
              <w:rPr>
                <w:rFonts w:ascii="宋体" w:cs="宋体"/>
                <w:color w:val="auto"/>
                <w:kern w:val="0"/>
                <w:szCs w:val="21"/>
              </w:rPr>
              <w:t>445</w:t>
            </w:r>
            <w:r>
              <w:rPr>
                <w:rFonts w:hint="eastAsia" w:ascii="宋体" w:cs="宋体"/>
                <w:color w:val="auto"/>
                <w:kern w:val="0"/>
                <w:szCs w:val="21"/>
              </w:rPr>
              <w:t>号）第四十二条：生产、经营、购买、运输或者进口、出口易制毒化学品的单位或者个人拒不接受有关行政主管部门监督检查的，由负有监督管理职责的行政主管部门责令改正，对直接负责的主管人员以及其他直接责任人员给予警告；情节严重的，对单位处</w:t>
            </w:r>
            <w:r>
              <w:rPr>
                <w:rFonts w:ascii="宋体" w:cs="宋体"/>
                <w:color w:val="auto"/>
                <w:kern w:val="0"/>
                <w:szCs w:val="21"/>
              </w:rPr>
              <w:t>1</w:t>
            </w:r>
            <w:r>
              <w:rPr>
                <w:rFonts w:hint="eastAsia" w:ascii="宋体" w:cs="宋体"/>
                <w:color w:val="auto"/>
                <w:kern w:val="0"/>
                <w:szCs w:val="21"/>
              </w:rPr>
              <w:t>万元以上</w:t>
            </w:r>
            <w:r>
              <w:rPr>
                <w:rFonts w:ascii="宋体" w:cs="宋体"/>
                <w:color w:val="auto"/>
                <w:kern w:val="0"/>
                <w:szCs w:val="21"/>
              </w:rPr>
              <w:t>5</w:t>
            </w:r>
            <w:r>
              <w:rPr>
                <w:rFonts w:hint="eastAsia" w:ascii="宋体" w:cs="宋体"/>
                <w:color w:val="auto"/>
                <w:kern w:val="0"/>
                <w:szCs w:val="21"/>
              </w:rPr>
              <w:t>万元以下的罚款，对直接负责的主管人员以及其他直接责任人员处</w:t>
            </w:r>
            <w:r>
              <w:rPr>
                <w:rFonts w:ascii="宋体" w:cs="宋体"/>
                <w:color w:val="auto"/>
                <w:kern w:val="0"/>
                <w:szCs w:val="21"/>
              </w:rPr>
              <w:t>1000</w:t>
            </w:r>
            <w:r>
              <w:rPr>
                <w:rFonts w:hint="eastAsia" w:ascii="宋体" w:cs="宋体"/>
                <w:color w:val="auto"/>
                <w:kern w:val="0"/>
                <w:szCs w:val="21"/>
              </w:rPr>
              <w:t>元以上</w:t>
            </w:r>
            <w:r>
              <w:rPr>
                <w:rFonts w:ascii="宋体" w:cs="宋体"/>
                <w:color w:val="auto"/>
                <w:kern w:val="0"/>
                <w:szCs w:val="21"/>
              </w:rPr>
              <w:t>5000</w:t>
            </w:r>
            <w:r>
              <w:rPr>
                <w:rFonts w:hint="eastAsia" w:ascii="宋体" w:cs="宋体"/>
                <w:color w:val="auto"/>
                <w:kern w:val="0"/>
                <w:szCs w:val="21"/>
              </w:rPr>
              <w:t>元以下的罚款；有违反治安管理行为的，依法给予治安管理处罚；构成犯罪的，依法追究刑事责任。</w:t>
            </w:r>
          </w:p>
          <w:p>
            <w:pPr>
              <w:widowControl/>
              <w:shd w:val="clear" w:color="auto" w:fill="FFFFFF"/>
              <w:spacing w:line="240" w:lineRule="auto"/>
              <w:ind w:firstLine="420" w:firstLineChars="0"/>
              <w:jc w:val="left"/>
              <w:rPr>
                <w:rFonts w:ascii="宋体" w:cs="宋体"/>
                <w:color w:val="auto"/>
                <w:kern w:val="0"/>
                <w:szCs w:val="21"/>
              </w:rPr>
            </w:pPr>
            <w:r>
              <w:rPr>
                <w:rFonts w:hint="eastAsia" w:ascii="宋体" w:cs="宋体"/>
                <w:color w:val="auto"/>
                <w:kern w:val="0"/>
                <w:szCs w:val="21"/>
                <w:lang w:val="en-US" w:eastAsia="zh-CN"/>
              </w:rPr>
              <w:t>2.</w:t>
            </w:r>
            <w:r>
              <w:rPr>
                <w:rFonts w:hint="eastAsia" w:ascii="宋体" w:cs="宋体"/>
                <w:color w:val="auto"/>
                <w:kern w:val="0"/>
                <w:szCs w:val="21"/>
              </w:rPr>
              <w:t>《药品类易制毒化学品管理办法》（</w:t>
            </w:r>
            <w:r>
              <w:rPr>
                <w:rFonts w:ascii="宋体" w:cs="宋体"/>
                <w:color w:val="auto"/>
                <w:kern w:val="0"/>
                <w:szCs w:val="21"/>
              </w:rPr>
              <w:t>2010</w:t>
            </w:r>
            <w:r>
              <w:rPr>
                <w:rFonts w:hint="eastAsia" w:ascii="宋体" w:cs="宋体"/>
                <w:color w:val="auto"/>
                <w:kern w:val="0"/>
                <w:szCs w:val="21"/>
              </w:rPr>
              <w:t>年卫生部令第</w:t>
            </w:r>
            <w:r>
              <w:rPr>
                <w:rFonts w:ascii="宋体" w:cs="宋体"/>
                <w:color w:val="auto"/>
                <w:kern w:val="0"/>
                <w:szCs w:val="21"/>
              </w:rPr>
              <w:t>72</w:t>
            </w:r>
            <w:r>
              <w:rPr>
                <w:rFonts w:hint="eastAsia" w:ascii="宋体" w:cs="宋体"/>
                <w:color w:val="auto"/>
                <w:kern w:val="0"/>
                <w:szCs w:val="21"/>
              </w:rPr>
              <w:t>号）第四十四条：药品类易制毒化学品生产企业、经营企业、使用药品类易制毒化学品的药品生产企业和教学科研单位，拒不接受食品药品监督管理部门监督检查的，由县级以上食品药品监督管理部门按照《条例》第四十二条规定给予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s="仿宋_GB2312"/>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3272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对生产并销售或者进口不合格药包材的处罚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30" w:firstLineChars="205"/>
              <w:rPr>
                <w:rFonts w:ascii="宋体" w:cs="宋体"/>
                <w:color w:val="auto"/>
                <w:kern w:val="0"/>
                <w:szCs w:val="21"/>
              </w:rPr>
            </w:pPr>
            <w:r>
              <w:rPr>
                <w:rFonts w:hint="eastAsia" w:ascii="宋体" w:hAnsi="宋体" w:cs="宋体"/>
                <w:bCs/>
                <w:color w:val="auto"/>
                <w:szCs w:val="21"/>
              </w:rPr>
              <w:t>《直接接触药品的包装材料和容器管理办法》第六十四条第二款</w:t>
            </w:r>
            <w:r>
              <w:rPr>
                <w:rFonts w:hint="eastAsia" w:ascii="宋体" w:hAnsi="宋体" w:cs="宋体"/>
                <w:bCs/>
                <w:color w:val="auto"/>
                <w:szCs w:val="21"/>
                <w:lang w:eastAsia="zh-CN"/>
              </w:rPr>
              <w:t>：</w:t>
            </w:r>
            <w:r>
              <w:rPr>
                <w:rFonts w:hint="eastAsia" w:ascii="宋体" w:hAnsi="宋体" w:cs="宋体"/>
                <w:bCs/>
                <w:color w:val="auto"/>
                <w:szCs w:val="21"/>
              </w:rPr>
              <w:t>生产并销售或者进口不合格药包材的，（食品）药品监督管理部门应当责令停止生产或者进口，并处以</w:t>
            </w:r>
            <w:r>
              <w:rPr>
                <w:rFonts w:ascii="宋体" w:hAnsi="宋体" w:cs="宋体"/>
                <w:bCs/>
                <w:color w:val="auto"/>
                <w:szCs w:val="21"/>
              </w:rPr>
              <w:t>1</w:t>
            </w:r>
            <w:r>
              <w:rPr>
                <w:rFonts w:hint="eastAsia" w:ascii="宋体" w:hAnsi="宋体" w:cs="宋体"/>
                <w:bCs/>
                <w:color w:val="auto"/>
                <w:szCs w:val="21"/>
              </w:rPr>
              <w:t>万元以上</w:t>
            </w:r>
            <w:r>
              <w:rPr>
                <w:rFonts w:ascii="宋体" w:hAnsi="宋体" w:cs="宋体"/>
                <w:bCs/>
                <w:color w:val="auto"/>
                <w:szCs w:val="21"/>
              </w:rPr>
              <w:t>3</w:t>
            </w:r>
            <w:r>
              <w:rPr>
                <w:rFonts w:hint="eastAsia" w:ascii="宋体" w:hAnsi="宋体" w:cs="宋体"/>
                <w:bCs/>
                <w:color w:val="auto"/>
                <w:szCs w:val="21"/>
              </w:rPr>
              <w:t>万元以下罚款，已经生产或者进口的药包材由（食品）药品监督管理部门监督处理。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3273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对使用不合格药包材的处罚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30" w:firstLineChars="205"/>
              <w:rPr>
                <w:rFonts w:ascii="宋体" w:cs="宋体"/>
                <w:color w:val="auto"/>
                <w:kern w:val="0"/>
                <w:szCs w:val="21"/>
              </w:rPr>
            </w:pPr>
            <w:r>
              <w:rPr>
                <w:rFonts w:hint="eastAsia" w:ascii="宋体" w:hAnsi="宋体" w:cs="宋体"/>
                <w:bCs/>
                <w:color w:val="auto"/>
                <w:szCs w:val="21"/>
              </w:rPr>
              <w:t>《直接接触药品的包装材料和容器管理办法》第六十五条</w:t>
            </w:r>
            <w:r>
              <w:rPr>
                <w:rFonts w:hint="eastAsia" w:ascii="宋体" w:hAnsi="宋体" w:cs="宋体"/>
                <w:bCs/>
                <w:color w:val="auto"/>
                <w:szCs w:val="21"/>
                <w:lang w:eastAsia="zh-CN"/>
              </w:rPr>
              <w:t>：</w:t>
            </w:r>
            <w:r>
              <w:rPr>
                <w:rFonts w:hint="eastAsia" w:ascii="宋体" w:hAnsi="宋体" w:cs="宋体"/>
                <w:bCs/>
                <w:color w:val="auto"/>
                <w:szCs w:val="21"/>
              </w:rPr>
              <w:t>对使用不合格药包材的，（食品）药品监督管理部门应当责令停止使用，并处</w:t>
            </w:r>
            <w:r>
              <w:rPr>
                <w:rFonts w:ascii="宋体" w:hAnsi="宋体" w:cs="宋体"/>
                <w:bCs/>
                <w:color w:val="auto"/>
                <w:szCs w:val="21"/>
              </w:rPr>
              <w:t>1</w:t>
            </w:r>
            <w:r>
              <w:rPr>
                <w:rFonts w:hint="eastAsia" w:ascii="宋体" w:hAnsi="宋体" w:cs="宋体"/>
                <w:bCs/>
                <w:color w:val="auto"/>
                <w:szCs w:val="21"/>
              </w:rPr>
              <w:t>万元以上</w:t>
            </w:r>
            <w:r>
              <w:rPr>
                <w:rFonts w:ascii="宋体" w:hAnsi="宋体" w:cs="宋体"/>
                <w:bCs/>
                <w:color w:val="auto"/>
                <w:szCs w:val="21"/>
              </w:rPr>
              <w:t>3</w:t>
            </w:r>
            <w:r>
              <w:rPr>
                <w:rFonts w:hint="eastAsia" w:ascii="宋体" w:hAnsi="宋体" w:cs="宋体"/>
                <w:bCs/>
                <w:color w:val="auto"/>
                <w:szCs w:val="21"/>
              </w:rPr>
              <w:t>万元以下的罚款，已包装药品的药包材应当立即收回并由（食品）药品监督管理部门监督处理。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3274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对药包材检验机构在承担药包材检验时，出具虚假检验报告书的处罚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30" w:firstLineChars="205"/>
              <w:rPr>
                <w:rFonts w:ascii="宋体" w:cs="宋体"/>
                <w:color w:val="auto"/>
                <w:kern w:val="0"/>
                <w:szCs w:val="21"/>
              </w:rPr>
            </w:pPr>
            <w:r>
              <w:rPr>
                <w:rFonts w:hint="eastAsia" w:ascii="宋体" w:hAnsi="宋体" w:cs="宋体"/>
                <w:bCs/>
                <w:color w:val="auto"/>
                <w:szCs w:val="21"/>
              </w:rPr>
              <w:t>《直接接触药品的包装材料和容器管理办法》第六十六条</w:t>
            </w:r>
            <w:r>
              <w:rPr>
                <w:rFonts w:hint="eastAsia" w:ascii="宋体" w:hAnsi="宋体" w:cs="宋体"/>
                <w:bCs/>
                <w:color w:val="auto"/>
                <w:szCs w:val="21"/>
                <w:lang w:eastAsia="zh-CN"/>
              </w:rPr>
              <w:t>：</w:t>
            </w:r>
            <w:r>
              <w:rPr>
                <w:rFonts w:hint="eastAsia" w:ascii="宋体" w:hAnsi="宋体" w:cs="宋体"/>
                <w:bCs/>
                <w:color w:val="auto"/>
                <w:szCs w:val="21"/>
              </w:rPr>
              <w:t>药包材检验机构在承担药包材检验时，出具虚假检验报告书的，</w:t>
            </w:r>
            <w:r>
              <w:rPr>
                <w:rFonts w:ascii="宋体" w:hAnsi="宋体" w:cs="宋体"/>
                <w:bCs/>
                <w:color w:val="auto"/>
                <w:szCs w:val="21"/>
              </w:rPr>
              <w:t>(</w:t>
            </w:r>
            <w:r>
              <w:rPr>
                <w:rFonts w:hint="eastAsia" w:ascii="宋体" w:hAnsi="宋体" w:cs="宋体"/>
                <w:bCs/>
                <w:color w:val="auto"/>
                <w:szCs w:val="21"/>
              </w:rPr>
              <w:t>食品</w:t>
            </w:r>
            <w:r>
              <w:rPr>
                <w:rFonts w:ascii="宋体" w:hAnsi="宋体" w:cs="宋体"/>
                <w:bCs/>
                <w:color w:val="auto"/>
                <w:szCs w:val="21"/>
              </w:rPr>
              <w:t>)</w:t>
            </w:r>
            <w:r>
              <w:rPr>
                <w:rFonts w:hint="eastAsia" w:ascii="宋体" w:hAnsi="宋体" w:cs="宋体"/>
                <w:bCs/>
                <w:color w:val="auto"/>
                <w:szCs w:val="21"/>
              </w:rPr>
              <w:t>药品监督管理部门应当给予警告，并处</w:t>
            </w:r>
            <w:r>
              <w:rPr>
                <w:rFonts w:ascii="宋体" w:hAnsi="宋体" w:cs="宋体"/>
                <w:bCs/>
                <w:color w:val="auto"/>
                <w:szCs w:val="21"/>
              </w:rPr>
              <w:t>1</w:t>
            </w:r>
            <w:r>
              <w:rPr>
                <w:rFonts w:hint="eastAsia" w:ascii="宋体" w:hAnsi="宋体" w:cs="宋体"/>
                <w:bCs/>
                <w:color w:val="auto"/>
                <w:szCs w:val="21"/>
              </w:rPr>
              <w:t>万元以上</w:t>
            </w:r>
            <w:r>
              <w:rPr>
                <w:rFonts w:ascii="宋体" w:hAnsi="宋体" w:cs="宋体"/>
                <w:bCs/>
                <w:color w:val="auto"/>
                <w:szCs w:val="21"/>
              </w:rPr>
              <w:t>3</w:t>
            </w:r>
            <w:r>
              <w:rPr>
                <w:rFonts w:hint="eastAsia" w:ascii="宋体" w:hAnsi="宋体" w:cs="宋体"/>
                <w:bCs/>
                <w:color w:val="auto"/>
                <w:szCs w:val="21"/>
              </w:rPr>
              <w:t>万元以下罚款</w:t>
            </w:r>
            <w:r>
              <w:rPr>
                <w:rFonts w:ascii="宋体" w:hAnsi="宋体" w:cs="宋体"/>
                <w:bCs/>
                <w:color w:val="auto"/>
                <w:szCs w:val="21"/>
              </w:rPr>
              <w:t>;</w:t>
            </w:r>
            <w:r>
              <w:rPr>
                <w:rFonts w:hint="eastAsia" w:ascii="宋体" w:hAnsi="宋体" w:cs="宋体"/>
                <w:bCs/>
                <w:color w:val="auto"/>
                <w:szCs w:val="21"/>
              </w:rPr>
              <w:t>情节严重的，取消药包材检验机构资格。因虚假检验报告引起的一切法律后果，由作出该报告的药包材检验机构承担。</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3275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对申请人隐瞒有关情况或者提供虚假材料申请《医疗机构制剂许可证》，或提供虚假材料取得《医疗机构制剂许可证》的处罚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《中华人民共和国药品管理法》第二十三条</w:t>
            </w:r>
            <w:r>
              <w:rPr>
                <w:rFonts w:hint="eastAsia" w:ascii="宋体" w:hAnsi="宋体" w:cs="宋体"/>
                <w:bCs/>
                <w:color w:val="auto"/>
                <w:szCs w:val="21"/>
                <w:lang w:eastAsia="zh-CN"/>
              </w:rPr>
              <w:t>：</w:t>
            </w:r>
            <w:r>
              <w:rPr>
                <w:rFonts w:hint="eastAsia" w:ascii="宋体" w:hAnsi="宋体" w:cs="宋体"/>
                <w:bCs/>
                <w:color w:val="auto"/>
                <w:szCs w:val="21"/>
              </w:rPr>
              <w:t>医疗机构配制制剂，须经所在地省、自治</w:t>
            </w:r>
            <w:r>
              <w:rPr>
                <w:rFonts w:hint="eastAsia" w:ascii="宋体" w:hAnsi="宋体" w:cs="宋体"/>
                <w:bCs/>
                <w:color w:val="auto"/>
                <w:szCs w:val="21"/>
                <w:lang w:eastAsia="zh-CN"/>
              </w:rPr>
              <w:t>县</w:t>
            </w:r>
            <w:r>
              <w:rPr>
                <w:rFonts w:hint="eastAsia" w:ascii="宋体" w:hAnsi="宋体" w:cs="宋体"/>
                <w:bCs/>
                <w:color w:val="auto"/>
                <w:szCs w:val="21"/>
              </w:rPr>
              <w:t>、直辖市人民政府卫生行政部门审核同意，由省、自治</w:t>
            </w:r>
            <w:r>
              <w:rPr>
                <w:rFonts w:hint="eastAsia" w:ascii="宋体" w:hAnsi="宋体" w:cs="宋体"/>
                <w:bCs/>
                <w:color w:val="auto"/>
                <w:szCs w:val="21"/>
                <w:lang w:eastAsia="zh-CN"/>
              </w:rPr>
              <w:t>县</w:t>
            </w:r>
            <w:r>
              <w:rPr>
                <w:rFonts w:hint="eastAsia" w:ascii="宋体" w:hAnsi="宋体" w:cs="宋体"/>
                <w:bCs/>
                <w:color w:val="auto"/>
                <w:szCs w:val="21"/>
              </w:rPr>
              <w:t>、直辖市人民政府药品监督管理部门批准，发给《医疗机构制剂许可证》。无《医疗机构制剂许可证》的，不得配制制剂。《医疗机构制剂许可证》应当标明有效期，到期重新审查发证。</w:t>
            </w:r>
          </w:p>
          <w:p>
            <w:pPr>
              <w:spacing w:line="240" w:lineRule="auto"/>
              <w:ind w:firstLine="430" w:firstLineChars="205"/>
              <w:rPr>
                <w:rFonts w:ascii="宋体" w:cs="宋体"/>
                <w:bCs/>
                <w:color w:val="auto"/>
                <w:szCs w:val="21"/>
              </w:rPr>
            </w:pPr>
            <w:r>
              <w:rPr>
                <w:rFonts w:hint="eastAsia" w:ascii="宋体" w:hAnsi="宋体" w:cs="宋体"/>
                <w:bCs/>
                <w:color w:val="auto"/>
                <w:szCs w:val="21"/>
              </w:rPr>
              <w:t>第二十四条</w:t>
            </w:r>
            <w:r>
              <w:rPr>
                <w:rFonts w:hint="eastAsia" w:ascii="宋体" w:hAnsi="宋体" w:cs="宋体"/>
                <w:bCs/>
                <w:color w:val="auto"/>
                <w:szCs w:val="21"/>
                <w:lang w:eastAsia="zh-CN"/>
              </w:rPr>
              <w:t>：</w:t>
            </w:r>
            <w:r>
              <w:rPr>
                <w:rFonts w:hint="eastAsia" w:ascii="宋体" w:hAnsi="宋体" w:cs="宋体"/>
                <w:bCs/>
                <w:color w:val="auto"/>
                <w:szCs w:val="21"/>
              </w:rPr>
              <w:t>医疗机构配制制剂，必须具有能够保证制剂质量的设施、管理制度、检验仪器和卫生条件。</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第八十二条</w:t>
            </w:r>
            <w:r>
              <w:rPr>
                <w:rFonts w:hint="eastAsia" w:ascii="宋体" w:hAnsi="宋体" w:cs="宋体"/>
                <w:bCs/>
                <w:color w:val="auto"/>
                <w:szCs w:val="21"/>
                <w:lang w:eastAsia="zh-CN"/>
              </w:rPr>
              <w:t>：</w:t>
            </w:r>
            <w:r>
              <w:rPr>
                <w:rFonts w:hint="eastAsia" w:ascii="宋体" w:hAnsi="宋体" w:cs="宋体"/>
                <w:bCs/>
                <w:color w:val="auto"/>
                <w:szCs w:val="21"/>
              </w:rPr>
              <w:t>违反本法规定，提供虚假的证明、文件资料样品或者采取其他欺骗手段取得《药品生产许可证》、《药品经营许可证》、《医疗机构制剂许可证》或者药品批准证明文件的，吊销《药品生产许可证》、《药品经营许可证》、《医疗机构制剂许可证》或者撤销药品批准证明文件，五年内不受理其申请，并处一万元以上三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ascii="宋体" w:hAnsi="宋体" w:cs="宋体"/>
                <w:bCs/>
                <w:color w:val="auto"/>
                <w:szCs w:val="21"/>
              </w:rPr>
              <w:t>1.</w:t>
            </w:r>
            <w:r>
              <w:rPr>
                <w:rFonts w:hint="eastAsia" w:ascii="宋体" w:hAnsi="宋体" w:cs="宋体"/>
                <w:bCs/>
                <w:color w:val="auto"/>
                <w:szCs w:val="21"/>
              </w:rPr>
              <w:t>立案责任：发现涉嫌申请人隐瞒有关情况或者提供虚假材料申请《医疗机构制剂许可证》，或提供虚假材料取得《医疗机构制剂许可证》的情形，予以审查，决定是否立案。</w:t>
            </w:r>
          </w:p>
          <w:p>
            <w:pPr>
              <w:spacing w:line="240" w:lineRule="auto"/>
              <w:ind w:firstLine="430" w:firstLineChars="205"/>
              <w:rPr>
                <w:rFonts w:ascii="宋体" w:cs="宋体"/>
                <w:bCs/>
                <w:color w:val="auto"/>
                <w:szCs w:val="21"/>
              </w:rPr>
            </w:pPr>
            <w:r>
              <w:rPr>
                <w:rFonts w:ascii="宋体" w:hAnsi="宋体" w:cs="宋体"/>
                <w:bCs/>
                <w:color w:val="auto"/>
                <w:szCs w:val="21"/>
              </w:rPr>
              <w:t>2.</w:t>
            </w:r>
            <w:r>
              <w:rPr>
                <w:rFonts w:hint="eastAsia" w:ascii="宋体" w:hAnsi="宋体" w:cs="宋体"/>
                <w:bCs/>
                <w:color w:val="auto"/>
                <w:szCs w:val="21"/>
              </w:rPr>
              <w:t>调查责任：对立案的案件及时组织调查取证，与当事人有直接利害关系的应当回避。执法人员不得少于两人，询问或者检查应当制作笔录，允许当事人辩解。</w:t>
            </w:r>
          </w:p>
          <w:p>
            <w:pPr>
              <w:spacing w:line="240" w:lineRule="auto"/>
              <w:ind w:firstLine="430" w:firstLineChars="205"/>
              <w:rPr>
                <w:rFonts w:ascii="宋体" w:cs="宋体"/>
                <w:bCs/>
                <w:color w:val="auto"/>
                <w:szCs w:val="21"/>
              </w:rPr>
            </w:pPr>
            <w:r>
              <w:rPr>
                <w:rFonts w:ascii="宋体" w:hAnsi="宋体" w:cs="宋体"/>
                <w:bCs/>
                <w:color w:val="auto"/>
                <w:szCs w:val="21"/>
              </w:rPr>
              <w:t>3.</w:t>
            </w:r>
            <w:r>
              <w:rPr>
                <w:rFonts w:hint="eastAsia" w:ascii="宋体" w:hAnsi="宋体" w:cs="宋体"/>
                <w:bCs/>
                <w:color w:val="auto"/>
                <w:szCs w:val="21"/>
              </w:rPr>
              <w:t>审查责任：对案件违法事实、证据、调查取证程序、法律适用、处罚种类和幅度、当事人陈述和申辩等进行审查，提出处理意见。</w:t>
            </w:r>
          </w:p>
          <w:p>
            <w:pPr>
              <w:spacing w:line="240" w:lineRule="auto"/>
              <w:ind w:firstLine="430" w:firstLineChars="205"/>
              <w:rPr>
                <w:rFonts w:ascii="宋体" w:cs="宋体"/>
                <w:bCs/>
                <w:color w:val="auto"/>
                <w:szCs w:val="21"/>
              </w:rPr>
            </w:pPr>
            <w:r>
              <w:rPr>
                <w:rFonts w:ascii="宋体" w:hAnsi="宋体" w:cs="宋体"/>
                <w:bCs/>
                <w:color w:val="auto"/>
                <w:szCs w:val="21"/>
              </w:rPr>
              <w:t>4.</w:t>
            </w:r>
            <w:r>
              <w:rPr>
                <w:rFonts w:hint="eastAsia" w:ascii="宋体" w:hAnsi="宋体" w:cs="宋体"/>
                <w:bCs/>
                <w:color w:val="auto"/>
                <w:szCs w:val="21"/>
              </w:rPr>
              <w:t>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30" w:firstLineChars="205"/>
              <w:rPr>
                <w:rFonts w:ascii="宋体" w:cs="宋体"/>
                <w:bCs/>
                <w:color w:val="auto"/>
                <w:szCs w:val="21"/>
              </w:rPr>
            </w:pPr>
            <w:r>
              <w:rPr>
                <w:rFonts w:ascii="宋体" w:hAnsi="宋体" w:cs="宋体"/>
                <w:bCs/>
                <w:color w:val="auto"/>
                <w:szCs w:val="21"/>
              </w:rPr>
              <w:t>5.</w:t>
            </w:r>
            <w:r>
              <w:rPr>
                <w:rFonts w:hint="eastAsia" w:ascii="宋体" w:hAnsi="宋体" w:cs="宋体"/>
                <w:bCs/>
                <w:color w:val="auto"/>
                <w:szCs w:val="21"/>
              </w:rPr>
              <w:t>决定责任：作出行政处罚决定，制作《行政处罚决定书》，并载明行政处罚告知、当事人陈述申辩或者听证情况等内容。</w:t>
            </w:r>
          </w:p>
          <w:p>
            <w:pPr>
              <w:spacing w:line="240" w:lineRule="auto"/>
              <w:ind w:firstLine="430" w:firstLineChars="205"/>
              <w:rPr>
                <w:rFonts w:ascii="宋体" w:cs="宋体"/>
                <w:bCs/>
                <w:color w:val="auto"/>
                <w:szCs w:val="21"/>
              </w:rPr>
            </w:pPr>
            <w:r>
              <w:rPr>
                <w:rFonts w:ascii="宋体" w:hAnsi="宋体" w:cs="宋体"/>
                <w:bCs/>
                <w:color w:val="auto"/>
                <w:szCs w:val="21"/>
              </w:rPr>
              <w:t>6.</w:t>
            </w:r>
            <w:r>
              <w:rPr>
                <w:rFonts w:hint="eastAsia" w:ascii="宋体" w:hAnsi="宋体" w:cs="宋体"/>
                <w:bCs/>
                <w:color w:val="auto"/>
                <w:szCs w:val="21"/>
              </w:rPr>
              <w:t>送达责任：按照法律法规规定的方式和时限，将《行政处罚决定书》送达当事人。</w:t>
            </w:r>
          </w:p>
          <w:p>
            <w:pPr>
              <w:spacing w:line="240" w:lineRule="auto"/>
              <w:ind w:firstLine="430" w:firstLineChars="205"/>
              <w:rPr>
                <w:rFonts w:ascii="宋体" w:cs="宋体"/>
                <w:bCs/>
                <w:color w:val="auto"/>
                <w:szCs w:val="21"/>
              </w:rPr>
            </w:pPr>
            <w:r>
              <w:rPr>
                <w:rFonts w:ascii="宋体" w:hAnsi="宋体" w:cs="宋体"/>
                <w:bCs/>
                <w:color w:val="auto"/>
                <w:szCs w:val="21"/>
              </w:rPr>
              <w:t>7.</w:t>
            </w:r>
            <w:r>
              <w:rPr>
                <w:rFonts w:hint="eastAsia" w:ascii="宋体" w:hAnsi="宋体" w:cs="宋体"/>
                <w:bCs/>
                <w:color w:val="auto"/>
                <w:szCs w:val="21"/>
              </w:rPr>
              <w:t>执行责任：依照生效的行政处罚决定执行。</w:t>
            </w:r>
          </w:p>
          <w:p>
            <w:pPr>
              <w:spacing w:line="240" w:lineRule="auto"/>
              <w:ind w:firstLine="430" w:firstLineChars="205"/>
              <w:rPr>
                <w:rFonts w:ascii="宋体" w:cs="宋体"/>
                <w:color w:val="auto"/>
                <w:szCs w:val="21"/>
              </w:rPr>
            </w:pPr>
            <w:r>
              <w:rPr>
                <w:rFonts w:ascii="宋体" w:hAnsi="宋体" w:cs="宋体"/>
                <w:bCs/>
                <w:color w:val="auto"/>
                <w:szCs w:val="21"/>
              </w:rPr>
              <w:t>8.</w:t>
            </w:r>
            <w:r>
              <w:rPr>
                <w:rFonts w:hint="eastAsia" w:ascii="宋体" w:hAnsi="宋体" w:cs="宋体"/>
                <w:bCs/>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3276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rPr>
              <w:t>对药品生产、经营企业违反《药品流通监督管理办法》第六条、第十一条第一款、第十二条规定，应当依据《药品流通监督管理办法》第三十条的处罚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rPr>
            </w:pPr>
            <w:r>
              <w:rPr>
                <w:rFonts w:hint="eastAsia" w:ascii="宋体" w:hAnsi="宋体" w:cs="宋体"/>
                <w:bCs/>
                <w:color w:val="auto"/>
              </w:rPr>
              <w:t>《药品流通监督管理办法》第六条</w:t>
            </w:r>
            <w:r>
              <w:rPr>
                <w:rFonts w:hint="eastAsia" w:ascii="宋体" w:hAnsi="宋体" w:cs="宋体"/>
                <w:bCs/>
                <w:color w:val="auto"/>
                <w:lang w:eastAsia="zh-CN"/>
              </w:rPr>
              <w:t>：</w:t>
            </w:r>
            <w:r>
              <w:rPr>
                <w:rFonts w:hint="eastAsia" w:ascii="宋体" w:hAnsi="宋体" w:cs="宋体"/>
                <w:bCs/>
                <w:color w:val="auto"/>
              </w:rPr>
              <w:t>药品生产、经营企业应当对其购销人员进行药品相关的法律、法规和专业知识培训，建立培训档案，培训档案中应当记录培训时间、地点、内容及接受培训的人员。</w:t>
            </w:r>
          </w:p>
          <w:p>
            <w:pPr>
              <w:spacing w:line="240" w:lineRule="auto"/>
              <w:ind w:firstLine="430" w:firstLineChars="205"/>
              <w:rPr>
                <w:rFonts w:ascii="宋体" w:cs="宋体"/>
                <w:bCs/>
                <w:color w:val="auto"/>
              </w:rPr>
            </w:pPr>
            <w:r>
              <w:rPr>
                <w:rFonts w:hint="eastAsia" w:ascii="宋体" w:hAnsi="宋体" w:cs="宋体"/>
                <w:bCs/>
                <w:color w:val="auto"/>
              </w:rPr>
              <w:t>第十一条第二款</w:t>
            </w:r>
            <w:r>
              <w:rPr>
                <w:rFonts w:hint="eastAsia" w:ascii="宋体" w:hAnsi="宋体" w:cs="宋体"/>
                <w:bCs/>
                <w:color w:val="auto"/>
                <w:lang w:eastAsia="zh-CN"/>
              </w:rPr>
              <w:t>：</w:t>
            </w:r>
            <w:r>
              <w:rPr>
                <w:rFonts w:hint="eastAsia" w:ascii="宋体" w:hAnsi="宋体" w:cs="宋体"/>
                <w:bCs/>
                <w:color w:val="auto"/>
              </w:rPr>
              <w:t>药品零售企业销售药品时，应当开具标明药品名称、生产厂商、数量、价格、批号等内容的销售凭证。</w:t>
            </w:r>
          </w:p>
          <w:p>
            <w:pPr>
              <w:numPr>
                <w:ilvl w:val="0"/>
                <w:numId w:val="0"/>
              </w:numPr>
              <w:spacing w:line="240" w:lineRule="auto"/>
              <w:ind w:firstLine="420" w:firstLineChars="200"/>
              <w:rPr>
                <w:rFonts w:ascii="宋体" w:cs="宋体"/>
                <w:bCs/>
                <w:color w:val="auto"/>
              </w:rPr>
            </w:pPr>
            <w:r>
              <w:rPr>
                <w:rFonts w:hint="eastAsia" w:ascii="宋体" w:hAnsi="宋体" w:cs="宋体"/>
                <w:bCs/>
                <w:color w:val="auto"/>
                <w:lang w:eastAsia="zh-CN"/>
              </w:rPr>
              <w:t>第十二条：</w:t>
            </w:r>
            <w:r>
              <w:rPr>
                <w:rFonts w:hint="eastAsia" w:ascii="宋体" w:hAnsi="宋体" w:cs="宋体"/>
                <w:bCs/>
                <w:color w:val="auto"/>
              </w:rPr>
              <w:t>药品生产、经营企业采购药品时，应按本办法第十条规定索取、查验、留存供货企业有关证件、资料，按本办法第十一条规定索取、留存销售凭证。药品生产、经营企业按照本条前款规定留存的资料和销售凭证，应当保存至超过药品有效期</w:t>
            </w:r>
            <w:r>
              <w:rPr>
                <w:rFonts w:ascii="宋体" w:hAnsi="宋体" w:cs="宋体"/>
                <w:bCs/>
                <w:color w:val="auto"/>
              </w:rPr>
              <w:t>1</w:t>
            </w:r>
            <w:r>
              <w:rPr>
                <w:rFonts w:hint="eastAsia" w:ascii="宋体" w:hAnsi="宋体" w:cs="宋体"/>
                <w:bCs/>
                <w:color w:val="auto"/>
              </w:rPr>
              <w:t>年，但不得少于</w:t>
            </w:r>
            <w:r>
              <w:rPr>
                <w:rFonts w:ascii="宋体" w:hAnsi="宋体" w:cs="宋体"/>
                <w:bCs/>
                <w:color w:val="auto"/>
              </w:rPr>
              <w:t>3</w:t>
            </w:r>
            <w:r>
              <w:rPr>
                <w:rFonts w:hint="eastAsia" w:ascii="宋体" w:hAnsi="宋体" w:cs="宋体"/>
                <w:bCs/>
                <w:color w:val="auto"/>
              </w:rPr>
              <w:t>年。</w:t>
            </w:r>
          </w:p>
          <w:p>
            <w:pPr>
              <w:spacing w:line="240" w:lineRule="auto"/>
              <w:ind w:firstLine="420" w:firstLineChars="200"/>
              <w:rPr>
                <w:rFonts w:ascii="宋体" w:cs="宋体"/>
                <w:bCs/>
                <w:color w:val="auto"/>
              </w:rPr>
            </w:pPr>
            <w:r>
              <w:rPr>
                <w:rFonts w:hint="eastAsia" w:ascii="宋体" w:hAnsi="宋体" w:cs="宋体"/>
                <w:bCs/>
                <w:color w:val="auto"/>
              </w:rPr>
              <w:t>第三十条</w:t>
            </w:r>
            <w:r>
              <w:rPr>
                <w:rFonts w:hint="eastAsia" w:ascii="宋体" w:hAnsi="宋体" w:cs="宋体"/>
                <w:bCs/>
                <w:color w:val="auto"/>
                <w:lang w:eastAsia="zh-CN"/>
              </w:rPr>
              <w:t>：</w:t>
            </w:r>
            <w:r>
              <w:rPr>
                <w:rFonts w:hint="eastAsia" w:ascii="宋体" w:hAnsi="宋体" w:cs="宋体"/>
                <w:bCs/>
                <w:color w:val="auto"/>
              </w:rPr>
              <w:t>有下列情形之一的，责令限期改正，给予警告；逾期不改正的，处以五千元以上二万元以下的罚款：</w:t>
            </w:r>
          </w:p>
          <w:p>
            <w:pPr>
              <w:numPr>
                <w:ilvl w:val="0"/>
                <w:numId w:val="13"/>
              </w:numPr>
              <w:spacing w:line="240" w:lineRule="auto"/>
              <w:ind w:firstLine="420" w:firstLineChars="200"/>
              <w:rPr>
                <w:rFonts w:ascii="宋体" w:cs="宋体"/>
                <w:bCs/>
                <w:color w:val="auto"/>
              </w:rPr>
            </w:pPr>
            <w:r>
              <w:rPr>
                <w:rFonts w:hint="eastAsia" w:ascii="宋体" w:hAnsi="宋体" w:cs="宋体"/>
                <w:bCs/>
                <w:color w:val="auto"/>
              </w:rPr>
              <w:t>药品生产、经营企业违反本办法第六条规定的；</w:t>
            </w:r>
          </w:p>
          <w:p>
            <w:pPr>
              <w:numPr>
                <w:ilvl w:val="0"/>
                <w:numId w:val="13"/>
              </w:numPr>
              <w:spacing w:line="240" w:lineRule="auto"/>
              <w:ind w:firstLine="420" w:firstLineChars="200"/>
              <w:rPr>
                <w:rFonts w:ascii="宋体" w:cs="宋体"/>
                <w:bCs/>
                <w:color w:val="auto"/>
              </w:rPr>
            </w:pPr>
            <w:r>
              <w:rPr>
                <w:rFonts w:hint="eastAsia" w:ascii="宋体" w:hAnsi="宋体" w:cs="宋体"/>
                <w:bCs/>
                <w:color w:val="auto"/>
              </w:rPr>
              <w:t>药品生产、批发企业违反本办法第十一条第一款规定的；</w:t>
            </w:r>
          </w:p>
          <w:p>
            <w:pPr>
              <w:spacing w:line="240" w:lineRule="auto"/>
              <w:ind w:firstLine="420" w:firstLineChars="200"/>
              <w:rPr>
                <w:rFonts w:ascii="宋体" w:cs="宋体"/>
                <w:color w:val="auto"/>
                <w:kern w:val="0"/>
                <w:szCs w:val="21"/>
              </w:rPr>
            </w:pPr>
            <w:r>
              <w:rPr>
                <w:rFonts w:hint="eastAsia" w:ascii="宋体" w:hAnsi="宋体" w:cs="宋体"/>
                <w:bCs/>
                <w:color w:val="auto"/>
              </w:rPr>
              <w:t>（三）药品生产、经营企业违反本办法第十二条，未按照规定留存有关资料、销售凭证的。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3277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对药品生产、经营企业未加强对药品销售人员的管理，并对其销售行为作出具体规定的处罚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《药品流通监督管理办法》第七条</w:t>
            </w:r>
            <w:r>
              <w:rPr>
                <w:rFonts w:hint="eastAsia" w:ascii="宋体" w:hAnsi="宋体" w:cs="宋体"/>
                <w:bCs/>
                <w:color w:val="auto"/>
                <w:szCs w:val="21"/>
                <w:lang w:eastAsia="zh-CN"/>
              </w:rPr>
              <w:t>：</w:t>
            </w:r>
            <w:r>
              <w:rPr>
                <w:rFonts w:hint="eastAsia" w:ascii="宋体" w:hAnsi="宋体" w:cs="宋体"/>
                <w:bCs/>
                <w:color w:val="auto"/>
                <w:szCs w:val="21"/>
              </w:rPr>
              <w:t>药品生产、经营企业应当加强对药品销售人员的管理，并对其销售行为作出具体规定。</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第三十一条</w:t>
            </w:r>
            <w:r>
              <w:rPr>
                <w:rFonts w:hint="eastAsia" w:ascii="宋体" w:hAnsi="宋体" w:cs="宋体"/>
                <w:bCs/>
                <w:color w:val="auto"/>
                <w:szCs w:val="21"/>
                <w:lang w:eastAsia="zh-CN"/>
              </w:rPr>
              <w:t>：</w:t>
            </w:r>
            <w:r>
              <w:rPr>
                <w:rFonts w:hint="eastAsia" w:ascii="宋体" w:hAnsi="宋体" w:cs="宋体"/>
                <w:bCs/>
                <w:color w:val="auto"/>
                <w:szCs w:val="21"/>
              </w:rPr>
              <w:t>药品生产、经营企业违反本办法第七条规定的，给予警告，责令限期改正。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3278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对药品零售企业销售药品时，未开具标明药品名称、生产厂商、数量、价格、批号等内容的销售凭证的处罚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《药品流通监督管理办法》第十一条第二款</w:t>
            </w:r>
            <w:r>
              <w:rPr>
                <w:rFonts w:hint="eastAsia" w:ascii="宋体" w:hAnsi="宋体" w:cs="宋体"/>
                <w:bCs/>
                <w:color w:val="auto"/>
                <w:szCs w:val="21"/>
                <w:lang w:eastAsia="zh-CN"/>
              </w:rPr>
              <w:t>：</w:t>
            </w:r>
            <w:r>
              <w:rPr>
                <w:rFonts w:hint="eastAsia" w:ascii="宋体" w:hAnsi="宋体" w:cs="宋体"/>
                <w:bCs/>
                <w:color w:val="auto"/>
                <w:szCs w:val="21"/>
              </w:rPr>
              <w:t>药品零售企业销售药品时，应当开具标明药品名称、生产厂商、数量、价格、批号等内容的销售凭证。</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第三十四条</w:t>
            </w:r>
            <w:r>
              <w:rPr>
                <w:rFonts w:hint="eastAsia" w:ascii="宋体" w:hAnsi="宋体" w:cs="宋体"/>
                <w:bCs/>
                <w:color w:val="auto"/>
                <w:szCs w:val="21"/>
                <w:lang w:eastAsia="zh-CN"/>
              </w:rPr>
              <w:t>：</w:t>
            </w:r>
            <w:r>
              <w:rPr>
                <w:rFonts w:hint="eastAsia" w:ascii="宋体" w:hAnsi="宋体" w:cs="宋体"/>
                <w:bCs/>
                <w:color w:val="auto"/>
                <w:szCs w:val="21"/>
              </w:rPr>
              <w:t>药品零售企业违反本办法第十一条第二款规定的，责令改正，给予警告；逾期不改正的，处以五百元以下的罚款。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3279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对药品生产、经营企业知道或者应当知道他人从事无证生产、经营药品行为而为其提供药品的处罚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《药品流通监督管理办法》第十三条</w:t>
            </w:r>
            <w:r>
              <w:rPr>
                <w:rFonts w:hint="eastAsia" w:ascii="宋体" w:hAnsi="宋体" w:cs="宋体"/>
                <w:bCs/>
                <w:color w:val="auto"/>
                <w:szCs w:val="21"/>
                <w:lang w:eastAsia="zh-CN"/>
              </w:rPr>
              <w:t>：</w:t>
            </w:r>
            <w:r>
              <w:rPr>
                <w:rFonts w:hint="eastAsia" w:ascii="宋体" w:hAnsi="宋体" w:cs="宋体"/>
                <w:bCs/>
                <w:color w:val="auto"/>
                <w:szCs w:val="21"/>
              </w:rPr>
              <w:t>药品生产、经营企业知道或者应当知道他人从事无证生产、经营药品行为的，不得为其提供药品。</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第三十五条</w:t>
            </w:r>
            <w:r>
              <w:rPr>
                <w:rFonts w:hint="eastAsia" w:ascii="宋体" w:hAnsi="宋体" w:cs="宋体"/>
                <w:bCs/>
                <w:color w:val="auto"/>
                <w:szCs w:val="21"/>
                <w:lang w:eastAsia="zh-CN"/>
              </w:rPr>
              <w:t>：</w:t>
            </w:r>
            <w:r>
              <w:rPr>
                <w:rFonts w:hint="eastAsia" w:ascii="宋体" w:hAnsi="宋体" w:cs="宋体"/>
                <w:bCs/>
                <w:color w:val="auto"/>
                <w:szCs w:val="21"/>
              </w:rPr>
              <w:t>违反本办法第十三条规定，药品生产、经营企业知道或者应当知道他人从事无证生产、经营药品行为而为其提供药品的，给予警告，责令改正，并处一万元以下的罚款，情节严重的，处一万元以上三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3280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对药品零售企业未按照药品分类管理规定的要求，凭处方销售处方药的处罚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《药品流通监督管理办法》第十八条第一款</w:t>
            </w:r>
            <w:r>
              <w:rPr>
                <w:rFonts w:hint="eastAsia" w:ascii="宋体" w:hAnsi="宋体" w:cs="宋体"/>
                <w:bCs/>
                <w:color w:val="auto"/>
                <w:szCs w:val="21"/>
                <w:lang w:eastAsia="zh-CN"/>
              </w:rPr>
              <w:t>：</w:t>
            </w:r>
            <w:r>
              <w:rPr>
                <w:rFonts w:hint="eastAsia" w:ascii="宋体" w:hAnsi="宋体" w:cs="宋体"/>
                <w:bCs/>
                <w:color w:val="auto"/>
                <w:szCs w:val="21"/>
              </w:rPr>
              <w:t>药品零售企业应当按照国家食品药品监督管理局药品分类管理规定的要求，凭处方销售处方药。</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第三十八条第一款</w:t>
            </w:r>
            <w:r>
              <w:rPr>
                <w:rFonts w:hint="eastAsia" w:ascii="宋体" w:hAnsi="宋体" w:cs="宋体"/>
                <w:bCs/>
                <w:color w:val="auto"/>
                <w:szCs w:val="21"/>
                <w:lang w:eastAsia="zh-CN"/>
              </w:rPr>
              <w:t>：</w:t>
            </w:r>
            <w:r>
              <w:rPr>
                <w:rFonts w:hint="eastAsia" w:ascii="宋体" w:hAnsi="宋体" w:cs="宋体"/>
                <w:bCs/>
                <w:color w:val="auto"/>
                <w:szCs w:val="21"/>
              </w:rPr>
              <w:t>药品零售企业违反本办法第十八条第一款规定的，责令限期改正，给予警告；逾期不改正或者情节严重的，处以一千元以下的罚款。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3281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对药品生产、经营企业以搭售、买药品赠药品、买商品赠药品等方式向公众赠送处方药或者甲类非处方药的处罚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《药品流通监督管理办法》第二十条</w:t>
            </w:r>
            <w:r>
              <w:rPr>
                <w:rFonts w:hint="eastAsia" w:ascii="宋体" w:hAnsi="宋体" w:cs="宋体"/>
                <w:bCs/>
                <w:color w:val="auto"/>
                <w:szCs w:val="21"/>
                <w:lang w:eastAsia="zh-CN"/>
              </w:rPr>
              <w:t>：</w:t>
            </w:r>
            <w:r>
              <w:rPr>
                <w:rFonts w:hint="eastAsia" w:ascii="宋体" w:hAnsi="宋体" w:cs="宋体"/>
                <w:bCs/>
                <w:color w:val="auto"/>
                <w:szCs w:val="21"/>
              </w:rPr>
              <w:t>药品生产、经营企业不得以搭售、买药品赠药品、买商品赠药品等方式向公众赠送处方药或者甲类非处方药。</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第四十条</w:t>
            </w:r>
            <w:r>
              <w:rPr>
                <w:rFonts w:hint="eastAsia" w:ascii="宋体" w:hAnsi="宋体" w:cs="宋体"/>
                <w:bCs/>
                <w:color w:val="auto"/>
                <w:szCs w:val="21"/>
                <w:lang w:eastAsia="zh-CN"/>
              </w:rPr>
              <w:t>：</w:t>
            </w:r>
            <w:r>
              <w:rPr>
                <w:rFonts w:hint="eastAsia" w:ascii="宋体" w:hAnsi="宋体" w:cs="宋体"/>
                <w:bCs/>
                <w:color w:val="auto"/>
                <w:szCs w:val="21"/>
              </w:rPr>
              <w:t>药品生产、经营企业违反本办法第二十条规定的，限期改正，给予警告；逾期不改正或者情节严重的，处以赠送药品货值金额二倍以下的罚款，但是最高不超过三万元。</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3282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45" w:firstLineChars="212"/>
              <w:rPr>
                <w:rFonts w:ascii="宋体" w:cs="宋体"/>
                <w:color w:val="auto"/>
                <w:szCs w:val="21"/>
              </w:rPr>
            </w:pPr>
            <w:r>
              <w:rPr>
                <w:rFonts w:hint="eastAsia" w:ascii="宋体" w:hAnsi="宋体" w:cs="宋体"/>
                <w:bCs/>
                <w:color w:val="auto"/>
                <w:szCs w:val="21"/>
              </w:rPr>
              <w:t>对药品生产、经营企业以邮售、互联网交易等方式直接向公众销售处方药的处罚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45" w:firstLineChars="212"/>
              <w:rPr>
                <w:rFonts w:ascii="宋体" w:cs="宋体"/>
                <w:bCs/>
                <w:color w:val="auto"/>
                <w:szCs w:val="21"/>
              </w:rPr>
            </w:pPr>
            <w:r>
              <w:rPr>
                <w:rFonts w:hint="eastAsia" w:ascii="宋体" w:hAnsi="宋体" w:cs="宋体"/>
                <w:bCs/>
                <w:color w:val="auto"/>
                <w:szCs w:val="21"/>
              </w:rPr>
              <w:t>《药品流通监督管理办法》第二十一条</w:t>
            </w:r>
            <w:r>
              <w:rPr>
                <w:rFonts w:hint="eastAsia" w:ascii="宋体" w:hAnsi="宋体" w:cs="宋体"/>
                <w:bCs/>
                <w:color w:val="auto"/>
                <w:szCs w:val="21"/>
                <w:lang w:eastAsia="zh-CN"/>
              </w:rPr>
              <w:t>：</w:t>
            </w:r>
            <w:r>
              <w:rPr>
                <w:rFonts w:hint="eastAsia" w:ascii="宋体" w:hAnsi="宋体" w:cs="宋体"/>
                <w:bCs/>
                <w:color w:val="auto"/>
                <w:szCs w:val="21"/>
              </w:rPr>
              <w:t>药品生产、经营企业不得采用邮售、互联网交易等方式直接向公众销售处方药。</w:t>
            </w:r>
          </w:p>
          <w:p>
            <w:pPr>
              <w:spacing w:line="240" w:lineRule="auto"/>
              <w:ind w:firstLine="445" w:firstLineChars="212"/>
              <w:rPr>
                <w:rFonts w:ascii="宋体" w:cs="宋体"/>
                <w:bCs/>
                <w:color w:val="auto"/>
                <w:szCs w:val="21"/>
              </w:rPr>
            </w:pPr>
            <w:r>
              <w:rPr>
                <w:rFonts w:hint="eastAsia" w:ascii="宋体" w:hAnsi="宋体" w:cs="宋体"/>
                <w:bCs/>
                <w:color w:val="auto"/>
                <w:szCs w:val="21"/>
              </w:rPr>
              <w:t>第二十八条</w:t>
            </w:r>
            <w:r>
              <w:rPr>
                <w:rFonts w:hint="eastAsia" w:ascii="宋体" w:hAnsi="宋体" w:cs="宋体"/>
                <w:bCs/>
                <w:color w:val="auto"/>
                <w:szCs w:val="21"/>
                <w:lang w:eastAsia="zh-CN"/>
              </w:rPr>
              <w:t>：</w:t>
            </w:r>
            <w:r>
              <w:rPr>
                <w:rFonts w:hint="eastAsia" w:ascii="宋体" w:hAnsi="宋体" w:cs="宋体"/>
                <w:bCs/>
                <w:color w:val="auto"/>
                <w:szCs w:val="21"/>
              </w:rPr>
              <w:t>医疗机构不得采用邮售、互联网交易等方式直接向公众销售处方药。</w:t>
            </w:r>
          </w:p>
          <w:p>
            <w:pPr>
              <w:spacing w:line="240" w:lineRule="auto"/>
              <w:ind w:firstLine="445" w:firstLineChars="212"/>
              <w:rPr>
                <w:rFonts w:ascii="宋体" w:cs="宋体"/>
                <w:color w:val="auto"/>
                <w:kern w:val="0"/>
                <w:szCs w:val="21"/>
              </w:rPr>
            </w:pPr>
            <w:r>
              <w:rPr>
                <w:rFonts w:hint="eastAsia" w:ascii="宋体" w:hAnsi="宋体" w:cs="宋体"/>
                <w:bCs/>
                <w:color w:val="auto"/>
                <w:szCs w:val="21"/>
              </w:rPr>
              <w:t>第四十二条</w:t>
            </w:r>
            <w:r>
              <w:rPr>
                <w:rFonts w:hint="eastAsia" w:ascii="宋体" w:hAnsi="宋体" w:cs="宋体"/>
                <w:bCs/>
                <w:color w:val="auto"/>
                <w:szCs w:val="21"/>
                <w:lang w:eastAsia="zh-CN"/>
              </w:rPr>
              <w:t>：</w:t>
            </w:r>
            <w:r>
              <w:rPr>
                <w:rFonts w:hint="eastAsia" w:ascii="宋体" w:hAnsi="宋体" w:cs="宋体"/>
                <w:bCs/>
                <w:color w:val="auto"/>
                <w:szCs w:val="21"/>
              </w:rPr>
              <w:t>药品生产、经营企业违反本办法第二十一条、医疗机构违反本办法第二十八条规定，以邮售、互联网交易等方式直接向公众销售处方药的，责令改正，给予警告，并处销售药品货值金额</w:t>
            </w:r>
            <w:r>
              <w:rPr>
                <w:rFonts w:ascii="宋体" w:hAnsi="宋体" w:cs="宋体"/>
                <w:bCs/>
                <w:color w:val="auto"/>
                <w:szCs w:val="21"/>
              </w:rPr>
              <w:t>2</w:t>
            </w:r>
            <w:r>
              <w:rPr>
                <w:rFonts w:hint="eastAsia" w:ascii="宋体" w:hAnsi="宋体" w:cs="宋体"/>
                <w:bCs/>
                <w:color w:val="auto"/>
                <w:szCs w:val="21"/>
              </w:rPr>
              <w:t>倍以下的罚款，但是最高不超过</w:t>
            </w:r>
            <w:r>
              <w:rPr>
                <w:rFonts w:ascii="宋体" w:hAnsi="宋体" w:cs="宋体"/>
                <w:bCs/>
                <w:color w:val="auto"/>
                <w:szCs w:val="21"/>
              </w:rPr>
              <w:t>3</w:t>
            </w:r>
            <w:r>
              <w:rPr>
                <w:rFonts w:hint="eastAsia" w:ascii="宋体" w:hAnsi="宋体" w:cs="宋体"/>
                <w:bCs/>
                <w:color w:val="auto"/>
                <w:szCs w:val="21"/>
              </w:rPr>
              <w:t>万元。</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3283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380" w:firstLineChars="181"/>
              <w:jc w:val="left"/>
              <w:rPr>
                <w:rFonts w:ascii="宋体" w:cs="宋体"/>
                <w:color w:val="auto"/>
                <w:szCs w:val="21"/>
              </w:rPr>
            </w:pPr>
            <w:r>
              <w:rPr>
                <w:rFonts w:hint="eastAsia" w:ascii="宋体" w:hAnsi="宋体" w:cs="宋体"/>
                <w:bCs/>
                <w:color w:val="auto"/>
                <w:szCs w:val="21"/>
              </w:rPr>
              <w:t>对提供虚假材料申请药品广告审批，取得药品广告批准文号的处罚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380" w:firstLineChars="181"/>
              <w:rPr>
                <w:rFonts w:ascii="宋体" w:cs="宋体"/>
                <w:bCs/>
                <w:color w:val="auto"/>
                <w:szCs w:val="21"/>
              </w:rPr>
            </w:pPr>
            <w:r>
              <w:rPr>
                <w:rFonts w:hint="eastAsia" w:ascii="宋体" w:hAnsi="宋体" w:cs="宋体"/>
                <w:bCs/>
                <w:color w:val="auto"/>
                <w:szCs w:val="21"/>
              </w:rPr>
              <w:t>《药品广告审查办法》第四条</w:t>
            </w:r>
            <w:r>
              <w:rPr>
                <w:rFonts w:hint="eastAsia" w:ascii="宋体" w:hAnsi="宋体" w:cs="宋体"/>
                <w:bCs/>
                <w:color w:val="auto"/>
                <w:szCs w:val="21"/>
                <w:lang w:eastAsia="zh-CN"/>
              </w:rPr>
              <w:t>：</w:t>
            </w:r>
            <w:r>
              <w:rPr>
                <w:rFonts w:hint="eastAsia" w:ascii="宋体" w:hAnsi="宋体" w:cs="宋体"/>
                <w:bCs/>
                <w:color w:val="auto"/>
                <w:szCs w:val="21"/>
              </w:rPr>
              <w:t>省、自治</w:t>
            </w:r>
            <w:r>
              <w:rPr>
                <w:rFonts w:hint="eastAsia" w:ascii="宋体" w:hAnsi="宋体" w:cs="宋体"/>
                <w:bCs/>
                <w:color w:val="auto"/>
                <w:szCs w:val="21"/>
                <w:lang w:eastAsia="zh-CN"/>
              </w:rPr>
              <w:t>县</w:t>
            </w:r>
            <w:r>
              <w:rPr>
                <w:rFonts w:hint="eastAsia" w:ascii="宋体" w:hAnsi="宋体" w:cs="宋体"/>
                <w:bCs/>
                <w:color w:val="auto"/>
                <w:szCs w:val="21"/>
              </w:rPr>
              <w:t>、直辖市药品监督管理部门是药品广告审查机关，负责本行政</w:t>
            </w:r>
            <w:r>
              <w:rPr>
                <w:rFonts w:hint="eastAsia" w:ascii="宋体" w:hAnsi="宋体" w:cs="宋体"/>
                <w:bCs/>
                <w:color w:val="auto"/>
                <w:szCs w:val="21"/>
                <w:lang w:eastAsia="zh-CN"/>
              </w:rPr>
              <w:t>县</w:t>
            </w:r>
            <w:r>
              <w:rPr>
                <w:rFonts w:hint="eastAsia" w:ascii="宋体" w:hAnsi="宋体" w:cs="宋体"/>
                <w:bCs/>
                <w:color w:val="auto"/>
                <w:szCs w:val="21"/>
              </w:rPr>
              <w:t>域内药品广告的审查工作。县级以上工商行政管理部门是药品广告的监督管理机关。</w:t>
            </w:r>
          </w:p>
          <w:p>
            <w:pPr>
              <w:spacing w:line="240" w:lineRule="auto"/>
              <w:ind w:firstLine="380" w:firstLineChars="181"/>
              <w:rPr>
                <w:rFonts w:ascii="宋体" w:cs="宋体"/>
                <w:color w:val="auto"/>
                <w:kern w:val="0"/>
                <w:szCs w:val="21"/>
              </w:rPr>
            </w:pPr>
            <w:r>
              <w:rPr>
                <w:rFonts w:hint="eastAsia" w:ascii="宋体" w:hAnsi="宋体" w:cs="宋体"/>
                <w:bCs/>
                <w:color w:val="auto"/>
                <w:szCs w:val="21"/>
              </w:rPr>
              <w:t>第二十三条</w:t>
            </w:r>
            <w:r>
              <w:rPr>
                <w:rFonts w:hint="eastAsia" w:ascii="宋体" w:hAnsi="宋体" w:cs="宋体"/>
                <w:bCs/>
                <w:color w:val="auto"/>
                <w:szCs w:val="21"/>
                <w:lang w:eastAsia="zh-CN"/>
              </w:rPr>
              <w:t>：</w:t>
            </w:r>
            <w:r>
              <w:rPr>
                <w:rFonts w:hint="eastAsia" w:ascii="宋体" w:hAnsi="宋体" w:cs="宋体"/>
                <w:bCs/>
                <w:color w:val="auto"/>
                <w:szCs w:val="21"/>
              </w:rPr>
              <w:t>对提供虚假材料申请药品广告审批，取得药品广告批准文号的，药品广告审查机关在发现后应当撤销该药品广告批准文号，并</w:t>
            </w:r>
            <w:r>
              <w:rPr>
                <w:rFonts w:ascii="宋体" w:hAnsi="宋体" w:cs="宋体"/>
                <w:bCs/>
                <w:color w:val="auto"/>
                <w:szCs w:val="21"/>
              </w:rPr>
              <w:t>3</w:t>
            </w:r>
            <w:r>
              <w:rPr>
                <w:rFonts w:hint="eastAsia" w:ascii="宋体" w:hAnsi="宋体" w:cs="宋体"/>
                <w:bCs/>
                <w:color w:val="auto"/>
                <w:szCs w:val="21"/>
              </w:rPr>
              <w:t>年内不受理该企业该品种的广告审批申请。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3284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380" w:firstLineChars="181"/>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380" w:firstLineChars="181"/>
              <w:jc w:val="left"/>
              <w:rPr>
                <w:rFonts w:ascii="宋体" w:cs="宋体"/>
                <w:color w:val="auto"/>
                <w:szCs w:val="21"/>
              </w:rPr>
            </w:pPr>
            <w:r>
              <w:rPr>
                <w:rFonts w:hint="eastAsia" w:ascii="宋体" w:hAnsi="宋体" w:cs="宋体"/>
                <w:bCs/>
                <w:color w:val="auto"/>
                <w:szCs w:val="21"/>
              </w:rPr>
              <w:t>对未取得或者超出有效期使用《互联网药品信息服务资格证书》从事互联网药品信息服务的处罚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380" w:firstLineChars="181"/>
              <w:rPr>
                <w:rFonts w:ascii="宋体" w:cs="宋体"/>
                <w:bCs/>
                <w:color w:val="auto"/>
                <w:szCs w:val="21"/>
              </w:rPr>
            </w:pPr>
            <w:r>
              <w:rPr>
                <w:rFonts w:hint="eastAsia" w:ascii="宋体" w:hAnsi="宋体" w:cs="宋体"/>
                <w:bCs/>
                <w:color w:val="auto"/>
                <w:szCs w:val="21"/>
              </w:rPr>
              <w:t>《互联网药品信息服务管理办法》第五条</w:t>
            </w:r>
            <w:r>
              <w:rPr>
                <w:rFonts w:hint="eastAsia" w:ascii="宋体" w:hAnsi="宋体" w:cs="宋体"/>
                <w:bCs/>
                <w:color w:val="auto"/>
                <w:szCs w:val="21"/>
                <w:lang w:eastAsia="zh-CN"/>
              </w:rPr>
              <w:t>：</w:t>
            </w:r>
            <w:r>
              <w:rPr>
                <w:rFonts w:hint="eastAsia" w:ascii="宋体" w:hAnsi="宋体" w:cs="宋体"/>
                <w:bCs/>
                <w:color w:val="auto"/>
                <w:szCs w:val="21"/>
              </w:rPr>
              <w:t>拟提供互联网药品信息服务的网站，应当在向国务院信息产业主管部门或者省级电信管理机构申请办理经营许可证或者办理备案手续之前，按照属地监督管理的原则，向该网站主办单位所在地省、自治</w:t>
            </w:r>
            <w:r>
              <w:rPr>
                <w:rFonts w:hint="eastAsia" w:ascii="宋体" w:hAnsi="宋体" w:cs="宋体"/>
                <w:bCs/>
                <w:color w:val="auto"/>
                <w:szCs w:val="21"/>
                <w:lang w:eastAsia="zh-CN"/>
              </w:rPr>
              <w:t>县</w:t>
            </w:r>
            <w:r>
              <w:rPr>
                <w:rFonts w:hint="eastAsia" w:ascii="宋体" w:hAnsi="宋体" w:cs="宋体"/>
                <w:bCs/>
                <w:color w:val="auto"/>
                <w:szCs w:val="21"/>
              </w:rPr>
              <w:t>、直辖市（食品）药品监督管理部门提出申请，经审核同意后取得提供互联网药品信息服务的资格。</w:t>
            </w:r>
          </w:p>
          <w:p>
            <w:pPr>
              <w:numPr>
                <w:ilvl w:val="0"/>
                <w:numId w:val="0"/>
              </w:numPr>
              <w:spacing w:line="240" w:lineRule="auto"/>
              <w:ind w:firstLine="420" w:firstLineChars="200"/>
              <w:rPr>
                <w:rFonts w:ascii="宋体" w:cs="宋体"/>
                <w:bCs/>
                <w:color w:val="auto"/>
                <w:szCs w:val="21"/>
              </w:rPr>
            </w:pPr>
            <w:r>
              <w:rPr>
                <w:rFonts w:hint="eastAsia" w:ascii="宋体" w:hAnsi="宋体" w:cs="宋体"/>
                <w:bCs/>
                <w:color w:val="auto"/>
                <w:szCs w:val="21"/>
                <w:lang w:eastAsia="zh-CN"/>
              </w:rPr>
              <w:t>第六条：</w:t>
            </w:r>
            <w:r>
              <w:rPr>
                <w:rFonts w:hint="eastAsia" w:ascii="宋体" w:hAnsi="宋体" w:cs="宋体"/>
                <w:bCs/>
                <w:color w:val="auto"/>
                <w:szCs w:val="21"/>
              </w:rPr>
              <w:t>各省、自治</w:t>
            </w:r>
            <w:r>
              <w:rPr>
                <w:rFonts w:hint="eastAsia" w:ascii="宋体" w:hAnsi="宋体" w:cs="宋体"/>
                <w:bCs/>
                <w:color w:val="auto"/>
                <w:szCs w:val="21"/>
                <w:lang w:eastAsia="zh-CN"/>
              </w:rPr>
              <w:t>县</w:t>
            </w:r>
            <w:r>
              <w:rPr>
                <w:rFonts w:hint="eastAsia" w:ascii="宋体" w:hAnsi="宋体" w:cs="宋体"/>
                <w:bCs/>
                <w:color w:val="auto"/>
                <w:szCs w:val="21"/>
              </w:rPr>
              <w:t>、直辖市（食品）药品监督管理局对本辖</w:t>
            </w:r>
            <w:r>
              <w:rPr>
                <w:rFonts w:hint="eastAsia" w:ascii="宋体" w:hAnsi="宋体" w:cs="宋体"/>
                <w:bCs/>
                <w:color w:val="auto"/>
                <w:szCs w:val="21"/>
                <w:lang w:eastAsia="zh-CN"/>
              </w:rPr>
              <w:t>县</w:t>
            </w:r>
            <w:r>
              <w:rPr>
                <w:rFonts w:hint="eastAsia" w:ascii="宋体" w:hAnsi="宋体" w:cs="宋体"/>
                <w:bCs/>
                <w:color w:val="auto"/>
                <w:szCs w:val="21"/>
              </w:rPr>
              <w:t>内申请提供互联网药品信息服务的互联网站进行审核，符合条件的核发《互联网药品信息服务资格证书》。</w:t>
            </w:r>
          </w:p>
          <w:p>
            <w:pPr>
              <w:spacing w:line="240" w:lineRule="auto"/>
              <w:ind w:firstLine="420" w:firstLineChars="200"/>
              <w:rPr>
                <w:rFonts w:ascii="宋体" w:cs="宋体"/>
                <w:color w:val="auto"/>
                <w:kern w:val="0"/>
                <w:szCs w:val="21"/>
              </w:rPr>
            </w:pPr>
            <w:r>
              <w:rPr>
                <w:rFonts w:hint="eastAsia" w:ascii="宋体" w:hAnsi="宋体" w:cs="宋体"/>
                <w:bCs/>
                <w:color w:val="auto"/>
                <w:szCs w:val="21"/>
              </w:rPr>
              <w:t>第二十三条</w:t>
            </w:r>
            <w:r>
              <w:rPr>
                <w:rFonts w:hint="eastAsia" w:ascii="宋体" w:hAnsi="宋体" w:cs="宋体"/>
                <w:bCs/>
                <w:color w:val="auto"/>
                <w:szCs w:val="21"/>
                <w:lang w:eastAsia="zh-CN"/>
              </w:rPr>
              <w:t>：</w:t>
            </w:r>
            <w:r>
              <w:rPr>
                <w:rFonts w:hint="eastAsia" w:ascii="宋体" w:hAnsi="宋体" w:cs="宋体"/>
                <w:bCs/>
                <w:color w:val="auto"/>
                <w:szCs w:val="21"/>
              </w:rPr>
              <w:t>提供互联网药品信息服务的网站不在其网站主页的显著位置标注《互联网药品信息服务资格证书》的证书编号的，国家食品药品监督管理局或者省、自治</w:t>
            </w:r>
            <w:r>
              <w:rPr>
                <w:rFonts w:hint="eastAsia" w:ascii="宋体" w:hAnsi="宋体" w:cs="宋体"/>
                <w:bCs/>
                <w:color w:val="auto"/>
                <w:szCs w:val="21"/>
                <w:lang w:eastAsia="zh-CN"/>
              </w:rPr>
              <w:t>县</w:t>
            </w:r>
            <w:r>
              <w:rPr>
                <w:rFonts w:hint="eastAsia" w:ascii="宋体" w:hAnsi="宋体" w:cs="宋体"/>
                <w:bCs/>
                <w:color w:val="auto"/>
                <w:szCs w:val="21"/>
              </w:rPr>
              <w:t>、直辖市（食品）药品监督管理部门给予警告，责令限期改正；在限定期限内拒不改正的，对提供非经营性互联网药品信息服务的网站处以</w:t>
            </w:r>
            <w:r>
              <w:rPr>
                <w:rFonts w:ascii="宋体" w:hAnsi="宋体" w:cs="宋体"/>
                <w:bCs/>
                <w:color w:val="auto"/>
                <w:szCs w:val="21"/>
              </w:rPr>
              <w:t>500</w:t>
            </w:r>
            <w:r>
              <w:rPr>
                <w:rFonts w:hint="eastAsia" w:ascii="宋体" w:hAnsi="宋体" w:cs="宋体"/>
                <w:bCs/>
                <w:color w:val="auto"/>
                <w:szCs w:val="21"/>
              </w:rPr>
              <w:t>元以下罚款，对提供经营性互联网药品信息服务的网站处以</w:t>
            </w:r>
            <w:r>
              <w:rPr>
                <w:rFonts w:ascii="宋体" w:hAnsi="宋体" w:cs="宋体"/>
                <w:bCs/>
                <w:color w:val="auto"/>
                <w:szCs w:val="21"/>
              </w:rPr>
              <w:t>5000</w:t>
            </w:r>
            <w:r>
              <w:rPr>
                <w:rFonts w:hint="eastAsia" w:ascii="宋体" w:hAnsi="宋体" w:cs="宋体"/>
                <w:bCs/>
                <w:color w:val="auto"/>
                <w:szCs w:val="21"/>
              </w:rPr>
              <w:t>元以上</w:t>
            </w:r>
            <w:r>
              <w:rPr>
                <w:rFonts w:ascii="宋体" w:hAnsi="宋体" w:cs="宋体"/>
                <w:bCs/>
                <w:color w:val="auto"/>
                <w:szCs w:val="21"/>
              </w:rPr>
              <w:t>1</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3285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对提供互联网药品信息服务的网站不在其网站主页的显著位置标注《互联网药品信息服务资格证书》的证书编号的处罚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《互联网药品信息服务管理办法》第二十三条</w:t>
            </w:r>
            <w:r>
              <w:rPr>
                <w:rFonts w:hint="eastAsia" w:ascii="宋体" w:hAnsi="宋体" w:cs="宋体"/>
                <w:bCs/>
                <w:color w:val="auto"/>
                <w:szCs w:val="21"/>
                <w:lang w:eastAsia="zh-CN"/>
              </w:rPr>
              <w:t>：</w:t>
            </w:r>
            <w:r>
              <w:rPr>
                <w:rFonts w:hint="eastAsia" w:ascii="宋体" w:hAnsi="宋体" w:cs="宋体"/>
                <w:bCs/>
                <w:color w:val="auto"/>
                <w:szCs w:val="21"/>
              </w:rPr>
              <w:t>提供互联网药品信息服务的网站不在其网站主页的显著位置标注《互联网药品信息服务资格证书》的证书编号的，国家食品药品监督管理局或者省、自治</w:t>
            </w:r>
            <w:r>
              <w:rPr>
                <w:rFonts w:hint="eastAsia" w:ascii="宋体" w:hAnsi="宋体" w:cs="宋体"/>
                <w:bCs/>
                <w:color w:val="auto"/>
                <w:szCs w:val="21"/>
                <w:lang w:eastAsia="zh-CN"/>
              </w:rPr>
              <w:t>县</w:t>
            </w:r>
            <w:r>
              <w:rPr>
                <w:rFonts w:hint="eastAsia" w:ascii="宋体" w:hAnsi="宋体" w:cs="宋体"/>
                <w:bCs/>
                <w:color w:val="auto"/>
                <w:szCs w:val="21"/>
              </w:rPr>
              <w:t>、直辖市</w:t>
            </w:r>
            <w:r>
              <w:rPr>
                <w:rFonts w:ascii="宋体" w:hAnsi="宋体" w:cs="宋体"/>
                <w:bCs/>
                <w:color w:val="auto"/>
                <w:szCs w:val="21"/>
              </w:rPr>
              <w:t>(</w:t>
            </w:r>
            <w:r>
              <w:rPr>
                <w:rFonts w:hint="eastAsia" w:ascii="宋体" w:hAnsi="宋体" w:cs="宋体"/>
                <w:bCs/>
                <w:color w:val="auto"/>
                <w:szCs w:val="21"/>
              </w:rPr>
              <w:t>食品</w:t>
            </w:r>
            <w:r>
              <w:rPr>
                <w:rFonts w:ascii="宋体" w:hAnsi="宋体" w:cs="宋体"/>
                <w:bCs/>
                <w:color w:val="auto"/>
                <w:szCs w:val="21"/>
              </w:rPr>
              <w:t>)</w:t>
            </w:r>
            <w:r>
              <w:rPr>
                <w:rFonts w:hint="eastAsia" w:ascii="宋体" w:hAnsi="宋体" w:cs="宋体"/>
                <w:bCs/>
                <w:color w:val="auto"/>
                <w:szCs w:val="21"/>
              </w:rPr>
              <w:t>药品监督管理部门给予警告，责令限期改正；在限定期限内拒不改正的，对提供非经营性互联网药品信息服务的网站处以</w:t>
            </w:r>
            <w:r>
              <w:rPr>
                <w:rFonts w:ascii="宋体" w:hAnsi="宋体" w:cs="宋体"/>
                <w:bCs/>
                <w:color w:val="auto"/>
                <w:szCs w:val="21"/>
              </w:rPr>
              <w:t>500</w:t>
            </w:r>
            <w:r>
              <w:rPr>
                <w:rFonts w:hint="eastAsia" w:ascii="宋体" w:hAnsi="宋体" w:cs="宋体"/>
                <w:bCs/>
                <w:color w:val="auto"/>
                <w:szCs w:val="21"/>
              </w:rPr>
              <w:t>元以下罚款，对提供经营性互联网药品信息服务的网站处以</w:t>
            </w:r>
            <w:r>
              <w:rPr>
                <w:rFonts w:ascii="宋体" w:hAnsi="宋体" w:cs="宋体"/>
                <w:bCs/>
                <w:color w:val="auto"/>
                <w:szCs w:val="21"/>
              </w:rPr>
              <w:t>5000</w:t>
            </w:r>
            <w:r>
              <w:rPr>
                <w:rFonts w:hint="eastAsia" w:ascii="宋体" w:hAnsi="宋体" w:cs="宋体"/>
                <w:bCs/>
                <w:color w:val="auto"/>
                <w:szCs w:val="21"/>
              </w:rPr>
              <w:t>元以上</w:t>
            </w:r>
            <w:r>
              <w:rPr>
                <w:rFonts w:ascii="宋体" w:hAnsi="宋体" w:cs="宋体"/>
                <w:bCs/>
                <w:color w:val="auto"/>
                <w:szCs w:val="21"/>
              </w:rPr>
              <w:t>1</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3286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rPr>
              <w:t>对已经获得《互联网药品信息服务资格证书》，但提供的药品信息直接撮合药品网上交易；已经获得《互联网药品信息服务资格证书》，但超出审核同意的范围提供互联网药品信息服务；提供不真实互联网药品信息服务并造成不良社会影响；擅自变更互联网药品信息服务项目的互联网药品信息服务提供者，应当依据《互联网药品信息服务管理办法》第二十四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rPr>
            </w:pPr>
            <w:r>
              <w:rPr>
                <w:rFonts w:hint="eastAsia" w:ascii="宋体" w:hAnsi="宋体" w:cs="宋体"/>
                <w:bCs/>
                <w:color w:val="auto"/>
              </w:rPr>
              <w:t>《互联网药品信息服务管理办法》第二十四条</w:t>
            </w:r>
            <w:r>
              <w:rPr>
                <w:rFonts w:hint="eastAsia" w:ascii="宋体" w:hAnsi="宋体" w:cs="宋体"/>
                <w:bCs/>
                <w:color w:val="auto"/>
                <w:lang w:eastAsia="zh-CN"/>
              </w:rPr>
              <w:t>：</w:t>
            </w:r>
            <w:r>
              <w:rPr>
                <w:rFonts w:hint="eastAsia" w:ascii="宋体" w:hAnsi="宋体" w:cs="宋体"/>
                <w:bCs/>
                <w:color w:val="auto"/>
              </w:rPr>
              <w:t>互联网药品信息服务提供者违反本办法，有下列情形之一的，由国家食品药品监督管理局或者省、自治</w:t>
            </w:r>
            <w:r>
              <w:rPr>
                <w:rFonts w:hint="eastAsia" w:ascii="宋体" w:hAnsi="宋体" w:cs="宋体"/>
                <w:bCs/>
                <w:color w:val="auto"/>
                <w:lang w:eastAsia="zh-CN"/>
              </w:rPr>
              <w:t>县</w:t>
            </w:r>
            <w:r>
              <w:rPr>
                <w:rFonts w:hint="eastAsia" w:ascii="宋体" w:hAnsi="宋体" w:cs="宋体"/>
                <w:bCs/>
                <w:color w:val="auto"/>
              </w:rPr>
              <w:t>、直辖市（食品）药品监督管理部门给予警告，责令限期改正；情节严重的，对提供非经营性互联网药品信息服务的网站处以</w:t>
            </w:r>
            <w:r>
              <w:rPr>
                <w:rFonts w:ascii="宋体" w:hAnsi="宋体" w:cs="宋体"/>
                <w:bCs/>
                <w:color w:val="auto"/>
              </w:rPr>
              <w:t>1000</w:t>
            </w:r>
            <w:r>
              <w:rPr>
                <w:rFonts w:hint="eastAsia" w:ascii="宋体" w:hAnsi="宋体" w:cs="宋体"/>
                <w:bCs/>
                <w:color w:val="auto"/>
              </w:rPr>
              <w:t>元以下罚款，对提供经营性互联网药品信息服务的网站处以</w:t>
            </w:r>
            <w:r>
              <w:rPr>
                <w:rFonts w:ascii="宋体" w:hAnsi="宋体" w:cs="宋体"/>
                <w:bCs/>
                <w:color w:val="auto"/>
              </w:rPr>
              <w:t>1</w:t>
            </w:r>
            <w:r>
              <w:rPr>
                <w:rFonts w:hint="eastAsia" w:ascii="宋体" w:hAnsi="宋体" w:cs="宋体"/>
                <w:bCs/>
                <w:color w:val="auto"/>
              </w:rPr>
              <w:t>万元以上</w:t>
            </w:r>
            <w:r>
              <w:rPr>
                <w:rFonts w:ascii="宋体" w:hAnsi="宋体" w:cs="宋体"/>
                <w:bCs/>
                <w:color w:val="auto"/>
              </w:rPr>
              <w:t>3</w:t>
            </w:r>
            <w:r>
              <w:rPr>
                <w:rFonts w:hint="eastAsia" w:ascii="宋体" w:hAnsi="宋体" w:cs="宋体"/>
                <w:bCs/>
                <w:color w:val="auto"/>
              </w:rPr>
              <w:t>万元以下罚款；构成犯罪的，移送司法部门追究刑事责任：</w:t>
            </w:r>
          </w:p>
          <w:p>
            <w:pPr>
              <w:numPr>
                <w:ilvl w:val="0"/>
                <w:numId w:val="14"/>
              </w:numPr>
              <w:spacing w:line="240" w:lineRule="auto"/>
              <w:ind w:firstLine="430" w:firstLineChars="205"/>
              <w:rPr>
                <w:rFonts w:ascii="宋体" w:cs="宋体"/>
                <w:bCs/>
                <w:color w:val="auto"/>
              </w:rPr>
            </w:pPr>
            <w:r>
              <w:rPr>
                <w:rFonts w:hint="eastAsia" w:ascii="宋体" w:hAnsi="宋体" w:cs="宋体"/>
                <w:bCs/>
                <w:color w:val="auto"/>
              </w:rPr>
              <w:t>已经获得《互联网药品信息服务资格证书》，但提供的药品信息直接撮合药品网上交易的；</w:t>
            </w:r>
          </w:p>
          <w:p>
            <w:pPr>
              <w:numPr>
                <w:ilvl w:val="0"/>
                <w:numId w:val="14"/>
              </w:numPr>
              <w:spacing w:line="240" w:lineRule="auto"/>
              <w:ind w:firstLine="430" w:firstLineChars="205"/>
              <w:rPr>
                <w:rFonts w:ascii="宋体" w:cs="宋体"/>
                <w:bCs/>
                <w:color w:val="auto"/>
              </w:rPr>
            </w:pPr>
            <w:r>
              <w:rPr>
                <w:rFonts w:hint="eastAsia" w:ascii="宋体" w:hAnsi="宋体" w:cs="宋体"/>
                <w:bCs/>
                <w:color w:val="auto"/>
              </w:rPr>
              <w:t>已经获得《互联网药品信息服务资格证书》，但超出审核同意的范围提供互联网药品信息服务的；</w:t>
            </w:r>
          </w:p>
          <w:p>
            <w:pPr>
              <w:numPr>
                <w:ilvl w:val="0"/>
                <w:numId w:val="14"/>
              </w:numPr>
              <w:spacing w:line="240" w:lineRule="auto"/>
              <w:ind w:firstLine="430" w:firstLineChars="205"/>
              <w:rPr>
                <w:rFonts w:ascii="宋体" w:cs="宋体"/>
                <w:bCs/>
                <w:color w:val="auto"/>
              </w:rPr>
            </w:pPr>
            <w:r>
              <w:rPr>
                <w:rFonts w:hint="eastAsia" w:ascii="宋体" w:hAnsi="宋体" w:cs="宋体"/>
                <w:bCs/>
                <w:color w:val="auto"/>
              </w:rPr>
              <w:t>提供不真实互联网药品信息服务并造成不良社会影响的；</w:t>
            </w:r>
          </w:p>
          <w:p>
            <w:pPr>
              <w:spacing w:line="240" w:lineRule="auto"/>
              <w:ind w:firstLine="430" w:firstLineChars="205"/>
              <w:jc w:val="left"/>
              <w:rPr>
                <w:rFonts w:ascii="宋体" w:cs="宋体"/>
                <w:color w:val="auto"/>
                <w:kern w:val="0"/>
                <w:szCs w:val="21"/>
              </w:rPr>
            </w:pPr>
            <w:r>
              <w:rPr>
                <w:rFonts w:hint="eastAsia" w:ascii="宋体" w:hAnsi="宋体" w:cs="宋体"/>
                <w:bCs/>
                <w:color w:val="auto"/>
              </w:rPr>
              <w:t>（四）擅自变更互联网药品信息服务项目的。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rPr>
            </w:pPr>
            <w:r>
              <w:rPr>
                <w:rFonts w:ascii="宋体" w:hAnsi="宋体" w:cs="宋体"/>
                <w:bCs/>
                <w:color w:val="auto"/>
              </w:rPr>
              <w:t>1.</w:t>
            </w:r>
            <w:r>
              <w:rPr>
                <w:rFonts w:hint="eastAsia" w:ascii="宋体" w:hAnsi="宋体" w:cs="宋体"/>
                <w:bCs/>
                <w:color w:val="auto"/>
              </w:rPr>
              <w:t>立案责任：发现涉嫌已经获得《互联网药品信息服务资格证书》，但提供的药品信息直接撮合药品网上交易；已经获得《互联网药品信息服务资格证书》，但超出审核同意的范围提供互联网药品信息服务；提供不真实互联网药品信息服务并造成不良社会影响；擅自变更互联网药品信息服务项目的互联网药品信息服务提供者的情形，予以审查，决定是否立案。</w:t>
            </w:r>
          </w:p>
          <w:p>
            <w:pPr>
              <w:spacing w:line="240" w:lineRule="auto"/>
              <w:ind w:firstLine="430" w:firstLineChars="205"/>
              <w:rPr>
                <w:rFonts w:ascii="宋体" w:cs="宋体"/>
                <w:bCs/>
                <w:color w:val="auto"/>
              </w:rPr>
            </w:pPr>
            <w:r>
              <w:rPr>
                <w:rFonts w:ascii="宋体" w:hAnsi="宋体" w:cs="宋体"/>
                <w:bCs/>
                <w:color w:val="auto"/>
              </w:rPr>
              <w:t>2.</w:t>
            </w:r>
            <w:r>
              <w:rPr>
                <w:rFonts w:hint="eastAsia" w:ascii="宋体" w:hAnsi="宋体" w:cs="宋体"/>
                <w:bCs/>
                <w:color w:val="auto"/>
              </w:rPr>
              <w:t>调查责任：对立案的案件及时组织调查取证，与当事人有直接利害关系的应当回避。执法人员不得少于两人，询问或者检查应当制作笔录，允许当事人辩解。</w:t>
            </w:r>
          </w:p>
          <w:p>
            <w:pPr>
              <w:spacing w:line="240" w:lineRule="auto"/>
              <w:ind w:firstLine="430" w:firstLineChars="205"/>
              <w:rPr>
                <w:rFonts w:ascii="宋体" w:cs="宋体"/>
                <w:bCs/>
                <w:color w:val="auto"/>
              </w:rPr>
            </w:pPr>
            <w:r>
              <w:rPr>
                <w:rFonts w:ascii="宋体" w:hAnsi="宋体" w:cs="宋体"/>
                <w:bCs/>
                <w:color w:val="auto"/>
              </w:rPr>
              <w:t>3.</w:t>
            </w:r>
            <w:r>
              <w:rPr>
                <w:rFonts w:hint="eastAsia" w:ascii="宋体" w:hAnsi="宋体" w:cs="宋体"/>
                <w:bCs/>
                <w:color w:val="auto"/>
              </w:rPr>
              <w:t>审查责任：对案件违法事实、证据、调查取证程序、法律适用、处罚种类和幅度、当事人陈述和申辩等进行审查，提出处理意见。</w:t>
            </w:r>
          </w:p>
          <w:p>
            <w:pPr>
              <w:spacing w:line="240" w:lineRule="auto"/>
              <w:ind w:firstLine="430" w:firstLineChars="205"/>
              <w:rPr>
                <w:rFonts w:ascii="宋体" w:cs="宋体"/>
                <w:bCs/>
                <w:color w:val="auto"/>
              </w:rPr>
            </w:pPr>
            <w:r>
              <w:rPr>
                <w:rFonts w:ascii="宋体" w:hAnsi="宋体" w:cs="宋体"/>
                <w:bCs/>
                <w:color w:val="auto"/>
              </w:rPr>
              <w:t>4.</w:t>
            </w:r>
            <w:r>
              <w:rPr>
                <w:rFonts w:hint="eastAsia" w:ascii="宋体" w:hAnsi="宋体" w:cs="宋体"/>
                <w:bCs/>
                <w:color w:val="auto"/>
              </w:rPr>
              <w:t>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30" w:firstLineChars="205"/>
              <w:rPr>
                <w:rFonts w:ascii="宋体" w:cs="宋体"/>
                <w:bCs/>
                <w:color w:val="auto"/>
              </w:rPr>
            </w:pPr>
            <w:r>
              <w:rPr>
                <w:rFonts w:ascii="宋体" w:hAnsi="宋体" w:cs="宋体"/>
                <w:bCs/>
                <w:color w:val="auto"/>
              </w:rPr>
              <w:t>5.</w:t>
            </w:r>
            <w:r>
              <w:rPr>
                <w:rFonts w:hint="eastAsia" w:ascii="宋体" w:hAnsi="宋体" w:cs="宋体"/>
                <w:bCs/>
                <w:color w:val="auto"/>
              </w:rPr>
              <w:t>决定责任：作出行政处罚决定，制作《行政处罚决定书》，并载明行政处罚告知、当事人陈述申辩或者听证情况等内容。</w:t>
            </w:r>
          </w:p>
          <w:p>
            <w:pPr>
              <w:spacing w:line="240" w:lineRule="auto"/>
              <w:ind w:firstLine="430" w:firstLineChars="205"/>
              <w:rPr>
                <w:rFonts w:ascii="宋体" w:cs="宋体"/>
                <w:bCs/>
                <w:color w:val="auto"/>
              </w:rPr>
            </w:pPr>
            <w:r>
              <w:rPr>
                <w:rFonts w:ascii="宋体" w:hAnsi="宋体" w:cs="宋体"/>
                <w:bCs/>
                <w:color w:val="auto"/>
              </w:rPr>
              <w:t>6.</w:t>
            </w:r>
            <w:r>
              <w:rPr>
                <w:rFonts w:hint="eastAsia" w:ascii="宋体" w:hAnsi="宋体" w:cs="宋体"/>
                <w:bCs/>
                <w:color w:val="auto"/>
              </w:rPr>
              <w:t>送达责任：按照法律法规规定的方式和时限，将《行政处罚决定书》送达当事人。</w:t>
            </w:r>
          </w:p>
          <w:p>
            <w:pPr>
              <w:spacing w:line="240" w:lineRule="auto"/>
              <w:ind w:firstLine="430" w:firstLineChars="205"/>
              <w:rPr>
                <w:rFonts w:ascii="宋体" w:cs="宋体"/>
                <w:bCs/>
                <w:color w:val="auto"/>
              </w:rPr>
            </w:pPr>
            <w:r>
              <w:rPr>
                <w:rFonts w:ascii="宋体" w:hAnsi="宋体" w:cs="宋体"/>
                <w:bCs/>
                <w:color w:val="auto"/>
              </w:rPr>
              <w:t>7.</w:t>
            </w:r>
            <w:r>
              <w:rPr>
                <w:rFonts w:hint="eastAsia" w:ascii="宋体" w:hAnsi="宋体" w:cs="宋体"/>
                <w:bCs/>
                <w:color w:val="auto"/>
              </w:rPr>
              <w:t>执行责任：依照生效的行政处罚决定执行。</w:t>
            </w:r>
          </w:p>
          <w:p>
            <w:pPr>
              <w:spacing w:line="240" w:lineRule="auto"/>
              <w:ind w:firstLine="430" w:firstLineChars="205"/>
              <w:rPr>
                <w:rFonts w:ascii="宋体" w:cs="宋体"/>
                <w:color w:val="auto"/>
                <w:szCs w:val="21"/>
              </w:rPr>
            </w:pPr>
            <w:r>
              <w:rPr>
                <w:rFonts w:ascii="宋体" w:hAnsi="宋体" w:cs="宋体"/>
                <w:bCs/>
                <w:color w:val="auto"/>
              </w:rPr>
              <w:t>8.</w:t>
            </w:r>
            <w:r>
              <w:rPr>
                <w:rFonts w:hint="eastAsia" w:ascii="宋体" w:hAnsi="宋体" w:cs="宋体"/>
                <w:bCs/>
                <w:color w:val="auto"/>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3287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对药品经营企业、使用单位发现其经营、使用的药品存在安全隐患，未立即停止销售或者使用该药品，未通知药品生产企业或者供货商，并未向药品监督管理部门报告的处罚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bCs/>
                <w:color w:val="auto"/>
                <w:szCs w:val="21"/>
              </w:rPr>
            </w:pPr>
            <w:r>
              <w:rPr>
                <w:rFonts w:hint="eastAsia" w:ascii="宋体" w:hAnsi="宋体" w:cs="宋体"/>
                <w:bCs/>
                <w:color w:val="auto"/>
                <w:szCs w:val="21"/>
              </w:rPr>
              <w:t>《药品召回管理办法》第六条</w:t>
            </w:r>
            <w:r>
              <w:rPr>
                <w:rFonts w:hint="eastAsia" w:ascii="宋体" w:hAnsi="宋体" w:cs="宋体"/>
                <w:bCs/>
                <w:color w:val="auto"/>
                <w:szCs w:val="21"/>
                <w:lang w:eastAsia="zh-CN"/>
              </w:rPr>
              <w:t>：</w:t>
            </w:r>
            <w:r>
              <w:rPr>
                <w:rFonts w:hint="eastAsia" w:ascii="宋体" w:hAnsi="宋体" w:cs="宋体"/>
                <w:bCs/>
                <w:color w:val="auto"/>
                <w:szCs w:val="21"/>
              </w:rPr>
              <w:t>药品经营企业、使用单位发现其经营、使用的药品存在安全隐患的，应当立即停止销售或者使用该药品，通知药品生产企业或者供货商，并向药品监督管理部门报告。</w:t>
            </w:r>
          </w:p>
          <w:p>
            <w:pPr>
              <w:spacing w:line="240" w:lineRule="auto"/>
              <w:ind w:firstLine="420" w:firstLineChars="200"/>
              <w:rPr>
                <w:rFonts w:ascii="宋体" w:cs="宋体"/>
                <w:color w:val="auto"/>
                <w:kern w:val="0"/>
                <w:szCs w:val="21"/>
              </w:rPr>
            </w:pPr>
            <w:r>
              <w:rPr>
                <w:rFonts w:hint="eastAsia" w:ascii="宋体" w:hAnsi="宋体" w:cs="宋体"/>
                <w:bCs/>
                <w:color w:val="auto"/>
                <w:szCs w:val="21"/>
              </w:rPr>
              <w:t>第三十六条</w:t>
            </w:r>
            <w:r>
              <w:rPr>
                <w:rFonts w:hint="eastAsia" w:ascii="宋体" w:hAnsi="宋体" w:cs="宋体"/>
                <w:bCs/>
                <w:color w:val="auto"/>
                <w:szCs w:val="21"/>
                <w:lang w:eastAsia="zh-CN"/>
              </w:rPr>
              <w:t>：</w:t>
            </w:r>
            <w:r>
              <w:rPr>
                <w:rFonts w:hint="eastAsia" w:ascii="宋体" w:hAnsi="宋体" w:cs="宋体"/>
                <w:bCs/>
                <w:color w:val="auto"/>
                <w:szCs w:val="21"/>
              </w:rPr>
              <w:t>药品经营企业、使用单位违反本办法第六条规定的，责令停止销售和使用，并处</w:t>
            </w:r>
            <w:r>
              <w:rPr>
                <w:rFonts w:ascii="宋体" w:hAnsi="宋体" w:cs="宋体"/>
                <w:bCs/>
                <w:color w:val="auto"/>
                <w:szCs w:val="21"/>
              </w:rPr>
              <w:t>1000</w:t>
            </w:r>
            <w:r>
              <w:rPr>
                <w:rFonts w:hint="eastAsia" w:ascii="宋体" w:hAnsi="宋体" w:cs="宋体"/>
                <w:bCs/>
                <w:color w:val="auto"/>
                <w:szCs w:val="21"/>
              </w:rPr>
              <w:t>元以上</w:t>
            </w:r>
            <w:r>
              <w:rPr>
                <w:rFonts w:ascii="宋体" w:hAnsi="宋体" w:cs="宋体"/>
                <w:bCs/>
                <w:color w:val="auto"/>
                <w:szCs w:val="21"/>
              </w:rPr>
              <w:t>5</w:t>
            </w:r>
            <w:r>
              <w:rPr>
                <w:rFonts w:hint="eastAsia" w:ascii="宋体" w:hAnsi="宋体" w:cs="宋体"/>
                <w:bCs/>
                <w:color w:val="auto"/>
                <w:szCs w:val="21"/>
              </w:rPr>
              <w:t>万元以下罚款；造成严重后果的，由原发证部门吊销《药品经营许可证》或者其他许可证。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3288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widowControl/>
              <w:shd w:val="clear" w:color="auto" w:fill="FFFFFF"/>
              <w:spacing w:line="240" w:lineRule="auto"/>
              <w:ind w:firstLine="430" w:firstLineChars="205"/>
              <w:jc w:val="left"/>
              <w:textAlignment w:val="baseline"/>
              <w:rPr>
                <w:rFonts w:ascii="宋体" w:cs="宋体"/>
                <w:color w:val="auto"/>
                <w:szCs w:val="21"/>
              </w:rPr>
            </w:pPr>
            <w:r>
              <w:rPr>
                <w:rFonts w:hint="eastAsia" w:ascii="宋体" w:hAnsi="宋体" w:cs="宋体"/>
                <w:bCs/>
                <w:color w:val="auto"/>
                <w:szCs w:val="21"/>
              </w:rPr>
              <w:t>对药品经营企业、使用单位拒绝配合药品生产企业或者药品监督管理部门开展有关药品安全隐患调查、拒绝协助药品生产企业召回药品的处罚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bCs/>
                <w:color w:val="auto"/>
                <w:szCs w:val="21"/>
              </w:rPr>
              <w:t>《药品召回管理办法》第三十七条</w:t>
            </w:r>
            <w:r>
              <w:rPr>
                <w:rFonts w:hint="eastAsia" w:ascii="宋体" w:hAnsi="宋体" w:cs="宋体"/>
                <w:bCs/>
                <w:color w:val="auto"/>
                <w:szCs w:val="21"/>
                <w:lang w:eastAsia="zh-CN"/>
              </w:rPr>
              <w:t>：</w:t>
            </w:r>
            <w:r>
              <w:rPr>
                <w:rFonts w:hint="eastAsia" w:ascii="宋体" w:hAnsi="宋体" w:cs="宋体"/>
                <w:bCs/>
                <w:color w:val="auto"/>
                <w:szCs w:val="21"/>
              </w:rPr>
              <w:t>药品经营企业、使用单位拒绝配合药品生产企业或者药品监督管理部门开展有关药品安全隐患调查、拒绝协助药品生产企业召回药品的，予以警告，责令改正，可以并处</w:t>
            </w:r>
            <w:r>
              <w:rPr>
                <w:rFonts w:ascii="宋体" w:hAnsi="宋体" w:cs="宋体"/>
                <w:bCs/>
                <w:color w:val="auto"/>
                <w:szCs w:val="21"/>
              </w:rPr>
              <w:t>2</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3289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keepNext w:val="0"/>
              <w:keepLines w:val="0"/>
              <w:widowControl/>
              <w:suppressLineNumbers w:val="0"/>
              <w:jc w:val="left"/>
              <w:textAlignment w:val="center"/>
              <w:rPr>
                <w:rFonts w:ascii="仿宋_GB2312" w:hAnsi="宋体" w:eastAsia="仿宋_GB2312" w:cs="仿宋_GB2312"/>
                <w:i w:val="0"/>
                <w:color w:val="000000"/>
                <w:kern w:val="2"/>
                <w:sz w:val="22"/>
                <w:szCs w:val="22"/>
                <w:u w:val="none"/>
                <w:lang w:val="en-US" w:eastAsia="zh-CN" w:bidi="ar-SA"/>
              </w:rPr>
            </w:pPr>
            <w:r>
              <w:rPr>
                <w:rFonts w:hint="eastAsia" w:ascii="仿宋_GB2312" w:hAnsi="宋体" w:eastAsia="仿宋_GB2312" w:cs="仿宋_GB2312"/>
                <w:i w:val="0"/>
                <w:color w:val="000000"/>
                <w:kern w:val="0"/>
                <w:sz w:val="22"/>
                <w:szCs w:val="22"/>
                <w:u w:val="none"/>
                <w:lang w:val="en-US" w:eastAsia="zh-CN" w:bidi="ar"/>
              </w:rPr>
              <w:t>对药品类易制毒化学品生产企业连续停产1年以上未按规定报告的，或者未经所在地省、自治区、直辖市食品药品监督管理部门现场检查即恢复生产；药品类易制毒化学品生产企业、经营企业未按规定渠道购销药品类易制毒化学品；麻醉药品区域性批发企业因特殊情况调剂药品类易制毒化学品后未按规定备案；药品类易制毒化学品发生退货，购用单位、供货单位未按规定备案、报告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380" w:firstLineChars="200"/>
              <w:jc w:val="left"/>
              <w:rPr>
                <w:rFonts w:ascii="宋体" w:cs="宋体"/>
                <w:color w:val="auto"/>
                <w:kern w:val="0"/>
                <w:szCs w:val="21"/>
              </w:rPr>
            </w:pPr>
            <w:r>
              <w:rPr>
                <w:rStyle w:val="8"/>
                <w:rFonts w:hint="eastAsia" w:ascii="宋体" w:hAnsi="宋体" w:eastAsia="宋体" w:cs="宋体"/>
                <w:b w:val="0"/>
                <w:bCs/>
                <w:color w:val="000000"/>
                <w:sz w:val="19"/>
                <w:szCs w:val="19"/>
                <w:u w:val="none"/>
              </w:rPr>
              <w:t>《药品类易制毒化学品管理办法》第四十三条</w:t>
            </w:r>
            <w:r>
              <w:rPr>
                <w:rFonts w:hint="eastAsia" w:ascii="宋体" w:hAnsi="宋体" w:cs="宋体"/>
                <w:color w:val="000000"/>
                <w:sz w:val="19"/>
                <w:szCs w:val="19"/>
                <w:u w:val="none"/>
                <w:lang w:eastAsia="zh-CN"/>
              </w:rPr>
              <w:t>：</w:t>
            </w:r>
            <w:r>
              <w:rPr>
                <w:rFonts w:hint="eastAsia" w:ascii="宋体" w:hAnsi="宋体" w:eastAsia="宋体" w:cs="宋体"/>
                <w:color w:val="000000"/>
                <w:sz w:val="19"/>
                <w:szCs w:val="19"/>
                <w:u w:val="none"/>
              </w:rPr>
              <w:t>有下列情形之一的，由县级以上食品药品监督管理部门给予警告，责令限期改正，可以并处1万元以上3万元以下的罚款：</w:t>
            </w:r>
            <w:r>
              <w:rPr>
                <w:rFonts w:hint="eastAsia" w:ascii="宋体" w:hAnsi="宋体" w:eastAsia="宋体" w:cs="宋体"/>
                <w:color w:val="000000"/>
                <w:sz w:val="19"/>
                <w:szCs w:val="19"/>
                <w:u w:val="none"/>
              </w:rPr>
              <w:br w:type="textWrapping"/>
            </w:r>
            <w:r>
              <w:rPr>
                <w:rFonts w:hint="eastAsia" w:ascii="宋体" w:hAnsi="宋体" w:eastAsia="宋体" w:cs="宋体"/>
                <w:color w:val="000000"/>
                <w:sz w:val="19"/>
                <w:szCs w:val="19"/>
                <w:u w:val="none"/>
              </w:rPr>
              <w:t>　　（一）药品类易制毒化学品生产企业连续停产1年以上未按规定报告的，或者未经所在地省、自治区、直辖市食品药品监督管理部门现场检查即恢复生产的；</w:t>
            </w:r>
            <w:r>
              <w:rPr>
                <w:rFonts w:hint="eastAsia" w:ascii="宋体" w:hAnsi="宋体" w:eastAsia="宋体" w:cs="宋体"/>
                <w:color w:val="000000"/>
                <w:sz w:val="19"/>
                <w:szCs w:val="19"/>
                <w:u w:val="none"/>
              </w:rPr>
              <w:br w:type="textWrapping"/>
            </w:r>
            <w:r>
              <w:rPr>
                <w:rFonts w:hint="eastAsia" w:ascii="宋体" w:hAnsi="宋体" w:eastAsia="宋体" w:cs="宋体"/>
                <w:color w:val="000000"/>
                <w:sz w:val="19"/>
                <w:szCs w:val="19"/>
                <w:u w:val="none"/>
              </w:rPr>
              <w:t>　　（二）药品类易制毒化学品生产企业、经营企业未按规定渠道购销药品类易制毒化学品的；</w:t>
            </w:r>
            <w:r>
              <w:rPr>
                <w:rFonts w:hint="eastAsia" w:ascii="宋体" w:hAnsi="宋体" w:eastAsia="宋体" w:cs="宋体"/>
                <w:color w:val="000000"/>
                <w:sz w:val="19"/>
                <w:szCs w:val="19"/>
                <w:u w:val="none"/>
              </w:rPr>
              <w:br w:type="textWrapping"/>
            </w:r>
            <w:r>
              <w:rPr>
                <w:rFonts w:hint="eastAsia" w:ascii="宋体" w:hAnsi="宋体" w:eastAsia="宋体" w:cs="宋体"/>
                <w:color w:val="000000"/>
                <w:sz w:val="19"/>
                <w:szCs w:val="19"/>
                <w:u w:val="none"/>
              </w:rPr>
              <w:t>　　（三）麻醉药品区域性批发企业因特殊情况调剂药品类易制毒化学品后未按规定备案的；</w:t>
            </w:r>
            <w:r>
              <w:rPr>
                <w:rFonts w:hint="eastAsia" w:ascii="宋体" w:hAnsi="宋体" w:eastAsia="宋体" w:cs="宋体"/>
                <w:color w:val="000000"/>
                <w:sz w:val="19"/>
                <w:szCs w:val="19"/>
                <w:u w:val="none"/>
              </w:rPr>
              <w:br w:type="textWrapping"/>
            </w:r>
            <w:r>
              <w:rPr>
                <w:rFonts w:hint="eastAsia" w:ascii="宋体" w:hAnsi="宋体" w:eastAsia="宋体" w:cs="宋体"/>
                <w:color w:val="000000"/>
                <w:sz w:val="19"/>
                <w:szCs w:val="19"/>
                <w:u w:val="none"/>
              </w:rPr>
              <w:t>　　（四）药品类易制毒化学品发生退货，购用单位、供货单位未按规定备案、报告的。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rPr>
          <w:rFonts w:hint="default" w:eastAsia="宋体"/>
          <w:lang w:val="en-US" w:eastAsia="zh-CN"/>
        </w:rPr>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3290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389" w:firstLineChars="205"/>
              <w:jc w:val="left"/>
              <w:rPr>
                <w:rFonts w:hint="eastAsia" w:ascii="宋体" w:eastAsia="宋体" w:cs="宋体"/>
                <w:color w:val="auto"/>
                <w:szCs w:val="21"/>
                <w:lang w:eastAsia="zh-CN"/>
              </w:rPr>
            </w:pPr>
            <w:r>
              <w:rPr>
                <w:rFonts w:hint="eastAsia" w:ascii="宋体" w:hAnsi="宋体" w:cs="宋体"/>
                <w:i w:val="0"/>
                <w:caps w:val="0"/>
                <w:color w:val="333333"/>
                <w:spacing w:val="0"/>
                <w:sz w:val="19"/>
                <w:szCs w:val="19"/>
                <w:shd w:val="clear" w:fill="FFFFFF"/>
                <w:lang w:eastAsia="zh-CN"/>
              </w:rPr>
              <w:t>对</w:t>
            </w:r>
            <w:r>
              <w:rPr>
                <w:rFonts w:hint="eastAsia" w:ascii="宋体" w:hAnsi="宋体" w:eastAsia="宋体" w:cs="宋体"/>
                <w:i w:val="0"/>
                <w:caps w:val="0"/>
                <w:color w:val="333333"/>
                <w:spacing w:val="0"/>
                <w:sz w:val="19"/>
                <w:szCs w:val="19"/>
                <w:shd w:val="clear" w:fill="FFFFFF"/>
              </w:rPr>
              <w:t>生产、经营未取得医疗器械注册证的第二类、第三类医疗器械；未经许可从事第二类、第三类医疗器械生产活动；未经许可从事第三类医疗器械经营活动</w:t>
            </w:r>
            <w:r>
              <w:rPr>
                <w:rFonts w:hint="eastAsia" w:ascii="宋体" w:hAnsi="宋体" w:cs="宋体"/>
                <w:i w:val="0"/>
                <w:caps w:val="0"/>
                <w:color w:val="333333"/>
                <w:spacing w:val="0"/>
                <w:sz w:val="19"/>
                <w:szCs w:val="19"/>
                <w:shd w:val="clear" w:fill="FFFFFF"/>
                <w:lang w:eastAsia="zh-CN"/>
              </w:rPr>
              <w:t>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1"/>
                <w:szCs w:val="21"/>
              </w:rPr>
            </w:pPr>
            <w:r>
              <w:rPr>
                <w:rFonts w:hint="eastAsia" w:ascii="宋体" w:hAnsi="宋体" w:cs="宋体"/>
                <w:bCs/>
                <w:color w:val="auto"/>
                <w:sz w:val="21"/>
                <w:szCs w:val="21"/>
                <w:lang w:val="en-US" w:eastAsia="zh-CN"/>
              </w:rPr>
              <w:t>1.</w:t>
            </w:r>
            <w:r>
              <w:rPr>
                <w:rFonts w:hint="eastAsia" w:ascii="宋体" w:hAnsi="宋体" w:cs="宋体"/>
                <w:bCs/>
                <w:color w:val="auto"/>
                <w:sz w:val="21"/>
                <w:szCs w:val="21"/>
              </w:rPr>
              <w:t>《医疗器械监督管理条例》（国务院令第739号）第八十一条</w:t>
            </w:r>
            <w:r>
              <w:rPr>
                <w:rFonts w:hint="eastAsia" w:ascii="宋体" w:hAnsi="宋体" w:cs="宋体"/>
                <w:bCs/>
                <w:color w:val="auto"/>
                <w:sz w:val="21"/>
                <w:szCs w:val="21"/>
                <w:lang w:eastAsia="zh-CN"/>
              </w:rPr>
              <w:t>：</w:t>
            </w:r>
            <w:r>
              <w:rPr>
                <w:rFonts w:hint="eastAsia" w:ascii="宋体" w:hAnsi="宋体" w:eastAsia="宋体" w:cs="宋体"/>
                <w:i w:val="0"/>
                <w:caps w:val="0"/>
                <w:color w:val="333333"/>
                <w:spacing w:val="0"/>
                <w:sz w:val="21"/>
                <w:szCs w:val="21"/>
                <w:shd w:val="clear" w:fill="FFFFFF"/>
              </w:rPr>
              <w:t>有下列情形之一的，由负责药品监督管理的部门没收违法所得、违法生产经营的医疗器械和用于违法生产经营的工具、设备、原材料等物品；违法生产经营的医疗器械货值金额不足1万元的，并处5万元以上15万元以下罚款；货值金额1万元以上的，并处货值金额15倍以上30倍以下罚款；情节严重的，责令停产停业，10年内不受理相关责任人以及单位提出的医疗器械许可申请，对违法单位的法定代表人、主要负责人、直接负责的主管人员和其他责任人员，没收违法行为发生期间自本单位所获收入，并处所获收入30%以上3倍以下罚款，终身禁止其从事医疗器械生产经营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（一）生产、经营未取得医疗器械注册证的第二类、第三类医疗器械；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（二）未经许可从事第二类、第三类医疗器械生产活动；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（三）未经许可从事第三类医疗器械经营活动。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有前款第一项情形、情节严重的，由原发证部门吊销医疗器械生产许可证或者医疗器械经营许可证。</w:t>
            </w:r>
          </w:p>
          <w:p>
            <w:pPr>
              <w:spacing w:line="240" w:lineRule="auto"/>
              <w:ind w:firstLine="420" w:firstLineChars="200"/>
              <w:rPr>
                <w:rFonts w:ascii="宋体" w:cs="宋体"/>
                <w:color w:val="auto"/>
                <w:kern w:val="0"/>
                <w:szCs w:val="21"/>
              </w:rPr>
            </w:pPr>
            <w:r>
              <w:rPr>
                <w:rFonts w:hint="eastAsia" w:ascii="宋体" w:hAnsi="宋体" w:cs="宋体"/>
                <w:bCs/>
                <w:color w:val="auto"/>
                <w:szCs w:val="21"/>
                <w:lang w:val="en-US" w:eastAsia="zh-CN"/>
              </w:rPr>
              <w:t>2.</w:t>
            </w:r>
            <w:r>
              <w:rPr>
                <w:rFonts w:hint="eastAsia" w:ascii="宋体" w:hAnsi="宋体" w:cs="宋体"/>
                <w:bCs/>
                <w:color w:val="auto"/>
                <w:szCs w:val="21"/>
              </w:rPr>
              <w:t>《医疗器械生产监督管理办法》第六十一条</w:t>
            </w:r>
            <w:r>
              <w:rPr>
                <w:rFonts w:hint="eastAsia" w:ascii="宋体" w:hAnsi="宋体" w:cs="宋体"/>
                <w:bCs/>
                <w:color w:val="auto"/>
                <w:szCs w:val="21"/>
                <w:lang w:eastAsia="zh-CN"/>
              </w:rPr>
              <w:t>：</w:t>
            </w:r>
            <w:r>
              <w:rPr>
                <w:rFonts w:hint="eastAsia" w:ascii="宋体" w:hAnsi="宋体" w:cs="宋体"/>
                <w:bCs/>
                <w:color w:val="auto"/>
                <w:szCs w:val="21"/>
              </w:rPr>
              <w:t>有下列情形之一的，按照《医疗器械监督管理条例》第六十三条的规定处罚：（二）未经许可从事第二类、第三类医疗器械生产活动的；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3291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rPr>
              <w:t>对提供虚假资料或者采取其他欺骗手段取得医疗器械注册证、医疗器械生产许可证、医疗器械经营许可证、广告发布批准文件；伪造、变造、买卖、出租、出借相关医疗器械许可证件的处罚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1"/>
                <w:szCs w:val="21"/>
              </w:rPr>
            </w:pPr>
            <w:r>
              <w:rPr>
                <w:rFonts w:hint="eastAsia" w:ascii="宋体" w:hAnsi="宋体" w:cs="宋体"/>
                <w:bCs/>
                <w:color w:val="auto"/>
                <w:sz w:val="21"/>
                <w:szCs w:val="21"/>
              </w:rPr>
              <w:t>《医疗器械监督管理条例》（国务院令第739号）</w:t>
            </w:r>
            <w:r>
              <w:rPr>
                <w:rFonts w:hint="eastAsia" w:ascii="宋体" w:hAnsi="宋体" w:eastAsia="宋体" w:cs="宋体"/>
                <w:b w:val="0"/>
                <w:bCs/>
                <w:i w:val="0"/>
                <w:caps w:val="0"/>
                <w:color w:val="333333"/>
                <w:spacing w:val="0"/>
                <w:sz w:val="21"/>
                <w:szCs w:val="21"/>
                <w:shd w:val="clear" w:fill="FFFFFF"/>
              </w:rPr>
              <w:t>第八十三条</w:t>
            </w:r>
            <w:r>
              <w:rPr>
                <w:rFonts w:hint="eastAsia" w:cs="宋体"/>
                <w:i w:val="0"/>
                <w:caps w:val="0"/>
                <w:color w:val="333333"/>
                <w:spacing w:val="0"/>
                <w:sz w:val="21"/>
                <w:szCs w:val="21"/>
                <w:shd w:val="clear" w:fill="FFFFFF"/>
                <w:lang w:eastAsia="zh-CN"/>
              </w:rPr>
              <w:t>：</w:t>
            </w:r>
            <w:r>
              <w:rPr>
                <w:rFonts w:hint="eastAsia" w:ascii="宋体" w:hAnsi="宋体" w:eastAsia="宋体" w:cs="宋体"/>
                <w:i w:val="0"/>
                <w:caps w:val="0"/>
                <w:color w:val="333333"/>
                <w:spacing w:val="0"/>
                <w:sz w:val="21"/>
                <w:szCs w:val="21"/>
                <w:shd w:val="clear" w:fill="FFFFFF"/>
              </w:rPr>
              <w:t>在申请医疗器械行政许可时提供虚假资料或者采取其他欺骗手段的，不予行政许可，已经取得行政许可的，由作出行政许可决定的部门撤销行政许可，没收违法所得、违法生产经营使用的医疗器械，10年内不受理相关责任人以及单位提出的医疗器械许可申请；违法生产经营使用的医疗器械货值金额不足1万元的，并处5万元以上15万元以下罚款；货值金额1万元以上的，并处货值金额15倍以上30倍以下罚款；情节严重的，责令停产停业，对违法单位的法定代表人、主要负责人、直接负责的主管人员和其他责任人员，没收违法行为发生期间自本单位所获收入，并处所获收入30%以上3倍以下罚款，终身禁止其从事医疗器械生产经营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伪造、变造、买卖、出租、出借相关医疗器械许可证件的，由原发证部门予以收缴或者吊销，没收违法所得；违法所得不足1万元的，并处5万元以上10万元以下罚款；违法所得1万元以上的，并处违法所得10倍以上20倍以下罚款；构成违反治安管理行为的，由公安机关依法予以治安管理处罚。</w:t>
            </w:r>
          </w:p>
          <w:p>
            <w:pPr>
              <w:spacing w:line="240" w:lineRule="auto"/>
              <w:ind w:firstLine="430" w:firstLineChars="205"/>
              <w:rPr>
                <w:rFonts w:ascii="宋体" w:cs="宋体"/>
                <w:color w:val="auto"/>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3292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对未依照《</w:t>
            </w:r>
            <w:r>
              <w:rPr>
                <w:rFonts w:hint="eastAsia" w:ascii="宋体" w:hAnsi="宋体" w:cs="宋体"/>
                <w:bCs/>
                <w:color w:val="auto"/>
                <w:szCs w:val="21"/>
                <w:lang w:eastAsia="zh-CN"/>
              </w:rPr>
              <w:t>医疗器械监督管理条例</w:t>
            </w:r>
            <w:r>
              <w:rPr>
                <w:rFonts w:hint="eastAsia" w:ascii="宋体" w:hAnsi="宋体" w:cs="宋体"/>
                <w:bCs/>
                <w:color w:val="auto"/>
                <w:szCs w:val="21"/>
              </w:rPr>
              <w:t>》规定备案；备案时提供虚假资料的处罚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b w:val="0"/>
                <w:bCs/>
                <w:i w:val="0"/>
                <w:caps w:val="0"/>
                <w:color w:val="333333"/>
                <w:spacing w:val="0"/>
                <w:sz w:val="21"/>
                <w:szCs w:val="21"/>
              </w:rPr>
            </w:pPr>
            <w:r>
              <w:rPr>
                <w:rFonts w:hint="eastAsia" w:ascii="宋体" w:hAnsi="宋体" w:cs="宋体"/>
                <w:b w:val="0"/>
                <w:bCs/>
                <w:color w:val="auto"/>
                <w:sz w:val="21"/>
                <w:szCs w:val="21"/>
              </w:rPr>
              <w:t>《医疗器械监督管理条例》（国务院令第739号）</w:t>
            </w:r>
            <w:r>
              <w:rPr>
                <w:rFonts w:hint="eastAsia" w:ascii="宋体" w:hAnsi="宋体" w:eastAsia="宋体" w:cs="宋体"/>
                <w:b w:val="0"/>
                <w:bCs/>
                <w:i w:val="0"/>
                <w:caps w:val="0"/>
                <w:color w:val="333333"/>
                <w:spacing w:val="0"/>
                <w:sz w:val="21"/>
                <w:szCs w:val="21"/>
                <w:shd w:val="clear" w:fill="FFFFFF"/>
              </w:rPr>
              <w:t>第八十四条</w:t>
            </w:r>
            <w:r>
              <w:rPr>
                <w:rFonts w:hint="eastAsia" w:cs="宋体"/>
                <w:b w:val="0"/>
                <w:bCs/>
                <w:i w:val="0"/>
                <w:caps w:val="0"/>
                <w:color w:val="333333"/>
                <w:spacing w:val="0"/>
                <w:sz w:val="21"/>
                <w:szCs w:val="21"/>
                <w:shd w:val="clear" w:fill="FFFFFF"/>
                <w:lang w:eastAsia="zh-CN"/>
              </w:rPr>
              <w:t>：</w:t>
            </w:r>
            <w:r>
              <w:rPr>
                <w:rFonts w:hint="eastAsia" w:ascii="宋体" w:hAnsi="宋体" w:eastAsia="宋体" w:cs="宋体"/>
                <w:b w:val="0"/>
                <w:bCs/>
                <w:i w:val="0"/>
                <w:caps w:val="0"/>
                <w:color w:val="333333"/>
                <w:spacing w:val="0"/>
                <w:sz w:val="21"/>
                <w:szCs w:val="21"/>
                <w:shd w:val="clear" w:fill="FFFFFF"/>
              </w:rPr>
              <w:t>有下列情形之一的，由负责药品监督管理的部门向社会公告单位和产品名称，责令限期改正；逾期不改正的，没收违法所得、违法生产经营的医疗器械；违法生产经营的医疗器械货值金额不足1万元的，并处1万元以上5万元以下罚款；货值金额1万元以上的，并处货值金额5倍以上20倍以下罚款；情节严重的，对违法单位的法定代表人、主要负责人、直接负责的主管人员和其他责任人员，没收违法行为发生期间自本单位所获收入，并处所获收入30%以上2倍以下罚款，5年内禁止其从事医疗器械生产经营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b w:val="0"/>
                <w:bCs/>
                <w:i w:val="0"/>
                <w:caps w:val="0"/>
                <w:color w:val="333333"/>
                <w:spacing w:val="0"/>
                <w:sz w:val="21"/>
                <w:szCs w:val="21"/>
              </w:rPr>
            </w:pPr>
            <w:r>
              <w:rPr>
                <w:rFonts w:hint="eastAsia" w:ascii="宋体" w:hAnsi="宋体" w:eastAsia="宋体" w:cs="宋体"/>
                <w:b w:val="0"/>
                <w:bCs/>
                <w:i w:val="0"/>
                <w:caps w:val="0"/>
                <w:color w:val="333333"/>
                <w:spacing w:val="0"/>
                <w:sz w:val="21"/>
                <w:szCs w:val="21"/>
                <w:shd w:val="clear" w:fill="FFFFFF"/>
              </w:rPr>
              <w:t>（一）生产、经营未经备案的第一类医疗器械；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b w:val="0"/>
                <w:bCs/>
                <w:i w:val="0"/>
                <w:caps w:val="0"/>
                <w:color w:val="333333"/>
                <w:spacing w:val="0"/>
                <w:sz w:val="21"/>
                <w:szCs w:val="21"/>
              </w:rPr>
            </w:pPr>
            <w:r>
              <w:rPr>
                <w:rFonts w:hint="eastAsia" w:ascii="宋体" w:hAnsi="宋体" w:eastAsia="宋体" w:cs="宋体"/>
                <w:b w:val="0"/>
                <w:bCs/>
                <w:i w:val="0"/>
                <w:caps w:val="0"/>
                <w:color w:val="333333"/>
                <w:spacing w:val="0"/>
                <w:sz w:val="21"/>
                <w:szCs w:val="21"/>
                <w:shd w:val="clear" w:fill="FFFFFF"/>
              </w:rPr>
              <w:t>（二）未经备案从事第一类医疗器械生产；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b w:val="0"/>
                <w:bCs/>
                <w:i w:val="0"/>
                <w:caps w:val="0"/>
                <w:color w:val="333333"/>
                <w:spacing w:val="0"/>
                <w:sz w:val="21"/>
                <w:szCs w:val="21"/>
              </w:rPr>
            </w:pPr>
            <w:r>
              <w:rPr>
                <w:rFonts w:hint="eastAsia" w:ascii="宋体" w:hAnsi="宋体" w:eastAsia="宋体" w:cs="宋体"/>
                <w:b w:val="0"/>
                <w:bCs/>
                <w:i w:val="0"/>
                <w:caps w:val="0"/>
                <w:color w:val="333333"/>
                <w:spacing w:val="0"/>
                <w:sz w:val="21"/>
                <w:szCs w:val="21"/>
                <w:shd w:val="clear" w:fill="FFFFFF"/>
              </w:rPr>
              <w:t>（三）经营第二类医疗器械，应当备案但未备案；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b w:val="0"/>
                <w:bCs/>
                <w:i w:val="0"/>
                <w:caps w:val="0"/>
                <w:color w:val="333333"/>
                <w:spacing w:val="0"/>
                <w:sz w:val="21"/>
                <w:szCs w:val="21"/>
                <w:shd w:val="clear" w:fill="FFFFFF"/>
              </w:rPr>
            </w:pPr>
            <w:r>
              <w:rPr>
                <w:rFonts w:hint="eastAsia" w:ascii="宋体" w:hAnsi="宋体" w:eastAsia="宋体" w:cs="宋体"/>
                <w:b w:val="0"/>
                <w:bCs/>
                <w:i w:val="0"/>
                <w:caps w:val="0"/>
                <w:color w:val="333333"/>
                <w:spacing w:val="0"/>
                <w:sz w:val="21"/>
                <w:szCs w:val="21"/>
                <w:shd w:val="clear" w:fill="FFFFFF"/>
              </w:rPr>
              <w:t>（四）已经备案的资料不符合要求。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b w:val="0"/>
                <w:bCs/>
                <w:i w:val="0"/>
                <w:caps w:val="0"/>
                <w:color w:val="333333"/>
                <w:spacing w:val="0"/>
                <w:sz w:val="21"/>
                <w:szCs w:val="21"/>
                <w:shd w:val="clear" w:fill="FFFFFF"/>
              </w:rPr>
            </w:pPr>
            <w:r>
              <w:rPr>
                <w:rFonts w:hint="eastAsia" w:ascii="宋体" w:hAnsi="宋体" w:eastAsia="宋体" w:cs="宋体"/>
                <w:b w:val="0"/>
                <w:bCs/>
                <w:i w:val="0"/>
                <w:caps w:val="0"/>
                <w:color w:val="333333"/>
                <w:spacing w:val="0"/>
                <w:sz w:val="21"/>
                <w:szCs w:val="21"/>
                <w:shd w:val="clear" w:fill="FFFFFF"/>
              </w:rPr>
              <w:t>第八十五条</w:t>
            </w:r>
            <w:r>
              <w:rPr>
                <w:rFonts w:hint="eastAsia" w:cs="宋体"/>
                <w:i w:val="0"/>
                <w:caps w:val="0"/>
                <w:color w:val="333333"/>
                <w:spacing w:val="0"/>
                <w:sz w:val="21"/>
                <w:szCs w:val="21"/>
                <w:shd w:val="clear" w:fill="FFFFFF"/>
                <w:lang w:eastAsia="zh-CN"/>
              </w:rPr>
              <w:t>：</w:t>
            </w:r>
            <w:r>
              <w:rPr>
                <w:rFonts w:hint="eastAsia" w:ascii="宋体" w:hAnsi="宋体" w:eastAsia="宋体" w:cs="宋体"/>
                <w:i w:val="0"/>
                <w:caps w:val="0"/>
                <w:color w:val="333333"/>
                <w:spacing w:val="0"/>
                <w:sz w:val="21"/>
                <w:szCs w:val="21"/>
                <w:shd w:val="clear" w:fill="FFFFFF"/>
              </w:rPr>
              <w:t>备案时提供虚假资料的，由负责药品监督管理的部门向社会公告备案单位和产品名称，没收违法所得、违法生产经营的医疗器械；违法生产经营的医疗器械货值金额不足1万元的，并处2万元以上5万元以下罚款；货值金额1万元以上的，并处货值金额5倍以上20倍以下罚款；情节严重的，责令停产停业，对违法单位的法定代表人、主要负责人、直接负责的主管人员和其他责任人员，没收违法行为发生期间自本单位所获收入，并处所获收入30%以上3倍以下罚款，10年内禁止其从事医疗器械生产经营活动。</w:t>
            </w:r>
          </w:p>
          <w:p>
            <w:pPr>
              <w:spacing w:line="240" w:lineRule="auto"/>
              <w:ind w:firstLine="430" w:firstLineChars="205"/>
              <w:rPr>
                <w:rFonts w:ascii="宋体" w:cs="宋体"/>
                <w:color w:val="auto"/>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3293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ascii="宋体" w:cs="宋体"/>
                <w:color w:val="auto"/>
                <w:szCs w:val="21"/>
              </w:rPr>
            </w:pPr>
            <w:r>
              <w:rPr>
                <w:rFonts w:hint="eastAsia" w:ascii="宋体" w:hAnsi="宋体" w:cs="宋体"/>
                <w:bCs/>
                <w:color w:val="auto"/>
                <w:sz w:val="21"/>
                <w:szCs w:val="21"/>
              </w:rPr>
              <w:t>对</w:t>
            </w:r>
            <w:r>
              <w:rPr>
                <w:rFonts w:hint="eastAsia" w:ascii="宋体" w:hAnsi="宋体" w:eastAsia="宋体" w:cs="宋体"/>
                <w:i w:val="0"/>
                <w:caps w:val="0"/>
                <w:color w:val="333333"/>
                <w:spacing w:val="0"/>
                <w:sz w:val="21"/>
                <w:szCs w:val="21"/>
                <w:shd w:val="clear" w:fill="FFFFFF"/>
              </w:rPr>
              <w:t>生产条件发生变化、不再符合医疗器械质量管理体系要求，未依照本条例规定整改、停止生产、报告；生产、经营说明书、标签不符合本条例规定的医疗器械；未按照医疗器械说明书和标签标示要求运输、贮存医疗器械；转让过期、失效、淘汰或者检验不合格的在用医疗器械</w:t>
            </w:r>
            <w:r>
              <w:rPr>
                <w:rFonts w:hint="eastAsia" w:ascii="宋体" w:hAnsi="宋体" w:cs="宋体"/>
                <w:bCs/>
                <w:color w:val="auto"/>
                <w:sz w:val="21"/>
                <w:szCs w:val="21"/>
              </w:rPr>
              <w:t>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b w:val="0"/>
                <w:bCs/>
                <w:i w:val="0"/>
                <w:caps w:val="0"/>
                <w:color w:val="333333"/>
                <w:spacing w:val="0"/>
                <w:sz w:val="21"/>
                <w:szCs w:val="21"/>
              </w:rPr>
            </w:pPr>
            <w:r>
              <w:rPr>
                <w:rFonts w:hint="eastAsia" w:ascii="宋体" w:hAnsi="宋体" w:cs="宋体"/>
                <w:b w:val="0"/>
                <w:bCs/>
                <w:color w:val="auto"/>
                <w:sz w:val="21"/>
                <w:szCs w:val="21"/>
              </w:rPr>
              <w:t>《医疗器械监督管理条例》（国务院令第739号）</w:t>
            </w:r>
            <w:r>
              <w:rPr>
                <w:rFonts w:hint="eastAsia" w:ascii="宋体" w:hAnsi="宋体" w:eastAsia="宋体" w:cs="宋体"/>
                <w:b w:val="0"/>
                <w:bCs/>
                <w:i w:val="0"/>
                <w:caps w:val="0"/>
                <w:color w:val="333333"/>
                <w:spacing w:val="0"/>
                <w:sz w:val="21"/>
                <w:szCs w:val="21"/>
                <w:shd w:val="clear" w:fill="FFFFFF"/>
              </w:rPr>
              <w:t>第八十八条</w:t>
            </w:r>
            <w:r>
              <w:rPr>
                <w:rFonts w:hint="eastAsia" w:cs="宋体"/>
                <w:b w:val="0"/>
                <w:bCs/>
                <w:i w:val="0"/>
                <w:caps w:val="0"/>
                <w:color w:val="333333"/>
                <w:spacing w:val="0"/>
                <w:sz w:val="21"/>
                <w:szCs w:val="21"/>
                <w:shd w:val="clear" w:fill="FFFFFF"/>
                <w:lang w:eastAsia="zh-CN"/>
              </w:rPr>
              <w:t>：</w:t>
            </w:r>
            <w:r>
              <w:rPr>
                <w:rFonts w:hint="eastAsia" w:ascii="宋体" w:hAnsi="宋体" w:eastAsia="宋体" w:cs="宋体"/>
                <w:b w:val="0"/>
                <w:bCs/>
                <w:i w:val="0"/>
                <w:caps w:val="0"/>
                <w:color w:val="333333"/>
                <w:spacing w:val="0"/>
                <w:sz w:val="21"/>
                <w:szCs w:val="21"/>
                <w:shd w:val="clear" w:fill="FFFFFF"/>
              </w:rPr>
              <w:t>有下列情形之一的，由负责药品监督管理的部门责令改正，处1万元以上5万元以下罚款；拒不改正的，处5万元以上10万元以下罚款；情节严重的，责令停产停业，直至由原发证部门吊销医疗器械生产许可证、医疗器械经营许可证，对违法单位的法定代表人、主要负责人、直接负责的主管人员和其他责任人员，没收违法行为发生期间自本单位所获收入，并处所获收入30%以上2倍以下罚款，5年内禁止其从事医疗器械生产经营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b w:val="0"/>
                <w:bCs/>
                <w:i w:val="0"/>
                <w:caps w:val="0"/>
                <w:color w:val="333333"/>
                <w:spacing w:val="0"/>
                <w:sz w:val="21"/>
                <w:szCs w:val="21"/>
              </w:rPr>
            </w:pPr>
            <w:r>
              <w:rPr>
                <w:rFonts w:hint="eastAsia" w:ascii="宋体" w:hAnsi="宋体" w:eastAsia="宋体" w:cs="宋体"/>
                <w:b w:val="0"/>
                <w:bCs/>
                <w:i w:val="0"/>
                <w:caps w:val="0"/>
                <w:color w:val="333333"/>
                <w:spacing w:val="0"/>
                <w:sz w:val="21"/>
                <w:szCs w:val="21"/>
                <w:shd w:val="clear" w:fill="FFFFFF"/>
              </w:rPr>
              <w:t>（一）生产条件发生变化、不再符合医疗器械质量管理体系要求，未依照本条例规定整改、停止生产、报告；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b w:val="0"/>
                <w:bCs/>
                <w:i w:val="0"/>
                <w:caps w:val="0"/>
                <w:color w:val="333333"/>
                <w:spacing w:val="0"/>
                <w:sz w:val="21"/>
                <w:szCs w:val="21"/>
              </w:rPr>
            </w:pPr>
            <w:r>
              <w:rPr>
                <w:rFonts w:hint="eastAsia" w:ascii="宋体" w:hAnsi="宋体" w:eastAsia="宋体" w:cs="宋体"/>
                <w:b w:val="0"/>
                <w:bCs/>
                <w:i w:val="0"/>
                <w:caps w:val="0"/>
                <w:color w:val="333333"/>
                <w:spacing w:val="0"/>
                <w:sz w:val="21"/>
                <w:szCs w:val="21"/>
                <w:shd w:val="clear" w:fill="FFFFFF"/>
              </w:rPr>
              <w:t>（二）生产、经营说明书、标签不符合本条例规定的医疗器械；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b w:val="0"/>
                <w:bCs/>
                <w:i w:val="0"/>
                <w:caps w:val="0"/>
                <w:color w:val="333333"/>
                <w:spacing w:val="0"/>
                <w:sz w:val="21"/>
                <w:szCs w:val="21"/>
              </w:rPr>
            </w:pPr>
            <w:r>
              <w:rPr>
                <w:rFonts w:hint="eastAsia" w:ascii="宋体" w:hAnsi="宋体" w:eastAsia="宋体" w:cs="宋体"/>
                <w:b w:val="0"/>
                <w:bCs/>
                <w:i w:val="0"/>
                <w:caps w:val="0"/>
                <w:color w:val="333333"/>
                <w:spacing w:val="0"/>
                <w:sz w:val="21"/>
                <w:szCs w:val="21"/>
                <w:shd w:val="clear" w:fill="FFFFFF"/>
              </w:rPr>
              <w:t>（三）未按照医疗器械说明书和标签标示要求运输、贮存医疗器械；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b w:val="0"/>
                <w:bCs/>
                <w:i w:val="0"/>
                <w:caps w:val="0"/>
                <w:color w:val="333333"/>
                <w:spacing w:val="0"/>
                <w:sz w:val="21"/>
                <w:szCs w:val="21"/>
              </w:rPr>
            </w:pPr>
            <w:r>
              <w:rPr>
                <w:rFonts w:hint="eastAsia" w:ascii="宋体" w:hAnsi="宋体" w:eastAsia="宋体" w:cs="宋体"/>
                <w:b w:val="0"/>
                <w:bCs/>
                <w:i w:val="0"/>
                <w:caps w:val="0"/>
                <w:color w:val="333333"/>
                <w:spacing w:val="0"/>
                <w:sz w:val="21"/>
                <w:szCs w:val="21"/>
                <w:shd w:val="clear" w:fill="FFFFFF"/>
              </w:rPr>
              <w:t>（四）转让过期、失效、淘汰或者检验不合格的在用医疗器械。</w:t>
            </w:r>
          </w:p>
          <w:p>
            <w:pPr>
              <w:numPr>
                <w:ilvl w:val="0"/>
                <w:numId w:val="0"/>
              </w:numPr>
              <w:spacing w:line="240" w:lineRule="auto"/>
              <w:ind w:left="0" w:leftChars="0" w:firstLine="420" w:firstLineChars="200"/>
              <w:rPr>
                <w:rFonts w:ascii="宋体" w:cs="宋体"/>
                <w:color w:val="auto"/>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3294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生产、经营说明书、标签不符合《医疗器械监督管理条例》规定的医疗器械；医疗器械生产企业的生产条件发生变化、不再符合医疗器械质量管理体系要求，未依照《医疗器械监督管理条例》规定整改、停止生产、报告；未按照医疗器械说明书和标签标示要求运输、贮存医疗器械；转让过期、失效、淘汰或者检验不合格的在用医疗器械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19"/>
                <w:szCs w:val="19"/>
              </w:rPr>
            </w:pPr>
            <w:r>
              <w:rPr>
                <w:rFonts w:hint="eastAsia" w:ascii="宋体" w:hAnsi="宋体" w:cs="宋体"/>
                <w:b w:val="0"/>
                <w:bCs/>
                <w:color w:val="auto"/>
                <w:sz w:val="21"/>
                <w:szCs w:val="21"/>
              </w:rPr>
              <w:t>《医疗器械监督管理条例》（国务院令第739号）</w:t>
            </w:r>
            <w:r>
              <w:rPr>
                <w:rFonts w:hint="eastAsia" w:ascii="宋体" w:hAnsi="宋体" w:eastAsia="宋体" w:cs="宋体"/>
                <w:b/>
                <w:i w:val="0"/>
                <w:caps w:val="0"/>
                <w:color w:val="333333"/>
                <w:spacing w:val="0"/>
                <w:sz w:val="19"/>
                <w:szCs w:val="19"/>
                <w:shd w:val="clear" w:fill="FFFFFF"/>
              </w:rPr>
              <w:t>第八十七条</w:t>
            </w:r>
            <w:r>
              <w:rPr>
                <w:rFonts w:hint="eastAsia" w:ascii="宋体" w:hAnsi="宋体" w:eastAsia="宋体" w:cs="宋体"/>
                <w:i w:val="0"/>
                <w:caps w:val="0"/>
                <w:color w:val="333333"/>
                <w:spacing w:val="0"/>
                <w:sz w:val="19"/>
                <w:szCs w:val="19"/>
                <w:shd w:val="clear" w:fill="FFFFFF"/>
              </w:rPr>
              <w:t>　医疗器械经营企业、使用单位履行了本条例规定的进货查验等义务，有充分证据证明其不知道所经营、使用的医疗器械为本条例第八十一条第一款第一项、第八十四条第一项、第八十六条第一项和第三项规定情形的医疗器械，并能如实说明其进货来源的，收缴其经营、使用的不符合法定要求的医疗器械，可以免除行政处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sz w:val="19"/>
                <w:szCs w:val="19"/>
                <w:shd w:val="clear" w:fill="FFFFFF"/>
              </w:rPr>
              <w:t>第八十八条</w:t>
            </w:r>
            <w:r>
              <w:rPr>
                <w:rFonts w:hint="eastAsia" w:ascii="宋体" w:hAnsi="宋体" w:eastAsia="宋体" w:cs="宋体"/>
                <w:i w:val="0"/>
                <w:caps w:val="0"/>
                <w:color w:val="333333"/>
                <w:spacing w:val="0"/>
                <w:sz w:val="19"/>
                <w:szCs w:val="19"/>
                <w:shd w:val="clear" w:fill="FFFFFF"/>
              </w:rPr>
              <w:t>　有下列情形之一的，由负责药品监督管理的部门责令改正，处1万元以上5万元以下罚款；拒不改正的，处5万元以上10万元以下罚款；情节严重的，责令停产停业，直至由原发证部门吊销医疗器械生产许可证、医疗器械经营许可证，对违法单位的法定代表人、主要负责人、直接负责的主管人员和其他责任人员，没收违法行为发生期间自本单位所获收入，并处所获收入30%以上2倍以下罚款，5年内禁止其从事医疗器械生产经营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shd w:val="clear" w:fill="FFFFFF"/>
              </w:rPr>
              <w:t>（一）生产条件发生变化、不再符合医疗器械质量管理体系要求，未依照本条例规定整改、停止生产、报告；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shd w:val="clear" w:fill="FFFFFF"/>
              </w:rPr>
              <w:t>（二）生产、经营说明书、标签不符合本条例规定的医疗器械；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shd w:val="clear" w:fill="FFFFFF"/>
              </w:rPr>
              <w:t>（三）未按照医疗器械说明书和标签标示要求运输、贮存医疗器械；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ascii="宋体" w:cs="宋体"/>
                <w:color w:val="auto"/>
                <w:kern w:val="0"/>
                <w:szCs w:val="21"/>
              </w:rPr>
            </w:pPr>
            <w:r>
              <w:rPr>
                <w:rFonts w:hint="eastAsia" w:ascii="宋体" w:hAnsi="宋体" w:eastAsia="宋体" w:cs="宋体"/>
                <w:i w:val="0"/>
                <w:caps w:val="0"/>
                <w:color w:val="333333"/>
                <w:spacing w:val="0"/>
                <w:sz w:val="19"/>
                <w:szCs w:val="19"/>
                <w:shd w:val="clear" w:fill="FFFFFF"/>
              </w:rPr>
              <w:t>（四）转让过期、失效、淘汰或者检验不合格的在用医疗器械。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3295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仿宋_GB2312" w:hAnsi="宋体" w:eastAsia="仿宋_GB2312" w:cs="仿宋_GB2312"/>
                <w:i w:val="0"/>
                <w:color w:val="000000"/>
                <w:kern w:val="2"/>
                <w:sz w:val="18"/>
                <w:szCs w:val="18"/>
                <w:u w:val="none"/>
                <w:lang w:val="en-US" w:eastAsia="zh-CN" w:bidi="ar-SA"/>
              </w:rPr>
            </w:pPr>
            <w:r>
              <w:rPr>
                <w:rFonts w:hint="eastAsia" w:ascii="仿宋_GB2312" w:eastAsia="仿宋_GB2312" w:cs="仿宋_GB2312"/>
                <w:i w:val="0"/>
                <w:color w:val="000000"/>
                <w:kern w:val="2"/>
                <w:sz w:val="18"/>
                <w:szCs w:val="18"/>
                <w:u w:val="none"/>
                <w:lang w:val="en-US" w:eastAsia="zh-CN" w:bidi="ar-SA"/>
              </w:rPr>
              <w:t xml:space="preserve"> 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210" w:firstLineChars="100"/>
              <w:jc w:val="both"/>
              <w:rPr>
                <w:rFonts w:ascii="宋体" w:cs="宋体"/>
                <w:color w:val="auto"/>
                <w:szCs w:val="21"/>
              </w:rPr>
            </w:pPr>
            <w:r>
              <w:rPr>
                <w:rFonts w:hint="eastAsia" w:ascii="仿宋_GB2312" w:hAnsi="宋体" w:eastAsia="仿宋_GB2312" w:cs="仿宋_GB2312"/>
                <w:i w:val="0"/>
                <w:color w:val="000000"/>
                <w:kern w:val="0"/>
                <w:sz w:val="21"/>
                <w:szCs w:val="21"/>
                <w:u w:val="none"/>
                <w:lang w:val="en-US" w:eastAsia="zh-CN" w:bidi="ar"/>
              </w:rPr>
              <w:t>对</w:t>
            </w:r>
            <w:r>
              <w:rPr>
                <w:rFonts w:hint="eastAsia" w:ascii="宋体" w:hAnsi="宋体" w:eastAsia="宋体" w:cs="宋体"/>
                <w:i w:val="0"/>
                <w:caps w:val="0"/>
                <w:color w:val="333333"/>
                <w:spacing w:val="0"/>
                <w:sz w:val="21"/>
                <w:szCs w:val="21"/>
                <w:shd w:val="clear" w:fill="FFFFFF"/>
              </w:rPr>
              <w:t>未按照要求提交质量管理体系自查报告；从不具备合法资质的供</w:t>
            </w:r>
            <w:r>
              <w:rPr>
                <w:rFonts w:hint="eastAsia" w:ascii="宋体" w:hAnsi="宋体" w:eastAsia="宋体" w:cs="宋体"/>
                <w:i w:val="0"/>
                <w:caps w:val="0"/>
                <w:color w:val="C00000"/>
                <w:spacing w:val="0"/>
                <w:sz w:val="21"/>
                <w:szCs w:val="21"/>
                <w:shd w:val="clear" w:fill="FFFFFF"/>
              </w:rPr>
              <w:t>货</w:t>
            </w:r>
            <w:r>
              <w:rPr>
                <w:rFonts w:hint="eastAsia" w:ascii="宋体" w:hAnsi="宋体" w:eastAsia="宋体" w:cs="宋体"/>
                <w:i w:val="0"/>
                <w:caps w:val="0"/>
                <w:color w:val="auto"/>
                <w:spacing w:val="0"/>
                <w:sz w:val="21"/>
                <w:szCs w:val="21"/>
                <w:shd w:val="clear" w:fill="FFFFFF"/>
              </w:rPr>
              <w:t>者购进医疗器械；医</w:t>
            </w:r>
            <w:r>
              <w:rPr>
                <w:rFonts w:hint="eastAsia" w:ascii="宋体" w:hAnsi="宋体" w:eastAsia="宋体" w:cs="宋体"/>
                <w:i w:val="0"/>
                <w:caps w:val="0"/>
                <w:color w:val="333333"/>
                <w:spacing w:val="0"/>
                <w:sz w:val="21"/>
                <w:szCs w:val="21"/>
                <w:shd w:val="clear" w:fill="FFFFFF"/>
              </w:rPr>
              <w:t>疗器械经营企业、使用单位未依照本条例规定建立并执行医疗器械进货查验记录制度；从事第二类、第三类医疗器械批发业务以及第三类医疗器械零售业务的经营企业未依照本条例规定建立并执行销售记录制度；医疗器械注册人、备案人、生产经营企业、使用单位未依照本条例规定开展医疗器械不良事件监测，未按照要求报告不良事件，或者对医疗器械不良事件监测技术机构、负责药品监督管理的部门、卫生主管部门开展的不良事件调查不予配合；医疗器械注册人、备案人未按照规定制定上市后研究和风险管控计划并保证有效实施；医疗器械注册人、备案人未按照规定建立并执行产品追溯制度；医疗器械注册人、备案人、经营企业从事医疗器械网络销售未按照规定告知负责药品监督管理的部门；对需要定期检查、检验、校准、保养、维护的医疗器械，医疗器械使用单位未按照产品说明书要求进行检查、检验、校准、保养、维护并予以记录，及时进行分析、评估，确保医疗器械处于良好状态；医疗器械使用单位未妥善保存购入第三类医疗器械的原始资料</w:t>
            </w:r>
            <w:r>
              <w:rPr>
                <w:rFonts w:hint="eastAsia" w:ascii="仿宋_GB2312" w:hAnsi="宋体" w:eastAsia="仿宋_GB2312" w:cs="仿宋_GB2312"/>
                <w:i w:val="0"/>
                <w:color w:val="000000"/>
                <w:kern w:val="0"/>
                <w:sz w:val="21"/>
                <w:szCs w:val="21"/>
                <w:u w:val="none"/>
                <w:lang w:val="en-US" w:eastAsia="zh-CN" w:bidi="ar"/>
              </w:rPr>
              <w:t>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19"/>
                <w:szCs w:val="19"/>
              </w:rPr>
            </w:pPr>
            <w:r>
              <w:rPr>
                <w:rFonts w:hint="eastAsia" w:ascii="宋体" w:hAnsi="宋体" w:cs="宋体"/>
                <w:b w:val="0"/>
                <w:bCs/>
                <w:color w:val="auto"/>
                <w:sz w:val="21"/>
                <w:szCs w:val="21"/>
              </w:rPr>
              <w:t>《医疗器械监督管理条例》（国务院令第739号）</w:t>
            </w:r>
            <w:r>
              <w:rPr>
                <w:rFonts w:hint="eastAsia" w:ascii="宋体" w:hAnsi="宋体" w:eastAsia="宋体" w:cs="宋体"/>
                <w:b w:val="0"/>
                <w:bCs/>
                <w:i w:val="0"/>
                <w:caps w:val="0"/>
                <w:color w:val="auto"/>
                <w:spacing w:val="0"/>
                <w:sz w:val="19"/>
                <w:szCs w:val="19"/>
                <w:shd w:val="clear" w:fill="FFFFFF"/>
              </w:rPr>
              <w:t>第八十九条</w:t>
            </w:r>
            <w:r>
              <w:rPr>
                <w:rFonts w:hint="eastAsia" w:cs="宋体"/>
                <w:i w:val="0"/>
                <w:caps w:val="0"/>
                <w:color w:val="333333"/>
                <w:spacing w:val="0"/>
                <w:sz w:val="19"/>
                <w:szCs w:val="19"/>
                <w:shd w:val="clear" w:fill="FFFFFF"/>
                <w:lang w:eastAsia="zh-CN"/>
              </w:rPr>
              <w:t>：</w:t>
            </w:r>
            <w:r>
              <w:rPr>
                <w:rFonts w:hint="eastAsia" w:ascii="宋体" w:hAnsi="宋体" w:eastAsia="宋体" w:cs="宋体"/>
                <w:i w:val="0"/>
                <w:caps w:val="0"/>
                <w:color w:val="333333"/>
                <w:spacing w:val="0"/>
                <w:sz w:val="19"/>
                <w:szCs w:val="19"/>
                <w:shd w:val="clear" w:fill="FFFFFF"/>
              </w:rPr>
              <w:t>有下列情形之一的，由负责药品监督管理的部门和卫生主管部门依据各自职责责令改正，给予警告；拒不改正的，处1万元以上10万元以下罚款；情节严重的，责令停产停业，直至由原发证部门吊销医疗器械注册证、医疗器械生产许可证、医疗器械经营许可证，对违法单位的法定代表人、主要负责人、直接负责的主管人员和其他责任人员处1万元以上3万元以下罚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shd w:val="clear" w:fill="FFFFFF"/>
              </w:rPr>
              <w:t>（一）未按照要求提交质量管理体系自查报告；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auto"/>
                <w:spacing w:val="0"/>
                <w:sz w:val="19"/>
                <w:szCs w:val="19"/>
              </w:rPr>
            </w:pPr>
            <w:r>
              <w:rPr>
                <w:rFonts w:hint="eastAsia" w:ascii="宋体" w:hAnsi="宋体" w:eastAsia="宋体" w:cs="宋体"/>
                <w:i w:val="0"/>
                <w:caps w:val="0"/>
                <w:color w:val="333333"/>
                <w:spacing w:val="0"/>
                <w:sz w:val="19"/>
                <w:szCs w:val="19"/>
                <w:shd w:val="clear" w:fill="FFFFFF"/>
              </w:rPr>
              <w:t>（二）从不具备合法资质的供</w:t>
            </w:r>
            <w:r>
              <w:rPr>
                <w:rFonts w:hint="eastAsia" w:ascii="宋体" w:hAnsi="宋体" w:eastAsia="宋体" w:cs="宋体"/>
                <w:i w:val="0"/>
                <w:caps w:val="0"/>
                <w:color w:val="auto"/>
                <w:spacing w:val="0"/>
                <w:sz w:val="19"/>
                <w:szCs w:val="19"/>
                <w:shd w:val="clear" w:fill="FFFFFF"/>
              </w:rPr>
              <w:t>货者购进医疗器械；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shd w:val="clear" w:fill="FFFFFF"/>
              </w:rPr>
              <w:t>（三）医疗器械经营企业、使用单位未依照本条例规定建立并执行医疗器械进货查验记录制度；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shd w:val="clear" w:fill="FFFFFF"/>
              </w:rPr>
              <w:t>（四）从事第二类、第三类医疗器械批发业务以及第三类医疗器械零售业务的经营企业未依照本条例规定建立并执行销售记录制度；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shd w:val="clear" w:fill="FFFFFF"/>
              </w:rPr>
              <w:t>（五）医疗器械注册人、备案人、生产经营企业、使用单位未依照本条例规定开展医疗器械不良事件监测，未按照要求报告不良事件，或者对医疗器械不良事件监测技术机构、负责药品监督管理的部门、卫生主管部门开展的不良事件调查不予配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shd w:val="clear" w:fill="FFFFFF"/>
              </w:rPr>
              <w:t>（六）医疗器械注册人、备案人未按照规定制定上市后研究和风险管控计划并保证有效实施；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shd w:val="clear" w:fill="FFFFFF"/>
              </w:rPr>
              <w:t>（七）医疗器械注册人、备案人未按照规定建立并执行产品追溯制度；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shd w:val="clear" w:fill="FFFFFF"/>
              </w:rPr>
              <w:t>（八）医疗器械注册人、备案人、经营企业从事医疗器械网络销售未按照规定告知负责药品监督管理的部门；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shd w:val="clear" w:fill="FFFFFF"/>
              </w:rPr>
              <w:t>（九）对需要定期检查、检验、校准、保养、维护的医疗器械，医疗器械使用单位未按照产品说明书要求进行检查、检验、校准、保养、维护并予以记录，及时进行分析、评估，确保医疗器械处于良好状态；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shd w:val="clear" w:fill="FFFFFF"/>
              </w:rPr>
              <w:t>（十）医疗器械使用单位未妥善保存购入第三类医疗器械的原始资料。</w:t>
            </w:r>
          </w:p>
          <w:p>
            <w:pPr>
              <w:widowControl/>
              <w:spacing w:line="240" w:lineRule="auto"/>
              <w:ind w:firstLine="420" w:firstLineChars="200"/>
              <w:jc w:val="left"/>
              <w:rPr>
                <w:rFonts w:ascii="宋体" w:cs="宋体"/>
                <w:color w:val="auto"/>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3296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对违反《医疗器械监督管理条例》规定开展医疗器械临床试验；医疗器械临床试验机构出具虚假报告的处罚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19"/>
                <w:szCs w:val="19"/>
              </w:rPr>
            </w:pPr>
            <w:r>
              <w:rPr>
                <w:rFonts w:hint="eastAsia" w:ascii="宋体" w:hAnsi="宋体" w:cs="宋体"/>
                <w:bCs/>
                <w:color w:val="auto"/>
                <w:szCs w:val="21"/>
              </w:rPr>
              <w:t>《医疗器械监督管理条例》（国务院令第739号）</w:t>
            </w:r>
            <w:r>
              <w:rPr>
                <w:rFonts w:hint="eastAsia" w:ascii="宋体" w:hAnsi="宋体" w:cs="宋体"/>
                <w:bCs/>
                <w:color w:val="auto"/>
                <w:szCs w:val="21"/>
                <w:lang w:eastAsia="zh-CN"/>
              </w:rPr>
              <w:t>第九十三条：</w:t>
            </w:r>
            <w:r>
              <w:rPr>
                <w:rFonts w:hint="eastAsia" w:ascii="宋体" w:hAnsi="宋体" w:eastAsia="宋体" w:cs="宋体"/>
                <w:b/>
                <w:i w:val="0"/>
                <w:caps w:val="0"/>
                <w:color w:val="333333"/>
                <w:spacing w:val="0"/>
                <w:sz w:val="19"/>
                <w:szCs w:val="19"/>
                <w:shd w:val="clear" w:fill="FFFFFF"/>
              </w:rPr>
              <w:t>第九十三条</w:t>
            </w:r>
            <w:r>
              <w:rPr>
                <w:rFonts w:hint="eastAsia" w:ascii="宋体" w:hAnsi="宋体" w:eastAsia="宋体" w:cs="宋体"/>
                <w:i w:val="0"/>
                <w:caps w:val="0"/>
                <w:color w:val="333333"/>
                <w:spacing w:val="0"/>
                <w:sz w:val="19"/>
                <w:szCs w:val="19"/>
                <w:shd w:val="clear" w:fill="FFFFFF"/>
              </w:rPr>
              <w:t>　未进行医疗器械临床试验机构备案开展临床试验的，由负责药品监督管理的部门责令停止临床试验并改正；拒不改正的，该临床试验数据不得用于产品注册、备案，处5万元以上10万元以下罚款，并向社会公告；造成严重后果的，5年内禁止其开展相关专业医疗器械临床试验，并处10万元以上30万元以下罚款，由卫生主管部门对违法单位的法定代表人、主要负责人、直接负责的主管人员和其他责任人员，没收违法行为发生期间自本单位所获收入，并处所获收入30%以上3倍以下罚款，依法给予处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shd w:val="clear" w:fill="FFFFFF"/>
              </w:rPr>
              <w:t>临床试验申办者开展临床试验未经备案的，由负责药品监督管理的部门责令停止临床试验，对临床试验申办者处5万元以上10万元以下罚款，并向社会公告；造成严重后果的，处10万元以上30万元以下罚款。该临床试验数据不得用于产品注册、备案，5年内不受理相关责任人以及单位提出的医疗器械注册申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19"/>
                <w:szCs w:val="19"/>
                <w:shd w:val="clear" w:fill="FFFFFF"/>
              </w:rPr>
            </w:pPr>
            <w:r>
              <w:rPr>
                <w:rFonts w:hint="eastAsia" w:ascii="宋体" w:hAnsi="宋体" w:eastAsia="宋体" w:cs="宋体"/>
                <w:i w:val="0"/>
                <w:caps w:val="0"/>
                <w:color w:val="333333"/>
                <w:spacing w:val="0"/>
                <w:sz w:val="19"/>
                <w:szCs w:val="19"/>
                <w:shd w:val="clear" w:fill="FFFFFF"/>
              </w:rPr>
              <w:t>临床试验申办者未经批准开展对人体具有较高风险的第三类医疗器械临床试验的，由负责药品监督管理的部门责令立即停止临床试验，对临床试验申办者处10万元以上30万元以下罚款，并向社会公告；造成严重后果的，处30万元以上100万元以下罚款。该临床试验数据不得用于产品注册，10年内不受理相关责任人以及单位提出的医疗器械临床试验和注册申请，对违法单位的法定代表人、主要负责人、直接负责的主管人员和其他责任人员，没收违法行为发生期间自本单位所获收入，并处所获收入30%以上3倍以下罚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ascii="宋体" w:cs="宋体"/>
                <w:color w:val="auto"/>
                <w:kern w:val="0"/>
                <w:szCs w:val="21"/>
              </w:rPr>
            </w:pPr>
            <w:r>
              <w:rPr>
                <w:rFonts w:hint="eastAsia" w:ascii="宋体" w:hAnsi="宋体" w:eastAsia="宋体" w:cs="宋体"/>
                <w:b/>
                <w:i w:val="0"/>
                <w:caps w:val="0"/>
                <w:color w:val="333333"/>
                <w:spacing w:val="0"/>
                <w:sz w:val="19"/>
                <w:szCs w:val="19"/>
                <w:shd w:val="clear" w:fill="FFFFFF"/>
              </w:rPr>
              <w:t>第九十五条</w:t>
            </w:r>
            <w:r>
              <w:rPr>
                <w:rFonts w:hint="eastAsia" w:ascii="宋体" w:hAnsi="宋体" w:eastAsia="宋体" w:cs="宋体"/>
                <w:i w:val="0"/>
                <w:caps w:val="0"/>
                <w:color w:val="333333"/>
                <w:spacing w:val="0"/>
                <w:sz w:val="19"/>
                <w:szCs w:val="19"/>
                <w:shd w:val="clear" w:fill="FFFFFF"/>
              </w:rPr>
              <w:t>　医疗器械临床试验机构出具虚假报告的，由负责药品监督管理的部门处10万元以上30万元以下罚款；有违法所得的，没收违法所得；10年内禁止其开展相关专业医疗器械临床试验；由卫生主管部门对违法单位的法定代表人、主要负责人、直接负责的主管人员和其他责任人员，没收违法行为发生期间自本单位所获收入，并处所获收入30%以上3倍以下罚款，依法给予处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3297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 w:val="21"/>
                <w:szCs w:val="21"/>
              </w:rPr>
              <w:t>对</w:t>
            </w:r>
            <w:r>
              <w:rPr>
                <w:rFonts w:hint="eastAsia" w:ascii="宋体" w:hAnsi="宋体" w:eastAsia="宋体" w:cs="宋体"/>
                <w:i w:val="0"/>
                <w:caps w:val="0"/>
                <w:color w:val="333333"/>
                <w:spacing w:val="0"/>
                <w:sz w:val="21"/>
                <w:szCs w:val="21"/>
                <w:shd w:val="clear" w:fill="FFFFFF"/>
              </w:rPr>
              <w:t>违反</w:t>
            </w:r>
            <w:r>
              <w:rPr>
                <w:rFonts w:hint="eastAsia" w:ascii="宋体" w:hAnsi="宋体" w:cs="宋体"/>
                <w:bCs/>
                <w:color w:val="auto"/>
                <w:sz w:val="21"/>
                <w:szCs w:val="21"/>
              </w:rPr>
              <w:t>《医疗器械监督管理条例》</w:t>
            </w:r>
            <w:r>
              <w:rPr>
                <w:rFonts w:hint="eastAsia" w:ascii="宋体" w:hAnsi="宋体" w:eastAsia="宋体" w:cs="宋体"/>
                <w:i w:val="0"/>
                <w:caps w:val="0"/>
                <w:color w:val="333333"/>
                <w:spacing w:val="0"/>
                <w:sz w:val="21"/>
                <w:szCs w:val="21"/>
                <w:shd w:val="clear" w:fill="FFFFFF"/>
              </w:rPr>
              <w:t>有关医疗器械广告管理规定</w:t>
            </w:r>
            <w:r>
              <w:rPr>
                <w:rFonts w:hint="eastAsia" w:ascii="宋体" w:hAnsi="宋体" w:cs="宋体"/>
                <w:i w:val="0"/>
                <w:caps w:val="0"/>
                <w:color w:val="333333"/>
                <w:spacing w:val="0"/>
                <w:sz w:val="21"/>
                <w:szCs w:val="21"/>
                <w:shd w:val="clear" w:fill="FFFFFF"/>
                <w:lang w:eastAsia="zh-CN"/>
              </w:rPr>
              <w:t>的</w:t>
            </w:r>
            <w:r>
              <w:rPr>
                <w:rFonts w:hint="eastAsia" w:ascii="宋体" w:hAnsi="宋体" w:cs="宋体"/>
                <w:bCs/>
                <w:color w:val="auto"/>
                <w:sz w:val="21"/>
                <w:szCs w:val="21"/>
              </w:rPr>
              <w:t>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《医疗器械监督管理条例》（国务院令第739号）</w:t>
            </w:r>
            <w:r>
              <w:rPr>
                <w:rFonts w:hint="eastAsia" w:ascii="宋体" w:hAnsi="宋体" w:eastAsia="宋体" w:cs="宋体"/>
                <w:b w:val="0"/>
                <w:bCs/>
                <w:i w:val="0"/>
                <w:caps w:val="0"/>
                <w:color w:val="333333"/>
                <w:spacing w:val="0"/>
                <w:sz w:val="19"/>
                <w:szCs w:val="19"/>
                <w:shd w:val="clear" w:fill="FFFFFF"/>
              </w:rPr>
              <w:t>第九十七条</w:t>
            </w:r>
            <w:r>
              <w:rPr>
                <w:rFonts w:hint="eastAsia" w:ascii="宋体" w:hAnsi="宋体" w:cs="宋体"/>
                <w:i w:val="0"/>
                <w:caps w:val="0"/>
                <w:color w:val="333333"/>
                <w:spacing w:val="0"/>
                <w:sz w:val="19"/>
                <w:szCs w:val="19"/>
                <w:shd w:val="clear" w:fill="FFFFFF"/>
                <w:lang w:eastAsia="zh-CN"/>
              </w:rPr>
              <w:t>：</w:t>
            </w:r>
            <w:r>
              <w:rPr>
                <w:rFonts w:hint="eastAsia" w:ascii="宋体" w:hAnsi="宋体" w:eastAsia="宋体" w:cs="宋体"/>
                <w:i w:val="0"/>
                <w:caps w:val="0"/>
                <w:color w:val="333333"/>
                <w:spacing w:val="0"/>
                <w:sz w:val="19"/>
                <w:szCs w:val="19"/>
                <w:shd w:val="clear" w:fill="FFFFFF"/>
              </w:rPr>
              <w:t>违反本条例有关医疗器械广告管理规定的，依照《中华人民共和国广告法》的规定给予处罚。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val="en-US" w:eastAsia="zh-CN"/>
              </w:rPr>
              <w:t>:</w:t>
            </w: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3298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 w:val="21"/>
                <w:szCs w:val="21"/>
              </w:rPr>
            </w:pPr>
            <w:r>
              <w:rPr>
                <w:rFonts w:hint="eastAsia" w:ascii="宋体" w:hAnsi="宋体" w:cs="宋体"/>
                <w:bCs/>
                <w:color w:val="auto"/>
                <w:sz w:val="21"/>
                <w:szCs w:val="21"/>
              </w:rPr>
              <w:t>对医疗器械技术审评机构、医疗器械不良事件监测技术机构未依照《医疗器械监督管理条例》规定履行职责，致使审评、监测工作出现重大失误的处罚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 w:val="21"/>
                <w:szCs w:val="21"/>
              </w:rPr>
            </w:pPr>
            <w:r>
              <w:rPr>
                <w:rFonts w:hint="eastAsia" w:ascii="宋体" w:hAnsi="宋体" w:cs="宋体"/>
                <w:bCs/>
                <w:color w:val="auto"/>
                <w:sz w:val="21"/>
                <w:szCs w:val="21"/>
              </w:rPr>
              <w:t>《医疗器械监督管理条例》（国务院令第739号）第一百条</w:t>
            </w:r>
            <w:r>
              <w:rPr>
                <w:rFonts w:hint="eastAsia" w:ascii="宋体" w:hAnsi="宋体" w:cs="宋体"/>
                <w:bCs/>
                <w:color w:val="auto"/>
                <w:sz w:val="21"/>
                <w:szCs w:val="21"/>
                <w:lang w:eastAsia="zh-CN"/>
              </w:rPr>
              <w:t>：</w:t>
            </w:r>
            <w:r>
              <w:rPr>
                <w:rFonts w:hint="eastAsia" w:ascii="宋体" w:hAnsi="宋体" w:eastAsia="宋体" w:cs="宋体"/>
                <w:i w:val="0"/>
                <w:caps w:val="0"/>
                <w:color w:val="333333"/>
                <w:spacing w:val="0"/>
                <w:sz w:val="21"/>
                <w:szCs w:val="21"/>
                <w:shd w:val="clear" w:fill="FFFFFF"/>
              </w:rPr>
              <w:t>医疗器械技术审评机构、医疗器械不良事件监测技术机构未依照本条例规定履行职责，致使审评、监测工作出现重大失误的，由负责药品监督管理的部门责令改正，通报批评，给予警告；造成严重后果的，对违法单位的法定代表人、主要负责人、直接负责的主管人员和其他责任人员，依法给予处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05" w:hRule="atLeast"/>
        </w:trPr>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3299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对医疗器械注册申请人未按照《医疗器械监督管理条例》和《医疗器械注册管理办法》规定开展临床试验的处罚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《医疗器械注册管理办法》第七十三条</w:t>
            </w:r>
            <w:r>
              <w:rPr>
                <w:rFonts w:hint="eastAsia" w:ascii="宋体" w:hAnsi="宋体" w:cs="宋体"/>
                <w:bCs/>
                <w:color w:val="auto"/>
                <w:szCs w:val="21"/>
                <w:lang w:eastAsia="zh-CN"/>
              </w:rPr>
              <w:t>：</w:t>
            </w:r>
            <w:r>
              <w:rPr>
                <w:rFonts w:hint="eastAsia" w:ascii="宋体" w:hAnsi="宋体" w:cs="宋体"/>
                <w:bCs/>
                <w:color w:val="auto"/>
                <w:szCs w:val="21"/>
              </w:rPr>
              <w:t>申请人未按照《医疗器械监督管理条例》和本办法规定开展临床试验的，由县级以上食品药品监督管理部门责令改正，可以处</w:t>
            </w:r>
            <w:r>
              <w:rPr>
                <w:rFonts w:ascii="宋体" w:hAnsi="宋体" w:cs="宋体"/>
                <w:bCs/>
                <w:color w:val="auto"/>
                <w:szCs w:val="21"/>
              </w:rPr>
              <w:t>3</w:t>
            </w:r>
            <w:r>
              <w:rPr>
                <w:rFonts w:hint="eastAsia" w:ascii="宋体" w:hAnsi="宋体" w:cs="宋体"/>
                <w:bCs/>
                <w:color w:val="auto"/>
                <w:szCs w:val="21"/>
              </w:rPr>
              <w:t>万元以下罚款；情节严重的，应当立即停止临床试验，已取得临床试验批准文件的，予以注销。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3300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对体外诊断试剂注册申请人未按照《医疗器械监督管理条例》和《体外诊断试剂注册管理办法》规定开展临床试验的处罚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《体外诊断试剂注册管理办法》第八十三条</w:t>
            </w:r>
            <w:r>
              <w:rPr>
                <w:rFonts w:hint="eastAsia" w:ascii="宋体" w:hAnsi="宋体" w:cs="宋体"/>
                <w:bCs/>
                <w:color w:val="auto"/>
                <w:szCs w:val="21"/>
                <w:lang w:eastAsia="zh-CN"/>
              </w:rPr>
              <w:t>：</w:t>
            </w:r>
            <w:r>
              <w:rPr>
                <w:rFonts w:hint="eastAsia" w:ascii="宋体" w:hAnsi="宋体" w:cs="宋体"/>
                <w:bCs/>
                <w:color w:val="auto"/>
                <w:szCs w:val="21"/>
              </w:rPr>
              <w:t>申请人未按照《医疗器械监督管理条例》和本办法规定开展临床试验的，由县级以上食品药品监督管理部门责令改正，可以处</w:t>
            </w:r>
            <w:r>
              <w:rPr>
                <w:rFonts w:ascii="宋体" w:hAnsi="宋体" w:cs="宋体"/>
                <w:bCs/>
                <w:color w:val="auto"/>
                <w:szCs w:val="21"/>
              </w:rPr>
              <w:t>3</w:t>
            </w:r>
            <w:r>
              <w:rPr>
                <w:rFonts w:hint="eastAsia" w:ascii="宋体" w:hAnsi="宋体" w:cs="宋体"/>
                <w:bCs/>
                <w:color w:val="auto"/>
                <w:szCs w:val="21"/>
              </w:rPr>
              <w:t>万元以下罚款；情节严重的，应当立即停止临床试验，已取得临床试验批准文件的，予以注销。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3301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对伪造、变造、买卖、出租、出借医疗器械生产备案凭证的处罚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《医疗器械生产监督管理办法》第六十五条第二款</w:t>
            </w:r>
            <w:r>
              <w:rPr>
                <w:rFonts w:hint="eastAsia" w:ascii="宋体" w:hAnsi="宋体" w:cs="宋体"/>
                <w:bCs/>
                <w:color w:val="auto"/>
                <w:szCs w:val="21"/>
                <w:lang w:eastAsia="zh-CN"/>
              </w:rPr>
              <w:t>：</w:t>
            </w:r>
            <w:r>
              <w:rPr>
                <w:rFonts w:hint="eastAsia" w:ascii="宋体" w:hAnsi="宋体" w:cs="宋体"/>
                <w:bCs/>
                <w:color w:val="auto"/>
                <w:szCs w:val="21"/>
              </w:rPr>
              <w:t>伪造、变造、买卖、出租、出借《医疗器械生产许可证》的，按照《医疗器械监督管理条例》第六十四条第二款的规定处罚。伪造、变造、买卖、出租、出借医疗器械生产备案凭证的，由县级以上食品药品监督管理部门责令改正，处</w:t>
            </w:r>
            <w:r>
              <w:rPr>
                <w:rFonts w:ascii="宋体" w:hAnsi="宋体" w:cs="宋体"/>
                <w:bCs/>
                <w:color w:val="auto"/>
                <w:szCs w:val="21"/>
              </w:rPr>
              <w:t>1</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3302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医疗器械经营企业经营条件发生变化，不再符合医疗器械经营质量管理规范要求，未按照规定进行整改；医疗器械经营企业擅自变更经营场所或者库房地址、扩大经营范围或者擅自设立库房；从事医疗器械批发业务的经营企业销售给不具有资质的经营企业或者使用单位；医疗器械经营企业从不具有资质的生产、经营企业购进医疗器械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《医疗器械经营监督管理办法》（国家食品药品监督管理总局令第8号）第五十四条</w:t>
            </w:r>
            <w:r>
              <w:rPr>
                <w:rFonts w:hint="eastAsia" w:ascii="宋体" w:hAnsi="宋体" w:cs="宋体"/>
                <w:bCs/>
                <w:color w:val="auto"/>
                <w:szCs w:val="21"/>
                <w:lang w:eastAsia="zh-CN"/>
              </w:rPr>
              <w:t>：</w:t>
            </w:r>
            <w:r>
              <w:rPr>
                <w:rFonts w:hint="eastAsia" w:ascii="宋体" w:hAnsi="宋体" w:cs="宋体"/>
                <w:bCs/>
                <w:color w:val="auto"/>
                <w:szCs w:val="21"/>
              </w:rPr>
              <w:t>有下列情形之一的，由县级以上食品药品监督管理部门责令改正，处1万元以上3万元以下罚款：（一）医疗器械经营企业经营条件发生变化，不再符合医疗器械经营质量管理规范要求，未按照规定进行整改的；（二）医疗器械经营企业擅自变更经营场所或者库房地址、扩大经营范围或者擅自设立库房的；（三）从事医疗器械批发业务的经营企业销售给不具有资质的经营企业或者使用单位的；（四）医疗器械经营企业从不具有资质的生产、经营企业购进医疗器械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3303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出厂医疗器械未按照规定进行检验；出厂医疗器械未按照规定附有合格证明文件；未按照《医疗器械生产监督管理办法》第十六条规定办理《医疗器械生产许可证》变更登记；未按照规定办理委托生产备案手续；医疗器械产品连续停产一年以上且无同类产品在产，未经所在地省、自治</w:t>
            </w:r>
            <w:r>
              <w:rPr>
                <w:rFonts w:hint="eastAsia" w:ascii="宋体" w:hAnsi="宋体" w:cs="宋体"/>
                <w:color w:val="auto"/>
                <w:szCs w:val="21"/>
                <w:lang w:eastAsia="zh-CN"/>
              </w:rPr>
              <w:t>县</w:t>
            </w:r>
            <w:r>
              <w:rPr>
                <w:rFonts w:hint="eastAsia" w:ascii="宋体" w:hAnsi="宋体" w:cs="宋体"/>
                <w:color w:val="auto"/>
                <w:szCs w:val="21"/>
              </w:rPr>
              <w:t>、直辖市或者设</w:t>
            </w:r>
            <w:r>
              <w:rPr>
                <w:rFonts w:hint="eastAsia" w:ascii="宋体" w:hAnsi="宋体" w:cs="宋体"/>
                <w:color w:val="auto"/>
                <w:szCs w:val="21"/>
                <w:lang w:eastAsia="zh-CN"/>
              </w:rPr>
              <w:t>县</w:t>
            </w:r>
            <w:r>
              <w:rPr>
                <w:rFonts w:hint="eastAsia" w:ascii="宋体" w:hAnsi="宋体" w:cs="宋体"/>
                <w:color w:val="auto"/>
                <w:szCs w:val="21"/>
              </w:rPr>
              <w:t>的市级药品监督管理部门核查符合要求即恢复生产；向监督检查的药品监督管理部门隐瞒有关情况、提供虚假资料或者拒绝提供反映其活动的真实资料的处罚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hd w:val="clear" w:color="auto" w:fill="FFFFFF"/>
              <w:spacing w:line="240" w:lineRule="auto"/>
              <w:ind w:firstLine="420" w:firstLineChars="200"/>
              <w:textAlignment w:val="baseline"/>
              <w:rPr>
                <w:rFonts w:hint="eastAsia" w:ascii="宋体" w:hAnsi="宋体" w:cs="宋体"/>
                <w:b w:val="0"/>
                <w:bCs w:val="0"/>
                <w:color w:val="000000"/>
                <w:szCs w:val="21"/>
              </w:rPr>
            </w:pPr>
            <w:r>
              <w:rPr>
                <w:rFonts w:hint="eastAsia" w:ascii="宋体" w:hAnsi="宋体" w:cs="宋体"/>
                <w:b w:val="0"/>
                <w:bCs w:val="0"/>
                <w:color w:val="000000"/>
                <w:szCs w:val="21"/>
              </w:rPr>
              <w:t>《医疗器械生产监督管理办法》</w:t>
            </w:r>
            <w:r>
              <w:rPr>
                <w:rFonts w:hint="eastAsia" w:ascii="宋体" w:hAnsi="宋体" w:cs="宋体"/>
                <w:b w:val="0"/>
                <w:bCs w:val="0"/>
                <w:color w:val="000000"/>
                <w:kern w:val="0"/>
                <w:szCs w:val="21"/>
              </w:rPr>
              <w:t>（国家食品药品监督管理总局令第7号）</w:t>
            </w:r>
            <w:r>
              <w:rPr>
                <w:rFonts w:hint="eastAsia" w:ascii="宋体" w:hAnsi="宋体" w:cs="宋体"/>
                <w:b w:val="0"/>
                <w:bCs w:val="0"/>
                <w:color w:val="000000"/>
                <w:szCs w:val="21"/>
              </w:rPr>
              <w:t>第六十九条</w:t>
            </w:r>
            <w:r>
              <w:rPr>
                <w:rFonts w:hint="eastAsia" w:ascii="宋体" w:hAnsi="宋体" w:cs="宋体"/>
                <w:b w:val="0"/>
                <w:bCs w:val="0"/>
                <w:color w:val="000000"/>
                <w:szCs w:val="21"/>
                <w:lang w:eastAsia="zh-CN"/>
              </w:rPr>
              <w:t>：</w:t>
            </w:r>
            <w:r>
              <w:rPr>
                <w:rFonts w:hint="eastAsia" w:ascii="宋体" w:hAnsi="宋体" w:cs="宋体"/>
                <w:b w:val="0"/>
                <w:bCs w:val="0"/>
                <w:color w:val="000000"/>
                <w:szCs w:val="21"/>
              </w:rPr>
              <w:t xml:space="preserve">有下列情形之一的，由县级以上食品药品监督管理部门给予警告，责令限期改正，可以并处3万元以下罚款： </w:t>
            </w:r>
          </w:p>
          <w:p>
            <w:pPr>
              <w:shd w:val="clear" w:color="auto" w:fill="FFFFFF"/>
              <w:spacing w:line="240" w:lineRule="auto"/>
              <w:ind w:firstLine="420" w:firstLineChars="200"/>
              <w:textAlignment w:val="baseline"/>
              <w:rPr>
                <w:rFonts w:hint="eastAsia" w:ascii="宋体" w:hAnsi="宋体" w:cs="宋体"/>
                <w:b w:val="0"/>
                <w:bCs w:val="0"/>
                <w:color w:val="000000"/>
                <w:szCs w:val="21"/>
              </w:rPr>
            </w:pPr>
            <w:r>
              <w:rPr>
                <w:rFonts w:hint="eastAsia" w:ascii="宋体" w:hAnsi="宋体" w:cs="宋体"/>
                <w:b w:val="0"/>
                <w:bCs w:val="0"/>
                <w:color w:val="000000"/>
                <w:szCs w:val="21"/>
              </w:rPr>
              <w:t xml:space="preserve">（一）出厂医疗器械未按照规定进行检验的； </w:t>
            </w:r>
          </w:p>
          <w:p>
            <w:pPr>
              <w:shd w:val="clear" w:color="auto" w:fill="FFFFFF"/>
              <w:spacing w:line="240" w:lineRule="auto"/>
              <w:ind w:firstLine="420" w:firstLineChars="200"/>
              <w:textAlignment w:val="baseline"/>
              <w:rPr>
                <w:rFonts w:hint="eastAsia" w:ascii="宋体" w:hAnsi="宋体" w:cs="宋体"/>
                <w:b w:val="0"/>
                <w:bCs w:val="0"/>
                <w:color w:val="000000"/>
                <w:szCs w:val="21"/>
              </w:rPr>
            </w:pPr>
            <w:r>
              <w:rPr>
                <w:rFonts w:hint="eastAsia" w:ascii="宋体" w:hAnsi="宋体" w:cs="宋体"/>
                <w:b w:val="0"/>
                <w:bCs w:val="0"/>
                <w:color w:val="000000"/>
                <w:szCs w:val="21"/>
              </w:rPr>
              <w:t xml:space="preserve">（二）出厂医疗器械未按照规定附有合格证明文件的； </w:t>
            </w:r>
          </w:p>
          <w:p>
            <w:pPr>
              <w:shd w:val="clear" w:color="auto" w:fill="FFFFFF"/>
              <w:spacing w:line="240" w:lineRule="auto"/>
              <w:ind w:firstLine="420" w:firstLineChars="200"/>
              <w:textAlignment w:val="baseline"/>
              <w:rPr>
                <w:rFonts w:hint="eastAsia" w:ascii="宋体" w:hAnsi="宋体" w:cs="宋体"/>
                <w:b w:val="0"/>
                <w:bCs w:val="0"/>
                <w:color w:val="000000"/>
                <w:szCs w:val="21"/>
              </w:rPr>
            </w:pPr>
            <w:r>
              <w:rPr>
                <w:rFonts w:hint="eastAsia" w:ascii="宋体" w:hAnsi="宋体" w:cs="宋体"/>
                <w:b w:val="0"/>
                <w:bCs w:val="0"/>
                <w:color w:val="000000"/>
                <w:szCs w:val="21"/>
              </w:rPr>
              <w:t xml:space="preserve">（三）未按照本办法第十六条规定办理《医疗器械生产许可证》变更登记的； </w:t>
            </w:r>
          </w:p>
          <w:p>
            <w:pPr>
              <w:shd w:val="clear" w:color="auto" w:fill="FFFFFF"/>
              <w:spacing w:line="240" w:lineRule="auto"/>
              <w:ind w:firstLine="420" w:firstLineChars="200"/>
              <w:textAlignment w:val="baseline"/>
              <w:rPr>
                <w:rFonts w:hint="eastAsia" w:ascii="宋体" w:hAnsi="宋体" w:cs="宋体"/>
                <w:b w:val="0"/>
                <w:bCs w:val="0"/>
                <w:color w:val="000000"/>
                <w:szCs w:val="21"/>
              </w:rPr>
            </w:pPr>
            <w:r>
              <w:rPr>
                <w:rFonts w:hint="eastAsia" w:ascii="宋体" w:hAnsi="宋体" w:cs="宋体"/>
                <w:b w:val="0"/>
                <w:bCs w:val="0"/>
                <w:color w:val="000000"/>
                <w:szCs w:val="21"/>
              </w:rPr>
              <w:t xml:space="preserve">（四）未按照规定办理委托生产备案手续的； </w:t>
            </w:r>
          </w:p>
          <w:p>
            <w:pPr>
              <w:shd w:val="clear" w:color="auto" w:fill="FFFFFF"/>
              <w:spacing w:line="240" w:lineRule="auto"/>
              <w:ind w:firstLine="420" w:firstLineChars="200"/>
              <w:textAlignment w:val="baseline"/>
              <w:rPr>
                <w:rFonts w:hint="eastAsia" w:ascii="宋体" w:hAnsi="宋体" w:cs="宋体"/>
                <w:b w:val="0"/>
                <w:bCs w:val="0"/>
                <w:color w:val="000000"/>
                <w:szCs w:val="21"/>
              </w:rPr>
            </w:pPr>
            <w:r>
              <w:rPr>
                <w:rFonts w:hint="eastAsia" w:ascii="宋体" w:hAnsi="宋体" w:cs="宋体"/>
                <w:b w:val="0"/>
                <w:bCs w:val="0"/>
                <w:color w:val="000000"/>
                <w:szCs w:val="21"/>
              </w:rPr>
              <w:t>（五）医疗器械产品连续停产一年以上且无同类产品在产，未经所在地省、自治</w:t>
            </w:r>
            <w:r>
              <w:rPr>
                <w:rFonts w:hint="eastAsia" w:ascii="宋体" w:hAnsi="宋体" w:cs="宋体"/>
                <w:b w:val="0"/>
                <w:bCs w:val="0"/>
                <w:color w:val="000000"/>
                <w:szCs w:val="21"/>
                <w:lang w:eastAsia="zh-CN"/>
              </w:rPr>
              <w:t>县</w:t>
            </w:r>
            <w:r>
              <w:rPr>
                <w:rFonts w:hint="eastAsia" w:ascii="宋体" w:hAnsi="宋体" w:cs="宋体"/>
                <w:b w:val="0"/>
                <w:bCs w:val="0"/>
                <w:color w:val="000000"/>
                <w:szCs w:val="21"/>
              </w:rPr>
              <w:t>、直辖市或者设</w:t>
            </w:r>
            <w:r>
              <w:rPr>
                <w:rFonts w:hint="eastAsia" w:ascii="宋体" w:hAnsi="宋体" w:cs="宋体"/>
                <w:b w:val="0"/>
                <w:bCs w:val="0"/>
                <w:color w:val="000000"/>
                <w:szCs w:val="21"/>
                <w:lang w:eastAsia="zh-CN"/>
              </w:rPr>
              <w:t>县</w:t>
            </w:r>
            <w:r>
              <w:rPr>
                <w:rFonts w:hint="eastAsia" w:ascii="宋体" w:hAnsi="宋体" w:cs="宋体"/>
                <w:b w:val="0"/>
                <w:bCs w:val="0"/>
                <w:color w:val="000000"/>
                <w:szCs w:val="21"/>
              </w:rPr>
              <w:t xml:space="preserve">的市级食品药品监督管理部门核查符合要求即恢复生产的； </w:t>
            </w:r>
          </w:p>
          <w:p>
            <w:pPr>
              <w:shd w:val="clear" w:color="auto" w:fill="FFFFFF"/>
              <w:spacing w:line="240" w:lineRule="auto"/>
              <w:ind w:firstLine="420" w:firstLineChars="200"/>
              <w:textAlignment w:val="baseline"/>
              <w:rPr>
                <w:rFonts w:hint="eastAsia" w:ascii="宋体" w:hAnsi="宋体" w:cs="宋体"/>
                <w:b w:val="0"/>
                <w:bCs w:val="0"/>
                <w:color w:val="000000"/>
                <w:szCs w:val="21"/>
              </w:rPr>
            </w:pPr>
            <w:r>
              <w:rPr>
                <w:rFonts w:hint="eastAsia" w:ascii="宋体" w:hAnsi="宋体" w:cs="宋体"/>
                <w:b w:val="0"/>
                <w:bCs w:val="0"/>
                <w:color w:val="000000"/>
                <w:szCs w:val="21"/>
              </w:rPr>
              <w:t xml:space="preserve">（六）向监督检查的食品药品监督管理部门隐瞒有关情况、提供虚假资料或者拒绝提供反映其活动的真实资料的。 </w:t>
            </w:r>
          </w:p>
          <w:p>
            <w:pPr>
              <w:spacing w:line="240" w:lineRule="auto"/>
              <w:ind w:firstLine="420" w:firstLineChars="200"/>
              <w:rPr>
                <w:rFonts w:ascii="宋体" w:cs="宋体"/>
                <w:color w:val="auto"/>
                <w:kern w:val="0"/>
                <w:szCs w:val="21"/>
              </w:rPr>
            </w:pPr>
            <w:r>
              <w:rPr>
                <w:rFonts w:hint="eastAsia" w:ascii="宋体" w:hAnsi="宋体" w:cs="宋体"/>
                <w:b w:val="0"/>
                <w:bCs w:val="0"/>
                <w:color w:val="000000"/>
                <w:szCs w:val="21"/>
              </w:rPr>
              <w:t>有前款所列情形，情节严重或者造成危害后果，属于违反《医疗器械监督管理条例》相关规定的，依照《医疗器械监督管理条例》的规定处罚。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3304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医疗器械经营企业未依照《医疗器械经营监督管理办法》规定办理登记事项变更；医疗器械经营企业派出销售人员销售医疗器械，未按照《医疗器械经营监督管理办法》要求提供授权书；第三类医疗器械经营企业未在每年年底前向药品监督管理部门提交年度自查报告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《医疗器械经营监督管理办法》第五十三条</w:t>
            </w:r>
            <w:r>
              <w:rPr>
                <w:rFonts w:hint="eastAsia" w:ascii="宋体" w:hAnsi="宋体" w:cs="宋体"/>
                <w:bCs/>
                <w:color w:val="auto"/>
                <w:szCs w:val="21"/>
                <w:lang w:eastAsia="zh-CN"/>
              </w:rPr>
              <w:t>：</w:t>
            </w:r>
            <w:r>
              <w:rPr>
                <w:rFonts w:hint="eastAsia" w:ascii="宋体" w:hAnsi="宋体" w:cs="宋体"/>
                <w:bCs/>
                <w:color w:val="auto"/>
                <w:szCs w:val="21"/>
              </w:rPr>
              <w:t>有下列情形之一的，由县级以上食品药品监督管理部门责令限期改正，给予警告；拒不改正的，处</w:t>
            </w:r>
            <w:r>
              <w:rPr>
                <w:rFonts w:ascii="宋体" w:hAnsi="宋体" w:cs="宋体"/>
                <w:bCs/>
                <w:color w:val="auto"/>
                <w:szCs w:val="21"/>
              </w:rPr>
              <w:t>5000</w:t>
            </w:r>
            <w:r>
              <w:rPr>
                <w:rFonts w:hint="eastAsia" w:ascii="宋体" w:hAnsi="宋体" w:cs="宋体"/>
                <w:bCs/>
                <w:color w:val="auto"/>
                <w:szCs w:val="21"/>
              </w:rPr>
              <w:t>元以上</w:t>
            </w:r>
            <w:r>
              <w:rPr>
                <w:rFonts w:ascii="宋体" w:hAnsi="宋体" w:cs="宋体"/>
                <w:bCs/>
                <w:color w:val="auto"/>
                <w:szCs w:val="21"/>
              </w:rPr>
              <w:t>2</w:t>
            </w:r>
            <w:r>
              <w:rPr>
                <w:rFonts w:hint="eastAsia" w:ascii="宋体" w:hAnsi="宋体" w:cs="宋体"/>
                <w:bCs/>
                <w:color w:val="auto"/>
                <w:szCs w:val="21"/>
              </w:rPr>
              <w:t>万元以下罚款：</w:t>
            </w:r>
          </w:p>
          <w:p>
            <w:pPr>
              <w:numPr>
                <w:ilvl w:val="0"/>
                <w:numId w:val="15"/>
              </w:numPr>
              <w:spacing w:line="240" w:lineRule="auto"/>
              <w:ind w:firstLine="430" w:firstLineChars="205"/>
              <w:rPr>
                <w:rFonts w:ascii="宋体" w:cs="宋体"/>
                <w:bCs/>
                <w:color w:val="auto"/>
                <w:szCs w:val="21"/>
              </w:rPr>
            </w:pPr>
            <w:r>
              <w:rPr>
                <w:rFonts w:hint="eastAsia" w:ascii="宋体" w:hAnsi="宋体" w:cs="宋体"/>
                <w:bCs/>
                <w:color w:val="auto"/>
                <w:szCs w:val="21"/>
              </w:rPr>
              <w:t>医疗器械经营企业未依照本办法规定办理登记事项变更的；</w:t>
            </w:r>
          </w:p>
          <w:p>
            <w:pPr>
              <w:numPr>
                <w:ilvl w:val="0"/>
                <w:numId w:val="15"/>
              </w:numPr>
              <w:spacing w:line="240" w:lineRule="auto"/>
              <w:ind w:firstLine="430" w:firstLineChars="205"/>
              <w:rPr>
                <w:rFonts w:ascii="宋体" w:cs="宋体"/>
                <w:bCs/>
                <w:color w:val="auto"/>
                <w:szCs w:val="21"/>
              </w:rPr>
            </w:pPr>
            <w:r>
              <w:rPr>
                <w:rFonts w:hint="eastAsia" w:ascii="宋体" w:hAnsi="宋体" w:cs="宋体"/>
                <w:bCs/>
                <w:color w:val="auto"/>
                <w:szCs w:val="21"/>
              </w:rPr>
              <w:t>医疗器械经营企业派出销售人员销售医疗器械，未按照本办法要求提供授权书的；</w:t>
            </w:r>
          </w:p>
          <w:p>
            <w:pPr>
              <w:spacing w:line="240" w:lineRule="auto"/>
              <w:ind w:firstLine="420" w:firstLineChars="200"/>
              <w:rPr>
                <w:rFonts w:ascii="宋体" w:cs="宋体"/>
                <w:color w:val="auto"/>
                <w:kern w:val="0"/>
                <w:szCs w:val="21"/>
              </w:rPr>
            </w:pPr>
            <w:r>
              <w:rPr>
                <w:rFonts w:hint="eastAsia" w:ascii="宋体" w:hAnsi="宋体" w:cs="宋体"/>
                <w:bCs/>
                <w:color w:val="auto"/>
                <w:szCs w:val="21"/>
              </w:rPr>
              <w:t>（三）第三类医疗器械经营企业未在每年年底前向食品药品监督管理部门提交年度自查报告的。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3305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对伪造、变造、买卖、出租、出借医疗器械经营备案凭证的处罚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《医疗器械经营监督管理办法》第五十七条</w:t>
            </w:r>
            <w:r>
              <w:rPr>
                <w:rFonts w:hint="eastAsia" w:ascii="宋体" w:hAnsi="宋体" w:cs="宋体"/>
                <w:bCs/>
                <w:color w:val="auto"/>
                <w:szCs w:val="21"/>
                <w:lang w:eastAsia="zh-CN"/>
              </w:rPr>
              <w:t>：</w:t>
            </w:r>
            <w:r>
              <w:rPr>
                <w:rFonts w:hint="eastAsia" w:ascii="宋体" w:hAnsi="宋体" w:cs="宋体"/>
                <w:bCs/>
                <w:color w:val="auto"/>
                <w:szCs w:val="21"/>
              </w:rPr>
              <w:t>伪造、变造、买卖、出租、出借《医疗器械经营许可证》的，按照《医疗器械监督管理条例》第六十四条的规定予以处罚。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3306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未按规定配备与其规模相适应的医疗器械质量管理机构或者质量管理人员，或者未按规定建立覆盖质量管理全过程的使用质量管理制度；未按规定由指定的部门或者人员统一采购医疗器械；购进、使用未备案的第一类医疗器械，或者从未备案的经营企业购进第二类医疗器械；贮存医疗器械的场所、设施及条件与医疗器械品种、数量不相适应的，或者未按照贮存条件、医疗器械有效期限等要求对贮存的医疗器械进行定期检查并记录；未按规定建立、执行医疗器械使用前质量检查制度；未按规定索取、保存医疗器械维护维修相关记录；按规定对本单位从事医疗器械维护维修的相关技术人员进行培训考核、建立培训档案；未按规定对其医疗器械质量管理工作进行自查、形成自查报告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医疗器械使用质量监督管理办法》（国家食品药品监督管理总局令第18号）第三十条：医疗器械使用单位有下列情形之一的，由县级以上食品药品监督管理部门责令限期改正，给予警告；拒不改正的，处1万元以下罚款：（一）未按规定配备与其规模相适应的医疗器械质量管理机构或者质量管理人员，或者未按规定建立覆盖质量管理全过程的使用质量管理制度的；（二）未按规定由指定的部门或者人员统一采购医疗器械的；（三）购进、使用未备案的第一类医疗器械，或者从未备案的经营企业购进第二类医疗器械的；（四）贮存医疗器械的场所、设施及条件与医疗器械品种、数量不相适应的，或者未按照贮存条件、医疗器械有效期限等要求对贮存的医疗器械进行定期检查并记录的；（五）未按规定建立、执行医疗器械使用前质量检查制度的；（六）未按规定索取、保存医疗器械维护维修相关记录的；（七）未按规定对本单位从事医疗器械维护维修的相关技术人员进行培训考核、建立培训档案的；（八）未按规定对其医疗器械质量管理工作进行自查、形成自查报告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3307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对医疗器械生产经营企业未按要求提供维护维修服务或未按要求提供维护维修所必需的材料和信息的处罚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《医疗器械使用质量监督管理办法》第十七条</w:t>
            </w:r>
            <w:r>
              <w:rPr>
                <w:rFonts w:hint="eastAsia" w:ascii="宋体" w:hAnsi="宋体" w:cs="宋体"/>
                <w:bCs/>
                <w:color w:val="auto"/>
                <w:szCs w:val="21"/>
                <w:lang w:eastAsia="zh-CN"/>
              </w:rPr>
              <w:t>：</w:t>
            </w:r>
            <w:r>
              <w:rPr>
                <w:rFonts w:hint="eastAsia" w:ascii="宋体" w:hAnsi="宋体" w:cs="宋体"/>
                <w:bCs/>
                <w:color w:val="auto"/>
                <w:szCs w:val="21"/>
              </w:rPr>
              <w:t>医疗器械使用单位可以按照合同的约定要求医疗器械生产经营企业提供医疗器械维护维修服务，也可以委托有条件和能力的维修服务机构进行医疗器械维护维修，或者自行对在用医疗器械进行维护维修。医疗器械使用单位委托维修服务机构或者自行对在用医疗器械进行维护维修的，医疗器械生产经营企业应当按照合同的约定提供维护手册、维修手册、软件备份、故障代码表、备件清单、零部件、维修密码等维护维修必需的材料和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3308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对不配合接受监督检查医疗器械，或者拒绝、隐瞒、不如实提供有关情况和资料的处罚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kern w:val="0"/>
                <w:szCs w:val="21"/>
              </w:rPr>
            </w:pPr>
            <w:r>
              <w:rPr>
                <w:rFonts w:hint="eastAsia" w:ascii="宋体" w:hAnsi="宋体" w:cs="宋体"/>
                <w:bCs/>
                <w:color w:val="auto"/>
                <w:szCs w:val="21"/>
              </w:rPr>
              <w:t>《医疗器械使用质量监督管理办法》第三十二条</w:t>
            </w:r>
            <w:r>
              <w:rPr>
                <w:rFonts w:hint="eastAsia" w:ascii="宋体" w:hAnsi="宋体" w:cs="宋体"/>
                <w:bCs/>
                <w:color w:val="auto"/>
                <w:szCs w:val="21"/>
                <w:lang w:eastAsia="zh-CN"/>
              </w:rPr>
              <w:t>：</w:t>
            </w:r>
            <w:r>
              <w:rPr>
                <w:rFonts w:hint="eastAsia" w:ascii="宋体" w:hAnsi="宋体" w:cs="宋体"/>
                <w:bCs/>
                <w:color w:val="auto"/>
                <w:szCs w:val="21"/>
              </w:rPr>
              <w:t>医疗器械使用单位、生产经营企业和维修服务机构等不配合食品药品监督管理部门的监督检查，或者拒绝、隐瞒、不如实提供有关情况和资料的，由县级以上食品药品监督管理部门责令改正，给予警告，可以并处</w:t>
            </w:r>
            <w:r>
              <w:rPr>
                <w:rFonts w:ascii="宋体" w:hAnsi="宋体" w:cs="宋体"/>
                <w:bCs/>
                <w:color w:val="auto"/>
                <w:szCs w:val="21"/>
              </w:rPr>
              <w:t>2</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3309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对《医疗器械经营许可证》有效期届满后未依法办理延续仍继续从事医疗器械经营的处罚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lang w:val="en-US" w:eastAsia="zh-CN"/>
              </w:rPr>
              <w:t>1.</w:t>
            </w:r>
            <w:r>
              <w:rPr>
                <w:rFonts w:hint="eastAsia" w:ascii="宋体" w:hAnsi="宋体" w:cs="宋体"/>
                <w:bCs/>
                <w:color w:val="auto"/>
                <w:szCs w:val="21"/>
              </w:rPr>
              <w:t>《医疗器械经营监督管理办法》第五十五条</w:t>
            </w:r>
            <w:r>
              <w:rPr>
                <w:rFonts w:hint="eastAsia" w:ascii="宋体" w:hAnsi="宋体" w:cs="宋体"/>
                <w:bCs/>
                <w:color w:val="auto"/>
                <w:szCs w:val="21"/>
                <w:lang w:eastAsia="zh-CN"/>
              </w:rPr>
              <w:t>：</w:t>
            </w:r>
            <w:r>
              <w:rPr>
                <w:rFonts w:hint="eastAsia" w:ascii="宋体" w:hAnsi="宋体" w:cs="宋体"/>
                <w:bCs/>
                <w:color w:val="auto"/>
                <w:szCs w:val="21"/>
              </w:rPr>
              <w:t>未经许可从事医疗器械经营活动，或者《医疗器械经营许可证》有效期届满后未依法办理延续、仍继续从事医疗器械经营的，按照《医疗器械监督管理条例》第六十三条的规定予以处罚。</w:t>
            </w:r>
          </w:p>
          <w:p>
            <w:pPr>
              <w:spacing w:line="240" w:lineRule="auto"/>
              <w:ind w:firstLine="430" w:firstLineChars="205"/>
              <w:rPr>
                <w:rFonts w:ascii="宋体" w:cs="宋体"/>
                <w:bCs/>
                <w:color w:val="auto"/>
                <w:szCs w:val="21"/>
              </w:rPr>
            </w:pPr>
            <w:r>
              <w:rPr>
                <w:rFonts w:hint="eastAsia" w:ascii="宋体" w:hAnsi="宋体" w:cs="宋体"/>
                <w:bCs/>
                <w:color w:val="auto"/>
                <w:szCs w:val="21"/>
                <w:lang w:val="en-US" w:eastAsia="zh-CN"/>
              </w:rPr>
              <w:t>2.</w:t>
            </w:r>
            <w:r>
              <w:rPr>
                <w:rFonts w:hint="eastAsia" w:ascii="宋体" w:hAnsi="宋体" w:cs="宋体"/>
                <w:bCs/>
                <w:color w:val="auto"/>
                <w:szCs w:val="21"/>
              </w:rPr>
              <w:t>《医疗器械监督管理条例》第六十三条</w:t>
            </w:r>
            <w:r>
              <w:rPr>
                <w:rFonts w:hint="eastAsia" w:ascii="宋体" w:hAnsi="宋体" w:cs="宋体"/>
                <w:bCs/>
                <w:color w:val="auto"/>
                <w:szCs w:val="21"/>
                <w:lang w:eastAsia="zh-CN"/>
              </w:rPr>
              <w:t>：</w:t>
            </w:r>
            <w:r>
              <w:rPr>
                <w:rFonts w:hint="eastAsia" w:ascii="宋体" w:hAnsi="宋体" w:cs="宋体"/>
                <w:bCs/>
                <w:color w:val="auto"/>
                <w:szCs w:val="21"/>
              </w:rPr>
              <w:t>有下列情形之一的，由县级以上人民政府食品药品监督管理部门没收违法所得、违法生产经营的医疗器械和用于违法生产经营的工具、设备、原材料等物品；违法生产经营的医疗器械货值金额不足</w:t>
            </w:r>
            <w:r>
              <w:rPr>
                <w:rFonts w:ascii="宋体" w:hAnsi="宋体" w:cs="宋体"/>
                <w:bCs/>
                <w:color w:val="auto"/>
                <w:szCs w:val="21"/>
              </w:rPr>
              <w:t>1</w:t>
            </w:r>
            <w:r>
              <w:rPr>
                <w:rFonts w:hint="eastAsia" w:ascii="宋体" w:hAnsi="宋体" w:cs="宋体"/>
                <w:bCs/>
                <w:color w:val="auto"/>
                <w:szCs w:val="21"/>
              </w:rPr>
              <w:t>万元的，并处</w:t>
            </w:r>
            <w:r>
              <w:rPr>
                <w:rFonts w:ascii="宋体" w:hAnsi="宋体" w:cs="宋体"/>
                <w:bCs/>
                <w:color w:val="auto"/>
                <w:szCs w:val="21"/>
              </w:rPr>
              <w:t>5</w:t>
            </w:r>
            <w:r>
              <w:rPr>
                <w:rFonts w:hint="eastAsia" w:ascii="宋体" w:hAnsi="宋体" w:cs="宋体"/>
                <w:bCs/>
                <w:color w:val="auto"/>
                <w:szCs w:val="21"/>
              </w:rPr>
              <w:t>万元以上</w:t>
            </w:r>
            <w:r>
              <w:rPr>
                <w:rFonts w:ascii="宋体" w:hAnsi="宋体" w:cs="宋体"/>
                <w:bCs/>
                <w:color w:val="auto"/>
                <w:szCs w:val="21"/>
              </w:rPr>
              <w:t>10</w:t>
            </w:r>
            <w:r>
              <w:rPr>
                <w:rFonts w:hint="eastAsia" w:ascii="宋体" w:hAnsi="宋体" w:cs="宋体"/>
                <w:bCs/>
                <w:color w:val="auto"/>
                <w:szCs w:val="21"/>
              </w:rPr>
              <w:t>万元以下罚款；货值金额</w:t>
            </w:r>
            <w:r>
              <w:rPr>
                <w:rFonts w:ascii="宋体" w:hAnsi="宋体" w:cs="宋体"/>
                <w:bCs/>
                <w:color w:val="auto"/>
                <w:szCs w:val="21"/>
              </w:rPr>
              <w:t>1</w:t>
            </w:r>
            <w:r>
              <w:rPr>
                <w:rFonts w:hint="eastAsia" w:ascii="宋体" w:hAnsi="宋体" w:cs="宋体"/>
                <w:bCs/>
                <w:color w:val="auto"/>
                <w:szCs w:val="21"/>
              </w:rPr>
              <w:t>万元以上的，并处货值金额</w:t>
            </w:r>
            <w:r>
              <w:rPr>
                <w:rFonts w:ascii="宋体" w:hAnsi="宋体" w:cs="宋体"/>
                <w:bCs/>
                <w:color w:val="auto"/>
                <w:szCs w:val="21"/>
              </w:rPr>
              <w:t>10</w:t>
            </w:r>
            <w:r>
              <w:rPr>
                <w:rFonts w:hint="eastAsia" w:ascii="宋体" w:hAnsi="宋体" w:cs="宋体"/>
                <w:bCs/>
                <w:color w:val="auto"/>
                <w:szCs w:val="21"/>
              </w:rPr>
              <w:t>倍以上</w:t>
            </w:r>
            <w:r>
              <w:rPr>
                <w:rFonts w:ascii="宋体" w:hAnsi="宋体" w:cs="宋体"/>
                <w:bCs/>
                <w:color w:val="auto"/>
                <w:szCs w:val="21"/>
              </w:rPr>
              <w:t>20</w:t>
            </w:r>
            <w:r>
              <w:rPr>
                <w:rFonts w:hint="eastAsia" w:ascii="宋体" w:hAnsi="宋体" w:cs="宋体"/>
                <w:bCs/>
                <w:color w:val="auto"/>
                <w:szCs w:val="21"/>
              </w:rPr>
              <w:t>倍以下罚款；情节严重的，</w:t>
            </w:r>
            <w:r>
              <w:rPr>
                <w:rFonts w:ascii="宋体" w:hAnsi="宋体" w:cs="宋体"/>
                <w:bCs/>
                <w:color w:val="auto"/>
                <w:szCs w:val="21"/>
              </w:rPr>
              <w:t>5</w:t>
            </w:r>
            <w:r>
              <w:rPr>
                <w:rFonts w:hint="eastAsia" w:ascii="宋体" w:hAnsi="宋体" w:cs="宋体"/>
                <w:bCs/>
                <w:color w:val="auto"/>
                <w:szCs w:val="21"/>
              </w:rPr>
              <w:t>年内不受理相关责任人及企业提出的医疗器械许可申请</w:t>
            </w:r>
            <w:r>
              <w:rPr>
                <w:rFonts w:ascii="宋体" w:hAnsi="宋体" w:cs="宋体"/>
                <w:bCs/>
                <w:color w:val="auto"/>
                <w:szCs w:val="21"/>
              </w:rPr>
              <w:t>:</w:t>
            </w:r>
          </w:p>
          <w:p>
            <w:pPr>
              <w:spacing w:line="240" w:lineRule="auto"/>
              <w:ind w:firstLine="420" w:firstLineChars="200"/>
              <w:rPr>
                <w:rFonts w:ascii="宋体" w:cs="宋体"/>
                <w:bCs/>
                <w:color w:val="auto"/>
                <w:szCs w:val="21"/>
              </w:rPr>
            </w:pPr>
            <w:r>
              <w:rPr>
                <w:rFonts w:hint="eastAsia" w:ascii="宋体" w:hAnsi="宋体" w:cs="宋体"/>
                <w:bCs/>
                <w:color w:val="auto"/>
                <w:szCs w:val="21"/>
              </w:rPr>
              <w:t>（一）生产、经营未取得医疗器械注册证的第二类、第三类医疗器械的；</w:t>
            </w:r>
          </w:p>
          <w:p>
            <w:pPr>
              <w:spacing w:line="240" w:lineRule="auto"/>
              <w:ind w:firstLine="420" w:firstLineChars="200"/>
              <w:rPr>
                <w:rFonts w:ascii="宋体" w:cs="宋体"/>
                <w:bCs/>
                <w:color w:val="auto"/>
                <w:szCs w:val="21"/>
              </w:rPr>
            </w:pPr>
            <w:r>
              <w:rPr>
                <w:rFonts w:hint="eastAsia" w:ascii="宋体" w:hAnsi="宋体" w:cs="宋体"/>
                <w:bCs/>
                <w:color w:val="auto"/>
                <w:szCs w:val="21"/>
              </w:rPr>
              <w:t>（二）未经许可从事第二类、第三类医疗器械生产活动的；</w:t>
            </w:r>
          </w:p>
          <w:p>
            <w:pPr>
              <w:spacing w:line="240" w:lineRule="auto"/>
              <w:ind w:firstLine="420" w:firstLineChars="200"/>
              <w:rPr>
                <w:rFonts w:ascii="宋体" w:cs="宋体"/>
                <w:bCs/>
                <w:color w:val="auto"/>
                <w:szCs w:val="21"/>
              </w:rPr>
            </w:pPr>
            <w:r>
              <w:rPr>
                <w:rFonts w:hint="eastAsia" w:ascii="宋体" w:hAnsi="宋体" w:cs="宋体"/>
                <w:bCs/>
                <w:color w:val="auto"/>
                <w:szCs w:val="21"/>
              </w:rPr>
              <w:t>（三）未经许可从事第三类医疗器械经营活动的。</w:t>
            </w:r>
          </w:p>
          <w:p>
            <w:pPr>
              <w:spacing w:line="240" w:lineRule="auto"/>
              <w:ind w:firstLine="420" w:firstLineChars="200"/>
              <w:rPr>
                <w:rFonts w:ascii="宋体" w:cs="宋体"/>
                <w:color w:val="auto"/>
                <w:kern w:val="0"/>
                <w:szCs w:val="21"/>
              </w:rPr>
            </w:pPr>
            <w:r>
              <w:rPr>
                <w:rFonts w:hint="eastAsia" w:ascii="宋体" w:hAnsi="宋体" w:cs="宋体"/>
                <w:bCs/>
                <w:color w:val="auto"/>
                <w:szCs w:val="21"/>
              </w:rPr>
              <w:t>有前款第一项情形、情节严重的，由原发证部门吊销医疗器械生产许可证或者医疗器械经营许可证。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22" w:hRule="atLeast"/>
        </w:trPr>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3310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未经许可从事化妆品生产活动，或者化妆品注册人、备案人委托未取得相应化妆品生产许可的企业生产化妆品；生产经营或者进口未经注册的特殊化妆品；使用禁止用于化妆品生产的原料、应当注册但未经注册的新原料生产化妆品，在化妆品中非法添加可能危害人体健康的物质，或者使用超过使用期限、废弃、回收的化妆品或者原料生产化妆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hint="eastAsia" w:ascii="宋体" w:hAnsi="宋体" w:cs="宋体"/>
                <w:bCs/>
                <w:color w:val="auto"/>
                <w:szCs w:val="21"/>
              </w:rPr>
            </w:pPr>
            <w:r>
              <w:rPr>
                <w:rFonts w:hint="eastAsia" w:ascii="宋体" w:hAnsi="宋体" w:cs="宋体"/>
                <w:bCs/>
                <w:color w:val="auto"/>
                <w:szCs w:val="21"/>
              </w:rPr>
              <w:t>《化妆品监督管理条例》（国务院第727号令）第五十九条</w:t>
            </w:r>
            <w:r>
              <w:rPr>
                <w:rFonts w:hint="eastAsia" w:ascii="宋体" w:hAnsi="宋体" w:cs="宋体"/>
                <w:bCs/>
                <w:color w:val="auto"/>
                <w:szCs w:val="21"/>
                <w:lang w:eastAsia="zh-CN"/>
              </w:rPr>
              <w:t>：</w:t>
            </w:r>
            <w:r>
              <w:rPr>
                <w:rFonts w:hint="eastAsia" w:ascii="宋体" w:hAnsi="宋体" w:cs="宋体"/>
                <w:bCs/>
                <w:color w:val="auto"/>
                <w:szCs w:val="21"/>
              </w:rPr>
              <w:t>有下列情形之一的，由负责药品监督管理的部门没收违法所得、违法生产经营的化妆品和专门用于违法生产经营的原料、包装材料、工具、设备等物品；违法生产经营的化妆品货值金额不足1万元的，并处5万元以上15万元以下罚款；货值金额1万元以上的，并处货值金额15倍以上30倍以下罚款；情节严重的，责令停产停业、由备案部门取消备案或者由原发证部门吊销化妆品许可证件，10年内不予办理其提出的化妆品备案或者受理其提出的化妆品行政许可申请，对违法单位的法定代表人或者主要负责人、直接负责的主管人员和其他直接责任人员处以其上一年度从本单位取得收入的3倍以上5倍以下罚款，终身禁止其从事化妆品生产经营活动；构成犯罪的，依法追究刑事责任：</w:t>
            </w:r>
          </w:p>
          <w:p>
            <w:pPr>
              <w:spacing w:line="240" w:lineRule="auto"/>
              <w:ind w:firstLine="430" w:firstLineChars="205"/>
              <w:rPr>
                <w:rFonts w:hint="eastAsia" w:ascii="宋体" w:hAnsi="宋体" w:cs="宋体"/>
                <w:bCs/>
                <w:color w:val="auto"/>
                <w:szCs w:val="21"/>
              </w:rPr>
            </w:pPr>
            <w:r>
              <w:rPr>
                <w:rFonts w:hint="eastAsia" w:ascii="宋体" w:hAnsi="宋体" w:cs="宋体"/>
                <w:bCs/>
                <w:color w:val="auto"/>
                <w:szCs w:val="21"/>
              </w:rPr>
              <w:t>（一）未经许可从事化妆品生产活动，或者化妆品注册人、备案人委托未取得相应化妆品生产许可的企业生产化妆品；</w:t>
            </w:r>
          </w:p>
          <w:p>
            <w:pPr>
              <w:spacing w:line="240" w:lineRule="auto"/>
              <w:ind w:firstLine="430" w:firstLineChars="205"/>
              <w:rPr>
                <w:rFonts w:hint="eastAsia" w:ascii="宋体" w:hAnsi="宋体" w:cs="宋体"/>
                <w:bCs/>
                <w:color w:val="auto"/>
                <w:szCs w:val="21"/>
              </w:rPr>
            </w:pPr>
            <w:r>
              <w:rPr>
                <w:rFonts w:hint="eastAsia" w:ascii="宋体" w:hAnsi="宋体" w:cs="宋体"/>
                <w:bCs/>
                <w:color w:val="auto"/>
                <w:szCs w:val="21"/>
              </w:rPr>
              <w:t>（二）生产经营或者进口未经注册的特殊化妆品；</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（三）使用禁止用于化妆品生产的原料、应当注册但未经注册的新原料生产化妆品，在化妆品中非法添加可能危害人体健康的物质，或者使用超过使用期限、废弃、回收的化妆品或者原料生产化妆品。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3311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上市销售、经营或者进口未备案的普通化妆品；未依照《化妆品监督管理条例》规定设质量安全负责人；化妆品注册人、备案人未对受托生产企业的生产活动进行监督；未依照《化妆品监督管理条例》规定建立并执行从业人员健康管理制度；生产经营标签不符合《化妆品监督管理条例》规定的化妆品；生产经营的化妆品的标签存在瑕疵但不影响质量安全且不会对消费者造成误导，拒不改正的；备案部门取消备案后，仍然上市销售、进口该普通化妆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hAnsi="宋体" w:cs="宋体"/>
                <w:bCs/>
                <w:color w:val="auto"/>
                <w:szCs w:val="21"/>
              </w:rPr>
            </w:pPr>
            <w:r>
              <w:rPr>
                <w:rFonts w:hint="eastAsia" w:ascii="宋体" w:hAnsi="宋体" w:cs="宋体"/>
                <w:bCs/>
                <w:color w:val="auto"/>
                <w:szCs w:val="21"/>
              </w:rPr>
              <w:t>《化妆品监督管理条例》（国务院第727号令）第六十一条</w:t>
            </w:r>
            <w:r>
              <w:rPr>
                <w:rFonts w:hint="eastAsia" w:ascii="宋体" w:hAnsi="宋体" w:cs="宋体"/>
                <w:bCs/>
                <w:color w:val="auto"/>
                <w:szCs w:val="21"/>
                <w:lang w:eastAsia="zh-CN"/>
              </w:rPr>
              <w:t>：</w:t>
            </w:r>
            <w:r>
              <w:rPr>
                <w:rFonts w:hint="eastAsia" w:ascii="宋体" w:hAnsi="宋体" w:cs="宋体"/>
                <w:bCs/>
                <w:color w:val="auto"/>
                <w:szCs w:val="21"/>
              </w:rPr>
              <w:t>有下列情形之一的，由负责药品监督管理的部门没收违法所得、违法生产经营的化妆品，并可以没收专门用于违法生产经营的原料、包装材料、工具、设备等物品；违法生产经营的化妆品货值金额不足1万元的，并处1万元以上3万元以下罚款；货值金额1万元以上的，并处货值金额3倍以上10倍以下罚款；情节严重的，责令停产停业、由备案部门取消备案或者由原发证部门吊销化妆品许可证件，对违法单位的法定代表人或者主要负责人、直接负责的主管人员和其他直接责任人员处以其上一年度从本单位取得收入的1倍以上2倍以下罚款，5年内禁止其从事化妆品生产经营活动：</w:t>
            </w:r>
          </w:p>
          <w:p>
            <w:pPr>
              <w:spacing w:line="240" w:lineRule="auto"/>
              <w:ind w:firstLine="420" w:firstLineChars="200"/>
              <w:rPr>
                <w:rFonts w:hint="eastAsia" w:ascii="宋体" w:hAnsi="宋体" w:cs="宋体"/>
                <w:bCs/>
                <w:color w:val="auto"/>
                <w:szCs w:val="21"/>
              </w:rPr>
            </w:pPr>
            <w:r>
              <w:rPr>
                <w:rFonts w:hint="eastAsia" w:ascii="宋体" w:hAnsi="宋体" w:cs="宋体"/>
                <w:bCs/>
                <w:color w:val="auto"/>
                <w:szCs w:val="21"/>
              </w:rPr>
              <w:t>（一）上市销售、经营或者进口未备案的普通化妆品；</w:t>
            </w:r>
          </w:p>
          <w:p>
            <w:pPr>
              <w:spacing w:line="240" w:lineRule="auto"/>
              <w:ind w:firstLine="420" w:firstLineChars="200"/>
              <w:rPr>
                <w:rFonts w:hint="eastAsia" w:ascii="宋体" w:hAnsi="宋体" w:cs="宋体"/>
                <w:bCs/>
                <w:color w:val="auto"/>
                <w:szCs w:val="21"/>
              </w:rPr>
            </w:pPr>
            <w:r>
              <w:rPr>
                <w:rFonts w:hint="eastAsia" w:ascii="宋体" w:hAnsi="宋体" w:cs="宋体"/>
                <w:bCs/>
                <w:color w:val="auto"/>
                <w:szCs w:val="21"/>
              </w:rPr>
              <w:t>（二）未依照本条例规定设质量安全负责人；</w:t>
            </w:r>
          </w:p>
          <w:p>
            <w:pPr>
              <w:spacing w:line="240" w:lineRule="auto"/>
              <w:ind w:firstLine="420" w:firstLineChars="200"/>
              <w:rPr>
                <w:rFonts w:hint="eastAsia" w:ascii="宋体" w:hAnsi="宋体" w:cs="宋体"/>
                <w:bCs/>
                <w:color w:val="auto"/>
                <w:szCs w:val="21"/>
              </w:rPr>
            </w:pPr>
            <w:r>
              <w:rPr>
                <w:rFonts w:hint="eastAsia" w:ascii="宋体" w:hAnsi="宋体" w:cs="宋体"/>
                <w:bCs/>
                <w:color w:val="auto"/>
                <w:szCs w:val="21"/>
              </w:rPr>
              <w:t>（三）化妆品注册人、备案人未对受托生产企业的生产活动进行监督；</w:t>
            </w:r>
          </w:p>
          <w:p>
            <w:pPr>
              <w:spacing w:line="240" w:lineRule="auto"/>
              <w:ind w:firstLine="420" w:firstLineChars="200"/>
              <w:rPr>
                <w:rFonts w:hint="eastAsia" w:ascii="宋体" w:hAnsi="宋体" w:cs="宋体"/>
                <w:bCs/>
                <w:color w:val="auto"/>
                <w:szCs w:val="21"/>
              </w:rPr>
            </w:pPr>
            <w:r>
              <w:rPr>
                <w:rFonts w:hint="eastAsia" w:ascii="宋体" w:hAnsi="宋体" w:cs="宋体"/>
                <w:bCs/>
                <w:color w:val="auto"/>
                <w:szCs w:val="21"/>
              </w:rPr>
              <w:t>（四）未依照本条例规定建立并执行从业人员健康管理制度；</w:t>
            </w:r>
          </w:p>
          <w:p>
            <w:pPr>
              <w:spacing w:line="240" w:lineRule="auto"/>
              <w:ind w:firstLine="420" w:firstLineChars="200"/>
              <w:rPr>
                <w:rFonts w:hint="eastAsia" w:ascii="宋体" w:hAnsi="宋体" w:cs="宋体"/>
                <w:bCs/>
                <w:color w:val="auto"/>
                <w:szCs w:val="21"/>
              </w:rPr>
            </w:pPr>
            <w:r>
              <w:rPr>
                <w:rFonts w:hint="eastAsia" w:ascii="宋体" w:hAnsi="宋体" w:cs="宋体"/>
                <w:bCs/>
                <w:color w:val="auto"/>
                <w:szCs w:val="21"/>
              </w:rPr>
              <w:t>（五）生产经营标签不符合本条例规定的化妆品。</w:t>
            </w:r>
          </w:p>
          <w:p>
            <w:pPr>
              <w:spacing w:line="240" w:lineRule="auto"/>
              <w:ind w:firstLine="420" w:firstLineChars="200"/>
              <w:rPr>
                <w:rFonts w:ascii="宋体" w:cs="宋体"/>
                <w:color w:val="auto"/>
                <w:kern w:val="0"/>
                <w:szCs w:val="21"/>
              </w:rPr>
            </w:pPr>
            <w:r>
              <w:rPr>
                <w:rFonts w:hint="eastAsia" w:ascii="宋体" w:hAnsi="宋体" w:cs="宋体"/>
                <w:bCs/>
                <w:color w:val="auto"/>
                <w:szCs w:val="21"/>
              </w:rPr>
              <w:t>生产经营的化妆品的标签存在瑕疵但不影响质量安全且不会对消费者造成误导的，由负责药品监督管理的部门责令改正；拒不改正的，处2000元以下罚款。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3312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使用不符合强制性国家标准、技术规范的原料、直接接触化妆品的包装材料，应当备案但未备案的新原料生产化妆品，或者不按照强制性国家标准或者技术规范使用原料；生产经营不符合强制性国家标准、技术规范或者不符合化妆品注册、备案资料载明的技术要求的化妆品；未按照化妆品生产质量管理规范的要求组织生产；更改化妆品使用期限；化妆品经营者擅自配制化妆品，或者经营变质、超过使用期限的化妆品；在负责药品监督管理的部门责令其实施召回后拒不召回，或者在负责药品监督管理的部门责令停止或者暂停生产、经营后拒不停止或者暂停生产、经营；备案部门取消备案后，仍然使用该化妆品新原料生产化妆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hd w:val="clear" w:color="auto" w:fill="FFFFFF"/>
              <w:spacing w:line="240" w:lineRule="auto"/>
              <w:ind w:firstLine="420" w:firstLineChars="200"/>
              <w:jc w:val="left"/>
              <w:rPr>
                <w:rFonts w:ascii="宋体" w:hAnsi="宋体" w:cs="宋体"/>
                <w:b w:val="0"/>
                <w:bCs w:val="0"/>
                <w:color w:val="000000"/>
                <w:szCs w:val="21"/>
              </w:rPr>
            </w:pPr>
            <w:r>
              <w:rPr>
                <w:rFonts w:hint="eastAsia" w:ascii="宋体" w:hAnsi="宋体" w:cs="宋体"/>
                <w:b w:val="0"/>
                <w:bCs w:val="0"/>
                <w:color w:val="000000"/>
                <w:kern w:val="0"/>
                <w:szCs w:val="21"/>
              </w:rPr>
              <w:t>《化妆品监督管理条例》（国务院第727号令）</w:t>
            </w:r>
            <w:r>
              <w:rPr>
                <w:rFonts w:hint="eastAsia" w:ascii="宋体" w:hAnsi="宋体" w:cs="宋体"/>
                <w:b w:val="0"/>
                <w:bCs w:val="0"/>
                <w:color w:val="000000"/>
                <w:szCs w:val="21"/>
              </w:rPr>
              <w:t>第六十条</w:t>
            </w:r>
            <w:r>
              <w:rPr>
                <w:rFonts w:hint="eastAsia" w:ascii="宋体" w:hAnsi="宋体" w:cs="宋体"/>
                <w:b w:val="0"/>
                <w:bCs w:val="0"/>
                <w:color w:val="000000"/>
                <w:szCs w:val="21"/>
                <w:lang w:eastAsia="zh-CN"/>
              </w:rPr>
              <w:t>：</w:t>
            </w:r>
            <w:r>
              <w:rPr>
                <w:rFonts w:hint="eastAsia" w:ascii="宋体" w:hAnsi="宋体" w:cs="宋体"/>
                <w:b w:val="0"/>
                <w:bCs w:val="0"/>
                <w:color w:val="000000"/>
                <w:szCs w:val="21"/>
              </w:rPr>
              <w:t>有下列情形之一的，由负责药品监督管理的部门没收违法所得、违法生产经营的化妆品和专门用于违法生产经营的原料、包装材料、工具、设备等物品；违法生产经营的化妆品货值金额不足1万元的，并处1万元以上5万元以下罚款；货值金额1万元以上的，并处货值金额5倍以上20倍以下罚款；情节严重的，责令停产停业、由备案部门取消备案或者由原发证部门吊销化妆品许可证件，对违法单位的法定代表人或者主要负责人、直接负责的主管人员和其他直接责任人员处以其上一年度从本单位取得收入的1倍以上3倍以下罚款，10年内禁止其从事化妆品生产经营活动；构成犯罪的，依法追究刑事责任：</w:t>
            </w:r>
          </w:p>
          <w:p>
            <w:pPr>
              <w:widowControl/>
              <w:shd w:val="clear" w:color="auto" w:fill="FFFFFF"/>
              <w:spacing w:line="240" w:lineRule="auto"/>
              <w:ind w:firstLine="420" w:firstLineChars="200"/>
              <w:jc w:val="left"/>
              <w:rPr>
                <w:rFonts w:ascii="宋体" w:hAnsi="宋体" w:cs="宋体"/>
                <w:b w:val="0"/>
                <w:bCs w:val="0"/>
                <w:color w:val="000000"/>
                <w:szCs w:val="21"/>
              </w:rPr>
            </w:pPr>
            <w:r>
              <w:rPr>
                <w:rFonts w:hint="eastAsia" w:ascii="宋体" w:hAnsi="宋体" w:cs="宋体"/>
                <w:b w:val="0"/>
                <w:bCs w:val="0"/>
                <w:color w:val="000000"/>
                <w:szCs w:val="21"/>
              </w:rPr>
              <w:t>（一）使用不符合强制性国家标准、技术规范的原料、直接接触化妆品的包装材料，应当备案但未备案的新原料生产化妆品，或者不按照强制性国家标准或者技术规范使用原料；</w:t>
            </w:r>
          </w:p>
          <w:p>
            <w:pPr>
              <w:widowControl/>
              <w:shd w:val="clear" w:color="auto" w:fill="FFFFFF"/>
              <w:spacing w:line="240" w:lineRule="auto"/>
              <w:ind w:firstLine="420" w:firstLineChars="200"/>
              <w:jc w:val="left"/>
              <w:rPr>
                <w:rFonts w:ascii="宋体" w:hAnsi="宋体" w:cs="宋体"/>
                <w:b w:val="0"/>
                <w:bCs w:val="0"/>
                <w:color w:val="000000"/>
                <w:szCs w:val="21"/>
              </w:rPr>
            </w:pPr>
            <w:r>
              <w:rPr>
                <w:rFonts w:hint="eastAsia" w:ascii="宋体" w:hAnsi="宋体" w:cs="宋体"/>
                <w:b w:val="0"/>
                <w:bCs w:val="0"/>
                <w:color w:val="000000"/>
                <w:szCs w:val="21"/>
              </w:rPr>
              <w:t>（二）生产经营不符合强制性国家标准、技术规范或者不符合化妆品注册、备案资料载明的技术要求的化妆品；</w:t>
            </w:r>
          </w:p>
          <w:p>
            <w:pPr>
              <w:widowControl/>
              <w:shd w:val="clear" w:color="auto" w:fill="FFFFFF"/>
              <w:spacing w:line="240" w:lineRule="auto"/>
              <w:ind w:firstLine="420" w:firstLineChars="200"/>
              <w:jc w:val="left"/>
              <w:rPr>
                <w:rFonts w:ascii="宋体" w:hAnsi="宋体" w:cs="宋体"/>
                <w:b w:val="0"/>
                <w:bCs w:val="0"/>
                <w:color w:val="000000"/>
                <w:szCs w:val="21"/>
              </w:rPr>
            </w:pPr>
            <w:r>
              <w:rPr>
                <w:rFonts w:hint="eastAsia" w:ascii="宋体" w:hAnsi="宋体" w:cs="宋体"/>
                <w:b w:val="0"/>
                <w:bCs w:val="0"/>
                <w:color w:val="000000"/>
                <w:szCs w:val="21"/>
              </w:rPr>
              <w:t>（三）未按照化妆品生产质量管理规范的要求组织生产；</w:t>
            </w:r>
          </w:p>
          <w:p>
            <w:pPr>
              <w:widowControl/>
              <w:shd w:val="clear" w:color="auto" w:fill="FFFFFF"/>
              <w:spacing w:line="240" w:lineRule="auto"/>
              <w:ind w:firstLine="420" w:firstLineChars="200"/>
              <w:jc w:val="left"/>
              <w:rPr>
                <w:rFonts w:ascii="宋体" w:hAnsi="宋体" w:cs="宋体"/>
                <w:b w:val="0"/>
                <w:bCs w:val="0"/>
                <w:color w:val="000000"/>
                <w:szCs w:val="21"/>
              </w:rPr>
            </w:pPr>
            <w:r>
              <w:rPr>
                <w:rFonts w:hint="eastAsia" w:ascii="宋体" w:hAnsi="宋体" w:cs="宋体"/>
                <w:b w:val="0"/>
                <w:bCs w:val="0"/>
                <w:color w:val="000000"/>
                <w:szCs w:val="21"/>
              </w:rPr>
              <w:t>（四）更改化妆品使用期限；</w:t>
            </w:r>
          </w:p>
          <w:p>
            <w:pPr>
              <w:widowControl/>
              <w:shd w:val="clear" w:color="auto" w:fill="FFFFFF"/>
              <w:spacing w:line="240" w:lineRule="auto"/>
              <w:ind w:firstLine="420" w:firstLineChars="200"/>
              <w:jc w:val="left"/>
              <w:rPr>
                <w:rFonts w:ascii="宋体" w:hAnsi="宋体" w:cs="宋体"/>
                <w:b w:val="0"/>
                <w:bCs w:val="0"/>
                <w:color w:val="000000"/>
                <w:szCs w:val="21"/>
              </w:rPr>
            </w:pPr>
            <w:r>
              <w:rPr>
                <w:rFonts w:hint="eastAsia" w:ascii="宋体" w:hAnsi="宋体" w:cs="宋体"/>
                <w:b w:val="0"/>
                <w:bCs w:val="0"/>
                <w:color w:val="000000"/>
                <w:szCs w:val="21"/>
              </w:rPr>
              <w:t>（五）化妆品经营者擅自配制化妆品，或者经营变质、超过使用期限的化妆品；</w:t>
            </w:r>
          </w:p>
          <w:p>
            <w:pPr>
              <w:spacing w:line="240" w:lineRule="auto"/>
              <w:ind w:firstLine="430" w:firstLineChars="205"/>
              <w:jc w:val="left"/>
              <w:rPr>
                <w:rFonts w:ascii="宋体" w:cs="宋体"/>
                <w:color w:val="auto"/>
                <w:kern w:val="0"/>
                <w:szCs w:val="21"/>
              </w:rPr>
            </w:pPr>
            <w:r>
              <w:rPr>
                <w:rFonts w:hint="eastAsia" w:ascii="宋体" w:hAnsi="宋体" w:cs="宋体"/>
                <w:b w:val="0"/>
                <w:bCs w:val="0"/>
                <w:color w:val="000000"/>
                <w:szCs w:val="21"/>
              </w:rPr>
              <w:t>（六）在负责药品监督管理的部门责令其实施召回后拒不召回，或者在负责药品监督管理的部门责令停止或者暂停生产、经营后拒不停止或者暂停生产、经营。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3313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对伪造、变造、出租、出借或者转让化妆品许可证件的处罚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bCs/>
                <w:color w:val="auto"/>
                <w:szCs w:val="21"/>
              </w:rPr>
              <w:t>《化妆品监督管理条例》（国务院第727号令）第六十四条第二款</w:t>
            </w:r>
            <w:r>
              <w:rPr>
                <w:rFonts w:hint="eastAsia" w:ascii="宋体" w:hAnsi="宋体" w:cs="宋体"/>
                <w:bCs/>
                <w:color w:val="auto"/>
                <w:szCs w:val="21"/>
                <w:lang w:eastAsia="zh-CN"/>
              </w:rPr>
              <w:t>：</w:t>
            </w:r>
            <w:r>
              <w:rPr>
                <w:rFonts w:hint="eastAsia" w:ascii="宋体" w:hAnsi="宋体" w:cs="宋体"/>
                <w:bCs/>
                <w:color w:val="auto"/>
                <w:szCs w:val="21"/>
              </w:rPr>
              <w:t>伪造、变造、出租、出借或者转让化妆品许可证件的，由负责药品监督管理的部门或者原发证部门予以收缴或者吊销，没收违法所得；违法所得不足1万元的，并处5万元以上10万元以下罚款；违法所得1万元以上的，并处违法所得10倍以上20倍以下罚款；构成违反治安管理行为的，由公安机关依法给予治安管理处罚；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30" w:firstLineChars="205"/>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3314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color w:val="auto"/>
              </w:rPr>
              <w:t>对药品上市许可持有人、药品经营企业、医疗机构未按照规定开展药品不良反应监测或者报告疑似药品不良反应的处罚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widowControl/>
              <w:shd w:val="clear" w:color="auto" w:fill="FFFFFF"/>
              <w:spacing w:line="240" w:lineRule="auto"/>
              <w:ind w:firstLine="420" w:firstLineChars="200"/>
              <w:jc w:val="left"/>
              <w:rPr>
                <w:rFonts w:ascii="宋体" w:cs="宋体"/>
                <w:color w:val="auto"/>
                <w:kern w:val="0"/>
                <w:szCs w:val="21"/>
              </w:rPr>
            </w:pPr>
            <w:r>
              <w:rPr>
                <w:rFonts w:hint="eastAsia" w:ascii="宋体" w:cs="宋体"/>
                <w:color w:val="auto"/>
                <w:kern w:val="0"/>
                <w:szCs w:val="21"/>
              </w:rPr>
              <w:t>《药品召回管理办法》（</w:t>
            </w:r>
            <w:r>
              <w:rPr>
                <w:rFonts w:ascii="宋体" w:cs="宋体"/>
                <w:color w:val="auto"/>
                <w:kern w:val="0"/>
                <w:szCs w:val="21"/>
              </w:rPr>
              <w:t>2007</w:t>
            </w:r>
            <w:r>
              <w:rPr>
                <w:rFonts w:hint="eastAsia" w:ascii="宋体" w:cs="宋体"/>
                <w:color w:val="auto"/>
                <w:kern w:val="0"/>
                <w:szCs w:val="21"/>
              </w:rPr>
              <w:t>年国家食品药品监督管理局令第</w:t>
            </w:r>
            <w:r>
              <w:rPr>
                <w:rFonts w:ascii="宋体" w:cs="宋体"/>
                <w:color w:val="auto"/>
                <w:kern w:val="0"/>
                <w:szCs w:val="21"/>
              </w:rPr>
              <w:t>29</w:t>
            </w:r>
            <w:r>
              <w:rPr>
                <w:rFonts w:hint="eastAsia" w:ascii="宋体" w:cs="宋体"/>
                <w:color w:val="auto"/>
                <w:kern w:val="0"/>
                <w:szCs w:val="21"/>
              </w:rPr>
              <w:t>号）第六条：药品经营企业、使用单位发现其经营、使用的药品存在安全隐患的，应当立即停止销售或者使用该药品，通知药品生产企业或者供货商，并向药品监督管理部门报告。”第三十五条　药品生产企业有下列情形之一的，予以警告，责令限期改正；逾期未改正的，处</w:t>
            </w:r>
            <w:r>
              <w:rPr>
                <w:rFonts w:ascii="宋体" w:cs="宋体"/>
                <w:color w:val="auto"/>
                <w:kern w:val="0"/>
                <w:szCs w:val="21"/>
              </w:rPr>
              <w:t>2</w:t>
            </w:r>
            <w:r>
              <w:rPr>
                <w:rFonts w:hint="eastAsia" w:ascii="宋体" w:cs="宋体"/>
                <w:color w:val="auto"/>
                <w:kern w:val="0"/>
                <w:szCs w:val="21"/>
              </w:rPr>
              <w:t>万元以下罚款：（一）未按本办法规定建立药品召回制度、药品质量保证体系与药品不良反应监测系统的；（二）拒绝协助药品监督管理部门开展调查的；（三）未按照本办法规定提交药品召回的调查评估报告和召回计划、药品召回进展情况和总结报告的；（四）变更召回计划，未报药品监督管理部门备案的。第三十六条：“药品经营企业、使用单位违反本办法第六条规定的，责令停止销售和使用，并处</w:t>
            </w:r>
            <w:r>
              <w:rPr>
                <w:rFonts w:ascii="宋体" w:cs="宋体"/>
                <w:color w:val="auto"/>
                <w:kern w:val="0"/>
                <w:szCs w:val="21"/>
              </w:rPr>
              <w:t>1000</w:t>
            </w:r>
            <w:r>
              <w:rPr>
                <w:rFonts w:hint="eastAsia" w:ascii="宋体" w:cs="宋体"/>
                <w:color w:val="auto"/>
                <w:kern w:val="0"/>
                <w:szCs w:val="21"/>
              </w:rPr>
              <w:t>元以上</w:t>
            </w:r>
            <w:r>
              <w:rPr>
                <w:rFonts w:ascii="宋体" w:cs="宋体"/>
                <w:color w:val="auto"/>
                <w:kern w:val="0"/>
                <w:szCs w:val="21"/>
              </w:rPr>
              <w:t>5</w:t>
            </w:r>
            <w:r>
              <w:rPr>
                <w:rFonts w:hint="eastAsia" w:ascii="宋体" w:cs="宋体"/>
                <w:color w:val="auto"/>
                <w:kern w:val="0"/>
                <w:szCs w:val="21"/>
              </w:rPr>
              <w:t>万元以下罚款；造成严重后果的，由原发证部门吊销《药品经营许可证》或者其他许可证。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both"/>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color w:val="auto"/>
              </w:rPr>
              <w:t>对药品上市许可持有人、药品生产企业、药品经营企业或者医疗机构违反《药品管理法》规定聘用人员的处罚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hd w:val="clear" w:color="auto" w:fill="FFFFFF"/>
              <w:spacing w:line="240" w:lineRule="auto"/>
              <w:ind w:firstLine="420" w:firstLineChars="200"/>
              <w:jc w:val="left"/>
              <w:rPr>
                <w:rFonts w:hint="eastAsia" w:ascii="宋体" w:hAnsi="宋体" w:cs="宋体"/>
                <w:color w:val="auto"/>
                <w:kern w:val="0"/>
                <w:szCs w:val="21"/>
              </w:rPr>
            </w:pPr>
            <w:r>
              <w:rPr>
                <w:rFonts w:hint="eastAsia" w:ascii="宋体" w:hAnsi="宋体"/>
                <w:color w:val="auto"/>
                <w:kern w:val="0"/>
                <w:szCs w:val="21"/>
              </w:rPr>
              <w:t>《中华人民共和国药品管理法》</w:t>
            </w:r>
            <w:r>
              <w:rPr>
                <w:rFonts w:ascii="宋体" w:hAnsi="宋体"/>
                <w:color w:val="auto"/>
                <w:kern w:val="0"/>
                <w:szCs w:val="21"/>
              </w:rPr>
              <w:t>(</w:t>
            </w:r>
            <w:r>
              <w:rPr>
                <w:rFonts w:hint="eastAsia" w:ascii="宋体" w:hAnsi="宋体"/>
                <w:color w:val="auto"/>
                <w:kern w:val="0"/>
                <w:szCs w:val="21"/>
              </w:rPr>
              <w:t>十三届全国人大常委会第十二次会议修改</w:t>
            </w:r>
            <w:r>
              <w:rPr>
                <w:rFonts w:ascii="宋体" w:hAnsi="宋体"/>
                <w:color w:val="auto"/>
                <w:kern w:val="0"/>
                <w:szCs w:val="21"/>
              </w:rPr>
              <w:t>)</w:t>
            </w:r>
            <w:r>
              <w:rPr>
                <w:rFonts w:hint="eastAsia" w:ascii="宋体" w:hAnsi="宋体" w:cs="宋体"/>
                <w:color w:val="auto"/>
                <w:kern w:val="0"/>
                <w:szCs w:val="21"/>
              </w:rPr>
              <w:t>第一百四十条：药品上市许可持有人、药品生产企业、药品经营企业或者医疗机构违反本法规定聘用人员的，由药品监督管理部门或者卫生健康主管部门责令解聘，处五万元以上二十万元以下的罚款。</w:t>
            </w:r>
          </w:p>
          <w:p>
            <w:pPr>
              <w:shd w:val="clear" w:color="auto" w:fill="FFFFFF"/>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第一百三十六条：药品上市许可持有人为境外企业的，其指定的在中国境内的企业法人未依照本法规定履行相关义务的，适用本法有关药品上市许可持有人法律责任的规定。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3316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color w:val="auto"/>
              </w:rPr>
              <w:t>对药品监督管理部门或者其设置、指定的药品专业技术机构及其工作人员参与药品生产经营活动的处罚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hd w:val="clear" w:color="auto" w:fill="FFFFFF"/>
              <w:spacing w:line="240" w:lineRule="auto"/>
              <w:ind w:firstLine="420" w:firstLineChars="200"/>
              <w:jc w:val="left"/>
              <w:rPr>
                <w:rFonts w:ascii="宋体" w:cs="宋体"/>
                <w:color w:val="auto"/>
                <w:kern w:val="0"/>
                <w:szCs w:val="21"/>
              </w:rPr>
            </w:pPr>
            <w:r>
              <w:rPr>
                <w:rFonts w:hint="eastAsia" w:ascii="宋体" w:hAnsi="宋体"/>
                <w:color w:val="auto"/>
                <w:kern w:val="0"/>
                <w:szCs w:val="21"/>
              </w:rPr>
              <w:t>《中华人民共和国药品管理法》</w:t>
            </w:r>
            <w:r>
              <w:rPr>
                <w:rFonts w:ascii="宋体" w:hAnsi="宋体"/>
                <w:color w:val="auto"/>
                <w:kern w:val="0"/>
                <w:szCs w:val="21"/>
              </w:rPr>
              <w:t>(</w:t>
            </w:r>
            <w:r>
              <w:rPr>
                <w:rFonts w:hint="eastAsia" w:ascii="宋体" w:hAnsi="宋体"/>
                <w:color w:val="auto"/>
                <w:kern w:val="0"/>
                <w:szCs w:val="21"/>
              </w:rPr>
              <w:t>十三届全国人大常委会第十二次会议修改）第一百四十五条：药品监督管理部门或者其设置、指定的药品专业技术机构参与药品生产经营活动的，由其上级主管机关责令改正，没收违法收入；情节严重的，对直接负责的主管人员和其他直接责任人员依法给予处分。药品监督管理部门或者其设置、指定的药品专业技术机构的工作人员参与药品生产经营活动的，依法给予处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3317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000000" w:themeColor="text1"/>
                <w:szCs w:val="21"/>
                <w14:textFill>
                  <w14:solidFill>
                    <w14:schemeClr w14:val="tx1"/>
                  </w14:solidFill>
                </w14:textFill>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both"/>
              <w:rPr>
                <w:rFonts w:ascii="宋体" w:cs="宋体"/>
                <w:color w:val="auto"/>
                <w:szCs w:val="21"/>
              </w:rPr>
            </w:pPr>
            <w:r>
              <w:rPr>
                <w:rFonts w:hint="eastAsia"/>
                <w:color w:val="000000" w:themeColor="text1"/>
                <w14:textFill>
                  <w14:solidFill>
                    <w14:schemeClr w14:val="tx1"/>
                  </w14:solidFill>
                </w14:textFill>
              </w:rPr>
              <w:t>对疫苗上市许可持有人或者其他单位违反药品相关质量管理规范的处罚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1.</w:t>
            </w:r>
            <w:r>
              <w:rPr>
                <w:rFonts w:hint="eastAsia" w:ascii="宋体" w:hAnsi="宋体"/>
                <w:color w:val="000000" w:themeColor="text1"/>
                <w:szCs w:val="21"/>
                <w14:textFill>
                  <w14:solidFill>
                    <w14:schemeClr w14:val="tx1"/>
                  </w14:solidFill>
                </w14:textFill>
              </w:rPr>
              <w:t>《中华人民共和国药品管理法》</w:t>
            </w:r>
            <w:r>
              <w:rPr>
                <w:rFonts w:ascii="宋体" w:hAnsi="宋体"/>
                <w:color w:val="000000" w:themeColor="text1"/>
                <w:szCs w:val="21"/>
                <w14:textFill>
                  <w14:solidFill>
                    <w14:schemeClr w14:val="tx1"/>
                  </w14:solidFill>
                </w14:textFill>
              </w:rPr>
              <w:t>(</w:t>
            </w:r>
            <w:r>
              <w:rPr>
                <w:rFonts w:hint="eastAsia" w:ascii="宋体" w:hAnsi="宋体"/>
                <w:color w:val="000000" w:themeColor="text1"/>
                <w:szCs w:val="21"/>
                <w14:textFill>
                  <w14:solidFill>
                    <w14:schemeClr w14:val="tx1"/>
                  </w14:solidFill>
                </w14:textFill>
              </w:rPr>
              <w:t>十三届全国人大常委会第十二次会议修改）第一百二十六条：除本法另有规定的情形外，药品上市许可持有人、药品生产企业、药品经营企业、药物非临床安全性评价研究机构、药物临床试验机构等未遵守药品生产质量管理规范、药品经营质量管理规范、药物非临床研究质量管理规范、药物临床试验质量管理规范等的，责令限期改正，给予警告；逾期不改正的，处十万元以上五十万元以下的罚款；情节严重的，处五十万元以上二百万元以下的罚款，责令停产停业整顿直至吊销药品批准证明文件、药品生产许可证、药品经营许可证等，药物非临床安全性评价研究机构、药物临床试验机构等五年内不得开展药物非临床安全性评价研究、药物临床试验，对法定代表人、主要负责人、直接负责的主管人员和其他责任人员，没收违法行为发生期间自本单位所获收入，并处所获收入百分之十以上百分之五十以下的罚款，十年直至终身禁止从事药品生产经营等活动。</w:t>
            </w:r>
          </w:p>
          <w:p>
            <w:pPr>
              <w:spacing w:line="240" w:lineRule="auto"/>
              <w:ind w:firstLine="420" w:firstLineChars="200"/>
              <w:rPr>
                <w:rFonts w:ascii="仿宋_GB2312" w:eastAsia="仿宋_GB2312"/>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第一百三十六条：药品上市许可持有人为境外企业的，其指定的在中国境内的企业法人未依照本法规定履行相关义务的，适用本法有关药品上市许可持有人法律责任的规定。”第一百三十九条：“本法第一百一十五条至第一百三十八条规定的行政处罚，由县级以上人民政府药品监督管理部门按照职责分工决定；撤销许可、吊销许可证件的，由原批准、发证的部门决定。</w:t>
            </w:r>
          </w:p>
          <w:p>
            <w:pPr>
              <w:spacing w:line="240" w:lineRule="auto"/>
              <w:ind w:firstLine="420" w:firstLineChars="200"/>
              <w:rPr>
                <w:rFonts w:ascii="宋体" w:cs="??_GB2312"/>
                <w:color w:val="000000" w:themeColor="text1"/>
                <w:szCs w:val="21"/>
                <w14:textFill>
                  <w14:solidFill>
                    <w14:schemeClr w14:val="tx1"/>
                  </w14:solidFill>
                </w14:textFill>
              </w:rPr>
            </w:pPr>
            <w:r>
              <w:rPr>
                <w:rFonts w:hint="eastAsia" w:ascii="宋体" w:hAnsi="宋体" w:cs="宋体"/>
                <w:color w:val="000000" w:themeColor="text1"/>
                <w:szCs w:val="21"/>
                <w:lang w:val="en-US" w:eastAsia="zh-CN"/>
                <w14:textFill>
                  <w14:solidFill>
                    <w14:schemeClr w14:val="tx1"/>
                  </w14:solidFill>
                </w14:textFill>
              </w:rPr>
              <w:t>2.</w:t>
            </w:r>
            <w:r>
              <w:rPr>
                <w:rFonts w:hint="eastAsia" w:ascii="宋体" w:hAnsi="宋体" w:cs="宋体"/>
                <w:color w:val="000000" w:themeColor="text1"/>
                <w:szCs w:val="21"/>
                <w14:textFill>
                  <w14:solidFill>
                    <w14:schemeClr w14:val="tx1"/>
                  </w14:solidFill>
                </w14:textFill>
              </w:rPr>
              <w:t>《中华人民共和国疫苗管理法》（</w:t>
            </w:r>
            <w:r>
              <w:rPr>
                <w:rFonts w:ascii="宋体" w:hAnsi="宋体" w:cs="宋体"/>
                <w:color w:val="000000" w:themeColor="text1"/>
                <w:szCs w:val="21"/>
                <w14:textFill>
                  <w14:solidFill>
                    <w14:schemeClr w14:val="tx1"/>
                  </w14:solidFill>
                </w14:textFill>
              </w:rPr>
              <w:t>2019</w:t>
            </w:r>
            <w:r>
              <w:rPr>
                <w:rFonts w:hint="eastAsia" w:ascii="宋体" w:hAnsi="宋体" w:cs="宋体"/>
                <w:color w:val="000000" w:themeColor="text1"/>
                <w:szCs w:val="21"/>
                <w14:textFill>
                  <w14:solidFill>
                    <w14:schemeClr w14:val="tx1"/>
                  </w14:solidFill>
                </w14:textFill>
              </w:rPr>
              <w:t>年国家主席令第</w:t>
            </w:r>
            <w:r>
              <w:rPr>
                <w:rFonts w:ascii="宋体" w:hAnsi="宋体" w:cs="宋体"/>
                <w:color w:val="000000" w:themeColor="text1"/>
                <w:szCs w:val="21"/>
                <w14:textFill>
                  <w14:solidFill>
                    <w14:schemeClr w14:val="tx1"/>
                  </w14:solidFill>
                </w14:textFill>
              </w:rPr>
              <w:t>30</w:t>
            </w:r>
            <w:r>
              <w:rPr>
                <w:rFonts w:hint="eastAsia" w:ascii="宋体" w:hAnsi="宋体" w:cs="宋体"/>
                <w:color w:val="000000" w:themeColor="text1"/>
                <w:szCs w:val="21"/>
                <w14:textFill>
                  <w14:solidFill>
                    <w14:schemeClr w14:val="tx1"/>
                  </w14:solidFill>
                </w14:textFill>
              </w:rPr>
              <w:t>号）</w:t>
            </w:r>
            <w:r>
              <w:rPr>
                <w:rFonts w:hint="eastAsia" w:ascii="宋体" w:hAnsi="宋体" w:cs="Arial"/>
                <w:color w:val="000000" w:themeColor="text1"/>
                <w:szCs w:val="21"/>
                <w14:textFill>
                  <w14:solidFill>
                    <w14:schemeClr w14:val="tx1"/>
                  </w14:solidFill>
                </w14:textFill>
              </w:rPr>
              <w:t>第八十二条：除本法另有规定的情形外，疫苗上市许可持有人或者其他单位违反药品相关质量管理规范的，由县级以上人民政府药品监督管理部门责令改正，给予警告；拒不改正的，处二十万元以上五十万元以下的罚款；情节严重的，处五十万元以上三百万元以下的罚款，责令停产停业整顿，直至吊销药品相关批准证明文件、药品生产许可证等，对法定代表人、主要负责人、直接负责的主管人员和关键岗位人员以及其他责任人员，没收违法行为发生期间自本单位所获收入，并处所获收入百分之五十以上五倍以下的罚款，十年内直至终身禁止从事药品生产经营活动。</w:t>
            </w:r>
          </w:p>
          <w:p>
            <w:pPr>
              <w:spacing w:line="240" w:lineRule="auto"/>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3.</w:t>
            </w:r>
            <w:r>
              <w:rPr>
                <w:rFonts w:hint="eastAsia" w:ascii="宋体" w:hAnsi="宋体"/>
                <w:color w:val="000000" w:themeColor="text1"/>
                <w14:textFill>
                  <w14:solidFill>
                    <w14:schemeClr w14:val="tx1"/>
                  </w14:solidFill>
                </w14:textFill>
              </w:rPr>
              <w:t>《中华人民共和国药品管理法实施条例》（</w:t>
            </w:r>
            <w:r>
              <w:rPr>
                <w:rFonts w:ascii="宋体" w:hAnsi="宋体"/>
                <w:color w:val="000000" w:themeColor="text1"/>
                <w14:textFill>
                  <w14:solidFill>
                    <w14:schemeClr w14:val="tx1"/>
                  </w14:solidFill>
                </w14:textFill>
              </w:rPr>
              <w:t>2016</w:t>
            </w:r>
            <w:r>
              <w:rPr>
                <w:rFonts w:hint="eastAsia" w:ascii="宋体" w:hAnsi="宋体"/>
                <w:color w:val="000000" w:themeColor="text1"/>
                <w14:textFill>
                  <w14:solidFill>
                    <w14:schemeClr w14:val="tx1"/>
                  </w14:solidFill>
                </w14:textFill>
              </w:rPr>
              <w:t>年修订）</w:t>
            </w:r>
            <w:r>
              <w:rPr>
                <w:rFonts w:hint="eastAsia" w:ascii="宋体" w:hAnsi="宋体"/>
                <w:color w:val="000000" w:themeColor="text1"/>
                <w:szCs w:val="21"/>
                <w14:textFill>
                  <w14:solidFill>
                    <w14:schemeClr w14:val="tx1"/>
                  </w14:solidFill>
                </w14:textFill>
              </w:rPr>
              <w:t>第五十八条：药品生产企业、药品经营企业有下列情形之一的，由药品监督管理部门依照《药品管理法》第七十九条的规定给予处罚：（一）开办药品生产企业、药品生产企业新建药品生产车间、新增生产剂型，在国务院药品监督管理部门规定的时间内未通过《药品生产质量管理规范》认证，仍进行药品生产的；（二）开办药品经营企业，在国务院药品监督管理部门规定的时间内未通过《药品经营质量管理规范》认证，仍进行药品经营的。</w:t>
            </w:r>
          </w:p>
          <w:p>
            <w:pPr>
              <w:spacing w:line="240" w:lineRule="auto"/>
              <w:ind w:firstLine="420" w:firstLineChars="200"/>
              <w:rPr>
                <w:rFonts w:asci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第六十四条：违反《药品管理法》第二十九条的规定，擅自进行临床试验的，对承担药物临床试验的机构，依照《药品管理法》第七十九条的规定给予处罚。</w:t>
            </w:r>
          </w:p>
          <w:p>
            <w:pPr>
              <w:spacing w:line="240" w:lineRule="auto"/>
              <w:ind w:firstLine="420" w:firstLineChars="200"/>
              <w:rPr>
                <w:rFonts w:asci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4.</w:t>
            </w:r>
            <w:r>
              <w:rPr>
                <w:rFonts w:hint="eastAsia" w:ascii="宋体" w:hAnsi="宋体"/>
                <w:color w:val="000000" w:themeColor="text1"/>
                <w:szCs w:val="21"/>
                <w14:textFill>
                  <w14:solidFill>
                    <w14:schemeClr w14:val="tx1"/>
                  </w14:solidFill>
                </w14:textFill>
              </w:rPr>
              <w:t>《疫苗流通和预防接种管理条例》（</w:t>
            </w:r>
            <w:r>
              <w:rPr>
                <w:rFonts w:ascii="宋体" w:hAnsi="宋体" w:cs="??_GB2312"/>
                <w:color w:val="000000" w:themeColor="text1"/>
                <w:szCs w:val="21"/>
                <w14:textFill>
                  <w14:solidFill>
                    <w14:schemeClr w14:val="tx1"/>
                  </w14:solidFill>
                </w14:textFill>
              </w:rPr>
              <w:t>2016</w:t>
            </w:r>
            <w:r>
              <w:rPr>
                <w:rFonts w:hint="eastAsia" w:ascii="宋体" w:hAnsi="宋体"/>
                <w:color w:val="000000" w:themeColor="text1"/>
                <w:szCs w:val="21"/>
                <w14:textFill>
                  <w14:solidFill>
                    <w14:schemeClr w14:val="tx1"/>
                  </w14:solidFill>
                </w14:textFill>
              </w:rPr>
              <w:t>年国务院令第</w:t>
            </w:r>
            <w:r>
              <w:rPr>
                <w:rFonts w:ascii="宋体" w:hAnsi="宋体" w:cs="??_GB2312"/>
                <w:color w:val="000000" w:themeColor="text1"/>
                <w:szCs w:val="21"/>
                <w14:textFill>
                  <w14:solidFill>
                    <w14:schemeClr w14:val="tx1"/>
                  </w14:solidFill>
                </w14:textFill>
              </w:rPr>
              <w:t>668</w:t>
            </w:r>
            <w:r>
              <w:rPr>
                <w:rFonts w:hint="eastAsia" w:ascii="宋体" w:hAnsi="宋体"/>
                <w:color w:val="000000" w:themeColor="text1"/>
                <w:szCs w:val="21"/>
                <w14:textFill>
                  <w14:solidFill>
                    <w14:schemeClr w14:val="tx1"/>
                  </w14:solidFill>
                </w14:textFill>
              </w:rPr>
              <w:t>号）第六十三条：疫苗生产企业未依照规定建立并保存疫苗销售记录的，依照药品管理法第七十八条的规定处罚。</w:t>
            </w:r>
          </w:p>
          <w:p>
            <w:pPr>
              <w:spacing w:line="240" w:lineRule="auto"/>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5.</w:t>
            </w:r>
            <w:r>
              <w:rPr>
                <w:rFonts w:hint="eastAsia" w:ascii="宋体" w:hAnsi="宋体"/>
                <w:color w:val="000000" w:themeColor="text1"/>
                <w:szCs w:val="21"/>
                <w14:textFill>
                  <w14:solidFill>
                    <w14:schemeClr w14:val="tx1"/>
                  </w14:solidFill>
                </w14:textFill>
              </w:rPr>
              <w:t>《药品流通监督管理办法》（</w:t>
            </w:r>
            <w:r>
              <w:rPr>
                <w:rFonts w:ascii="宋体" w:hAnsi="宋体" w:cs="??_GB2312"/>
                <w:color w:val="000000" w:themeColor="text1"/>
                <w:szCs w:val="21"/>
                <w14:textFill>
                  <w14:solidFill>
                    <w14:schemeClr w14:val="tx1"/>
                  </w14:solidFill>
                </w14:textFill>
              </w:rPr>
              <w:t>2007</w:t>
            </w:r>
            <w:r>
              <w:rPr>
                <w:rFonts w:hint="eastAsia" w:ascii="宋体" w:hAnsi="宋体"/>
                <w:color w:val="000000" w:themeColor="text1"/>
                <w:szCs w:val="21"/>
                <w14:textFill>
                  <w14:solidFill>
                    <w14:schemeClr w14:val="tx1"/>
                  </w14:solidFill>
                </w14:textFill>
              </w:rPr>
              <w:t>年国家食药监管局令第</w:t>
            </w:r>
            <w:r>
              <w:rPr>
                <w:rFonts w:ascii="宋体" w:hAnsi="宋体" w:cs="??_GB2312"/>
                <w:color w:val="000000" w:themeColor="text1"/>
                <w:szCs w:val="21"/>
                <w14:textFill>
                  <w14:solidFill>
                    <w14:schemeClr w14:val="tx1"/>
                  </w14:solidFill>
                </w14:textFill>
              </w:rPr>
              <w:t>26</w:t>
            </w:r>
            <w:r>
              <w:rPr>
                <w:rFonts w:hint="eastAsia" w:ascii="宋体" w:hAnsi="宋体"/>
                <w:color w:val="000000" w:themeColor="text1"/>
                <w:szCs w:val="21"/>
                <w14:textFill>
                  <w14:solidFill>
                    <w14:schemeClr w14:val="tx1"/>
                  </w14:solidFill>
                </w14:textFill>
              </w:rPr>
              <w:t>号）第十九条：药品说明书要求低温、冷藏储存的药品，药品生产、经营企业应当按照有关规定，使用低温、冷藏设施设备运输和储存。药品监督管理部门发现药品生产、经营企业违反本条前款规定的，应当立即查封、扣押所涉药品，并依法进行处理。</w:t>
            </w:r>
          </w:p>
          <w:p>
            <w:pPr>
              <w:spacing w:line="240" w:lineRule="auto"/>
              <w:ind w:firstLine="420" w:firstLineChars="200"/>
              <w:rPr>
                <w:rFonts w:asci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第三十九条第二款：药品生产、批发企业违反本办法第十九条规定，未在药品说明书规定的低温、冷藏条件下储存药品的，按照《药品管理法》第七十八条的规定予以处罚；有关药品经依法确认属于假劣药品的，按照《药品管理法》有关规定予以处罚。</w:t>
            </w:r>
          </w:p>
          <w:p>
            <w:pPr>
              <w:spacing w:line="240" w:lineRule="auto"/>
              <w:ind w:firstLine="480" w:firstLineChars="0"/>
              <w:rPr>
                <w:rFonts w:ascii="宋体" w:cs="宋体"/>
                <w:color w:val="auto"/>
                <w:kern w:val="0"/>
                <w:szCs w:val="21"/>
              </w:rPr>
            </w:pPr>
            <w:r>
              <w:rPr>
                <w:rFonts w:hint="eastAsia" w:ascii="宋体" w:hAnsi="宋体"/>
                <w:color w:val="000000" w:themeColor="text1"/>
                <w:szCs w:val="21"/>
                <w:lang w:val="en-US" w:eastAsia="zh-CN"/>
                <w14:textFill>
                  <w14:solidFill>
                    <w14:schemeClr w14:val="tx1"/>
                  </w14:solidFill>
                </w14:textFill>
              </w:rPr>
              <w:t>6.</w:t>
            </w:r>
            <w:r>
              <w:rPr>
                <w:rFonts w:hint="eastAsia" w:ascii="宋体" w:hAnsi="宋体"/>
                <w:color w:val="000000" w:themeColor="text1"/>
                <w:szCs w:val="21"/>
                <w14:textFill>
                  <w14:solidFill>
                    <w14:schemeClr w14:val="tx1"/>
                  </w14:solidFill>
                </w14:textFill>
              </w:rPr>
              <w:t>《药品生产监督管理办法》（</w:t>
            </w:r>
            <w:r>
              <w:rPr>
                <w:rFonts w:ascii="宋体" w:hAnsi="宋体" w:cs="??_GB2312"/>
                <w:color w:val="000000" w:themeColor="text1"/>
                <w:szCs w:val="21"/>
                <w14:textFill>
                  <w14:solidFill>
                    <w14:schemeClr w14:val="tx1"/>
                  </w14:solidFill>
                </w14:textFill>
              </w:rPr>
              <w:t>2017</w:t>
            </w:r>
            <w:r>
              <w:rPr>
                <w:rFonts w:hint="eastAsia" w:ascii="宋体" w:hAnsi="宋体"/>
                <w:color w:val="000000" w:themeColor="text1"/>
                <w:szCs w:val="21"/>
                <w14:textFill>
                  <w14:solidFill>
                    <w14:schemeClr w14:val="tx1"/>
                  </w14:solidFill>
                </w14:textFill>
              </w:rPr>
              <w:t>年国家食药监管总局令</w:t>
            </w:r>
            <w:r>
              <w:rPr>
                <w:rFonts w:ascii="宋体" w:hAnsi="宋体" w:cs="??_GB2312"/>
                <w:color w:val="000000" w:themeColor="text1"/>
                <w:szCs w:val="21"/>
                <w14:textFill>
                  <w14:solidFill>
                    <w14:schemeClr w14:val="tx1"/>
                  </w14:solidFill>
                </w14:textFill>
              </w:rPr>
              <w:t>37</w:t>
            </w:r>
            <w:r>
              <w:rPr>
                <w:rFonts w:hint="eastAsia" w:ascii="宋体" w:hAnsi="宋体"/>
                <w:color w:val="000000" w:themeColor="text1"/>
                <w:szCs w:val="21"/>
                <w14:textFill>
                  <w14:solidFill>
                    <w14:schemeClr w14:val="tx1"/>
                  </w14:solidFill>
                </w14:textFill>
              </w:rPr>
              <w:t>号）第五十三条：药品生产企业有下列情形之一的，食品药品监督管理部门依照《药品管理法》第七十八条的规定给予处罚：（一）药品生产企业未按照规定实施《药品生产质量管理规范》的；（二）开办药品生产企业、药品生产企业新建药品生产车间、新增生产剂型，在《药品管理法实施条例》第六条规定的时间内未通过《药品生产质量管理规范》认证，仍进行生产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olor w:val="000000" w:themeColor="text1"/>
                <w:szCs w:val="21"/>
                <w:lang w:eastAsia="zh-CN"/>
                <w14:textFill>
                  <w14:solidFill>
                    <w14:schemeClr w14:val="tx1"/>
                  </w14:solidFill>
                </w14:textFill>
              </w:rPr>
              <w:t>南江县市场监管综合行政执法大队</w:t>
            </w:r>
            <w:r>
              <w:rPr>
                <w:rFonts w:hint="eastAsia" w:ascii="宋体" w:hAnsi="宋体"/>
                <w:color w:val="000000" w:themeColor="text1"/>
                <w:szCs w:val="21"/>
                <w14:textFill>
                  <w14:solidFill>
                    <w14:schemeClr w14:val="tx1"/>
                  </w14:solidFill>
                </w14:textFill>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000000" w:themeColor="text1"/>
                <w:szCs w:val="21"/>
                <w14:textFill>
                  <w14:solidFill>
                    <w14:schemeClr w14:val="tx1"/>
                  </w14:solidFill>
                </w14:textFill>
              </w:rPr>
            </w:pPr>
            <w:r>
              <w:rPr>
                <w:rFonts w:ascii="宋体" w:hAnsi="宋体" w:cs="宋体"/>
                <w:color w:val="000000" w:themeColor="text1"/>
                <w:szCs w:val="21"/>
                <w14:textFill>
                  <w14:solidFill>
                    <w14:schemeClr w14:val="tx1"/>
                  </w14:solidFill>
                </w14:textFill>
              </w:rPr>
              <w:t>1.</w:t>
            </w:r>
            <w:r>
              <w:rPr>
                <w:rFonts w:hint="eastAsia" w:ascii="宋体" w:hAnsi="宋体" w:cs="宋体"/>
                <w:color w:val="000000" w:themeColor="text1"/>
                <w:szCs w:val="21"/>
                <w14:textFill>
                  <w14:solidFill>
                    <w14:schemeClr w14:val="tx1"/>
                  </w14:solidFill>
                </w14:textFill>
              </w:rPr>
              <w:t>立案责任：</w:t>
            </w:r>
            <w:r>
              <w:rPr>
                <w:rFonts w:hint="eastAsia" w:ascii="宋体" w:hAnsi="宋体" w:cs="宋体"/>
                <w:color w:val="000000" w:themeColor="text1"/>
                <w:szCs w:val="21"/>
                <w:lang w:eastAsia="zh-CN"/>
                <w14:textFill>
                  <w14:solidFill>
                    <w14:schemeClr w14:val="tx1"/>
                  </w14:solidFill>
                </w14:textFill>
              </w:rPr>
              <w:t>县</w:t>
            </w:r>
            <w:r>
              <w:rPr>
                <w:rFonts w:hint="eastAsia" w:ascii="宋体" w:hAnsi="宋体" w:cs="宋体"/>
                <w:color w:val="000000" w:themeColor="text1"/>
                <w:szCs w:val="21"/>
                <w14:textFill>
                  <w14:solidFill>
                    <w14:schemeClr w14:val="tx1"/>
                  </w14:solidFill>
                </w14:textFill>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000000" w:themeColor="text1"/>
                <w:szCs w:val="21"/>
                <w14:textFill>
                  <w14:solidFill>
                    <w14:schemeClr w14:val="tx1"/>
                  </w14:solidFill>
                </w14:textFill>
              </w:rPr>
            </w:pPr>
            <w:r>
              <w:rPr>
                <w:rFonts w:ascii="宋体" w:hAnsi="宋体" w:cs="宋体"/>
                <w:color w:val="000000" w:themeColor="text1"/>
                <w:szCs w:val="21"/>
                <w14:textFill>
                  <w14:solidFill>
                    <w14:schemeClr w14:val="tx1"/>
                  </w14:solidFill>
                </w14:textFill>
              </w:rPr>
              <w:t>2.</w:t>
            </w:r>
            <w:r>
              <w:rPr>
                <w:rFonts w:hint="eastAsia" w:ascii="宋体" w:hAnsi="宋体" w:cs="宋体"/>
                <w:color w:val="000000" w:themeColor="text1"/>
                <w:szCs w:val="21"/>
                <w14:textFill>
                  <w14:solidFill>
                    <w14:schemeClr w14:val="tx1"/>
                  </w14:solidFill>
                </w14:textFill>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000000" w:themeColor="text1"/>
                <w:szCs w:val="21"/>
                <w14:textFill>
                  <w14:solidFill>
                    <w14:schemeClr w14:val="tx1"/>
                  </w14:solidFill>
                </w14:textFill>
              </w:rPr>
            </w:pPr>
            <w:r>
              <w:rPr>
                <w:rFonts w:ascii="宋体" w:hAnsi="宋体" w:cs="宋体"/>
                <w:color w:val="000000" w:themeColor="text1"/>
                <w:szCs w:val="21"/>
                <w14:textFill>
                  <w14:solidFill>
                    <w14:schemeClr w14:val="tx1"/>
                  </w14:solidFill>
                </w14:textFill>
              </w:rPr>
              <w:t>3.</w:t>
            </w:r>
            <w:r>
              <w:rPr>
                <w:rFonts w:hint="eastAsia" w:ascii="宋体" w:hAnsi="宋体" w:cs="宋体"/>
                <w:color w:val="000000" w:themeColor="text1"/>
                <w:szCs w:val="21"/>
                <w14:textFill>
                  <w14:solidFill>
                    <w14:schemeClr w14:val="tx1"/>
                  </w14:solidFill>
                </w14:textFill>
              </w:rPr>
              <w:t>审查责任：政策法规股对案件进行核审，提出书面意见和建议。办案机构应将案卷、拟作出的行政处罚建议及核审意见报</w:t>
            </w:r>
            <w:r>
              <w:rPr>
                <w:rFonts w:hint="eastAsia" w:ascii="宋体" w:hAnsi="宋体" w:cs="宋体"/>
                <w:color w:val="000000" w:themeColor="text1"/>
                <w:szCs w:val="21"/>
                <w:lang w:eastAsia="zh-CN"/>
                <w14:textFill>
                  <w14:solidFill>
                    <w14:schemeClr w14:val="tx1"/>
                  </w14:solidFill>
                </w14:textFill>
              </w:rPr>
              <w:t>县</w:t>
            </w:r>
            <w:r>
              <w:rPr>
                <w:rFonts w:hint="eastAsia" w:ascii="宋体" w:hAnsi="宋体" w:cs="宋体"/>
                <w:color w:val="000000" w:themeColor="text1"/>
                <w:szCs w:val="21"/>
                <w14:textFill>
                  <w14:solidFill>
                    <w14:schemeClr w14:val="tx1"/>
                  </w14:solidFill>
                </w14:textFill>
              </w:rPr>
              <w:t>市场监督管理局负责人审查决定。</w:t>
            </w:r>
          </w:p>
          <w:p>
            <w:pPr>
              <w:spacing w:line="240" w:lineRule="auto"/>
              <w:ind w:firstLine="420" w:firstLineChars="200"/>
              <w:rPr>
                <w:rFonts w:ascii="宋体" w:cs="宋体"/>
                <w:color w:val="000000" w:themeColor="text1"/>
                <w:szCs w:val="21"/>
                <w14:textFill>
                  <w14:solidFill>
                    <w14:schemeClr w14:val="tx1"/>
                  </w14:solidFill>
                </w14:textFill>
              </w:rPr>
            </w:pPr>
            <w:r>
              <w:rPr>
                <w:rFonts w:ascii="宋体" w:hAnsi="宋体" w:cs="宋体"/>
                <w:color w:val="000000" w:themeColor="text1"/>
                <w:szCs w:val="21"/>
                <w14:textFill>
                  <w14:solidFill>
                    <w14:schemeClr w14:val="tx1"/>
                  </w14:solidFill>
                </w14:textFill>
              </w:rPr>
              <w:t>4.</w:t>
            </w:r>
            <w:r>
              <w:rPr>
                <w:rFonts w:hint="eastAsia" w:ascii="宋体" w:hAnsi="宋体" w:cs="宋体"/>
                <w:color w:val="000000" w:themeColor="text1"/>
                <w:szCs w:val="21"/>
                <w14:textFill>
                  <w14:solidFill>
                    <w14:schemeClr w14:val="tx1"/>
                  </w14:solidFill>
                </w14:textFill>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000000" w:themeColor="text1"/>
                <w:szCs w:val="21"/>
                <w14:textFill>
                  <w14:solidFill>
                    <w14:schemeClr w14:val="tx1"/>
                  </w14:solidFill>
                </w14:textFill>
              </w:rPr>
            </w:pPr>
            <w:r>
              <w:rPr>
                <w:rFonts w:ascii="宋体" w:hAnsi="宋体" w:cs="宋体"/>
                <w:color w:val="000000" w:themeColor="text1"/>
                <w:szCs w:val="21"/>
                <w14:textFill>
                  <w14:solidFill>
                    <w14:schemeClr w14:val="tx1"/>
                  </w14:solidFill>
                </w14:textFill>
              </w:rPr>
              <w:t>5.</w:t>
            </w:r>
            <w:r>
              <w:rPr>
                <w:rFonts w:hint="eastAsia" w:ascii="宋体" w:hAnsi="宋体" w:cs="宋体"/>
                <w:color w:val="000000" w:themeColor="text1"/>
                <w:szCs w:val="21"/>
                <w14:textFill>
                  <w14:solidFill>
                    <w14:schemeClr w14:val="tx1"/>
                  </w14:solidFill>
                </w14:textFill>
              </w:rPr>
              <w:t>决定责任：</w:t>
            </w:r>
            <w:r>
              <w:rPr>
                <w:rFonts w:hint="eastAsia" w:ascii="宋体" w:hAnsi="宋体" w:cs="宋体"/>
                <w:color w:val="000000" w:themeColor="text1"/>
                <w:szCs w:val="21"/>
                <w:lang w:eastAsia="zh-CN"/>
                <w14:textFill>
                  <w14:solidFill>
                    <w14:schemeClr w14:val="tx1"/>
                  </w14:solidFill>
                </w14:textFill>
              </w:rPr>
              <w:t>县</w:t>
            </w:r>
            <w:r>
              <w:rPr>
                <w:rFonts w:hint="eastAsia" w:ascii="宋体" w:hAnsi="宋体" w:cs="宋体"/>
                <w:color w:val="000000" w:themeColor="text1"/>
                <w:szCs w:val="21"/>
                <w14:textFill>
                  <w14:solidFill>
                    <w14:schemeClr w14:val="tx1"/>
                  </w14:solidFill>
                </w14:textFill>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000000" w:themeColor="text1"/>
                <w:szCs w:val="21"/>
                <w:lang w:eastAsia="zh-CN"/>
                <w14:textFill>
                  <w14:solidFill>
                    <w14:schemeClr w14:val="tx1"/>
                  </w14:solidFill>
                </w14:textFill>
              </w:rPr>
              <w:t>县</w:t>
            </w:r>
            <w:r>
              <w:rPr>
                <w:rFonts w:hint="eastAsia" w:ascii="宋体" w:hAnsi="宋体" w:cs="宋体"/>
                <w:color w:val="000000" w:themeColor="text1"/>
                <w:szCs w:val="21"/>
                <w14:textFill>
                  <w14:solidFill>
                    <w14:schemeClr w14:val="tx1"/>
                  </w14:solidFill>
                </w14:textFill>
              </w:rPr>
              <w:t>市场监督管理局有关会议集体讨论决定。</w:t>
            </w:r>
          </w:p>
          <w:p>
            <w:pPr>
              <w:spacing w:line="240" w:lineRule="auto"/>
              <w:ind w:firstLine="420" w:firstLineChars="200"/>
              <w:rPr>
                <w:rFonts w:ascii="宋体" w:cs="宋体"/>
                <w:color w:val="000000" w:themeColor="text1"/>
                <w:szCs w:val="21"/>
                <w14:textFill>
                  <w14:solidFill>
                    <w14:schemeClr w14:val="tx1"/>
                  </w14:solidFill>
                </w14:textFill>
              </w:rPr>
            </w:pPr>
            <w:r>
              <w:rPr>
                <w:rFonts w:ascii="宋体" w:hAnsi="宋体" w:cs="宋体"/>
                <w:color w:val="000000" w:themeColor="text1"/>
                <w:szCs w:val="21"/>
                <w14:textFill>
                  <w14:solidFill>
                    <w14:schemeClr w14:val="tx1"/>
                  </w14:solidFill>
                </w14:textFill>
              </w:rPr>
              <w:t>6.</w:t>
            </w:r>
            <w:r>
              <w:rPr>
                <w:rFonts w:hint="eastAsia" w:ascii="宋体" w:hAnsi="宋体" w:cs="宋体"/>
                <w:color w:val="000000" w:themeColor="text1"/>
                <w:szCs w:val="21"/>
                <w14:textFill>
                  <w14:solidFill>
                    <w14:schemeClr w14:val="tx1"/>
                  </w14:solidFill>
                </w14:textFill>
              </w:rPr>
              <w:t>送达责任：行政处罚决定书按法律规定的方式送达当事人。</w:t>
            </w:r>
          </w:p>
          <w:p>
            <w:pPr>
              <w:spacing w:line="240" w:lineRule="auto"/>
              <w:ind w:firstLine="420" w:firstLineChars="200"/>
              <w:rPr>
                <w:rFonts w:hint="eastAsia" w:ascii="宋体" w:hAnsi="宋体" w:cs="宋体"/>
                <w:color w:val="000000" w:themeColor="text1"/>
                <w:szCs w:val="21"/>
                <w14:textFill>
                  <w14:solidFill>
                    <w14:schemeClr w14:val="tx1"/>
                  </w14:solidFill>
                </w14:textFill>
              </w:rPr>
            </w:pPr>
            <w:r>
              <w:rPr>
                <w:rFonts w:ascii="宋体" w:hAnsi="宋体" w:cs="宋体"/>
                <w:color w:val="000000" w:themeColor="text1"/>
                <w:szCs w:val="21"/>
                <w14:textFill>
                  <w14:solidFill>
                    <w14:schemeClr w14:val="tx1"/>
                  </w14:solidFill>
                </w14:textFill>
              </w:rPr>
              <w:t>7.</w:t>
            </w:r>
            <w:r>
              <w:rPr>
                <w:rFonts w:hint="eastAsia" w:ascii="宋体" w:hAnsi="宋体" w:cs="宋体"/>
                <w:color w:val="000000" w:themeColor="text1"/>
                <w:szCs w:val="21"/>
                <w14:textFill>
                  <w14:solidFill>
                    <w14:schemeClr w14:val="tx1"/>
                  </w14:solidFill>
                </w14:textFill>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000000" w:themeColor="text1"/>
                <w:szCs w:val="21"/>
                <w14:textFill>
                  <w14:solidFill>
                    <w14:schemeClr w14:val="tx1"/>
                  </w14:solidFill>
                </w14:textFill>
              </w:rPr>
              <w:t>8.</w:t>
            </w:r>
            <w:r>
              <w:rPr>
                <w:rFonts w:hint="eastAsia" w:ascii="宋体" w:hAnsi="宋体" w:cs="宋体"/>
                <w:color w:val="000000" w:themeColor="text1"/>
                <w:szCs w:val="21"/>
                <w14:textFill>
                  <w14:solidFill>
                    <w14:schemeClr w14:val="tx1"/>
                  </w14:solidFill>
                </w14:textFill>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3318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color w:val="auto"/>
              </w:rPr>
              <w:t>对疾病预防控制机构、接种单位、疫苗上市许可持有人、疫苗配送单位违反疫苗储存、运输管理规范有关冷链储存、运输要求的处罚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hd w:val="clear" w:color="auto" w:fill="FFFFFF"/>
              <w:spacing w:line="240" w:lineRule="auto"/>
              <w:ind w:firstLine="420" w:firstLineChars="200"/>
              <w:textAlignment w:val="baseline"/>
              <w:rPr>
                <w:rFonts w:ascii="宋体" w:cs="宋体"/>
                <w:color w:val="auto"/>
                <w:kern w:val="0"/>
                <w:szCs w:val="21"/>
              </w:rPr>
            </w:pPr>
            <w:r>
              <w:rPr>
                <w:rFonts w:hint="eastAsia" w:ascii="宋体" w:hAnsi="宋体" w:cs="宋体"/>
                <w:color w:val="auto"/>
                <w:szCs w:val="21"/>
              </w:rPr>
              <w:t>《中华人民共和国疫苗管理法》（</w:t>
            </w:r>
            <w:r>
              <w:rPr>
                <w:rFonts w:ascii="宋体" w:hAnsi="宋体" w:cs="宋体"/>
                <w:color w:val="auto"/>
                <w:szCs w:val="21"/>
              </w:rPr>
              <w:t>2019</w:t>
            </w:r>
            <w:r>
              <w:rPr>
                <w:rFonts w:hint="eastAsia" w:ascii="宋体" w:hAnsi="宋体" w:cs="宋体"/>
                <w:color w:val="auto"/>
                <w:szCs w:val="21"/>
              </w:rPr>
              <w:t>年国家主席令第</w:t>
            </w:r>
            <w:r>
              <w:rPr>
                <w:rFonts w:ascii="宋体" w:hAnsi="宋体" w:cs="宋体"/>
                <w:color w:val="auto"/>
                <w:szCs w:val="21"/>
              </w:rPr>
              <w:t>30</w:t>
            </w:r>
            <w:r>
              <w:rPr>
                <w:rFonts w:hint="eastAsia" w:ascii="宋体" w:hAnsi="宋体" w:cs="宋体"/>
                <w:color w:val="auto"/>
                <w:szCs w:val="21"/>
              </w:rPr>
              <w:t>号）</w:t>
            </w:r>
            <w:r>
              <w:rPr>
                <w:rFonts w:hint="eastAsia" w:ascii="宋体" w:hAnsi="宋体" w:cs="Arial"/>
                <w:color w:val="auto"/>
                <w:szCs w:val="21"/>
              </w:rPr>
              <w:t>第八十五条：疾病预防控制机构、接种单位、疫苗上市许可持有人、疫苗配送单位违反疫苗储存、运输管理规范有关冷链储存、运输要求的，由县级以上人民政府药品监督管理部门责令改正，给予警告，对违法储存、运输的疫苗予以销毁，没收违法所得；拒不改正的，对接种单位、疫苗上市许可持有人、疫苗配送单位处二十万元以上一百万元以下的罚款；情节严重的，对接种单位、疫苗上市许可持有人、疫苗配送单位处违法储存、运输疫苗货值金额十倍以上三十倍以下的罚款，货值金额不足十万元的，按十万元计算，责令疫苗上市许可持有人、疫苗配送单位停产停业整顿，直至吊销药品相关批准证明文件、药品生产许可证等，对疫苗上市许可持有人、疫苗配送单位的法定代表人、主要负责人、直接负责的主管人员和关键岗位人员以及其他责任人员依照本法第八十二条规定给予处罚。疾病预防控制机构、接种单位有前款规定违法行为的，由县级以上人民政府卫生健康主管部门对主要负责人、直接负责的主管人员和其他直接责任人员依法给予警告直至撤职处分，责令负有责任的医疗卫生人员暂停一年以上十八个月以下执业活动；造成严重后果的，对主要负责人、直接负责的主管人员和其他直接责任人员依法给予开除处分，并可以吊销接种单位的接种资格，由原发证部门吊销负有责任的医疗卫生人员的执业证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3319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color w:val="auto"/>
              </w:rPr>
              <w:t>对疾病预防控制机构、接种单位、疫苗上市许可持有人、疫苗配送单位有《药品管理法》第八十五条规定以外的违反疫苗储存、运输管理规范行为的处罚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hd w:val="clear" w:color="auto" w:fill="FFFFFF"/>
              <w:spacing w:line="240" w:lineRule="auto"/>
              <w:ind w:firstLine="420" w:firstLineChars="200"/>
              <w:textAlignment w:val="baseline"/>
              <w:rPr>
                <w:rFonts w:ascii="宋体" w:cs="宋体"/>
                <w:color w:val="auto"/>
                <w:kern w:val="0"/>
                <w:szCs w:val="21"/>
              </w:rPr>
            </w:pPr>
            <w:r>
              <w:rPr>
                <w:rFonts w:hint="eastAsia" w:ascii="宋体" w:hAnsi="宋体" w:cs="宋体"/>
                <w:color w:val="auto"/>
                <w:szCs w:val="21"/>
              </w:rPr>
              <w:t>《中华人民共和国疫苗管理法》（</w:t>
            </w:r>
            <w:r>
              <w:rPr>
                <w:rFonts w:ascii="宋体" w:hAnsi="宋体" w:cs="宋体"/>
                <w:color w:val="auto"/>
                <w:szCs w:val="21"/>
              </w:rPr>
              <w:t>2019</w:t>
            </w:r>
            <w:r>
              <w:rPr>
                <w:rFonts w:hint="eastAsia" w:ascii="宋体" w:hAnsi="宋体" w:cs="宋体"/>
                <w:color w:val="auto"/>
                <w:szCs w:val="21"/>
              </w:rPr>
              <w:t>年国家主席令第</w:t>
            </w:r>
            <w:r>
              <w:rPr>
                <w:rFonts w:ascii="宋体" w:hAnsi="宋体" w:cs="宋体"/>
                <w:color w:val="auto"/>
                <w:szCs w:val="21"/>
              </w:rPr>
              <w:t>30</w:t>
            </w:r>
            <w:r>
              <w:rPr>
                <w:rFonts w:hint="eastAsia" w:ascii="宋体" w:hAnsi="宋体" w:cs="宋体"/>
                <w:color w:val="auto"/>
                <w:szCs w:val="21"/>
              </w:rPr>
              <w:t>号）</w:t>
            </w:r>
            <w:r>
              <w:rPr>
                <w:rFonts w:hint="eastAsia" w:ascii="宋体" w:hAnsi="宋体" w:cs="Arial"/>
                <w:color w:val="auto"/>
                <w:szCs w:val="21"/>
              </w:rPr>
              <w:t>第八十六条：疾病预防控制机构、接种单位、疫苗上市许可持有人、疫苗配送单位有本法第八十五条规定以外的违反疫苗储存、运输管理规范行为的，由县级以上人民政府药品监督管理部门责令改正，给予警告，没收违法所得；拒不改正的，对接种单位、疫苗上市许可持有人、疫苗配送单位处十万元以上三十万元以下的罚款；情节严重的，对接种单位、疫苗上市许可持有人、疫苗配送单位处违法储存、运输疫苗货值金额三倍以上十倍以下的罚款，货值金额不足十万元的，按十万元计算。疾病预防控制机构、接种单位有前款规定违法行为的，县级以上人民政府卫生健康主管部门可以对主要负责人、直接负责的主管人员和其他直接责任人员依法给予警告直至撤职处分，责令负有责任的医疗卫生人员暂停六个月以上一年以下执业活动；造成严重后果的，对主要负责人、直接负责的主管人员和其他直接责任人员依法给予开除处分，由原发证部门吊销负有责任的医疗卫生人员的执业证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rPr>
              <w:t>对不符合《医疗器械召回管理办法》规定的处罚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hint="eastAsia" w:ascii="宋体" w:hAnsi="宋体" w:cs="宋体"/>
                <w:bCs/>
                <w:color w:val="auto"/>
                <w:szCs w:val="21"/>
              </w:rPr>
              <w:t>《医疗器械召回管理办法》第二十九条</w:t>
            </w:r>
            <w:r>
              <w:rPr>
                <w:rFonts w:hint="eastAsia" w:ascii="宋体" w:hAnsi="宋体" w:cs="宋体"/>
                <w:bCs/>
                <w:color w:val="auto"/>
                <w:szCs w:val="21"/>
                <w:lang w:eastAsia="zh-CN"/>
              </w:rPr>
              <w:t>：</w:t>
            </w:r>
            <w:r>
              <w:rPr>
                <w:rFonts w:hint="eastAsia" w:ascii="宋体" w:hAnsi="宋体" w:cs="宋体"/>
                <w:bCs/>
                <w:color w:val="auto"/>
                <w:szCs w:val="21"/>
              </w:rPr>
              <w:t>医疗器械生产企业违反本办法第二十四条规定，拒绝召回医疗器械的，依据《医疗器械监督管理条例》第六十六条的规定进行处理。</w:t>
            </w:r>
          </w:p>
          <w:p>
            <w:pPr>
              <w:spacing w:line="240" w:lineRule="auto"/>
              <w:ind w:firstLine="430" w:firstLineChars="205"/>
              <w:rPr>
                <w:rFonts w:ascii="宋体" w:cs="宋体"/>
                <w:bCs/>
                <w:color w:val="auto"/>
                <w:szCs w:val="21"/>
              </w:rPr>
            </w:pPr>
            <w:r>
              <w:rPr>
                <w:rFonts w:hint="eastAsia" w:ascii="宋体" w:hAnsi="宋体" w:cs="宋体"/>
                <w:bCs/>
                <w:color w:val="auto"/>
                <w:szCs w:val="21"/>
              </w:rPr>
              <w:t>第三十条</w:t>
            </w:r>
            <w:r>
              <w:rPr>
                <w:rFonts w:hint="eastAsia" w:ascii="宋体" w:hAnsi="宋体" w:cs="宋体"/>
                <w:bCs/>
                <w:color w:val="auto"/>
                <w:szCs w:val="21"/>
                <w:lang w:eastAsia="zh-CN"/>
              </w:rPr>
              <w:t>：</w:t>
            </w:r>
            <w:r>
              <w:rPr>
                <w:rFonts w:hint="eastAsia" w:ascii="宋体" w:hAnsi="宋体" w:cs="宋体"/>
                <w:bCs/>
                <w:color w:val="auto"/>
                <w:szCs w:val="21"/>
              </w:rPr>
              <w:t>医疗器械生产企业有下列情形之一的，予以警告，责令限期改正，并处</w:t>
            </w:r>
            <w:r>
              <w:rPr>
                <w:rFonts w:ascii="宋体" w:hAnsi="宋体" w:cs="宋体"/>
                <w:bCs/>
                <w:color w:val="auto"/>
                <w:szCs w:val="21"/>
              </w:rPr>
              <w:t>3</w:t>
            </w:r>
            <w:r>
              <w:rPr>
                <w:rFonts w:hint="eastAsia" w:ascii="宋体" w:hAnsi="宋体" w:cs="宋体"/>
                <w:bCs/>
                <w:color w:val="auto"/>
                <w:szCs w:val="21"/>
              </w:rPr>
              <w:t>万元以下罚款：</w:t>
            </w:r>
          </w:p>
          <w:p>
            <w:pPr>
              <w:numPr>
                <w:ilvl w:val="0"/>
                <w:numId w:val="16"/>
              </w:numPr>
              <w:spacing w:line="240" w:lineRule="auto"/>
              <w:ind w:firstLine="430" w:firstLineChars="205"/>
              <w:rPr>
                <w:rFonts w:ascii="宋体" w:cs="宋体"/>
                <w:bCs/>
                <w:color w:val="auto"/>
                <w:szCs w:val="21"/>
              </w:rPr>
            </w:pPr>
            <w:r>
              <w:rPr>
                <w:rFonts w:hint="eastAsia" w:ascii="宋体" w:hAnsi="宋体" w:cs="宋体"/>
                <w:bCs/>
                <w:color w:val="auto"/>
                <w:szCs w:val="21"/>
              </w:rPr>
              <w:t>违反本办法第十四条规定，未按照要求及时向社会发布产品召回信息的；</w:t>
            </w:r>
          </w:p>
          <w:p>
            <w:pPr>
              <w:numPr>
                <w:ilvl w:val="0"/>
                <w:numId w:val="16"/>
              </w:numPr>
              <w:spacing w:line="240" w:lineRule="auto"/>
              <w:ind w:firstLine="430" w:firstLineChars="205"/>
              <w:rPr>
                <w:rFonts w:ascii="宋体" w:cs="宋体"/>
                <w:bCs/>
                <w:color w:val="auto"/>
                <w:szCs w:val="21"/>
              </w:rPr>
            </w:pPr>
            <w:r>
              <w:rPr>
                <w:rFonts w:hint="eastAsia" w:ascii="宋体" w:hAnsi="宋体" w:cs="宋体"/>
                <w:bCs/>
                <w:color w:val="auto"/>
                <w:szCs w:val="21"/>
              </w:rPr>
              <w:t>违反本办法第十五条规定，未在规定时间内将召回医疗器械的决定通知到医疗器械经营企业、使用单位或者告知使用者的；</w:t>
            </w:r>
          </w:p>
          <w:p>
            <w:pPr>
              <w:numPr>
                <w:ilvl w:val="0"/>
                <w:numId w:val="16"/>
              </w:numPr>
              <w:spacing w:line="240" w:lineRule="auto"/>
              <w:ind w:firstLine="430" w:firstLineChars="205"/>
              <w:rPr>
                <w:rFonts w:ascii="宋体" w:cs="宋体"/>
                <w:bCs/>
                <w:color w:val="auto"/>
                <w:szCs w:val="21"/>
              </w:rPr>
            </w:pPr>
            <w:r>
              <w:rPr>
                <w:rFonts w:hint="eastAsia" w:ascii="宋体" w:hAnsi="宋体" w:cs="宋体"/>
                <w:bCs/>
                <w:color w:val="auto"/>
                <w:szCs w:val="21"/>
              </w:rPr>
              <w:t>违反本办法第十八条、第二十三条、第二十七条第二款规定，未按照食品药品监督管理部门要求采取改正措施或者重新召回医疗器械的；</w:t>
            </w:r>
          </w:p>
          <w:p>
            <w:pPr>
              <w:numPr>
                <w:ilvl w:val="0"/>
                <w:numId w:val="16"/>
              </w:numPr>
              <w:spacing w:line="240" w:lineRule="auto"/>
              <w:ind w:firstLine="430" w:firstLineChars="205"/>
              <w:rPr>
                <w:rFonts w:ascii="宋体" w:cs="宋体"/>
                <w:bCs/>
                <w:color w:val="auto"/>
                <w:szCs w:val="21"/>
              </w:rPr>
            </w:pPr>
            <w:r>
              <w:rPr>
                <w:rFonts w:hint="eastAsia" w:ascii="宋体" w:hAnsi="宋体" w:cs="宋体"/>
                <w:bCs/>
                <w:color w:val="auto"/>
                <w:szCs w:val="21"/>
              </w:rPr>
              <w:t>违反本办法第二十一条规定，未对召回医疗器械的处理作详细记录或者未向食品药品监督管理部门报告的。</w:t>
            </w:r>
          </w:p>
          <w:p>
            <w:pPr>
              <w:spacing w:line="240" w:lineRule="auto"/>
              <w:ind w:firstLine="420" w:firstLineChars="200"/>
              <w:rPr>
                <w:rFonts w:ascii="宋体" w:cs="宋体"/>
                <w:bCs/>
                <w:color w:val="auto"/>
                <w:szCs w:val="21"/>
              </w:rPr>
            </w:pPr>
            <w:r>
              <w:rPr>
                <w:rFonts w:hint="eastAsia" w:ascii="宋体" w:hAnsi="宋体" w:cs="宋体"/>
                <w:bCs/>
                <w:color w:val="auto"/>
                <w:szCs w:val="21"/>
              </w:rPr>
              <w:t>第三十一条</w:t>
            </w:r>
            <w:r>
              <w:rPr>
                <w:rFonts w:hint="eastAsia" w:ascii="宋体" w:hAnsi="宋体" w:cs="宋体"/>
                <w:bCs/>
                <w:color w:val="auto"/>
                <w:szCs w:val="21"/>
                <w:lang w:eastAsia="zh-CN"/>
              </w:rPr>
              <w:t>：</w:t>
            </w:r>
            <w:r>
              <w:rPr>
                <w:rFonts w:hint="eastAsia" w:ascii="宋体" w:hAnsi="宋体" w:cs="宋体"/>
                <w:bCs/>
                <w:color w:val="auto"/>
                <w:szCs w:val="21"/>
              </w:rPr>
              <w:t>医疗器械生产企业有下列情形之一的，予以警告，责令限期改正；逾期未改正的，处</w:t>
            </w:r>
            <w:r>
              <w:rPr>
                <w:rFonts w:ascii="宋体" w:hAnsi="宋体" w:cs="宋体"/>
                <w:bCs/>
                <w:color w:val="auto"/>
                <w:szCs w:val="21"/>
              </w:rPr>
              <w:t>3</w:t>
            </w:r>
            <w:r>
              <w:rPr>
                <w:rFonts w:hint="eastAsia" w:ascii="宋体" w:hAnsi="宋体" w:cs="宋体"/>
                <w:bCs/>
                <w:color w:val="auto"/>
                <w:szCs w:val="21"/>
              </w:rPr>
              <w:t>万元以下罚款：</w:t>
            </w:r>
          </w:p>
          <w:p>
            <w:pPr>
              <w:numPr>
                <w:ilvl w:val="0"/>
                <w:numId w:val="17"/>
              </w:numPr>
              <w:spacing w:line="240" w:lineRule="auto"/>
              <w:ind w:firstLine="420" w:firstLineChars="200"/>
              <w:rPr>
                <w:rFonts w:ascii="宋体" w:cs="宋体"/>
                <w:bCs/>
                <w:color w:val="auto"/>
                <w:szCs w:val="21"/>
              </w:rPr>
            </w:pPr>
            <w:r>
              <w:rPr>
                <w:rFonts w:hint="eastAsia" w:ascii="宋体" w:hAnsi="宋体" w:cs="宋体"/>
                <w:bCs/>
                <w:color w:val="auto"/>
                <w:szCs w:val="21"/>
              </w:rPr>
              <w:t>未按照本办法规定建立医疗器械召回管理制度的；</w:t>
            </w:r>
          </w:p>
          <w:p>
            <w:pPr>
              <w:numPr>
                <w:ilvl w:val="0"/>
                <w:numId w:val="17"/>
              </w:numPr>
              <w:spacing w:line="240" w:lineRule="auto"/>
              <w:ind w:firstLine="420" w:firstLineChars="200"/>
              <w:rPr>
                <w:rFonts w:ascii="宋体" w:cs="宋体"/>
                <w:bCs/>
                <w:color w:val="auto"/>
                <w:szCs w:val="21"/>
              </w:rPr>
            </w:pPr>
            <w:r>
              <w:rPr>
                <w:rFonts w:hint="eastAsia" w:ascii="宋体" w:hAnsi="宋体" w:cs="宋体"/>
                <w:bCs/>
                <w:color w:val="auto"/>
                <w:szCs w:val="21"/>
              </w:rPr>
              <w:t>拒绝配合食品药品监督管理部门开展调查的；</w:t>
            </w:r>
          </w:p>
          <w:p>
            <w:pPr>
              <w:numPr>
                <w:ilvl w:val="0"/>
                <w:numId w:val="17"/>
              </w:numPr>
              <w:spacing w:line="240" w:lineRule="auto"/>
              <w:ind w:firstLine="420" w:firstLineChars="200"/>
              <w:rPr>
                <w:rFonts w:ascii="宋体" w:cs="宋体"/>
                <w:bCs/>
                <w:color w:val="auto"/>
                <w:szCs w:val="21"/>
              </w:rPr>
            </w:pPr>
            <w:r>
              <w:rPr>
                <w:rFonts w:hint="eastAsia" w:ascii="宋体" w:hAnsi="宋体" w:cs="宋体"/>
                <w:bCs/>
                <w:color w:val="auto"/>
                <w:szCs w:val="21"/>
              </w:rPr>
              <w:t>未按照本办法规定提交医疗器械召回事件报告表、调查评估报告和召回计划、医疗器械召回计划实施情况和总结评估报告的；</w:t>
            </w:r>
          </w:p>
          <w:p>
            <w:pPr>
              <w:numPr>
                <w:ilvl w:val="0"/>
                <w:numId w:val="17"/>
              </w:numPr>
              <w:spacing w:line="240" w:lineRule="auto"/>
              <w:ind w:firstLine="420" w:firstLineChars="200"/>
              <w:rPr>
                <w:rFonts w:ascii="宋体" w:cs="宋体"/>
                <w:bCs/>
                <w:color w:val="auto"/>
                <w:szCs w:val="21"/>
              </w:rPr>
            </w:pPr>
            <w:r>
              <w:rPr>
                <w:rFonts w:hint="eastAsia" w:ascii="宋体" w:hAnsi="宋体" w:cs="宋体"/>
                <w:bCs/>
                <w:color w:val="auto"/>
                <w:szCs w:val="21"/>
              </w:rPr>
              <w:t>变更召回计划，未报食品药品监督管理部门备案的。</w:t>
            </w:r>
          </w:p>
          <w:p>
            <w:pPr>
              <w:spacing w:line="240" w:lineRule="auto"/>
              <w:ind w:firstLine="420" w:firstLineChars="200"/>
              <w:rPr>
                <w:rFonts w:ascii="宋体" w:cs="宋体"/>
                <w:bCs/>
                <w:color w:val="auto"/>
                <w:szCs w:val="21"/>
              </w:rPr>
            </w:pPr>
            <w:r>
              <w:rPr>
                <w:rFonts w:hint="eastAsia" w:ascii="宋体" w:hAnsi="宋体" w:cs="宋体"/>
                <w:bCs/>
                <w:color w:val="auto"/>
                <w:szCs w:val="21"/>
              </w:rPr>
              <w:t>第三十二条</w:t>
            </w:r>
            <w:r>
              <w:rPr>
                <w:rFonts w:hint="eastAsia" w:ascii="宋体" w:hAnsi="宋体" w:cs="宋体"/>
                <w:bCs/>
                <w:color w:val="auto"/>
                <w:szCs w:val="21"/>
                <w:lang w:eastAsia="zh-CN"/>
              </w:rPr>
              <w:t>：</w:t>
            </w:r>
            <w:r>
              <w:rPr>
                <w:rFonts w:hint="eastAsia" w:ascii="宋体" w:hAnsi="宋体" w:cs="宋体"/>
                <w:bCs/>
                <w:color w:val="auto"/>
                <w:szCs w:val="21"/>
              </w:rPr>
              <w:t>医疗器械经营企业、使用单位违反本办法第七条第一款规定的，责令停止销售、使用存在缺陷的医疗器械，并处</w:t>
            </w:r>
            <w:r>
              <w:rPr>
                <w:rFonts w:ascii="宋体" w:hAnsi="宋体" w:cs="宋体"/>
                <w:bCs/>
                <w:color w:val="auto"/>
                <w:szCs w:val="21"/>
              </w:rPr>
              <w:t>5000</w:t>
            </w:r>
            <w:r>
              <w:rPr>
                <w:rFonts w:hint="eastAsia" w:ascii="宋体" w:hAnsi="宋体" w:cs="宋体"/>
                <w:bCs/>
                <w:color w:val="auto"/>
                <w:szCs w:val="21"/>
              </w:rPr>
              <w:t>元以上</w:t>
            </w:r>
            <w:r>
              <w:rPr>
                <w:rFonts w:ascii="宋体" w:hAnsi="宋体" w:cs="宋体"/>
                <w:bCs/>
                <w:color w:val="auto"/>
                <w:szCs w:val="21"/>
              </w:rPr>
              <w:t>3</w:t>
            </w:r>
            <w:r>
              <w:rPr>
                <w:rFonts w:hint="eastAsia" w:ascii="宋体" w:hAnsi="宋体" w:cs="宋体"/>
                <w:bCs/>
                <w:color w:val="auto"/>
                <w:szCs w:val="21"/>
              </w:rPr>
              <w:t>万元以下罚款；造成严重后果的，由原发证部门吊销《医疗器械经营许可证》。</w:t>
            </w:r>
          </w:p>
          <w:p>
            <w:pPr>
              <w:spacing w:line="240" w:lineRule="auto"/>
              <w:ind w:firstLine="430" w:firstLineChars="205"/>
              <w:rPr>
                <w:rFonts w:ascii="宋体" w:cs="宋体"/>
                <w:color w:val="auto"/>
                <w:kern w:val="0"/>
                <w:szCs w:val="21"/>
              </w:rPr>
            </w:pPr>
            <w:r>
              <w:rPr>
                <w:rFonts w:hint="eastAsia" w:ascii="宋体" w:hAnsi="宋体" w:cs="宋体"/>
                <w:bCs/>
                <w:color w:val="auto"/>
                <w:szCs w:val="21"/>
              </w:rPr>
              <w:t>第三十三条</w:t>
            </w:r>
            <w:r>
              <w:rPr>
                <w:rFonts w:hint="eastAsia" w:ascii="宋体" w:hAnsi="宋体" w:cs="宋体"/>
                <w:bCs/>
                <w:color w:val="auto"/>
                <w:szCs w:val="21"/>
                <w:lang w:eastAsia="zh-CN"/>
              </w:rPr>
              <w:t>：</w:t>
            </w:r>
            <w:r>
              <w:rPr>
                <w:rFonts w:hint="eastAsia" w:ascii="宋体" w:hAnsi="宋体" w:cs="宋体"/>
                <w:bCs/>
                <w:color w:val="auto"/>
                <w:szCs w:val="21"/>
              </w:rPr>
              <w:t>医疗器械经营企业、使用单位拒绝配合有关医疗器械缺陷调查、拒绝协助医疗器械生产企业召回医疗器械的，予以警告，责令限期改正；逾期拒不改正的，处</w:t>
            </w:r>
            <w:r>
              <w:rPr>
                <w:rFonts w:ascii="宋体" w:hAnsi="宋体" w:cs="宋体"/>
                <w:bCs/>
                <w:color w:val="auto"/>
                <w:szCs w:val="21"/>
              </w:rPr>
              <w:t>3</w:t>
            </w:r>
            <w:r>
              <w:rPr>
                <w:rFonts w:hint="eastAsia" w:ascii="宋体" w:hAnsi="宋体" w:cs="宋体"/>
                <w:bCs/>
                <w:color w:val="auto"/>
                <w:szCs w:val="21"/>
              </w:rPr>
              <w:t>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bCs/>
                <w:color w:val="auto"/>
                <w:szCs w:val="21"/>
              </w:rPr>
            </w:pPr>
            <w:r>
              <w:rPr>
                <w:rFonts w:ascii="宋体" w:hAnsi="宋体" w:cs="宋体"/>
                <w:bCs/>
                <w:color w:val="auto"/>
                <w:szCs w:val="21"/>
              </w:rPr>
              <w:t>1.</w:t>
            </w:r>
            <w:r>
              <w:rPr>
                <w:rFonts w:hint="eastAsia" w:ascii="宋体" w:hAnsi="宋体" w:cs="宋体"/>
                <w:bCs/>
                <w:color w:val="auto"/>
                <w:szCs w:val="21"/>
              </w:rPr>
              <w:t>立案责任：发现涉嫌不符合《医疗器械召回管理办法》规定的情形，予以审查，决定是否立案。</w:t>
            </w:r>
          </w:p>
          <w:p>
            <w:pPr>
              <w:spacing w:line="240" w:lineRule="auto"/>
              <w:ind w:firstLine="430" w:firstLineChars="205"/>
              <w:rPr>
                <w:rFonts w:ascii="宋体" w:cs="宋体"/>
                <w:bCs/>
                <w:color w:val="auto"/>
                <w:szCs w:val="21"/>
              </w:rPr>
            </w:pPr>
            <w:r>
              <w:rPr>
                <w:rFonts w:ascii="宋体" w:hAnsi="宋体" w:cs="宋体"/>
                <w:bCs/>
                <w:color w:val="auto"/>
                <w:szCs w:val="21"/>
              </w:rPr>
              <w:t>2.</w:t>
            </w:r>
            <w:r>
              <w:rPr>
                <w:rFonts w:hint="eastAsia" w:ascii="宋体" w:hAnsi="宋体" w:cs="宋体"/>
                <w:bCs/>
                <w:color w:val="auto"/>
                <w:szCs w:val="21"/>
              </w:rPr>
              <w:t>调查责任：对立案的案件及时组织调查取证，与当事人有直接利害关系的应当回避。执法人员不得少于两人，询问或者检查应当制作笔录，允许当事人辩解。</w:t>
            </w:r>
          </w:p>
          <w:p>
            <w:pPr>
              <w:spacing w:line="240" w:lineRule="auto"/>
              <w:ind w:firstLine="430" w:firstLineChars="205"/>
              <w:rPr>
                <w:rFonts w:ascii="宋体" w:cs="宋体"/>
                <w:bCs/>
                <w:color w:val="auto"/>
                <w:szCs w:val="21"/>
              </w:rPr>
            </w:pPr>
            <w:r>
              <w:rPr>
                <w:rFonts w:ascii="宋体" w:hAnsi="宋体" w:cs="宋体"/>
                <w:bCs/>
                <w:color w:val="auto"/>
                <w:szCs w:val="21"/>
              </w:rPr>
              <w:t>3.</w:t>
            </w:r>
            <w:r>
              <w:rPr>
                <w:rFonts w:hint="eastAsia" w:ascii="宋体" w:hAnsi="宋体" w:cs="宋体"/>
                <w:bCs/>
                <w:color w:val="auto"/>
                <w:szCs w:val="21"/>
              </w:rPr>
              <w:t>审查责任：对案件违法事实、证据、调查取证程序、法律适用、处罚种类和幅度、当事人陈述和申辩等进行审查，提出处理意见。</w:t>
            </w:r>
          </w:p>
          <w:p>
            <w:pPr>
              <w:spacing w:line="240" w:lineRule="auto"/>
              <w:ind w:firstLine="430" w:firstLineChars="205"/>
              <w:rPr>
                <w:rFonts w:ascii="宋体" w:cs="宋体"/>
                <w:bCs/>
                <w:color w:val="auto"/>
                <w:szCs w:val="21"/>
              </w:rPr>
            </w:pPr>
            <w:r>
              <w:rPr>
                <w:rFonts w:ascii="宋体" w:hAnsi="宋体" w:cs="宋体"/>
                <w:bCs/>
                <w:color w:val="auto"/>
                <w:szCs w:val="21"/>
              </w:rPr>
              <w:t>4.</w:t>
            </w:r>
            <w:r>
              <w:rPr>
                <w:rFonts w:hint="eastAsia" w:ascii="宋体" w:hAnsi="宋体" w:cs="宋体"/>
                <w:bCs/>
                <w:color w:val="auto"/>
                <w:szCs w:val="21"/>
              </w:rPr>
              <w:t>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30" w:firstLineChars="205"/>
              <w:rPr>
                <w:rFonts w:ascii="宋体" w:cs="宋体"/>
                <w:bCs/>
                <w:color w:val="auto"/>
                <w:szCs w:val="21"/>
              </w:rPr>
            </w:pPr>
            <w:r>
              <w:rPr>
                <w:rFonts w:ascii="宋体" w:hAnsi="宋体" w:cs="宋体"/>
                <w:bCs/>
                <w:color w:val="auto"/>
                <w:szCs w:val="21"/>
              </w:rPr>
              <w:t>5.</w:t>
            </w:r>
            <w:r>
              <w:rPr>
                <w:rFonts w:hint="eastAsia" w:ascii="宋体" w:hAnsi="宋体" w:cs="宋体"/>
                <w:bCs/>
                <w:color w:val="auto"/>
                <w:szCs w:val="21"/>
              </w:rPr>
              <w:t>决定责任：作出行政处罚决定，制作《行政处罚决定书》，并载明行政处罚告知、当事人陈述申辩或者听证情况等内容。</w:t>
            </w:r>
          </w:p>
          <w:p>
            <w:pPr>
              <w:spacing w:line="240" w:lineRule="auto"/>
              <w:ind w:firstLine="430" w:firstLineChars="205"/>
              <w:rPr>
                <w:rFonts w:ascii="宋体" w:cs="宋体"/>
                <w:bCs/>
                <w:color w:val="auto"/>
                <w:szCs w:val="21"/>
              </w:rPr>
            </w:pPr>
            <w:r>
              <w:rPr>
                <w:rFonts w:ascii="宋体" w:hAnsi="宋体" w:cs="宋体"/>
                <w:bCs/>
                <w:color w:val="auto"/>
                <w:szCs w:val="21"/>
              </w:rPr>
              <w:t>6.</w:t>
            </w:r>
            <w:r>
              <w:rPr>
                <w:rFonts w:hint="eastAsia" w:ascii="宋体" w:hAnsi="宋体" w:cs="宋体"/>
                <w:bCs/>
                <w:color w:val="auto"/>
                <w:szCs w:val="21"/>
              </w:rPr>
              <w:t>送达责任：按照法律法规规定的方式和时限，将《行政处罚决定书》送达当事人。</w:t>
            </w:r>
          </w:p>
          <w:p>
            <w:pPr>
              <w:spacing w:line="240" w:lineRule="auto"/>
              <w:ind w:firstLine="430" w:firstLineChars="205"/>
              <w:rPr>
                <w:rFonts w:ascii="宋体" w:cs="宋体"/>
                <w:bCs/>
                <w:color w:val="auto"/>
                <w:szCs w:val="21"/>
              </w:rPr>
            </w:pPr>
            <w:r>
              <w:rPr>
                <w:rFonts w:ascii="宋体" w:hAnsi="宋体" w:cs="宋体"/>
                <w:bCs/>
                <w:color w:val="auto"/>
                <w:szCs w:val="21"/>
              </w:rPr>
              <w:t>7.</w:t>
            </w:r>
            <w:r>
              <w:rPr>
                <w:rFonts w:hint="eastAsia" w:ascii="宋体" w:hAnsi="宋体" w:cs="宋体"/>
                <w:bCs/>
                <w:color w:val="auto"/>
                <w:szCs w:val="21"/>
              </w:rPr>
              <w:t>执行责任：依照生效的行政处罚决定执行。</w:t>
            </w:r>
          </w:p>
          <w:p>
            <w:pPr>
              <w:spacing w:line="240" w:lineRule="auto"/>
              <w:ind w:firstLine="430" w:firstLineChars="205"/>
              <w:rPr>
                <w:rFonts w:ascii="宋体" w:cs="宋体"/>
                <w:color w:val="auto"/>
                <w:szCs w:val="21"/>
              </w:rPr>
            </w:pPr>
            <w:r>
              <w:rPr>
                <w:rFonts w:ascii="宋体" w:hAnsi="宋体" w:cs="宋体"/>
                <w:bCs/>
                <w:color w:val="auto"/>
                <w:szCs w:val="21"/>
              </w:rPr>
              <w:t>8.</w:t>
            </w:r>
            <w:r>
              <w:rPr>
                <w:rFonts w:hint="eastAsia" w:ascii="宋体" w:hAnsi="宋体" w:cs="宋体"/>
                <w:bCs/>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3321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snapToGrid w:val="0"/>
                <w:color w:val="auto"/>
                <w:kern w:val="0"/>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color w:val="auto"/>
              </w:rPr>
              <w:t>对非法出售、购买、利用、运输、携带、寄递国家重点保护或法律规定的野生动物及其制品的处罚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315" w:firstLineChars="150"/>
              <w:jc w:val="left"/>
              <w:rPr>
                <w:rFonts w:hint="eastAsia" w:ascii="宋体" w:cs="宋体"/>
                <w:color w:val="auto"/>
                <w:kern w:val="0"/>
                <w:szCs w:val="21"/>
              </w:rPr>
            </w:pPr>
            <w:r>
              <w:rPr>
                <w:rFonts w:hint="eastAsia" w:ascii="宋体" w:cs="宋体"/>
                <w:color w:val="auto"/>
                <w:kern w:val="0"/>
                <w:szCs w:val="21"/>
              </w:rPr>
              <w:t>《中华人民共和国野生动物保护法》第二十七条</w:t>
            </w:r>
            <w:r>
              <w:rPr>
                <w:rFonts w:hint="eastAsia" w:ascii="宋体" w:cs="宋体"/>
                <w:color w:val="auto"/>
                <w:kern w:val="0"/>
                <w:szCs w:val="21"/>
                <w:lang w:eastAsia="zh-CN"/>
              </w:rPr>
              <w:t>：</w:t>
            </w:r>
            <w:r>
              <w:rPr>
                <w:rFonts w:hint="eastAsia" w:ascii="宋体" w:cs="宋体"/>
                <w:color w:val="auto"/>
                <w:kern w:val="0"/>
                <w:szCs w:val="21"/>
              </w:rPr>
              <w:t>禁止出售、购买、利用国家重点保护野生动物及其制品。</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因科学研究、人工繁育、公众展示展演、文物保护或者其他特殊情况，需要出售、购买、利用国家重点保护野生动物及其制品的，应当经省、自治</w:t>
            </w:r>
            <w:r>
              <w:rPr>
                <w:rFonts w:hint="eastAsia" w:ascii="宋体" w:cs="宋体"/>
                <w:color w:val="auto"/>
                <w:kern w:val="0"/>
                <w:szCs w:val="21"/>
                <w:lang w:eastAsia="zh-CN"/>
              </w:rPr>
              <w:t>县</w:t>
            </w:r>
            <w:r>
              <w:rPr>
                <w:rFonts w:hint="eastAsia" w:ascii="宋体" w:cs="宋体"/>
                <w:color w:val="auto"/>
                <w:kern w:val="0"/>
                <w:szCs w:val="21"/>
              </w:rPr>
              <w:t>、直辖市人民政府野生动物保护主管部门批准，并按照规定取得和使用专用标识，保证可追溯，但国务院对批准机关另有规定的除外。</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实行国家重点保护野生动物及其制品专用标识的范围和管理办法，由国务院野生动物保护主管部门规定。</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出售、利用非国家重点保护野生动物的，应当提供狩猎、进出口等合法来源证明。</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出售本条第二款、第四款规定的野生动物的，还应当依法附有检疫证明。</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第四十八条</w:t>
            </w:r>
            <w:r>
              <w:rPr>
                <w:rFonts w:hint="eastAsia" w:ascii="宋体" w:cs="宋体"/>
                <w:color w:val="auto"/>
                <w:kern w:val="0"/>
                <w:szCs w:val="21"/>
                <w:lang w:eastAsia="zh-CN"/>
              </w:rPr>
              <w:t>：</w:t>
            </w:r>
            <w:r>
              <w:rPr>
                <w:rFonts w:hint="eastAsia" w:ascii="宋体" w:cs="宋体"/>
                <w:color w:val="auto"/>
                <w:kern w:val="0"/>
                <w:szCs w:val="21"/>
              </w:rPr>
              <w:t>违反本法第二十七条第一款和第二款、第二十八条第一款、第三十三条第一款规定，未经批准、未取得或者未按照规定使用专用标识，或者未持有、未附有人工繁育许可证、批准文件的副本或者专用标识出售、购买、利用、运输、携带、寄递国家重点保护野生动物及其制品或者本法第二十八条第二款规定的野生动物及其制品的，由县级以上人民政府野生动物保护主管部门或者工商行政管理部门按照职责分工没收野生动物及其制品和违法所得，并处野生动物及其制品价值二倍以上十倍以下的罚款;情节严重的，吊销人工繁育许可证、撤销批准文件、收回专用标识;构成犯罪的，依法追究刑事责任。</w:t>
            </w:r>
          </w:p>
          <w:p>
            <w:pPr>
              <w:widowControl/>
              <w:spacing w:line="240" w:lineRule="auto"/>
              <w:ind w:firstLine="315" w:firstLineChars="150"/>
              <w:jc w:val="left"/>
              <w:rPr>
                <w:rFonts w:hint="eastAsia" w:ascii="宋体" w:cs="宋体"/>
                <w:color w:val="auto"/>
                <w:kern w:val="0"/>
                <w:szCs w:val="21"/>
              </w:rPr>
            </w:pPr>
            <w:r>
              <w:rPr>
                <w:rFonts w:hint="eastAsia" w:ascii="宋体" w:cs="宋体"/>
                <w:color w:val="auto"/>
                <w:kern w:val="0"/>
                <w:szCs w:val="21"/>
              </w:rPr>
              <w:t>违反本法第二十七条第四款、第三十三条第二款规定，未持有合法来源证明出售、利用、运输非国家重点保护野生动物的，由县级以上地方人民政府野生动物保护主管部门或者工商行政管理部门按照职责分工没收野生动物，并处野生动物价值一倍以上五倍以下的罚款。</w:t>
            </w:r>
          </w:p>
          <w:p>
            <w:pPr>
              <w:widowControl/>
              <w:spacing w:line="240" w:lineRule="auto"/>
              <w:ind w:firstLine="315" w:firstLineChars="150"/>
              <w:jc w:val="left"/>
              <w:rPr>
                <w:rFonts w:ascii="宋体" w:cs="宋体"/>
                <w:color w:val="auto"/>
                <w:kern w:val="0"/>
                <w:szCs w:val="21"/>
              </w:rPr>
            </w:pPr>
            <w:r>
              <w:rPr>
                <w:rFonts w:hint="eastAsia" w:ascii="宋体" w:cs="宋体"/>
                <w:color w:val="auto"/>
                <w:kern w:val="0"/>
                <w:szCs w:val="21"/>
              </w:rPr>
              <w:t>违反本法第二十七条第五款、第三十三条规定，出售、运输、携带、寄递有关野生动物及其制品未持有或者未附有检疫证明的，依照《中华人民共和国动物防疫法》的规定处罚。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1.立案责任：</w:t>
            </w:r>
            <w:r>
              <w:rPr>
                <w:rFonts w:hint="eastAsia" w:ascii="宋体" w:cs="宋体"/>
                <w:color w:val="auto"/>
                <w:kern w:val="0"/>
                <w:szCs w:val="21"/>
                <w:lang w:eastAsia="zh-CN"/>
              </w:rPr>
              <w:t>市场监督管理部门应当自收到投诉、申诉、举报、其他机关移送、上级机关交办等材料之日起七个工作日内予以核查，并决定是否立案；特殊情况下，可以延长至十五个工作日。不予立案的，应将结果告知具名的投诉人、申诉人、举报人</w:t>
            </w:r>
            <w:r>
              <w:rPr>
                <w:rFonts w:hint="eastAsia" w:ascii="宋体" w:cs="宋体"/>
                <w:color w:val="auto"/>
                <w:kern w:val="0"/>
                <w:szCs w:val="21"/>
              </w:rPr>
              <w:t>。</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2.调查责任：告知当事人有申请办案人员回避的权利。办案人员不得少于两人，一般应当着</w:t>
            </w:r>
            <w:r>
              <w:rPr>
                <w:rFonts w:hint="eastAsia" w:ascii="宋体" w:cs="宋体"/>
                <w:color w:val="auto"/>
                <w:kern w:val="0"/>
                <w:szCs w:val="21"/>
                <w:lang w:eastAsia="zh-CN"/>
              </w:rPr>
              <w:t>制服</w:t>
            </w:r>
            <w:r>
              <w:rPr>
                <w:rFonts w:hint="eastAsia" w:ascii="宋体" w:cs="宋体"/>
                <w:color w:val="auto"/>
                <w:kern w:val="0"/>
                <w:szCs w:val="21"/>
              </w:rPr>
              <w:t>，并出示行政执法证件。收集证据程序和要求应当符合</w:t>
            </w:r>
            <w:r>
              <w:rPr>
                <w:rFonts w:hint="eastAsia" w:ascii="宋体" w:cs="宋体"/>
                <w:color w:val="auto"/>
                <w:kern w:val="0"/>
                <w:szCs w:val="21"/>
                <w:lang w:eastAsia="zh-CN"/>
              </w:rPr>
              <w:t>《市场监督管理行政处罚程序暂行规定》</w:t>
            </w:r>
            <w:r>
              <w:rPr>
                <w:rFonts w:hint="eastAsia" w:ascii="宋体" w:cs="宋体"/>
                <w:color w:val="auto"/>
                <w:kern w:val="0"/>
                <w:szCs w:val="21"/>
              </w:rPr>
              <w:t>的规定。违法事实不成立，应当予以销案；案件不属于本机关管辖应当移交其他行政机关管辖的；涉嫌犯罪的应当移送司法机关。</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3.审查责任：法规股对案件进行核审，提出书面意见和建议。办案机构应将案卷、拟作出的行政处罚建议及核审意见报</w:t>
            </w:r>
            <w:r>
              <w:rPr>
                <w:rFonts w:hint="eastAsia" w:ascii="宋体" w:cs="宋体"/>
                <w:color w:val="auto"/>
                <w:kern w:val="0"/>
                <w:szCs w:val="21"/>
                <w:lang w:eastAsia="zh-CN"/>
              </w:rPr>
              <w:t>县</w:t>
            </w:r>
            <w:r>
              <w:rPr>
                <w:rFonts w:hint="eastAsia" w:ascii="宋体" w:cs="宋体"/>
                <w:color w:val="auto"/>
                <w:kern w:val="0"/>
                <w:szCs w:val="21"/>
              </w:rPr>
              <w:t xml:space="preserve">市场监督管理局负责人审查决定。 </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4.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5.决定责任：</w:t>
            </w:r>
            <w:r>
              <w:rPr>
                <w:rFonts w:hint="eastAsia" w:ascii="宋体" w:cs="宋体"/>
                <w:color w:val="auto"/>
                <w:kern w:val="0"/>
                <w:szCs w:val="21"/>
                <w:lang w:eastAsia="zh-CN"/>
              </w:rPr>
              <w:t>县</w:t>
            </w:r>
            <w:r>
              <w:rPr>
                <w:rFonts w:hint="eastAsia" w:ascii="宋体" w:cs="宋体"/>
                <w:color w:val="auto"/>
                <w:kern w:val="0"/>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cs="宋体"/>
                <w:color w:val="auto"/>
                <w:kern w:val="0"/>
                <w:szCs w:val="21"/>
                <w:lang w:eastAsia="zh-CN"/>
              </w:rPr>
              <w:t>县</w:t>
            </w:r>
            <w:r>
              <w:rPr>
                <w:rFonts w:hint="eastAsia" w:ascii="宋体" w:cs="宋体"/>
                <w:color w:val="auto"/>
                <w:kern w:val="0"/>
                <w:szCs w:val="21"/>
              </w:rPr>
              <w:t>市场监督管理局有关会议集体讨论决定。</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6.送达责任：行政处罚决定书按法律规定的方式送达当事人。</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xml:space="preserve">7.执行责任：监督当事人在决定的期限内，履行生效的行政处罚决定。当事人在法定期限内不申请行政复议或者提起行政诉讼，又不履行的，可依法采取加处罚款或向人民法院申请强制执行等措施。 </w:t>
            </w:r>
          </w:p>
          <w:p>
            <w:pPr>
              <w:widowControl/>
              <w:spacing w:line="240" w:lineRule="auto"/>
              <w:ind w:firstLine="420" w:firstLineChars="200"/>
              <w:jc w:val="left"/>
              <w:rPr>
                <w:rFonts w:ascii="宋体" w:cs="宋体"/>
                <w:color w:val="auto"/>
                <w:szCs w:val="21"/>
              </w:rPr>
            </w:pPr>
            <w:r>
              <w:rPr>
                <w:rFonts w:hint="eastAsia" w:ascii="宋体" w:cs="宋体"/>
                <w:color w:val="auto"/>
                <w:kern w:val="0"/>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3322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对电子商务平台经营者对违反信息公示相关规定的平台内经营者未采取必要措施的处罚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《中华人民共和国电子商务法》第四十四条：电子商务平台经营者应当及时公示收到的本法第四十二条、第四十三条规定的通知、声明及处理结果。</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第四十二条</w:t>
            </w:r>
            <w:r>
              <w:rPr>
                <w:rFonts w:hint="eastAsia" w:ascii="宋体" w:cs="宋体"/>
                <w:color w:val="auto"/>
                <w:kern w:val="0"/>
                <w:szCs w:val="21"/>
                <w:lang w:eastAsia="zh-CN"/>
              </w:rPr>
              <w:t>：</w:t>
            </w:r>
            <w:r>
              <w:rPr>
                <w:rFonts w:hint="eastAsia" w:ascii="宋体" w:cs="宋体"/>
                <w:color w:val="auto"/>
                <w:kern w:val="0"/>
                <w:szCs w:val="21"/>
              </w:rPr>
              <w:t>知识产权权利人认为其知识产权受到侵害的，有权通知电子商务平台经营者采取删除、屏蔽、断开链接、终止交易和服务等必要措施。通知应当包括构成侵权的初步证据。</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电子商务平台经营者接到通知后，应当及时采取必要措施，并将该通知转送平台内经营者；未及时采取必要措施的，对损害的扩大部分与平台内经营者承担连带责任。</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因通知错误造成平台内经营者损害的，依法承担民事责任。恶意发出错误通知，造成平台内经营者损失的，加倍承担赔偿责任。</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第四十三条</w:t>
            </w:r>
            <w:r>
              <w:rPr>
                <w:rFonts w:hint="eastAsia" w:ascii="宋体" w:cs="宋体"/>
                <w:color w:val="auto"/>
                <w:kern w:val="0"/>
                <w:szCs w:val="21"/>
                <w:lang w:eastAsia="zh-CN"/>
              </w:rPr>
              <w:t>：</w:t>
            </w:r>
            <w:r>
              <w:rPr>
                <w:rFonts w:hint="eastAsia" w:ascii="宋体" w:cs="宋体"/>
                <w:color w:val="auto"/>
                <w:kern w:val="0"/>
                <w:szCs w:val="21"/>
              </w:rPr>
              <w:t>平台内经营者接到转送的通知后，可以向电子商务平台经营者提交不存在侵权行为的声明。声明应当包括不存在侵权行为的初步证据。</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电子商务平台经营者接到声明后，应当将该声明转送发出通知的知识产权权利人，并告知其可以向有关主管部门投诉或者向人民法院起诉。电子商务平台经营者在转送声明到达知识产权权利人后十五日内，未收到权利人已经投诉或者起诉通知的，应当及时终止所采取的措施。</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第八十四条</w:t>
            </w:r>
            <w:r>
              <w:rPr>
                <w:rFonts w:hint="eastAsia" w:ascii="宋体" w:cs="宋体"/>
                <w:color w:val="auto"/>
                <w:kern w:val="0"/>
                <w:szCs w:val="21"/>
                <w:lang w:eastAsia="zh-CN"/>
              </w:rPr>
              <w:t>：</w:t>
            </w:r>
            <w:r>
              <w:rPr>
                <w:rFonts w:hint="eastAsia" w:ascii="宋体" w:cs="宋体"/>
                <w:color w:val="auto"/>
                <w:kern w:val="0"/>
                <w:szCs w:val="21"/>
              </w:rPr>
              <w:t>电子商务平台经营者违反本法第四十二条、第四十五条规定，对平台内经营者实施侵犯知识产权行为未依法采取必要措施的，由有关知识产权行政部门责令限期改正；逾期不改正的，处五万元以上五十万元以下的罚款；情节严重的，处五十万元以上二百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3323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rPr>
              <w:t>对生产者经责令召回仍拒绝或者拖延实施召回的处罚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lang w:val="en-US" w:eastAsia="zh-CN"/>
              </w:rPr>
              <w:t>1.</w:t>
            </w:r>
            <w:r>
              <w:rPr>
                <w:rFonts w:hint="eastAsia" w:ascii="宋体" w:cs="宋体"/>
                <w:color w:val="auto"/>
                <w:kern w:val="0"/>
                <w:szCs w:val="21"/>
              </w:rPr>
              <w:t>《消费品召回管理暂行规定》（2019年国家市监总局令第19号）第二十四条：生产者经责令召回仍拒绝或者拖延实施召回的，按照《中华人民共和国消费者权益保护法》第五十六条规定处理。</w:t>
            </w:r>
          </w:p>
          <w:p>
            <w:pPr>
              <w:widowControl/>
              <w:spacing w:line="240" w:lineRule="auto"/>
              <w:ind w:firstLine="409" w:firstLineChars="195"/>
              <w:jc w:val="left"/>
              <w:rPr>
                <w:rFonts w:hint="eastAsia" w:ascii="宋体" w:cs="宋体"/>
                <w:color w:val="auto"/>
                <w:kern w:val="0"/>
                <w:szCs w:val="21"/>
              </w:rPr>
            </w:pPr>
            <w:r>
              <w:rPr>
                <w:rFonts w:hint="eastAsia" w:ascii="宋体" w:cs="宋体"/>
                <w:color w:val="auto"/>
                <w:kern w:val="0"/>
                <w:szCs w:val="21"/>
                <w:lang w:val="en-US" w:eastAsia="zh-CN"/>
              </w:rPr>
              <w:t>2.</w:t>
            </w:r>
            <w:r>
              <w:rPr>
                <w:rFonts w:hint="eastAsia" w:ascii="宋体" w:cs="宋体"/>
                <w:color w:val="auto"/>
                <w:kern w:val="0"/>
                <w:szCs w:val="21"/>
              </w:rPr>
              <w:t>《中华人民共和国消费者权益保护法》第五十六条：经营者有下列情形之一，除承担相应的民事责任外，其他有关法律、法规对处罚机关和处罚方式有规定的，依照法律、法规的规定执行；法律、法规未作规定的，由工商行政管理部门或者其他有关行政部门责令改正，可以根据情节单处或者并处警告、没收违法所得、处以违法所得一倍以上十倍以下的罚款，没有违法所得的，处以五十万元以下的罚款；情节严重的，责令停业整顿、吊销营业执照：</w:t>
            </w:r>
          </w:p>
          <w:p>
            <w:pPr>
              <w:widowControl/>
              <w:spacing w:line="240" w:lineRule="auto"/>
              <w:ind w:firstLine="409" w:firstLineChars="195"/>
              <w:jc w:val="left"/>
              <w:rPr>
                <w:rFonts w:hint="eastAsia" w:ascii="宋体" w:cs="宋体"/>
                <w:color w:val="auto"/>
                <w:kern w:val="0"/>
                <w:szCs w:val="21"/>
              </w:rPr>
            </w:pPr>
            <w:r>
              <w:rPr>
                <w:rFonts w:hint="eastAsia" w:ascii="宋体" w:cs="宋体"/>
                <w:color w:val="auto"/>
                <w:kern w:val="0"/>
                <w:szCs w:val="21"/>
              </w:rPr>
              <w:t>（一）提供的商品或者服务不符合保障人身、财产安全要求的；</w:t>
            </w:r>
          </w:p>
          <w:p>
            <w:pPr>
              <w:widowControl/>
              <w:spacing w:line="240" w:lineRule="auto"/>
              <w:ind w:firstLine="409" w:firstLineChars="195"/>
              <w:jc w:val="left"/>
              <w:rPr>
                <w:rFonts w:hint="eastAsia" w:ascii="宋体" w:cs="宋体"/>
                <w:color w:val="auto"/>
                <w:kern w:val="0"/>
                <w:szCs w:val="21"/>
              </w:rPr>
            </w:pPr>
            <w:r>
              <w:rPr>
                <w:rFonts w:hint="eastAsia" w:ascii="宋体" w:cs="宋体"/>
                <w:color w:val="auto"/>
                <w:kern w:val="0"/>
                <w:szCs w:val="21"/>
              </w:rPr>
              <w:t>（二）在商品中掺杂、掺假，以假充真，以次充好，或者以不合格商品冒充合格商品的；</w:t>
            </w:r>
          </w:p>
          <w:p>
            <w:pPr>
              <w:widowControl/>
              <w:spacing w:line="240" w:lineRule="auto"/>
              <w:ind w:firstLine="409" w:firstLineChars="195"/>
              <w:jc w:val="left"/>
              <w:rPr>
                <w:rFonts w:hint="eastAsia" w:ascii="宋体" w:cs="宋体"/>
                <w:color w:val="auto"/>
                <w:kern w:val="0"/>
                <w:szCs w:val="21"/>
              </w:rPr>
            </w:pPr>
            <w:r>
              <w:rPr>
                <w:rFonts w:hint="eastAsia" w:ascii="宋体" w:cs="宋体"/>
                <w:color w:val="auto"/>
                <w:kern w:val="0"/>
                <w:szCs w:val="21"/>
              </w:rPr>
              <w:t>（三）生产国家明令淘汰的商品或者销售失效、变质的商品的；</w:t>
            </w:r>
          </w:p>
          <w:p>
            <w:pPr>
              <w:widowControl/>
              <w:spacing w:line="240" w:lineRule="auto"/>
              <w:ind w:firstLine="409" w:firstLineChars="195"/>
              <w:jc w:val="left"/>
              <w:rPr>
                <w:rFonts w:hint="eastAsia" w:ascii="宋体" w:cs="宋体"/>
                <w:color w:val="auto"/>
                <w:kern w:val="0"/>
                <w:szCs w:val="21"/>
              </w:rPr>
            </w:pPr>
            <w:r>
              <w:rPr>
                <w:rFonts w:hint="eastAsia" w:ascii="宋体" w:cs="宋体"/>
                <w:color w:val="auto"/>
                <w:kern w:val="0"/>
                <w:szCs w:val="21"/>
              </w:rPr>
              <w:t>（四）伪造商品的产地，伪造或者冒用他人的厂名、厂址，篡改生产日期，伪造或者冒用认证标志等质量标志的；</w:t>
            </w:r>
          </w:p>
          <w:p>
            <w:pPr>
              <w:widowControl/>
              <w:spacing w:line="240" w:lineRule="auto"/>
              <w:ind w:firstLine="409" w:firstLineChars="195"/>
              <w:jc w:val="left"/>
              <w:rPr>
                <w:rFonts w:hint="eastAsia" w:ascii="宋体" w:cs="宋体"/>
                <w:color w:val="auto"/>
                <w:kern w:val="0"/>
                <w:szCs w:val="21"/>
              </w:rPr>
            </w:pPr>
            <w:r>
              <w:rPr>
                <w:rFonts w:hint="eastAsia" w:ascii="宋体" w:cs="宋体"/>
                <w:color w:val="auto"/>
                <w:kern w:val="0"/>
                <w:szCs w:val="21"/>
              </w:rPr>
              <w:t>（五）销售的商品应当检验、检疫而未检验、检疫或者伪造检验、检疫结果的；</w:t>
            </w:r>
          </w:p>
          <w:p>
            <w:pPr>
              <w:widowControl/>
              <w:spacing w:line="240" w:lineRule="auto"/>
              <w:ind w:firstLine="409" w:firstLineChars="195"/>
              <w:jc w:val="left"/>
              <w:rPr>
                <w:rFonts w:hint="eastAsia" w:ascii="宋体" w:cs="宋体"/>
                <w:color w:val="auto"/>
                <w:kern w:val="0"/>
                <w:szCs w:val="21"/>
              </w:rPr>
            </w:pPr>
            <w:r>
              <w:rPr>
                <w:rFonts w:hint="eastAsia" w:ascii="宋体" w:cs="宋体"/>
                <w:color w:val="auto"/>
                <w:kern w:val="0"/>
                <w:szCs w:val="21"/>
              </w:rPr>
              <w:t>（六）对商品或者服务作虚假或者引人误解的宣传的；</w:t>
            </w:r>
          </w:p>
          <w:p>
            <w:pPr>
              <w:widowControl/>
              <w:spacing w:line="240" w:lineRule="auto"/>
              <w:ind w:firstLine="409" w:firstLineChars="195"/>
              <w:jc w:val="left"/>
              <w:rPr>
                <w:rFonts w:hint="eastAsia" w:ascii="宋体" w:cs="宋体"/>
                <w:color w:val="auto"/>
                <w:kern w:val="0"/>
                <w:szCs w:val="21"/>
              </w:rPr>
            </w:pPr>
            <w:r>
              <w:rPr>
                <w:rFonts w:hint="eastAsia" w:ascii="宋体" w:cs="宋体"/>
                <w:color w:val="auto"/>
                <w:kern w:val="0"/>
                <w:szCs w:val="21"/>
              </w:rPr>
              <w:t>（七）拒绝或者拖延有关行政部门责令对缺陷商品或者服务采取停止销售、警示、召回、无害化处理、销毁、停止生产或者服务等措施的；</w:t>
            </w:r>
          </w:p>
          <w:p>
            <w:pPr>
              <w:widowControl/>
              <w:spacing w:line="240" w:lineRule="auto"/>
              <w:ind w:firstLine="409" w:firstLineChars="195"/>
              <w:jc w:val="left"/>
              <w:rPr>
                <w:rFonts w:hint="eastAsia" w:ascii="宋体" w:cs="宋体"/>
                <w:color w:val="auto"/>
                <w:kern w:val="0"/>
                <w:szCs w:val="21"/>
              </w:rPr>
            </w:pPr>
            <w:r>
              <w:rPr>
                <w:rFonts w:hint="eastAsia" w:ascii="宋体" w:cs="宋体"/>
                <w:color w:val="auto"/>
                <w:kern w:val="0"/>
                <w:szCs w:val="21"/>
              </w:rPr>
              <w:t>（八）对消费者提出的修理、重作、更换、退货、补足商品数量、退还货款和服务费用或者赔偿损失的要求，故意拖延或者无理拒绝的；</w:t>
            </w:r>
          </w:p>
          <w:p>
            <w:pPr>
              <w:widowControl/>
              <w:spacing w:line="240" w:lineRule="auto"/>
              <w:ind w:firstLine="409" w:firstLineChars="195"/>
              <w:jc w:val="left"/>
              <w:rPr>
                <w:rFonts w:hint="eastAsia" w:ascii="宋体" w:cs="宋体"/>
                <w:color w:val="auto"/>
                <w:kern w:val="0"/>
                <w:szCs w:val="21"/>
              </w:rPr>
            </w:pPr>
            <w:r>
              <w:rPr>
                <w:rFonts w:hint="eastAsia" w:ascii="宋体" w:cs="宋体"/>
                <w:color w:val="auto"/>
                <w:kern w:val="0"/>
                <w:szCs w:val="21"/>
              </w:rPr>
              <w:t>（九）侵害消费者人格尊严、侵犯消费者人身自由或者侵害消费者个人信息依法得到保护的权利的；</w:t>
            </w:r>
          </w:p>
          <w:p>
            <w:pPr>
              <w:widowControl/>
              <w:spacing w:line="240" w:lineRule="auto"/>
              <w:ind w:firstLine="409" w:firstLineChars="195"/>
              <w:jc w:val="left"/>
              <w:rPr>
                <w:rFonts w:hint="eastAsia" w:ascii="宋体" w:cs="宋体"/>
                <w:color w:val="auto"/>
                <w:kern w:val="0"/>
                <w:szCs w:val="21"/>
              </w:rPr>
            </w:pPr>
            <w:r>
              <w:rPr>
                <w:rFonts w:hint="eastAsia" w:ascii="宋体" w:cs="宋体"/>
                <w:color w:val="auto"/>
                <w:kern w:val="0"/>
                <w:szCs w:val="21"/>
              </w:rPr>
              <w:t>（十）法律、法规规定的对损害消费者权益应当予以处罚的其他情形。</w:t>
            </w:r>
          </w:p>
          <w:p>
            <w:pPr>
              <w:widowControl/>
              <w:spacing w:line="240" w:lineRule="auto"/>
              <w:ind w:firstLine="409" w:firstLineChars="195"/>
              <w:jc w:val="left"/>
              <w:rPr>
                <w:rFonts w:ascii="宋体" w:cs="宋体"/>
                <w:color w:val="auto"/>
                <w:kern w:val="0"/>
                <w:szCs w:val="21"/>
              </w:rPr>
            </w:pPr>
            <w:r>
              <w:rPr>
                <w:rFonts w:hint="eastAsia" w:ascii="宋体" w:cs="宋体"/>
                <w:color w:val="auto"/>
                <w:kern w:val="0"/>
                <w:szCs w:val="21"/>
              </w:rPr>
              <w:t>经营者有前款规定情形的，除依照法律、法规规定予以处罚外，处罚机关应当记入信用档案，向社会公布。</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3324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对生产、销售的定量包装商品，经检验其平均实际含量小于其标注净含量的处罚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hAnsi="宋体" w:cs="宋体"/>
                <w:color w:val="auto"/>
                <w:kern w:val="0"/>
                <w:szCs w:val="21"/>
              </w:rPr>
            </w:pPr>
            <w:r>
              <w:rPr>
                <w:rFonts w:hint="eastAsia" w:ascii="宋体" w:hAnsi="宋体" w:cs="宋体"/>
                <w:color w:val="auto"/>
                <w:kern w:val="0"/>
                <w:szCs w:val="21"/>
              </w:rPr>
              <w:t>《定量包装商品计量监督管理办法》第十八条</w:t>
            </w:r>
            <w:r>
              <w:rPr>
                <w:rFonts w:hint="eastAsia" w:ascii="宋体" w:hAnsi="宋体" w:cs="宋体"/>
                <w:color w:val="auto"/>
                <w:kern w:val="0"/>
                <w:szCs w:val="21"/>
                <w:lang w:eastAsia="zh-CN"/>
              </w:rPr>
              <w:t>：</w:t>
            </w:r>
            <w:r>
              <w:rPr>
                <w:rFonts w:hint="eastAsia" w:ascii="宋体" w:hAnsi="宋体" w:cs="宋体"/>
                <w:color w:val="auto"/>
                <w:kern w:val="0"/>
                <w:szCs w:val="21"/>
              </w:rPr>
              <w:t>生产、销售的定量包装商品，经检验违反本办法第九条规定的，责令改正，可处检验批货值金额3倍以下，最高不超过30000元的罚款。</w:t>
            </w:r>
          </w:p>
          <w:p>
            <w:pPr>
              <w:widowControl/>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第九条：批量定量包装商品的平均实际含量应当大于或者等于其标注净含量。用抽样的方法评定一个检验批的定量包装商品，应当按照本办法附表4中的规定进行抽样检验和计算。样本中单件定量包装商品的标注净含量与其实际含量之差大于允许短缺量的件数以及样本的平均实际含量应当符合本办法附表4的规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3325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对未持有合法来源证明出售、利用、运输非国家重点保护野生动物的处罚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中华人民共和国野生动物保护法》第四十八条：违反本法第二十七条第一款和第二款、第二十八条第一款、第三十三条第一款规定，未经批准、未取得或者未按照规定使用专用标识，或者未持有、未附有人工繁育许可证、批准文件的副本或者专用标识出售、购买、利用、运输、携带、寄递国家重点保护野生动物及其制品或者本法第二十八条第二款规定的野生动物及其制品的，由县级以上人民政府野生动物保护主管部门或者工商行政管理部门按照职责分工没收野生动物及其制品和违法所得，并处野生动物及其制品价值二倍以上十倍以下的罚款;情节严重的，吊销人工繁育许可证、撤销批准文件、收回专用标识;构成犯罪的，依法追究刑事责任。</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违反本法第二十七条第四款、第三十三条第二款规定，未持有合法来源证明出售、利用、运输非国家重点保护野生动物的，由县级以上地方人民政府野生动物保护主管部门或者工商行政管理部门按照职责分工没收野生动物，并处野生动物价值一倍以上五倍以下的罚款。</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第二十七条：禁止出售、购买、利用国家重点保护野生动物及其制品。</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因科学研究、人工繁育、公众展示展演、文物保护或者其他特殊情况，需要出售、购买、利用国家重点保护野生动物及其制品的，应当经省、自治</w:t>
            </w:r>
            <w:r>
              <w:rPr>
                <w:rFonts w:hint="eastAsia" w:ascii="宋体" w:cs="宋体"/>
                <w:color w:val="auto"/>
                <w:kern w:val="0"/>
                <w:szCs w:val="21"/>
                <w:lang w:eastAsia="zh-CN"/>
              </w:rPr>
              <w:t>县</w:t>
            </w:r>
            <w:r>
              <w:rPr>
                <w:rFonts w:hint="eastAsia" w:ascii="宋体" w:cs="宋体"/>
                <w:color w:val="auto"/>
                <w:kern w:val="0"/>
                <w:szCs w:val="21"/>
              </w:rPr>
              <w:t>、直辖市人民政府野生动物保护主管部门批准，并按照规定取得和使用专用标识，保证可追溯，但国务院对批准机关另有规定的除外。</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实行国家重点保护野生动物及其制品专用标识的范围和管理办法，由国务院野生动物保护主管部门规定。</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出售、利用非国家重点保护野生动物的，应当提供狩猎、进出口等合法来源证明。</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出售本条第二款、第四款规定的野生动物的，还应当依法附有检疫证明。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3326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color w:val="auto"/>
                <w:szCs w:val="21"/>
              </w:rPr>
              <w:t>对生产、经营使用国家重点保护野生动物及其制品或者没有合法来源证明的非国家重点保护野生动物及其制品制作食品，或者为食用非法购买国家重点保护的野生动物及其制品的处罚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exact"/>
              <w:ind w:left="0" w:right="0"/>
              <w:textAlignment w:val="auto"/>
              <w:rPr>
                <w:rFonts w:ascii="宋体" w:cs="宋体"/>
                <w:color w:val="auto"/>
                <w:kern w:val="0"/>
                <w:szCs w:val="21"/>
              </w:rPr>
            </w:pPr>
            <w:r>
              <w:rPr>
                <w:rFonts w:hint="eastAsia" w:ascii="宋体" w:hAnsi="宋体" w:eastAsia="宋体" w:cs="宋体"/>
                <w:color w:val="auto"/>
                <w:kern w:val="0"/>
                <w:sz w:val="21"/>
                <w:szCs w:val="21"/>
              </w:rPr>
              <w:t>《中华人民共和国野生动物保护法》</w:t>
            </w:r>
            <w:r>
              <w:rPr>
                <w:rFonts w:hint="eastAsia" w:ascii="宋体" w:hAnsi="宋体" w:eastAsia="宋体" w:cs="宋体"/>
                <w:color w:val="auto"/>
                <w:sz w:val="21"/>
                <w:szCs w:val="21"/>
              </w:rPr>
              <w:t> 第四十九条</w:t>
            </w:r>
            <w:r>
              <w:rPr>
                <w:rFonts w:hint="eastAsia" w:cs="宋体"/>
                <w:color w:val="auto"/>
                <w:sz w:val="21"/>
                <w:szCs w:val="21"/>
                <w:lang w:eastAsia="zh-CN"/>
              </w:rPr>
              <w:t>：</w:t>
            </w:r>
            <w:r>
              <w:rPr>
                <w:rFonts w:hint="eastAsia" w:ascii="宋体" w:hAnsi="宋体" w:eastAsia="宋体" w:cs="宋体"/>
                <w:color w:val="auto"/>
                <w:sz w:val="21"/>
                <w:szCs w:val="21"/>
              </w:rPr>
              <w:t>违反本法第三十条规定，生产、经营使用国家重点保护野生动物及其制品或者没有合法来源证明的非国家重点保护野生动物及其制品制作食品，或者为食用非法购买国家重点保护的野生动物及其制品的，由县级以上人民政府野生动物保护主管部门或者市场监督管理部门按照职责分工责令停止违法行为，没收野生动物及其制品和违法所得，并处野生动物及其制品价值二倍以上十倍以下的罚款；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3327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color w:val="auto"/>
                <w:szCs w:val="21"/>
              </w:rPr>
              <w:t>对为违法出售、购买、利用野生动物及其制品或者禁止使用的猎捕工具提供交易服务的处罚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09" w:firstLineChars="195"/>
              <w:jc w:val="left"/>
              <w:rPr>
                <w:rFonts w:hint="eastAsia" w:ascii="宋体" w:cs="宋体"/>
                <w:color w:val="auto"/>
                <w:kern w:val="0"/>
                <w:szCs w:val="21"/>
              </w:rPr>
            </w:pPr>
            <w:r>
              <w:rPr>
                <w:rFonts w:hint="eastAsia" w:ascii="宋体" w:cs="宋体"/>
                <w:color w:val="auto"/>
                <w:kern w:val="0"/>
                <w:szCs w:val="21"/>
              </w:rPr>
              <w:t>《中华人民共和国野生动物保护法》第三十二条：禁止网络交易平台、商品交易市场等交易场所，为违法出售、购买、利用野生动物及其制品或者禁止使用的猎捕工具提供交易服务。</w:t>
            </w:r>
          </w:p>
          <w:p>
            <w:pPr>
              <w:widowControl/>
              <w:spacing w:line="240" w:lineRule="auto"/>
              <w:ind w:firstLine="409" w:firstLineChars="195"/>
              <w:jc w:val="left"/>
              <w:rPr>
                <w:rFonts w:ascii="宋体" w:cs="宋体"/>
                <w:color w:val="auto"/>
                <w:kern w:val="0"/>
                <w:szCs w:val="21"/>
              </w:rPr>
            </w:pPr>
            <w:r>
              <w:rPr>
                <w:rFonts w:hint="eastAsia" w:ascii="宋体" w:cs="宋体"/>
                <w:color w:val="auto"/>
                <w:kern w:val="0"/>
                <w:szCs w:val="21"/>
              </w:rPr>
              <w:t>第五十一条：违反本法第三十二条规定，为违法出售、购买、利用野生动物及其制品或者禁止使用的猎捕工具提供交易服务的，由县级以上人民政府工商行政管理部门责令停止违法行为，限期改正，没收违法所得，并处违法所得二倍以上五倍以下的罚款</w:t>
            </w:r>
            <w:r>
              <w:rPr>
                <w:rFonts w:hint="eastAsia" w:ascii="宋体" w:cs="宋体"/>
                <w:color w:val="auto"/>
                <w:kern w:val="0"/>
                <w:szCs w:val="21"/>
                <w:lang w:eastAsia="zh-CN"/>
              </w:rPr>
              <w:t>；</w:t>
            </w:r>
            <w:r>
              <w:rPr>
                <w:rFonts w:hint="eastAsia" w:ascii="宋体" w:cs="宋体"/>
                <w:color w:val="auto"/>
                <w:kern w:val="0"/>
                <w:szCs w:val="21"/>
              </w:rPr>
              <w:t>没有违法所得的，处一万元以上五万元以下的罚款;构成犯罪的，依法追究刑事责任。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3328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加油站经营者使用未经检定、超过检定周期或者经检定不合格的计量器具或破坏计量器具及其铅（签）封，擅自改动、拆装燃油加油机，使用未经批准而改动的燃油加油机，以及弄虚作假、给消费者造成损失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09" w:firstLineChars="195"/>
              <w:jc w:val="left"/>
              <w:rPr>
                <w:rFonts w:hint="eastAsia" w:ascii="宋体" w:cs="宋体"/>
                <w:color w:val="auto"/>
                <w:kern w:val="0"/>
                <w:szCs w:val="21"/>
              </w:rPr>
            </w:pPr>
            <w:r>
              <w:rPr>
                <w:rFonts w:hint="eastAsia" w:ascii="宋体" w:cs="宋体"/>
                <w:color w:val="auto"/>
                <w:kern w:val="0"/>
                <w:szCs w:val="21"/>
              </w:rPr>
              <w:t>《加油站计量监督管理办法》第五条第七项：加油站经营者应当遵守以下规定：</w:t>
            </w:r>
          </w:p>
          <w:p>
            <w:pPr>
              <w:widowControl/>
              <w:spacing w:line="240" w:lineRule="auto"/>
              <w:ind w:firstLine="409" w:firstLineChars="195"/>
              <w:jc w:val="left"/>
              <w:rPr>
                <w:rFonts w:hint="eastAsia" w:ascii="宋体" w:cs="宋体"/>
                <w:color w:val="auto"/>
                <w:kern w:val="0"/>
                <w:szCs w:val="21"/>
              </w:rPr>
            </w:pPr>
            <w:r>
              <w:rPr>
                <w:rFonts w:hint="eastAsia" w:ascii="宋体" w:cs="宋体"/>
                <w:color w:val="auto"/>
                <w:kern w:val="0"/>
                <w:szCs w:val="21"/>
                <w:lang w:eastAsia="zh-CN"/>
              </w:rPr>
              <w:t>（</w:t>
            </w:r>
            <w:r>
              <w:rPr>
                <w:rFonts w:hint="eastAsia" w:ascii="宋体" w:cs="宋体"/>
                <w:color w:val="auto"/>
                <w:kern w:val="0"/>
                <w:szCs w:val="21"/>
              </w:rPr>
              <w:t>七</w:t>
            </w:r>
            <w:r>
              <w:rPr>
                <w:rFonts w:hint="eastAsia" w:ascii="宋体" w:cs="宋体"/>
                <w:color w:val="auto"/>
                <w:kern w:val="0"/>
                <w:szCs w:val="21"/>
                <w:lang w:eastAsia="zh-CN"/>
              </w:rPr>
              <w:t>）</w:t>
            </w:r>
            <w:r>
              <w:rPr>
                <w:rFonts w:hint="eastAsia" w:ascii="宋体" w:cs="宋体"/>
                <w:color w:val="auto"/>
                <w:kern w:val="0"/>
                <w:szCs w:val="21"/>
              </w:rPr>
              <w:t>不得使用未经检定、超过检定周期或者经检定不合格的计量器具；不得破坏计量器具及其铅（签）封，不得擅自改动、拆装燃油加油机，不得使用未经批准而改动的燃油加油机，不得弄虚作假。</w:t>
            </w:r>
          </w:p>
          <w:p>
            <w:pPr>
              <w:widowControl/>
              <w:spacing w:line="240" w:lineRule="auto"/>
              <w:ind w:firstLine="409" w:firstLineChars="195"/>
              <w:jc w:val="left"/>
              <w:rPr>
                <w:rFonts w:hint="eastAsia" w:ascii="宋体" w:cs="宋体"/>
                <w:color w:val="auto"/>
                <w:kern w:val="0"/>
                <w:szCs w:val="21"/>
              </w:rPr>
            </w:pPr>
            <w:r>
              <w:rPr>
                <w:rFonts w:hint="eastAsia" w:ascii="宋体" w:cs="宋体"/>
                <w:color w:val="auto"/>
                <w:kern w:val="0"/>
                <w:szCs w:val="21"/>
              </w:rPr>
              <w:t>第九条</w:t>
            </w:r>
            <w:r>
              <w:rPr>
                <w:rFonts w:hint="eastAsia" w:ascii="宋体" w:cs="宋体"/>
                <w:color w:val="auto"/>
                <w:kern w:val="0"/>
                <w:szCs w:val="21"/>
                <w:lang w:eastAsia="zh-CN"/>
              </w:rPr>
              <w:t>第</w:t>
            </w:r>
            <w:r>
              <w:rPr>
                <w:rFonts w:hint="eastAsia" w:ascii="宋体" w:cs="宋体"/>
                <w:color w:val="auto"/>
                <w:kern w:val="0"/>
                <w:szCs w:val="21"/>
              </w:rPr>
              <w:t>四项：加油站经营者违反本办法有关规定，应当按以下规定进行处罚：</w:t>
            </w:r>
          </w:p>
          <w:p>
            <w:pPr>
              <w:widowControl/>
              <w:spacing w:line="240" w:lineRule="auto"/>
              <w:ind w:firstLine="409" w:firstLineChars="195"/>
              <w:jc w:val="left"/>
              <w:rPr>
                <w:rFonts w:ascii="宋体" w:cs="宋体"/>
                <w:color w:val="auto"/>
                <w:kern w:val="0"/>
                <w:szCs w:val="21"/>
              </w:rPr>
            </w:pPr>
            <w:r>
              <w:rPr>
                <w:rFonts w:hint="eastAsia" w:ascii="宋体" w:cs="宋体"/>
                <w:color w:val="auto"/>
                <w:kern w:val="0"/>
                <w:szCs w:val="21"/>
                <w:lang w:eastAsia="zh-CN"/>
              </w:rPr>
              <w:t>（</w:t>
            </w:r>
            <w:r>
              <w:rPr>
                <w:rFonts w:hint="eastAsia" w:ascii="宋体" w:cs="宋体"/>
                <w:color w:val="auto"/>
                <w:kern w:val="0"/>
                <w:szCs w:val="21"/>
              </w:rPr>
              <w:t>四</w:t>
            </w:r>
            <w:r>
              <w:rPr>
                <w:rFonts w:hint="eastAsia" w:ascii="宋体" w:cs="宋体"/>
                <w:color w:val="auto"/>
                <w:kern w:val="0"/>
                <w:szCs w:val="21"/>
                <w:lang w:eastAsia="zh-CN"/>
              </w:rPr>
              <w:t>）</w:t>
            </w:r>
            <w:r>
              <w:rPr>
                <w:rFonts w:hint="eastAsia" w:ascii="宋体" w:cs="宋体"/>
                <w:color w:val="auto"/>
                <w:kern w:val="0"/>
                <w:szCs w:val="21"/>
              </w:rPr>
              <w:t>违反本办法第五条第</w:t>
            </w:r>
            <w:r>
              <w:rPr>
                <w:rFonts w:hint="eastAsia" w:ascii="宋体" w:cs="宋体"/>
                <w:color w:val="auto"/>
                <w:kern w:val="0"/>
                <w:szCs w:val="21"/>
                <w:lang w:eastAsia="zh-CN"/>
              </w:rPr>
              <w:t>（</w:t>
            </w:r>
            <w:r>
              <w:rPr>
                <w:rFonts w:hint="eastAsia" w:ascii="宋体" w:cs="宋体"/>
                <w:color w:val="auto"/>
                <w:kern w:val="0"/>
                <w:szCs w:val="21"/>
              </w:rPr>
              <w:t>七</w:t>
            </w:r>
            <w:r>
              <w:rPr>
                <w:rFonts w:hint="eastAsia" w:ascii="宋体" w:cs="宋体"/>
                <w:color w:val="auto"/>
                <w:kern w:val="0"/>
                <w:szCs w:val="21"/>
                <w:lang w:eastAsia="zh-CN"/>
              </w:rPr>
              <w:t>）</w:t>
            </w:r>
            <w:r>
              <w:rPr>
                <w:rFonts w:hint="eastAsia" w:ascii="宋体" w:cs="宋体"/>
                <w:color w:val="auto"/>
                <w:kern w:val="0"/>
                <w:szCs w:val="21"/>
              </w:rPr>
              <w:t>项规定，使用未经检定、超过检定周期或者经检定不合格的计量器具的，责令其停止使用，可并处1000元以下罚款。破坏计量器具及其铅（签）封，擅自改动、拆装燃油加油机，使用未经批准而改动的燃油加油机，以及弄虚作假、给消费者造成损失的，责令其赔偿损失，并按照《中华人民共和国计量法实施细则》有关规定予以处罚；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3329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对食品检验机构以广告或者其他形式向消费者推荐食品的处罚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《中华人民共和国食品安全法》第七十三条：食品广告的内容应当真实合法，不得含有虚假内容，不得涉及疾病预防、治疗功能。食品生产经营者对食品广告内容的真实性、合法性负责。 县级以上人民政府食品安全监督管理部门和其他有关部门以及食品检验机构、食品行业协会不得以广告或者其他形式向消费者推荐食品。消费者组织不得以收取费用或者其他牟取利益的方式向消费者推荐食品。</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第一百四十条：违反本法规定，在广告中对食品作虚假宣传，欺骗消费者，或者发布未取得批准文件、广告内容与批准文件不一致的保健食品广告的，依照《中华人民共和国广告法》的规定给予处罚。 广告经营者、发布者设计、制作、发布虚假食品广告，使消费者的合法权益受到损害的，应当与食品生产经营者承担连带责任。 社会团体或者其他组织、个人在虚假广告或者其他虚假宣传中向消费者推荐食品，使消费者的合法权益受到损害的，应当与食品生产经营者承担连带责任。 违反本法规定，食品安全监督管理等部门、食品检验机构、食品行业协会以广告或者其他形式向消费者推荐食品，消费者组织以收取费用或者其他牟取利益的方式向消费者推荐食品的，由有关主管部门没收违法所得，依法对直接负责的主管人员和其他直接责任人员给予记大过、降级或者撤职处分；情节严重的，给予开除处分。 对食品作虚假宣传且情节严重的，由省级以上人民政府食品安全监督管理部门决定暂停销售该食品，并向社会公布；仍然销售该食品的，由县级以上人民政府食品安全监督管理部门没收违法所得和违法销售的食品，并处二万元以上五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、市场</w:t>
            </w:r>
            <w:r>
              <w:rPr>
                <w:rFonts w:hint="eastAsia" w:ascii="宋体" w:hAnsi="宋体" w:cs="宋体"/>
                <w:bCs/>
                <w:color w:val="auto"/>
                <w:szCs w:val="21"/>
              </w:rPr>
              <w:t>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3330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color w:val="auto"/>
                <w:szCs w:val="21"/>
              </w:rPr>
              <w:t>对未经核准，擅自从事《特种设备安全监察条例》所规定的监督检验、定期检验、型式试验以及无损检测等检验检测活动的处罚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特种设备安全监察条例》第九十一条：未经核准，擅自从事本条例所规定的监督检验、定期检验、型式试验以及无损检测等检验检测活动的，由特种设备安全监督管理部门予以取缔，处5万元以上20万元以下罚款；有违法所得的，没收违法所得；触犯刑律的，对负有责任的主管人员和其他直接责任人员依照刑法关于非法经营罪或者其他罪的规定，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3331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对未按照规定或者安全技术规范要求进行特种设备生产、检验检测的处罚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特种设备安全监察条例》第八十二条：已经取得许可、核准的特种设备生产单位、检验检测机构有下列行为之一的，由特种设备安全监督管理部门责令改正，处2万元以上10万元以下罚款;情节严重的，撤销其相应资格：</w:t>
            </w:r>
          </w:p>
          <w:p>
            <w:pPr>
              <w:widowControl/>
              <w:spacing w:line="240" w:lineRule="auto"/>
              <w:jc w:val="left"/>
              <w:rPr>
                <w:rFonts w:hint="eastAsia" w:ascii="宋体" w:eastAsia="宋体" w:cs="宋体"/>
                <w:color w:val="auto"/>
                <w:kern w:val="0"/>
                <w:szCs w:val="21"/>
                <w:lang w:eastAsia="zh-CN"/>
              </w:rPr>
            </w:pPr>
            <w:r>
              <w:rPr>
                <w:rFonts w:hint="eastAsia" w:ascii="宋体" w:cs="宋体"/>
                <w:color w:val="auto"/>
                <w:kern w:val="0"/>
                <w:szCs w:val="21"/>
              </w:rPr>
              <w:t>　　(一)未按照安全技术规范的要求办理许可证变更手续的</w:t>
            </w:r>
            <w:r>
              <w:rPr>
                <w:rFonts w:hint="eastAsia" w:ascii="宋体" w:cs="宋体"/>
                <w:color w:val="auto"/>
                <w:kern w:val="0"/>
                <w:szCs w:val="21"/>
                <w:lang w:eastAsia="zh-CN"/>
              </w:rPr>
              <w:t>；</w:t>
            </w:r>
          </w:p>
          <w:p>
            <w:pPr>
              <w:widowControl/>
              <w:spacing w:line="240" w:lineRule="auto"/>
              <w:jc w:val="left"/>
              <w:rPr>
                <w:rFonts w:hint="eastAsia" w:ascii="宋体" w:eastAsia="宋体" w:cs="宋体"/>
                <w:color w:val="auto"/>
                <w:kern w:val="0"/>
                <w:szCs w:val="21"/>
                <w:lang w:eastAsia="zh-CN"/>
              </w:rPr>
            </w:pPr>
            <w:r>
              <w:rPr>
                <w:rFonts w:hint="eastAsia" w:ascii="宋体" w:cs="宋体"/>
                <w:color w:val="auto"/>
                <w:kern w:val="0"/>
                <w:szCs w:val="21"/>
              </w:rPr>
              <w:t>　　(二)不再符合本条例规定或者安全技术规范要求的条件，继续从事特种设备生产、检验检测的</w:t>
            </w:r>
            <w:r>
              <w:rPr>
                <w:rFonts w:hint="eastAsia" w:ascii="宋体" w:cs="宋体"/>
                <w:color w:val="auto"/>
                <w:kern w:val="0"/>
                <w:szCs w:val="21"/>
                <w:lang w:eastAsia="zh-CN"/>
              </w:rPr>
              <w:t>；</w:t>
            </w:r>
          </w:p>
          <w:p>
            <w:pPr>
              <w:widowControl/>
              <w:spacing w:line="240" w:lineRule="auto"/>
              <w:jc w:val="left"/>
              <w:rPr>
                <w:rFonts w:hint="eastAsia" w:ascii="宋体" w:eastAsia="宋体" w:cs="宋体"/>
                <w:color w:val="auto"/>
                <w:kern w:val="0"/>
                <w:szCs w:val="21"/>
                <w:lang w:eastAsia="zh-CN"/>
              </w:rPr>
            </w:pPr>
            <w:r>
              <w:rPr>
                <w:rFonts w:hint="eastAsia" w:ascii="宋体" w:cs="宋体"/>
                <w:color w:val="auto"/>
                <w:kern w:val="0"/>
                <w:szCs w:val="21"/>
              </w:rPr>
              <w:t>　　(三)未依照本条例规定或者安全技术规范要求进行特种设备生产、检验检测的</w:t>
            </w:r>
            <w:r>
              <w:rPr>
                <w:rFonts w:hint="eastAsia" w:ascii="宋体" w:cs="宋体"/>
                <w:color w:val="auto"/>
                <w:kern w:val="0"/>
                <w:szCs w:val="21"/>
                <w:lang w:eastAsia="zh-CN"/>
              </w:rPr>
              <w:t>；</w:t>
            </w:r>
          </w:p>
          <w:p>
            <w:pPr>
              <w:widowControl/>
              <w:spacing w:line="240" w:lineRule="auto"/>
              <w:jc w:val="left"/>
              <w:rPr>
                <w:rFonts w:ascii="宋体" w:cs="宋体"/>
                <w:color w:val="auto"/>
                <w:kern w:val="0"/>
                <w:szCs w:val="21"/>
              </w:rPr>
            </w:pPr>
            <w:r>
              <w:rPr>
                <w:rFonts w:hint="eastAsia" w:ascii="宋体" w:cs="宋体"/>
                <w:color w:val="auto"/>
                <w:kern w:val="0"/>
                <w:szCs w:val="21"/>
              </w:rPr>
              <w:t>　　(四)伪造、变造、出租、出借、转让许可证书或者监督检验报告的。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3332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对未按照规定对电梯进行清洁、润滑、调整和检查的处罚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《特种设备安全监察条例》第三十一条：电梯的日常维护保养必须由依照本条例取得许可的安装、改造、维修单位或者电梯制造单位进行。</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电梯应当至少每15日进行一次清洁、润滑、调整和检查。</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第八十三条第一款：特种设备使用单位有下列情形之一的，由特种设备安全监督管理部门责令限期改正；逾期未改正的，处2000元以上2万元以下罚款；情节严重的，责令停止使用或者停产停业整顿：（八）未依照本条例第三十一条第二款的规定，对电梯进行清洁、润滑、调整和检查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3333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对大型游乐设施改造单位违反《大型游乐设施安全监察规定》，未进行设计文件鉴定、型式试验的处罚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《大型游乐设施安全监察规定》第二十九条：大型游乐设施进行改造的，改造单位应当重新设计，按照本规定进行设计文件鉴定、型式试验和监督检验，并对改造后的设备质量和安全性能负责。</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大型游乐设施改造单位应当在施工前将拟进行的大型游乐设施改造情况书面告知直辖市或者设</w:t>
            </w:r>
            <w:r>
              <w:rPr>
                <w:rFonts w:hint="eastAsia" w:ascii="宋体" w:cs="宋体"/>
                <w:color w:val="auto"/>
                <w:kern w:val="0"/>
                <w:szCs w:val="21"/>
                <w:lang w:eastAsia="zh-CN"/>
              </w:rPr>
              <w:t>县</w:t>
            </w:r>
            <w:r>
              <w:rPr>
                <w:rFonts w:hint="eastAsia" w:ascii="宋体" w:cs="宋体"/>
                <w:color w:val="auto"/>
                <w:kern w:val="0"/>
                <w:szCs w:val="21"/>
              </w:rPr>
              <w:t>的市的质量技术监督部门，告知后即可施工。</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大型游乐设施改造竣工后，施工单位应当装设符合安全技术规范要求的铭牌，并在验收后30日内将符合第十八条要求的技术资料移交运营使用单位存档。</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第三十九条：大型游乐设施改造单位违反本规定，未进行设计文件鉴定、型式试验的，予以警告，处1万元以上3万元以下罚款。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3334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color w:val="auto"/>
                <w:szCs w:val="21"/>
              </w:rPr>
              <w:t>对隐匿、转移、损毁被纤维质量监督机构查封、扣押物品的处罚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《麻类纤维质量监督管理办法》第二十四条</w:t>
            </w:r>
            <w:r>
              <w:rPr>
                <w:rFonts w:hint="eastAsia" w:ascii="宋体" w:cs="宋体"/>
                <w:color w:val="auto"/>
                <w:kern w:val="0"/>
                <w:szCs w:val="21"/>
                <w:lang w:eastAsia="zh-CN"/>
              </w:rPr>
              <w:t>：</w:t>
            </w:r>
            <w:r>
              <w:rPr>
                <w:rFonts w:hint="eastAsia" w:ascii="宋体" w:cs="宋体"/>
                <w:color w:val="auto"/>
                <w:kern w:val="0"/>
                <w:szCs w:val="21"/>
              </w:rPr>
              <w:t>隐匿、转移、损毁被纤维质量监督机构查封、扣押物品的，由纤维质量监督机构处被隐匿、转移、损毁物品货值金额2倍以上5倍以下罚款；构成犯罪的，依法追究刑事责任。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3335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对销售者未按要求选择贮存服务提供者，或者贮存服务提供者未履行食用农产品贮存相关义务的处罚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《食用农产品市场销售质量安全监督管理办法》第二十八条：销售者租赁仓库的，应当选择能够保障食用农产品质量安全的食用农产品贮存服务提供者。</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贮存服务提供者应当按照食用农产品质量安全的要求贮存食用农产品，履行下列义务：</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（一）如实向所在地县级食品药品监督管理部门报告其名称、地址、法定代表人或者负责人姓名、社会信用代码或者身份证号码、联系方式以及所提供服务的销售者名称、贮存的食用农产品品种、数量等信息。</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二）查验所提供服务的销售者的营业执照或者身份证明和食用农产品产地或者来源证明、合格证明文件，并建立进出货台账，记录食用农产品名称、产地、贮存日期、出货日期、销售者名称或者姓名、联系方式等。进出货台账和相关证明材料保存期限不得少于6个月。</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（三）保证贮存食用农产品的容器、工具和设备安全无害，保持清洁，防止污染，保证食用农产品质量安全所需的温度、湿度和环境等特殊要求，不得将食用农产品与有毒、有害物品一同贮存。</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（四）贮存肉类冻品应当查验并留存检疫合格证明、肉类检验合格证明等证明文件。</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（五）贮存进口食用农产品，应当查验并记录出入境检验检疫部门出具的入境货物检验检疫证明等证明文件。</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（六）定期检查库存食用农产品，发现销售者有违法行为的，应当及时制止并立即报告所在地县级食品药品监督管理部门。</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（七）法律、法规规定的其他义务。</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第五十一条：销售者违反本办法第二十八条第一款规定，未按要求选择贮存服务提供者，或者贮存服务提供者违反本办法第二十八条第二款规定，未履行食用农产品贮存相关义务的，由县级以上食品药品监督管理部门责令改正，给予警告；拒不改正的，处5000元以上3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3336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对生产、销售不符合乳品质量安全国家标准的乳品的处罚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乳品质量安全监督管理条例》第五十五条：生产、销售不符合乳品质量安全国家标准的乳品，依照刑法第一百四十三条的规定，构成犯罪的，依法追究刑事责任，并由发证机关吊销许可证照；尚不构成犯罪的，由畜牧兽医主管部门、质量监督部门、工商行政管理部门依据各自职责没收违法所得、违法乳品和相关的工具、设备等物品，并处违法乳品货值金额10倍以上20倍以下罚款，由发证机关吊销许可证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3337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对未按规定标注警示标志或中文警示说明的处罚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《食品标识管理规定》第十五条：混装非食用产品易造成误食，使用不当，容易造成人身伤害的，应当在其标识上标注警示标志或者中文警示说明。</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第二十八条</w:t>
            </w:r>
            <w:r>
              <w:rPr>
                <w:rFonts w:hint="eastAsia" w:ascii="宋体" w:cs="宋体"/>
                <w:color w:val="auto"/>
                <w:kern w:val="0"/>
                <w:szCs w:val="21"/>
                <w:lang w:eastAsia="zh-CN"/>
              </w:rPr>
              <w:t>：</w:t>
            </w:r>
            <w:r>
              <w:rPr>
                <w:rFonts w:hint="eastAsia" w:ascii="宋体" w:cs="宋体"/>
                <w:color w:val="auto"/>
                <w:kern w:val="0"/>
                <w:szCs w:val="21"/>
              </w:rPr>
              <w:t>违反本规定第十五条，未按规定标注警示标志或中文警示说明的，依照《中华人民共和国产品质量法》第五十四条规定进行处罚。</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中华人民共和国产品质量法》第五十四条：产品标识不符合本法第二十七条规定的，责令改正；有包装的产品标识不符合本法第二十七条第（四）项、第（五）项规定，情节严重的，责令停止生产、销售，并处违法生产、销售产品货值金额百分之三十以下的罚款；有违法所得的，并处没收违法所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3338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对网络食品交易第三方平台提供者未履行相关义务，导致发生严重后果的处罚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lang w:val="en-US" w:eastAsia="zh-CN"/>
              </w:rPr>
              <w:t>1.</w:t>
            </w:r>
            <w:r>
              <w:rPr>
                <w:rFonts w:hint="eastAsia" w:ascii="宋体" w:cs="宋体"/>
                <w:color w:val="auto"/>
                <w:kern w:val="0"/>
                <w:szCs w:val="21"/>
              </w:rPr>
              <w:t>《中华人民共和国食品安全法》（2018年修正）第一百三十一条：违反本法规定，网络食品交易第三方平台提供者未对入网食品经营者进行实名登记、审查许可证，或者未履行报告、停止提供网络交易平台服务等义务的，由县级以上人民政府食品药品监督管理部门责令改正，没收违法所得，并处五万元以上二十万元以下罚款；造成严重后果的，责令停业，直至由原发证部门吊销许可证；使消费者的合法权益受到损害的，应当与食品经营者承担连带责任。</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lang w:val="en-US" w:eastAsia="zh-CN"/>
              </w:rPr>
              <w:t>2.</w:t>
            </w:r>
            <w:r>
              <w:rPr>
                <w:rFonts w:hint="eastAsia" w:ascii="宋体" w:cs="宋体"/>
                <w:color w:val="auto"/>
                <w:kern w:val="0"/>
                <w:szCs w:val="21"/>
              </w:rPr>
              <w:t>《网络食品安全违法行为查处办法》（2016年7月13日国家食品药品监督管理总局令第27号发布）第三十七条：网络食品交易第三方平台提供者未履行相关义务，导致发生下列严重后果之一的，由县级以上地方食品药品监督管理部门依照食品安全法第一百三十一条的规定责令停业，并将相关情况移送通信主管部门处理：（三）发生较为严重的食源性疾病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3339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产品集中交易市场的开办企业、产品经营柜台出租企业、产品展销会的举办企业，未审查入场销售者的经营资格，明确入场销售者的产品安全管理责任，定期对入场销售者的经营环境、条件、内部安全管理制度和经营产品是否符合法定要求进行检查，或者发现销售不符合法定要求产品或者其他违法行为的，未及时制止并立即报告所在地市场监督管理部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kern w:val="0"/>
                <w:szCs w:val="21"/>
              </w:rPr>
            </w:pPr>
            <w:r>
              <w:rPr>
                <w:rFonts w:hint="eastAsia" w:ascii="宋体" w:cs="宋体"/>
                <w:color w:val="auto"/>
                <w:szCs w:val="21"/>
              </w:rPr>
              <w:t>《国务院关于加强食品等产品安全监督管理的特别规定》（2007年7月25日国务院第186次常务会议通过 2007年7月26日中华人民共和国国务院令第503号公布 自公布之日起施行）第六条：产品集中交易市场的开办企业、产品经营柜台出租企业、产品展销会的举办企业，应当审查入场销售者的经营资格，明确入场销售者的产品安全管理责任，定期对入场销售者的经营环境、条件、内部安全管理制度和经营产品是否符合法定要求进行检查，发现销售不符合法定要求产品或者其他违法行为的，应当及时制止并立即报告所在地工商行政管理部门。违反前款规定的，由工商行政管理部门处以1000元以上5万元以下的罚款；情节严重的，责令停业整顿；造成严重后果的，吊销营业执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3340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对侵犯专利权、假冒专利提供制造、许诺销售、销售、使用、展示、广告、仓储、运输、隐匿等条件的处罚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hint="eastAsia" w:ascii="宋体" w:cs="宋体"/>
                <w:color w:val="auto"/>
                <w:szCs w:val="21"/>
              </w:rPr>
            </w:pPr>
            <w:r>
              <w:rPr>
                <w:rFonts w:hint="eastAsia" w:ascii="宋体" w:cs="宋体"/>
                <w:color w:val="auto"/>
                <w:szCs w:val="21"/>
              </w:rPr>
              <w:t>《四川省专利保护条例》(2012修订)第二十四条：任何单位和个人不得有为他人侵犯专利权、假冒专利提供制造、许诺销售、销售、使用、展示、广告、仓储、运输、隐匿等条件的行为。</w:t>
            </w:r>
          </w:p>
          <w:p>
            <w:pPr>
              <w:autoSpaceDN w:val="0"/>
              <w:spacing w:line="240" w:lineRule="auto"/>
              <w:ind w:firstLine="420" w:firstLineChars="200"/>
              <w:jc w:val="left"/>
              <w:textAlignment w:val="center"/>
              <w:rPr>
                <w:rFonts w:ascii="宋体" w:cs="宋体"/>
                <w:color w:val="auto"/>
                <w:kern w:val="0"/>
                <w:szCs w:val="21"/>
              </w:rPr>
            </w:pPr>
            <w:r>
              <w:rPr>
                <w:rFonts w:hint="eastAsia" w:ascii="宋体" w:cs="宋体"/>
                <w:color w:val="auto"/>
                <w:szCs w:val="21"/>
              </w:rPr>
              <w:t>第四十七条：违反本条例第二十四条规定，由管理专利工作的部门责令限期改正，没收违法所得，可以并处违法所得1倍以上3倍以下的罚款；没有违法所得的，可以处1000元以上3万元以下罚款。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3341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rPr>
              <w:t>对专利权人及利害关系人强制专利实施被许可人购买其他专利使用权、强制专利实施被许可人只能将基于专利权人专利作出的改进专利卖回给专利权人、专利实施被许可人对该专利的有效性提出异议的处罚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jc w:val="left"/>
              <w:rPr>
                <w:rFonts w:hint="default" w:ascii="宋体" w:hAnsi="宋体" w:cs="宋体"/>
                <w:color w:val="auto"/>
                <w:kern w:val="0"/>
                <w:szCs w:val="21"/>
              </w:rPr>
            </w:pPr>
            <w:r>
              <w:rPr>
                <w:rFonts w:hint="eastAsia" w:ascii="宋体" w:hAnsi="宋体" w:cs="宋体"/>
                <w:color w:val="auto"/>
                <w:kern w:val="0"/>
                <w:szCs w:val="21"/>
                <w:lang w:eastAsia="zh-CN"/>
              </w:rPr>
              <w:t>《</w:t>
            </w:r>
            <w:r>
              <w:rPr>
                <w:rFonts w:hint="eastAsia" w:ascii="宋体" w:hAnsi="宋体" w:cs="宋体"/>
                <w:color w:val="auto"/>
                <w:kern w:val="0"/>
                <w:szCs w:val="21"/>
              </w:rPr>
              <w:t>四川省专利保护条例</w:t>
            </w:r>
            <w:r>
              <w:rPr>
                <w:rFonts w:hint="eastAsia" w:ascii="宋体" w:hAnsi="宋体" w:cs="宋体"/>
                <w:color w:val="auto"/>
                <w:kern w:val="0"/>
                <w:szCs w:val="21"/>
                <w:lang w:eastAsia="zh-CN"/>
              </w:rPr>
              <w:t>》</w:t>
            </w:r>
            <w:r>
              <w:rPr>
                <w:rFonts w:hint="eastAsia" w:ascii="宋体" w:hAnsi="宋体" w:cs="宋体"/>
                <w:color w:val="auto"/>
                <w:kern w:val="0"/>
                <w:szCs w:val="21"/>
              </w:rPr>
              <w:t>(2012修订)</w:t>
            </w:r>
            <w:r>
              <w:rPr>
                <w:rFonts w:hint="default" w:ascii="宋体" w:hAnsi="宋体" w:cs="宋体"/>
                <w:color w:val="auto"/>
                <w:kern w:val="0"/>
                <w:szCs w:val="21"/>
                <w:lang w:val="en-US" w:eastAsia="zh-CN"/>
              </w:rPr>
              <w:t>第四十条</w:t>
            </w:r>
            <w:r>
              <w:rPr>
                <w:rFonts w:hint="eastAsia" w:ascii="宋体" w:hAnsi="宋体" w:cs="宋体"/>
                <w:color w:val="auto"/>
                <w:kern w:val="0"/>
                <w:szCs w:val="21"/>
                <w:lang w:val="en-US" w:eastAsia="zh-CN"/>
              </w:rPr>
              <w:t>：</w:t>
            </w:r>
            <w:r>
              <w:rPr>
                <w:rFonts w:hint="default" w:ascii="宋体" w:hAnsi="宋体" w:cs="宋体"/>
                <w:color w:val="auto"/>
                <w:kern w:val="0"/>
                <w:szCs w:val="21"/>
                <w:lang w:val="en-US" w:eastAsia="zh-CN"/>
              </w:rPr>
              <w:t>专利权人及利害关系人应当依法行使其权利，不得有下列行为：（一）强制专利实施被许可人购买其他专利使用权；（二）强制专利实施被许可人只能将基于专利权人专利作出的改进专利卖回给专利权人；（三）禁止专利实施被许可人对该专利的有效性提出异议。</w:t>
            </w:r>
          </w:p>
          <w:p>
            <w:pPr>
              <w:spacing w:line="240" w:lineRule="auto"/>
              <w:ind w:firstLine="420" w:firstLineChars="200"/>
              <w:jc w:val="left"/>
              <w:rPr>
                <w:rFonts w:ascii="宋体" w:cs="宋体"/>
                <w:color w:val="auto"/>
                <w:kern w:val="0"/>
                <w:szCs w:val="21"/>
              </w:rPr>
            </w:pPr>
            <w:r>
              <w:rPr>
                <w:rFonts w:hint="default" w:ascii="宋体" w:hAnsi="宋体" w:cs="宋体"/>
                <w:color w:val="auto"/>
                <w:kern w:val="0"/>
                <w:szCs w:val="21"/>
                <w:lang w:val="en-US" w:eastAsia="zh-CN"/>
              </w:rPr>
              <w:t>第四十八条</w:t>
            </w:r>
            <w:r>
              <w:rPr>
                <w:rFonts w:hint="eastAsia" w:ascii="宋体" w:hAnsi="宋体" w:cs="宋体"/>
                <w:color w:val="auto"/>
                <w:kern w:val="0"/>
                <w:szCs w:val="21"/>
                <w:lang w:val="en-US" w:eastAsia="zh-CN"/>
              </w:rPr>
              <w:t>：</w:t>
            </w:r>
            <w:r>
              <w:rPr>
                <w:rFonts w:hint="default" w:ascii="宋体" w:hAnsi="宋体" w:cs="宋体"/>
                <w:color w:val="auto"/>
                <w:kern w:val="0"/>
                <w:szCs w:val="21"/>
                <w:lang w:val="en-US" w:eastAsia="zh-CN"/>
              </w:rPr>
              <w:t>违反本条例第四十条规定的，由管理专利工作的部门责令改正，可以处1万元以上5万元以下的罚款；情节严重的，可以处5万元以上10万元以下的罚款。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3342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制造或者销售标有专利标记的非专利产品；在未被授予专利权的产品、产品包装或者宣传材料上标注专利标识，专利权被宣告无效后或者终止后，继续在制造或者销售的产品、产品包装或者宣传材料上标注专利标记；在广告等宣传材料或者合同中将非专利技术称为专利技术，非专利产品称为专利产品等违反《四川省专利保护条例》第四十三条的行为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bidi w:val="0"/>
              <w:rPr>
                <w:rFonts w:hint="eastAsia"/>
              </w:rPr>
            </w:pPr>
            <w:r>
              <w:rPr>
                <w:rFonts w:hint="eastAsia" w:ascii="宋体" w:cs="宋体"/>
                <w:color w:val="auto"/>
                <w:szCs w:val="21"/>
              </w:rPr>
              <w:t>《四川省专利保护条例》(2012修订)</w:t>
            </w:r>
            <w:r>
              <w:rPr>
                <w:rFonts w:hint="default"/>
                <w:lang w:val="en-US" w:eastAsia="zh-CN"/>
              </w:rPr>
              <w:t>第四十九条</w:t>
            </w:r>
            <w:r>
              <w:rPr>
                <w:rFonts w:hint="eastAsia"/>
                <w:lang w:val="en-US" w:eastAsia="zh-CN"/>
              </w:rPr>
              <w:t>：</w:t>
            </w:r>
            <w:r>
              <w:rPr>
                <w:rFonts w:hint="default"/>
                <w:lang w:val="en-US" w:eastAsia="zh-CN"/>
              </w:rPr>
              <w:t>有本条例第四十三条规定的专利违法行为的，由管理专利工作的部门责令当事人停止违法行为，公开更正，消除影响。</w:t>
            </w:r>
          </w:p>
          <w:p>
            <w:pPr>
              <w:bidi w:val="0"/>
              <w:ind w:firstLine="420" w:firstLineChars="200"/>
              <w:rPr>
                <w:rFonts w:hint="default"/>
              </w:rPr>
            </w:pPr>
            <w:r>
              <w:rPr>
                <w:rFonts w:hint="default"/>
                <w:lang w:val="en-US" w:eastAsia="zh-CN"/>
              </w:rPr>
              <w:t>有违法所得的，没收违法所得，可以并处违法所得1倍以上2倍以下的罚款。情节较轻的，可以并处违法所得1倍以下的罚款；情节严重的，可以并处违法所得2倍以上4倍以下的罚款。</w:t>
            </w:r>
          </w:p>
          <w:p>
            <w:pPr>
              <w:bidi w:val="0"/>
              <w:ind w:firstLine="420" w:firstLineChars="200"/>
              <w:rPr>
                <w:rFonts w:hint="default"/>
              </w:rPr>
            </w:pPr>
            <w:r>
              <w:rPr>
                <w:rFonts w:hint="default"/>
                <w:lang w:val="en-US" w:eastAsia="zh-CN"/>
              </w:rPr>
              <w:t>没有违法所得的，可以处2万元以上10万元以下罚款。情节较轻的，可以处2万元以下罚款；情节严重的，可以处10万元以上20万元以下罚款。</w:t>
            </w:r>
          </w:p>
          <w:p>
            <w:pPr>
              <w:bidi w:val="0"/>
              <w:ind w:firstLine="420" w:firstLineChars="200"/>
              <w:rPr>
                <w:rFonts w:ascii="宋体" w:cs="宋体"/>
                <w:color w:val="auto"/>
                <w:kern w:val="0"/>
                <w:szCs w:val="21"/>
              </w:rPr>
            </w:pPr>
            <w:r>
              <w:rPr>
                <w:rFonts w:hint="default"/>
                <w:lang w:val="en-US" w:eastAsia="zh-CN"/>
              </w:rPr>
              <w:t>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3343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r>
              <w:t>对在专利执法过程中，有关当事人拒不提供或者隐瞒、转移、销毁与案件有关的合同、账册、图纸资料的，或者擅自启封、转移、处理被查封、扣押物品的处罚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r>
              <w:t>《四川省专利保护条例》(2012修订)第四十五条：管理专利工作的部门在查处专利违法行为时，有权询问当事人和证人，检查与专利违法行为有关的物品并可以依法进行查封、扣押，查阅、复制与专利违法行为有关的合同文本、账册等资料。管理专利工作的部门依法行使前款规定职权时，有关单位或者个人应当予以协助，不得拒绝或阻碍。</w:t>
              <w:br/>
              <w:t>第五十条：在专利执法过程中，有关当事人拒不提供或者隐瞒、转移、销毁与案件有关的合同、账册、图纸资料的，或者擅自启封、转移、处理被查封、扣押物品的，由管理专利工作的部门对其处以1000元以上3万元以下或者违法所得1倍以上3倍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3344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color w:val="auto"/>
                <w:szCs w:val="21"/>
              </w:rPr>
              <w:t>对网络餐饮服务第三方平台提供者以及分支机构或者自建网站餐饮服务提供者未履行相应备案义务的处罚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hint="eastAsia" w:ascii="宋体" w:cs="宋体"/>
                <w:color w:val="auto"/>
                <w:szCs w:val="21"/>
              </w:rPr>
            </w:pPr>
            <w:r>
              <w:rPr>
                <w:rFonts w:hint="eastAsia" w:ascii="宋体" w:cs="宋体"/>
                <w:color w:val="auto"/>
                <w:szCs w:val="21"/>
              </w:rPr>
              <w:t>《网络餐饮服务食品安全监督管理办法》第五条：网络餐饮服务第三方平台提供者应当在通信主管部门批准后30个工作日内，向所在地省级食品药品监督管理部门备案。自建网站餐饮服务提供者应当在通信主管部门备案后30个工作日内，向所在地县级食品药品监督管理部门备案。备案内容包括域名、IP地址、电信业务经营许可证或者备案号、企业名称、地址、法定代表人或者负责人姓名等。 网络餐饮服务第三方平台提供者设立从事网络餐饮服务分支机构的，应当在设立后30个工作日内，向所在地县级食品药品监督管理部门备案。备案内容包括分支机构名称、地址、法定代表人或者负责人姓名等。 食品药品监督管理部门应当及时向社会公开相关备案信息。</w:t>
            </w:r>
          </w:p>
          <w:p>
            <w:pPr>
              <w:autoSpaceDN w:val="0"/>
              <w:spacing w:line="240" w:lineRule="auto"/>
              <w:ind w:firstLine="420" w:firstLineChars="200"/>
              <w:jc w:val="left"/>
              <w:textAlignment w:val="center"/>
              <w:rPr>
                <w:rFonts w:ascii="宋体" w:cs="宋体"/>
                <w:color w:val="auto"/>
                <w:kern w:val="0"/>
                <w:szCs w:val="21"/>
              </w:rPr>
            </w:pPr>
            <w:r>
              <w:rPr>
                <w:rFonts w:hint="eastAsia" w:ascii="宋体" w:cs="宋体"/>
                <w:color w:val="auto"/>
                <w:szCs w:val="21"/>
              </w:rPr>
              <w:t>第二十八条：违反本办法第五条规定，网络餐饮服务第三方平台提供者以及分支机构或者自建网站餐饮服务提供者未履行相应备案义务的，由县级以上地方食品药品监督管理部门责令改正，给予警告；拒不改正的，处5000元以上3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3345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color w:val="auto"/>
                <w:szCs w:val="21"/>
              </w:rPr>
              <w:t>对网络餐饮服务第三方平台提供者以及分支机构或者自建网站餐饮服务提供者未履行相应备案义务的处罚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hint="eastAsia" w:ascii="宋体" w:cs="宋体"/>
                <w:color w:val="auto"/>
                <w:szCs w:val="21"/>
              </w:rPr>
            </w:pPr>
            <w:r>
              <w:rPr>
                <w:rFonts w:hint="eastAsia" w:ascii="宋体" w:cs="宋体"/>
                <w:color w:val="auto"/>
                <w:szCs w:val="21"/>
              </w:rPr>
              <w:t>《网络餐饮服务食品安全监督管理办法》第五条：网络餐饮服务第三方平台提供者应当在通信主管部门批准后30个工作日内，向所在地省级食品药品监督管理部门备案。自建网站餐饮服务提供者应当在通信主管部门备案后30个工作日内，向所在地县级食品药品监督管理部门备案。备案内容包括域名、IP地址、电信业务经营许可证或者备案号、企业名称、地址、法定代表人或者负责人姓名等。 网络餐饮服务第三方平台提供者设立从事网络餐饮服务分支机构的，应当在设立后30个工作日内，向所在地县级食品药品监督管理部门备案。备案内容包括分支机构名称、地址、法定代表人或者负责人姓名等。 食品药品监督管理部门应当及时向社会公开相关备案信息。</w:t>
            </w:r>
          </w:p>
          <w:p>
            <w:pPr>
              <w:autoSpaceDN w:val="0"/>
              <w:spacing w:line="240" w:lineRule="auto"/>
              <w:ind w:firstLine="420" w:firstLineChars="200"/>
              <w:jc w:val="left"/>
              <w:textAlignment w:val="center"/>
              <w:rPr>
                <w:rFonts w:ascii="宋体" w:cs="宋体"/>
                <w:color w:val="auto"/>
                <w:kern w:val="0"/>
                <w:szCs w:val="21"/>
              </w:rPr>
            </w:pPr>
            <w:r>
              <w:rPr>
                <w:rFonts w:hint="eastAsia" w:ascii="宋体" w:cs="宋体"/>
                <w:color w:val="auto"/>
                <w:szCs w:val="21"/>
              </w:rPr>
              <w:t>第二十八条：违反本办法第五条规定，网络餐饮服务第三方平台提供者以及分支机构或者自建网站餐饮服务提供者未履行相应备案义务的，由县级以上地方食品药品监督管理部门责令改正，给予警告；拒不改正的，处5000元以上3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3346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对网络餐饮服务第三方平台提供者未设置专门的食品安全管理机构，配备专职食品安全管理人员，或者未按要求对食品安全管理人员进行培训、考核并保存记录的处罚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hint="eastAsia" w:ascii="宋体" w:cs="宋体"/>
                <w:color w:val="auto"/>
                <w:szCs w:val="21"/>
              </w:rPr>
            </w:pPr>
            <w:r>
              <w:rPr>
                <w:rFonts w:hint="eastAsia" w:ascii="宋体" w:cs="宋体"/>
                <w:color w:val="auto"/>
                <w:szCs w:val="21"/>
              </w:rPr>
              <w:t>《网络餐饮服务食品安全监督管理办法》第七条：网络餐饮服务第三方平台提供者应当设置专门的食品安全管理机构，配备专职食品安全管理人员，每年对食品安全管理人员进行培训和考核。培训和考核记录保存期限不得少于两年。经考核不具备食品安全管理能力的，不得上岗。</w:t>
            </w:r>
          </w:p>
          <w:p>
            <w:pPr>
              <w:autoSpaceDN w:val="0"/>
              <w:spacing w:line="240" w:lineRule="auto"/>
              <w:ind w:firstLine="420" w:firstLineChars="200"/>
              <w:jc w:val="left"/>
              <w:textAlignment w:val="center"/>
              <w:rPr>
                <w:rFonts w:ascii="宋体" w:cs="宋体"/>
                <w:color w:val="auto"/>
                <w:kern w:val="0"/>
                <w:szCs w:val="21"/>
              </w:rPr>
            </w:pPr>
            <w:r>
              <w:rPr>
                <w:rFonts w:hint="eastAsia" w:ascii="宋体" w:cs="宋体"/>
                <w:color w:val="auto"/>
                <w:szCs w:val="21"/>
              </w:rPr>
              <w:t>第三十条：违反本办法第七条规定，网络餐饮服务第三方平台提供者未设置专门的食品安全管理机构，配备专职食品安全管理人员，或者未按要求对食品安全管理人员进行培训、考核并保存记录的，由县级以上地方食品药品监督管理部门责令改正，给予警告；拒不改正的，处5000元以上3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3347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对网络餐饮服务第三方平台提供者未与入网餐饮服务提供者签订食品安全协议的处罚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cs="宋体"/>
                <w:color w:val="auto"/>
                <w:szCs w:val="21"/>
              </w:rPr>
            </w:pPr>
            <w:r>
              <w:rPr>
                <w:rFonts w:hint="eastAsia" w:ascii="宋体" w:cs="宋体"/>
                <w:color w:val="auto"/>
                <w:szCs w:val="21"/>
              </w:rPr>
              <w:t>《网络餐饮服务食品安全监督管理办法》第八条：网络餐饮服务第三方平台提供者应当对入网餐饮服务提供者的食品经营许可证进行审查，登记入网餐饮服务提供者的名称、地址、法定代表人或者负责人及联系方式等信息，保证入网餐饮服务提供者食品经营许可证载明的经营场所等许可信息真实。 网络餐饮服务第三方平台提供者应当与入网餐饮服务提供者签订食品安全协议，明确食品安全责任。</w:t>
            </w:r>
          </w:p>
          <w:p>
            <w:pPr>
              <w:spacing w:line="240" w:lineRule="auto"/>
              <w:ind w:firstLine="420" w:firstLineChars="200"/>
              <w:rPr>
                <w:rFonts w:ascii="宋体" w:cs="宋体"/>
                <w:color w:val="auto"/>
                <w:kern w:val="0"/>
                <w:szCs w:val="21"/>
              </w:rPr>
            </w:pPr>
            <w:r>
              <w:rPr>
                <w:rFonts w:hint="eastAsia" w:ascii="宋体" w:cs="宋体"/>
                <w:color w:val="auto"/>
                <w:szCs w:val="21"/>
              </w:rPr>
              <w:t>第三十一条：违反本办法第八条第一款规定，网络餐饮服务第三方平台提供者未对入网餐饮服务提供者的食品经营许可证进行审查，未登记入网餐饮服务提供者的名称、地址、法定代表人或者负责人及联系方式等信息，或者入网餐饮服务提供者食品经营许可证载明的经营场所等许可信息不真实的，由县级以上地方食品药品监督管理部门依照食品安全法第一百三十一条的规定处罚。 违反本办法第八条第二款规定，网络餐饮服务第三方平台提供者未与入网餐饮服务提供者签订食品安全协议的，由县级以上地方食品药品监督管理部门责令改正，给予警告；拒不改正的，处5000元以上3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3348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对网络餐饮服务第三方平台提供者和入网餐饮服务提供者未按要求进行信息公示和更新的处罚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cs="宋体"/>
                <w:color w:val="auto"/>
                <w:szCs w:val="21"/>
              </w:rPr>
            </w:pPr>
            <w:r>
              <w:rPr>
                <w:rFonts w:hint="eastAsia" w:ascii="宋体" w:cs="宋体"/>
                <w:color w:val="auto"/>
                <w:szCs w:val="21"/>
              </w:rPr>
              <w:t>《网络餐饮服务食品安全监督管理办法》第九条：网络餐饮服务第三方平台提供者和入网餐饮服务提供者应当在餐饮服务经营活动主页面公示餐饮服务提供者的食品经营许可证。食品经营许可等信息发生变更的，应当及时更新。</w:t>
            </w:r>
          </w:p>
          <w:p>
            <w:pPr>
              <w:spacing w:line="240" w:lineRule="auto"/>
              <w:ind w:firstLine="420" w:firstLineChars="200"/>
              <w:rPr>
                <w:rFonts w:hint="eastAsia" w:ascii="宋体" w:cs="宋体"/>
                <w:color w:val="auto"/>
                <w:szCs w:val="21"/>
              </w:rPr>
            </w:pPr>
            <w:r>
              <w:rPr>
                <w:rFonts w:hint="eastAsia" w:ascii="宋体" w:cs="宋体"/>
                <w:color w:val="auto"/>
                <w:szCs w:val="21"/>
              </w:rPr>
              <w:t>第十条：网络餐饮服务第三方平台提供者和入网餐饮服务提供者应当在网上公示餐饮服务提供者的名称、地址、量化分级信息，公示的信息应当真实。</w:t>
            </w:r>
          </w:p>
          <w:p>
            <w:pPr>
              <w:spacing w:line="240" w:lineRule="auto"/>
              <w:ind w:firstLine="420" w:firstLineChars="200"/>
              <w:rPr>
                <w:rFonts w:hint="eastAsia" w:ascii="宋体" w:cs="宋体"/>
                <w:color w:val="auto"/>
                <w:szCs w:val="21"/>
              </w:rPr>
            </w:pPr>
            <w:r>
              <w:rPr>
                <w:rFonts w:hint="eastAsia" w:ascii="宋体" w:cs="宋体"/>
                <w:color w:val="auto"/>
                <w:szCs w:val="21"/>
              </w:rPr>
              <w:t>第十一条：入网餐饮服务提供者应当在网上公示菜品名称和主要原料名称，公示的信息应当真实。</w:t>
            </w:r>
          </w:p>
          <w:p>
            <w:pPr>
              <w:spacing w:line="240" w:lineRule="auto"/>
              <w:ind w:firstLine="420" w:firstLineChars="200"/>
              <w:rPr>
                <w:rFonts w:ascii="宋体" w:cs="宋体"/>
                <w:color w:val="auto"/>
                <w:kern w:val="0"/>
                <w:szCs w:val="21"/>
              </w:rPr>
            </w:pPr>
            <w:r>
              <w:rPr>
                <w:rFonts w:hint="eastAsia" w:ascii="宋体" w:cs="宋体"/>
                <w:color w:val="auto"/>
                <w:szCs w:val="21"/>
              </w:rPr>
              <w:t>第三十二条：违反本办法第九条、第十条、第十一条规定，网络餐饮服务第三方平台提供者和入网餐饮服务提供者未按要求进行信息公示和更新的，由县级以上地方食品药品监督管理部门责令改正，给予警告；拒不改正的，处5000元以上3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3349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对网络餐饮服务第三方平台提供者和入网餐饮服务提供者未对送餐人员进行食品安全培训和管理，或者送餐单位未对送餐人员进行食品安全培训和管理，或者未按要求保存培训记录的处罚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网络餐饮服务食品安全监督管理办法》第十三条：网络餐饮服务第三方平台提供者和入网餐饮服务提供者应当加强对送餐人员的食品安全培训和管理。委托送餐单位送餐的，送餐单位应当加强对送餐人员的食品安全培训和管理。培训记录保存期限不得少于两年。</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第三十四条：违反本办法第十三条规定，网络餐饮服务第三方平台提供者和入网餐饮服务提供者未对送餐人员进行食品安全培训和管理，或者送餐单位未对送餐人员进行食品安全培训和管理，或者未按要求保存培训记录的，由县级以上地方食品药品监督管理部门责令改正，给予警告；拒不改正的，处5000元以上3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3350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对网络餐饮服务第三方平台提供者和自建网站餐饮服务提供者未按要求记录、保存网络订餐信息的处罚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cs="宋体"/>
                <w:color w:val="auto"/>
                <w:szCs w:val="21"/>
              </w:rPr>
            </w:pPr>
            <w:r>
              <w:rPr>
                <w:rFonts w:hint="eastAsia" w:ascii="宋体" w:cs="宋体"/>
                <w:color w:val="auto"/>
                <w:szCs w:val="21"/>
              </w:rPr>
              <w:t>《网络餐饮服务食品安全监督管理办法》第十五条：网络餐饮服务第三方平台提供者和自建网站餐饮服务提供者应当履行记录义务，如实记录网络订餐的订单信息，包括食品的名称、下单时间、送餐人员、送达时间以及收货地址，信息保存时间不得少于6个月。</w:t>
            </w:r>
          </w:p>
          <w:p>
            <w:pPr>
              <w:spacing w:line="240" w:lineRule="auto"/>
              <w:ind w:firstLine="420" w:firstLineChars="200"/>
              <w:rPr>
                <w:rFonts w:ascii="宋体" w:cs="宋体"/>
                <w:color w:val="auto"/>
                <w:kern w:val="0"/>
                <w:szCs w:val="21"/>
              </w:rPr>
            </w:pPr>
            <w:r>
              <w:rPr>
                <w:rFonts w:hint="eastAsia" w:ascii="宋体" w:cs="宋体"/>
                <w:color w:val="auto"/>
                <w:szCs w:val="21"/>
              </w:rPr>
              <w:t>第三十六条：违反本办法第十五条规定，网络餐饮服务第三方平台提供者和自建网站餐饮服务提供者未按要求记录、保存网络订餐信息的，由县级以上地方食品药品监督管理部门责令改正，给予警告；拒不改正的，处5000元以上3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3351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对网络餐饮服务第三方平台提供者未对入网餐饮服务提供者的经营行为进行抽查和监测的处罚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cs="宋体"/>
                <w:color w:val="auto"/>
                <w:szCs w:val="21"/>
              </w:rPr>
            </w:pPr>
            <w:r>
              <w:rPr>
                <w:rFonts w:hint="eastAsia" w:ascii="宋体" w:cs="宋体"/>
                <w:color w:val="auto"/>
                <w:szCs w:val="21"/>
              </w:rPr>
              <w:t>《网络餐饮服务食品安全监督管理办法》第十六条：网络餐饮服务第三方平台提供者应当对入网餐饮服务提供者的经营行为进行抽查和监测。 网络餐饮服务第三方平台提供者发现入网餐饮服务提供者存在违法行为的，应当及时制止并立即报告入网餐饮服务提供者所在地县级食品药品监督管理部门；发现严重违法行为的，应当立即停止提供网络交易平台服务。</w:t>
            </w:r>
          </w:p>
          <w:p>
            <w:pPr>
              <w:spacing w:line="240" w:lineRule="auto"/>
              <w:ind w:firstLine="420" w:firstLineChars="200"/>
              <w:rPr>
                <w:rFonts w:ascii="宋体" w:cs="宋体"/>
                <w:color w:val="auto"/>
                <w:kern w:val="0"/>
                <w:szCs w:val="21"/>
              </w:rPr>
            </w:pPr>
            <w:r>
              <w:rPr>
                <w:rFonts w:hint="eastAsia" w:ascii="宋体" w:cs="宋体"/>
                <w:color w:val="auto"/>
                <w:szCs w:val="21"/>
              </w:rPr>
              <w:t>第三十七条：违反本办法第十六条第一款规定，网络餐饮服务第三方平台提供者未对入网餐饮服务提供者的经营行为进行抽查和监测的，由县级以上地方食品药品监督管理部门责令改正，给予警告；拒不改正的，处5000元以上3万元以下罚款。 违反本办法第十六条第二款规定，网络餐饮服务第三方平台提供者发现入网餐饮服务提供者存在违法行为，未及时制止并立即报告入网餐饮服务提供者所在地县级食品药品监督管理部门的，或者发现入网餐饮服务提供者存在严重违法行为，未立即停止提供网络交易平台服务的，由县级以上地方食品药品监督管理部门依照食品安全法第一百三十一条的规定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3352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color w:val="auto"/>
              </w:rPr>
              <w:t>对网络餐饮服务第三方平台提供者未按要求建立消费者投诉举报处理制度，公开投诉举报方式，或者未对涉及消费者食品安全的投诉举报及时进行处理的处罚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hint="eastAsia" w:ascii="宋体" w:cs="宋体"/>
                <w:color w:val="auto"/>
                <w:szCs w:val="21"/>
              </w:rPr>
            </w:pPr>
            <w:r>
              <w:rPr>
                <w:rFonts w:hint="eastAsia" w:ascii="宋体" w:cs="宋体"/>
                <w:color w:val="auto"/>
                <w:szCs w:val="21"/>
              </w:rPr>
              <w:t>《网络餐饮服务食品安全监督管理办法》第十七条：网络餐饮服务第三方平台提供者应当建立投诉举报处理制度，公开投诉举报方式，对涉及消费者食品安全的投诉举报及时进行处理。</w:t>
            </w:r>
          </w:p>
          <w:p>
            <w:pPr>
              <w:autoSpaceDN w:val="0"/>
              <w:spacing w:line="240" w:lineRule="auto"/>
              <w:ind w:firstLine="420" w:firstLineChars="200"/>
              <w:jc w:val="left"/>
              <w:textAlignment w:val="center"/>
              <w:rPr>
                <w:rFonts w:ascii="宋体" w:cs="宋体"/>
                <w:color w:val="auto"/>
                <w:kern w:val="0"/>
                <w:szCs w:val="21"/>
              </w:rPr>
            </w:pPr>
            <w:r>
              <w:rPr>
                <w:rFonts w:hint="eastAsia" w:ascii="宋体" w:cs="宋体"/>
                <w:color w:val="auto"/>
                <w:szCs w:val="21"/>
              </w:rPr>
              <w:t>第三十八条：违反本办法第十七条规定，网络餐饮服务第三方平台提供者未按要求建立消费者投诉举报处理制度，公开投诉举报方式，或者未对涉及消费者食品安全的投诉举报及时进行处理的，由县级以上地方食品药品监督管理部门责令改正，给予警告；拒不改正的，处5000元以上3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3353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对入网餐饮服务提供者将订单委托其他食品经营者加工制作，或者网络销售的餐饮食品未与实体店销售的餐饮食品质量安全保持一致的处罚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hint="eastAsia" w:ascii="宋体" w:cs="宋体"/>
                <w:color w:val="auto"/>
                <w:szCs w:val="21"/>
              </w:rPr>
            </w:pPr>
            <w:r>
              <w:rPr>
                <w:rFonts w:hint="eastAsia" w:ascii="宋体" w:cs="宋体"/>
                <w:color w:val="auto"/>
                <w:szCs w:val="21"/>
              </w:rPr>
              <w:t>《网络餐饮服务食品安全监督管理办法》第十八条：入网餐饮服务提供者加工制作餐饮食品应当符合下列要求： （一）制定并实施原料控制要求，选择资质合法、保证原料质量安全的供货商，或者从原料生产基地、超市采购原料，做好食品原料索证索票和进货查验记录，不得采购不符合食品安全标准的食品及原料； （二）在加工过程中应当检查待加工的食品及原料，发现有腐败变质、油脂酸败、霉变生虫、污秽不洁、混有异物、掺假掺杂或者感官性状异常的，不得加工使用； （三）定期维护食品贮存、加工、清洗消毒等设施、设备，定期清洗和校验保温、冷藏和冷冻等设施、设备，保证设施、设备运转正常； （四）在自己的加工操作</w:t>
            </w:r>
            <w:r>
              <w:rPr>
                <w:rFonts w:hint="eastAsia" w:ascii="宋体" w:cs="宋体"/>
                <w:color w:val="auto"/>
                <w:szCs w:val="21"/>
                <w:lang w:eastAsia="zh-CN"/>
              </w:rPr>
              <w:t>县</w:t>
            </w:r>
            <w:r>
              <w:rPr>
                <w:rFonts w:hint="eastAsia" w:ascii="宋体" w:cs="宋体"/>
                <w:color w:val="auto"/>
                <w:szCs w:val="21"/>
              </w:rPr>
              <w:t>内加工食品，不得将订单委托其他食品经营者加工制作； （五）网络销售的餐饮食品应当与实体店销售的餐饮食品质量安全保持一致。</w:t>
            </w:r>
          </w:p>
          <w:p>
            <w:pPr>
              <w:autoSpaceDN w:val="0"/>
              <w:spacing w:line="240" w:lineRule="auto"/>
              <w:ind w:firstLine="420" w:firstLineChars="200"/>
              <w:jc w:val="left"/>
              <w:textAlignment w:val="center"/>
              <w:rPr>
                <w:rFonts w:ascii="宋体" w:cs="宋体"/>
                <w:color w:val="auto"/>
                <w:kern w:val="0"/>
                <w:szCs w:val="21"/>
              </w:rPr>
            </w:pPr>
            <w:r>
              <w:rPr>
                <w:rFonts w:hint="eastAsia" w:ascii="宋体" w:cs="宋体"/>
                <w:color w:val="auto"/>
                <w:szCs w:val="21"/>
              </w:rPr>
              <w:t>第三十九条：违反本办法第十八条第（一）项规定，入网餐饮服务提供者未履行制定实施原料控制要求等义务的，由县级以上地方食品药品监督管理部门依照食品安全法第一百二十六条第一款的规定处罚。 违反本办法第十八条第（二）项规定，入网餐饮服务提供者使用腐败变质、油脂酸败、霉变生虫、污秽不洁、混有异物、掺假掺杂或者感官性状异常等原料加工食品的，由县级以上地方食品药品监督管理部门依照食品安全法第一百二十四条第一款的规定处罚。 违反本办法第十八条第（三）项规定，入网餐饮服务提供者未定期维护食品贮存、加工、清洗消毒等设施、设备，或者未定期清洗和校验保温、冷藏和冷冻等设施、设备的，由县级以上地方食品药品监督管理部门依照食品安全法第一百二十六条第一款的规定处罚。 违反本办法第十八条第（四）项、第（五）项规定，入网餐饮服务提供者将订单委托其他食品经营者加工制作，或者网络销售的餐饮食品未与实体店销售的餐饮食品质量安全保持一致的，由县级以上地方食品药品监督管理部门责令改正，给予警告；拒不改正的，处5000元以上3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3354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对入网餐饮服务提供者未履行相应的包装义务的处罚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hint="eastAsia" w:ascii="宋体" w:cs="宋体"/>
                <w:color w:val="auto"/>
                <w:szCs w:val="21"/>
              </w:rPr>
            </w:pPr>
            <w:r>
              <w:rPr>
                <w:rFonts w:hint="eastAsia" w:ascii="宋体" w:cs="宋体"/>
                <w:color w:val="auto"/>
                <w:szCs w:val="21"/>
              </w:rPr>
              <w:t>《网络餐饮服务食品安全监督管理办法》第十九条：入网餐饮服务提供者应当使用无毒、清洁的食品容器、餐具和包装材料，并对餐饮食品进行包装，避免送餐人员直接接触食品，确保送餐过程中食品不受污染。</w:t>
            </w:r>
          </w:p>
          <w:p>
            <w:pPr>
              <w:autoSpaceDN w:val="0"/>
              <w:spacing w:line="240" w:lineRule="auto"/>
              <w:ind w:firstLine="420" w:firstLineChars="200"/>
              <w:jc w:val="left"/>
              <w:textAlignment w:val="center"/>
              <w:rPr>
                <w:rFonts w:ascii="宋体" w:cs="宋体"/>
                <w:color w:val="auto"/>
                <w:kern w:val="0"/>
                <w:szCs w:val="21"/>
              </w:rPr>
            </w:pPr>
            <w:r>
              <w:rPr>
                <w:rFonts w:hint="eastAsia" w:ascii="宋体" w:cs="宋体"/>
                <w:color w:val="auto"/>
                <w:szCs w:val="21"/>
              </w:rPr>
              <w:t>第四十条：违反本办法第十九条规定，入网餐饮服务提供者未履行相应的包装义务的，由县级以上地方食品药品监督管理部门责令改正，给予警告；拒不改正的，处5000元以上3万元以下罚款。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3355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对从事对温度、湿度等有特殊要求的食品贮存业务的非食品生产经营者，食品集中交易市场的开办者、食品展销会的举办者，未按照规定备案或者报告的处罚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kern w:val="0"/>
                <w:szCs w:val="21"/>
              </w:rPr>
            </w:pPr>
            <w:r>
              <w:rPr>
                <w:rFonts w:hint="eastAsia" w:ascii="宋体" w:cs="宋体"/>
                <w:color w:val="auto"/>
                <w:szCs w:val="21"/>
              </w:rPr>
              <w:t>《中华人民共和国食品安全法实施条例》（2019年修订）第七十二条：从事对温度、湿度等有特殊要求的食品贮存业务的非食品生产经营者，食品集中交易市场的开办者、食品展销会的举办者，未按照规定备案或者报告的，由县级以上人民政府食品安全监督管理部门责令改正，给予警告；拒不改正的，处1万元以上5万元以下罚款；情节严重的，责令停产停业，并处5万元以上20万元以下罚款。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3356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对食品生产经营者生产经营的食品符合食品安全标准但不符合食品所标注的企业标准规定的食品安全指标的处罚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中华人民共和国食品安全法实施条例》（2019年修订）第七十四条：食品生产经营者生产经营的食品符合食品安全标准但不符合食品所标注的企业标准规定的食品安全指标的，由县级以上人民政府食品安全监督管理部门给予警告，并责令食品经营者停止经营该食品，责令食品生产企业改正；拒不停止经营或者改正的，没收不符合企业标准规定的食品安全指标的食品，货值金额不足1万元的，并处1万元以上5万元以下罚款，货值金额1万元以上的，并处货值金额5倍以上10倍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3357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对食品生产经营企业等单位有食品安全法规定的违法情形，对单位的法定代表人、主要负责人、直接负责的主管人员和其他直接责任人员的处罚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hint="eastAsia" w:ascii="宋体" w:cs="宋体"/>
                <w:color w:val="auto"/>
                <w:szCs w:val="21"/>
              </w:rPr>
            </w:pPr>
            <w:r>
              <w:rPr>
                <w:rFonts w:hint="eastAsia" w:ascii="宋体" w:cs="宋体"/>
                <w:color w:val="auto"/>
                <w:szCs w:val="21"/>
              </w:rPr>
              <w:t>《中华人民共和国食品安全法实施条例》（2019年修订）第七十五条：食品生产经营企业等单位有食品安全法规定的违法情形，除依照食品安全法的规定给予处罚外，有下列情形之一的，对单位的法定代表人、主要负责人、直接负责的主管人员和其他直接责任人员处以其上一年度从本单位取得收入的1倍以上10倍以下罚款：</w:t>
            </w:r>
          </w:p>
          <w:p>
            <w:pPr>
              <w:autoSpaceDN w:val="0"/>
              <w:spacing w:line="240" w:lineRule="auto"/>
              <w:ind w:firstLine="420" w:firstLineChars="200"/>
              <w:jc w:val="left"/>
              <w:textAlignment w:val="center"/>
              <w:rPr>
                <w:rFonts w:hint="eastAsia" w:ascii="宋体" w:cs="宋体"/>
                <w:color w:val="auto"/>
                <w:szCs w:val="21"/>
              </w:rPr>
            </w:pPr>
            <w:r>
              <w:rPr>
                <w:rFonts w:hint="eastAsia" w:ascii="宋体" w:cs="宋体"/>
                <w:color w:val="auto"/>
                <w:szCs w:val="21"/>
              </w:rPr>
              <w:t>（一）故意实施违法行为；</w:t>
            </w:r>
          </w:p>
          <w:p>
            <w:pPr>
              <w:autoSpaceDN w:val="0"/>
              <w:spacing w:line="240" w:lineRule="auto"/>
              <w:ind w:firstLine="420" w:firstLineChars="200"/>
              <w:jc w:val="left"/>
              <w:textAlignment w:val="center"/>
              <w:rPr>
                <w:rFonts w:hint="eastAsia" w:ascii="宋体" w:cs="宋体"/>
                <w:color w:val="auto"/>
                <w:szCs w:val="21"/>
              </w:rPr>
            </w:pPr>
            <w:r>
              <w:rPr>
                <w:rFonts w:hint="eastAsia" w:ascii="宋体" w:cs="宋体"/>
                <w:color w:val="auto"/>
                <w:szCs w:val="21"/>
                <w:lang w:eastAsia="zh-CN"/>
              </w:rPr>
              <w:t>（</w:t>
            </w:r>
            <w:r>
              <w:rPr>
                <w:rFonts w:hint="eastAsia" w:ascii="宋体" w:cs="宋体"/>
                <w:color w:val="auto"/>
                <w:szCs w:val="21"/>
              </w:rPr>
              <w:t>二）违法行为性质恶劣；</w:t>
            </w:r>
          </w:p>
          <w:p>
            <w:pPr>
              <w:autoSpaceDN w:val="0"/>
              <w:spacing w:line="240" w:lineRule="auto"/>
              <w:ind w:firstLine="420" w:firstLineChars="200"/>
              <w:jc w:val="left"/>
              <w:textAlignment w:val="center"/>
              <w:rPr>
                <w:rFonts w:hint="eastAsia" w:ascii="宋体" w:cs="宋体"/>
                <w:color w:val="auto"/>
                <w:szCs w:val="21"/>
              </w:rPr>
            </w:pPr>
            <w:r>
              <w:rPr>
                <w:rFonts w:hint="eastAsia" w:ascii="宋体" w:cs="宋体"/>
                <w:color w:val="auto"/>
                <w:szCs w:val="21"/>
              </w:rPr>
              <w:t>（三）违法行为造成严重后果。</w:t>
            </w:r>
          </w:p>
          <w:p>
            <w:pPr>
              <w:autoSpaceDN w:val="0"/>
              <w:spacing w:line="240" w:lineRule="auto"/>
              <w:ind w:firstLine="420" w:firstLineChars="200"/>
              <w:jc w:val="left"/>
              <w:textAlignment w:val="center"/>
              <w:rPr>
                <w:rFonts w:ascii="宋体" w:cs="宋体"/>
                <w:color w:val="auto"/>
                <w:kern w:val="0"/>
                <w:szCs w:val="21"/>
              </w:rPr>
            </w:pPr>
            <w:r>
              <w:rPr>
                <w:rFonts w:hint="eastAsia" w:ascii="宋体" w:cs="宋体"/>
                <w:color w:val="auto"/>
                <w:szCs w:val="21"/>
              </w:rPr>
              <w:t>属于食品安全法第一百二十五条第二款规定情形的，不适用前款规定。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3358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对发布未依法取得资质认定的食品检验机构出具的食品检验信息，或者利用上述检验信息对食品、食品生产经营者进行等级评定，欺骗、误导消费者的处罚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ascii="宋体" w:cs="宋体"/>
                <w:color w:val="auto"/>
                <w:kern w:val="0"/>
                <w:szCs w:val="21"/>
              </w:rPr>
            </w:pPr>
            <w:r>
              <w:rPr>
                <w:rFonts w:hint="eastAsia" w:ascii="宋体" w:cs="宋体"/>
                <w:color w:val="auto"/>
                <w:szCs w:val="21"/>
              </w:rPr>
              <w:t>《中华人民共和国食品安全法实施条例》（2019年修订）第八十条：发布未依法取得资质认定的食品检验机构出具的食品检验信息，或者利用上述检验信息对食品、食品生产经营者进行等级评定，欺骗、误导消费者的，由县级以上人民政府食品安全监督管理部门责令改正，有违法所得的，没收违法所得，并处10万元以上50万元以下罚款；拒不改正的，处50万元以上100万元以下罚款；构成违反治安管理行为的，由公安机关依法给予治安管理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南江县市场监管综合行政执法大队</w:t>
            </w:r>
            <w:r>
              <w:rPr>
                <w:rFonts w:hint="eastAsia" w:ascii="宋体" w:hAnsi="宋体" w:cs="宋体"/>
                <w:color w:val="auto"/>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立案责任：</w:t>
            </w:r>
            <w:r>
              <w:rPr>
                <w:rFonts w:hint="eastAsia" w:ascii="宋体" w:hAnsi="宋体" w:cs="宋体"/>
                <w:color w:val="auto"/>
                <w:szCs w:val="21"/>
                <w:lang w:eastAsia="zh-CN"/>
              </w:rPr>
              <w:t>县</w:t>
            </w:r>
            <w:r>
              <w:rPr>
                <w:rFonts w:hint="eastAsia" w:ascii="宋体" w:hAnsi="宋体" w:cs="宋体"/>
                <w:color w:val="auto"/>
                <w:szCs w:val="21"/>
              </w:rPr>
              <w:t>市场监督管理部门应当自收到投诉、申诉、举报、其他机关移送、上级机关交办等材料之日起十五个工作日内予以核查，并决定是否立案；特殊情况下，可以延长至十五个工作日。不予立案的，应将结果告知具名的投诉人、申诉人、举报人。</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调查责任：告知当事人有申请办案人员回避的权利。办案人员不得少于两人，并出示行政执法证件。收集证据程序和要求应当符合《市场监督管理行政处罚程序暂行规定》的规定。违法事实不成立，应当予以销案；案件不属于本机关管辖应当移交其他行政机关管辖的；涉嫌犯罪的应当移送司法机关。</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审查责任：政策法规股对案件进行核审，提出书面意见和建议。办案机构应将案卷、拟作出的行政处罚建议及核审意见报</w:t>
            </w:r>
            <w:r>
              <w:rPr>
                <w:rFonts w:hint="eastAsia" w:ascii="宋体" w:hAnsi="宋体" w:cs="宋体"/>
                <w:color w:val="auto"/>
                <w:szCs w:val="21"/>
                <w:lang w:eastAsia="zh-CN"/>
              </w:rPr>
              <w:t>县</w:t>
            </w:r>
            <w:r>
              <w:rPr>
                <w:rFonts w:hint="eastAsia" w:ascii="宋体" w:hAnsi="宋体" w:cs="宋体"/>
                <w:color w:val="auto"/>
                <w:szCs w:val="21"/>
              </w:rPr>
              <w:t>市场监督管理局负责人审查决定。</w:t>
            </w:r>
          </w:p>
          <w:p>
            <w:pPr>
              <w:spacing w:line="240" w:lineRule="auto"/>
              <w:ind w:firstLine="420" w:firstLineChars="200"/>
              <w:rPr>
                <w:rFonts w:ascii="宋体" w:cs="宋体"/>
                <w:color w:val="auto"/>
                <w:szCs w:val="21"/>
              </w:rPr>
            </w:pPr>
            <w:r>
              <w:rPr>
                <w:rFonts w:ascii="宋体" w:hAnsi="宋体" w:cs="宋体"/>
                <w:color w:val="auto"/>
                <w:szCs w:val="21"/>
              </w:rPr>
              <w:t>4.</w:t>
            </w:r>
            <w:r>
              <w:rPr>
                <w:rFonts w:hint="eastAsia" w:ascii="宋体" w:hAnsi="宋体" w:cs="宋体"/>
                <w:color w:val="auto"/>
                <w:szCs w:val="21"/>
              </w:rPr>
              <w:t>告知责任：告知当事人拟作出行政处罚的事实、理由、依据、处罚内容，并告知当事人依法享有陈述、申辩权等。属于听证范围的，告知当事人有要求举行听证的权利。对当事人提出的事实、理由和证据，认真进行复核。对当事人要求举行听证的，应当按照要求举行听证会。</w:t>
            </w:r>
          </w:p>
          <w:p>
            <w:pPr>
              <w:spacing w:line="240" w:lineRule="auto"/>
              <w:ind w:firstLine="420" w:firstLineChars="200"/>
              <w:rPr>
                <w:rFonts w:ascii="宋体" w:cs="宋体"/>
                <w:color w:val="auto"/>
                <w:szCs w:val="21"/>
              </w:rPr>
            </w:pPr>
            <w:r>
              <w:rPr>
                <w:rFonts w:ascii="宋体" w:hAnsi="宋体" w:cs="宋体"/>
                <w:color w:val="auto"/>
                <w:szCs w:val="21"/>
              </w:rPr>
              <w:t>5.</w:t>
            </w:r>
            <w:r>
              <w:rPr>
                <w:rFonts w:hint="eastAsia" w:ascii="宋体" w:hAnsi="宋体" w:cs="宋体"/>
                <w:color w:val="auto"/>
                <w:szCs w:val="21"/>
              </w:rPr>
              <w:t>决定责任：</w:t>
            </w:r>
            <w:r>
              <w:rPr>
                <w:rFonts w:hint="eastAsia" w:ascii="宋体" w:hAnsi="宋体" w:cs="宋体"/>
                <w:color w:val="auto"/>
                <w:szCs w:val="21"/>
                <w:lang w:eastAsia="zh-CN"/>
              </w:rPr>
              <w:t>县</w:t>
            </w:r>
            <w:r>
              <w:rPr>
                <w:rFonts w:hint="eastAsia" w:ascii="宋体" w:hAnsi="宋体" w:cs="宋体"/>
                <w:color w:val="auto"/>
                <w:szCs w:val="21"/>
              </w:rPr>
              <w:t>市场监督管理局负责人经对案件调查终结报告、核审意见或者听证报告，当事人的陈述、申辩意见，拟作出的行政处罚决定进行审查，根据不同情况分别作出给予行政处罚、销案、不予行政处罚、移送其他机关等处理决定。对重大、复杂案件，或者重大违法行为给予较重处罚的案件，应当提交</w:t>
            </w:r>
            <w:r>
              <w:rPr>
                <w:rFonts w:hint="eastAsia" w:ascii="宋体" w:hAnsi="宋体" w:cs="宋体"/>
                <w:color w:val="auto"/>
                <w:szCs w:val="21"/>
                <w:lang w:eastAsia="zh-CN"/>
              </w:rPr>
              <w:t>县</w:t>
            </w:r>
            <w:r>
              <w:rPr>
                <w:rFonts w:hint="eastAsia" w:ascii="宋体" w:hAnsi="宋体" w:cs="宋体"/>
                <w:color w:val="auto"/>
                <w:szCs w:val="21"/>
              </w:rPr>
              <w:t>市场监督管理局有关会议集体讨论决定。</w:t>
            </w:r>
          </w:p>
          <w:p>
            <w:pPr>
              <w:spacing w:line="240" w:lineRule="auto"/>
              <w:ind w:firstLine="420" w:firstLineChars="200"/>
              <w:rPr>
                <w:rFonts w:ascii="宋体" w:cs="宋体"/>
                <w:color w:val="auto"/>
                <w:szCs w:val="21"/>
              </w:rPr>
            </w:pPr>
            <w:r>
              <w:rPr>
                <w:rFonts w:ascii="宋体" w:hAnsi="宋体" w:cs="宋体"/>
                <w:color w:val="auto"/>
                <w:szCs w:val="21"/>
              </w:rPr>
              <w:t>6.</w:t>
            </w:r>
            <w:r>
              <w:rPr>
                <w:rFonts w:hint="eastAsia" w:ascii="宋体" w:hAnsi="宋体" w:cs="宋体"/>
                <w:color w:val="auto"/>
                <w:szCs w:val="21"/>
              </w:rPr>
              <w:t>送达责任：行政处罚决定书按法律规定的方式送达当事人。</w:t>
            </w:r>
          </w:p>
          <w:p>
            <w:pPr>
              <w:spacing w:line="240" w:lineRule="auto"/>
              <w:ind w:firstLine="420" w:firstLineChars="200"/>
              <w:rPr>
                <w:rFonts w:ascii="宋体" w:cs="宋体"/>
                <w:color w:val="auto"/>
                <w:szCs w:val="21"/>
              </w:rPr>
            </w:pPr>
            <w:r>
              <w:rPr>
                <w:rFonts w:ascii="宋体" w:hAnsi="宋体" w:cs="宋体"/>
                <w:color w:val="auto"/>
                <w:szCs w:val="21"/>
              </w:rPr>
              <w:t>7.</w:t>
            </w:r>
            <w:r>
              <w:rPr>
                <w:rFonts w:hint="eastAsia" w:ascii="宋体" w:hAnsi="宋体" w:cs="宋体"/>
                <w:color w:val="auto"/>
                <w:szCs w:val="21"/>
              </w:rPr>
              <w:t>执行责任：监督当事人在决定的期限内，履行生效的行政处罚决定。当事人在法定期限内不申请行政复议或者提起行政诉讼，又不履行的，可依法采取加处罚款或向人民法院申请强制执行等措施。</w:t>
            </w:r>
          </w:p>
          <w:p>
            <w:pPr>
              <w:widowControl/>
              <w:spacing w:line="240" w:lineRule="auto"/>
              <w:ind w:firstLine="420" w:firstLineChars="200"/>
              <w:jc w:val="left"/>
              <w:rPr>
                <w:rFonts w:ascii="宋体" w:cs="宋体"/>
                <w:color w:val="auto"/>
                <w:szCs w:val="21"/>
              </w:rPr>
            </w:pPr>
            <w:r>
              <w:rPr>
                <w:rFonts w:ascii="宋体" w:hAnsi="宋体" w:cs="宋体"/>
                <w:color w:val="auto"/>
                <w:szCs w:val="21"/>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3359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法律法规没有规定，药品、医疗器械、保健食品和特殊医学用途配方食品广告含有“热销、抢购、试用”“家庭必备、免费治疗、免费赠送”等诱导性内容，“评比、排序、推荐、指定、选用、获奖”等综合性评价内容，“无效退款、保险公司保险”等保证性内容，怂恿消费者任意、过量使用药品、保健食品和特殊医学用途配方食品的内容；含有医疗机构的名称、地址、联系方式、诊疗项目、诊疗方法以及有关义诊、医疗咨询电话、开设特约门诊等医疗服务的内容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《药品、医疗器械、保健食品、特殊医学用途配方食品广告审查管理暂行办法》</w:t>
            </w:r>
            <w:r>
              <w:rPr>
                <w:rFonts w:hint="eastAsia" w:ascii="宋体" w:cs="宋体"/>
                <w:kern w:val="0"/>
                <w:szCs w:val="21"/>
                <w:lang w:eastAsia="zh-CN"/>
              </w:rPr>
              <w:t>（</w:t>
            </w:r>
            <w:r>
              <w:rPr>
                <w:rFonts w:hint="eastAsia" w:ascii="宋体" w:cs="宋体"/>
                <w:kern w:val="0"/>
                <w:szCs w:val="21"/>
              </w:rPr>
              <w:t>2019年12月24日国家市场监督管理总局令第21号公布</w:t>
            </w:r>
            <w:r>
              <w:rPr>
                <w:rFonts w:hint="eastAsia" w:ascii="宋体" w:cs="宋体"/>
                <w:kern w:val="0"/>
                <w:szCs w:val="21"/>
                <w:lang w:eastAsia="zh-CN"/>
              </w:rPr>
              <w:t>）</w:t>
            </w:r>
            <w:r>
              <w:rPr>
                <w:rFonts w:hint="eastAsia" w:ascii="宋体" w:cs="宋体"/>
                <w:kern w:val="0"/>
                <w:szCs w:val="21"/>
              </w:rPr>
              <w:t>第十一条第六项至第八项：药品、医疗器械、保健食品和特殊医学用途配方食品广告不得违反《中华人民共和国广告法》第九条、第十六条、第十七条、第十八条、第十九条规定，不得包含下列情形:</w:t>
            </w:r>
          </w:p>
          <w:p>
            <w:pPr>
              <w:widowControl/>
              <w:wordWrap w:val="0"/>
              <w:spacing w:line="240" w:lineRule="auto"/>
              <w:ind w:firstLine="420" w:firstLineChars="200"/>
              <w:rPr>
                <w:rFonts w:hint="eastAsia" w:ascii="宋体" w:eastAsia="宋体" w:cs="宋体"/>
                <w:kern w:val="0"/>
                <w:szCs w:val="21"/>
                <w:lang w:eastAsia="zh-CN"/>
              </w:rPr>
            </w:pPr>
            <w:r>
              <w:rPr>
                <w:rFonts w:hint="eastAsia" w:ascii="宋体" w:cs="宋体"/>
                <w:kern w:val="0"/>
                <w:szCs w:val="21"/>
                <w:lang w:eastAsia="zh-CN"/>
              </w:rPr>
              <w:t>（</w:t>
            </w:r>
            <w:r>
              <w:rPr>
                <w:rFonts w:hint="eastAsia" w:ascii="宋体" w:cs="宋体"/>
                <w:kern w:val="0"/>
                <w:szCs w:val="21"/>
              </w:rPr>
              <w:t>六</w:t>
            </w:r>
            <w:r>
              <w:rPr>
                <w:rFonts w:hint="eastAsia" w:ascii="宋体" w:cs="宋体"/>
                <w:kern w:val="0"/>
                <w:szCs w:val="21"/>
                <w:lang w:eastAsia="zh-CN"/>
              </w:rPr>
              <w:t>）</w:t>
            </w:r>
            <w:r>
              <w:rPr>
                <w:rFonts w:hint="eastAsia" w:ascii="宋体" w:cs="宋体"/>
                <w:kern w:val="0"/>
                <w:szCs w:val="21"/>
              </w:rPr>
              <w:t>含有“热销、抢购、试用”“家庭必备、免费治疗、免费赠送”等诱导性内容，“评比、排序、推荐、指定、选用、获奖”等综合性评价内容，“无效退款、保险公司保险”等保证性内容，怂恿消费者任意、过量使用药品、保健食品和特殊医学用途配方食品的内容</w:t>
            </w:r>
            <w:r>
              <w:rPr>
                <w:rFonts w:hint="eastAsia" w:ascii="宋体" w:cs="宋体"/>
                <w:kern w:val="0"/>
                <w:szCs w:val="21"/>
                <w:lang w:eastAsia="zh-CN"/>
              </w:rPr>
              <w:t>；</w:t>
            </w:r>
          </w:p>
          <w:p>
            <w:pPr>
              <w:widowControl/>
              <w:wordWrap w:val="0"/>
              <w:spacing w:line="240" w:lineRule="auto"/>
              <w:ind w:firstLine="420" w:firstLineChars="200"/>
              <w:rPr>
                <w:rFonts w:hint="eastAsia" w:ascii="宋体" w:cs="宋体"/>
                <w:kern w:val="0"/>
                <w:szCs w:val="21"/>
                <w:lang w:eastAsia="zh-CN"/>
              </w:rPr>
            </w:pPr>
            <w:r>
              <w:rPr>
                <w:rFonts w:hint="eastAsia" w:ascii="宋体" w:cs="宋体"/>
                <w:kern w:val="0"/>
                <w:szCs w:val="21"/>
                <w:lang w:eastAsia="zh-CN"/>
              </w:rPr>
              <w:t>（</w:t>
            </w:r>
            <w:r>
              <w:rPr>
                <w:rFonts w:hint="eastAsia" w:ascii="宋体" w:cs="宋体"/>
                <w:kern w:val="0"/>
                <w:szCs w:val="21"/>
              </w:rPr>
              <w:t>七</w:t>
            </w:r>
            <w:r>
              <w:rPr>
                <w:rFonts w:hint="eastAsia" w:ascii="宋体" w:cs="宋体"/>
                <w:kern w:val="0"/>
                <w:szCs w:val="21"/>
                <w:lang w:eastAsia="zh-CN"/>
              </w:rPr>
              <w:t>）</w:t>
            </w:r>
            <w:r>
              <w:rPr>
                <w:rFonts w:hint="eastAsia" w:ascii="宋体" w:cs="宋体"/>
                <w:kern w:val="0"/>
                <w:szCs w:val="21"/>
              </w:rPr>
              <w:t>含有医疗机构的名称、地址、联系方式、诊疗项目、诊疗方法以及有关义诊、医疗咨询电话、开设特约门诊等医疗服务的内容</w:t>
            </w:r>
            <w:r>
              <w:rPr>
                <w:rFonts w:hint="eastAsia" w:ascii="宋体" w:cs="宋体"/>
                <w:kern w:val="0"/>
                <w:szCs w:val="21"/>
                <w:lang w:eastAsia="zh-CN"/>
              </w:rPr>
              <w:t>；</w:t>
            </w:r>
          </w:p>
          <w:p>
            <w:pPr>
              <w:widowControl/>
              <w:wordWrap w:val="0"/>
              <w:spacing w:line="240" w:lineRule="auto"/>
              <w:ind w:firstLine="420" w:firstLineChars="200"/>
              <w:rPr>
                <w:rFonts w:ascii="宋体" w:cs="宋体"/>
                <w:kern w:val="0"/>
                <w:szCs w:val="21"/>
              </w:rPr>
            </w:pPr>
            <w:r>
              <w:rPr>
                <w:rFonts w:hint="eastAsia" w:ascii="宋体" w:cs="宋体"/>
                <w:kern w:val="0"/>
                <w:szCs w:val="21"/>
                <w:lang w:eastAsia="zh-CN"/>
              </w:rPr>
              <w:t>（</w:t>
            </w:r>
            <w:r>
              <w:rPr>
                <w:rFonts w:hint="eastAsia" w:ascii="宋体" w:cs="宋体"/>
                <w:kern w:val="0"/>
                <w:szCs w:val="21"/>
              </w:rPr>
              <w:t>八</w:t>
            </w:r>
            <w:r>
              <w:rPr>
                <w:rFonts w:hint="eastAsia" w:ascii="宋体" w:cs="宋体"/>
                <w:kern w:val="0"/>
                <w:szCs w:val="21"/>
                <w:lang w:eastAsia="zh-CN"/>
              </w:rPr>
              <w:t>）</w:t>
            </w:r>
            <w:r>
              <w:rPr>
                <w:rFonts w:hint="eastAsia" w:ascii="宋体" w:cs="宋体"/>
                <w:kern w:val="0"/>
                <w:szCs w:val="21"/>
              </w:rPr>
              <w:t>法律、行政法规规定不得含有的其他内容。</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第二十八条：违反本办法第十一条第六项至第八项规定，发布药品、医疗器械、保健食品和特殊医学用途配方食品广告的，《中华人民共和国广告法》及其他法律法规有规定的，依照相关规定处罚，没有规定的，由县级以上市场监督管理部门责令改正;对负有责任的广告主、广告经营者、广告发布者处以违法所得三倍以下罚款，但最高不超过三万元;没有违法所得的，可处一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法律法规没有规定，药品、医疗器械、保健食品和特殊医学用途配方食品广告含有“热销、抢购、试用”“家庭必备、免费治疗、免费赠送”等诱导性内容，“评比、排序、推荐、指定、选用、获奖”等综合性评价内容，“无效退款、保险公司保险”等保证性内容，怂恿消费者任意、过量使用药品、保健食品和特殊医学用途配方食品的内容；含有医疗机构的名称、地址、联系方式、诊疗项目、诊疗方法以及有关义诊、医疗咨询电话、开设特约门诊等医疗服务的内容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left="420" w:leftChars="200"/>
              <w:jc w:val="left"/>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3360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对食盐零售单位销售散装食盐，或者餐饮服务提供者采购、贮存、使用散装食盐的处罚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《食盐质量安全监督管理办法》（2020年1月2日国家市场监督管理总局令第23号公布）第八条：食盐生产经营禁止下列行为：</w:t>
            </w:r>
          </w:p>
          <w:p>
            <w:pPr>
              <w:widowControl/>
              <w:wordWrap w:val="0"/>
              <w:spacing w:line="240" w:lineRule="auto"/>
              <w:ind w:firstLine="420" w:firstLineChars="200"/>
              <w:rPr>
                <w:rFonts w:ascii="宋体" w:cs="宋体"/>
                <w:kern w:val="0"/>
                <w:szCs w:val="21"/>
              </w:rPr>
            </w:pPr>
            <w:r>
              <w:rPr>
                <w:rFonts w:hint="eastAsia" w:ascii="宋体" w:cs="宋体"/>
                <w:kern w:val="0"/>
                <w:szCs w:val="21"/>
              </w:rPr>
              <w:t>（一）将液体盐（含天然卤水）作为食盐销售；</w:t>
            </w:r>
          </w:p>
          <w:p>
            <w:pPr>
              <w:widowControl/>
              <w:wordWrap w:val="0"/>
              <w:spacing w:line="240" w:lineRule="auto"/>
              <w:ind w:firstLine="420" w:firstLineChars="200"/>
              <w:rPr>
                <w:rFonts w:ascii="宋体" w:cs="宋体"/>
                <w:kern w:val="0"/>
                <w:szCs w:val="21"/>
              </w:rPr>
            </w:pPr>
            <w:r>
              <w:rPr>
                <w:rFonts w:hint="eastAsia" w:ascii="宋体" w:cs="宋体"/>
                <w:kern w:val="0"/>
                <w:szCs w:val="21"/>
              </w:rPr>
              <w:t>（二）将工业用盐和其他非食用盐作为食盐销售；</w:t>
            </w:r>
          </w:p>
          <w:p>
            <w:pPr>
              <w:widowControl/>
              <w:wordWrap w:val="0"/>
              <w:spacing w:line="240" w:lineRule="auto"/>
              <w:ind w:firstLine="420" w:firstLineChars="200"/>
              <w:rPr>
                <w:rFonts w:ascii="宋体" w:cs="宋体"/>
                <w:kern w:val="0"/>
                <w:szCs w:val="21"/>
              </w:rPr>
            </w:pPr>
            <w:r>
              <w:rPr>
                <w:rFonts w:hint="eastAsia" w:ascii="宋体" w:cs="宋体"/>
                <w:kern w:val="0"/>
                <w:szCs w:val="21"/>
              </w:rPr>
              <w:t>（三）将利用盐土、硝土或者工业废渣、废液制作的盐作为食盐销售；</w:t>
            </w:r>
          </w:p>
          <w:p>
            <w:pPr>
              <w:widowControl/>
              <w:wordWrap w:val="0"/>
              <w:spacing w:line="240" w:lineRule="auto"/>
              <w:ind w:firstLine="420" w:firstLineChars="200"/>
              <w:rPr>
                <w:rFonts w:ascii="宋体" w:cs="宋体"/>
                <w:kern w:val="0"/>
                <w:szCs w:val="21"/>
              </w:rPr>
            </w:pPr>
            <w:r>
              <w:rPr>
                <w:rFonts w:hint="eastAsia" w:ascii="宋体" w:cs="宋体"/>
                <w:kern w:val="0"/>
                <w:szCs w:val="21"/>
              </w:rPr>
              <w:t>（四）利用井矿盐卤水熬制食盐，或者将利用井矿盐卤水熬制的盐作为食盐销售；</w:t>
            </w:r>
          </w:p>
          <w:p>
            <w:pPr>
              <w:widowControl/>
              <w:wordWrap w:val="0"/>
              <w:spacing w:line="240" w:lineRule="auto"/>
              <w:ind w:firstLine="420" w:firstLineChars="200"/>
              <w:rPr>
                <w:rFonts w:ascii="宋体" w:cs="宋体"/>
                <w:kern w:val="0"/>
                <w:szCs w:val="21"/>
              </w:rPr>
            </w:pPr>
            <w:r>
              <w:rPr>
                <w:rFonts w:hint="eastAsia" w:ascii="宋体" w:cs="宋体"/>
                <w:kern w:val="0"/>
                <w:szCs w:val="21"/>
              </w:rPr>
              <w:t>（五）生产经营掺假掺杂、混有异物的食盐；</w:t>
            </w:r>
          </w:p>
          <w:p>
            <w:pPr>
              <w:widowControl/>
              <w:wordWrap w:val="0"/>
              <w:spacing w:line="240" w:lineRule="auto"/>
              <w:ind w:firstLine="420" w:firstLineChars="200"/>
              <w:rPr>
                <w:rFonts w:ascii="宋体" w:cs="宋体"/>
                <w:kern w:val="0"/>
                <w:szCs w:val="21"/>
              </w:rPr>
            </w:pPr>
            <w:r>
              <w:rPr>
                <w:rFonts w:hint="eastAsia" w:ascii="宋体" w:cs="宋体"/>
                <w:kern w:val="0"/>
                <w:szCs w:val="21"/>
              </w:rPr>
              <w:t>（六）生产经营其他不符合法律、法规、规章和食品安全标准的食盐。</w:t>
            </w:r>
          </w:p>
          <w:p>
            <w:pPr>
              <w:widowControl/>
              <w:wordWrap w:val="0"/>
              <w:spacing w:line="240" w:lineRule="auto"/>
              <w:ind w:firstLine="420" w:firstLineChars="200"/>
              <w:rPr>
                <w:rFonts w:ascii="宋体" w:cs="宋体"/>
                <w:kern w:val="0"/>
                <w:szCs w:val="21"/>
              </w:rPr>
            </w:pPr>
            <w:r>
              <w:rPr>
                <w:rFonts w:hint="eastAsia" w:ascii="宋体" w:cs="宋体"/>
                <w:kern w:val="0"/>
                <w:szCs w:val="21"/>
              </w:rPr>
              <w:t>禁止食盐零售单位销售散装食盐，禁止餐饮服务提供者采购、贮存、使用散装食盐。</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 xml:space="preserve">第二十四条：违反本办法第八条第二款，食盐零售单位销售散装食盐，或者餐饮服务提供者采购、贮存、使用散装食盐的，由县级以上市场监督管理部门责令改正；拒不改正的，给予警告，并处5000元以上3万元以下罚款。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1.立案责任：对食盐零售单位销售散装食盐，或者餐饮服务提供者采购、贮存、使用散装食盐的行为，应予以审查，决定是否立案。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left="420" w:leftChars="200"/>
              <w:jc w:val="left"/>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3361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对未加碘食盐的标签未在显著位置标注“未加碘”字样的处罚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《食盐质量安全监督管理办法》（2020年1月2日国家市场监督管理总局令第23号公布）第九条：食盐的包装上应当有标签。禁止销售无标签或者标签不符合法律、法规、规章和食品安全标准规定的食盐。</w:t>
            </w:r>
          </w:p>
          <w:p>
            <w:pPr>
              <w:widowControl/>
              <w:wordWrap w:val="0"/>
              <w:spacing w:line="240" w:lineRule="auto"/>
              <w:ind w:firstLine="420" w:firstLineChars="200"/>
              <w:rPr>
                <w:rFonts w:ascii="宋体" w:cs="宋体"/>
                <w:kern w:val="0"/>
                <w:szCs w:val="21"/>
              </w:rPr>
            </w:pPr>
            <w:r>
              <w:rPr>
                <w:rFonts w:hint="eastAsia" w:ascii="宋体" w:cs="宋体"/>
                <w:kern w:val="0"/>
                <w:szCs w:val="21"/>
              </w:rPr>
              <w:t>加碘食盐应当有明显标识并标明碘的含量。</w:t>
            </w:r>
          </w:p>
          <w:p>
            <w:pPr>
              <w:widowControl/>
              <w:wordWrap w:val="0"/>
              <w:spacing w:line="240" w:lineRule="auto"/>
              <w:ind w:firstLine="420" w:firstLineChars="200"/>
              <w:rPr>
                <w:rFonts w:ascii="宋体" w:cs="宋体"/>
                <w:kern w:val="0"/>
                <w:szCs w:val="21"/>
              </w:rPr>
            </w:pPr>
            <w:r>
              <w:rPr>
                <w:rFonts w:hint="eastAsia" w:ascii="宋体" w:cs="宋体"/>
                <w:kern w:val="0"/>
                <w:szCs w:val="21"/>
              </w:rPr>
              <w:t>未加碘食盐的标签应当在显著位置标注“未加碘”字样。</w:t>
            </w:r>
          </w:p>
          <w:p>
            <w:pPr>
              <w:widowControl/>
              <w:wordWrap w:val="0"/>
              <w:spacing w:line="240" w:lineRule="auto"/>
              <w:ind w:firstLine="420" w:firstLineChars="200"/>
              <w:rPr>
                <w:rFonts w:ascii="宋体" w:cs="宋体"/>
                <w:kern w:val="0"/>
                <w:szCs w:val="21"/>
              </w:rPr>
            </w:pPr>
            <w:r>
              <w:rPr>
                <w:rFonts w:hint="eastAsia" w:ascii="宋体" w:cs="宋体"/>
                <w:kern w:val="0"/>
                <w:szCs w:val="21"/>
              </w:rPr>
              <w:t>第二十五条：违反本办法第九条第一款、第二款，生产经营无标签或者标签不符合法律、法规、规章和食品安全标准规定的食盐的，或者加碘食盐的标签未标明碘的含量的，由县级以上市场监督管理部门依照食品安全法第一百二十五条第一款的规定处罚。</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违反本办法第九条第三款，未加碘食盐的标签未在显著位置标注“未加碘”字样的，由县级以上市场监督管理部门责令改正；拒不改正的，给予警告，并处5000元以上3万元以下罚款。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1.立案责任：对未加碘食盐的标签未在显著位置标注“未加碘”字样</w:t>
            </w:r>
            <w:r>
              <w:rPr>
                <w:rFonts w:hint="eastAsia" w:ascii="宋体" w:cs="宋体"/>
                <w:szCs w:val="21"/>
                <w:lang w:eastAsia="zh-CN"/>
              </w:rPr>
              <w:t>的</w:t>
            </w:r>
            <w:r>
              <w:rPr>
                <w:rFonts w:hint="eastAsia" w:ascii="宋体" w:cs="宋体"/>
                <w:szCs w:val="21"/>
              </w:rPr>
              <w:t>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left="420" w:leftChars="200"/>
              <w:jc w:val="left"/>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3362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特种设备生产单位不再具备生产条件、生产许可证已经过期或者超出许可范围生产的或者明知特种设备存在同一性缺陷，未立即停止生产并召回，经责令限期改正、逾期未改正的以及特种设备生产单位生产、销售、交付国家明令淘汰的特种设备，特种设备生产单位涂改、倒卖、出租、出借生产许可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中华人民共和国特种设备安全法》第八十一条：违反本法规定，特种设备生产单位有下列行为之一的，责令限期改正；逾期未改正的，责令停止生产，处五万元以上五十万元以下罚款；情节严重的，吊销生产许可证：</w:t>
            </w:r>
          </w:p>
          <w:p>
            <w:pPr>
              <w:widowControl/>
              <w:wordWrap w:val="0"/>
              <w:spacing w:line="240" w:lineRule="auto"/>
              <w:ind w:firstLine="420" w:firstLineChars="200"/>
              <w:rPr>
                <w:rFonts w:ascii="宋体" w:cs="宋体"/>
                <w:kern w:val="0"/>
                <w:szCs w:val="21"/>
              </w:rPr>
            </w:pPr>
            <w:r>
              <w:rPr>
                <w:rFonts w:hint="eastAsia" w:ascii="宋体" w:cs="宋体"/>
                <w:kern w:val="0"/>
                <w:szCs w:val="21"/>
              </w:rPr>
              <w:t>（一）不再具备生产条件、生产许可证已经过期或者超出许可范围生产的；</w:t>
            </w:r>
          </w:p>
          <w:p>
            <w:pPr>
              <w:widowControl/>
              <w:wordWrap w:val="0"/>
              <w:spacing w:line="240" w:lineRule="auto"/>
              <w:ind w:firstLine="420" w:firstLineChars="200"/>
              <w:rPr>
                <w:rFonts w:ascii="宋体" w:cs="宋体"/>
                <w:kern w:val="0"/>
                <w:szCs w:val="21"/>
              </w:rPr>
            </w:pPr>
            <w:r>
              <w:rPr>
                <w:rFonts w:hint="eastAsia" w:ascii="宋体" w:cs="宋体"/>
                <w:kern w:val="0"/>
                <w:szCs w:val="21"/>
              </w:rPr>
              <w:t>（二）明知特种设备存在同一性缺陷，未立即停止生产并召回的。</w:t>
            </w:r>
          </w:p>
          <w:p>
            <w:pPr>
              <w:widowControl/>
              <w:wordWrap w:val="0"/>
              <w:spacing w:line="240" w:lineRule="auto"/>
              <w:ind w:firstLine="420" w:firstLineChars="200"/>
              <w:rPr>
                <w:rFonts w:ascii="宋体" w:cs="宋体"/>
                <w:kern w:val="0"/>
                <w:szCs w:val="21"/>
              </w:rPr>
            </w:pPr>
            <w:r>
              <w:rPr>
                <w:rFonts w:hint="eastAsia" w:ascii="宋体" w:cs="宋体"/>
                <w:kern w:val="0"/>
                <w:szCs w:val="21"/>
              </w:rPr>
              <w:t>违反本法规定，特种设备生产单位生产、销售、交付国家明令淘汰的特种设备的，责令停止生产、销售，没收违法生产、销售、交付的特种设备，处三万元以上三十万元以下罚款；有违法所得的，没收违法所得。</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特种设备生产单位涂改、倒卖、出租、出借生产许可证的，责令停止生产，处五万元以上五十万元以下罚款；情节严重的，吊销生产许可证。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特种设备生产单位不再具备生产条件、生产许可证已经过期或者超出许可范围生产的或者明知特种设备存在同一性缺陷，未立即停止生产并召回，经责令限期改正、逾期未改正的以及特种设备生产单位生产、销售、交付国家明令淘汰的特种设备，特种设备生产单位涂改、倒卖、出租、出借生产许可证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jc w:val="left"/>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3363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特种设备经营单位销售、出租未取得许可生产，未经检验或者检验不合格，国家明令淘汰、已经报废，未按照安全技术规范的要求进行维护保养的特种设备以及特种设备销售单位未建立检查验收和销售记录制度，或者进口特种设备未履行提前告知义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中华人民共和国特种设备安全法》第八十二条：违反本法规定，特种设备经营单位有下列行为之一的，责令停止经营，没收违法经营的特种设备，处三万元以上三十万元以下罚款；有违法所得的，没收违法所得：</w:t>
            </w:r>
          </w:p>
          <w:p>
            <w:pPr>
              <w:widowControl/>
              <w:wordWrap w:val="0"/>
              <w:spacing w:line="240" w:lineRule="auto"/>
              <w:ind w:firstLine="420" w:firstLineChars="200"/>
              <w:rPr>
                <w:rFonts w:ascii="宋体" w:cs="宋体"/>
                <w:kern w:val="0"/>
                <w:szCs w:val="21"/>
              </w:rPr>
            </w:pPr>
            <w:r>
              <w:rPr>
                <w:rFonts w:hint="eastAsia" w:ascii="宋体" w:cs="宋体"/>
                <w:kern w:val="0"/>
                <w:szCs w:val="21"/>
              </w:rPr>
              <w:t>（一）销售、出租未取得许可生产，未经检验或者检验不合格的特种设备的；</w:t>
            </w:r>
          </w:p>
          <w:p>
            <w:pPr>
              <w:widowControl/>
              <w:wordWrap w:val="0"/>
              <w:spacing w:line="240" w:lineRule="auto"/>
              <w:ind w:firstLine="420" w:firstLineChars="200"/>
              <w:rPr>
                <w:rFonts w:ascii="宋体" w:cs="宋体"/>
                <w:kern w:val="0"/>
                <w:szCs w:val="21"/>
              </w:rPr>
            </w:pPr>
            <w:r>
              <w:rPr>
                <w:rFonts w:hint="eastAsia" w:ascii="宋体" w:cs="宋体"/>
                <w:kern w:val="0"/>
                <w:szCs w:val="21"/>
              </w:rPr>
              <w:t>（二）销售、出租国家明令淘汰、已经报废的特种设备，或者未按照安全技术规范的要求进行维护保养的特种设备的。</w:t>
            </w:r>
          </w:p>
          <w:p>
            <w:pPr>
              <w:widowControl/>
              <w:wordWrap w:val="0"/>
              <w:spacing w:line="240" w:lineRule="auto"/>
              <w:ind w:firstLine="420" w:firstLineChars="200"/>
              <w:rPr>
                <w:rFonts w:ascii="宋体" w:cs="宋体"/>
                <w:kern w:val="0"/>
                <w:szCs w:val="21"/>
              </w:rPr>
            </w:pPr>
            <w:r>
              <w:rPr>
                <w:rFonts w:hint="eastAsia" w:ascii="宋体" w:cs="宋体"/>
                <w:kern w:val="0"/>
                <w:szCs w:val="21"/>
              </w:rPr>
              <w:t>违反本法规定，特种设备销售单位未建立检查验收和销售记录制度，或者进口特种设备未履行提前告知义务的，责令改正，处一万元以上十万元以下罚款。</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特种设备生产单位销售、交付未经检验或者检验不合格的特种设备的，依照本条第一款规定处罚；情节严重的，吊销生产许可证。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特种设备经营单位销售、出租未取得许可生产，未经检验或者检验不合格，国家明令淘汰、已经报废，未按照安全技术规范的要求进行维护保养的特种设备以及特种设备销售单位未建立检查验收和销售记录制度，或者进口特种设备未履行提前告知义务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jc w:val="left"/>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3364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特种设备使用单位违反规定，使用未取得许可生产的，未经检验或者检验不合格的，国家明令淘汰、已经报废的特种设备以及特种设备出现故障或者发生异常情况，未对其进行全面检查、消除事故隐患，继续使用；特种设备存在严重事故隐患，无改造、修理价值，或者达到安全技术规范规定的其他报废条件，未依法履行报废义务，并办理使用登记证书注销手续；特种设备使用单位使用未取得生产许可的单位生产的特种设备或者将非承压锅炉、非压力容器作为承压锅炉、压力容器使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lang w:val="en-US" w:eastAsia="zh-CN"/>
              </w:rPr>
              <w:t>1.</w:t>
            </w:r>
            <w:r>
              <w:rPr>
                <w:rFonts w:hint="eastAsia" w:ascii="宋体" w:cs="宋体"/>
                <w:kern w:val="0"/>
                <w:szCs w:val="21"/>
              </w:rPr>
              <w:t>《中华人民共和国特种设备安全法》第八十四条：违反本法规定，特种设备使用单位有下列行为之一的，责令停止使用有关特种设备，处三万元以上三十万元以下罚款：</w:t>
            </w:r>
          </w:p>
          <w:p>
            <w:pPr>
              <w:widowControl/>
              <w:wordWrap w:val="0"/>
              <w:spacing w:line="240" w:lineRule="auto"/>
              <w:ind w:firstLine="420" w:firstLineChars="200"/>
              <w:rPr>
                <w:rFonts w:ascii="宋体" w:cs="宋体"/>
                <w:kern w:val="0"/>
                <w:szCs w:val="21"/>
              </w:rPr>
            </w:pPr>
            <w:r>
              <w:rPr>
                <w:rFonts w:hint="eastAsia" w:ascii="宋体" w:cs="宋体"/>
                <w:kern w:val="0"/>
                <w:szCs w:val="21"/>
              </w:rPr>
              <w:t>（一）使用未取得许可生产，未经检验或者检验不合格的特种设备，或者国家明令淘汰、已经报废的特种设备的；</w:t>
            </w:r>
          </w:p>
          <w:p>
            <w:pPr>
              <w:widowControl/>
              <w:wordWrap w:val="0"/>
              <w:spacing w:line="240" w:lineRule="auto"/>
              <w:ind w:firstLine="420" w:firstLineChars="200"/>
              <w:rPr>
                <w:rFonts w:ascii="宋体" w:cs="宋体"/>
                <w:kern w:val="0"/>
                <w:szCs w:val="21"/>
              </w:rPr>
            </w:pPr>
            <w:r>
              <w:rPr>
                <w:rFonts w:hint="eastAsia" w:ascii="宋体" w:cs="宋体"/>
                <w:kern w:val="0"/>
                <w:szCs w:val="21"/>
              </w:rPr>
              <w:t>（二）特种设备出现故障或者发生异常情况，未对其进行全面检查、消除事故隐患，继续使用的；</w:t>
            </w:r>
          </w:p>
          <w:p>
            <w:pPr>
              <w:widowControl/>
              <w:wordWrap w:val="0"/>
              <w:spacing w:line="240" w:lineRule="auto"/>
              <w:ind w:firstLine="420" w:firstLineChars="200"/>
              <w:rPr>
                <w:rFonts w:ascii="宋体" w:cs="宋体"/>
                <w:kern w:val="0"/>
                <w:szCs w:val="21"/>
              </w:rPr>
            </w:pPr>
            <w:r>
              <w:rPr>
                <w:rFonts w:hint="eastAsia" w:ascii="宋体" w:cs="宋体"/>
                <w:kern w:val="0"/>
                <w:szCs w:val="21"/>
              </w:rPr>
              <w:t>（三）特种设备存在严重事故隐患，无改造、修理价值，或者达到安全技术规范规定的其他报废条件，未依法履行报废义务，并办理使用登记证书注销手续的。</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lang w:val="en-US" w:eastAsia="zh-CN"/>
              </w:rPr>
              <w:t>2.</w:t>
            </w:r>
            <w:r>
              <w:rPr>
                <w:rFonts w:hint="eastAsia" w:ascii="宋体" w:cs="宋体"/>
                <w:kern w:val="0"/>
                <w:szCs w:val="21"/>
              </w:rPr>
              <w:t>《特种设备安全监察条例》(2009年修订) 第八十三条第二款：特种设备使用单位使用未取得生产许可的单位生产的特种设备或者将非承压锅炉、非压力容器作为承压锅炉、压力容器使用的，由特种设备安全监督管理部门责令停止使用，予以没收，处2万元以上10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特种设备使用单位违反规定，使用未取得许可生产的，未经检验或者检验不合格的，国家明令淘汰、已经报废的特种设备以及特种设备出现故障或者发生异常情况，未对其进行全面检查、消除事故隐患，继续使用；特种设备存在严重事故隐患，无改造、修理价值，或者达到安全技术规范规定的其他报废条件，未依法履行报废义务，并办理使用登记证书注销手续；特种设备使用单位使用未取得生产许可的单位生产的特种设备或者将非承压锅炉、非压力容器作为承压锅炉、压力容器使用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3365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对移动式压力容器、气瓶充装单位违反规定，未实施充装前后的检查、记录制度的，充装不符合安全技术规范要求的移动式压力容器和气瓶以及未经许可，擅自从事移动式压力容器或者气瓶充装活动的处罚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《中华人民共和国特种设备安全法》第八十五条：违反本法规定，移动式压力容器、气瓶充装单位有下列行为之一的，责令改正，处二万元以上二十万元以下罚款；情节严重的，吊销充装许可证：</w:t>
            </w:r>
          </w:p>
          <w:p>
            <w:pPr>
              <w:widowControl/>
              <w:wordWrap w:val="0"/>
              <w:spacing w:line="240" w:lineRule="auto"/>
              <w:ind w:firstLine="420" w:firstLineChars="200"/>
              <w:rPr>
                <w:rFonts w:ascii="宋体" w:cs="宋体"/>
                <w:kern w:val="0"/>
                <w:szCs w:val="21"/>
              </w:rPr>
            </w:pPr>
            <w:r>
              <w:rPr>
                <w:rFonts w:hint="eastAsia" w:ascii="宋体" w:cs="宋体"/>
                <w:kern w:val="0"/>
                <w:szCs w:val="21"/>
              </w:rPr>
              <w:t>（一）未按照规定实施充装前后的检查、记录制度的；</w:t>
            </w:r>
          </w:p>
          <w:p>
            <w:pPr>
              <w:widowControl/>
              <w:wordWrap w:val="0"/>
              <w:spacing w:line="240" w:lineRule="auto"/>
              <w:ind w:firstLine="420" w:firstLineChars="200"/>
              <w:rPr>
                <w:rFonts w:ascii="宋体" w:cs="宋体"/>
                <w:kern w:val="0"/>
                <w:szCs w:val="21"/>
              </w:rPr>
            </w:pPr>
            <w:r>
              <w:rPr>
                <w:rFonts w:hint="eastAsia" w:ascii="宋体" w:cs="宋体"/>
                <w:kern w:val="0"/>
                <w:szCs w:val="21"/>
              </w:rPr>
              <w:t>（二）对不符合安全技术规范要求的移动式压力容器和气瓶进行充装的。</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违反本法规定，未经许可，擅自从事移动式压力容器或者气瓶充装活动的，予以取缔，没收违法充装的气瓶，处十万元以上五十万元以下罚款；有违法所得的，没收违法所得。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移动式压力容器、气瓶充装单位违反规定，未实施充装前后的检查、记录制度的，充装不符合安全技术规范要求的移动式压力容器和气瓶以及未经许可，擅自从事移动式压力容器或者气瓶充装活动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3366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对未经许可，擅自从事电梯维护保养和电梯的维护保养单位未按照《中华人民共和国特种设备安全法》规定以及安全技术规范的要求，进行电梯维护保养的处罚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《中华人民共和国特种设备安全法》第八十八条：违反本法规定，未经许可，擅自从事电梯维护保养的，责令停止违法行为，处一万元以上十万元以下罚款；有违法所得的，没收违法所得。</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电梯的维护保养单位未按照本法规定以及安全技术规范的要求，进行电梯维护保养的，依照前款规定处罚。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1.立案责任：对未经许可，擅自从事电梯维护保养和电梯的维护保养单位未按照《中华人民共和国特种设备安全法》规定以及安全技术规范的要求，进行电梯维护保养的行为，应予以审查，决定是否立案。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3367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特种设备检验、检测机构使用未取得相应资格的人员从事检验、检测；特种设备检验、检测机构及其检验、检测人员未按照安全技术规范的要求进行检验、检测，出具虚假的检验、检测结果和鉴定结论或者检验、检测结果和鉴定结论严重失实；特种设备检验、检测机构及其检验、检测人员发现特种设备存在严重事故隐患，未及时告知相关单位，并立即向负责特种设备安全监督管理的部门报告；特种设备检验、检测机构及其检验、检测人员违反规定，泄露检验、检测过程中知悉的商业秘密，从事有关特种设备的生产、经营活动的，推荐或者监制、监销特种设备的，利用检验工作故意刁难相关单位；特种设备检验、检测机构的检验、检测人员同时在两个以上检验、检测机构中执业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中华人民共和国特种设备安全法》第九十三条：违反本法规定，特种设备检验、检测机构及其检验、检测人员有下列行为之一的，责令改正，对机构处五万元以上二十万元以下罚款，对直接负责的主管人员和其他直接责任人员处五千元以上五万元以下罚款；情节严重的，吊销机构资质和有关人员的资格：</w:t>
            </w:r>
          </w:p>
          <w:p>
            <w:pPr>
              <w:widowControl/>
              <w:wordWrap w:val="0"/>
              <w:spacing w:line="240" w:lineRule="auto"/>
              <w:ind w:firstLine="420" w:firstLineChars="200"/>
              <w:rPr>
                <w:rFonts w:ascii="宋体" w:cs="宋体"/>
                <w:kern w:val="0"/>
                <w:szCs w:val="21"/>
              </w:rPr>
            </w:pPr>
            <w:r>
              <w:rPr>
                <w:rFonts w:hint="eastAsia" w:ascii="宋体" w:cs="宋体"/>
                <w:kern w:val="0"/>
                <w:szCs w:val="21"/>
              </w:rPr>
              <w:t>（一）未经核准或者超出核准范围、使用未取得相应资格的人员从事检验、检测的；</w:t>
            </w:r>
          </w:p>
          <w:p>
            <w:pPr>
              <w:widowControl/>
              <w:wordWrap w:val="0"/>
              <w:spacing w:line="240" w:lineRule="auto"/>
              <w:ind w:firstLine="420" w:firstLineChars="200"/>
              <w:rPr>
                <w:rFonts w:ascii="宋体" w:cs="宋体"/>
                <w:kern w:val="0"/>
                <w:szCs w:val="21"/>
              </w:rPr>
            </w:pPr>
            <w:r>
              <w:rPr>
                <w:rFonts w:hint="eastAsia" w:ascii="宋体" w:cs="宋体"/>
                <w:kern w:val="0"/>
                <w:szCs w:val="21"/>
              </w:rPr>
              <w:t>（二）未按照安全技术规范的要求进行检验、检测的；</w:t>
            </w:r>
          </w:p>
          <w:p>
            <w:pPr>
              <w:widowControl/>
              <w:wordWrap w:val="0"/>
              <w:spacing w:line="240" w:lineRule="auto"/>
              <w:ind w:firstLine="420" w:firstLineChars="200"/>
              <w:rPr>
                <w:rFonts w:ascii="宋体" w:cs="宋体"/>
                <w:kern w:val="0"/>
                <w:szCs w:val="21"/>
              </w:rPr>
            </w:pPr>
            <w:r>
              <w:rPr>
                <w:rFonts w:hint="eastAsia" w:ascii="宋体" w:cs="宋体"/>
                <w:kern w:val="0"/>
                <w:szCs w:val="21"/>
              </w:rPr>
              <w:t>（三）出具虚假的检验、检测结果和鉴定结论或者检验、检测结果和鉴定结论严重失实的；</w:t>
            </w:r>
          </w:p>
          <w:p>
            <w:pPr>
              <w:widowControl/>
              <w:wordWrap w:val="0"/>
              <w:spacing w:line="240" w:lineRule="auto"/>
              <w:ind w:firstLine="420" w:firstLineChars="200"/>
              <w:rPr>
                <w:rFonts w:ascii="宋体" w:cs="宋体"/>
                <w:kern w:val="0"/>
                <w:szCs w:val="21"/>
              </w:rPr>
            </w:pPr>
            <w:r>
              <w:rPr>
                <w:rFonts w:hint="eastAsia" w:ascii="宋体" w:cs="宋体"/>
                <w:kern w:val="0"/>
                <w:szCs w:val="21"/>
              </w:rPr>
              <w:t>（四）发现特种设备存在严重事故隐患，未及时告知相关单位，并立即向负责特种设备安全监督管理的部门报告的；</w:t>
            </w:r>
          </w:p>
          <w:p>
            <w:pPr>
              <w:widowControl/>
              <w:wordWrap w:val="0"/>
              <w:spacing w:line="240" w:lineRule="auto"/>
              <w:ind w:firstLine="420" w:firstLineChars="200"/>
              <w:rPr>
                <w:rFonts w:ascii="宋体" w:cs="宋体"/>
                <w:kern w:val="0"/>
                <w:szCs w:val="21"/>
              </w:rPr>
            </w:pPr>
            <w:r>
              <w:rPr>
                <w:rFonts w:hint="eastAsia" w:ascii="宋体" w:cs="宋体"/>
                <w:kern w:val="0"/>
                <w:szCs w:val="21"/>
              </w:rPr>
              <w:t>（五）泄露检验、检测过程中知悉的商业秘密的；</w:t>
            </w:r>
          </w:p>
          <w:p>
            <w:pPr>
              <w:widowControl/>
              <w:wordWrap w:val="0"/>
              <w:spacing w:line="240" w:lineRule="auto"/>
              <w:ind w:firstLine="420" w:firstLineChars="200"/>
              <w:rPr>
                <w:rFonts w:ascii="宋体" w:cs="宋体"/>
                <w:kern w:val="0"/>
                <w:szCs w:val="21"/>
              </w:rPr>
            </w:pPr>
            <w:r>
              <w:rPr>
                <w:rFonts w:hint="eastAsia" w:ascii="宋体" w:cs="宋体"/>
                <w:kern w:val="0"/>
                <w:szCs w:val="21"/>
              </w:rPr>
              <w:t>（六）从事有关特种设备的生产、经营活动的；</w:t>
            </w:r>
          </w:p>
          <w:p>
            <w:pPr>
              <w:widowControl/>
              <w:wordWrap w:val="0"/>
              <w:spacing w:line="240" w:lineRule="auto"/>
              <w:ind w:firstLine="420" w:firstLineChars="200"/>
              <w:rPr>
                <w:rFonts w:ascii="宋体" w:cs="宋体"/>
                <w:kern w:val="0"/>
                <w:szCs w:val="21"/>
              </w:rPr>
            </w:pPr>
            <w:r>
              <w:rPr>
                <w:rFonts w:hint="eastAsia" w:ascii="宋体" w:cs="宋体"/>
                <w:kern w:val="0"/>
                <w:szCs w:val="21"/>
              </w:rPr>
              <w:t>（七）推荐或者监制、监销特种设备的；</w:t>
            </w:r>
          </w:p>
          <w:p>
            <w:pPr>
              <w:widowControl/>
              <w:wordWrap w:val="0"/>
              <w:spacing w:line="240" w:lineRule="auto"/>
              <w:ind w:firstLine="420" w:firstLineChars="200"/>
              <w:rPr>
                <w:rFonts w:ascii="宋体" w:cs="宋体"/>
                <w:kern w:val="0"/>
                <w:szCs w:val="21"/>
              </w:rPr>
            </w:pPr>
            <w:r>
              <w:rPr>
                <w:rFonts w:hint="eastAsia" w:ascii="宋体" w:cs="宋体"/>
                <w:kern w:val="0"/>
                <w:szCs w:val="21"/>
              </w:rPr>
              <w:t>（八）利用检验工作故意刁难相关单位的。</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违反本法规定，特种设备检验、检测机构的检验、检测人员同时在两个以上检验、检测机构中执业的，处五千元以上五万元以下罚款；情节严重的，吊销其资格。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特种设备检验、检测机构使用未取得相应资格的人员从事检验、检测；特种设备检验、检测机构及其检验、检测人员未按照安全技术规范的要求进行检验、检测，出具虚假的检验、检测结果和鉴定结论或者检验、检测结果和鉴定结论严重失实；特种设备检验、检测机构及其检验、检测人员发现特种设备存在严重事故隐患，未及时告知相关单位，并立即向负责特种设备安全监督管理的部门报告；特种设备检验、检测机构及其检验、检测人员违反规定，泄露检验、检测过程中知悉的商业秘密，从事有关特种设备的生产、经营活动的，推荐或者监制、监销特种设备的，利用检验工作故意刁难相关单位；特种设备检验、检测机构的检验、检测人员同时在两个以上检验、检测机构中执业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3368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特种设备生产、经营、使用单位或者检验、检测机构拒不接受负责特种设备安全监督管理的部门依法实施的监督检查的，责令限期改正；逾期未改正和特种设备生产、经营、使用单位擅自动用、调换、转移、损毁被查封、扣押的特种设备或者其主要部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《中华人民共和国特种设备安全法》第九十五条</w:t>
            </w:r>
            <w:r>
              <w:rPr>
                <w:rFonts w:hint="eastAsia" w:ascii="宋体" w:cs="宋体"/>
                <w:kern w:val="0"/>
                <w:szCs w:val="21"/>
                <w:lang w:eastAsia="zh-CN"/>
              </w:rPr>
              <w:t>：</w:t>
            </w:r>
            <w:r>
              <w:rPr>
                <w:rFonts w:hint="eastAsia" w:ascii="宋体" w:cs="宋体"/>
                <w:kern w:val="0"/>
                <w:szCs w:val="21"/>
              </w:rPr>
              <w:t>违反本法规定，特种设备生产、经营、使用单位或者检验、检测机构拒不接受负责特种设备安全监督管理的部门依法实施的监督检查的，责令限期改正；逾期未改正的，责令停产停业整顿，处二万元以上二十万元以下罚款。</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特种设备生产、经营、使用单位擅自动用、调换、转移、损毁被查封、扣押的特种设备或者其主要部件的，责令改正，处五万元以上二十万元以下罚款；情节严重的，吊销生产许可证，注销特种设备使用登记证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特种设备生产、经营、使用单位或者检验、检测机构拒不接受负责特种设备安全监督管理的部门依法实施的监督检查的，责令限期改正；逾期未改正和特种设备生产、经营、使用单位擅自动用、调换、转移、损毁被查封、扣押的特种设备或者其主要部件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3369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经营病死、毒死或者死因不明的禽、畜、兽、水产动物肉类，或者生产经营其制品；经营未按规定进行检疫或者检疫不合格的肉类，或者生产经营未经检验或者检验不合格的肉类制品；生产经营国家为防病等特殊需要明令禁止生产经营的食品；生产经营添加药品的食品以及明知从事前款规定的违法行为，仍为其提供生产经营场所或者其他条件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hint="eastAsia" w:ascii="宋体" w:cs="宋体"/>
                <w:kern w:val="0"/>
                <w:szCs w:val="21"/>
              </w:rPr>
            </w:pPr>
            <w:r>
              <w:rPr>
                <w:rFonts w:hint="eastAsia" w:ascii="宋体" w:cs="宋体"/>
                <w:kern w:val="0"/>
                <w:szCs w:val="21"/>
              </w:rPr>
              <w:t>《中华人民共和国食品安全法》第三十四条</w:t>
            </w:r>
            <w:r>
              <w:rPr>
                <w:rFonts w:hint="eastAsia" w:ascii="宋体" w:cs="宋体"/>
                <w:kern w:val="0"/>
                <w:szCs w:val="21"/>
                <w:lang w:eastAsia="zh-CN"/>
              </w:rPr>
              <w:t>：</w:t>
            </w:r>
            <w:r>
              <w:rPr>
                <w:rFonts w:hint="eastAsia" w:ascii="宋体" w:cs="宋体"/>
                <w:kern w:val="0"/>
                <w:szCs w:val="21"/>
              </w:rPr>
              <w:t>禁止生产经营下列食品、食品添加剂、食品相关产品：</w:t>
            </w:r>
          </w:p>
          <w:p>
            <w:pPr>
              <w:widowControl/>
              <w:wordWrap w:val="0"/>
              <w:spacing w:line="240" w:lineRule="auto"/>
              <w:ind w:firstLine="420" w:firstLineChars="200"/>
              <w:rPr>
                <w:rFonts w:hint="eastAsia" w:ascii="宋体" w:cs="宋体"/>
                <w:kern w:val="0"/>
                <w:szCs w:val="21"/>
              </w:rPr>
            </w:pPr>
            <w:r>
              <w:rPr>
                <w:rFonts w:hint="eastAsia" w:ascii="宋体" w:cs="宋体"/>
                <w:kern w:val="0"/>
                <w:szCs w:val="21"/>
              </w:rPr>
              <w:t>（七）病死、毒死或者死因不明的禽、畜、兽、水产动物肉类及其制品；</w:t>
            </w:r>
          </w:p>
          <w:p>
            <w:pPr>
              <w:widowControl/>
              <w:wordWrap w:val="0"/>
              <w:spacing w:line="240" w:lineRule="auto"/>
              <w:ind w:firstLine="420" w:firstLineChars="200"/>
              <w:rPr>
                <w:rFonts w:hint="eastAsia" w:ascii="宋体" w:cs="宋体"/>
                <w:kern w:val="0"/>
                <w:szCs w:val="21"/>
              </w:rPr>
            </w:pPr>
            <w:r>
              <w:rPr>
                <w:rFonts w:hint="eastAsia" w:ascii="宋体" w:cs="宋体"/>
                <w:kern w:val="0"/>
                <w:szCs w:val="21"/>
              </w:rPr>
              <w:t>（八）未按规定进行检疫或者检疫不合格的肉类，或者未经检验或者检验不合格的肉类制品；</w:t>
            </w:r>
          </w:p>
          <w:p>
            <w:pPr>
              <w:widowControl/>
              <w:wordWrap w:val="0"/>
              <w:spacing w:line="240" w:lineRule="auto"/>
              <w:ind w:firstLine="420" w:firstLineChars="200"/>
              <w:rPr>
                <w:rFonts w:hint="eastAsia" w:ascii="宋体" w:cs="宋体"/>
                <w:kern w:val="0"/>
                <w:szCs w:val="21"/>
              </w:rPr>
            </w:pPr>
            <w:r>
              <w:rPr>
                <w:rFonts w:hint="eastAsia" w:ascii="宋体" w:cs="宋体"/>
                <w:kern w:val="0"/>
                <w:szCs w:val="21"/>
              </w:rPr>
              <w:t>（十二）国家为防病等特殊需要明令禁止生产经营的食品；</w:t>
            </w:r>
          </w:p>
          <w:p>
            <w:pPr>
              <w:widowControl/>
              <w:wordWrap w:val="0"/>
              <w:spacing w:line="240" w:lineRule="auto"/>
              <w:ind w:firstLine="420" w:firstLineChars="200"/>
              <w:rPr>
                <w:rFonts w:hint="eastAsia" w:ascii="宋体" w:cs="宋体"/>
                <w:kern w:val="0"/>
                <w:szCs w:val="21"/>
              </w:rPr>
            </w:pPr>
            <w:r>
              <w:rPr>
                <w:rFonts w:hint="eastAsia" w:ascii="宋体" w:cs="宋体"/>
                <w:kern w:val="0"/>
                <w:szCs w:val="21"/>
              </w:rPr>
              <w:t>第三十八条</w:t>
            </w:r>
            <w:r>
              <w:rPr>
                <w:rFonts w:hint="eastAsia" w:ascii="宋体" w:cs="宋体"/>
                <w:kern w:val="0"/>
                <w:szCs w:val="21"/>
                <w:lang w:eastAsia="zh-CN"/>
              </w:rPr>
              <w:t>：</w:t>
            </w:r>
            <w:r>
              <w:rPr>
                <w:rFonts w:hint="eastAsia" w:ascii="宋体" w:cs="宋体"/>
                <w:kern w:val="0"/>
                <w:szCs w:val="21"/>
              </w:rPr>
              <w:t>生产经营的食品中不得添加药品，但是可以添加按照传统既是食品又是中药材的物质。按照传统既是食品又是中药材的物质目录由国务院卫生行政部门会同国务院食品安全监督管理部门制定、公布。</w:t>
            </w:r>
          </w:p>
          <w:p>
            <w:pPr>
              <w:widowControl/>
              <w:wordWrap w:val="0"/>
              <w:spacing w:line="240" w:lineRule="auto"/>
              <w:ind w:firstLine="420" w:firstLineChars="200"/>
              <w:rPr>
                <w:rFonts w:hint="eastAsia" w:ascii="宋体" w:cs="宋体"/>
                <w:kern w:val="0"/>
                <w:szCs w:val="21"/>
              </w:rPr>
            </w:pPr>
            <w:r>
              <w:rPr>
                <w:rFonts w:hint="eastAsia" w:ascii="宋体" w:cs="宋体"/>
                <w:kern w:val="0"/>
                <w:szCs w:val="21"/>
              </w:rPr>
              <w:t>第一百二十三条</w:t>
            </w:r>
            <w:r>
              <w:rPr>
                <w:rFonts w:hint="eastAsia" w:ascii="宋体" w:cs="宋体"/>
                <w:kern w:val="0"/>
                <w:szCs w:val="21"/>
                <w:lang w:eastAsia="zh-CN"/>
              </w:rPr>
              <w:t>：</w:t>
            </w:r>
            <w:r>
              <w:rPr>
                <w:rFonts w:hint="eastAsia" w:ascii="宋体" w:cs="宋体"/>
                <w:kern w:val="0"/>
                <w:szCs w:val="21"/>
              </w:rPr>
              <w:t>违反本法规定，有下列情形之一，尚不构成犯罪的，由县级以上人民政府食品安全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并可以由公安机关对其直接负责的主管人员和其他直接责任人员处五日以上十五日以下拘留：</w:t>
            </w:r>
          </w:p>
          <w:p>
            <w:pPr>
              <w:widowControl/>
              <w:wordWrap w:val="0"/>
              <w:spacing w:line="240" w:lineRule="auto"/>
              <w:ind w:firstLine="420" w:firstLineChars="200"/>
              <w:rPr>
                <w:rFonts w:hint="eastAsia" w:ascii="宋体" w:cs="宋体"/>
                <w:kern w:val="0"/>
                <w:szCs w:val="21"/>
              </w:rPr>
            </w:pPr>
            <w:r>
              <w:rPr>
                <w:rFonts w:hint="eastAsia" w:ascii="宋体" w:cs="宋体"/>
                <w:kern w:val="0"/>
                <w:szCs w:val="21"/>
              </w:rPr>
              <w:t>（三）经营病死、毒死或者死因不明的禽、畜、兽、水产动物肉类，或者生产经营其制品；</w:t>
            </w:r>
          </w:p>
          <w:p>
            <w:pPr>
              <w:widowControl/>
              <w:wordWrap w:val="0"/>
              <w:spacing w:line="240" w:lineRule="auto"/>
              <w:ind w:firstLine="420" w:firstLineChars="200"/>
              <w:rPr>
                <w:rFonts w:hint="eastAsia" w:ascii="宋体" w:cs="宋体"/>
                <w:kern w:val="0"/>
                <w:szCs w:val="21"/>
              </w:rPr>
            </w:pPr>
            <w:r>
              <w:rPr>
                <w:rFonts w:hint="eastAsia" w:ascii="宋体" w:cs="宋体"/>
                <w:kern w:val="0"/>
                <w:szCs w:val="21"/>
              </w:rPr>
              <w:t>（四）经营未按规定进行检疫或者检疫不合格的肉类，或者生产经营未经检验或者检验不合格的肉类制品；</w:t>
            </w:r>
          </w:p>
          <w:p>
            <w:pPr>
              <w:widowControl/>
              <w:wordWrap w:val="0"/>
              <w:spacing w:line="240" w:lineRule="auto"/>
              <w:ind w:firstLine="420" w:firstLineChars="200"/>
              <w:rPr>
                <w:rFonts w:hint="eastAsia" w:ascii="宋体" w:cs="宋体"/>
                <w:kern w:val="0"/>
                <w:szCs w:val="21"/>
              </w:rPr>
            </w:pPr>
            <w:r>
              <w:rPr>
                <w:rFonts w:hint="eastAsia" w:ascii="宋体" w:cs="宋体"/>
                <w:kern w:val="0"/>
                <w:szCs w:val="21"/>
              </w:rPr>
              <w:t>（五）生产经营国家为防病等特殊需要明令禁止生产经营的食品；</w:t>
            </w:r>
          </w:p>
          <w:p>
            <w:pPr>
              <w:widowControl/>
              <w:wordWrap w:val="0"/>
              <w:spacing w:line="240" w:lineRule="auto"/>
              <w:ind w:firstLine="420" w:firstLineChars="200"/>
              <w:rPr>
                <w:rFonts w:hint="eastAsia" w:ascii="宋体" w:cs="宋体"/>
                <w:kern w:val="0"/>
                <w:szCs w:val="21"/>
              </w:rPr>
            </w:pPr>
            <w:r>
              <w:rPr>
                <w:rFonts w:hint="eastAsia" w:ascii="宋体" w:cs="宋体"/>
                <w:kern w:val="0"/>
                <w:szCs w:val="21"/>
              </w:rPr>
              <w:t>（六）生产经营添加药品的食品。</w:t>
            </w:r>
          </w:p>
          <w:p>
            <w:pPr>
              <w:widowControl/>
              <w:wordWrap w:val="0"/>
              <w:spacing w:line="240" w:lineRule="auto"/>
              <w:ind w:firstLine="420" w:firstLineChars="200"/>
              <w:rPr>
                <w:rFonts w:hint="eastAsia" w:ascii="宋体" w:cs="宋体"/>
                <w:kern w:val="0"/>
                <w:szCs w:val="21"/>
              </w:rPr>
            </w:pPr>
            <w:r>
              <w:rPr>
                <w:rFonts w:hint="eastAsia" w:ascii="宋体" w:cs="宋体"/>
                <w:kern w:val="0"/>
                <w:szCs w:val="21"/>
              </w:rPr>
              <w:t>明知从事前款规定的违法行为，仍为其提供生产经营场所或者其他条件的，由县级以上人民政府食品安全监督管理部门责令停止违法行为，没收违法所得，并处十万元以上二十万元以下罚款；使消费者的合法权益受到损害的，应当与食品生产经营者承担连带责任。</w:t>
            </w:r>
          </w:p>
          <w:p>
            <w:pPr>
              <w:widowControl/>
              <w:wordWrap w:val="0"/>
              <w:spacing w:line="240" w:lineRule="auto"/>
              <w:ind w:firstLine="420" w:firstLineChars="200"/>
              <w:rPr>
                <w:rFonts w:hint="eastAsia" w:ascii="宋体" w:cs="宋体"/>
                <w:kern w:val="0"/>
                <w:szCs w:val="21"/>
              </w:rPr>
            </w:pPr>
            <w:r>
              <w:rPr>
                <w:rFonts w:hint="eastAsia" w:ascii="宋体" w:cs="宋体"/>
                <w:kern w:val="0"/>
                <w:szCs w:val="21"/>
              </w:rPr>
              <w:t>《食盐质量安全监督管理办法》（总局令第23号）第二十二条</w:t>
            </w:r>
            <w:r>
              <w:rPr>
                <w:rFonts w:hint="eastAsia" w:ascii="宋体" w:cs="宋体"/>
                <w:kern w:val="0"/>
                <w:szCs w:val="21"/>
                <w:lang w:eastAsia="zh-CN"/>
              </w:rPr>
              <w:t>：</w:t>
            </w:r>
            <w:r>
              <w:rPr>
                <w:rFonts w:hint="eastAsia" w:ascii="宋体" w:cs="宋体"/>
                <w:kern w:val="0"/>
                <w:szCs w:val="21"/>
              </w:rPr>
              <w:t>违反本办法第八条第一款第一项至第四项的禁止性规定生产经营食盐的，由县级以上市场监督管理部门依照食品安全法第一百二十三条第一款的规定处罚。</w:t>
            </w:r>
          </w:p>
          <w:p>
            <w:pPr>
              <w:widowControl/>
              <w:wordWrap w:val="0"/>
              <w:spacing w:line="240" w:lineRule="auto"/>
              <w:ind w:firstLine="420" w:firstLineChars="200"/>
              <w:rPr>
                <w:rFonts w:hint="eastAsia" w:ascii="宋体" w:cs="宋体"/>
                <w:kern w:val="0"/>
                <w:szCs w:val="21"/>
              </w:rPr>
            </w:pPr>
            <w:r>
              <w:rPr>
                <w:rFonts w:hint="eastAsia" w:ascii="宋体" w:cs="宋体"/>
                <w:kern w:val="0"/>
                <w:szCs w:val="21"/>
              </w:rPr>
              <w:t>《食用农产品市场销售质量安全监督管理办法》（总局令第20号）第二十五条</w:t>
            </w:r>
            <w:r>
              <w:rPr>
                <w:rFonts w:hint="eastAsia" w:ascii="宋体" w:cs="宋体"/>
                <w:kern w:val="0"/>
                <w:szCs w:val="21"/>
                <w:lang w:eastAsia="zh-CN"/>
              </w:rPr>
              <w:t>：</w:t>
            </w:r>
            <w:r>
              <w:rPr>
                <w:rFonts w:hint="eastAsia" w:ascii="宋体" w:cs="宋体"/>
                <w:kern w:val="0"/>
                <w:szCs w:val="21"/>
              </w:rPr>
              <w:t>禁止销售下列食用农产品：</w:t>
            </w:r>
          </w:p>
          <w:p>
            <w:pPr>
              <w:widowControl/>
              <w:wordWrap w:val="0"/>
              <w:spacing w:line="240" w:lineRule="auto"/>
              <w:ind w:firstLine="420" w:firstLineChars="200"/>
              <w:rPr>
                <w:rFonts w:hint="eastAsia" w:ascii="宋体" w:cs="宋体"/>
                <w:kern w:val="0"/>
                <w:szCs w:val="21"/>
              </w:rPr>
            </w:pPr>
            <w:r>
              <w:rPr>
                <w:rFonts w:hint="eastAsia" w:ascii="宋体" w:cs="宋体"/>
                <w:kern w:val="0"/>
                <w:szCs w:val="21"/>
              </w:rPr>
              <w:t>（一）使用国家禁止的兽药和剧毒、高毒农药，或者添加食品添加剂以外的化学物质和其他可能危害人体健康的物质的；</w:t>
            </w:r>
          </w:p>
          <w:p>
            <w:pPr>
              <w:widowControl/>
              <w:wordWrap w:val="0"/>
              <w:spacing w:line="240" w:lineRule="auto"/>
              <w:ind w:firstLine="420" w:firstLineChars="200"/>
              <w:rPr>
                <w:rFonts w:hint="eastAsia" w:ascii="宋体" w:cs="宋体"/>
                <w:kern w:val="0"/>
                <w:szCs w:val="21"/>
              </w:rPr>
            </w:pPr>
            <w:r>
              <w:rPr>
                <w:rFonts w:hint="eastAsia" w:ascii="宋体" w:cs="宋体"/>
                <w:kern w:val="0"/>
                <w:szCs w:val="21"/>
              </w:rPr>
              <w:t>（五）病死、毒死或者死因不明的禽、畜、兽、水产动物肉类；</w:t>
            </w:r>
          </w:p>
          <w:p>
            <w:pPr>
              <w:widowControl/>
              <w:wordWrap w:val="0"/>
              <w:spacing w:line="240" w:lineRule="auto"/>
              <w:ind w:firstLine="420" w:firstLineChars="200"/>
              <w:rPr>
                <w:rFonts w:hint="eastAsia" w:ascii="宋体" w:cs="宋体"/>
                <w:kern w:val="0"/>
                <w:szCs w:val="21"/>
              </w:rPr>
            </w:pPr>
            <w:r>
              <w:rPr>
                <w:rFonts w:hint="eastAsia" w:ascii="宋体" w:cs="宋体"/>
                <w:kern w:val="0"/>
                <w:szCs w:val="21"/>
              </w:rPr>
              <w:t>（六）未按规定进行检疫或者检疫不合格的肉类；</w:t>
            </w:r>
          </w:p>
          <w:p>
            <w:pPr>
              <w:widowControl/>
              <w:wordWrap w:val="0"/>
              <w:spacing w:line="240" w:lineRule="auto"/>
              <w:ind w:firstLine="420" w:firstLineChars="200"/>
              <w:rPr>
                <w:rFonts w:hint="eastAsia" w:ascii="宋体" w:cs="宋体"/>
                <w:kern w:val="0"/>
                <w:szCs w:val="21"/>
              </w:rPr>
            </w:pPr>
            <w:r>
              <w:rPr>
                <w:rFonts w:hint="eastAsia" w:ascii="宋体" w:cs="宋体"/>
                <w:kern w:val="0"/>
                <w:szCs w:val="21"/>
              </w:rPr>
              <w:t>（十一）国家为防病等特殊需要明令禁止销售的；</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第五十条第一款</w:t>
            </w:r>
            <w:r>
              <w:rPr>
                <w:rFonts w:hint="eastAsia" w:ascii="宋体" w:cs="宋体"/>
                <w:kern w:val="0"/>
                <w:szCs w:val="21"/>
                <w:lang w:eastAsia="zh-CN"/>
              </w:rPr>
              <w:t>：</w:t>
            </w:r>
            <w:r>
              <w:rPr>
                <w:rFonts w:hint="eastAsia" w:ascii="宋体" w:cs="宋体"/>
                <w:kern w:val="0"/>
                <w:szCs w:val="21"/>
              </w:rPr>
              <w:t>销售者违反本办法第二十五条第一项、第五项、第六项、第十一项规定的，由县级以上食品药品监督管理部门依照食品安全法第一百二十三条第一款的规定给予处罚。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jc w:val="left"/>
              <w:rPr>
                <w:rFonts w:hint="eastAsia" w:ascii="宋体" w:cs="宋体"/>
                <w:szCs w:val="21"/>
              </w:rPr>
            </w:pPr>
            <w:r>
              <w:rPr>
                <w:rFonts w:hint="eastAsia" w:ascii="宋体" w:cs="宋体"/>
                <w:szCs w:val="21"/>
              </w:rPr>
              <w:t>1.立案责任：发现行政相对人前述涉嫌违法行为的，予以审查，在法定期限内决定是否立案。</w:t>
            </w:r>
          </w:p>
          <w:p>
            <w:pPr>
              <w:spacing w:line="240" w:lineRule="auto"/>
              <w:ind w:firstLine="420" w:firstLineChars="200"/>
              <w:jc w:val="left"/>
              <w:rPr>
                <w:rFonts w:hint="eastAsia" w:ascii="宋体" w:cs="宋体"/>
                <w:szCs w:val="21"/>
              </w:rPr>
            </w:pPr>
            <w:r>
              <w:rPr>
                <w:rFonts w:hint="eastAsia" w:ascii="宋体" w:cs="宋体"/>
                <w:szCs w:val="21"/>
              </w:rPr>
              <w:t>2调查责任：对立案的案件，指定专人负责，及时组织调查取证，与当事人有直接利害关系的应当回避。执法人员不得少于两人，调查时应出示证件，允许当事人辩解。</w:t>
            </w:r>
          </w:p>
          <w:p>
            <w:pPr>
              <w:spacing w:line="240" w:lineRule="auto"/>
              <w:ind w:firstLine="420" w:firstLineChars="200"/>
              <w:jc w:val="left"/>
              <w:rPr>
                <w:rFonts w:hint="eastAsia" w:ascii="宋体" w:cs="宋体"/>
                <w:szCs w:val="21"/>
              </w:rPr>
            </w:pPr>
            <w:r>
              <w:rPr>
                <w:rFonts w:hint="eastAsia" w:ascii="宋体" w:cs="宋体"/>
                <w:szCs w:val="21"/>
              </w:rPr>
              <w:t>3.审查责任：对调查结果进行审查，对案件违法事实、证据、调查取证程序、法律适用、处罚种类和幅度、当事人陈述和申辩，提出处理意见。</w:t>
            </w:r>
          </w:p>
          <w:p>
            <w:pPr>
              <w:spacing w:line="240" w:lineRule="auto"/>
              <w:ind w:firstLine="420" w:firstLineChars="200"/>
              <w:jc w:val="left"/>
              <w:rPr>
                <w:rFonts w:hint="eastAsia" w:ascii="宋体" w:cs="宋体"/>
                <w:szCs w:val="21"/>
              </w:rPr>
            </w:pPr>
            <w:r>
              <w:rPr>
                <w:rFonts w:hint="eastAsia" w:ascii="宋体" w:cs="宋体"/>
                <w:szCs w:val="21"/>
              </w:rPr>
              <w:t>4.告知责任：作出行政处罚决定前，应制作《行政处罚告知书》送达当事人，符合听证规定的，制作并送达《行政处罚听证告知书》。</w:t>
            </w:r>
          </w:p>
          <w:p>
            <w:pPr>
              <w:spacing w:line="240" w:lineRule="auto"/>
              <w:ind w:firstLine="420" w:firstLineChars="200"/>
              <w:jc w:val="left"/>
              <w:rPr>
                <w:rFonts w:hint="eastAsia" w:ascii="宋体" w:cs="宋体"/>
                <w:szCs w:val="21"/>
              </w:rPr>
            </w:pPr>
            <w:r>
              <w:rPr>
                <w:rFonts w:hint="eastAsia" w:ascii="宋体" w:cs="宋体"/>
                <w:szCs w:val="21"/>
              </w:rPr>
              <w:t>5.决定责任：作出处罚决定，制作《行政处罚决定书》，并载明行政处罚告知、当事人陈述申辩或者听证情况等内容。对重大、复杂案件，或者重大违法行为给予较重处罚的案件，应当提交局案审委集体讨论决定</w:t>
            </w:r>
          </w:p>
          <w:p>
            <w:pPr>
              <w:spacing w:line="240" w:lineRule="auto"/>
              <w:ind w:firstLine="420" w:firstLineChars="200"/>
              <w:jc w:val="left"/>
              <w:rPr>
                <w:rFonts w:hint="eastAsia" w:ascii="宋体" w:cs="宋体"/>
                <w:szCs w:val="21"/>
              </w:rPr>
            </w:pPr>
            <w:r>
              <w:rPr>
                <w:rFonts w:hint="eastAsia" w:ascii="宋体" w:cs="宋体"/>
                <w:szCs w:val="21"/>
              </w:rPr>
              <w:t>6.送达责任：行政处罚决定书按法律规定的方式送达当事人。</w:t>
            </w:r>
          </w:p>
          <w:p>
            <w:pPr>
              <w:spacing w:line="240" w:lineRule="auto"/>
              <w:ind w:firstLine="420" w:firstLineChars="200"/>
              <w:jc w:val="left"/>
              <w:rPr>
                <w:rFonts w:hint="eastAsia" w:ascii="宋体" w:cs="宋体"/>
                <w:szCs w:val="21"/>
              </w:rPr>
            </w:pPr>
            <w:r>
              <w:rPr>
                <w:rFonts w:hint="eastAsia" w:ascii="宋体" w:cs="宋体"/>
                <w:szCs w:val="21"/>
              </w:rPr>
              <w:t>7.执行责任：依照生效的行政处罚决定执行。</w:t>
            </w:r>
          </w:p>
          <w:p>
            <w:pPr>
              <w:spacing w:line="240" w:lineRule="auto"/>
              <w:ind w:firstLine="420" w:firstLineChars="200"/>
              <w:jc w:val="left"/>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3370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生产经营致病性微生物，农药残留、兽药残留、生物毒素、重金属等污染物质以及其他危害人体健康的物质含量超过食品安全标准限量的食品、食品添加剂、食品相关产品；用超过保质期的食品原料、食品添加剂生产的食品、食品添加剂；超范围、超限量使用食品添加剂的食品；腐败变质、油脂酸败、霉变生虫、污秽不洁、混有异物、掺假掺杂或者感官性状异常的食品、食品添加剂；标注虚假生产日期、保质期或者超过保质期的食品、食品添加剂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hint="eastAsia" w:ascii="宋体" w:cs="宋体"/>
                <w:kern w:val="0"/>
                <w:szCs w:val="21"/>
              </w:rPr>
            </w:pPr>
            <w:r>
              <w:rPr>
                <w:rFonts w:hint="eastAsia" w:ascii="宋体" w:cs="宋体"/>
                <w:kern w:val="0"/>
                <w:szCs w:val="21"/>
              </w:rPr>
              <w:t>《中华人民共和国食品安全法》第一百二十四条：违反本法规定，有下列情形之一，尚不构成犯罪的，由县级以上人民政府食品安全监督管理部门没收违法所得和违法生产经营的食品、食品添加剂，并可以没收用于违法生产经营的工具、设备、原料等物品；违法生产经营的食品、食品添加剂货值金额不足一万元的，并处五万元以上十万元以下罚款；货值金额一万元以上的，并处货值金额十倍以上二十倍以下罚款；情节严重的，吊销许可证：（一）生产经营致病性微生物，农药残留、兽药残留、生物毒素、重金属等污染物质以及其他危害人体健康的物质含量超过食品安全标准限量的食品、食品添加剂；（二）用超过保质期的食品原料、食品添加剂生产食品、食品添加剂，或者经营上述食品、食品添加剂；（三）生产经营超范围、超限量使用食品添加剂的食品；（四）生产经营腐败变质、油脂酸败、霉变生虫、污秽不洁、混有异物、掺假掺杂或者感官性状异常的食品、食品添加剂；（五）生产经营标注虚假生产日期、保质期或者超过保质期的食品、食品添加剂；（六）生产经营未按规定注册的保健食品、特殊医学用途配方食品、婴幼儿配方乳粉，或者未按注册的产品配方、生产工艺等技术要求组织生产；（七）以分装方式生产婴幼儿配方乳粉，或者同一企业以同一配方生产不同品牌的婴幼儿配方乳粉；（八）利用新的食品原料生产食品，或者生产食品添加剂新品种，未通过安全性评估；（九）食品生产经营者在食品安全监督管理部门责令其召回或者停止经营后，仍拒不召回或者停止经营。</w:t>
            </w:r>
          </w:p>
          <w:p>
            <w:pPr>
              <w:widowControl/>
              <w:wordWrap w:val="0"/>
              <w:spacing w:line="240" w:lineRule="auto"/>
              <w:ind w:firstLine="420" w:firstLineChars="200"/>
              <w:rPr>
                <w:rFonts w:ascii="宋体" w:cs="宋体"/>
                <w:kern w:val="0"/>
                <w:szCs w:val="21"/>
              </w:rPr>
            </w:pPr>
            <w:r>
              <w:rPr>
                <w:rFonts w:hint="eastAsia" w:ascii="宋体" w:cs="宋体"/>
                <w:kern w:val="0"/>
                <w:szCs w:val="21"/>
              </w:rPr>
              <w:t>除前款和本法第一百二十三条、第一百二十五条规定的情形外，生产经营不符合法律、法规或者食品安全标准的食品、食品添加剂的，依照前款规定给予处罚。</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生产食品相关产品新品种，未通过安全性评估，或者生产不符合食品安全标准的食品相关产品的，由县级以上人民政府食品安全监督管理部门依照第一款规定给予处罚。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210" w:firstLineChars="1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生产经营致病性微生物，农药残留、兽药残留、生物毒素、重金属等污染物质以及其他危害人体健康的物质含量超过食品安全标准限量的食品、食品添加剂、食品相关产品；用超过保质期的食品原料、食品添加剂生产的食品、食品添加剂；超范围、超限量使用食品添加剂的食品；腐败变质、油脂酸败、霉变生虫、污秽不洁、混有异物、掺假掺杂或者感官性状异常的食品、食品添加剂；标注虚假生产日期、保质期或者超过保质期的食品、食品添加剂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3371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生产经营未按规定注册的保健食品、特殊医学用途配方食品、婴幼儿配方乳粉，或者未按注册的产品配方、生产工艺等技术要求组织生产；以分装方式生产婴幼儿配方乳粉，或者同一企业以同一配方生产不同品牌的婴幼儿配方乳粉；注册人变更产品配方、生产工艺等影响产品安全性、营养充足性以及特殊医学用途临床效果的事项，未依法申请变更；申请人变更可能影响产品配方科学性、安全性的事项，未依法申请变更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中华人民共和国食品安全法》第一百二十四条：违反本法规定，有下列情形之一，尚不构成犯罪的，由县级以上人民政府食品安全监督管理部门没收违法所得和违法生产经营的食品、食品添加剂，并可以没收用于违法生产经营的工具、设备、原料等物品；违法生产经营的食品、食品添加剂货值金额不足一万元的，并处五万元以上十万元以下罚款；货值金额一万元以上的，并处货值金额十倍以上二十倍以下罚款；情节严重的，吊销许可证：（一）生产经营致病性微生物，农药残留、兽药残留、生物毒素、重金属等污染物质以及其他危害人体健康的物质含量超过食品安全标准限量的食品、食品添加剂；（二）用超过保质期的食品原料、食品添加剂生产食品、食品添加剂，或者经营上述食品、食品添加剂；（三）生产经营超范围、超限量使用食品添加剂的食品；（四）生产经营腐败变质、油脂酸败、霉变生虫、污秽不洁、混有异物、掺假掺杂或者感官性状异常的食品、食品添加剂；（五）生产经营标注虚假生产日期、保质期或者超过保质期的食品、食品添加剂；（六）生产经营未按规定注册的保健食品、特殊医学用途配方食品、婴幼儿配方乳粉，或者未按注册的产品配方、生产工艺等技术要求组织生产；（七）以分装方式生产婴幼儿配方乳粉，或者同一企业以同一配方生产不同品牌的婴幼儿配方乳粉；（八）利用新的食品原料生产食品，或者生产食品添加剂新品种，未通过安全性评估；（九）食品生产经营者在食品安全监督管理部门责令其召回或者停止经营后，仍拒不召回或者停止经营。</w:t>
            </w:r>
          </w:p>
          <w:p>
            <w:pPr>
              <w:spacing w:line="240" w:lineRule="auto"/>
              <w:ind w:firstLine="420" w:firstLineChars="200"/>
              <w:rPr>
                <w:rFonts w:ascii="宋体" w:cs="宋体"/>
                <w:szCs w:val="21"/>
              </w:rPr>
            </w:pPr>
            <w:r>
              <w:rPr>
                <w:rFonts w:hint="eastAsia" w:ascii="宋体" w:cs="宋体"/>
                <w:szCs w:val="21"/>
              </w:rPr>
              <w:t>除前款和本法第一百二十三条、第一百二十五条规定的情形外，生产经营不符合法律、法规或者食品安全标准的食品、食品添加剂的，依照前款规定给予处罚。</w:t>
            </w:r>
          </w:p>
          <w:p>
            <w:pPr>
              <w:widowControl/>
              <w:wordWrap w:val="0"/>
              <w:spacing w:line="240" w:lineRule="auto"/>
              <w:ind w:firstLine="420" w:firstLineChars="200"/>
              <w:rPr>
                <w:rFonts w:ascii="宋体" w:cs="宋体"/>
                <w:color w:val="auto"/>
                <w:kern w:val="0"/>
                <w:szCs w:val="21"/>
              </w:rPr>
            </w:pPr>
            <w:r>
              <w:rPr>
                <w:rFonts w:hint="eastAsia" w:ascii="宋体" w:cs="宋体"/>
                <w:szCs w:val="21"/>
              </w:rPr>
              <w:t>生产食品相关产品新品种，未通过安全性评估，或者生产不符合食品安全标准的食品相关产品的，由县级以上人民政府食品安全监督管理部门依照第一款规定给予处罚。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生产经营未按规定注册的保健食品、特殊医学用途配方食品、婴幼儿配方乳粉，或者未按注册的产品配方、生产工艺等技术要求组织生产；以分装方式生产婴幼儿配方乳粉，或者同一企业以同一配方生产不同品牌的婴幼儿配方乳粉；注册人变更产品配方、生产工艺等影响产品安全性、营养充足性以及特殊医学用途临床效果的事项，未依法申请变更；申请人变更可能影响产品配方科学性、安全性的事项，未依法申请变更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3372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生产经营利用新的食品原料生产食品，或者生产食品添加剂新品种，未通过安全性评估；食品生产经营者在食品安全监督管理部门责令其召回或者停止经营后，仍拒不召回或者停止经营；其他不符合法律、法规或者食品安全标准的食品、食品添加剂、食品相关产品；生产食品相关产品新品种，未通过安全性评估，或者生产不符合食品安全标准的食品相关产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中华人民共和国食品安全法》第一百二十四条：违反本法规定，有下列情形之一，尚不构成犯罪的，由县级以上人民政府食品安全监督管理部门没收违法所得和违法生产经营的食品、食品添加剂，并可以没收用于违法生产经营的工具、设备、原料等物品；违法生产经营的食品、食品添加剂货值金额不足一万元的，并处五万元以上十万元以下罚款；货值金额一万元以上的，并处货值金额十倍以上二十倍以下罚款；情节严重的，吊销许可证：（一）生产经营致病性微生物，农药残留、兽药残留、生物毒素、重金属等污染物质以及其他危害人体健康的物质含量超过食品安全标准限量的食品、食品添加剂；（二）用超过保质期的食品原料、食品添加剂生产食品、食品添加剂，或者经营上述食品、食品添加剂；（三）生产经营超范围、超限量使用食品添加剂的食品；（四）生产经营腐败变质、油脂酸败、霉变生虫、污秽不洁、混有异物、掺假掺杂或者感官性状异常的食品、食品添加剂；（五）生产经营标注虚假生产日期、保质期或者超过保质期的食品、食品添加剂；（六）生产经营未按规定注册的保健食品、特殊医学用途配方食品、婴幼儿配方乳粉，或者未按注册的产品配方、生产工艺等技术要求组织生产；（七）以分装方式生产婴幼儿配方乳粉，或者同一企业以同一配方生产不同品牌的婴幼儿配方乳粉；（八）利用新的食品原料生产食品，或者生产食品添加剂新品种，未通过安全性评估；（九）食品生产经营者在食品安全监督管理部门责令其召回或者停止经营后，仍拒不召回或者停止经营。</w:t>
            </w:r>
          </w:p>
          <w:p>
            <w:pPr>
              <w:widowControl/>
              <w:wordWrap w:val="0"/>
              <w:spacing w:line="240" w:lineRule="auto"/>
              <w:ind w:firstLine="420" w:firstLineChars="200"/>
              <w:rPr>
                <w:rFonts w:ascii="宋体" w:cs="宋体"/>
                <w:kern w:val="0"/>
                <w:szCs w:val="21"/>
              </w:rPr>
            </w:pPr>
            <w:r>
              <w:rPr>
                <w:rFonts w:hint="eastAsia" w:ascii="宋体" w:cs="宋体"/>
                <w:kern w:val="0"/>
                <w:szCs w:val="21"/>
              </w:rPr>
              <w:t>除前款和本法第一百二十三条、第一百二十五条规定的情形外，生产经营不符合法律、法规或者食品安全标准的食品、食品添加剂的，依照前款规定给予处罚。</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生产食品相关产品新品种，未通过安全性评估，或者生产不符合食品安全标准的食品相关产品的，由县级以上人民政府食品安全监督管理部门依照第一款规定给予处罚。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生产经营利用新的食品原料生产食品，或者生产食品添加剂新品种，未通过安全性评估；食品生产经营者在食品安全监督管理部门责令其召回或者停止经营后，仍拒不召回或者停止经营；其他不符合法律、法规或者食品安全标准的食品、食品添加剂、食品相关产品；生产食品相关产品新品种，未通过安全性评估，或者生产不符合食品安全标准的食品相关产品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3373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生产经营被包装材料、容器、运输工具等污染的食品、食品添加剂；生产经营无标签的预包装食品、食品添加剂或者标签、说明书不符合法律法规规定的食品、食品添加剂；生产经营转基因食品未按规定进行标示；食品生产经营者采购或者使用不符合食品安全标准的食品原料、食品添加剂、食品相关产品以及生产经营的食品、食品添加剂的标签、说明书存在瑕疵拒不改正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中华人民共和国食品安全法》第一百二十五条：违反本法规定，有下列情形之一的，由县级以上人民政府食品安全监督管理部门没收违法所得和违法生产经营的食品、食品添加剂，并可以没收用于违法生产经营的工具、设备、原料等物品；违法生产经营的食品、食品添加剂货值金额不足一万元的，并处五千元以上五万元以下罚款；货值金额一万元以上的，并处货值金额五倍以上十倍以下罚款；情节严重的，责令停产停业，直至吊销许可证：（一）生产经营被包装材料、容器、运输工具等污染的食品、食品添加剂；（二）生产经营无标签的预包装食品、食品添加剂或者标签、说明书不符合本法规定的食品、食品添加剂；（三）生产经营转基因食品未按规定进行标示；（四）食品生产经营者采购或者使用不符合食品安全标准的食品原料、食品添加剂、食品相关产品。</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生产经营的食品、食品添加剂的标签、说明书存在瑕疵但不影响食品安全且不会对消费者造成误导的，由县级以上人民政府食品安全监督管理部门责令改正；拒不改正的，处二千元以下罚款。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生产经营被包装材料、容器、运输工具等污染的食品、食品添加剂；生产经营无标签的预包装食品、食品添加剂或者标签、说明书不符合法律法规规定的食品、食品添加剂；生产经营转基因食品未按规定进行标示；食品生产经营者采购或者使用不符合食品安全标准的食品原料、食品添加剂、食品相关产品以及生产经营的食品、食品添加剂的标签、说明书存在瑕疵拒不改正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3374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对食品生产经营者安排未取得健康证明或者患有国务院卫生行政部门规定的有碍食品安全疾病的人员从事接触直接入口食品的工作的处罚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《中华人民共和国食品安全法》第一百二十六条第一款</w:t>
            </w:r>
            <w:r>
              <w:rPr>
                <w:rFonts w:hint="eastAsia" w:ascii="宋体" w:cs="宋体"/>
                <w:kern w:val="0"/>
                <w:szCs w:val="21"/>
                <w:lang w:eastAsia="zh-CN"/>
              </w:rPr>
              <w:t>第</w:t>
            </w:r>
            <w:r>
              <w:rPr>
                <w:rFonts w:hint="eastAsia" w:ascii="宋体" w:cs="宋体"/>
                <w:kern w:val="0"/>
                <w:szCs w:val="21"/>
              </w:rPr>
              <w:t>六项：违反本法规定，有下列情形之一的，由县级以上人民政府食品安全监督管理部门责令改正，给予警告；拒不改正的，处五千元以上五万元以下罚款；情节严重的，责令停产停业，直至吊销许可证：（六）食品生产经营者安排未取得健康证明或者患有国务院卫生行政部门规定的有碍食品安全疾病的人员从事接触直接入口食品的工作</w:t>
            </w:r>
            <w:r>
              <w:rPr>
                <w:rFonts w:hint="eastAsia" w:ascii="宋体" w:cs="宋体"/>
                <w:kern w:val="0"/>
                <w:szCs w:val="21"/>
                <w:lang w:eastAsia="zh-CN"/>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1.立案责任：对食品生产经营者安排未取得健康证明或者患有国务院卫生行政部门规定的有碍食品安全疾病的人员从事接触直接入口食品的工作的行为，应予以审查，决定是否立案。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3375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保健食品生产企业未按规定向食品安全监督管理部门备案，或者未按备案的产品配方、生产工艺等技术要求组织生产；婴幼儿配方食品生产企业未将食品原料、食品添加剂、产品配方、标签等向食品安全监督管理部门备案；特殊食品生产企业未按规定建立生产质量管理体系并有效运行，或者未定期提交自查报告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中华人民共和国食品安全法》第一百二十六条第一款：违反本法规定，有下列情形之一的，由县级以上人民政府食品药品监督管理部门责令改正，给予警告；拒不改正的，处五千元以上五万元以下罚款；情节严重的，责令停产停业，直至吊销许可证：（八）保健食品生产企业未按规定向食品药品监督管理部门备案，或者未按备案的产品配方、生产工艺等技术要求组织生产； （九）婴幼儿配方食品生产企业未将食品原料、食品添加剂、产品配方、标签等向食品安全监督管理部门备案；（十）特殊食品生产企业未按规定建立生产质量管理体系并有效运行，或者未定期提交自查报告；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保健食品生产企业未按规定向食品安全监督管理部门备案，或者未按备案的产品配方、生产工艺等技术要求组织生产；婴幼儿配方食品生产企业未将食品原料、食品添加剂、产品配方、标签等向食品安全监督管理部门备案；特殊食品生产企业未按规定建立生产质量管理体系并有效运行，或者未定期提交自查报告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3376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食品生产经营者未定期对食品安全状况进行检查评价，或者生产经营条件发生变化，未按规定处理；学校、托幼机构、养老机构、建筑工地等集中用餐单位未按规定履行食品安全管理责任；食品生产企业、餐饮服务提供者未按规定制定、实施生产经营过程控制要求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中华人民共和国食品安全法》第一百二十六条：违反本法规定，有下列情形之一的，由县级以上人民政府食品安全监督管理部门责令改正，给予警告；拒不改正的，处五千元以上五万元以下罚款；情节严重的，责令停产停业，直至吊销许可证：</w:t>
            </w:r>
          </w:p>
          <w:p>
            <w:pPr>
              <w:widowControl/>
              <w:wordWrap w:val="0"/>
              <w:spacing w:line="240" w:lineRule="auto"/>
              <w:ind w:firstLine="420" w:firstLineChars="200"/>
              <w:rPr>
                <w:rFonts w:ascii="宋体" w:cs="宋体"/>
                <w:kern w:val="0"/>
                <w:szCs w:val="21"/>
              </w:rPr>
            </w:pPr>
            <w:r>
              <w:rPr>
                <w:rFonts w:hint="eastAsia" w:ascii="宋体" w:cs="宋体"/>
                <w:kern w:val="0"/>
                <w:szCs w:val="21"/>
              </w:rPr>
              <w:t>（十一）食品生产经营者未定期对食品安全状况进行检查评价，或者生产经营条件发生变化，未按规定处理；</w:t>
            </w:r>
          </w:p>
          <w:p>
            <w:pPr>
              <w:widowControl/>
              <w:wordWrap w:val="0"/>
              <w:spacing w:line="240" w:lineRule="auto"/>
              <w:ind w:firstLine="420" w:firstLineChars="200"/>
              <w:rPr>
                <w:rFonts w:ascii="宋体" w:cs="宋体"/>
                <w:kern w:val="0"/>
                <w:szCs w:val="21"/>
              </w:rPr>
            </w:pPr>
            <w:r>
              <w:rPr>
                <w:rFonts w:hint="eastAsia" w:ascii="宋体" w:cs="宋体"/>
                <w:kern w:val="0"/>
                <w:szCs w:val="21"/>
              </w:rPr>
              <w:t>（十二）学校、托幼机构、养老机构、建筑工地等集中用餐单位未按规定履行食品安全管理责任；</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（十三）食品生产企业、餐饮服务提供者未按规定制定、实施生产经营过程控制要求。</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食品生产经营者未定期对食品安全状况进行检查评价，或者生产经营条件发生变化，未按规定处理；学校、托幼机构、养老机构、建筑工地等集中用餐单位未按规定履行食品安全管理责任；食品生产企业、餐饮服务提供者未按规定制定、实施生产经营过程控制要求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3377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对违反《网络交易管理办法》第七条第二款、第二十三条、第二十五条、第二十六条第二款、第二十九条、第三十条、第三十四条的处罚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《网络交易管理办法》第七条第二款</w:t>
            </w:r>
            <w:r>
              <w:rPr>
                <w:rFonts w:hint="eastAsia" w:ascii="宋体" w:cs="宋体"/>
                <w:kern w:val="0"/>
                <w:szCs w:val="21"/>
                <w:lang w:eastAsia="zh-CN"/>
              </w:rPr>
              <w:t>：</w:t>
            </w:r>
            <w:r>
              <w:rPr>
                <w:rFonts w:hint="eastAsia" w:ascii="宋体" w:cs="宋体"/>
                <w:kern w:val="0"/>
                <w:szCs w:val="21"/>
              </w:rPr>
              <w:t>从事网络商品交易的自然人，应当通过第三方交易平台开展经营活动,并向第三方交易平台提交其姓名、地址、有效身份证明、有效联系方式等真实身份信息。具备登记注册条件的，依法办理工商登记。</w:t>
            </w:r>
          </w:p>
          <w:p>
            <w:pPr>
              <w:widowControl/>
              <w:wordWrap w:val="0"/>
              <w:spacing w:line="240" w:lineRule="auto"/>
              <w:ind w:firstLine="420" w:firstLineChars="200"/>
              <w:rPr>
                <w:rFonts w:ascii="宋体" w:cs="宋体"/>
                <w:kern w:val="0"/>
                <w:szCs w:val="21"/>
              </w:rPr>
            </w:pPr>
            <w:r>
              <w:rPr>
                <w:rFonts w:hint="eastAsia" w:ascii="宋体" w:cs="宋体"/>
                <w:kern w:val="0"/>
                <w:szCs w:val="21"/>
              </w:rPr>
              <w:t>第二十三条：第三方交易平台经营者应当对申请进入平台销售商品或者提供服务的法人、其他经济组织或者个体工商户的经营主体身份进行审查和登记，建立登记档案并定期核实更新，在其从事经营活动的主页面醒目位置公开营业执照登载的信息或者其营业执照的电子链接标识。</w:t>
            </w:r>
          </w:p>
          <w:p>
            <w:pPr>
              <w:widowControl/>
              <w:wordWrap w:val="0"/>
              <w:spacing w:line="240" w:lineRule="auto"/>
              <w:ind w:firstLine="420" w:firstLineChars="200"/>
              <w:rPr>
                <w:rFonts w:ascii="宋体" w:cs="宋体"/>
                <w:kern w:val="0"/>
                <w:szCs w:val="21"/>
              </w:rPr>
            </w:pPr>
            <w:r>
              <w:rPr>
                <w:rFonts w:hint="eastAsia" w:ascii="宋体" w:cs="宋体"/>
                <w:kern w:val="0"/>
                <w:szCs w:val="21"/>
              </w:rPr>
              <w:t>第三方交易平台经营者应当对尚不具备工商登记注册条件、申请进入平台销售商品或者提供服务的自然人的真实身份信息进行审查和登记，建立登记档案并定期核实更新，核发证明个人身份信息真实合法的标记，加载在其从事经营活动的主页面醒目位置。</w:t>
            </w:r>
          </w:p>
          <w:p>
            <w:pPr>
              <w:widowControl/>
              <w:wordWrap w:val="0"/>
              <w:spacing w:line="240" w:lineRule="auto"/>
              <w:ind w:firstLine="420" w:firstLineChars="200"/>
              <w:rPr>
                <w:rFonts w:ascii="宋体" w:cs="宋体"/>
                <w:kern w:val="0"/>
                <w:szCs w:val="21"/>
              </w:rPr>
            </w:pPr>
            <w:r>
              <w:rPr>
                <w:rFonts w:hint="eastAsia" w:ascii="宋体" w:cs="宋体"/>
                <w:kern w:val="0"/>
                <w:szCs w:val="21"/>
              </w:rPr>
              <w:t>第三方交易平台经营者在审查和登记时，应当使对方知悉并同意登记协议，提请对方注意义务和责任条款。</w:t>
            </w:r>
          </w:p>
          <w:p>
            <w:pPr>
              <w:widowControl/>
              <w:wordWrap w:val="0"/>
              <w:spacing w:line="240" w:lineRule="auto"/>
              <w:ind w:firstLine="420" w:firstLineChars="200"/>
              <w:rPr>
                <w:rFonts w:ascii="宋体" w:cs="宋体"/>
                <w:kern w:val="0"/>
                <w:szCs w:val="21"/>
              </w:rPr>
            </w:pPr>
            <w:r>
              <w:rPr>
                <w:rFonts w:hint="eastAsia" w:ascii="宋体" w:cs="宋体"/>
                <w:kern w:val="0"/>
                <w:szCs w:val="21"/>
              </w:rPr>
              <w:t>第二十五条：第三方交易平台经营者应当建立平台内交易规则、交易安全保障、消费者权益保护、不良信息处理等管理制度。各项管理制度应当在其网站显示，并从技术上保证用户能够便利、完整地阅览和保存。第三方交易平台经营者应当采取必要的技术手段和管理措施保证平台的正常运行，提供必要、可靠的交易环境和交易服务，维护网络交易秩序。</w:t>
            </w:r>
          </w:p>
          <w:p>
            <w:pPr>
              <w:widowControl/>
              <w:wordWrap w:val="0"/>
              <w:spacing w:line="240" w:lineRule="auto"/>
              <w:ind w:firstLine="420" w:firstLineChars="200"/>
              <w:rPr>
                <w:rFonts w:ascii="宋体" w:cs="宋体"/>
                <w:kern w:val="0"/>
                <w:szCs w:val="21"/>
              </w:rPr>
            </w:pPr>
            <w:r>
              <w:rPr>
                <w:rFonts w:hint="eastAsia" w:ascii="宋体" w:cs="宋体"/>
                <w:kern w:val="0"/>
                <w:szCs w:val="21"/>
              </w:rPr>
              <w:t>第二十六条第二款：工商行政管理部门发现平台内有违反工商行政管理法律、法规、规章的行为，依法要求第三方交易平台经营者采取措施制止的，第三方交易平台经营者应当予以配合。</w:t>
            </w:r>
          </w:p>
          <w:p>
            <w:pPr>
              <w:widowControl/>
              <w:wordWrap w:val="0"/>
              <w:spacing w:line="240" w:lineRule="auto"/>
              <w:ind w:firstLine="420" w:firstLineChars="200"/>
              <w:rPr>
                <w:rFonts w:ascii="宋体" w:cs="宋体"/>
                <w:kern w:val="0"/>
                <w:szCs w:val="21"/>
              </w:rPr>
            </w:pPr>
            <w:r>
              <w:rPr>
                <w:rFonts w:hint="eastAsia" w:ascii="宋体" w:cs="宋体"/>
                <w:kern w:val="0"/>
                <w:szCs w:val="21"/>
              </w:rPr>
              <w:t>第二十九条：第三方交易平台经营者在平台上开展商品或者服务自营业务的，应当以显著方式对自营部分和平台内其他经营者经营部分进行</w:t>
            </w:r>
            <w:r>
              <w:rPr>
                <w:rFonts w:hint="eastAsia" w:ascii="宋体" w:cs="宋体"/>
                <w:kern w:val="0"/>
                <w:szCs w:val="21"/>
                <w:lang w:eastAsia="zh-CN"/>
              </w:rPr>
              <w:t>县</w:t>
            </w:r>
            <w:r>
              <w:rPr>
                <w:rFonts w:hint="eastAsia" w:ascii="宋体" w:cs="宋体"/>
                <w:kern w:val="0"/>
                <w:szCs w:val="21"/>
              </w:rPr>
              <w:t>分和标记，避免消费者产生误解。</w:t>
            </w:r>
          </w:p>
          <w:p>
            <w:pPr>
              <w:widowControl/>
              <w:wordWrap w:val="0"/>
              <w:spacing w:line="240" w:lineRule="auto"/>
              <w:ind w:firstLine="420" w:firstLineChars="200"/>
              <w:rPr>
                <w:rFonts w:ascii="宋体" w:cs="宋体"/>
                <w:kern w:val="0"/>
                <w:szCs w:val="21"/>
              </w:rPr>
            </w:pPr>
            <w:r>
              <w:rPr>
                <w:rFonts w:hint="eastAsia" w:ascii="宋体" w:cs="宋体"/>
                <w:kern w:val="0"/>
                <w:szCs w:val="21"/>
              </w:rPr>
              <w:t>第三十条：第三方交易平台经营者应当审查、记录、保存在其平台上发布的商品和服务信息内容及其发布时间。平台内经营者的营业执照或者个人真实身份信息记录保存时间从经营者在平台的登记注销之日起不少于两年，交易记录等其他信息记录备份保存时间从交易完成之日起不少于两年。</w:t>
            </w:r>
          </w:p>
          <w:p>
            <w:pPr>
              <w:widowControl/>
              <w:wordWrap w:val="0"/>
              <w:spacing w:line="240" w:lineRule="auto"/>
              <w:ind w:firstLine="420" w:firstLineChars="200"/>
              <w:rPr>
                <w:rFonts w:ascii="宋体" w:cs="宋体"/>
                <w:kern w:val="0"/>
                <w:szCs w:val="21"/>
              </w:rPr>
            </w:pPr>
            <w:r>
              <w:rPr>
                <w:rFonts w:hint="eastAsia" w:ascii="宋体" w:cs="宋体"/>
                <w:kern w:val="0"/>
                <w:szCs w:val="21"/>
              </w:rPr>
              <w:t>第三方交易平台经营者应当采取电子签名、数据备份、故障恢复等技术手段确保网络交易数据和资料的完整性和安全性，并应当保证原始数据的真实性。”</w:t>
            </w:r>
          </w:p>
          <w:p>
            <w:pPr>
              <w:widowControl/>
              <w:wordWrap w:val="0"/>
              <w:spacing w:line="240" w:lineRule="auto"/>
              <w:ind w:firstLine="420" w:firstLineChars="200"/>
              <w:rPr>
                <w:rFonts w:ascii="宋体" w:cs="宋体"/>
                <w:kern w:val="0"/>
                <w:szCs w:val="21"/>
              </w:rPr>
            </w:pPr>
            <w:r>
              <w:rPr>
                <w:rFonts w:hint="eastAsia" w:ascii="宋体" w:cs="宋体"/>
                <w:kern w:val="0"/>
                <w:szCs w:val="21"/>
              </w:rPr>
              <w:t>第三十四条：第三方交易平台经营者应当积极协助工商行政管理部门查处网上违法经营行为，提供在其平台内涉嫌违法经营的经营者的登记信息、交易数据等资料，不得隐瞒真实情况。</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第五十条：违反本办法第七条第二款、第二十三条、第二十五条、第二十六条第二款、第二十九条、第三十条、第三十四条、第三十五条、第三十六条、第三十八条规定的，予以警告，责令改正，拒不改正的，处以一万元以上三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1.立案责任：对违反《网络交易管理办法》第七条第二款、第二十三条、第二十五条、第二十六条第二款、第二十九条、第三十条、第三十四条的行为，应予以审查，决定是否立案。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3378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对违反《网络交易管理办法》第三十五条、第三十六条、第三十八条的处罚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网络交易管理办法》第三十五条：为网络商品交易提供网络接入、服务器托管、虚拟空间租用、网站网页设计制作等服务的有关服务经营者，应当要求申请者提供经营资格证明和个人真实身份信息，签订服务合同，依法记录其上网信息。申请者营业执照或者个人真实身份信息等信息记录备份保存时间自服务合同终止或者履行完毕之日起不少于两年。</w:t>
            </w:r>
          </w:p>
          <w:p>
            <w:pPr>
              <w:widowControl/>
              <w:wordWrap w:val="0"/>
              <w:spacing w:line="240" w:lineRule="auto"/>
              <w:ind w:firstLine="420" w:firstLineChars="200"/>
              <w:rPr>
                <w:rFonts w:ascii="宋体" w:cs="宋体"/>
                <w:kern w:val="0"/>
                <w:szCs w:val="21"/>
              </w:rPr>
            </w:pPr>
            <w:r>
              <w:rPr>
                <w:rFonts w:hint="eastAsia" w:ascii="宋体" w:cs="宋体"/>
                <w:kern w:val="0"/>
                <w:szCs w:val="21"/>
              </w:rPr>
              <w:t>第三十六条：为网络商品交易提供信用评价服务的有关服务经营者，应当通过合法途径采集信用信息，坚持中立、公正、客观原则，不得任意调整用户的信用级别或者相关信息，不得将收集的信用信息用于任何非法用途。</w:t>
            </w:r>
          </w:p>
          <w:p>
            <w:pPr>
              <w:widowControl/>
              <w:wordWrap w:val="0"/>
              <w:spacing w:line="240" w:lineRule="auto"/>
              <w:ind w:firstLine="420" w:firstLineChars="200"/>
              <w:rPr>
                <w:rFonts w:ascii="宋体" w:cs="宋体"/>
                <w:kern w:val="0"/>
                <w:szCs w:val="21"/>
              </w:rPr>
            </w:pPr>
            <w:r>
              <w:rPr>
                <w:rFonts w:hint="eastAsia" w:ascii="宋体" w:cs="宋体"/>
                <w:kern w:val="0"/>
                <w:szCs w:val="21"/>
              </w:rPr>
              <w:t>第三十八条：为网络商品交易提供网络接入、支付结算、物流、快递等服务的有关服务经营者，应当积极协助工商行政管理部门查处网络商品交易相关违法行为，提供涉嫌违法经营的网络商品经营者的登记信息、联系方式、地址等相关数据资料，不得隐瞒真实情况。</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第五十条：违反本办法第七条第二款、第二十三条、第二十五条、第二十六条第二款、第二十九条、第三十条、第三十四条、第三十五条、第三十六条、第三十八条规定的，予以警告，责令改正，拒不改正的，处以一万元以上三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1.立案责任：对违反《网络交易管理办法》第三十五条、第三十六条、第三十八条的行为，应予以审查，决定是否立案。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3379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对广告经营者、广告发布者未公布其收费标准和收费办法的处罚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《中华人民共和国广告法》（</w:t>
            </w:r>
            <w:r>
              <w:rPr>
                <w:rFonts w:hint="eastAsia" w:ascii="宋体" w:cs="宋体"/>
                <w:kern w:val="0"/>
                <w:szCs w:val="21"/>
                <w:lang w:val="en-US" w:eastAsia="zh-CN"/>
              </w:rPr>
              <w:t>2021</w:t>
            </w:r>
            <w:r>
              <w:rPr>
                <w:rFonts w:hint="eastAsia" w:ascii="宋体" w:cs="宋体"/>
                <w:kern w:val="0"/>
                <w:szCs w:val="21"/>
              </w:rPr>
              <w:t>）第六条：国务院工商行政管理部门主管全国的广告监督管理工作，国务院有关部门在各自的职责范围内负责广告管理相关工作。</w:t>
            </w:r>
          </w:p>
          <w:p>
            <w:pPr>
              <w:widowControl/>
              <w:wordWrap w:val="0"/>
              <w:spacing w:line="240" w:lineRule="auto"/>
              <w:ind w:firstLine="420" w:firstLineChars="200"/>
              <w:rPr>
                <w:rFonts w:ascii="宋体" w:cs="宋体"/>
                <w:kern w:val="0"/>
                <w:szCs w:val="21"/>
              </w:rPr>
            </w:pPr>
            <w:r>
              <w:rPr>
                <w:rFonts w:hint="eastAsia" w:ascii="宋体" w:cs="宋体"/>
                <w:kern w:val="0"/>
                <w:szCs w:val="21"/>
              </w:rPr>
              <w:t>县级以上地方工商行政管理部门主管本行政</w:t>
            </w:r>
            <w:r>
              <w:rPr>
                <w:rFonts w:hint="eastAsia" w:ascii="宋体" w:cs="宋体"/>
                <w:kern w:val="0"/>
                <w:szCs w:val="21"/>
                <w:lang w:eastAsia="zh-CN"/>
              </w:rPr>
              <w:t>县</w:t>
            </w:r>
            <w:r>
              <w:rPr>
                <w:rFonts w:hint="eastAsia" w:ascii="宋体" w:cs="宋体"/>
                <w:kern w:val="0"/>
                <w:szCs w:val="21"/>
              </w:rPr>
              <w:t>域的广告监督管理工作，县级以上地方人民政府有关部门在各自的职责范围内负责广告管理相关工作。</w:t>
            </w:r>
          </w:p>
          <w:p>
            <w:pPr>
              <w:widowControl/>
              <w:wordWrap w:val="0"/>
              <w:spacing w:line="240" w:lineRule="auto"/>
              <w:ind w:firstLine="420" w:firstLineChars="200"/>
              <w:rPr>
                <w:rFonts w:ascii="宋体" w:cs="宋体"/>
                <w:kern w:val="0"/>
                <w:szCs w:val="21"/>
              </w:rPr>
            </w:pPr>
            <w:r>
              <w:rPr>
                <w:rFonts w:hint="eastAsia" w:ascii="宋体" w:cs="宋体"/>
                <w:kern w:val="0"/>
                <w:szCs w:val="21"/>
              </w:rPr>
              <w:t>第三十五条：广告经营者、广告发布者应当公布其收费标准和收费办法。</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第六十条第二款：违反本法第三十五条规定，广告经营者、广告发布者未公布其收费标准和收费办法的，由价格主管部门责令改正，可以处五万元以下的罚款。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1.立案责任：对广告经营者、广告发布者未公布其收费标准和收费办法的行为，应予以审查，决定是否立案。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3380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被抽样生产者、销售者存在被抽样产品存在严重质量问题的，阻碍、拒绝或者不配合依法进行的监督抽查的，未经负责结果处理的市场监督管理部门认定复查合格而恢复生产、销售同一产品的，隐匿、转移、变卖、损毁样品情形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产品质量监督抽查管理暂行办法》（2019年11月21日国家市场监督管理总局令第18号公布）第五十一条：被抽样生产者、销售者有下列情形之一的，由县级市场监督管理部门按照有关法律、行政法规规定处理；法律、行政法规未作规定的，处三万元以下罚款；涉嫌构成犯罪，依法需要追究刑事责任的，按照有关规定移送公安机关：</w:t>
            </w:r>
          </w:p>
          <w:p>
            <w:pPr>
              <w:widowControl/>
              <w:wordWrap w:val="0"/>
              <w:spacing w:line="240" w:lineRule="auto"/>
              <w:ind w:firstLine="420" w:firstLineChars="200"/>
              <w:rPr>
                <w:rFonts w:ascii="宋体" w:cs="宋体"/>
                <w:kern w:val="0"/>
                <w:szCs w:val="21"/>
              </w:rPr>
            </w:pPr>
            <w:r>
              <w:rPr>
                <w:rFonts w:hint="eastAsia" w:ascii="宋体" w:cs="宋体"/>
                <w:kern w:val="0"/>
                <w:szCs w:val="21"/>
              </w:rPr>
              <w:t>（一）被抽样产品存在严重质量问题的；</w:t>
            </w:r>
          </w:p>
          <w:p>
            <w:pPr>
              <w:widowControl/>
              <w:wordWrap w:val="0"/>
              <w:spacing w:line="240" w:lineRule="auto"/>
              <w:ind w:firstLine="420" w:firstLineChars="200"/>
              <w:rPr>
                <w:rFonts w:ascii="宋体" w:cs="宋体"/>
                <w:kern w:val="0"/>
                <w:szCs w:val="21"/>
              </w:rPr>
            </w:pPr>
            <w:r>
              <w:rPr>
                <w:rFonts w:hint="eastAsia" w:ascii="宋体" w:cs="宋体"/>
                <w:kern w:val="0"/>
                <w:szCs w:val="21"/>
              </w:rPr>
              <w:t>（二）阻碍、拒绝或者不配合依法进行的监督抽查的；</w:t>
            </w:r>
          </w:p>
          <w:p>
            <w:pPr>
              <w:widowControl/>
              <w:wordWrap w:val="0"/>
              <w:spacing w:line="240" w:lineRule="auto"/>
              <w:ind w:firstLine="420" w:firstLineChars="200"/>
              <w:rPr>
                <w:rFonts w:ascii="宋体" w:cs="宋体"/>
                <w:kern w:val="0"/>
                <w:szCs w:val="21"/>
              </w:rPr>
            </w:pPr>
            <w:r>
              <w:rPr>
                <w:rFonts w:hint="eastAsia" w:ascii="宋体" w:cs="宋体"/>
                <w:kern w:val="0"/>
                <w:szCs w:val="21"/>
              </w:rPr>
              <w:t>（三）未经负责结果处理的市场监督管理部门认定复查合格而恢复生产、销售同一产品的；</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（四）隐匿、转移、变卖、损毁样品的。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被抽样生产者、销售者存在被抽样产品存在严重质量问题的，阻碍、拒绝或者不配合依法进行的监督抽查的，未经负责结果处理的市场监督管理部门认定复查合格而恢复生产、销售同一产品的，隐匿、转移、变卖、损毁样品情形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3381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销售者销售家用汽车产品未按照规定向消费者交付合格产品、发票、随车工具、备件、随车文件，未按规定明示随车文件、三包及修理者相关信息，未当面查验现场可查验的质量状况，未尽到提示义务，未在三包凭证上填写有关销售者信息，且情节严重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《家用汽车产品修理、更换、退货责任规定》第十二条：销售者销售家用汽车产品，应当符合下列要求：</w:t>
            </w:r>
          </w:p>
          <w:p>
            <w:pPr>
              <w:widowControl/>
              <w:wordWrap w:val="0"/>
              <w:spacing w:line="240" w:lineRule="auto"/>
              <w:ind w:firstLine="420" w:firstLineChars="200"/>
              <w:rPr>
                <w:rFonts w:ascii="宋体" w:cs="宋体"/>
                <w:kern w:val="0"/>
                <w:szCs w:val="21"/>
              </w:rPr>
            </w:pPr>
            <w:r>
              <w:rPr>
                <w:rFonts w:hint="eastAsia" w:ascii="宋体" w:cs="宋体"/>
                <w:kern w:val="0"/>
                <w:szCs w:val="21"/>
              </w:rPr>
              <w:t>（一）向消费者交付合格的家用汽车产品以及发票；</w:t>
            </w:r>
          </w:p>
          <w:p>
            <w:pPr>
              <w:widowControl/>
              <w:wordWrap w:val="0"/>
              <w:spacing w:line="240" w:lineRule="auto"/>
              <w:ind w:firstLine="420" w:firstLineChars="200"/>
              <w:rPr>
                <w:rFonts w:ascii="宋体" w:cs="宋体"/>
                <w:kern w:val="0"/>
                <w:szCs w:val="21"/>
              </w:rPr>
            </w:pPr>
            <w:r>
              <w:rPr>
                <w:rFonts w:hint="eastAsia" w:ascii="宋体" w:cs="宋体"/>
                <w:kern w:val="0"/>
                <w:szCs w:val="21"/>
              </w:rPr>
              <w:t>（二）按照随车物品清单等随车文件向消费者交付随车工具、备件等物品；</w:t>
            </w:r>
          </w:p>
          <w:p>
            <w:pPr>
              <w:widowControl/>
              <w:wordWrap w:val="0"/>
              <w:spacing w:line="240" w:lineRule="auto"/>
              <w:ind w:firstLine="420" w:firstLineChars="200"/>
              <w:rPr>
                <w:rFonts w:ascii="宋体" w:cs="宋体"/>
                <w:kern w:val="0"/>
                <w:szCs w:val="21"/>
              </w:rPr>
            </w:pPr>
            <w:r>
              <w:rPr>
                <w:rFonts w:hint="eastAsia" w:ascii="宋体" w:cs="宋体"/>
                <w:kern w:val="0"/>
                <w:szCs w:val="21"/>
              </w:rPr>
              <w:t>（三）当面查验家用汽车产品的外观、内饰等现场可查验的质量状况；</w:t>
            </w:r>
          </w:p>
          <w:p>
            <w:pPr>
              <w:widowControl/>
              <w:wordWrap w:val="0"/>
              <w:spacing w:line="240" w:lineRule="auto"/>
              <w:ind w:firstLine="420" w:firstLineChars="200"/>
              <w:rPr>
                <w:rFonts w:ascii="宋体" w:cs="宋体"/>
                <w:kern w:val="0"/>
                <w:szCs w:val="21"/>
              </w:rPr>
            </w:pPr>
            <w:r>
              <w:rPr>
                <w:rFonts w:hint="eastAsia" w:ascii="宋体" w:cs="宋体"/>
                <w:kern w:val="0"/>
                <w:szCs w:val="21"/>
              </w:rPr>
              <w:t>（四）明示并交付产品使用说明书、三包凭证、维修保养手册等随车文件；</w:t>
            </w:r>
          </w:p>
          <w:p>
            <w:pPr>
              <w:widowControl/>
              <w:wordWrap w:val="0"/>
              <w:spacing w:line="240" w:lineRule="auto"/>
              <w:ind w:firstLine="420" w:firstLineChars="200"/>
              <w:rPr>
                <w:rFonts w:ascii="宋体" w:cs="宋体"/>
                <w:kern w:val="0"/>
                <w:szCs w:val="21"/>
              </w:rPr>
            </w:pPr>
            <w:r>
              <w:rPr>
                <w:rFonts w:hint="eastAsia" w:ascii="宋体" w:cs="宋体"/>
                <w:kern w:val="0"/>
                <w:szCs w:val="21"/>
              </w:rPr>
              <w:t>（五）明示家用汽车产品三包条款、包修期和三包有效期；</w:t>
            </w:r>
          </w:p>
          <w:p>
            <w:pPr>
              <w:widowControl/>
              <w:wordWrap w:val="0"/>
              <w:spacing w:line="240" w:lineRule="auto"/>
              <w:ind w:firstLine="420" w:firstLineChars="200"/>
              <w:rPr>
                <w:rFonts w:ascii="宋体" w:cs="宋体"/>
                <w:kern w:val="0"/>
                <w:szCs w:val="21"/>
              </w:rPr>
            </w:pPr>
            <w:r>
              <w:rPr>
                <w:rFonts w:hint="eastAsia" w:ascii="宋体" w:cs="宋体"/>
                <w:kern w:val="0"/>
                <w:szCs w:val="21"/>
              </w:rPr>
              <w:t>（六）明示由生产者约定的修理者名称、地址和联系电话等修理网点资料，但不得限制消费者在上述修理网点中自主选择修理者；</w:t>
            </w:r>
          </w:p>
          <w:p>
            <w:pPr>
              <w:widowControl/>
              <w:wordWrap w:val="0"/>
              <w:spacing w:line="240" w:lineRule="auto"/>
              <w:ind w:firstLine="420" w:firstLineChars="200"/>
              <w:rPr>
                <w:rFonts w:ascii="宋体" w:cs="宋体"/>
                <w:kern w:val="0"/>
                <w:szCs w:val="21"/>
              </w:rPr>
            </w:pPr>
            <w:r>
              <w:rPr>
                <w:rFonts w:hint="eastAsia" w:ascii="宋体" w:cs="宋体"/>
                <w:kern w:val="0"/>
                <w:szCs w:val="21"/>
              </w:rPr>
              <w:t>（七）在三包凭证上填写有关销售信息；</w:t>
            </w:r>
          </w:p>
          <w:p>
            <w:pPr>
              <w:widowControl/>
              <w:wordWrap w:val="0"/>
              <w:spacing w:line="240" w:lineRule="auto"/>
              <w:ind w:firstLine="420" w:firstLineChars="200"/>
              <w:rPr>
                <w:rFonts w:ascii="宋体" w:cs="宋体"/>
                <w:kern w:val="0"/>
                <w:szCs w:val="21"/>
              </w:rPr>
            </w:pPr>
            <w:r>
              <w:rPr>
                <w:rFonts w:hint="eastAsia" w:ascii="宋体" w:cs="宋体"/>
                <w:kern w:val="0"/>
                <w:szCs w:val="21"/>
              </w:rPr>
              <w:t>（八）提醒消费者阅读安全注意事项、按产品使用说明书的要求进行使用和维护保养。</w:t>
            </w:r>
          </w:p>
          <w:p>
            <w:pPr>
              <w:widowControl/>
              <w:wordWrap w:val="0"/>
              <w:spacing w:line="240" w:lineRule="auto"/>
              <w:ind w:firstLine="420" w:firstLineChars="200"/>
              <w:rPr>
                <w:rFonts w:ascii="宋体" w:cs="宋体"/>
                <w:kern w:val="0"/>
                <w:szCs w:val="21"/>
              </w:rPr>
            </w:pPr>
            <w:r>
              <w:rPr>
                <w:rFonts w:hint="eastAsia" w:ascii="宋体" w:cs="宋体"/>
                <w:kern w:val="0"/>
                <w:szCs w:val="21"/>
              </w:rPr>
              <w:t>对于进口家用汽车产品，销售者还应当明示并交付海关出具的货物进口证明和出入境检验检疫机构出具的进口机动车辆检验证明等资料。</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第三十九条：违反本规定第十二条规定，构成有关法律法规规定的违法行为的，依法予以处罚；未构成有关法律法规规定的违法行为的，予以警告，责令限期改正；情节严重的，处3万元以下罚款。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销售者销售家用汽车产品未按照规定向消费者交付合格产品、发票、随车工具、备件、随车文件，未按规定明示随车文件、三包及修理者相关信息，未当面查验现场可查验的质量状况，未尽到提示义务，未在三包凭证上填写有关销售者信息，且情节严重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3382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对食品摊贩有按照规定登记，未悬挂登记卡、健康证明，转让、出租、出借、伪造、涂改登记卡的处罚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《四川省食品小作坊、小经营店及摊贩管理条例》(2016年11月30日四川省第十二届人民代表大会常务委员会第29次会议通过)第二十五条：食品摊贩应当在其摊位明显位置悬挂登记卡和健康证明。</w:t>
            </w:r>
          </w:p>
          <w:p>
            <w:pPr>
              <w:widowControl/>
              <w:wordWrap w:val="0"/>
              <w:spacing w:line="240" w:lineRule="auto"/>
              <w:ind w:firstLine="420" w:firstLineChars="200"/>
              <w:rPr>
                <w:rFonts w:ascii="宋体" w:cs="宋体"/>
                <w:kern w:val="0"/>
                <w:szCs w:val="21"/>
              </w:rPr>
            </w:pPr>
            <w:r>
              <w:rPr>
                <w:rFonts w:hint="eastAsia" w:ascii="宋体" w:cs="宋体"/>
                <w:kern w:val="0"/>
                <w:szCs w:val="21"/>
              </w:rPr>
              <w:t>登记卡不得转让、出租、出借、伪造、涂改。</w:t>
            </w:r>
          </w:p>
          <w:p>
            <w:pPr>
              <w:widowControl/>
              <w:wordWrap w:val="0"/>
              <w:spacing w:line="240" w:lineRule="auto"/>
              <w:ind w:firstLine="420" w:firstLineChars="200"/>
              <w:rPr>
                <w:rFonts w:ascii="宋体" w:cs="宋体"/>
                <w:kern w:val="0"/>
                <w:szCs w:val="21"/>
              </w:rPr>
            </w:pPr>
            <w:r>
              <w:rPr>
                <w:rFonts w:hint="eastAsia" w:ascii="宋体" w:cs="宋体"/>
                <w:kern w:val="0"/>
                <w:szCs w:val="21"/>
              </w:rPr>
              <w:t>第四十条：违反本条例规定，食品摊贩有下列情形之一的，由县级食品监督行政部门责令改正，予以警告:</w:t>
            </w:r>
          </w:p>
          <w:p>
            <w:pPr>
              <w:widowControl/>
              <w:wordWrap w:val="0"/>
              <w:spacing w:line="240" w:lineRule="auto"/>
              <w:ind w:firstLine="420" w:firstLineChars="200"/>
              <w:rPr>
                <w:rFonts w:hint="eastAsia" w:ascii="宋体" w:eastAsia="宋体" w:cs="宋体"/>
                <w:kern w:val="0"/>
                <w:szCs w:val="21"/>
                <w:lang w:eastAsia="zh-CN"/>
              </w:rPr>
            </w:pPr>
            <w:r>
              <w:rPr>
                <w:rFonts w:hint="eastAsia" w:ascii="宋体" w:cs="宋体"/>
                <w:kern w:val="0"/>
                <w:szCs w:val="21"/>
              </w:rPr>
              <w:t>(一)未按照本条例第二十四条规定登记的</w:t>
            </w:r>
            <w:r>
              <w:rPr>
                <w:rFonts w:hint="eastAsia" w:ascii="宋体" w:cs="宋体"/>
                <w:kern w:val="0"/>
                <w:szCs w:val="21"/>
                <w:lang w:eastAsia="zh-CN"/>
              </w:rPr>
              <w:t>；</w:t>
            </w:r>
          </w:p>
          <w:p>
            <w:pPr>
              <w:widowControl/>
              <w:wordWrap w:val="0"/>
              <w:spacing w:line="240" w:lineRule="auto"/>
              <w:ind w:firstLine="420" w:firstLineChars="200"/>
              <w:rPr>
                <w:rFonts w:ascii="宋体" w:cs="宋体"/>
                <w:kern w:val="0"/>
                <w:szCs w:val="21"/>
              </w:rPr>
            </w:pPr>
            <w:r>
              <w:rPr>
                <w:rFonts w:hint="eastAsia" w:ascii="宋体" w:cs="宋体"/>
                <w:kern w:val="0"/>
                <w:szCs w:val="21"/>
              </w:rPr>
              <w:t>(二)未悬挂登记卡、健康证明的。</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违反本条例规定，食品摊贩转让、出租、出借、伪造、涂改登记卡的，由县级食品监督行政部门责令改正，予以警告;拒不改正的，处一百元以上一千元以下罚款。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1.立案责任：对食品摊贩有按照规定登记，未悬挂登记卡、健康证明，转让、出租、出借、伪造、涂改登记卡的行为，应予以审查，决定是否立案。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3383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食品小作坊、小经营店及摊贩生产经营的食品存在掺假掺杂、以次充好、以假充真的情况，生产经营用水、所使用的容器、工具、设备、接触食品的包装材料、食品添加剂使用、存放情况、食品生产经营人员健康状况不符相关卫生标准、安全标准及规定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《四川省食品小作坊、小经营店及摊贩管理条例》(2016年11月30日四川省第十二届人民代表大会常务委员会第29次会议通过)第八条：食品小作坊、小经营店及摊贩生产经营应当遵守下列规定:</w:t>
            </w:r>
          </w:p>
          <w:p>
            <w:pPr>
              <w:widowControl/>
              <w:wordWrap w:val="0"/>
              <w:spacing w:line="240" w:lineRule="auto"/>
              <w:ind w:firstLine="420" w:firstLineChars="200"/>
              <w:rPr>
                <w:rFonts w:hint="eastAsia" w:ascii="宋体" w:eastAsia="宋体" w:cs="宋体"/>
                <w:kern w:val="0"/>
                <w:szCs w:val="21"/>
                <w:lang w:eastAsia="zh-CN"/>
              </w:rPr>
            </w:pPr>
            <w:r>
              <w:rPr>
                <w:rFonts w:hint="eastAsia" w:ascii="宋体" w:cs="宋体"/>
                <w:kern w:val="0"/>
                <w:szCs w:val="21"/>
              </w:rPr>
              <w:t>(一)用水符合国家规定的生活饮用水卫生标准</w:t>
            </w:r>
            <w:r>
              <w:rPr>
                <w:rFonts w:hint="eastAsia" w:ascii="宋体" w:cs="宋体"/>
                <w:kern w:val="0"/>
                <w:szCs w:val="21"/>
                <w:lang w:eastAsia="zh-CN"/>
              </w:rPr>
              <w:t>；</w:t>
            </w:r>
          </w:p>
          <w:p>
            <w:pPr>
              <w:widowControl/>
              <w:wordWrap w:val="0"/>
              <w:spacing w:line="240" w:lineRule="auto"/>
              <w:ind w:firstLine="420" w:firstLineChars="200"/>
              <w:rPr>
                <w:rFonts w:hint="eastAsia" w:ascii="宋体" w:eastAsia="宋体" w:cs="宋体"/>
                <w:kern w:val="0"/>
                <w:szCs w:val="21"/>
                <w:lang w:eastAsia="zh-CN"/>
              </w:rPr>
            </w:pPr>
            <w:r>
              <w:rPr>
                <w:rFonts w:hint="eastAsia" w:ascii="宋体" w:cs="宋体"/>
                <w:kern w:val="0"/>
                <w:szCs w:val="21"/>
              </w:rPr>
              <w:t>(二)食品生产经营所使用的容器、工具、设备，应当安全、无害并保持清洁，不得将食品与有毒、有害及不洁物品一同存放、运输，直接入口的食品应当使用无毒、清洁的餐具、饮具和容器</w:t>
            </w:r>
            <w:r>
              <w:rPr>
                <w:rFonts w:hint="eastAsia" w:ascii="宋体" w:cs="宋体"/>
                <w:kern w:val="0"/>
                <w:szCs w:val="21"/>
                <w:lang w:eastAsia="zh-CN"/>
              </w:rPr>
              <w:t>；</w:t>
            </w:r>
          </w:p>
          <w:p>
            <w:pPr>
              <w:widowControl/>
              <w:wordWrap w:val="0"/>
              <w:spacing w:line="240" w:lineRule="auto"/>
              <w:ind w:firstLine="420" w:firstLineChars="200"/>
              <w:rPr>
                <w:rFonts w:hint="eastAsia" w:ascii="宋体" w:eastAsia="宋体" w:cs="宋体"/>
                <w:kern w:val="0"/>
                <w:szCs w:val="21"/>
                <w:lang w:eastAsia="zh-CN"/>
              </w:rPr>
            </w:pPr>
            <w:r>
              <w:rPr>
                <w:rFonts w:hint="eastAsia" w:ascii="宋体" w:cs="宋体"/>
                <w:kern w:val="0"/>
                <w:szCs w:val="21"/>
              </w:rPr>
              <w:t>(三)接触食品的包装材料应当无毒、无害、清洁并符合食品安全标准</w:t>
            </w:r>
            <w:r>
              <w:rPr>
                <w:rFonts w:hint="eastAsia" w:ascii="宋体" w:cs="宋体"/>
                <w:kern w:val="0"/>
                <w:szCs w:val="21"/>
                <w:lang w:eastAsia="zh-CN"/>
              </w:rPr>
              <w:t>；</w:t>
            </w:r>
          </w:p>
          <w:p>
            <w:pPr>
              <w:widowControl/>
              <w:wordWrap w:val="0"/>
              <w:spacing w:line="240" w:lineRule="auto"/>
              <w:ind w:firstLine="420" w:firstLineChars="200"/>
              <w:rPr>
                <w:rFonts w:hint="eastAsia" w:ascii="宋体" w:eastAsia="宋体" w:cs="宋体"/>
                <w:kern w:val="0"/>
                <w:szCs w:val="21"/>
                <w:lang w:eastAsia="zh-CN"/>
              </w:rPr>
            </w:pPr>
            <w:r>
              <w:rPr>
                <w:rFonts w:hint="eastAsia" w:ascii="宋体" w:cs="宋体"/>
                <w:kern w:val="0"/>
                <w:szCs w:val="21"/>
              </w:rPr>
              <w:t>(四)食品生产经营人员应当保持个人卫生，患有国务院卫生行政部门规定的有碍食品安全疾病的人员，不得从事接触直接入口食品的工作</w:t>
            </w:r>
            <w:r>
              <w:rPr>
                <w:rFonts w:hint="eastAsia" w:ascii="宋体" w:cs="宋体"/>
                <w:kern w:val="0"/>
                <w:szCs w:val="21"/>
                <w:lang w:eastAsia="zh-CN"/>
              </w:rPr>
              <w:t>；</w:t>
            </w:r>
          </w:p>
          <w:p>
            <w:pPr>
              <w:widowControl/>
              <w:wordWrap w:val="0"/>
              <w:spacing w:line="240" w:lineRule="auto"/>
              <w:ind w:firstLine="420" w:firstLineChars="200"/>
              <w:rPr>
                <w:rFonts w:hint="eastAsia" w:ascii="宋体" w:cs="宋体"/>
                <w:kern w:val="0"/>
                <w:szCs w:val="21"/>
                <w:lang w:eastAsia="zh-CN"/>
              </w:rPr>
            </w:pPr>
            <w:r>
              <w:rPr>
                <w:rFonts w:hint="eastAsia" w:ascii="宋体" w:cs="宋体"/>
                <w:kern w:val="0"/>
                <w:szCs w:val="21"/>
              </w:rPr>
              <w:t>(五)按照国家规定和标准存放、使用食品添加剂</w:t>
            </w:r>
            <w:r>
              <w:rPr>
                <w:rFonts w:hint="eastAsia" w:ascii="宋体" w:cs="宋体"/>
                <w:kern w:val="0"/>
                <w:szCs w:val="21"/>
                <w:lang w:eastAsia="zh-CN"/>
              </w:rPr>
              <w:t>；</w:t>
            </w:r>
          </w:p>
          <w:p>
            <w:pPr>
              <w:widowControl/>
              <w:wordWrap w:val="0"/>
              <w:spacing w:line="240" w:lineRule="auto"/>
              <w:ind w:firstLine="420" w:firstLineChars="200"/>
              <w:rPr>
                <w:rFonts w:hint="eastAsia" w:ascii="宋体" w:eastAsia="宋体" w:cs="宋体"/>
                <w:kern w:val="0"/>
                <w:szCs w:val="21"/>
                <w:lang w:eastAsia="zh-CN"/>
              </w:rPr>
            </w:pPr>
            <w:r>
              <w:rPr>
                <w:rFonts w:hint="eastAsia" w:ascii="宋体" w:cs="宋体"/>
                <w:kern w:val="0"/>
                <w:szCs w:val="21"/>
              </w:rPr>
              <w:t>(六)生产经营的食品不得掺假掺杂、以次充好、以假充真</w:t>
            </w:r>
            <w:r>
              <w:rPr>
                <w:rFonts w:hint="eastAsia" w:ascii="宋体" w:cs="宋体"/>
                <w:kern w:val="0"/>
                <w:szCs w:val="21"/>
                <w:lang w:eastAsia="zh-CN"/>
              </w:rPr>
              <w:t>；</w:t>
            </w:r>
          </w:p>
          <w:p>
            <w:pPr>
              <w:widowControl/>
              <w:wordWrap w:val="0"/>
              <w:spacing w:line="240" w:lineRule="auto"/>
              <w:ind w:firstLine="420" w:firstLineChars="200"/>
              <w:rPr>
                <w:rFonts w:ascii="宋体" w:cs="宋体"/>
                <w:kern w:val="0"/>
                <w:szCs w:val="21"/>
              </w:rPr>
            </w:pPr>
            <w:r>
              <w:rPr>
                <w:rFonts w:hint="eastAsia" w:ascii="宋体" w:cs="宋体"/>
                <w:kern w:val="0"/>
                <w:szCs w:val="21"/>
              </w:rPr>
              <w:t>(七)法律、法规规定的其他要求。</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第四十一条：食品小作坊、小经营店及摊贩违反本条例第八条规定的，由县级食品监督行政部门责令改正，予以警告，可处五百元以上五千元以下罚款，并可没收违法生产经营的食品;拒不改正的，处五千元以上三万元以下罚款，并没收违法生产经营的食品;情节严重的，由县级食品监督行政部门注销备案证或者由原发证部门注销登记卡，食品生产经营者、直接负责的主管人员和直接责任人员五年内不得从事食品生产经营工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b w:val="0"/>
                <w:bCs w:val="0"/>
                <w:szCs w:val="21"/>
              </w:rPr>
            </w:pPr>
            <w:r>
              <w:rPr>
                <w:rFonts w:hint="eastAsia" w:ascii="宋体" w:cs="宋体"/>
                <w:szCs w:val="21"/>
              </w:rPr>
              <w:t>1.立案责任：</w:t>
            </w:r>
            <w:r>
              <w:rPr>
                <w:rFonts w:hint="eastAsia" w:ascii="宋体" w:hAnsi="宋体" w:cs="宋体"/>
                <w:b w:val="0"/>
                <w:bCs w:val="0"/>
                <w:szCs w:val="21"/>
              </w:rPr>
              <w:t>发现行政相对人</w:t>
            </w:r>
            <w:r>
              <w:rPr>
                <w:rFonts w:hint="eastAsia" w:ascii="宋体" w:hAnsi="宋体" w:cs="宋体"/>
                <w:b w:val="0"/>
                <w:bCs w:val="0"/>
                <w:szCs w:val="21"/>
                <w:lang w:eastAsia="zh-CN"/>
              </w:rPr>
              <w:t>有</w:t>
            </w:r>
            <w:r>
              <w:rPr>
                <w:rFonts w:hint="eastAsia" w:ascii="宋体" w:hAnsi="宋体" w:cs="宋体"/>
                <w:b w:val="0"/>
                <w:bCs w:val="0"/>
                <w:szCs w:val="21"/>
              </w:rPr>
              <w:t>前述涉嫌违法行为的，予以审查，在法定期限内决定是否立案。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jc w:val="left"/>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3384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食品小作坊、小经营店及摊贩生产经营用非食品原料生产的食品或者添加食品添加剂以外的化学物质和其他可能危害人体健康物质的食品，或者用回收食品作为原料生产的食品，病死、毒死或者死因不明的禽、畜、兽、水产动物肉类及其制品，未按规定进行检疫或者检疫不合格的肉类，或者未经检验或者检验不合格的肉类制品，国家为防病等特殊需要明令禁止生产经营的食品，添加药品的食品，但是可以添加按照传统既是食品又是中药材的物质，未按照法律、法规和有关规定处理生产经营过程中产生的废弃物或回流食品加工、经营等环节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《四川省食品小作坊、小经营店及摊贩管理条例》(2016年11月30日四川省第十二届人民代表大会常务委员会第29次会议通过)第九条：食品小作坊、小经营店及摊贩禁止生产经营下列食品:</w:t>
            </w:r>
          </w:p>
          <w:p>
            <w:pPr>
              <w:widowControl/>
              <w:wordWrap w:val="0"/>
              <w:spacing w:line="240" w:lineRule="auto"/>
              <w:ind w:firstLine="420" w:firstLineChars="200"/>
              <w:rPr>
                <w:rFonts w:hint="eastAsia" w:ascii="宋体" w:cs="宋体"/>
                <w:kern w:val="0"/>
                <w:szCs w:val="21"/>
                <w:lang w:eastAsia="zh-CN"/>
              </w:rPr>
            </w:pPr>
            <w:r>
              <w:rPr>
                <w:rFonts w:hint="eastAsia" w:ascii="宋体" w:cs="宋体"/>
                <w:kern w:val="0"/>
                <w:szCs w:val="21"/>
              </w:rPr>
              <w:t>(一)用非食品原料生产的食品或者添加食品添加剂以外的化学物质和其他可能危害人体健康物质的食品，或者用回收食品作为原料生产的食品</w:t>
            </w:r>
            <w:r>
              <w:rPr>
                <w:rFonts w:hint="eastAsia" w:ascii="宋体" w:cs="宋体"/>
                <w:kern w:val="0"/>
                <w:szCs w:val="21"/>
                <w:lang w:eastAsia="zh-CN"/>
              </w:rPr>
              <w:t>；</w:t>
            </w:r>
          </w:p>
          <w:p>
            <w:pPr>
              <w:widowControl/>
              <w:wordWrap w:val="0"/>
              <w:spacing w:line="240" w:lineRule="auto"/>
              <w:ind w:firstLine="420" w:firstLineChars="200"/>
              <w:rPr>
                <w:rFonts w:hint="eastAsia" w:ascii="宋体" w:eastAsia="宋体" w:cs="宋体"/>
                <w:kern w:val="0"/>
                <w:szCs w:val="21"/>
                <w:lang w:eastAsia="zh-CN"/>
              </w:rPr>
            </w:pPr>
            <w:r>
              <w:rPr>
                <w:rFonts w:hint="eastAsia" w:ascii="宋体" w:cs="宋体"/>
                <w:kern w:val="0"/>
                <w:szCs w:val="21"/>
              </w:rPr>
              <w:t>(二)病死、毒死或者死因不明的禽、畜、兽、水产动物肉类及其制品</w:t>
            </w:r>
            <w:r>
              <w:rPr>
                <w:rFonts w:hint="eastAsia" w:ascii="宋体" w:cs="宋体"/>
                <w:kern w:val="0"/>
                <w:szCs w:val="21"/>
                <w:lang w:eastAsia="zh-CN"/>
              </w:rPr>
              <w:t>；</w:t>
            </w:r>
          </w:p>
          <w:p>
            <w:pPr>
              <w:widowControl/>
              <w:wordWrap w:val="0"/>
              <w:spacing w:line="240" w:lineRule="auto"/>
              <w:ind w:firstLine="420" w:firstLineChars="200"/>
              <w:rPr>
                <w:rFonts w:hint="eastAsia" w:ascii="宋体" w:eastAsia="宋体" w:cs="宋体"/>
                <w:kern w:val="0"/>
                <w:szCs w:val="21"/>
                <w:lang w:eastAsia="zh-CN"/>
              </w:rPr>
            </w:pPr>
            <w:r>
              <w:rPr>
                <w:rFonts w:hint="eastAsia" w:ascii="宋体" w:cs="宋体"/>
                <w:kern w:val="0"/>
                <w:szCs w:val="21"/>
              </w:rPr>
              <w:t>(三)未按规定进行检疫或者检疫不合格的肉类，或者未经检验或者检验不合格的肉类制品</w:t>
            </w:r>
            <w:r>
              <w:rPr>
                <w:rFonts w:hint="eastAsia" w:ascii="宋体" w:cs="宋体"/>
                <w:kern w:val="0"/>
                <w:szCs w:val="21"/>
                <w:lang w:eastAsia="zh-CN"/>
              </w:rPr>
              <w:t>；</w:t>
            </w:r>
          </w:p>
          <w:p>
            <w:pPr>
              <w:widowControl/>
              <w:wordWrap w:val="0"/>
              <w:spacing w:line="240" w:lineRule="auto"/>
              <w:ind w:firstLine="420" w:firstLineChars="200"/>
              <w:rPr>
                <w:rFonts w:hint="eastAsia" w:ascii="宋体" w:eastAsia="宋体" w:cs="宋体"/>
                <w:kern w:val="0"/>
                <w:szCs w:val="21"/>
                <w:lang w:eastAsia="zh-CN"/>
              </w:rPr>
            </w:pPr>
            <w:r>
              <w:rPr>
                <w:rFonts w:hint="eastAsia" w:ascii="宋体" w:cs="宋体"/>
                <w:kern w:val="0"/>
                <w:szCs w:val="21"/>
              </w:rPr>
              <w:t>(四)国家为防病等特殊需要明令禁止生产经营的食品</w:t>
            </w:r>
            <w:r>
              <w:rPr>
                <w:rFonts w:hint="eastAsia" w:ascii="宋体" w:cs="宋体"/>
                <w:kern w:val="0"/>
                <w:szCs w:val="21"/>
                <w:lang w:eastAsia="zh-CN"/>
              </w:rPr>
              <w:t>；</w:t>
            </w:r>
          </w:p>
          <w:p>
            <w:pPr>
              <w:widowControl/>
              <w:wordWrap w:val="0"/>
              <w:spacing w:line="240" w:lineRule="auto"/>
              <w:ind w:firstLine="420" w:firstLineChars="200"/>
              <w:rPr>
                <w:rFonts w:ascii="宋体" w:cs="宋体"/>
                <w:kern w:val="0"/>
                <w:szCs w:val="21"/>
              </w:rPr>
            </w:pPr>
            <w:r>
              <w:rPr>
                <w:rFonts w:hint="eastAsia" w:ascii="宋体" w:cs="宋体"/>
                <w:kern w:val="0"/>
                <w:szCs w:val="21"/>
              </w:rPr>
              <w:t>(五)添加药品的食品，但是可以添加按照传统既是食品又是中药材的物质。</w:t>
            </w:r>
          </w:p>
          <w:p>
            <w:pPr>
              <w:widowControl/>
              <w:wordWrap w:val="0"/>
              <w:spacing w:line="240" w:lineRule="auto"/>
              <w:ind w:firstLine="420" w:firstLineChars="200"/>
              <w:rPr>
                <w:rFonts w:ascii="宋体" w:cs="宋体"/>
                <w:kern w:val="0"/>
                <w:szCs w:val="21"/>
              </w:rPr>
            </w:pPr>
            <w:r>
              <w:rPr>
                <w:rFonts w:hint="eastAsia" w:ascii="宋体" w:cs="宋体"/>
                <w:kern w:val="0"/>
                <w:szCs w:val="21"/>
              </w:rPr>
              <w:t>食品小作坊、小经营店及摊贩在生产经营过程中产生的废弃物应当按照法律、法规和有关规定处理，不得回流食品加工、经营等环节。</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第四十二条：食品小作坊、小经营店及摊贩违反本条例第九条规定的，由县级食品监督行政部门没收违法所得和违法生产经营的食品，并可以没收用于违法生产经营的工具、设备、原料等物品</w:t>
            </w:r>
            <w:r>
              <w:rPr>
                <w:rFonts w:hint="eastAsia" w:ascii="宋体" w:cs="宋体"/>
                <w:kern w:val="0"/>
                <w:szCs w:val="21"/>
                <w:lang w:eastAsia="zh-CN"/>
              </w:rPr>
              <w:t>；</w:t>
            </w:r>
            <w:r>
              <w:rPr>
                <w:rFonts w:hint="eastAsia" w:ascii="宋体" w:cs="宋体"/>
                <w:kern w:val="0"/>
                <w:szCs w:val="21"/>
              </w:rPr>
              <w:t>违法生产经营的食品货值金额不足五千元的，并处二万元以上五万元以下罚款</w:t>
            </w:r>
            <w:r>
              <w:rPr>
                <w:rFonts w:hint="eastAsia" w:ascii="宋体" w:cs="宋体"/>
                <w:kern w:val="0"/>
                <w:szCs w:val="21"/>
                <w:lang w:eastAsia="zh-CN"/>
              </w:rPr>
              <w:t>；</w:t>
            </w:r>
            <w:r>
              <w:rPr>
                <w:rFonts w:hint="eastAsia" w:ascii="宋体" w:cs="宋体"/>
                <w:kern w:val="0"/>
                <w:szCs w:val="21"/>
              </w:rPr>
              <w:t>货值金额五千元以上的，并处货值金额十倍以上二十倍以下罚款</w:t>
            </w:r>
            <w:r>
              <w:rPr>
                <w:rFonts w:hint="eastAsia" w:ascii="宋体" w:cs="宋体"/>
                <w:kern w:val="0"/>
                <w:szCs w:val="21"/>
                <w:lang w:eastAsia="zh-CN"/>
              </w:rPr>
              <w:t>；</w:t>
            </w:r>
            <w:r>
              <w:rPr>
                <w:rFonts w:hint="eastAsia" w:ascii="宋体" w:cs="宋体"/>
                <w:kern w:val="0"/>
                <w:szCs w:val="21"/>
              </w:rPr>
              <w:t>情节严重的，由县级食品监督行政部门注销备案证或者由原发证部门注销登记卡，食品生产经营者、直接负责的主管人员和直接责任人员五年内不得从事食品生产经营工作。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食品小作坊、小经营店及摊贩生产经营用非食品原料生产的食品或者添加食品添加剂以外的化学物质和其他可能危害人体健康物质的食品，或者用回收食品作为原料生产的食品，病死、毒死或者死因不明的禽、畜、兽、水产动物肉类及其制品，未按规定进行检疫或者检疫不合格的肉类，或者未经检验或者检验不合格的肉类制品，国家为防病等特殊需要明令禁止生产经营的食品，添加药品的食品，但是可以添加按照传统既是食品又是中药材的物质，未按照法律、法规和有关规定处理生产经营过程中产生的废弃物或回流食品加工、经营等环节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jc w:val="left"/>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3385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对食品小作坊、小经营店及摊贩未进货查验、保存查验记录及相关凭证，未对生产的首批食品进行检验，及食品小作坊每年对其生产的食品检验次数少于一次的处罚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四川省食品小作坊、小经营店及摊贩管理条例》(2016年11月30日四川省第十二届人民代表大会常务委员会第29次会议通过)第四十三条：违反本条例规定，有下列情形之一的，由县级食品监督行政部门责令改正，予以警告;拒不改正的，对食品小作坊、小经营店处五百元以上三千元以下罚款，对食品摊贩处一百元以上一千元以下罚款:</w:t>
            </w:r>
          </w:p>
          <w:p>
            <w:pPr>
              <w:widowControl/>
              <w:wordWrap w:val="0"/>
              <w:spacing w:line="240" w:lineRule="auto"/>
              <w:ind w:firstLine="420" w:firstLineChars="200"/>
              <w:rPr>
                <w:rFonts w:hint="eastAsia" w:ascii="宋体" w:eastAsia="宋体" w:cs="宋体"/>
                <w:kern w:val="0"/>
                <w:szCs w:val="21"/>
                <w:lang w:eastAsia="zh-CN"/>
              </w:rPr>
            </w:pPr>
            <w:r>
              <w:rPr>
                <w:rFonts w:hint="eastAsia" w:ascii="宋体" w:cs="宋体"/>
                <w:kern w:val="0"/>
                <w:szCs w:val="21"/>
              </w:rPr>
              <w:t>(一)食品小作坊、小经营店及摊贩未进货查验、保存查验记录及相关凭证的</w:t>
            </w:r>
            <w:r>
              <w:rPr>
                <w:rFonts w:hint="eastAsia" w:ascii="宋体" w:cs="宋体"/>
                <w:kern w:val="0"/>
                <w:szCs w:val="21"/>
                <w:lang w:eastAsia="zh-CN"/>
              </w:rPr>
              <w:t>；</w:t>
            </w:r>
          </w:p>
          <w:p>
            <w:pPr>
              <w:widowControl/>
              <w:wordWrap w:val="0"/>
              <w:spacing w:line="240" w:lineRule="auto"/>
              <w:ind w:firstLine="420" w:firstLineChars="200"/>
              <w:rPr>
                <w:rFonts w:hint="eastAsia" w:ascii="宋体" w:eastAsia="宋体" w:cs="宋体"/>
                <w:kern w:val="0"/>
                <w:szCs w:val="21"/>
                <w:lang w:eastAsia="zh-CN"/>
              </w:rPr>
            </w:pPr>
            <w:r>
              <w:rPr>
                <w:rFonts w:hint="eastAsia" w:ascii="宋体" w:cs="宋体"/>
                <w:kern w:val="0"/>
                <w:szCs w:val="21"/>
              </w:rPr>
              <w:t>(二)食品小作坊未对生产的首批食品进行检验的</w:t>
            </w:r>
            <w:r>
              <w:rPr>
                <w:rFonts w:hint="eastAsia" w:ascii="宋体" w:cs="宋体"/>
                <w:kern w:val="0"/>
                <w:szCs w:val="21"/>
                <w:lang w:eastAsia="zh-CN"/>
              </w:rPr>
              <w:t>；</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(三)食品小作坊每年对其生产的食品检验次数少于一次的。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1.立案责任：对食品小作坊、小经营店及摊贩未进货查验、保存查验记录及相关凭证，未对生产的首批食品进行检验，及食品小作坊每年对其生产的食品检验次数少于一次的行为，应予以审查，决定是否立案。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jc w:val="left"/>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3386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对食品小作坊、小经营店及摊贩生产经营条件不符合规定的处罚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《四川省食品小作坊、小经营店及摊贩管理条例》(2016年11月30日四川省第十二届人民代表大会常务委员会第29次会议通过)第十六条：食品小作坊应当具备下列条件:</w:t>
            </w:r>
          </w:p>
          <w:p>
            <w:pPr>
              <w:widowControl/>
              <w:wordWrap w:val="0"/>
              <w:spacing w:line="240" w:lineRule="auto"/>
              <w:ind w:firstLine="420" w:firstLineChars="200"/>
              <w:rPr>
                <w:rFonts w:hint="eastAsia" w:ascii="宋体" w:eastAsia="宋体" w:cs="宋体"/>
                <w:kern w:val="0"/>
                <w:szCs w:val="21"/>
                <w:lang w:eastAsia="zh-CN"/>
              </w:rPr>
            </w:pPr>
            <w:r>
              <w:rPr>
                <w:rFonts w:hint="eastAsia" w:ascii="宋体" w:cs="宋体"/>
                <w:kern w:val="0"/>
                <w:szCs w:val="21"/>
              </w:rPr>
              <w:t>(一)具有独立的生产加工场所，并与有毒、有害场所以及其他污染源保持规定的距离</w:t>
            </w:r>
            <w:r>
              <w:rPr>
                <w:rFonts w:hint="eastAsia" w:ascii="宋体" w:cs="宋体"/>
                <w:kern w:val="0"/>
                <w:szCs w:val="21"/>
                <w:lang w:eastAsia="zh-CN"/>
              </w:rPr>
              <w:t>；</w:t>
            </w:r>
          </w:p>
          <w:p>
            <w:pPr>
              <w:widowControl/>
              <w:wordWrap w:val="0"/>
              <w:spacing w:line="240" w:lineRule="auto"/>
              <w:ind w:firstLine="420" w:firstLineChars="200"/>
              <w:rPr>
                <w:rFonts w:hint="eastAsia" w:ascii="宋体" w:eastAsia="宋体" w:cs="宋体"/>
                <w:kern w:val="0"/>
                <w:szCs w:val="21"/>
                <w:lang w:eastAsia="zh-CN"/>
              </w:rPr>
            </w:pPr>
            <w:r>
              <w:rPr>
                <w:rFonts w:hint="eastAsia" w:ascii="宋体" w:cs="宋体"/>
                <w:kern w:val="0"/>
                <w:szCs w:val="21"/>
              </w:rPr>
              <w:t>(二)有相应的消毒、防腐、防尘、防蝇、防鼠、防虫、洗涤、存放垃圾和废弃物的设备设施</w:t>
            </w:r>
            <w:r>
              <w:rPr>
                <w:rFonts w:hint="eastAsia" w:ascii="宋体" w:cs="宋体"/>
                <w:kern w:val="0"/>
                <w:szCs w:val="21"/>
                <w:lang w:eastAsia="zh-CN"/>
              </w:rPr>
              <w:t>；</w:t>
            </w:r>
          </w:p>
          <w:p>
            <w:pPr>
              <w:widowControl/>
              <w:wordWrap w:val="0"/>
              <w:spacing w:line="240" w:lineRule="auto"/>
              <w:ind w:firstLine="420" w:firstLineChars="200"/>
              <w:rPr>
                <w:rFonts w:hint="eastAsia" w:ascii="宋体" w:eastAsia="宋体" w:cs="宋体"/>
                <w:kern w:val="0"/>
                <w:szCs w:val="21"/>
                <w:lang w:eastAsia="zh-CN"/>
              </w:rPr>
            </w:pPr>
            <w:r>
              <w:rPr>
                <w:rFonts w:hint="eastAsia" w:ascii="宋体" w:cs="宋体"/>
                <w:kern w:val="0"/>
                <w:szCs w:val="21"/>
              </w:rPr>
              <w:t>(三)具有食品安全管理人员和健全的食品安全管理制度</w:t>
            </w:r>
            <w:r>
              <w:rPr>
                <w:rFonts w:hint="eastAsia" w:ascii="宋体" w:cs="宋体"/>
                <w:kern w:val="0"/>
                <w:szCs w:val="21"/>
                <w:lang w:eastAsia="zh-CN"/>
              </w:rPr>
              <w:t>；</w:t>
            </w:r>
          </w:p>
          <w:p>
            <w:pPr>
              <w:widowControl/>
              <w:wordWrap w:val="0"/>
              <w:spacing w:line="240" w:lineRule="auto"/>
              <w:ind w:firstLine="420" w:firstLineChars="200"/>
              <w:rPr>
                <w:rFonts w:ascii="宋体" w:cs="宋体"/>
                <w:kern w:val="0"/>
                <w:szCs w:val="21"/>
              </w:rPr>
            </w:pPr>
            <w:r>
              <w:rPr>
                <w:rFonts w:hint="eastAsia" w:ascii="宋体" w:cs="宋体"/>
                <w:kern w:val="0"/>
                <w:szCs w:val="21"/>
              </w:rPr>
              <w:t>(四)具备法律、法规和食品安全标准规定的其他条件。</w:t>
            </w:r>
          </w:p>
          <w:p>
            <w:pPr>
              <w:widowControl/>
              <w:wordWrap w:val="0"/>
              <w:spacing w:line="240" w:lineRule="auto"/>
              <w:ind w:firstLine="420" w:firstLineChars="200"/>
              <w:rPr>
                <w:rFonts w:ascii="宋体" w:cs="宋体"/>
                <w:kern w:val="0"/>
                <w:szCs w:val="21"/>
              </w:rPr>
            </w:pPr>
            <w:r>
              <w:rPr>
                <w:rFonts w:hint="eastAsia" w:ascii="宋体" w:cs="宋体"/>
                <w:kern w:val="0"/>
                <w:szCs w:val="21"/>
              </w:rPr>
              <w:t>第二十六条：食品摊贩从事食品经营，应当符合食品安全要求，具有相应的工具、容器、工作台面和防雨、防尘、防蝇等设施。</w:t>
            </w:r>
          </w:p>
          <w:p>
            <w:pPr>
              <w:widowControl/>
              <w:wordWrap w:val="0"/>
              <w:spacing w:line="240" w:lineRule="auto"/>
              <w:ind w:firstLine="420" w:firstLineChars="200"/>
              <w:rPr>
                <w:rFonts w:ascii="宋体" w:cs="宋体"/>
                <w:kern w:val="0"/>
                <w:szCs w:val="21"/>
              </w:rPr>
            </w:pPr>
            <w:r>
              <w:rPr>
                <w:rFonts w:hint="eastAsia" w:ascii="宋体" w:cs="宋体"/>
                <w:kern w:val="0"/>
                <w:szCs w:val="21"/>
              </w:rPr>
              <w:t>第四十四条：违反本条例规定，食品小作坊不符合本条例第十六条规定条件的，食品小经营店不符合本条例第二十条规定条件的，由县级食品监督行政部门责令限期整改，予以警告;逾期不改正的，对食品小作坊处五千元以上三万元以下罚款，对食品小经营店处一千元以上一万元以下罚款;整改后仍达不到规定条件的，责令停产停业;情节严重的，注销备案证，食品生产经营者、直接负责的主管人员和直接责任人员五年内不得从事食品生产经营工作。</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违反本条例规定，食品摊贩不符合本条例第二十六条规定条件的，由县级食品监督行政部门责令限期整改，予以警告</w:t>
            </w:r>
            <w:r>
              <w:rPr>
                <w:rFonts w:hint="eastAsia" w:ascii="宋体" w:cs="宋体"/>
                <w:kern w:val="0"/>
                <w:szCs w:val="21"/>
                <w:lang w:eastAsia="zh-CN"/>
              </w:rPr>
              <w:t>；</w:t>
            </w:r>
            <w:r>
              <w:rPr>
                <w:rFonts w:hint="eastAsia" w:ascii="宋体" w:cs="宋体"/>
                <w:kern w:val="0"/>
                <w:szCs w:val="21"/>
              </w:rPr>
              <w:t>逾期不改正的，处二百元以上一千元以下罚款</w:t>
            </w:r>
            <w:r>
              <w:rPr>
                <w:rFonts w:hint="eastAsia" w:ascii="宋体" w:cs="宋体"/>
                <w:kern w:val="0"/>
                <w:szCs w:val="21"/>
                <w:lang w:eastAsia="zh-CN"/>
              </w:rPr>
              <w:t>；</w:t>
            </w:r>
            <w:r>
              <w:rPr>
                <w:rFonts w:hint="eastAsia" w:ascii="宋体" w:cs="宋体"/>
                <w:kern w:val="0"/>
                <w:szCs w:val="21"/>
              </w:rPr>
              <w:t>整改后仍达不到规定条件的，责令停业</w:t>
            </w:r>
            <w:r>
              <w:rPr>
                <w:rFonts w:hint="eastAsia" w:ascii="宋体" w:cs="宋体"/>
                <w:kern w:val="0"/>
                <w:szCs w:val="21"/>
                <w:lang w:eastAsia="zh-CN"/>
              </w:rPr>
              <w:t>；</w:t>
            </w:r>
            <w:r>
              <w:rPr>
                <w:rFonts w:hint="eastAsia" w:ascii="宋体" w:cs="宋体"/>
                <w:kern w:val="0"/>
                <w:szCs w:val="21"/>
              </w:rPr>
              <w:t>情节严重的，由原发证部门注销登记卡。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1.立案责任：对食品小作坊、小经营店及摊贩生产经营条件不符合规定的行为，应予以审查，决定是否立案。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3387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食品小作坊生产加工保健食品，婴幼儿配方食品、特殊医学用途配方食品等特殊膳食食品、乳制品、饮料、冷冻饮品、速冻食品、罐头、果冻、采用传统酿制工艺以外的其他方法生产的酒类、酱油和醋、食品添加剂、分装食品或国家和省食品监督行政部门规定的禁止生产加工的其他食品，食品小经营店经营婴幼儿配方食品、特殊医学用途配方食品、裱花蛋糕、生食水产品、国家和省食品监督行政部门规定的禁止生产经营的其他食品，食品摊贩经营婴幼儿配方食品、特殊医学用途配方食品、裱花蛋糕、生食水产品、现制乳制品及国家和省食品监督行政部门规定的禁止经营的其他食品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《四川省食品小作坊、小经营店及摊贩管理条例》(2016年11月30日四川省第十二届人民代表大会常务委员会第29次会议通过)第十七条：禁止食品小作坊生产加工下列食品:</w:t>
            </w:r>
          </w:p>
          <w:p>
            <w:pPr>
              <w:widowControl/>
              <w:wordWrap w:val="0"/>
              <w:spacing w:line="240" w:lineRule="auto"/>
              <w:ind w:firstLine="420" w:firstLineChars="200"/>
              <w:rPr>
                <w:rFonts w:hint="eastAsia" w:ascii="宋体" w:eastAsia="宋体" w:cs="宋体"/>
                <w:kern w:val="0"/>
                <w:szCs w:val="21"/>
                <w:lang w:eastAsia="zh-CN"/>
              </w:rPr>
            </w:pPr>
            <w:r>
              <w:rPr>
                <w:rFonts w:hint="eastAsia" w:ascii="宋体" w:cs="宋体"/>
                <w:kern w:val="0"/>
                <w:szCs w:val="21"/>
              </w:rPr>
              <w:t>(一)保健食品，婴幼儿配方食品、特殊医学用途配方食品等特殊膳食食品</w:t>
            </w:r>
            <w:r>
              <w:rPr>
                <w:rFonts w:hint="eastAsia" w:ascii="宋体" w:cs="宋体"/>
                <w:kern w:val="0"/>
                <w:szCs w:val="21"/>
                <w:lang w:eastAsia="zh-CN"/>
              </w:rPr>
              <w:t>；</w:t>
            </w:r>
          </w:p>
          <w:p>
            <w:pPr>
              <w:widowControl/>
              <w:wordWrap w:val="0"/>
              <w:spacing w:line="240" w:lineRule="auto"/>
              <w:ind w:firstLine="420" w:firstLineChars="200"/>
              <w:rPr>
                <w:rFonts w:hint="eastAsia" w:ascii="宋体" w:eastAsia="宋体" w:cs="宋体"/>
                <w:kern w:val="0"/>
                <w:szCs w:val="21"/>
                <w:lang w:eastAsia="zh-CN"/>
              </w:rPr>
            </w:pPr>
            <w:r>
              <w:rPr>
                <w:rFonts w:hint="eastAsia" w:ascii="宋体" w:cs="宋体"/>
                <w:kern w:val="0"/>
                <w:szCs w:val="21"/>
              </w:rPr>
              <w:t>(二)乳制品、饮料、冷冻饮品、速冻食品、罐头、果冻</w:t>
            </w:r>
            <w:r>
              <w:rPr>
                <w:rFonts w:hint="eastAsia" w:ascii="宋体" w:cs="宋体"/>
                <w:kern w:val="0"/>
                <w:szCs w:val="21"/>
                <w:lang w:eastAsia="zh-CN"/>
              </w:rPr>
              <w:t>；</w:t>
            </w:r>
          </w:p>
          <w:p>
            <w:pPr>
              <w:widowControl/>
              <w:wordWrap w:val="0"/>
              <w:spacing w:line="240" w:lineRule="auto"/>
              <w:ind w:firstLine="420" w:firstLineChars="200"/>
              <w:rPr>
                <w:rFonts w:hint="eastAsia" w:ascii="宋体" w:eastAsia="宋体" w:cs="宋体"/>
                <w:kern w:val="0"/>
                <w:szCs w:val="21"/>
                <w:lang w:eastAsia="zh-CN"/>
              </w:rPr>
            </w:pPr>
            <w:r>
              <w:rPr>
                <w:rFonts w:hint="eastAsia" w:ascii="宋体" w:cs="宋体"/>
                <w:kern w:val="0"/>
                <w:szCs w:val="21"/>
              </w:rPr>
              <w:t>(三)采用传统酿制工艺以外的其他方法生产的酒类、酱油和醋</w:t>
            </w:r>
            <w:r>
              <w:rPr>
                <w:rFonts w:hint="eastAsia" w:ascii="宋体" w:cs="宋体"/>
                <w:kern w:val="0"/>
                <w:szCs w:val="21"/>
                <w:lang w:eastAsia="zh-CN"/>
              </w:rPr>
              <w:t>；</w:t>
            </w:r>
          </w:p>
          <w:p>
            <w:pPr>
              <w:widowControl/>
              <w:wordWrap w:val="0"/>
              <w:spacing w:line="240" w:lineRule="auto"/>
              <w:ind w:firstLine="420" w:firstLineChars="200"/>
              <w:rPr>
                <w:rFonts w:ascii="宋体" w:cs="宋体"/>
                <w:kern w:val="0"/>
                <w:szCs w:val="21"/>
              </w:rPr>
            </w:pPr>
            <w:r>
              <w:rPr>
                <w:rFonts w:hint="eastAsia" w:ascii="宋体" w:cs="宋体"/>
                <w:kern w:val="0"/>
                <w:szCs w:val="21"/>
              </w:rPr>
              <w:t>(四)国家和省食品监督行政部门规定的禁止生产加工的其他食品。</w:t>
            </w:r>
          </w:p>
          <w:p>
            <w:pPr>
              <w:widowControl/>
              <w:wordWrap w:val="0"/>
              <w:spacing w:line="240" w:lineRule="auto"/>
              <w:ind w:firstLine="420" w:firstLineChars="200"/>
              <w:rPr>
                <w:rFonts w:ascii="宋体" w:cs="宋体"/>
                <w:kern w:val="0"/>
                <w:szCs w:val="21"/>
              </w:rPr>
            </w:pPr>
            <w:r>
              <w:rPr>
                <w:rFonts w:hint="eastAsia" w:ascii="宋体" w:cs="宋体"/>
                <w:kern w:val="0"/>
                <w:szCs w:val="21"/>
              </w:rPr>
              <w:t>禁止食品小作坊生产加工食品添加剂。</w:t>
            </w:r>
          </w:p>
          <w:p>
            <w:pPr>
              <w:widowControl/>
              <w:wordWrap w:val="0"/>
              <w:spacing w:line="240" w:lineRule="auto"/>
              <w:ind w:firstLine="420" w:firstLineChars="200"/>
              <w:rPr>
                <w:rFonts w:ascii="宋体" w:cs="宋体"/>
                <w:kern w:val="0"/>
                <w:szCs w:val="21"/>
              </w:rPr>
            </w:pPr>
            <w:r>
              <w:rPr>
                <w:rFonts w:hint="eastAsia" w:ascii="宋体" w:cs="宋体"/>
                <w:kern w:val="0"/>
                <w:szCs w:val="21"/>
              </w:rPr>
              <w:t>禁止食品小作坊接受委托生产加工或者分装食品。</w:t>
            </w:r>
          </w:p>
          <w:p>
            <w:pPr>
              <w:widowControl/>
              <w:wordWrap w:val="0"/>
              <w:spacing w:line="240" w:lineRule="auto"/>
              <w:ind w:firstLine="420" w:firstLineChars="200"/>
              <w:rPr>
                <w:rFonts w:ascii="宋体" w:cs="宋体"/>
                <w:kern w:val="0"/>
                <w:szCs w:val="21"/>
              </w:rPr>
            </w:pPr>
            <w:r>
              <w:rPr>
                <w:rFonts w:hint="eastAsia" w:ascii="宋体" w:cs="宋体"/>
                <w:kern w:val="0"/>
                <w:szCs w:val="21"/>
              </w:rPr>
              <w:t>县级食品监督行政部门可以根据本地实际，制定本行政</w:t>
            </w:r>
            <w:r>
              <w:rPr>
                <w:rFonts w:hint="eastAsia" w:ascii="宋体" w:cs="宋体"/>
                <w:kern w:val="0"/>
                <w:szCs w:val="21"/>
                <w:lang w:eastAsia="zh-CN"/>
              </w:rPr>
              <w:t>县</w:t>
            </w:r>
            <w:r>
              <w:rPr>
                <w:rFonts w:hint="eastAsia" w:ascii="宋体" w:cs="宋体"/>
                <w:kern w:val="0"/>
                <w:szCs w:val="21"/>
              </w:rPr>
              <w:t>域内除本条第一款规定以外的食品小作坊禁止生产加工的食品目录，报请县级人民政府批准后公布实施，并报市级食品监督行政部门备案。</w:t>
            </w:r>
          </w:p>
          <w:p>
            <w:pPr>
              <w:widowControl/>
              <w:wordWrap w:val="0"/>
              <w:spacing w:line="240" w:lineRule="auto"/>
              <w:ind w:firstLine="420" w:firstLineChars="200"/>
              <w:rPr>
                <w:rFonts w:ascii="宋体" w:cs="宋体"/>
                <w:kern w:val="0"/>
                <w:szCs w:val="21"/>
              </w:rPr>
            </w:pPr>
            <w:r>
              <w:rPr>
                <w:rFonts w:hint="eastAsia" w:ascii="宋体" w:cs="宋体"/>
                <w:kern w:val="0"/>
                <w:szCs w:val="21"/>
              </w:rPr>
              <w:t>第四十五条第一项：违反本条例规定，有下列情形之一的，由县级食品监督行政部门没收违法生产经营的食品，予以警告，对食品小作坊并处一万元以上五万元以下罚款，对食品小经营店并处二千元以上一万元以下罚款，对食品摊贩并处三百元以上二千元以下罚款;情节严重的，由县级食品监督行政部门注销备案证或者由原发证部门注销登记卡，食品生产经营者、直接负责的主管人员和直接责任人员五年内不得从事食品生产经营工作:</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(一)食品小作坊违反本条例第十七条规定的</w:t>
            </w:r>
            <w:r>
              <w:rPr>
                <w:rFonts w:hint="eastAsia" w:ascii="宋体" w:cs="宋体"/>
                <w:kern w:val="0"/>
                <w:szCs w:val="21"/>
                <w:lang w:eastAsia="zh-CN"/>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食品小作坊生产加工保健食品，婴幼儿配方食品、特殊医学用途配方食品等特殊膳食食品、乳制品、饮料、冷冻饮品、速冻食品、罐头、果冻、采用传统酿制工艺以外的其他方法生产的酒类、酱油和醋、食品添加剂、分装食品或国家和省食品监督行政部门规定的禁止生产加工的其他食品，食品小经营店经营婴幼儿配方食品、特殊医学用途配方食品、裱花蛋糕、生食水产品、国家和省食品监督行政部门规定的禁止生产经营的其他食品，食品摊贩经营婴幼儿配方食品、特殊医学用途配方食品、裱花蛋糕、生食水产品、现制乳制品及国家和省食品监督行政部门规定的禁止经营的其他食品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3388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对食品小作坊生产加工的食品未按照规定标明食品名称、成分或者配料表、生产日期、保质期、贮存条件、食品小作坊的名称、备案号、生产地址等的处罚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四川省食品小作坊、小经营店及摊贩管理条例》(2016年11月30日四川省第十二届人民代表大会常务委员会第29次会议通过)第十九条：食品小作坊生产加工的食品，应当标明食品名称、成分或者配料表、生产日期、保质期、贮存条件、食品小作坊的名称、备案号、生产地址等。标签内容应当清楚、明显，生产日期、保质期等事项应当显著标注，容易辨识。</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第四十六条：违反本条例第十九条规定，食品小作坊生产加工的食品，未按照规定标明食品名称、成分或者配料表、生产日期、保质期、贮存条件、食品小作坊的名称、备案号、生产地址等的，由县级食品监督行政部门责令改正，予以警告</w:t>
            </w:r>
            <w:r>
              <w:rPr>
                <w:rFonts w:hint="eastAsia" w:ascii="宋体" w:cs="宋体"/>
                <w:kern w:val="0"/>
                <w:szCs w:val="21"/>
                <w:lang w:eastAsia="zh-CN"/>
              </w:rPr>
              <w:t>；</w:t>
            </w:r>
            <w:r>
              <w:rPr>
                <w:rFonts w:hint="eastAsia" w:ascii="宋体" w:cs="宋体"/>
                <w:kern w:val="0"/>
                <w:szCs w:val="21"/>
              </w:rPr>
              <w:t>拒不改正的，处三百元以上三千元以下罚款。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1.立案责任：对食品小作坊生产加工的食品未按照规定标明食品名称、成分或者配料表、生产日期、保质期、贮存条件、食品小作坊的名称、备案号、生产地址等的行为，应予以审查，决定是否立案。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3389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对药品零售企业在执业药师或者其他依法经过资格认定的药学技术人员不在岗时销售处方药或者甲类非处方药的处罚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《药品流通监督管理办法》第十八条：药品零售企业应当按照国家食品药品监督管理局药品分类管理规定的要求，凭处方销售处方药。</w:t>
            </w:r>
          </w:p>
          <w:p>
            <w:pPr>
              <w:widowControl/>
              <w:wordWrap w:val="0"/>
              <w:spacing w:line="240" w:lineRule="auto"/>
              <w:ind w:firstLine="420" w:firstLineChars="200"/>
              <w:rPr>
                <w:rFonts w:ascii="宋体" w:cs="宋体"/>
                <w:kern w:val="0"/>
                <w:szCs w:val="21"/>
              </w:rPr>
            </w:pPr>
            <w:r>
              <w:rPr>
                <w:rFonts w:hint="eastAsia" w:ascii="宋体" w:cs="宋体"/>
                <w:kern w:val="0"/>
                <w:szCs w:val="21"/>
              </w:rPr>
              <w:t>经营处方药和甲类非处方药的药品零售企业，执业药师或者其他依法经资格认定的药学技术人员不在岗时，应当挂牌告知，并停止销售处方药和甲类非处方药。</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第三十八条第二款：违反本办法第十八条第二款规定，药品零售企业在执业药师或者其他依法经过资格认定的药学技术人员不在岗时销售处方药或者甲类非处方药的，责令限期改正，给予警告；逾期不改正的，处以一千元以下的罚款。</w:t>
            </w:r>
            <w:r>
              <w:rPr>
                <w:rFonts w:hint="eastAsia" w:ascii="宋体" w:cs="宋体"/>
                <w:kern w:val="0"/>
                <w:szCs w:val="21"/>
                <w:lang w:val="en-US" w:eastAsia="zh-CN"/>
              </w:rPr>
              <w:t xml:space="preserve">    </w:t>
            </w:r>
            <w:r>
              <w:rPr>
                <w:rFonts w:hint="eastAsia" w:ascii="宋体" w:cs="宋体"/>
                <w:kern w:val="0"/>
                <w:szCs w:val="21"/>
              </w:rPr>
              <w:t>第十八条第二款</w:t>
            </w:r>
            <w:r>
              <w:rPr>
                <w:rFonts w:hint="eastAsia" w:ascii="宋体" w:cs="宋体"/>
                <w:kern w:val="0"/>
                <w:szCs w:val="21"/>
                <w:lang w:eastAsia="zh-CN"/>
              </w:rPr>
              <w:t>：</w:t>
            </w:r>
            <w:r>
              <w:rPr>
                <w:rFonts w:hint="eastAsia" w:ascii="宋体" w:cs="宋体"/>
                <w:kern w:val="0"/>
                <w:szCs w:val="21"/>
              </w:rPr>
              <w:t>经营处方药和甲类非处方药的药品零售企业，执业药师或者其他依法经资格认定的药学技术人员不在岗时，应当挂牌告知，并停止销售处方药和甲类非处方药。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1.立案责任：对药品零售企业在执业药师或者其他依法经过资格认定的药学技术人员不在岗时销售处方药或者甲类非处方药的行为，应予以审查，决定是否立案。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3390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药品经营企业无专职或者兼职人员负责本单位药品不良反应监测工作；未按照要求开展药品不良反应或者群体不良事件报告、调查、评价和处理；不配合严重药品不良反应或者群体不良事件相关调查工作应当依据《药品不良反应报告和监测管理办法》第五十九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药品不良反应报告和监测管理办法》（中华人民共和国卫生部令第81号，已于2010年12月13日经卫生部部务会议审议通过，自2011年7月1日起施行）第四条第一款：国家食品药品监督管理局主管全国药品不良反应报告和监测工作，地方各级药品监督管理部门主管本行政</w:t>
            </w:r>
            <w:r>
              <w:rPr>
                <w:rFonts w:hint="eastAsia" w:ascii="宋体" w:cs="宋体"/>
                <w:kern w:val="0"/>
                <w:szCs w:val="21"/>
                <w:lang w:eastAsia="zh-CN"/>
              </w:rPr>
              <w:t>县</w:t>
            </w:r>
            <w:r>
              <w:rPr>
                <w:rFonts w:hint="eastAsia" w:ascii="宋体" w:cs="宋体"/>
                <w:kern w:val="0"/>
                <w:szCs w:val="21"/>
              </w:rPr>
              <w:t>域内的药品不良反应报告和监测工作。各级卫生行政部门负责本行政</w:t>
            </w:r>
            <w:r>
              <w:rPr>
                <w:rFonts w:hint="eastAsia" w:ascii="宋体" w:cs="宋体"/>
                <w:kern w:val="0"/>
                <w:szCs w:val="21"/>
                <w:lang w:eastAsia="zh-CN"/>
              </w:rPr>
              <w:t>县</w:t>
            </w:r>
            <w:r>
              <w:rPr>
                <w:rFonts w:hint="eastAsia" w:ascii="宋体" w:cs="宋体"/>
                <w:kern w:val="0"/>
                <w:szCs w:val="21"/>
              </w:rPr>
              <w:t>域内医疗机构与实施药品不良反应报告制度有关的管理工作。</w:t>
            </w:r>
          </w:p>
          <w:p>
            <w:pPr>
              <w:widowControl/>
              <w:wordWrap w:val="0"/>
              <w:spacing w:line="240" w:lineRule="auto"/>
              <w:ind w:firstLine="420" w:firstLineChars="200"/>
              <w:rPr>
                <w:rFonts w:ascii="宋体" w:cs="宋体"/>
                <w:kern w:val="0"/>
                <w:szCs w:val="21"/>
              </w:rPr>
            </w:pPr>
            <w:r>
              <w:rPr>
                <w:rFonts w:hint="eastAsia" w:ascii="宋体" w:cs="宋体"/>
                <w:kern w:val="0"/>
                <w:szCs w:val="21"/>
              </w:rPr>
              <w:t>第五十九条：药品经营企业有下列情形之一的，由所在地药品监督管理部门给予警告，责令限期改正；逾期不改的，处三万元以下的罚款：</w:t>
            </w:r>
          </w:p>
          <w:p>
            <w:pPr>
              <w:widowControl/>
              <w:wordWrap w:val="0"/>
              <w:spacing w:line="240" w:lineRule="auto"/>
              <w:ind w:firstLine="420" w:firstLineChars="200"/>
              <w:rPr>
                <w:rFonts w:ascii="宋体" w:cs="宋体"/>
                <w:kern w:val="0"/>
                <w:szCs w:val="21"/>
              </w:rPr>
            </w:pPr>
            <w:r>
              <w:rPr>
                <w:rFonts w:hint="eastAsia" w:ascii="宋体" w:cs="宋体"/>
                <w:kern w:val="0"/>
                <w:szCs w:val="21"/>
              </w:rPr>
              <w:t>（一）无专职或者兼职人员负责本单位药品不良反应监测工作的；</w:t>
            </w:r>
          </w:p>
          <w:p>
            <w:pPr>
              <w:widowControl/>
              <w:wordWrap w:val="0"/>
              <w:spacing w:line="240" w:lineRule="auto"/>
              <w:ind w:firstLine="420" w:firstLineChars="200"/>
              <w:rPr>
                <w:rFonts w:ascii="宋体" w:cs="宋体"/>
                <w:kern w:val="0"/>
                <w:szCs w:val="21"/>
              </w:rPr>
            </w:pPr>
            <w:r>
              <w:rPr>
                <w:rFonts w:hint="eastAsia" w:ascii="宋体" w:cs="宋体"/>
                <w:kern w:val="0"/>
                <w:szCs w:val="21"/>
              </w:rPr>
              <w:t>（二）未按照要求开展药品不良反应或者群体不良事件报告、调查、评价和处理的；</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（三）不配合严重药品不良反应或者群体不良事件相关调查工作的。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药品经营企业无专职或者兼职人员负责本单位药品不良反应监测工作；未按照要求开展药品不良反应或者群体不良事件报告、调查、评价和处理；不配合严重药品不良反应或者群体不良事件相关调查工作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jc w:val="left"/>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3391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未依照《化妆品监督管理条例》规定公布化妆品功效宣称依据的摘要；未依照《化妆品监督管理条例》规定建立并执行进货查验记录制度、产品销售记录制度；未依照《化妆品监督管理条例》规定对化妆品生产质量管理规范的执行情况进行自查；未依照《化妆品监督管理条例》规定贮存、运输化妆品；未依照《化妆品监督管理条例》规定监测、报告化妆品不良反应，或者对化妆品不良反应监测机构、负责药品监督管理的部门开展的化妆品不良反应调查不予配合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化妆品监督管理条例》第六十二条：有下列情形之一的，由负责药品监督管理的部门责令改正，给予警告，并处1万元以上3万元以下罚款；情节严重的，责令停产停业，并处3万元以上5万元以下罚款，对违法单位的法定代表人或者主要负责人、直接负责的主管人员和其他直接责任人员处1万元以上3万元以下罚款：</w:t>
            </w:r>
          </w:p>
          <w:p>
            <w:pPr>
              <w:widowControl/>
              <w:wordWrap w:val="0"/>
              <w:spacing w:line="240" w:lineRule="auto"/>
              <w:ind w:firstLine="420" w:firstLineChars="200"/>
              <w:rPr>
                <w:rFonts w:ascii="宋体" w:cs="宋体"/>
                <w:kern w:val="0"/>
                <w:szCs w:val="21"/>
              </w:rPr>
            </w:pPr>
            <w:r>
              <w:rPr>
                <w:rFonts w:hint="eastAsia" w:ascii="宋体" w:cs="宋体"/>
                <w:kern w:val="0"/>
                <w:szCs w:val="21"/>
              </w:rPr>
              <w:t>（一）未依照本条例规定公布化妆品功效宣称依据的摘要；</w:t>
            </w:r>
          </w:p>
          <w:p>
            <w:pPr>
              <w:widowControl/>
              <w:wordWrap w:val="0"/>
              <w:spacing w:line="240" w:lineRule="auto"/>
              <w:ind w:firstLine="420" w:firstLineChars="200"/>
              <w:rPr>
                <w:rFonts w:hint="eastAsia" w:ascii="宋体" w:eastAsia="宋体" w:cs="宋体"/>
                <w:kern w:val="0"/>
                <w:szCs w:val="21"/>
                <w:lang w:eastAsia="zh-CN"/>
              </w:rPr>
            </w:pPr>
            <w:r>
              <w:rPr>
                <w:rFonts w:hint="eastAsia" w:ascii="宋体" w:cs="宋体"/>
                <w:kern w:val="0"/>
                <w:szCs w:val="21"/>
              </w:rPr>
              <w:t>（二）未依照本条例规定建立并执行进货查验记录制度、产品销售记录制度</w:t>
            </w:r>
            <w:r>
              <w:rPr>
                <w:rFonts w:hint="eastAsia" w:ascii="宋体" w:cs="宋体"/>
                <w:kern w:val="0"/>
                <w:szCs w:val="21"/>
                <w:lang w:eastAsia="zh-CN"/>
              </w:rPr>
              <w:t>；</w:t>
            </w:r>
          </w:p>
          <w:p>
            <w:pPr>
              <w:widowControl/>
              <w:wordWrap w:val="0"/>
              <w:spacing w:line="240" w:lineRule="auto"/>
              <w:ind w:firstLine="420" w:firstLineChars="200"/>
              <w:rPr>
                <w:rFonts w:hint="eastAsia" w:ascii="宋体" w:eastAsia="宋体" w:cs="宋体"/>
                <w:kern w:val="0"/>
                <w:szCs w:val="21"/>
                <w:lang w:eastAsia="zh-CN"/>
              </w:rPr>
            </w:pPr>
            <w:r>
              <w:rPr>
                <w:rFonts w:hint="eastAsia" w:ascii="宋体" w:cs="宋体"/>
                <w:kern w:val="0"/>
                <w:szCs w:val="21"/>
              </w:rPr>
              <w:t>（三）未依照本条例规定对化妆品生产质量管理规范的执行情况进行自查</w:t>
            </w:r>
            <w:r>
              <w:rPr>
                <w:rFonts w:hint="eastAsia" w:ascii="宋体" w:cs="宋体"/>
                <w:kern w:val="0"/>
                <w:szCs w:val="21"/>
                <w:lang w:eastAsia="zh-CN"/>
              </w:rPr>
              <w:t>；</w:t>
            </w:r>
          </w:p>
          <w:p>
            <w:pPr>
              <w:widowControl/>
              <w:wordWrap w:val="0"/>
              <w:spacing w:line="240" w:lineRule="auto"/>
              <w:ind w:firstLine="420" w:firstLineChars="200"/>
              <w:rPr>
                <w:rFonts w:hint="eastAsia" w:ascii="宋体" w:eastAsia="宋体" w:cs="宋体"/>
                <w:kern w:val="0"/>
                <w:szCs w:val="21"/>
                <w:lang w:eastAsia="zh-CN"/>
              </w:rPr>
            </w:pPr>
            <w:r>
              <w:rPr>
                <w:rFonts w:hint="eastAsia" w:ascii="宋体" w:cs="宋体"/>
                <w:kern w:val="0"/>
                <w:szCs w:val="21"/>
              </w:rPr>
              <w:t>（四）未依照本条例规定贮存、运输化妆品</w:t>
            </w:r>
            <w:r>
              <w:rPr>
                <w:rFonts w:hint="eastAsia" w:ascii="宋体" w:cs="宋体"/>
                <w:kern w:val="0"/>
                <w:szCs w:val="21"/>
                <w:lang w:eastAsia="zh-CN"/>
              </w:rPr>
              <w:t>；</w:t>
            </w:r>
          </w:p>
          <w:p>
            <w:pPr>
              <w:widowControl/>
              <w:wordWrap w:val="0"/>
              <w:spacing w:line="240" w:lineRule="auto"/>
              <w:ind w:firstLine="420" w:firstLineChars="200"/>
              <w:rPr>
                <w:rFonts w:ascii="宋体" w:cs="宋体"/>
                <w:kern w:val="0"/>
                <w:szCs w:val="21"/>
              </w:rPr>
            </w:pPr>
            <w:r>
              <w:rPr>
                <w:rFonts w:hint="eastAsia" w:ascii="宋体" w:cs="宋体"/>
                <w:kern w:val="0"/>
                <w:szCs w:val="21"/>
              </w:rPr>
              <w:t>（五）未依照本条例规定监测、报告化妆品不良反应，或者对化妆品不良反应监测机构、负责药品监督管理的部门开展的化妆品不良反应调查不予配合。</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进口商未依照本条例规定记录、保存进口化妆品信息的，由出入境检验检疫机构依照前款规定给予处罚。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w:t>
            </w:r>
            <w:r>
              <w:rPr>
                <w:rFonts w:hint="eastAsia" w:ascii="宋体" w:hAnsi="宋体" w:cs="宋体"/>
                <w:b w:val="0"/>
                <w:bCs w:val="0"/>
                <w:szCs w:val="21"/>
              </w:rPr>
              <w:t>发现行政相对人</w:t>
            </w:r>
            <w:r>
              <w:rPr>
                <w:rFonts w:hint="eastAsia" w:ascii="宋体" w:hAnsi="宋体" w:cs="宋体"/>
                <w:b w:val="0"/>
                <w:bCs w:val="0"/>
                <w:szCs w:val="21"/>
                <w:lang w:eastAsia="zh-CN"/>
              </w:rPr>
              <w:t>有</w:t>
            </w:r>
            <w:r>
              <w:rPr>
                <w:rFonts w:hint="eastAsia" w:ascii="宋体" w:hAnsi="宋体" w:cs="宋体"/>
                <w:b w:val="0"/>
                <w:bCs w:val="0"/>
                <w:szCs w:val="21"/>
              </w:rPr>
              <w:t>前述涉嫌违法行为的，予以审查，在法定期限内决定是否立案。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jc w:val="left"/>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3392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对在申请化妆品行政许可时提供虚假资料或者采取其他欺骗手段并已取得行政许可的处罚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化妆品监督管理条例》第六十四条：在申请化妆品行政许可时提供虚假资料或者采取其他欺骗手段的，不予行政许可，已经取得行政许可的，由作出行政许可决定的部门撤销行政许可，5年内不受理其提出的化妆品相关许可申请，没收违法所得和已经生产、进口的化妆品;已经生产、进口的化妆品货值金额不足1万元的，并处5万元以上15万元以下罚款;货值金额1万元以上的，并处货值金额15倍以上30倍以下罚款;对违法单位的法定代表人或者主要负责人、直接负责的主管人员和其他直接责任人员处以其上一年度从本单位取得收入的3倍以上5倍以下罚款，终身禁止其从事化妆品生产经营活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1.立案责任：对在申请化妆品行政许可时提供虚假资料或者采取其他欺骗手段并已取得行政许可的行为，应予以审查，决定是否立案。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jc w:val="left"/>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3393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对备案时提供虚假资料的处罚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化妆品监督管理条例》第六十五条：备案时提供虚假资料的，由备案部门取消备案，3年内不予办理其提出的该项备案，没收违法所得和已经生产、进口的化妆品；已经生产、进口的化妆品货值金额不足1万元的，并处1万元以上3万元以下罚款；货值金额1万元以上的，并处货值金额3倍以上10倍以下罚款；情节严重的，责令停产停业直至由原发证部门吊销化妆品生产许可证，对违法单位的法定代表人或者主要负责人、直接负责的主管人员和其他直接责任人员处以其上一年度从本单位取得收入的1倍以上2倍以下罚款，5年内禁止其从事化妆品生产经营活动。</w:t>
            </w:r>
          </w:p>
          <w:p>
            <w:pPr>
              <w:widowControl/>
              <w:wordWrap w:val="0"/>
              <w:spacing w:line="240" w:lineRule="auto"/>
              <w:ind w:firstLine="420" w:firstLineChars="200"/>
              <w:rPr>
                <w:rFonts w:ascii="宋体" w:cs="宋体"/>
                <w:kern w:val="0"/>
                <w:szCs w:val="21"/>
              </w:rPr>
            </w:pPr>
            <w:r>
              <w:rPr>
                <w:rFonts w:hint="eastAsia" w:ascii="宋体" w:cs="宋体"/>
                <w:kern w:val="0"/>
                <w:szCs w:val="21"/>
              </w:rPr>
              <w:t>已经备案的资料不符合要求的，由备案部门责令限期改正，其中，与化妆品、化妆品新原料安全性有关的备案资料不符合要求的，备案部门可以同时责令暂停销售、使用；逾期不改正的，由备案部门取消备案。</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备案部门取消备案后，仍然使用该化妆品新原料生产化妆品或者仍然上市销售、进口该普通化妆品的，分别依照本条例第六十条、第六十一条的规定给予处罚。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1.立案责任：对备案时提供虚假资料的行为，应予以审查，决定是否立案。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3394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对化妆品集中交易市场开办者、展销会举办者未依照《化妆品监督管理条例》规定履行审查、检查、制止、报告等管理义务的处罚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化妆品监督管理条例》第四十条：化妆品集中交易市场开办者、展销会举办者应当审查入场化妆品经营者的市场主体登记证明，承担入场化妆品经营者管理责任，定期对入场化妆品经营者进行检查；发现入场化妆品经营者有违反本条例规定行为的，应当及时制止并报告所在地县级人民政府负责药品监督管理的部门。</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第六十六条：化妆品集中交易市场开办者、展销会举办者未依照本条例规定履行审查、检查、制止、报告等管理义务的，由负责药品监督管理的部门处2万元以上10万元以下罚款；情节严重的，责令停业，并处10万元以上50万元以下罚款</w:t>
            </w:r>
            <w:r>
              <w:rPr>
                <w:rFonts w:hint="eastAsia" w:ascii="宋体" w:cs="宋体"/>
                <w:kern w:val="0"/>
                <w:szCs w:val="21"/>
                <w:lang w:eastAsia="zh-CN"/>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1.立案责任：对化妆品集中交易市场开办者、展销会举办者未依照《化妆品监督管理条例》规定履行审查、检查、制止、报告等管理义务的行为，应予以审查，决定是否立案。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3395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对境外化妆品注册人、备案人拒不履行依据《化妆品监督管理条例》作出的行政处罚决定的处罚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kern w:val="0"/>
                <w:szCs w:val="21"/>
              </w:rPr>
            </w:pPr>
            <w:r>
              <w:rPr>
                <w:rFonts w:hint="eastAsia" w:ascii="宋体" w:cs="宋体"/>
                <w:kern w:val="0"/>
                <w:szCs w:val="21"/>
              </w:rPr>
              <w:t>《化妆品监督管理条例》第七十条：境外化妆品注册人、备案人指定的在我国境内的企业法人未协助开展化妆品不良反应监测、实施产品召回的，由省、自治</w:t>
            </w:r>
            <w:r>
              <w:rPr>
                <w:rFonts w:hint="eastAsia" w:ascii="宋体" w:cs="宋体"/>
                <w:kern w:val="0"/>
                <w:szCs w:val="21"/>
                <w:lang w:eastAsia="zh-CN"/>
              </w:rPr>
              <w:t>县</w:t>
            </w:r>
            <w:r>
              <w:rPr>
                <w:rFonts w:hint="eastAsia" w:ascii="宋体" w:cs="宋体"/>
                <w:kern w:val="0"/>
                <w:szCs w:val="21"/>
              </w:rPr>
              <w:t>、直辖市人民政府药品监督管理部门责令改正，给予警告，并处2万元以上10万元以下罚款；情节严重的，处10万元以上50万元以下罚款，5年内禁止其法定代表人或者主要负责人、直接负责的主管人员和其他直接责任人员从事化妆品生产经营活动。</w:t>
            </w:r>
          </w:p>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境外化妆品注册人、备案人拒不履行依据本条例作出的行政处罚决定的，10年内禁止其化妆品进口。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1.立案责任：对境外化妆品注册人、备案人拒不履行依据《化妆品监督管理条例》作出的行政处罚决定的行为，应予以审查，决定是否立案。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3396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对化妆品检验机构出具虚假检验报告的处罚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化妆品监督管理条例》第七十一条：化妆品检验机构出具虚假检验报告的，由认证认可监督管理部门吊销检验机构资质证书，10年内不受理其资质认定申请，没收所收取的检验费用，并处5万元以上10万元以下罚款；对其法定代表人或者主要负责人、直接负责的主管人员和其他直接责任人员处以其上一年度从本单位取得收入的1倍以上3倍以下罚款，依法给予或者责令给予降低岗位等级、撤职或者开除的处分，受到开除处分的，10年内禁止其从事化妆品检验工作；构成犯罪的，依法追究刑事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1.立案责任：对化妆品检验机构出具虚假检验报告的行为，应予以审查，决定是否立案。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3397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对化妆品技术审评机构、化妆品不良反应监测机构和负责化妆品安全风险监测的机构未依照《化妆品监督管理条例》规定履行职责，致使技术审评、不良反应监测、安全风险监测工作出现重大失误的处罚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化妆品监督管理条例》第七十二条：化妆品技术审评机构、化妆品不良反应监测机构和负责化妆品安全风险监测的机构未依照本条例规定履行职责，致使技术审评、不良反应监测、安全风险监测工作出现重大失误的，由负责药品监督管理的部门责令改正，给予警告，通报批评；造成严重后果的，对其法定代表人或者主要负责人、直接负责的主管人员和其他直接责任人员，依法给予或者责令给予降低岗位等级、撤职或者开除的处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化妆品技术审评机构、化妆品不良反应监测机构和负责化妆品安全风险监测的机构未依照《化妆品监督管理条例》规定履行职责，致使技术审评、不良反应监测、安全风险监测工作出现重大失误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3398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szCs w:val="21"/>
              </w:rPr>
              <w:t>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rPr>
              <w:t>对化妆品生产经营者、检验机构招用、聘用不得从事化妆品生产经营活动的人员或者不得从事化妆品检验工作的人员从事化妆品生产经营或者检验的处罚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wordWrap w:val="0"/>
              <w:spacing w:line="240" w:lineRule="auto"/>
              <w:ind w:firstLine="420" w:firstLineChars="200"/>
              <w:rPr>
                <w:rFonts w:ascii="宋体" w:cs="宋体"/>
                <w:color w:val="auto"/>
                <w:kern w:val="0"/>
                <w:szCs w:val="21"/>
              </w:rPr>
            </w:pPr>
            <w:r>
              <w:rPr>
                <w:rFonts w:hint="eastAsia" w:ascii="宋体" w:cs="宋体"/>
                <w:kern w:val="0"/>
                <w:szCs w:val="21"/>
              </w:rPr>
              <w:t>《化妆品监督管理条例》第七十三条：化妆品生产经营者、检验机构招用、聘用不得从事化妆品生产经营活动的人员或者不得从事化妆品检验工作的人员从事化妆品生产经营或者检验的，由负责药品监督管理的部门或者其他有关部门责令改正，给予警告；拒不改正的，责令停产停业直至吊销化妆品许可证件、检验机构资质证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cs="宋体"/>
                <w:szCs w:val="21"/>
                <w:lang w:eastAsia="zh-CN"/>
              </w:rPr>
              <w:t>南江县市场监管综合行政执法大队</w:t>
            </w:r>
            <w:r>
              <w:rPr>
                <w:rFonts w:hint="eastAsia" w:asci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cs="宋体"/>
                <w:szCs w:val="21"/>
              </w:rPr>
              <w:t>1.立案责任：对化妆品生产经营者、检验机构招用、聘用不得从事化妆品生产经营活动的人员或者不得从事化妆品检验工作的人员从事化妆品生产经营或者检验的行为，应予以审查，决定是否立案。</w:t>
            </w:r>
          </w:p>
          <w:p>
            <w:pPr>
              <w:spacing w:line="240" w:lineRule="auto"/>
              <w:ind w:firstLine="420" w:firstLineChars="200"/>
              <w:rPr>
                <w:rFonts w:ascii="宋体" w:cs="宋体"/>
                <w:szCs w:val="21"/>
              </w:rPr>
            </w:pPr>
            <w:r>
              <w:rPr>
                <w:rFonts w:hint="eastAsia" w:ascii="宋体" w:cs="宋体"/>
                <w:szCs w:val="21"/>
              </w:rPr>
              <w:t>2.调查责任：对立案的案件及时组织调查取证，与当事人有直接利害关系的应当回避。执法人员不得少于两人，询问或者检查应当制作笔录，允许当事人辩解。</w:t>
            </w:r>
          </w:p>
          <w:p>
            <w:pPr>
              <w:spacing w:line="240" w:lineRule="auto"/>
              <w:ind w:firstLine="420" w:firstLineChars="200"/>
              <w:rPr>
                <w:rFonts w:ascii="宋体" w:cs="宋体"/>
                <w:szCs w:val="21"/>
              </w:rPr>
            </w:pPr>
            <w:r>
              <w:rPr>
                <w:rFonts w:hint="eastAsia" w:ascii="宋体" w:cs="宋体"/>
                <w:szCs w:val="21"/>
              </w:rPr>
              <w:t>3.审查责任：对案件违法事实、证据、调查取证程序、法律适用、处罚种类和幅度、当事人陈述和申辩等进行审查，提出处理意见。</w:t>
            </w:r>
          </w:p>
          <w:p>
            <w:pPr>
              <w:spacing w:line="240" w:lineRule="auto"/>
              <w:ind w:firstLine="420" w:firstLineChars="200"/>
              <w:rPr>
                <w:rFonts w:ascii="宋体" w:cs="宋体"/>
                <w:szCs w:val="21"/>
              </w:rPr>
            </w:pPr>
            <w:r>
              <w:rPr>
                <w:rFonts w:hint="eastAsia" w:ascii="宋体" w:cs="宋体"/>
                <w:szCs w:val="21"/>
              </w:rPr>
              <w:t>4.告知责任：作出行政处罚决定前，应制作《行政处罚告知书》送达当事人，告知其作出行政处罚决定的事实、理由及依据，并告知当事人依法享有的权利。符合听证规定的，制作并送达《行政处罚听证告知书》。</w:t>
            </w:r>
          </w:p>
          <w:p>
            <w:pPr>
              <w:spacing w:line="240" w:lineRule="auto"/>
              <w:ind w:firstLine="420" w:firstLineChars="200"/>
              <w:rPr>
                <w:rFonts w:ascii="宋体" w:cs="宋体"/>
                <w:szCs w:val="21"/>
              </w:rPr>
            </w:pPr>
            <w:r>
              <w:rPr>
                <w:rFonts w:hint="eastAsia" w:ascii="宋体" w:cs="宋体"/>
                <w:szCs w:val="21"/>
              </w:rPr>
              <w:t>5.决定责任：作出行政处罚决定，制作《行政处罚决定书》，并载明行政处罚告知、当事人陈述申辩或者听证情况等内容。</w:t>
            </w:r>
          </w:p>
          <w:p>
            <w:pPr>
              <w:spacing w:line="240" w:lineRule="auto"/>
              <w:ind w:firstLine="420" w:firstLineChars="200"/>
              <w:rPr>
                <w:rFonts w:ascii="宋体" w:cs="宋体"/>
                <w:szCs w:val="21"/>
              </w:rPr>
            </w:pPr>
            <w:r>
              <w:rPr>
                <w:rFonts w:hint="eastAsia" w:ascii="宋体" w:cs="宋体"/>
                <w:szCs w:val="21"/>
              </w:rPr>
              <w:t>6.送达责任：按照法律法规规定的方式和时限，将《行政处罚决定书》送达当事人。</w:t>
            </w:r>
          </w:p>
          <w:p>
            <w:pPr>
              <w:spacing w:line="240" w:lineRule="auto"/>
              <w:ind w:firstLine="420" w:firstLineChars="200"/>
              <w:rPr>
                <w:rFonts w:ascii="宋体" w:cs="宋体"/>
                <w:szCs w:val="21"/>
              </w:rPr>
            </w:pPr>
            <w:r>
              <w:rPr>
                <w:rFonts w:hint="eastAsia" w:ascii="宋体" w:cs="宋体"/>
                <w:szCs w:val="21"/>
              </w:rPr>
              <w:t>7.执行责任：依照生效的行政处罚决定执行。</w:t>
            </w:r>
          </w:p>
          <w:p>
            <w:pPr>
              <w:spacing w:line="240" w:lineRule="auto"/>
              <w:ind w:firstLine="420" w:firstLineChars="200"/>
              <w:rPr>
                <w:rFonts w:ascii="宋体" w:cs="宋体"/>
                <w:color w:val="auto"/>
                <w:szCs w:val="21"/>
              </w:rPr>
            </w:pPr>
            <w:r>
              <w:rPr>
                <w:rFonts w:hint="eastAsia" w:ascii="宋体" w:cs="宋体"/>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131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left="420" w:leftChars="200"/>
              <w:jc w:val="left"/>
              <w:rPr>
                <w:rFonts w:ascii="宋体" w:cs="宋体"/>
                <w:color w:val="auto"/>
                <w:szCs w:val="21"/>
              </w:rPr>
            </w:pPr>
            <w:r>
              <w:rPr>
                <w:rFonts w:hint="eastAsia" w:ascii="宋体" w:hAnsi="宋体" w:cs="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rPr>
              <w:t>对视同歇业企业的营业执照和公章进行收缴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《中华人民共和国企业法人登记管理条例》第二十二条：企业法人领取《企业法人营业执照》后，满</w:t>
            </w:r>
            <w:r>
              <w:rPr>
                <w:rFonts w:ascii="宋体" w:hAnsi="宋体" w:cs="宋体"/>
                <w:color w:val="auto"/>
                <w:szCs w:val="21"/>
              </w:rPr>
              <w:t>6</w:t>
            </w:r>
            <w:r>
              <w:rPr>
                <w:rFonts w:hint="eastAsia" w:ascii="宋体" w:hAnsi="宋体" w:cs="宋体"/>
                <w:color w:val="auto"/>
                <w:szCs w:val="21"/>
              </w:rPr>
              <w:t>个月尚未开展经营活动或者停止经营活动满</w:t>
            </w:r>
            <w:r>
              <w:rPr>
                <w:rFonts w:ascii="宋体" w:hAnsi="宋体" w:cs="宋体"/>
                <w:color w:val="auto"/>
                <w:szCs w:val="21"/>
              </w:rPr>
              <w:t>1</w:t>
            </w:r>
            <w:r>
              <w:rPr>
                <w:rFonts w:hint="eastAsia" w:ascii="宋体" w:hAnsi="宋体" w:cs="宋体"/>
                <w:color w:val="auto"/>
                <w:szCs w:val="21"/>
              </w:rPr>
              <w:t>年的，视同歇业，登记主管机关应当收缴《企业法人营业执照》、《企业法人营业执照》副本，收缴公章，并将注销登记情况告知其开户银行。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lang w:eastAsia="zh-CN"/>
              </w:rPr>
              <w:t>南江县</w:t>
            </w:r>
            <w:r>
              <w:rPr>
                <w:rFonts w:hint="eastAsia" w:ascii="宋体" w:hAnsi="宋体" w:cs="宋体"/>
                <w:color w:val="auto"/>
                <w:kern w:val="0"/>
                <w:szCs w:val="21"/>
              </w:rPr>
              <w:t>市场监督管理局行政审批股、市场监督管理所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2.应当依照《中华人民共和国行政强制法》第十八条规定的程序进行，并当场交付实施行政强制措施决定书和清单。</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3.查封、扣押的期限不得超过三十日；情况复杂的，经部门负责人批准，可以延长，但是延长期限不得超过三十日。法律、行政法规另有规定的除外。</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4.延长查封、扣押的决定应当及时书面告知当事人，并说明理由。</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5.查封、扣押的场所、设施或者财物应当妥善保管，不得使用或者损毁；查封的场所、设施或者财物，应当加贴封条，任何人不得随意动用。</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6.有法定应当解除强制措施情形的，应当及时作出解除查封、扣押决定：</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7.采取先行登记保存措施、实施查封或者扣押等行政强制措施时，按照有关规定采取拍照、录音、录像等方式记录现场情况。</w:t>
            </w:r>
          </w:p>
          <w:p>
            <w:pPr>
              <w:spacing w:line="240" w:lineRule="auto"/>
              <w:ind w:firstLine="420" w:firstLineChars="200"/>
              <w:rPr>
                <w:rFonts w:ascii="宋体" w:cs="宋体"/>
                <w:color w:val="auto"/>
                <w:szCs w:val="21"/>
              </w:rPr>
            </w:pPr>
            <w:r>
              <w:rPr>
                <w:rFonts w:hint="eastAsia" w:ascii="宋体" w:hAnsi="宋体" w:cs="宋体"/>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132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rPr>
              <w:t>对需要认定的公司营业执照临时扣留</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《中华人民共和国公司登记管理条例》第六十条：公司登记机关对需要认定的营业执照，可以临时扣留，扣留期限不得超过</w:t>
            </w:r>
            <w:r>
              <w:rPr>
                <w:rFonts w:ascii="宋体" w:hAnsi="宋体" w:cs="宋体"/>
                <w:color w:val="auto"/>
                <w:szCs w:val="21"/>
              </w:rPr>
              <w:t>10</w:t>
            </w:r>
            <w:r>
              <w:rPr>
                <w:rFonts w:hint="eastAsia" w:ascii="宋体" w:hAnsi="宋体" w:cs="宋体"/>
                <w:color w:val="auto"/>
                <w:szCs w:val="21"/>
              </w:rPr>
              <w:t>天。</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lang w:eastAsia="zh-CN"/>
              </w:rPr>
              <w:t>南江县</w:t>
            </w:r>
            <w:r>
              <w:rPr>
                <w:rFonts w:hint="eastAsia" w:ascii="宋体" w:hAnsi="宋体" w:cs="宋体"/>
                <w:color w:val="auto"/>
                <w:kern w:val="0"/>
                <w:szCs w:val="21"/>
              </w:rPr>
              <w:t>市场监督管理局行政审批股、市场监督管理所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2.应当依照《中华人民共和国行政强制法》第十八条规定的程序进行，并当场交付实施行政强制措施决定书和清单。</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3.查封、扣押的期限不得超过三十日；情况复杂的，经部门负责人批准，可以延长，但是延长期限不得超过三十日。法律、行政法规另有规定的除外。</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4.延长查封、扣押的决定应当及时书面告知当事人，并说明理由。</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5.查封、扣押的场所、设施或者财物应当妥善保管，不得使用或者损毁；查封的场所、设施或者财物，应当加贴封条，任何人不得随意动用。</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6.有法定应当解除强制措施情形的，应当及时作出解除查封、扣押决定：</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7.采取先行登记保存措施、实施查封或者扣押等行政强制措施时，按照有关规定采取拍照、录音、录像等方式记录现场情况。</w:t>
            </w:r>
          </w:p>
          <w:p>
            <w:pPr>
              <w:spacing w:line="240" w:lineRule="auto"/>
              <w:ind w:firstLine="420" w:firstLineChars="200"/>
              <w:rPr>
                <w:rFonts w:ascii="宋体" w:cs="宋体"/>
                <w:color w:val="auto"/>
                <w:szCs w:val="21"/>
              </w:rPr>
            </w:pPr>
            <w:r>
              <w:rPr>
                <w:rFonts w:hint="eastAsia" w:ascii="宋体" w:hAnsi="宋体" w:cs="宋体"/>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07" w:hRule="atLeast"/>
        </w:trPr>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133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rPr>
              <w:t>对涉嫌从事无照经营的场所，可以予以查封；对涉嫌用于无照经营的工具、设备、原材料、产品（商品）等物品查封、扣押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《无证无照经处办法》（中华人民共和国国务院令第</w:t>
            </w:r>
            <w:r>
              <w:rPr>
                <w:rFonts w:ascii="宋体" w:hAnsi="宋体" w:cs="宋体"/>
                <w:color w:val="auto"/>
                <w:szCs w:val="21"/>
              </w:rPr>
              <w:t>684</w:t>
            </w:r>
            <w:r>
              <w:rPr>
                <w:rFonts w:hint="eastAsia" w:ascii="宋体" w:hAnsi="宋体" w:cs="宋体"/>
                <w:color w:val="auto"/>
                <w:szCs w:val="21"/>
              </w:rPr>
              <w:t>号）第十一条：县级以上人民政府工商行政管理部门对涉嫌无照经营进行查处，可以行使下列职权：对涉嫌从事无照经营的场所，可以予以查封；对涉嫌用于无照经营的工具、设备、原材料、产品（商品）等物品，可以予以查封、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2.应当依照《中华人民共和国行政强制法》第十八条规定的程序进行，并当场交付实施行政强制措施决定书和清单。</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3.查封、扣押的期限不得超过三十日；情况复杂的，经部门负责人批准，可以延长，但是延长期限不得超过三十日。法律、行政法规另有规定的除外。</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4.延长查封、扣押的决定应当及时书面告知当事人，并说明理由。</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5.查封、扣押的场所、设施或者财物应当妥善保管，不得使用或者损毁；查封的场所、设施或者财物，应当加贴封条，任何人不得随意动用。</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6.有法定应当解除强制措施情形的，应当及时作出解除查封、扣押决定：</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7.采取先行登记保存措施、实施查封或者扣押等行政强制措施时，按照有关规定采取拍照、录音、录像等方式记录现场情况。</w:t>
            </w:r>
          </w:p>
          <w:p>
            <w:pPr>
              <w:widowControl/>
              <w:spacing w:line="240" w:lineRule="auto"/>
              <w:ind w:firstLine="420" w:firstLineChars="200"/>
              <w:jc w:val="left"/>
              <w:rPr>
                <w:rFonts w:ascii="宋体" w:cs="宋体"/>
                <w:color w:val="auto"/>
                <w:szCs w:val="21"/>
              </w:rPr>
            </w:pPr>
            <w:r>
              <w:rPr>
                <w:rFonts w:hint="eastAsia" w:ascii="宋体" w:cs="宋体"/>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134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left="420" w:leftChars="200"/>
              <w:jc w:val="left"/>
              <w:rPr>
                <w:rFonts w:ascii="宋体" w:cs="宋体"/>
                <w:color w:val="auto"/>
                <w:szCs w:val="21"/>
              </w:rPr>
            </w:pPr>
            <w:r>
              <w:rPr>
                <w:rFonts w:hint="eastAsia" w:ascii="宋体" w:hAnsi="宋体" w:cs="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rPr>
              <w:t>对有证据表明属于违反《中华人民共和国工业产品生产许可证管理条例》生产、销售或者在经营活动中使用的列入目录产品进行查封或者扣押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kern w:val="0"/>
                <w:szCs w:val="21"/>
              </w:rPr>
            </w:pPr>
            <w:r>
              <w:rPr>
                <w:rFonts w:hint="eastAsia" w:ascii="宋体" w:hAnsi="宋体" w:cs="宋体"/>
                <w:color w:val="auto"/>
                <w:szCs w:val="21"/>
              </w:rPr>
              <w:t>《</w:t>
            </w:r>
            <w:r>
              <w:rPr>
                <w:rFonts w:hint="eastAsia" w:ascii="宋体" w:hAnsi="宋体" w:cs="宋体"/>
                <w:color w:val="auto"/>
                <w:kern w:val="0"/>
                <w:szCs w:val="21"/>
              </w:rPr>
              <w:t>中华人民共和国工业产品生产许可证管理条例</w:t>
            </w:r>
            <w:r>
              <w:rPr>
                <w:rFonts w:hint="eastAsia" w:ascii="宋体" w:hAnsi="宋体" w:cs="宋体"/>
                <w:color w:val="auto"/>
                <w:szCs w:val="21"/>
              </w:rPr>
              <w:t>》第三十七条第一款第三项：县级以上工业产品生产许可证主管部门根据已经取得的违法嫌疑证据或者举报，对涉嫌违反本条例的行为进行查处并可以行使下列职权：（三）对有证据表明属于违反本条例生产、销售或者在经营活动中使用的列入目录产品予以查封或者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2.应当依照《中华人民共和国行政强制法》第十八条规定的程序进行，并当场交付实施行政强制措施决定书和清单。</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3.查封、扣押的期限不得超过三十日；情况复杂的，经部门负责人批准，可以延长，但是延长期限不得超过三十日。法律、行政法规另有规定的除外。</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4.延长查封、扣押的决定应当及时书面告知当事人，并说明理由。</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5.查封、扣押的场所、设施或者财物应当妥善保管，不得使用或者损毁；查封的场所、设施或者财物，应当加贴封条，任何人不得随意动用。</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6.有法定应当解除强制措施情形的，应当及时作出解除查封、扣押决定：</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7.采取先行登记保存措施、实施查封或者扣押等行政强制措施时，按照有关规定采取拍照、录音、录像等方式记录现场情况。</w:t>
            </w:r>
          </w:p>
          <w:p>
            <w:pPr>
              <w:widowControl/>
              <w:spacing w:line="240" w:lineRule="auto"/>
              <w:ind w:firstLine="420" w:firstLineChars="200"/>
              <w:jc w:val="left"/>
              <w:rPr>
                <w:rFonts w:ascii="宋体" w:cs="宋体"/>
                <w:color w:val="auto"/>
                <w:szCs w:val="21"/>
              </w:rPr>
            </w:pPr>
            <w:r>
              <w:rPr>
                <w:rFonts w:hint="eastAsia" w:ascii="宋体" w:cs="宋体"/>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135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rPr>
              <w:t>对涉嫌非法生产、销售军服或者军服仿制品进行查封、扣押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kern w:val="0"/>
                <w:szCs w:val="21"/>
              </w:rPr>
            </w:pPr>
            <w:r>
              <w:rPr>
                <w:rFonts w:hint="eastAsia" w:ascii="宋体" w:hAnsi="宋体" w:cs="宋体"/>
                <w:color w:val="auto"/>
                <w:szCs w:val="21"/>
              </w:rPr>
              <w:t>《军服管理条例》第十二条第二款：工商行政管理部门发现涉嫌非法生产、销售军服或者军服仿制品的行为时，可以查封、扣押涉嫌物品。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color w:val="auto"/>
                <w:kern w:val="0"/>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2.应当依照《中华人民共和国行政强制法》第十八条规定的程序进行，并当场交付实施行政强制措施决定书和清单。</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3.查封、扣押的期限不得超过三十日；情况复杂的，经部门负责人批准，可以延长，但是延长期限不得超过三十日。法律、行政法规另有规定的除外。</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4.延长查封、扣押的决定应当及时书面告知当事人，并说明理由。</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5.查封、扣押的场所、设施或者财物应当妥善保管，不得使用或者损毁；查封的场所、设施或者财物，应当加贴封条，任何人不得随意动用。</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6.有法定应当解除强制措施情形的，应当及时作出解除查封、扣押决定：</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7.采取先行登记保存措施、实施查封或者扣押等行政强制措施时，按照有关规定采取拍照、录音、录像等方式记录现场情况。</w:t>
            </w:r>
          </w:p>
          <w:p>
            <w:pPr>
              <w:widowControl/>
              <w:spacing w:line="240" w:lineRule="auto"/>
              <w:ind w:firstLine="420" w:firstLineChars="200"/>
              <w:jc w:val="left"/>
              <w:rPr>
                <w:rFonts w:ascii="宋体" w:cs="宋体"/>
                <w:color w:val="auto"/>
                <w:szCs w:val="21"/>
              </w:rPr>
            </w:pPr>
            <w:r>
              <w:rPr>
                <w:rFonts w:hint="eastAsia" w:ascii="宋体" w:cs="宋体"/>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136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rPr>
              <w:t>对进行易制毒化学品监督检查时的相关证据材料和违法物品进行扣押、有关场所进行临时查封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315" w:firstLineChars="150"/>
              <w:rPr>
                <w:rFonts w:ascii="宋体" w:cs="宋体"/>
                <w:color w:val="auto"/>
                <w:szCs w:val="21"/>
              </w:rPr>
            </w:pPr>
            <w:r>
              <w:rPr>
                <w:rFonts w:hint="eastAsia" w:ascii="宋体" w:hAnsi="宋体" w:cs="宋体"/>
                <w:color w:val="auto"/>
                <w:szCs w:val="21"/>
              </w:rPr>
              <w:t>《易制毒化学品管理条例》</w:t>
            </w:r>
            <w:r>
              <w:rPr>
                <w:rFonts w:ascii="宋体" w:hAnsi="宋体" w:cs="宋体"/>
                <w:color w:val="auto"/>
                <w:szCs w:val="21"/>
              </w:rPr>
              <w:t>(2018</w:t>
            </w:r>
            <w:r>
              <w:rPr>
                <w:rFonts w:hint="eastAsia" w:ascii="宋体" w:hAnsi="宋体" w:cs="宋体"/>
                <w:color w:val="auto"/>
                <w:szCs w:val="21"/>
              </w:rPr>
              <w:t>年</w:t>
            </w:r>
            <w:r>
              <w:rPr>
                <w:rFonts w:ascii="宋体" w:hAnsi="宋体" w:cs="宋体"/>
                <w:color w:val="auto"/>
                <w:szCs w:val="21"/>
              </w:rPr>
              <w:t>9</w:t>
            </w:r>
            <w:r>
              <w:rPr>
                <w:rFonts w:hint="eastAsia" w:ascii="宋体" w:hAnsi="宋体" w:cs="宋体"/>
                <w:color w:val="auto"/>
                <w:szCs w:val="21"/>
              </w:rPr>
              <w:t>月</w:t>
            </w:r>
            <w:r>
              <w:rPr>
                <w:rFonts w:ascii="宋体" w:hAnsi="宋体" w:cs="宋体"/>
                <w:color w:val="auto"/>
                <w:szCs w:val="21"/>
              </w:rPr>
              <w:t>18</w:t>
            </w:r>
            <w:r>
              <w:rPr>
                <w:rFonts w:hint="eastAsia" w:ascii="宋体" w:hAnsi="宋体" w:cs="宋体"/>
                <w:color w:val="auto"/>
                <w:szCs w:val="21"/>
              </w:rPr>
              <w:t>日国务院令第</w:t>
            </w:r>
            <w:r>
              <w:rPr>
                <w:rFonts w:ascii="宋体" w:hAnsi="宋体" w:cs="宋体"/>
                <w:color w:val="auto"/>
                <w:szCs w:val="21"/>
              </w:rPr>
              <w:t>703</w:t>
            </w:r>
            <w:r>
              <w:rPr>
                <w:rFonts w:hint="eastAsia" w:ascii="宋体" w:hAnsi="宋体" w:cs="宋体"/>
                <w:color w:val="auto"/>
                <w:szCs w:val="21"/>
              </w:rPr>
              <w:t>号《国务院关于修改部分行政法规的决定》修正</w:t>
            </w:r>
            <w:r>
              <w:rPr>
                <w:rFonts w:ascii="宋体" w:hAnsi="宋体" w:cs="宋体"/>
                <w:color w:val="auto"/>
                <w:szCs w:val="21"/>
              </w:rPr>
              <w:t>)</w:t>
            </w:r>
            <w:r>
              <w:rPr>
                <w:rFonts w:hint="eastAsia" w:ascii="宋体" w:hAnsi="宋体" w:cs="宋体"/>
                <w:color w:val="auto"/>
                <w:szCs w:val="21"/>
              </w:rPr>
              <w:t>第三十二条：县级以上人民政府公安机关、负责药品监督管理的部门、安全生产监督管理部门、商务主管部门、卫生主管部门、价格主管部门、铁路主管部门、交通主管部门、市场监督管理部门、生态环境主管部门和海关，应当依照本条例和有关法律、行政法规的规定，在各自的职责范围内，加强对易制毒化学品生产、经营、购买、运输、价格以及进口、出口的监督检查；对非法生产、经营、购买、运输易制毒化学品，或者走私易制毒化学品的行为，依法予以查处。</w:t>
            </w:r>
          </w:p>
          <w:p>
            <w:pPr>
              <w:widowControl/>
              <w:spacing w:line="240" w:lineRule="auto"/>
              <w:rPr>
                <w:rFonts w:ascii="宋体" w:cs="宋体"/>
                <w:color w:val="auto"/>
                <w:kern w:val="0"/>
                <w:szCs w:val="21"/>
              </w:rPr>
            </w:pPr>
            <w:r>
              <w:rPr>
                <w:rFonts w:hint="eastAsia" w:ascii="宋体" w:hAnsi="宋体" w:cs="宋体"/>
                <w:color w:val="auto"/>
                <w:szCs w:val="21"/>
              </w:rPr>
              <w:t>　　前款规定的行政主管部门在进行易制毒化学品监督检查时，可以依法查看现场、查阅和复制有关资料、记录有关情况、扣押相关的证据材料和违法物品；必要时，可以临时查封有关场所。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color w:val="auto"/>
                <w:kern w:val="0"/>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2.应当依照《中华人民共和国行政强制法》第十八条规定的程序进行，并当场交付实施行政强制措施决定书和清单。</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3.查封、扣押的期限不得超过三十日；情况复杂的，经部门负责人批准，可以延长，但是延长期限不得超过三十日。法律、行政法规另有规定的除外。</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4.延长查封、扣押的决定应当及时书面告知当事人，并说明理由。</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5.查封、扣押的场所、设施或者财物应当妥善保管，不得使用或者损毁；查封的场所、设施或者财物，应当加贴封条，任何人不得随意动用。</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6.有法定应当解除强制措施情形的，应当及时作出解除查封、扣押决定：</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7.采取先行登记保存措施、实施查封或者扣押等行政强制措施时，按照有关规定采取拍照、录音、录像等方式记录现场情况。</w:t>
            </w:r>
          </w:p>
          <w:p>
            <w:pPr>
              <w:widowControl/>
              <w:spacing w:line="240" w:lineRule="auto"/>
              <w:ind w:firstLine="420" w:firstLineChars="200"/>
              <w:jc w:val="left"/>
              <w:rPr>
                <w:rFonts w:ascii="宋体" w:cs="宋体"/>
                <w:color w:val="auto"/>
                <w:szCs w:val="21"/>
              </w:rPr>
            </w:pPr>
            <w:r>
              <w:rPr>
                <w:rFonts w:hint="eastAsia" w:ascii="宋体" w:cs="宋体"/>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137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left="420" w:leftChars="200"/>
              <w:jc w:val="left"/>
              <w:rPr>
                <w:rFonts w:ascii="宋体" w:cs="宋体"/>
                <w:color w:val="auto"/>
                <w:szCs w:val="21"/>
              </w:rPr>
            </w:pPr>
            <w:r>
              <w:rPr>
                <w:rFonts w:hint="eastAsia" w:ascii="宋体" w:hAnsi="宋体" w:cs="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rPr>
              <w:t>对被责令停产整顿的煤矿营业执照进行暂扣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kern w:val="0"/>
                <w:szCs w:val="21"/>
              </w:rPr>
            </w:pPr>
            <w:r>
              <w:rPr>
                <w:rFonts w:hint="eastAsia" w:ascii="宋体" w:hAnsi="宋体" w:cs="宋体"/>
                <w:color w:val="auto"/>
                <w:szCs w:val="21"/>
              </w:rPr>
              <w:t>《国务院关于预防煤矿生产安全事故的特别规定》第十一条第一款</w:t>
            </w:r>
            <w:r>
              <w:rPr>
                <w:rFonts w:hint="eastAsia" w:ascii="宋体" w:hAnsi="宋体" w:cs="宋体"/>
                <w:color w:val="auto"/>
                <w:szCs w:val="21"/>
                <w:lang w:eastAsia="zh-CN"/>
              </w:rPr>
              <w:t>：</w:t>
            </w:r>
            <w:r>
              <w:rPr>
                <w:rFonts w:hint="eastAsia" w:ascii="宋体" w:hAnsi="宋体" w:cs="宋体"/>
                <w:color w:val="auto"/>
                <w:szCs w:val="21"/>
              </w:rPr>
              <w:t>对被责令停产整顿的煤矿，颁发证照的部门应当暂扣采矿许可证、安全生产许可证、煤炭生产许可证、营业执照和矿长资格证、矿长安全资格证。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color w:val="auto"/>
                <w:kern w:val="0"/>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2.应当依照《中华人民共和国行政强制法》第十八条规定的程序进行，并当场交付实施行政强制措施决定书和清单。</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3.查封、扣押的期限不得超过三十日；情况复杂的，经部门负责人批准，可以延长，但是延长期限不得超过三十日。法律、行政法规另有规定的除外。</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4.延长查封、扣押的决定应当及时书面告知当事人，并说明理由。</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5.查封、扣押的场所、设施或者财物应当妥善保管，不得使用或者损毁；查封的场所、设施或者财物，应当加贴封条，任何人不得随意动用。</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6.有法定应当解除强制措施情形的，应当及时作出解除查封、扣押决定：</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7.采取先行登记保存措施、实施查封或者扣押等行政强制措施时，按照有关规定采取拍照、录音、录像等方式记录现场情况。</w:t>
            </w:r>
          </w:p>
          <w:p>
            <w:pPr>
              <w:spacing w:line="240" w:lineRule="auto"/>
              <w:ind w:firstLine="420" w:firstLineChars="200"/>
              <w:rPr>
                <w:rFonts w:ascii="宋体" w:cs="宋体"/>
                <w:color w:val="auto"/>
                <w:szCs w:val="21"/>
              </w:rPr>
            </w:pPr>
            <w:r>
              <w:rPr>
                <w:rFonts w:hint="eastAsia" w:ascii="宋体" w:hAnsi="宋体" w:cs="宋体"/>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138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left="420" w:leftChars="200"/>
              <w:jc w:val="left"/>
              <w:rPr>
                <w:rFonts w:ascii="宋体" w:cs="宋体"/>
                <w:color w:val="auto"/>
                <w:szCs w:val="21"/>
              </w:rPr>
            </w:pPr>
            <w:r>
              <w:rPr>
                <w:rFonts w:hint="eastAsia" w:ascii="宋体" w:hAnsi="宋体" w:cs="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rPr>
              <w:t>对相关企业与直销活动有关的材料和非法财物进行查封、扣押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kern w:val="0"/>
                <w:szCs w:val="21"/>
              </w:rPr>
            </w:pPr>
            <w:r>
              <w:rPr>
                <w:rFonts w:hint="eastAsia" w:ascii="宋体" w:hAnsi="宋体" w:cs="宋体"/>
                <w:color w:val="auto"/>
                <w:szCs w:val="21"/>
              </w:rPr>
              <w:t>《直销管理条例》第三十五条第四项：工商行政管理部门负责对直销企业和直销员及其直销活动实施日常的监督管理。工商行政管理部门可以采取下列措施进行现场检查：（四）查阅、复制、查封、扣押相关企业与直销活动有关的材料和非法财物；</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color w:val="auto"/>
                <w:kern w:val="0"/>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2.应当依照《中华人民共和国行政强制法》第十八条规定的程序进行，并当场交付实施行政强制措施决定书和清单。</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3.查封、扣押的期限不得超过三十日；情况复杂的，经部门负责人批准，可以延长，但是延长期限不得超过三十日。法律、行政法规另有规定的除外。</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4.延长查封、扣押的决定应当及时书面告知当事人，并说明理由。</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5.查封、扣押的场所、设施或者财物应当妥善保管，不得使用或者损毁；查封的场所、设施或者财物，应当加贴封条，任何人不得随意动用。</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6.有法定应当解除强制措施情形的，应当及时作出解除查封、扣押决定：</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7.采取先行登记保存措施、实施查封或者扣押等行政强制措施时，按照有关规定采取拍照、录音、录像等方式记录现场情况。</w:t>
            </w:r>
          </w:p>
          <w:p>
            <w:pPr>
              <w:spacing w:line="240" w:lineRule="auto"/>
              <w:ind w:firstLine="420" w:firstLineChars="200"/>
              <w:rPr>
                <w:rFonts w:ascii="宋体" w:cs="宋体"/>
                <w:color w:val="auto"/>
                <w:szCs w:val="21"/>
              </w:rPr>
            </w:pPr>
            <w:r>
              <w:rPr>
                <w:rFonts w:hint="eastAsia" w:ascii="宋体" w:hAnsi="宋体" w:cs="宋体"/>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139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rPr>
              <w:t>对涉嫌直销行为的有关企业责令暂时停止有关的经营活动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bidi w:val="0"/>
              <w:ind w:firstLine="420" w:firstLineChars="200"/>
              <w:rPr>
                <w:rFonts w:hint="eastAsia"/>
              </w:rPr>
            </w:pPr>
            <w:r>
              <w:rPr>
                <w:rFonts w:hint="eastAsia"/>
              </w:rPr>
              <w:t>《直销管理条例》</w:t>
            </w:r>
            <w:r>
              <w:rPr>
                <w:rFonts w:hint="default"/>
                <w:lang w:val="en-US" w:eastAsia="zh-CN"/>
              </w:rPr>
              <w:t>第三十五条</w:t>
            </w:r>
            <w:r>
              <w:rPr>
                <w:rFonts w:hint="eastAsia"/>
                <w:lang w:val="en-US" w:eastAsia="zh-CN"/>
              </w:rPr>
              <w:t>：</w:t>
            </w:r>
            <w:r>
              <w:rPr>
                <w:rFonts w:hint="default"/>
                <w:lang w:val="en-US" w:eastAsia="zh-CN"/>
              </w:rPr>
              <w:t>工商行政管理部门负责对直销企业和直销员及其直销活动实施日常的监督管理。工商行政管理部门可以采取下列措施进行现场检查：(四)查阅、复制、查封、扣押相关企业与直销活动有关的材料和非法财物;</w:t>
            </w:r>
          </w:p>
          <w:p>
            <w:pPr>
              <w:spacing w:line="240" w:lineRule="auto"/>
              <w:ind w:firstLine="420" w:firstLineChars="200"/>
              <w:rPr>
                <w:rFonts w:ascii="宋体" w:cs="宋体"/>
                <w:color w:val="auto"/>
                <w:kern w:val="0"/>
                <w:szCs w:val="21"/>
              </w:rPr>
            </w:pPr>
            <w:r>
              <w:rPr>
                <w:rFonts w:hint="eastAsia" w:ascii="宋体" w:hAnsi="宋体" w:cs="宋体"/>
                <w:color w:val="auto"/>
                <w:szCs w:val="21"/>
              </w:rPr>
              <w:t>第三十六条：工商行政管理部门实施日常监督管理，发现有关企业有涉嫌违反本条例行为的，经县级以上工商行政管理部门主要负责人批准，可以责令其暂时停止有关的经营活动。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color w:val="auto"/>
                <w:kern w:val="0"/>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2.应当依照《中华人民共和国行政强制法》第十八条规定的程序进行，并当场交付实施行政强制措施决定书和清单。</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3.查封、扣押的期限不得超过三十日；情况复杂的，经部门负责人批准，可以延长，但是延长期限不得超过三十日。法律、行政法规另有规定的除外。</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4.延长查封、扣押的决定应当及时书面告知当事人，并说明理由。</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5.查封、扣押的场所、设施或者财物应当妥善保管，不得使用或者损毁；查封的场所、设施或者财物，应当加贴封条，任何人不得随意动用。</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6.有法定应当解除强制措施情形的，应当及时作出解除查封、扣押决定：</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7.采取先行登记保存措施、实施查封或者扣押等行政强制措施时，按照有关规定采取拍照、录音、录像等方式记录现场情况。</w:t>
            </w:r>
          </w:p>
          <w:p>
            <w:pPr>
              <w:widowControl/>
              <w:spacing w:line="240" w:lineRule="auto"/>
              <w:ind w:firstLine="420" w:firstLineChars="200"/>
              <w:jc w:val="left"/>
              <w:rPr>
                <w:rFonts w:ascii="宋体" w:cs="宋体"/>
                <w:color w:val="auto"/>
                <w:szCs w:val="21"/>
              </w:rPr>
            </w:pPr>
            <w:r>
              <w:rPr>
                <w:rFonts w:hint="eastAsia" w:ascii="宋体" w:cs="宋体"/>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140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rPr>
              <w:t>对涉嫌传销行为的单位或个人责令停止相关活动，并查封、扣押涉嫌传销的有关合同、票据、账簿等资料以及涉嫌专门用于传销的产品（商品）、工具、设备、原材料等财物，并查封涉嫌传销的经营场所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【行政法规】《禁止传销条例》（国务院令第444号）</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第十四条第一款 县级以上工商行政管理部门对涉嫌传销行为进行查处时，可以采取下列措施：</w:t>
            </w:r>
          </w:p>
          <w:p>
            <w:pPr>
              <w:spacing w:line="240" w:lineRule="auto"/>
              <w:ind w:firstLine="210" w:firstLineChars="100"/>
              <w:rPr>
                <w:rFonts w:hint="eastAsia" w:ascii="宋体" w:hAnsi="宋体" w:cs="宋体"/>
                <w:color w:val="auto"/>
                <w:szCs w:val="21"/>
              </w:rPr>
            </w:pPr>
            <w:r>
              <w:rPr>
                <w:rFonts w:hint="eastAsia" w:ascii="宋体" w:hAnsi="宋体" w:cs="宋体"/>
                <w:color w:val="auto"/>
                <w:szCs w:val="21"/>
              </w:rPr>
              <w:t>（一） 责令停止相关活动；</w:t>
            </w:r>
          </w:p>
          <w:p>
            <w:pPr>
              <w:spacing w:line="240" w:lineRule="auto"/>
              <w:ind w:firstLine="210" w:firstLineChars="100"/>
              <w:rPr>
                <w:rFonts w:hint="eastAsia" w:ascii="宋体" w:hAnsi="宋体" w:cs="宋体"/>
                <w:color w:val="auto"/>
                <w:szCs w:val="21"/>
              </w:rPr>
            </w:pPr>
            <w:r>
              <w:rPr>
                <w:rFonts w:hint="eastAsia" w:ascii="宋体" w:hAnsi="宋体" w:cs="宋体"/>
                <w:color w:val="auto"/>
                <w:szCs w:val="21"/>
              </w:rPr>
              <w:t>（四）查阅、复制、查封、扣押涉嫌传销的有关合同、票据、账簿等资料；</w:t>
            </w:r>
          </w:p>
          <w:p>
            <w:pPr>
              <w:spacing w:line="240" w:lineRule="auto"/>
              <w:ind w:firstLine="210" w:firstLineChars="100"/>
              <w:rPr>
                <w:rFonts w:hint="eastAsia" w:ascii="宋体" w:hAnsi="宋体" w:cs="宋体"/>
                <w:color w:val="auto"/>
                <w:szCs w:val="21"/>
              </w:rPr>
            </w:pPr>
            <w:r>
              <w:rPr>
                <w:rFonts w:hint="eastAsia" w:ascii="宋体" w:hAnsi="宋体" w:cs="宋体"/>
                <w:color w:val="auto"/>
                <w:szCs w:val="21"/>
              </w:rPr>
              <w:t>（五）查封、扣押涉嫌专门用于传销的产品（商品）、工具、设备、原材料等财物；</w:t>
            </w:r>
          </w:p>
          <w:p>
            <w:pPr>
              <w:spacing w:line="240" w:lineRule="auto"/>
              <w:ind w:firstLine="210" w:firstLineChars="100"/>
              <w:rPr>
                <w:rFonts w:hint="eastAsia" w:ascii="宋体" w:hAnsi="宋体" w:cs="宋体"/>
                <w:color w:val="auto"/>
                <w:szCs w:val="21"/>
              </w:rPr>
            </w:pPr>
            <w:r>
              <w:rPr>
                <w:rFonts w:hint="eastAsia" w:ascii="宋体" w:hAnsi="宋体" w:cs="宋体"/>
                <w:color w:val="auto"/>
                <w:szCs w:val="21"/>
              </w:rPr>
              <w:t>（六）查封涉嫌传销的经营场所；</w:t>
            </w:r>
          </w:p>
          <w:p>
            <w:pPr>
              <w:spacing w:line="240" w:lineRule="auto"/>
              <w:ind w:firstLine="210" w:firstLineChars="100"/>
              <w:rPr>
                <w:rFonts w:ascii="宋体" w:cs="宋体"/>
                <w:color w:val="auto"/>
                <w:kern w:val="0"/>
                <w:szCs w:val="21"/>
              </w:rPr>
            </w:pPr>
            <w:r>
              <w:rPr>
                <w:rFonts w:hint="eastAsia" w:ascii="宋体" w:hAnsi="宋体" w:cs="宋体"/>
                <w:color w:val="auto"/>
                <w:szCs w:val="21"/>
              </w:rPr>
              <w:t>（八）对有证据证明转移或者隐匿违法资金的，可以申请司法机关予以冻结。</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color w:val="auto"/>
                <w:kern w:val="0"/>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2.应当依照《中华人民共和国行政强制法》第十八条规定的程序进行，并当场交付实施行政强制措施决定书和清单。</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3.查封、扣押的期限不得超过三十日；情况复杂的，经部门负责人批准，可以延长，但是延长期限不得超过三十日。法律、行政法规另有规定的除外。</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4.延长查封、扣押的决定应当及时书面告知当事人，并说明理由。</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5.查封、扣押的场所、设施或者财物应当妥善保管，不得使用或者损毁；查封的场所、设施或者财物，应当加贴封条，任何人不得随意动用。</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6.有法定应当解除强制措施情形的，应当及时作出解除查封、扣押决定：</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7.采取先行登记保存措施、实施查封或者扣押等行政强制措施时，按照有关规定采取拍照、录音、录像等方式记录现场情况。</w:t>
            </w:r>
          </w:p>
          <w:p>
            <w:pPr>
              <w:widowControl/>
              <w:spacing w:line="240" w:lineRule="auto"/>
              <w:ind w:firstLine="420" w:firstLineChars="200"/>
              <w:jc w:val="left"/>
              <w:rPr>
                <w:rFonts w:ascii="宋体" w:cs="宋体"/>
                <w:color w:val="auto"/>
                <w:szCs w:val="21"/>
              </w:rPr>
            </w:pPr>
            <w:r>
              <w:rPr>
                <w:rFonts w:hint="eastAsia" w:ascii="宋体" w:cs="宋体"/>
                <w:color w:val="auto"/>
                <w:szCs w:val="21"/>
                <w:lang w:val="en-US" w:eastAsia="zh-CN"/>
              </w:rPr>
              <w:t>8</w:t>
            </w:r>
            <w:r>
              <w:rPr>
                <w:rFonts w:hint="eastAsia" w:asci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141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left="420" w:leftChars="200"/>
              <w:jc w:val="left"/>
              <w:rPr>
                <w:rFonts w:ascii="宋体" w:cs="宋体"/>
                <w:color w:val="auto"/>
                <w:szCs w:val="21"/>
              </w:rPr>
            </w:pPr>
            <w:r>
              <w:rPr>
                <w:rFonts w:hint="eastAsia" w:ascii="宋体" w:hAnsi="宋体" w:cs="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hint="eastAsia" w:ascii="宋体" w:hAnsi="宋体" w:cs="宋体"/>
                <w:color w:val="auto"/>
                <w:kern w:val="0"/>
                <w:szCs w:val="21"/>
              </w:rPr>
              <w:t>对有证据证明是侵犯他人注册商标专用权的物品进行查封或扣押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商标法》第六十二条：县级以上工商行政管理部门根据已经取得的违法嫌疑证据或者举报，对涉嫌侵犯他人注册商标专用权的行为进行查处时，可以行使下列职权：（四）检查与侵权活动有关的物品；对有证据证明是侵犯他人注册商标专用权的物品，可以查封或者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color w:val="auto"/>
                <w:kern w:val="0"/>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2.应当依照《中华人民共和国行政强制法》第十八条规定的程序进行，并当场交付实施行政强制措施决定书和清单。</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3.查封、扣押的期限不得超过三十日；情况复杂的，经部门负责人批准，可以延长，但是延长期限不得超过三十日。法律、行政法规另有规定的除外。</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4.延长查封、扣押的决定应当及时书面告知当事人，并说明理由。</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5.查封、扣押的场所、设施或者财物应当妥善保管，不得使用或者损毁；查封的场所、设施或者财物，应当加贴封条，任何人不得随意动用。</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6.有法定应当解除强制措施情形的，应当及时作出解除查封、扣押决定：</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7.采取先行登记保存措施、实施查封或者扣押等行政强制措施时，按照有关规定采取拍照、录音、录像等方式记录现场情况。</w:t>
            </w:r>
          </w:p>
          <w:p>
            <w:pPr>
              <w:widowControl/>
              <w:spacing w:line="240" w:lineRule="auto"/>
              <w:ind w:firstLine="420" w:firstLineChars="200"/>
              <w:jc w:val="left"/>
              <w:rPr>
                <w:rFonts w:ascii="宋体" w:cs="宋体"/>
                <w:color w:val="auto"/>
                <w:szCs w:val="21"/>
              </w:rPr>
            </w:pPr>
            <w:r>
              <w:rPr>
                <w:rFonts w:hint="eastAsia" w:ascii="宋体" w:cs="宋体"/>
                <w:color w:val="auto"/>
                <w:szCs w:val="21"/>
                <w:lang w:val="en-US" w:eastAsia="zh-CN"/>
              </w:rPr>
              <w:t>8</w:t>
            </w:r>
            <w:r>
              <w:rPr>
                <w:rFonts w:hint="eastAsia" w:asci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142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left="420" w:leftChars="200"/>
              <w:jc w:val="left"/>
              <w:rPr>
                <w:rFonts w:ascii="宋体" w:cs="宋体"/>
                <w:color w:val="auto"/>
                <w:szCs w:val="21"/>
              </w:rPr>
            </w:pPr>
            <w:r>
              <w:rPr>
                <w:rFonts w:hint="eastAsia" w:ascii="宋体" w:hAnsi="宋体" w:cs="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rPr>
              <w:t>对有证据证明是侵犯奥林匹克标志专有权的物品进行查封或扣押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kern w:val="0"/>
                <w:szCs w:val="21"/>
              </w:rPr>
            </w:pPr>
            <w:r>
              <w:rPr>
                <w:rFonts w:hint="eastAsia" w:ascii="宋体" w:hAnsi="宋体" w:cs="宋体"/>
                <w:color w:val="auto"/>
                <w:szCs w:val="21"/>
              </w:rPr>
              <w:t>《奥林匹克标志保护条例》（国务院令第</w:t>
            </w:r>
            <w:r>
              <w:rPr>
                <w:rFonts w:ascii="宋体" w:hAnsi="宋体" w:cs="宋体"/>
                <w:color w:val="auto"/>
                <w:szCs w:val="21"/>
              </w:rPr>
              <w:t>345</w:t>
            </w:r>
            <w:r>
              <w:rPr>
                <w:rFonts w:hint="eastAsia" w:ascii="宋体" w:hAnsi="宋体" w:cs="宋体"/>
                <w:color w:val="auto"/>
                <w:szCs w:val="21"/>
              </w:rPr>
              <w:t>号）第十一条第二款第（四）项：对侵犯奥林匹克标志专有权的行为，工商行政管理部门有权依法查处。工商行政管理部门根据已经取得的违法嫌疑证据或者举报，对涉嫌侵犯奥林匹克标志专有权的行为进行查处时，可以行使下列职权：（四）检查与侵权活动有关的物品；对有证据证明是侵犯奥林匹克标志专有权的物品，予以查封或者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color w:val="auto"/>
                <w:kern w:val="0"/>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2.应当依照《中华人民共和国行政强制法》第十八条规定的程序进行，并当场交付实施行政强制措施决定书和清单。</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3.查封、扣押的期限不得超过三十日；情况复杂的，经部门负责人批准，可以延长，但是延长期限不得超过三十日。法律、行政法规另有规定的除外。</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4.延长查封、扣押的决定应当及时书面告知当事人，并说明理由。</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5.查封、扣押的场所、设施或者财物应当妥善保管，不得使用或者损毁；查封的场所、设施或者财物，应当加贴封条，任何人不得随意动用。</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6.有法定应当解除强制措施情形的，应当及时作出解除查封、扣押决定：</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7.采取先行登记保存措施、实施查封或者扣押等行政强制措施时，按照有关规定采取拍照、录音、录像等方式记录现场情况。</w:t>
            </w:r>
          </w:p>
          <w:p>
            <w:pPr>
              <w:spacing w:line="240" w:lineRule="auto"/>
              <w:ind w:firstLine="420" w:firstLineChars="200"/>
              <w:rPr>
                <w:rFonts w:ascii="宋体" w:cs="宋体"/>
                <w:color w:val="auto"/>
                <w:szCs w:val="21"/>
              </w:rPr>
            </w:pPr>
            <w:r>
              <w:rPr>
                <w:rFonts w:hint="eastAsia" w:ascii="宋体" w:hAnsi="宋体" w:cs="宋体"/>
                <w:color w:val="auto"/>
                <w:szCs w:val="21"/>
                <w:lang w:val="en-US" w:eastAsia="zh-CN"/>
              </w:rPr>
              <w:t>8</w:t>
            </w:r>
            <w:r>
              <w:rPr>
                <w:rFonts w:hint="eastAsia" w:ascii="宋体" w:hAns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143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left="420" w:leftChars="200"/>
              <w:jc w:val="left"/>
              <w:rPr>
                <w:rFonts w:ascii="宋体" w:cs="宋体"/>
                <w:color w:val="auto"/>
                <w:szCs w:val="21"/>
              </w:rPr>
            </w:pPr>
            <w:r>
              <w:rPr>
                <w:rFonts w:hint="eastAsia" w:ascii="宋体" w:hAnsi="宋体" w:cs="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rPr>
              <w:t>对有证据证明是侵犯世界博览会标志专有权的物品进行查封或扣押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kern w:val="0"/>
                <w:szCs w:val="21"/>
              </w:rPr>
            </w:pPr>
            <w:r>
              <w:rPr>
                <w:rFonts w:hint="eastAsia" w:ascii="宋体" w:hAnsi="宋体" w:cs="宋体"/>
                <w:color w:val="auto"/>
                <w:szCs w:val="21"/>
              </w:rPr>
              <w:t>《世界博览会标志保护条例》第十条第一款第（四）项：工商行政管理部门根据已经取得的违法嫌疑证据或者举报查处涉嫌侵犯世界博览会标志专有权的行为时，可以行使下列职权：（四）检查与侵权活动有关的物品；对有证据证明侵犯世界博览会标志专有权的物品，予以查封或者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color w:val="auto"/>
                <w:kern w:val="0"/>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2.应当依照《中华人民共和国行政强制法》第十八条规定的程序进行，并当场交付实施行政强制措施决定书和清单。</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3.查封、扣押的期限不得超过三十日；情况复杂的，经部门负责人批准，可以延长，但是延长期限不得超过三十日。法律、行政法规另有规定的除外。</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4.延长查封、扣押的决定应当及时书面告知当事人，并说明理由。</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5.查封、扣押的场所、设施或者财物应当妥善保管，不得使用或者损毁；查封的场所、设施或者财物，应当加贴封条，任何人不得随意动用。</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6.有法定应当解除强制措施情形的，应当及时作出解除查封、扣押决定：</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7.采取先行登记保存措施、实施查封或者扣押等行政强制措施时，按照有关规定采取拍照、录音、录像等方式记录现场情况。</w:t>
            </w:r>
          </w:p>
          <w:p>
            <w:pPr>
              <w:widowControl/>
              <w:spacing w:line="240" w:lineRule="auto"/>
              <w:ind w:firstLine="420" w:firstLineChars="200"/>
              <w:jc w:val="left"/>
              <w:rPr>
                <w:rFonts w:ascii="宋体" w:cs="宋体"/>
                <w:color w:val="auto"/>
                <w:szCs w:val="21"/>
              </w:rPr>
            </w:pPr>
            <w:r>
              <w:rPr>
                <w:rFonts w:hint="eastAsia" w:ascii="宋体" w:cs="宋体"/>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144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left="420" w:leftChars="200"/>
              <w:jc w:val="left"/>
              <w:rPr>
                <w:rFonts w:ascii="宋体" w:cs="宋体"/>
                <w:color w:val="auto"/>
                <w:szCs w:val="21"/>
              </w:rPr>
            </w:pPr>
            <w:r>
              <w:rPr>
                <w:rFonts w:hint="eastAsia" w:ascii="宋体" w:hAnsi="宋体" w:cs="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rPr>
              <w:t>对涉嫌存在严重质量问题的产品，以及直接用于生产、销售该项产品的原辅材料、包装物、生产工具进行查封或者扣押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s="宋体"/>
                <w:color w:val="auto"/>
                <w:szCs w:val="21"/>
              </w:rPr>
              <w:t>《中华人民共和国产品质量法》第十八条第一款第（四）项：县级以上产品质量监督部门根据已经取得的违法嫌疑证据或者举报，对涉嫌违反本法规定的行为进行查处时，可以行使下列职权：（四）对有根据认为不符合保障人体健康和人身、财产安全的国家标准、行业标准的产品或者有其他严重质量问题的产品，以及直接用于生产、销售该项产品的原辅材料、包装物、生产工具，予以查封或者扣押。</w:t>
            </w:r>
          </w:p>
          <w:p>
            <w:pPr>
              <w:spacing w:line="240" w:lineRule="auto"/>
              <w:ind w:firstLine="420" w:firstLineChars="200"/>
              <w:rPr>
                <w:rFonts w:ascii="宋体" w:cs="宋体"/>
                <w:color w:val="auto"/>
                <w:kern w:val="0"/>
                <w:szCs w:val="21"/>
              </w:rPr>
            </w:pPr>
            <w:r>
              <w:rPr>
                <w:rFonts w:hint="eastAsia" w:ascii="宋体" w:hAnsi="宋体" w:cs="宋体"/>
                <w:color w:val="auto"/>
                <w:szCs w:val="21"/>
              </w:rPr>
              <w:t>县级以上工商行政管理部门按照国务院规定的职责范围，对涉嫌违反本法规定的行为进行查处时，可以行使前款规定的职权。</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color w:val="auto"/>
                <w:kern w:val="0"/>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2.应当依照《中华人民共和国行政强制法》第十八条规定的程序进行，并当场交付实施行政强制措施决定书和清单。</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3.查封、扣押的期限不得超过三十日；情况复杂的，经部门负责人批准，可以延长，但是延长期限不得超过三十日。法律、行政法规另有规定的除外。</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4.延长查封、扣押的决定应当及时书面告知当事人，并说明理由。</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5.查封、扣押的场所、设施或者财物应当妥善保管，不得使用或者损毁；查封的场所、设施或者财物，应当加贴封条，任何人不得随意动用。</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6.有法定应当解除强制措施情形的，应当及时作出解除查封、扣押决定：</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7.采取先行登记保存措施、实施查封或者扣押等行政强制措施时，按照有关规定采取拍照、录音、录像等方式记录现场情况。</w:t>
            </w:r>
          </w:p>
          <w:p>
            <w:pPr>
              <w:spacing w:line="240" w:lineRule="auto"/>
              <w:ind w:firstLine="420" w:firstLineChars="200"/>
              <w:rPr>
                <w:rFonts w:ascii="宋体" w:cs="宋体"/>
                <w:color w:val="auto"/>
                <w:szCs w:val="21"/>
              </w:rPr>
            </w:pPr>
            <w:r>
              <w:rPr>
                <w:rFonts w:hint="eastAsia" w:ascii="宋体" w:hAnsi="宋体" w:cs="宋体"/>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145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left="420" w:leftChars="200"/>
              <w:jc w:val="left"/>
              <w:rPr>
                <w:rFonts w:ascii="宋体" w:cs="宋体"/>
                <w:color w:val="auto"/>
                <w:szCs w:val="21"/>
              </w:rPr>
            </w:pPr>
            <w:r>
              <w:rPr>
                <w:rFonts w:hint="eastAsia" w:ascii="宋体" w:hAnsi="宋体" w:cs="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rPr>
              <w:t>对涉嫌违法的外国企业常驻代表机构与其违法行为有关的合同、票据、账簿以及其他资料，专门用于从事违法行为的工具、设备、原材料、产品（商品）等财物进行查封或者扣押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s="宋体"/>
                <w:color w:val="auto"/>
                <w:szCs w:val="21"/>
              </w:rPr>
              <w:t>《外国企业常驻代表机构登记管理条例》（</w:t>
            </w:r>
            <w:r>
              <w:rPr>
                <w:rFonts w:ascii="宋体" w:hAnsi="宋体" w:cs="宋体"/>
                <w:color w:val="auto"/>
                <w:szCs w:val="21"/>
              </w:rPr>
              <w:t>2018</w:t>
            </w:r>
            <w:r>
              <w:rPr>
                <w:rFonts w:hint="eastAsia" w:ascii="宋体" w:hAnsi="宋体" w:cs="宋体"/>
                <w:color w:val="auto"/>
                <w:szCs w:val="21"/>
              </w:rPr>
              <w:t>年</w:t>
            </w:r>
            <w:r>
              <w:rPr>
                <w:rFonts w:ascii="宋体" w:hAnsi="宋体" w:cs="宋体"/>
                <w:color w:val="auto"/>
                <w:szCs w:val="21"/>
              </w:rPr>
              <w:t>9</w:t>
            </w:r>
            <w:r>
              <w:rPr>
                <w:rFonts w:hint="eastAsia" w:ascii="宋体" w:hAnsi="宋体" w:cs="宋体"/>
                <w:color w:val="auto"/>
                <w:szCs w:val="21"/>
              </w:rPr>
              <w:t>月</w:t>
            </w:r>
            <w:r>
              <w:rPr>
                <w:rFonts w:ascii="宋体" w:hAnsi="宋体" w:cs="宋体"/>
                <w:color w:val="auto"/>
                <w:szCs w:val="21"/>
              </w:rPr>
              <w:t>18</w:t>
            </w:r>
            <w:r>
              <w:rPr>
                <w:rFonts w:hint="eastAsia" w:ascii="宋体" w:hAnsi="宋体" w:cs="宋体"/>
                <w:color w:val="auto"/>
                <w:szCs w:val="21"/>
              </w:rPr>
              <w:t>日国务院令第</w:t>
            </w:r>
            <w:r>
              <w:rPr>
                <w:rFonts w:ascii="宋体" w:hAnsi="宋体" w:cs="宋体"/>
                <w:color w:val="auto"/>
                <w:szCs w:val="21"/>
              </w:rPr>
              <w:t>703</w:t>
            </w:r>
            <w:r>
              <w:rPr>
                <w:rFonts w:hint="eastAsia" w:ascii="宋体" w:hAnsi="宋体" w:cs="宋体"/>
                <w:color w:val="auto"/>
                <w:szCs w:val="21"/>
              </w:rPr>
              <w:t>号《国务院关于修改部分行政法规的决定》修正）第二十一条：登记机关对代表机构涉嫌违反本条例的行为进行查处，可以依法行使下列职权：</w:t>
            </w:r>
          </w:p>
          <w:p>
            <w:pPr>
              <w:spacing w:line="240" w:lineRule="auto"/>
              <w:ind w:firstLine="420" w:firstLineChars="200"/>
              <w:rPr>
                <w:rFonts w:ascii="宋体" w:cs="宋体"/>
                <w:color w:val="auto"/>
                <w:szCs w:val="21"/>
              </w:rPr>
            </w:pPr>
            <w:r>
              <w:rPr>
                <w:rFonts w:hint="eastAsia" w:ascii="宋体" w:hAnsi="宋体" w:cs="宋体"/>
                <w:color w:val="auto"/>
                <w:szCs w:val="21"/>
              </w:rPr>
              <w:t>（一）向有关的单位和个人调查、了解情况；</w:t>
            </w:r>
          </w:p>
          <w:p>
            <w:pPr>
              <w:spacing w:line="240" w:lineRule="auto"/>
              <w:ind w:firstLine="420" w:firstLineChars="200"/>
              <w:rPr>
                <w:rFonts w:ascii="宋体" w:cs="宋体"/>
                <w:color w:val="auto"/>
                <w:szCs w:val="21"/>
              </w:rPr>
            </w:pPr>
            <w:r>
              <w:rPr>
                <w:rFonts w:hint="eastAsia" w:ascii="宋体" w:hAnsi="宋体" w:cs="宋体"/>
                <w:color w:val="auto"/>
                <w:szCs w:val="21"/>
              </w:rPr>
              <w:t>（二）查阅、复制、查封、扣押与违法行为有关的合同、票据、账簿以及其他资料；</w:t>
            </w:r>
          </w:p>
          <w:p>
            <w:pPr>
              <w:spacing w:line="240" w:lineRule="auto"/>
              <w:ind w:firstLine="420" w:firstLineChars="200"/>
              <w:rPr>
                <w:rFonts w:ascii="宋体" w:cs="宋体"/>
                <w:color w:val="auto"/>
                <w:szCs w:val="21"/>
              </w:rPr>
            </w:pPr>
            <w:r>
              <w:rPr>
                <w:rFonts w:hint="eastAsia" w:ascii="宋体" w:hAnsi="宋体" w:cs="宋体"/>
                <w:color w:val="auto"/>
                <w:szCs w:val="21"/>
              </w:rPr>
              <w:t>（三）查封、扣押专门用于从事违法行为的工具、设备、原材料、产品（商品）等财物；</w:t>
            </w:r>
          </w:p>
          <w:p>
            <w:pPr>
              <w:spacing w:line="240" w:lineRule="auto"/>
              <w:ind w:firstLine="420" w:firstLineChars="200"/>
              <w:rPr>
                <w:rFonts w:ascii="宋体" w:cs="宋体"/>
                <w:color w:val="auto"/>
                <w:kern w:val="0"/>
                <w:szCs w:val="21"/>
              </w:rPr>
            </w:pPr>
            <w:r>
              <w:rPr>
                <w:rFonts w:hint="eastAsia" w:ascii="宋体" w:hAnsi="宋体" w:cs="宋体"/>
                <w:color w:val="auto"/>
                <w:szCs w:val="21"/>
              </w:rPr>
              <w:t>（四）查询从事违法行为的代表机构的账户以及与存款有关的会计凭证、账簿、对账单等。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color w:val="auto"/>
                <w:kern w:val="0"/>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2.应当依照《中华人民共和国行政强制法》第十八条规定的程序进行，并当场交付实施行政强制措施决定书和清单。</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3.查封、扣押的期限不得超过三十日；情况复杂的，经部门负责人批准，可以延长，但是延长期限不得超过三十日。法律、行政法规另有规定的除外。</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4.延长查封、扣押的决定应当及时书面告知当事人，并说明理由。</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5.查封、扣押的场所、设施或者财物应当妥善保管，不得使用或者损毁；查封的场所、设施或者财物，应当加贴封条，任何人不得随意动用。</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6.有法定应当解除强制措施情形的，应当及时作出解除查封、扣押决定：</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7.采取先行登记保存措施、实施查封或者扣押等行政强制措施时，按照有关规定采取拍照、录音、录像等方式记录现场情况。</w:t>
            </w:r>
          </w:p>
          <w:p>
            <w:pPr>
              <w:spacing w:line="240" w:lineRule="auto"/>
              <w:ind w:firstLine="420" w:firstLineChars="200"/>
              <w:rPr>
                <w:rFonts w:ascii="宋体" w:cs="宋体"/>
                <w:color w:val="auto"/>
                <w:szCs w:val="21"/>
              </w:rPr>
            </w:pPr>
            <w:r>
              <w:rPr>
                <w:rFonts w:hint="eastAsia" w:ascii="宋体" w:hAnsi="宋体" w:cs="宋体"/>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146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left="420" w:leftChars="200"/>
              <w:jc w:val="left"/>
              <w:rPr>
                <w:rFonts w:ascii="宋体" w:cs="宋体"/>
                <w:color w:val="auto"/>
                <w:szCs w:val="21"/>
              </w:rPr>
            </w:pPr>
            <w:r>
              <w:rPr>
                <w:rFonts w:hint="eastAsia" w:ascii="宋体" w:hAnsi="宋体" w:cs="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rPr>
              <w:t>对与涉嫌违法广告直接相关的广告物品、经营工具、设备等财物进行查封或者扣押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【法律】《中华人民共和国广告法》（主席令第16号）</w:t>
            </w:r>
          </w:p>
          <w:p>
            <w:pPr>
              <w:widowControl/>
              <w:spacing w:line="240" w:lineRule="auto"/>
              <w:ind w:firstLine="420" w:firstLineChars="200"/>
              <w:jc w:val="left"/>
              <w:rPr>
                <w:rFonts w:ascii="宋体" w:cs="宋体"/>
                <w:color w:val="auto"/>
                <w:kern w:val="0"/>
                <w:szCs w:val="21"/>
              </w:rPr>
            </w:pPr>
            <w:r>
              <w:rPr>
                <w:rFonts w:hint="eastAsia" w:ascii="宋体" w:cs="宋体"/>
                <w:color w:val="auto"/>
                <w:szCs w:val="21"/>
              </w:rPr>
              <w:t>第四十九条 市场监督管理部门履行广告监督管理职责，可以行使下列职权：（五）查封、扣押与涉嫌违法广告直接相关的广告物品、经营工具、设备等财物；（六）责令暂停发布可能造成严重后果的涉嫌违法广告。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color w:val="auto"/>
                <w:kern w:val="0"/>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2.应当依照《中华人民共和国行政强制法》第十八条规定的程序进行，并当场交付实施行政强制措施决定书和清单。</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3.查封、扣押的期限不得超过三十日；情况复杂的，经部门负责人批准，可以延长，但是延长期限不得超过三十日。法律、行政法规另有规定的除外。</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4.延长查封、扣押的决定应当及时书面告知当事人，并说明理由。</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5.查封、扣押的场所、设施或者财物应当妥善保管，不得使用或者损毁；查封的场所、设施或者财物，应当加贴封条，任何人不得随意动用。</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6.有法定应当解除强制措施情形的，应当及时作出解除查封、扣押决定：</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7.采取先行登记保存措施、实施查封或者扣押等行政强制措施时，按照有关规定采取拍照、录音、录像等方式记录现场情况。</w:t>
            </w:r>
          </w:p>
          <w:p>
            <w:pPr>
              <w:spacing w:line="240" w:lineRule="auto"/>
              <w:ind w:firstLine="420" w:firstLineChars="200"/>
              <w:rPr>
                <w:rFonts w:ascii="宋体" w:cs="宋体"/>
                <w:color w:val="auto"/>
                <w:szCs w:val="21"/>
              </w:rPr>
            </w:pPr>
            <w:r>
              <w:rPr>
                <w:rFonts w:hint="eastAsia" w:ascii="宋体" w:hAnsi="宋体" w:cs="宋体"/>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147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left="420" w:leftChars="200"/>
              <w:jc w:val="left"/>
              <w:rPr>
                <w:rFonts w:ascii="宋体" w:cs="宋体"/>
                <w:color w:val="auto"/>
                <w:szCs w:val="21"/>
              </w:rPr>
            </w:pPr>
            <w:r>
              <w:rPr>
                <w:rFonts w:hint="eastAsia" w:ascii="宋体" w:hAnsi="宋体" w:cs="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rPr>
              <w:t>对用于从事违法网络商品交易及有关服务行为的商品、工具、设备等物品进行查封、扣押，并查封用于从事违法网络商品交易及有关服务行为的经营场所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kern w:val="0"/>
                <w:szCs w:val="21"/>
              </w:rPr>
            </w:pPr>
            <w:r>
              <w:rPr>
                <w:rFonts w:hint="eastAsia" w:ascii="宋体" w:hAnsi="宋体" w:cs="宋体"/>
                <w:color w:val="auto"/>
                <w:szCs w:val="21"/>
              </w:rPr>
              <w:t>《网络交易管理办法》第四十三条第三项：县级以上工商行政管理部门对涉嫌违法的网络商品交易及有关服务行为进行查处时，可以行使下列职权：（三）依照法律、法规的规定，查封、扣押用于从事违法网络商品交易及有关服务行为的商品、工具、设备等物品，查封用于从事违法网络商品交易及有关服务行为的经营场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color w:val="auto"/>
                <w:kern w:val="0"/>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2.应当依照《中华人民共和国行政强制法》第十八条规定的程序进行，并当场交付实施行政强制措施决定书和清单。</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3.查封、扣押的期限不得超过三十日；情况复杂的，经部门负责人批准，可以延长，但是延长期限不得超过三十日。法律、行政法规另有规定的除外。</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4.延长查封、扣押的决定应当及时书面告知当事人，并说明理由。</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5.查封、扣押的场所、设施或者财物应当妥善保管，不得使用或者损毁；查封的场所、设施或者财物，应当加贴封条，任何人不得随意动用。</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6.有法定应当解除强制措施情形的，应当及时作出解除查封、扣押决定：</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7.采取先行登记保存措施、实施查封或者扣押等行政强制措施时，按照有关规定采取拍照、录音、录像等方式记录现场情况。</w:t>
            </w:r>
          </w:p>
          <w:p>
            <w:pPr>
              <w:spacing w:line="240" w:lineRule="auto"/>
              <w:ind w:firstLine="420" w:firstLineChars="200"/>
              <w:rPr>
                <w:rFonts w:ascii="宋体" w:cs="宋体"/>
                <w:color w:val="auto"/>
                <w:szCs w:val="21"/>
              </w:rPr>
            </w:pPr>
            <w:r>
              <w:rPr>
                <w:rFonts w:hint="eastAsia" w:ascii="宋体" w:hAnsi="宋体" w:cs="宋体"/>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148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left="420" w:leftChars="200"/>
              <w:jc w:val="left"/>
              <w:rPr>
                <w:rFonts w:ascii="宋体" w:cs="宋体"/>
                <w:color w:val="auto"/>
                <w:szCs w:val="21"/>
              </w:rPr>
            </w:pPr>
            <w:r>
              <w:rPr>
                <w:rFonts w:hint="eastAsia" w:ascii="宋体" w:hAnsi="宋体" w:cs="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rPr>
              <w:t>先行登记保存、查封或者扣押利用合同实施违法行为可能被转移、藏匿、毁损</w:t>
            </w:r>
            <w:r>
              <w:rPr>
                <w:rFonts w:hint="eastAsia" w:ascii="宋体" w:hAnsi="宋体" w:cs="宋体"/>
                <w:color w:val="auto"/>
                <w:kern w:val="0"/>
                <w:szCs w:val="21"/>
                <w:lang w:eastAsia="zh-CN"/>
              </w:rPr>
              <w:t>的</w:t>
            </w:r>
            <w:r>
              <w:rPr>
                <w:rFonts w:hint="eastAsia" w:ascii="宋体" w:hAnsi="宋体" w:cs="宋体"/>
                <w:color w:val="auto"/>
                <w:kern w:val="0"/>
                <w:szCs w:val="21"/>
              </w:rPr>
              <w:t>相关证据、财物、工具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kern w:val="0"/>
                <w:szCs w:val="21"/>
              </w:rPr>
            </w:pPr>
            <w:r>
              <w:rPr>
                <w:rFonts w:hint="eastAsia" w:ascii="宋体" w:hAnsi="宋体" w:cs="宋体"/>
                <w:color w:val="auto"/>
                <w:kern w:val="0"/>
                <w:szCs w:val="21"/>
              </w:rPr>
              <w:t>【地方性法规】《四川省合同监督条例》第三十九条 工商行政管理部门和其他有关行政主管部门在各自职责范围内依法查处利用合同实施的违法行为，依法行使下列职权：（二）调查利用合同实施的违法行为和与之有关的活动，对相关场所实施检查；对与违法行为有关的证据、财物、工具可能被转移、藏匿、毁损的，先行登记保存、查封或者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color w:val="auto"/>
                <w:kern w:val="0"/>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2.应当依照《中华人民共和国行政强制法》第十八条规定的程序进行，并当场交付实施行政强制措施决定书和清单。</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3.查封、扣押的期限不得超过三十日；情况复杂的，经部门负责人批准，可以延长，但是延长期限不得超过三十日。法律、行政法规另有规定的除外。</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4.延长查封、扣押的决定应当及时书面告知当事人，并说明理由。</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5.查封、扣押的场所、设施或者财物应当妥善保管，不得使用或者损毁；查封的场所、设施或者财物，应当加贴封条，任何人不得随意动用。</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6.有法定应当解除强制措施情形的，应当及时作出解除查封、扣押决定：</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7.采取先行登记保存措施、实施查封或者扣押等行政强制措施时，按照有关规定采取拍照、录音、录像等方式记录现场情况。</w:t>
            </w:r>
          </w:p>
          <w:p>
            <w:pPr>
              <w:spacing w:line="240" w:lineRule="auto"/>
              <w:ind w:firstLine="420" w:firstLineChars="200"/>
              <w:rPr>
                <w:rFonts w:ascii="宋体" w:cs="宋体"/>
                <w:color w:val="auto"/>
                <w:szCs w:val="21"/>
              </w:rPr>
            </w:pPr>
            <w:r>
              <w:rPr>
                <w:rFonts w:hint="eastAsia" w:ascii="宋体" w:hAnsi="宋体" w:cs="宋体"/>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149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left="420" w:leftChars="200"/>
              <w:jc w:val="left"/>
              <w:rPr>
                <w:rFonts w:ascii="宋体" w:cs="宋体"/>
                <w:color w:val="auto"/>
                <w:szCs w:val="21"/>
              </w:rPr>
            </w:pPr>
            <w:r>
              <w:rPr>
                <w:rFonts w:hint="eastAsia" w:ascii="宋体" w:hAnsi="宋体" w:cs="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rPr>
              <w:t>对有根据认为不符合保障安全生产的国家标准或者行业标准的设施、设备、器材以及违法生产的危险物品的查封或者扣押，对违法生产危险物品的作业场所的查封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kern w:val="0"/>
                <w:szCs w:val="21"/>
              </w:rPr>
            </w:pPr>
            <w:r>
              <w:rPr>
                <w:rFonts w:hint="eastAsia" w:ascii="宋体" w:hAnsi="宋体" w:cs="宋体"/>
                <w:color w:val="auto"/>
                <w:szCs w:val="21"/>
              </w:rPr>
              <w:t>《中华人民共和国安全生产法》第六十二条：安全生产监督管理部门和其他负有安全生产监督管理职责的部门依法开展安全生产行政执法工作，对生产经营单位执行有关安全生产的法律、法规和国家标准或者行业标准的情况进行监督检查，行使以下职权：（四）对有根据认为不符合保障安全生产的国家标准或者行业标准的设施、设备、器材以及违法生产、储存、使用、经营、运输的危险物品予以查封或者扣押，对违法生产、储存、使用、经营危险物品的作业场所予以查封，并依法作出处理决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color w:val="auto"/>
                <w:kern w:val="0"/>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2.应当依照《中华人民共和国行政强制法》第十八条规定的程序进行，并当场交付实施行政强制措施决定书和清单。</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3.查封、扣押的期限不得超过三十日；情况复杂的，经部门负责人批准，可以延长，但是延长期限不得超过三十日。法律、行政法规另有规定的除外。</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4.延长查封、扣押的决定应当及时书面告知当事人，并说明理由。</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5.查封、扣押的场所、设施或者财物应当妥善保管，不得使用或者损毁；查封的场所、设施或者财物，应当加贴封条，任何人不得随意动用。</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6.有法定应当解除强制措施情形的，应当及时作出解除查封、扣押决定：</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7.采取先行登记保存措施、实施查封或者扣押等行政强制措施时，按照有关规定采取拍照、录音、录像等方式记录现场情况。</w:t>
            </w:r>
          </w:p>
          <w:p>
            <w:pPr>
              <w:spacing w:line="240" w:lineRule="auto"/>
              <w:ind w:firstLine="420" w:firstLineChars="200"/>
              <w:rPr>
                <w:rFonts w:ascii="宋体" w:cs="宋体"/>
                <w:color w:val="auto"/>
                <w:szCs w:val="21"/>
              </w:rPr>
            </w:pPr>
            <w:r>
              <w:rPr>
                <w:rFonts w:hint="eastAsia" w:ascii="宋体" w:hAnsi="宋体" w:cs="宋体"/>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150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left="420" w:leftChars="200"/>
              <w:jc w:val="left"/>
              <w:rPr>
                <w:rFonts w:ascii="宋体" w:cs="宋体"/>
                <w:color w:val="auto"/>
                <w:szCs w:val="21"/>
              </w:rPr>
            </w:pPr>
            <w:r>
              <w:rPr>
                <w:rFonts w:hint="eastAsia" w:ascii="宋体" w:hAnsi="宋体" w:cs="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rPr>
              <w:t>对涉嫌掺杂掺假、以次充好、以假充真或者其他有严重质量问题的棉花、毛绒纤维、麻类纤维、茧丝以及专门用于生产掺杂掺假、以次充好、以假充真的棉花、毛绒纤维、麻类纤维、茧丝的设备、工具的查封或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cs="宋体"/>
                <w:color w:val="auto"/>
                <w:kern w:val="0"/>
                <w:szCs w:val="21"/>
              </w:rPr>
            </w:pPr>
            <w:r>
              <w:rPr>
                <w:rFonts w:hint="eastAsia" w:ascii="宋体" w:cs="宋体"/>
                <w:color w:val="auto"/>
                <w:kern w:val="0"/>
                <w:szCs w:val="21"/>
                <w:lang w:val="en-US" w:eastAsia="zh-CN"/>
              </w:rPr>
              <w:t>1.</w:t>
            </w:r>
            <w:r>
              <w:rPr>
                <w:rFonts w:hint="eastAsia" w:ascii="宋体" w:cs="宋体"/>
                <w:color w:val="auto"/>
                <w:kern w:val="0"/>
                <w:szCs w:val="21"/>
              </w:rPr>
              <w:t>《棉花质量监督管理条例》（国务院令第687号）第二十条</w:t>
            </w:r>
            <w:r>
              <w:rPr>
                <w:rFonts w:hint="eastAsia" w:ascii="宋体" w:cs="宋体"/>
                <w:color w:val="auto"/>
                <w:kern w:val="0"/>
                <w:szCs w:val="21"/>
                <w:lang w:eastAsia="zh-CN"/>
              </w:rPr>
              <w:t>：</w:t>
            </w:r>
            <w:r>
              <w:rPr>
                <w:rFonts w:hint="eastAsia" w:ascii="宋体" w:cs="宋体"/>
                <w:color w:val="auto"/>
                <w:kern w:val="0"/>
                <w:szCs w:val="21"/>
              </w:rPr>
              <w:t>棉花质量监督机构在实施棉花质量监督检查过程中，根据违法嫌疑证据或者举报，对涉嫌违反本条例规定的行为进行查处时，可以行使下列职权：（四）对涉嫌掺杂掺假、以次充好、以假充真或者其他有严重质量问题的棉花以及专门用于生产掺杂掺假、以次充好、以假充真的棉花的设备、工具予以查封或者扣押。</w:t>
            </w:r>
          </w:p>
          <w:p>
            <w:pPr>
              <w:spacing w:line="240" w:lineRule="auto"/>
              <w:ind w:firstLine="420" w:firstLineChars="200"/>
              <w:rPr>
                <w:rFonts w:hint="eastAsia" w:ascii="宋体" w:cs="宋体"/>
                <w:color w:val="auto"/>
                <w:kern w:val="0"/>
                <w:szCs w:val="21"/>
              </w:rPr>
            </w:pPr>
            <w:r>
              <w:rPr>
                <w:rFonts w:hint="eastAsia" w:ascii="宋体" w:cs="宋体"/>
                <w:color w:val="auto"/>
                <w:kern w:val="0"/>
                <w:szCs w:val="21"/>
                <w:lang w:val="en-US" w:eastAsia="zh-CN"/>
              </w:rPr>
              <w:t>2.</w:t>
            </w:r>
            <w:r>
              <w:rPr>
                <w:rFonts w:hint="eastAsia" w:ascii="宋体" w:cs="宋体"/>
                <w:color w:val="auto"/>
                <w:kern w:val="0"/>
                <w:szCs w:val="21"/>
              </w:rPr>
              <w:t>《毛绒纤维质量监督管理办法》(总局令第49号)第十条</w:t>
            </w:r>
            <w:r>
              <w:rPr>
                <w:rFonts w:hint="eastAsia" w:ascii="宋体" w:cs="宋体"/>
                <w:color w:val="auto"/>
                <w:kern w:val="0"/>
                <w:szCs w:val="21"/>
                <w:lang w:eastAsia="zh-CN"/>
              </w:rPr>
              <w:t>：</w:t>
            </w:r>
            <w:r>
              <w:rPr>
                <w:rFonts w:hint="eastAsia" w:ascii="宋体" w:cs="宋体"/>
                <w:color w:val="auto"/>
                <w:kern w:val="0"/>
                <w:szCs w:val="21"/>
              </w:rPr>
              <w:t>纤维质量监督机构进行监督检查以及根据涉嫌质量违法的证据或者举报，对违反本办法规定的行为进行查处时，可以行使下列职权：（四）对涉嫌掺杂掺假、以假充真、以次充好或者其他有严重质量问题的毛绒纤维，以及直接用于生产掺杂掺假、以假充真、以次充好的设备、工具予以查封或者扣押。</w:t>
            </w:r>
          </w:p>
          <w:p>
            <w:pPr>
              <w:spacing w:line="240" w:lineRule="auto"/>
              <w:ind w:firstLine="420" w:firstLineChars="200"/>
              <w:rPr>
                <w:rFonts w:hint="eastAsia" w:ascii="宋体" w:cs="宋体"/>
                <w:color w:val="auto"/>
                <w:kern w:val="0"/>
                <w:szCs w:val="21"/>
              </w:rPr>
            </w:pPr>
            <w:r>
              <w:rPr>
                <w:rFonts w:hint="eastAsia" w:ascii="宋体" w:cs="宋体"/>
                <w:color w:val="auto"/>
                <w:kern w:val="0"/>
                <w:szCs w:val="21"/>
                <w:lang w:val="en-US" w:eastAsia="zh-CN"/>
              </w:rPr>
              <w:t>3.</w:t>
            </w:r>
            <w:r>
              <w:rPr>
                <w:rFonts w:hint="eastAsia" w:ascii="宋体" w:cs="宋体"/>
                <w:color w:val="auto"/>
                <w:kern w:val="0"/>
                <w:szCs w:val="21"/>
              </w:rPr>
              <w:t>《麻类纤维质量监督管理办法》（国家质检总局令第73号）第十一条</w:t>
            </w:r>
            <w:r>
              <w:rPr>
                <w:rFonts w:hint="eastAsia" w:ascii="宋体" w:cs="宋体"/>
                <w:color w:val="auto"/>
                <w:kern w:val="0"/>
                <w:szCs w:val="21"/>
                <w:lang w:eastAsia="zh-CN"/>
              </w:rPr>
              <w:t>：</w:t>
            </w:r>
            <w:r>
              <w:rPr>
                <w:rFonts w:hint="eastAsia" w:ascii="宋体" w:cs="宋体"/>
                <w:color w:val="auto"/>
                <w:kern w:val="0"/>
                <w:szCs w:val="21"/>
              </w:rPr>
              <w:t>纤维质量监督机构进行麻类纤维质量监督检查，以及根据涉嫌违法证据或者举报，对涉嫌违反本办法规定的行为进行查处时，可以行使下列职权：（四）对涉嫌掺杂掺假、以假充真、以次充好或者其他有严重质量问题的麻类纤维，以及直接用于生产掺杂掺假、以假充真、以次充好的麻类纤维的设备、工具予以查封或者扣押。</w:t>
            </w:r>
          </w:p>
          <w:p>
            <w:pPr>
              <w:spacing w:line="240" w:lineRule="auto"/>
              <w:ind w:firstLine="420" w:firstLineChars="200"/>
              <w:rPr>
                <w:rFonts w:ascii="宋体" w:cs="宋体"/>
                <w:color w:val="auto"/>
                <w:kern w:val="0"/>
                <w:szCs w:val="21"/>
              </w:rPr>
            </w:pPr>
            <w:r>
              <w:rPr>
                <w:rFonts w:hint="eastAsia" w:ascii="宋体" w:cs="宋体"/>
                <w:color w:val="auto"/>
                <w:kern w:val="0"/>
                <w:szCs w:val="21"/>
                <w:lang w:val="en-US" w:eastAsia="zh-CN"/>
              </w:rPr>
              <w:t>4.</w:t>
            </w:r>
            <w:r>
              <w:rPr>
                <w:rFonts w:hint="eastAsia" w:ascii="宋体" w:cs="宋体"/>
                <w:color w:val="auto"/>
                <w:kern w:val="0"/>
                <w:szCs w:val="21"/>
              </w:rPr>
              <w:t>《茧丝质量监督管理办法》（总局令第196号）第十条</w:t>
            </w:r>
            <w:r>
              <w:rPr>
                <w:rFonts w:hint="eastAsia" w:ascii="宋体" w:cs="宋体"/>
                <w:color w:val="auto"/>
                <w:kern w:val="0"/>
                <w:szCs w:val="21"/>
                <w:lang w:eastAsia="zh-CN"/>
              </w:rPr>
              <w:t>：</w:t>
            </w:r>
            <w:r>
              <w:rPr>
                <w:rFonts w:hint="eastAsia" w:ascii="宋体" w:cs="宋体"/>
                <w:color w:val="auto"/>
                <w:kern w:val="0"/>
                <w:szCs w:val="21"/>
              </w:rPr>
              <w:t>纤维质量监督机构进行茧丝质量监督检查，以及根据违法嫌疑证据或者举报，对涉嫌违反本办法规定的行为进行查处时，可以行使下列职权：（四）对涉嫌掺杂掺假、以次充好、以假充真或者其他有严重质量问题的茧丝以及直接用于生产掺杂掺假、以次充好、以假充真的茧丝的设备、工具予以查封或者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color w:val="auto"/>
                <w:kern w:val="0"/>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2.应当依照《中华人民共和国行政强制法》第十八条规定的程序进行，并当场交付实施行政强制措施决定书和清单。</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3.查封、扣押的期限不得超过三十日；情况复杂的，经部门负责人批准，可以延长，但是延长期限不得超过三十日。法律、行政法规另有规定的除外。</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4.延长查封、扣押的决定应当及时书面告知当事人，并说明理由。</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5.查封、扣押的场所、设施或者财物应当妥善保管，不得使用或者损毁；查封的场所、设施或者财物，应当加贴封条，任何人不得随意动用。</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6.有法定应当解除强制措施情形的，应当及时作出解除查封、扣押决定：</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7.采取先行登记保存措施、实施查封或者扣押等行政强制措施时，按照有关规定采取拍照、录音、录像等方式记录现场情况。</w:t>
            </w:r>
          </w:p>
          <w:p>
            <w:pPr>
              <w:spacing w:line="240" w:lineRule="auto"/>
              <w:ind w:firstLine="420" w:firstLineChars="200"/>
              <w:rPr>
                <w:rFonts w:ascii="宋体" w:cs="宋体"/>
                <w:color w:val="auto"/>
                <w:szCs w:val="21"/>
              </w:rPr>
            </w:pPr>
            <w:r>
              <w:rPr>
                <w:rFonts w:hint="eastAsia" w:ascii="宋体" w:hAnsi="宋体" w:cs="宋体"/>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151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color w:val="auto"/>
                <w:szCs w:val="21"/>
              </w:rPr>
              <w:t>对未经型式批准或样机试验合格的计量器具新产品的封存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【行政法规】《中华人民共和国计量法实施细则》（国务院令第676号）</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第四十四条　制造、销售未经型式批准或样机试验合格的计量器具新产品的，责令其停止制造、销售，封存该种新产品，没收全部违法所得，可并处3000元以下的罚款。</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【部门规章】《计量违法行为处罚细则》（总局令第166号）</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第十四条　制造、修理计量器具，违反计量法律、法规的，按以下规定处罚： （五）制造、销售未经型式批准或样机试验合格的计量器具新产品的，责令其停止制造、销售，封存该种新产品，没收全部违法所得，可并处三千元以下罚款。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南江县市场监管综合行政执法大队</w:t>
            </w:r>
            <w:r>
              <w:rPr>
                <w:rFonts w:hint="eastAsia" w:ascii="宋体" w:hAnsi="宋体" w:cs="宋体"/>
                <w:color w:val="auto"/>
                <w:kern w:val="0"/>
                <w:szCs w:val="21"/>
              </w:rPr>
              <w:t>、</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2.应当依照《中华人民共和国行政强制法》第十八条规定的程序进行，并当场交付实施行政强制措施决定书和清单。</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3.查封、扣押的期限不得超过三十日；情况复杂的，经部门负责人批准，可以延长，但是延长期限不得超过三十日。法律、行政法规另有规定的除外。</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4.延长查封、扣押的决定应当及时书面告知当事人，并说明理由。</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5.查封、扣押的场所、设施或者财物应当妥善保管，不得使用或者损毁；查封的场所、设施或者财物，应当加贴封条，任何人不得随意动用。</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6.有法定应当解除强制措施情形的，应当及时作出解除查封、扣押决定：</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7.采取先行登记保存措施、实施查封或者扣押等行政强制措施时，按照有关规定采取拍照、录音、录像等方式记录现场情况。</w:t>
            </w:r>
          </w:p>
          <w:p>
            <w:pPr>
              <w:widowControl/>
              <w:spacing w:line="240" w:lineRule="auto"/>
              <w:ind w:firstLine="420" w:firstLineChars="200"/>
              <w:jc w:val="left"/>
              <w:rPr>
                <w:rFonts w:ascii="宋体" w:cs="宋体"/>
                <w:color w:val="auto"/>
                <w:szCs w:val="21"/>
              </w:rPr>
            </w:pPr>
            <w:r>
              <w:rPr>
                <w:rFonts w:hint="eastAsia" w:ascii="宋体" w:cs="宋体"/>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152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left="420" w:leftChars="200"/>
              <w:jc w:val="left"/>
              <w:rPr>
                <w:rFonts w:ascii="宋体" w:cs="宋体"/>
                <w:color w:val="auto"/>
                <w:szCs w:val="21"/>
              </w:rPr>
            </w:pPr>
            <w:r>
              <w:rPr>
                <w:rFonts w:hint="eastAsia" w:ascii="宋体" w:hAnsi="宋体" w:cs="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s="宋体"/>
                <w:color w:val="auto"/>
                <w:szCs w:val="21"/>
              </w:rPr>
              <w:t>对有证据表明不符合安全技术规范要求或者存在严重事故隐患、能耗严重超标的特种设备，流入市场的达到报废条件或者已经报废的特种设备实施的查封、扣押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top"/>
          </w:tcPr>
          <w:p>
            <w:pPr>
              <w:spacing w:line="240" w:lineRule="auto"/>
              <w:ind w:firstLine="420" w:firstLineChars="200"/>
              <w:jc w:val="left"/>
              <w:rPr>
                <w:rFonts w:hint="eastAsia" w:ascii="宋体" w:hAnsi="宋体" w:cs="宋体"/>
                <w:color w:val="auto"/>
                <w:szCs w:val="21"/>
                <w:lang w:val="en-US" w:eastAsia="zh-CN"/>
              </w:rPr>
            </w:pPr>
            <w:r>
              <w:rPr>
                <w:rFonts w:hint="eastAsia" w:ascii="宋体" w:hAnsi="宋体" w:cs="宋体"/>
                <w:color w:val="auto"/>
                <w:szCs w:val="21"/>
                <w:lang w:val="en-US" w:eastAsia="zh-CN"/>
              </w:rPr>
              <w:t>【法律】《中华人民共和国特种设备安全法》（主席令第4号）</w:t>
            </w:r>
          </w:p>
          <w:p>
            <w:pPr>
              <w:spacing w:line="240" w:lineRule="auto"/>
              <w:ind w:firstLine="420" w:firstLineChars="200"/>
              <w:jc w:val="left"/>
              <w:rPr>
                <w:rFonts w:hint="eastAsia" w:ascii="宋体" w:hAnsi="宋体" w:cs="宋体"/>
                <w:color w:val="auto"/>
                <w:szCs w:val="21"/>
                <w:lang w:val="en-US" w:eastAsia="zh-CN"/>
              </w:rPr>
            </w:pPr>
            <w:r>
              <w:rPr>
                <w:rFonts w:hint="eastAsia" w:ascii="宋体" w:hAnsi="宋体" w:cs="宋体"/>
                <w:color w:val="auto"/>
                <w:szCs w:val="21"/>
                <w:lang w:val="en-US" w:eastAsia="zh-CN"/>
              </w:rPr>
              <w:t>第六十一条 负责特种设备安全监督管理的部门在依法履行监督检查职责时，可以行使下列职权：</w:t>
            </w:r>
          </w:p>
          <w:p>
            <w:pPr>
              <w:numPr>
                <w:ilvl w:val="0"/>
                <w:numId w:val="15"/>
              </w:numPr>
              <w:spacing w:line="240" w:lineRule="auto"/>
              <w:ind w:left="0" w:leftChars="0" w:firstLine="430" w:firstLineChars="205"/>
              <w:jc w:val="left"/>
              <w:rPr>
                <w:rFonts w:hint="eastAsia" w:ascii="宋体" w:hAnsi="宋体" w:cs="宋体"/>
                <w:color w:val="auto"/>
                <w:szCs w:val="21"/>
                <w:lang w:val="en-US" w:eastAsia="zh-CN"/>
              </w:rPr>
            </w:pPr>
            <w:r>
              <w:rPr>
                <w:rFonts w:hint="eastAsia" w:ascii="宋体" w:hAnsi="宋体" w:cs="宋体"/>
                <w:color w:val="auto"/>
                <w:szCs w:val="21"/>
                <w:lang w:val="en-US" w:eastAsia="zh-CN"/>
              </w:rPr>
              <w:t>对有证据表明不符合安全技术规范要求或者存在严重事故隐患的特种设备实施查封、扣押；</w:t>
            </w:r>
          </w:p>
          <w:p>
            <w:pPr>
              <w:numPr>
                <w:ilvl w:val="0"/>
                <w:numId w:val="0"/>
              </w:numPr>
              <w:spacing w:line="240" w:lineRule="auto"/>
              <w:ind w:leftChars="205"/>
              <w:jc w:val="left"/>
              <w:rPr>
                <w:rFonts w:hint="eastAsia" w:ascii="宋体" w:hAnsi="宋体" w:cs="宋体"/>
                <w:color w:val="auto"/>
                <w:szCs w:val="21"/>
                <w:lang w:val="en-US" w:eastAsia="zh-CN"/>
              </w:rPr>
            </w:pPr>
            <w:r>
              <w:rPr>
                <w:rFonts w:hint="eastAsia" w:ascii="宋体" w:hAnsi="宋体" w:cs="宋体"/>
                <w:color w:val="auto"/>
                <w:szCs w:val="21"/>
                <w:lang w:val="en-US" w:eastAsia="zh-CN"/>
              </w:rPr>
              <w:t>（四）对流入市场的达到报废条件或者已经报废的特种设备实施查封、扣押；</w:t>
            </w:r>
          </w:p>
          <w:p>
            <w:pPr>
              <w:spacing w:line="240" w:lineRule="auto"/>
              <w:ind w:firstLine="420" w:firstLineChars="200"/>
              <w:jc w:val="left"/>
              <w:rPr>
                <w:rFonts w:hint="eastAsia" w:ascii="宋体" w:hAnsi="宋体" w:cs="宋体"/>
                <w:color w:val="auto"/>
                <w:szCs w:val="21"/>
                <w:lang w:val="en-US" w:eastAsia="zh-CN"/>
              </w:rPr>
            </w:pPr>
            <w:r>
              <w:rPr>
                <w:rFonts w:hint="eastAsia" w:ascii="宋体" w:hAnsi="宋体" w:cs="宋体"/>
                <w:color w:val="auto"/>
                <w:szCs w:val="21"/>
                <w:lang w:val="en-US" w:eastAsia="zh-CN"/>
              </w:rPr>
              <w:t>【行政法规】《特种设备安全监察条例》（国务院令第549号）</w:t>
            </w:r>
          </w:p>
          <w:p>
            <w:pPr>
              <w:spacing w:line="240" w:lineRule="auto"/>
              <w:ind w:firstLine="420" w:firstLineChars="200"/>
              <w:jc w:val="left"/>
              <w:rPr>
                <w:rFonts w:hint="eastAsia" w:ascii="宋体" w:hAnsi="宋体" w:cs="宋体"/>
                <w:color w:val="auto"/>
                <w:szCs w:val="21"/>
                <w:lang w:val="en-US" w:eastAsia="zh-CN"/>
              </w:rPr>
            </w:pPr>
            <w:r>
              <w:rPr>
                <w:rFonts w:hint="eastAsia" w:ascii="宋体" w:hAnsi="宋体" w:cs="宋体"/>
                <w:color w:val="auto"/>
                <w:szCs w:val="21"/>
                <w:lang w:val="en-US" w:eastAsia="zh-CN"/>
              </w:rPr>
              <w:t>第五十一条　特种设备安全监督管理部门根据举报或者取得的涉嫌违法证据，对涉嫌违反本条例规定的行为进行查处时，可以行使下列职权：</w:t>
            </w:r>
          </w:p>
          <w:p>
            <w:pPr>
              <w:spacing w:line="240" w:lineRule="auto"/>
              <w:ind w:firstLine="420" w:firstLineChars="200"/>
              <w:jc w:val="left"/>
              <w:rPr>
                <w:rFonts w:ascii="宋体" w:cs="宋体"/>
                <w:color w:val="auto"/>
                <w:kern w:val="0"/>
                <w:szCs w:val="21"/>
              </w:rPr>
            </w:pPr>
            <w:r>
              <w:rPr>
                <w:rFonts w:hint="eastAsia" w:ascii="宋体" w:hAnsi="宋体" w:cs="宋体"/>
                <w:color w:val="auto"/>
                <w:szCs w:val="21"/>
                <w:lang w:val="en-US" w:eastAsia="zh-CN"/>
              </w:rPr>
              <w:t>（三）对有证据表明不符合安全技术规范要求的或者有其他严重事故隐患、能耗严重超标的特种设备，予以查封或者扣押。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hAnsi="宋体" w:cs="宋体"/>
                <w:color w:val="auto"/>
                <w:kern w:val="0"/>
                <w:szCs w:val="21"/>
              </w:rPr>
              <w:t>特种设备监督监察股、</w:t>
            </w:r>
            <w:r>
              <w:rPr>
                <w:rFonts w:hint="eastAsia" w:ascii="宋体" w:hAnsi="宋体" w:cs="宋体"/>
                <w:color w:val="auto"/>
                <w:kern w:val="0"/>
                <w:szCs w:val="21"/>
                <w:lang w:eastAsia="zh-CN"/>
              </w:rPr>
              <w:t>南江县市场监管综合行政执法大队</w:t>
            </w:r>
            <w:r>
              <w:rPr>
                <w:rFonts w:hint="eastAsia" w:ascii="宋体" w:hAnsi="宋体" w:cs="宋体"/>
                <w:color w:val="auto"/>
                <w:kern w:val="0"/>
                <w:szCs w:val="21"/>
              </w:rPr>
              <w:t>、</w:t>
            </w:r>
            <w:r>
              <w:rPr>
                <w:rFonts w:hint="eastAsia" w:ascii="宋体" w:hAnsi="宋体" w:cs="宋体"/>
                <w:color w:val="auto"/>
                <w:kern w:val="0"/>
                <w:szCs w:val="21"/>
                <w:lang w:eastAsia="zh-CN"/>
              </w:rPr>
              <w:t>市场监管所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2.应当依照《中华人民共和国行政强制法》第十八条规定的程序进行，并当场交付实施行政强制措施决定书和清单。</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3.查封、扣押的期限不得超过三十日；情况复杂的，经部门负责人批准，可以延长，但是延长期限不得超过三十日。法律、行政法规另有规定的除外。</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4.延长查封、扣押的决定应当及时书面告知当事人，并说明理由。</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5.查封、扣押的场所、设施或者财物应当妥善保管，不得使用或者损毁；查封的场所、设施或者财物，应当加贴封条，任何人不得随意动用。</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6.有法定应当解除强制措施情形的，应当及时作出解除查封、扣押决定：</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7.采取先行登记保存措施、实施查封或者扣押等行政强制措施时，按照有关规定采取拍照、录音、录像等方式记录现场情况。</w:t>
            </w:r>
          </w:p>
          <w:p>
            <w:pPr>
              <w:spacing w:line="240" w:lineRule="auto"/>
              <w:ind w:firstLine="420" w:firstLineChars="200"/>
              <w:rPr>
                <w:rFonts w:ascii="宋体" w:cs="宋体"/>
                <w:color w:val="auto"/>
                <w:szCs w:val="21"/>
              </w:rPr>
            </w:pPr>
            <w:r>
              <w:rPr>
                <w:rFonts w:hint="eastAsia" w:ascii="宋体" w:hAnsi="宋体" w:cs="宋体"/>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153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tabs>
                <w:tab w:val="left" w:pos="5280"/>
              </w:tabs>
              <w:spacing w:line="480" w:lineRule="auto"/>
              <w:ind w:firstLine="420" w:firstLineChars="200"/>
              <w:rPr>
                <w:rFonts w:ascii="宋体" w:cs="宋体"/>
                <w:color w:val="auto"/>
                <w:szCs w:val="21"/>
              </w:rPr>
            </w:pPr>
            <w:r>
              <w:rPr>
                <w:rFonts w:hint="eastAsia" w:ascii="宋体" w:hAnsi="宋体"/>
                <w:color w:val="auto"/>
                <w:szCs w:val="21"/>
              </w:rPr>
              <w:t>对假冒专利产品的查封或扣押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hint="eastAsia" w:ascii="宋体" w:hAnsi="宋体" w:cs="仿宋_GB2312"/>
                <w:color w:val="auto"/>
                <w:szCs w:val="21"/>
              </w:rPr>
            </w:pPr>
            <w:r>
              <w:rPr>
                <w:rFonts w:hint="eastAsia" w:ascii="宋体" w:hAnsi="宋体" w:cs="仿宋_GB2312"/>
                <w:color w:val="auto"/>
                <w:szCs w:val="21"/>
              </w:rPr>
              <w:t>【法律】《中华人民共和国专利法》（主席令第8号）</w:t>
            </w:r>
            <w:r>
              <w:rPr>
                <w:rFonts w:hint="eastAsia" w:ascii="宋体" w:hAnsi="宋体" w:cs="仿宋_GB2312"/>
                <w:color w:val="auto"/>
                <w:szCs w:val="21"/>
                <w:lang w:val="en-US" w:eastAsia="zh-CN"/>
              </w:rPr>
              <w:t xml:space="preserve"> </w:t>
            </w:r>
            <w:r>
              <w:rPr>
                <w:rFonts w:hint="eastAsia" w:ascii="宋体" w:hAnsi="宋体" w:cs="仿宋_GB2312"/>
                <w:color w:val="auto"/>
                <w:szCs w:val="21"/>
              </w:rPr>
              <w:t>第六十四条　管理专利工作的部门根据已经取得的证据，对涉嫌假冒专利行为进行查处时，可以询问有关当事人，调查与涉嫌违法行为有关的情况；对当事人涉嫌违法行为的场所实施现场检查；查阅、复制与涉嫌违法行为有关的合同、发票、账簿以及其他有关资料；检查与涉嫌违法行为有关的产品，对有证据证明是假冒专利的产品，可以查封或者扣押。</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仿宋_GB2312"/>
                <w:color w:val="auto"/>
                <w:szCs w:val="21"/>
              </w:rPr>
              <w:t>管理专利工作的部门依法行使前款规定的职权时，当事人应当予以协助、配合，不得拒绝、阻挠。</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仿宋_GB2312"/>
                <w:color w:val="auto"/>
                <w:szCs w:val="21"/>
              </w:rPr>
            </w:pPr>
            <w:r>
              <w:rPr>
                <w:rFonts w:hint="eastAsia" w:ascii="宋体" w:hAnsi="宋体" w:cs="仿宋_GB2312"/>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spacing w:line="240" w:lineRule="auto"/>
              <w:ind w:firstLine="420" w:firstLineChars="200"/>
              <w:rPr>
                <w:rFonts w:hint="eastAsia" w:ascii="宋体" w:hAnsi="宋体" w:cs="仿宋_GB2312"/>
                <w:color w:val="auto"/>
                <w:szCs w:val="21"/>
              </w:rPr>
            </w:pPr>
            <w:r>
              <w:rPr>
                <w:rFonts w:hint="eastAsia" w:ascii="宋体" w:hAnsi="宋体" w:cs="仿宋_GB2312"/>
                <w:color w:val="auto"/>
                <w:szCs w:val="21"/>
              </w:rPr>
              <w:t>2.应当依照《中华人民共和国行政强制法》第十八条规定的程序进行，并当场交付实施行政强制措施决定书和清单。</w:t>
            </w:r>
          </w:p>
          <w:p>
            <w:pPr>
              <w:spacing w:line="240" w:lineRule="auto"/>
              <w:ind w:firstLine="420" w:firstLineChars="200"/>
              <w:rPr>
                <w:rFonts w:hint="eastAsia" w:ascii="宋体" w:hAnsi="宋体" w:cs="仿宋_GB2312"/>
                <w:color w:val="auto"/>
                <w:szCs w:val="21"/>
              </w:rPr>
            </w:pPr>
            <w:r>
              <w:rPr>
                <w:rFonts w:hint="eastAsia" w:ascii="宋体" w:hAnsi="宋体" w:cs="仿宋_GB2312"/>
                <w:color w:val="auto"/>
                <w:szCs w:val="21"/>
              </w:rPr>
              <w:t>3.查封、扣押的期限不得超过三十日；情况复杂的，经部门负责人批准，可以延长，但是延长期限不得超过三十日。法律、行政法规另有规定的除外。</w:t>
            </w:r>
          </w:p>
          <w:p>
            <w:pPr>
              <w:spacing w:line="240" w:lineRule="auto"/>
              <w:ind w:firstLine="420" w:firstLineChars="200"/>
              <w:rPr>
                <w:rFonts w:hint="eastAsia" w:ascii="宋体" w:hAnsi="宋体" w:cs="仿宋_GB2312"/>
                <w:color w:val="auto"/>
                <w:szCs w:val="21"/>
              </w:rPr>
            </w:pPr>
            <w:r>
              <w:rPr>
                <w:rFonts w:hint="eastAsia" w:ascii="宋体" w:hAnsi="宋体" w:cs="仿宋_GB2312"/>
                <w:color w:val="auto"/>
                <w:szCs w:val="21"/>
              </w:rPr>
              <w:t>4.延长查封、扣押的决定应当及时书面告知当事人，并说明理由。</w:t>
            </w:r>
          </w:p>
          <w:p>
            <w:pPr>
              <w:spacing w:line="240" w:lineRule="auto"/>
              <w:ind w:firstLine="420" w:firstLineChars="200"/>
              <w:rPr>
                <w:rFonts w:hint="eastAsia" w:ascii="宋体" w:hAnsi="宋体" w:cs="仿宋_GB2312"/>
                <w:color w:val="auto"/>
                <w:szCs w:val="21"/>
              </w:rPr>
            </w:pPr>
            <w:r>
              <w:rPr>
                <w:rFonts w:hint="eastAsia" w:ascii="宋体" w:hAnsi="宋体" w:cs="仿宋_GB2312"/>
                <w:color w:val="auto"/>
                <w:szCs w:val="21"/>
              </w:rPr>
              <w:t>5.查封、扣押的场所、设施或者财物应当妥善保管，不得使用或者损毁；查封的场所、设施或者财物，应当加贴封条，任何人不得随意动用。</w:t>
            </w:r>
          </w:p>
          <w:p>
            <w:pPr>
              <w:spacing w:line="240" w:lineRule="auto"/>
              <w:ind w:firstLine="420" w:firstLineChars="200"/>
              <w:rPr>
                <w:rFonts w:hint="eastAsia" w:ascii="宋体" w:hAnsi="宋体" w:cs="仿宋_GB2312"/>
                <w:color w:val="auto"/>
                <w:szCs w:val="21"/>
              </w:rPr>
            </w:pPr>
            <w:r>
              <w:rPr>
                <w:rFonts w:hint="eastAsia" w:ascii="宋体" w:hAnsi="宋体" w:cs="仿宋_GB2312"/>
                <w:color w:val="auto"/>
                <w:szCs w:val="21"/>
              </w:rPr>
              <w:t>6.有法定应当解除强制措施情形的，应当及时作出解除查封、扣押决定：</w:t>
            </w:r>
          </w:p>
          <w:p>
            <w:pPr>
              <w:spacing w:line="240" w:lineRule="auto"/>
              <w:ind w:firstLine="420" w:firstLineChars="200"/>
              <w:rPr>
                <w:rFonts w:hint="eastAsia" w:ascii="宋体" w:hAnsi="宋体" w:cs="仿宋_GB2312"/>
                <w:color w:val="auto"/>
                <w:szCs w:val="21"/>
              </w:rPr>
            </w:pPr>
            <w:r>
              <w:rPr>
                <w:rFonts w:hint="eastAsia" w:ascii="宋体" w:hAnsi="宋体" w:cs="仿宋_GB2312"/>
                <w:color w:val="auto"/>
                <w:szCs w:val="21"/>
              </w:rPr>
              <w:t>7.采取先行登记保存措施、实施查封或者扣押等行政强制措施时，按照有关规定采取拍照、录音、录像等方式记录现场情况。</w:t>
            </w:r>
          </w:p>
          <w:p>
            <w:pPr>
              <w:spacing w:line="240" w:lineRule="auto"/>
              <w:ind w:firstLine="420" w:firstLineChars="200"/>
              <w:rPr>
                <w:rFonts w:ascii="宋体" w:cs="宋体"/>
                <w:color w:val="auto"/>
                <w:szCs w:val="21"/>
              </w:rPr>
            </w:pPr>
            <w:r>
              <w:rPr>
                <w:rFonts w:hint="eastAsia" w:ascii="宋体" w:hAnsi="宋体" w:cs="仿宋_GB2312"/>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154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tabs>
                <w:tab w:val="left" w:pos="5280"/>
              </w:tabs>
              <w:spacing w:line="480" w:lineRule="auto"/>
              <w:ind w:firstLine="420" w:firstLineChars="200"/>
              <w:rPr>
                <w:rFonts w:ascii="宋体" w:cs="宋体"/>
                <w:color w:val="auto"/>
                <w:szCs w:val="21"/>
              </w:rPr>
            </w:pPr>
            <w:r>
              <w:rPr>
                <w:rFonts w:hint="eastAsia" w:ascii="宋体"/>
                <w:color w:val="auto"/>
                <w:szCs w:val="21"/>
              </w:rPr>
              <w:t>对涉嫌不正当竞争行为有关的财务进行查封、扣押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jc w:val="left"/>
              <w:textAlignment w:val="center"/>
              <w:rPr>
                <w:rFonts w:hint="eastAsia" w:ascii="宋体" w:hAnsi="宋体" w:cs="宋体"/>
                <w:color w:val="auto"/>
                <w:szCs w:val="21"/>
              </w:rPr>
            </w:pPr>
            <w:r>
              <w:rPr>
                <w:rFonts w:hint="eastAsia" w:ascii="宋体" w:hAnsi="宋体" w:cs="宋体"/>
                <w:color w:val="auto"/>
                <w:szCs w:val="21"/>
              </w:rPr>
              <w:t>《中华人民共和国反不正当竞争法》（主席令第29号）第十三条</w:t>
            </w:r>
            <w:r>
              <w:rPr>
                <w:rFonts w:hint="eastAsia" w:ascii="宋体" w:hAnsi="宋体" w:cs="宋体"/>
                <w:color w:val="auto"/>
                <w:szCs w:val="21"/>
                <w:lang w:eastAsia="zh-CN"/>
              </w:rPr>
              <w:t>：</w:t>
            </w:r>
            <w:r>
              <w:rPr>
                <w:rFonts w:hint="eastAsia" w:ascii="宋体" w:hAnsi="宋体" w:cs="宋体"/>
                <w:color w:val="auto"/>
                <w:szCs w:val="21"/>
              </w:rPr>
              <w:t>监督检查部门调查涉嫌不正当竞争行为，可以采取下列措施：</w:t>
            </w:r>
          </w:p>
          <w:p>
            <w:pPr>
              <w:autoSpaceDN w:val="0"/>
              <w:spacing w:line="240" w:lineRule="auto"/>
              <w:ind w:firstLine="420" w:firstLineChars="200"/>
              <w:jc w:val="left"/>
              <w:textAlignment w:val="center"/>
              <w:rPr>
                <w:rFonts w:ascii="宋体" w:cs="宋体"/>
                <w:color w:val="auto"/>
                <w:kern w:val="0"/>
                <w:szCs w:val="21"/>
              </w:rPr>
            </w:pPr>
            <w:r>
              <w:rPr>
                <w:rFonts w:hint="eastAsia" w:ascii="宋体" w:hAnsi="宋体" w:cs="宋体"/>
                <w:color w:val="auto"/>
                <w:szCs w:val="21"/>
              </w:rPr>
              <w:t>（四）查封、扣押与涉嫌不正当竞争行为有关的财物；</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仿宋_GB2312"/>
                <w:color w:val="auto"/>
                <w:szCs w:val="21"/>
              </w:rPr>
            </w:pPr>
            <w:r>
              <w:rPr>
                <w:rFonts w:hint="eastAsia" w:ascii="宋体" w:hAnsi="宋体" w:cs="仿宋_GB2312"/>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spacing w:line="240" w:lineRule="auto"/>
              <w:ind w:firstLine="420" w:firstLineChars="200"/>
              <w:rPr>
                <w:rFonts w:hint="eastAsia" w:ascii="宋体" w:hAnsi="宋体" w:cs="仿宋_GB2312"/>
                <w:color w:val="auto"/>
                <w:szCs w:val="21"/>
              </w:rPr>
            </w:pPr>
            <w:r>
              <w:rPr>
                <w:rFonts w:hint="eastAsia" w:ascii="宋体" w:hAnsi="宋体" w:cs="仿宋_GB2312"/>
                <w:color w:val="auto"/>
                <w:szCs w:val="21"/>
              </w:rPr>
              <w:t>2.应当依照《中华人民共和国行政强制法》第十八条规定的程序进行，并当场交付实施行政强制措施决定书和清单。</w:t>
            </w:r>
          </w:p>
          <w:p>
            <w:pPr>
              <w:spacing w:line="240" w:lineRule="auto"/>
              <w:ind w:firstLine="420" w:firstLineChars="200"/>
              <w:rPr>
                <w:rFonts w:hint="eastAsia" w:ascii="宋体" w:hAnsi="宋体" w:cs="仿宋_GB2312"/>
                <w:color w:val="auto"/>
                <w:szCs w:val="21"/>
              </w:rPr>
            </w:pPr>
            <w:r>
              <w:rPr>
                <w:rFonts w:hint="eastAsia" w:ascii="宋体" w:hAnsi="宋体" w:cs="仿宋_GB2312"/>
                <w:color w:val="auto"/>
                <w:szCs w:val="21"/>
              </w:rPr>
              <w:t>3.查封、扣押的期限不得超过三十日；情况复杂的，经部门负责人批准，可以延长，但是延长期限不得超过三十日。法律、行政法规另有规定的除外。</w:t>
            </w:r>
          </w:p>
          <w:p>
            <w:pPr>
              <w:spacing w:line="240" w:lineRule="auto"/>
              <w:ind w:firstLine="420" w:firstLineChars="200"/>
              <w:rPr>
                <w:rFonts w:hint="eastAsia" w:ascii="宋体" w:hAnsi="宋体" w:cs="仿宋_GB2312"/>
                <w:color w:val="auto"/>
                <w:szCs w:val="21"/>
              </w:rPr>
            </w:pPr>
            <w:r>
              <w:rPr>
                <w:rFonts w:hint="eastAsia" w:ascii="宋体" w:hAnsi="宋体" w:cs="仿宋_GB2312"/>
                <w:color w:val="auto"/>
                <w:szCs w:val="21"/>
              </w:rPr>
              <w:t>4.延长查封、扣押的决定应当及时书面告知当事人，并说明理由。</w:t>
            </w:r>
          </w:p>
          <w:p>
            <w:pPr>
              <w:spacing w:line="240" w:lineRule="auto"/>
              <w:ind w:firstLine="420" w:firstLineChars="200"/>
              <w:rPr>
                <w:rFonts w:hint="eastAsia" w:ascii="宋体" w:hAnsi="宋体" w:cs="仿宋_GB2312"/>
                <w:color w:val="auto"/>
                <w:szCs w:val="21"/>
              </w:rPr>
            </w:pPr>
            <w:r>
              <w:rPr>
                <w:rFonts w:hint="eastAsia" w:ascii="宋体" w:hAnsi="宋体" w:cs="仿宋_GB2312"/>
                <w:color w:val="auto"/>
                <w:szCs w:val="21"/>
              </w:rPr>
              <w:t>5.查封、扣押的场所、设施或者财物应当妥善保管，不得使用或者损毁；查封的场所、设施或者财物，应当加贴封条，任何人不得随意动用。</w:t>
            </w:r>
          </w:p>
          <w:p>
            <w:pPr>
              <w:spacing w:line="240" w:lineRule="auto"/>
              <w:ind w:firstLine="420" w:firstLineChars="200"/>
              <w:rPr>
                <w:rFonts w:hint="eastAsia" w:ascii="宋体" w:hAnsi="宋体" w:cs="仿宋_GB2312"/>
                <w:color w:val="auto"/>
                <w:szCs w:val="21"/>
              </w:rPr>
            </w:pPr>
            <w:r>
              <w:rPr>
                <w:rFonts w:hint="eastAsia" w:ascii="宋体" w:hAnsi="宋体" w:cs="仿宋_GB2312"/>
                <w:color w:val="auto"/>
                <w:szCs w:val="21"/>
              </w:rPr>
              <w:t>6.有法定应当解除强制措施情形的，应当及时作出解除查封、扣押决定：</w:t>
            </w:r>
          </w:p>
          <w:p>
            <w:pPr>
              <w:spacing w:line="240" w:lineRule="auto"/>
              <w:ind w:firstLine="420" w:firstLineChars="200"/>
              <w:rPr>
                <w:rFonts w:hint="eastAsia" w:ascii="宋体" w:hAnsi="宋体" w:cs="仿宋_GB2312"/>
                <w:color w:val="auto"/>
                <w:szCs w:val="21"/>
              </w:rPr>
            </w:pPr>
            <w:r>
              <w:rPr>
                <w:rFonts w:hint="eastAsia" w:ascii="宋体" w:hAnsi="宋体" w:cs="仿宋_GB2312"/>
                <w:color w:val="auto"/>
                <w:szCs w:val="21"/>
              </w:rPr>
              <w:t>7.采取先行登记保存措施、实施查封或者扣押等行政强制措施时，按照有关规定采取拍照、录音、录像等方式记录现场情况。</w:t>
            </w:r>
          </w:p>
          <w:p>
            <w:pPr>
              <w:spacing w:line="240" w:lineRule="auto"/>
              <w:ind w:firstLine="420" w:firstLineChars="200"/>
              <w:rPr>
                <w:rFonts w:ascii="宋体" w:cs="宋体"/>
                <w:color w:val="auto"/>
                <w:szCs w:val="21"/>
              </w:rPr>
            </w:pPr>
            <w:r>
              <w:rPr>
                <w:rFonts w:hint="eastAsia" w:ascii="宋体" w:hAnsi="宋体" w:cs="仿宋_GB2312"/>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155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行政强制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tabs>
                <w:tab w:val="left" w:pos="5280"/>
              </w:tabs>
              <w:spacing w:line="240" w:lineRule="auto"/>
              <w:ind w:firstLine="420" w:firstLineChars="200"/>
              <w:rPr>
                <w:rFonts w:ascii="宋体" w:cs="宋体"/>
                <w:color w:val="auto"/>
                <w:szCs w:val="21"/>
              </w:rPr>
            </w:pPr>
            <w:r>
              <w:rPr>
                <w:rFonts w:hint="eastAsia" w:ascii="宋体" w:hAnsi="宋体"/>
                <w:color w:val="auto"/>
                <w:szCs w:val="21"/>
              </w:rPr>
              <w:t>对有证据证明不符合食品安全标准或者有证据证明存在安全隐患以及用于违法生产经营的食品、食品添加剂、食品相关产品及场所进行查封、扣押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《中华人民共和国食品安全法》（2018年修订）第一百一十条：县级以上人民政府食品安全监督管理部门履行食品安全监督管理职责，有权采取下列措施，对生产经营者遵守本法的情况进行监督检查：</w:t>
            </w:r>
          </w:p>
          <w:p>
            <w:pPr>
              <w:spacing w:line="240" w:lineRule="auto"/>
              <w:ind w:firstLine="420" w:firstLineChars="200"/>
              <w:rPr>
                <w:rFonts w:hint="eastAsia" w:ascii="宋体" w:hAnsi="宋体" w:cs="宋体"/>
                <w:color w:val="auto"/>
                <w:szCs w:val="21"/>
              </w:rPr>
            </w:pPr>
            <w:r>
              <w:rPr>
                <w:rFonts w:hint="eastAsia" w:ascii="宋体" w:hAnsi="宋体" w:cs="宋体"/>
                <w:color w:val="auto"/>
                <w:szCs w:val="21"/>
              </w:rPr>
              <w:t>（四）查封、扣押有证据证明不符合食品安全标准或者有证据证明存在安全隐患以及用于违法生产经营的食品、食品添加剂、食品相关产品；</w:t>
            </w:r>
          </w:p>
          <w:p>
            <w:pPr>
              <w:spacing w:line="240" w:lineRule="auto"/>
              <w:ind w:firstLine="420" w:firstLineChars="200"/>
              <w:rPr>
                <w:rFonts w:ascii="宋体" w:cs="宋体"/>
                <w:color w:val="auto"/>
                <w:kern w:val="0"/>
                <w:szCs w:val="21"/>
              </w:rPr>
            </w:pPr>
            <w:r>
              <w:rPr>
                <w:rFonts w:hint="eastAsia" w:ascii="宋体" w:hAnsi="宋体" w:cs="宋体"/>
                <w:color w:val="auto"/>
                <w:szCs w:val="21"/>
              </w:rPr>
              <w:t>（五）查封违法从事生产经营活动的场所。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both"/>
              <w:rPr>
                <w:rFonts w:ascii="宋体" w:cs="宋体"/>
                <w:color w:val="auto"/>
                <w:szCs w:val="21"/>
              </w:rPr>
            </w:pPr>
            <w:r>
              <w:rPr>
                <w:rFonts w:hint="eastAsia" w:ascii="宋体" w:hAnsi="宋体"/>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firstLineChars="200"/>
              <w:rPr>
                <w:rFonts w:hint="eastAsia" w:ascii="宋体" w:hAnsi="宋体" w:cs="仿宋_GB2312"/>
                <w:color w:val="auto"/>
                <w:szCs w:val="21"/>
              </w:rPr>
            </w:pPr>
            <w:r>
              <w:rPr>
                <w:rFonts w:hint="eastAsia" w:ascii="宋体" w:hAnsi="宋体" w:cs="仿宋_GB2312"/>
                <w:color w:val="auto"/>
                <w:szCs w:val="21"/>
              </w:rPr>
              <w:t>1.采取或者解除行政强制措施，应当经部门负责人批准。情况紧急，需要当场采取行政强制措施的，执法人员应当在二十四小时内向部门负责人报告，并补办批准手续。部门负责人认为不应当采取行政强制措施的，应当立即解除。</w:t>
            </w:r>
          </w:p>
          <w:p>
            <w:pPr>
              <w:spacing w:line="240" w:lineRule="auto"/>
              <w:ind w:firstLine="420" w:firstLineChars="200"/>
              <w:rPr>
                <w:rFonts w:hint="eastAsia" w:ascii="宋体" w:hAnsi="宋体" w:cs="仿宋_GB2312"/>
                <w:color w:val="auto"/>
                <w:szCs w:val="21"/>
              </w:rPr>
            </w:pPr>
            <w:r>
              <w:rPr>
                <w:rFonts w:hint="eastAsia" w:ascii="宋体" w:hAnsi="宋体" w:cs="仿宋_GB2312"/>
                <w:color w:val="auto"/>
                <w:szCs w:val="21"/>
              </w:rPr>
              <w:t>2.应当依照《中华人民共和国行政强制法》第十八条规定的程序进行，并当场交付实施行政强制措施决定书和清单。</w:t>
            </w:r>
          </w:p>
          <w:p>
            <w:pPr>
              <w:spacing w:line="240" w:lineRule="auto"/>
              <w:ind w:firstLine="420" w:firstLineChars="200"/>
              <w:rPr>
                <w:rFonts w:hint="eastAsia" w:ascii="宋体" w:hAnsi="宋体" w:cs="仿宋_GB2312"/>
                <w:color w:val="auto"/>
                <w:szCs w:val="21"/>
              </w:rPr>
            </w:pPr>
            <w:r>
              <w:rPr>
                <w:rFonts w:hint="eastAsia" w:ascii="宋体" w:hAnsi="宋体" w:cs="仿宋_GB2312"/>
                <w:color w:val="auto"/>
                <w:szCs w:val="21"/>
              </w:rPr>
              <w:t>3.查封、扣押的期限不得超过三十日；情况复杂的，经部门负责人批准，可以延长，但是延长期限不得超过三十日。法律、行政法规另有规定的除外。</w:t>
            </w:r>
          </w:p>
          <w:p>
            <w:pPr>
              <w:spacing w:line="240" w:lineRule="auto"/>
              <w:ind w:firstLine="420" w:firstLineChars="200"/>
              <w:rPr>
                <w:rFonts w:hint="eastAsia" w:ascii="宋体" w:hAnsi="宋体" w:cs="仿宋_GB2312"/>
                <w:color w:val="auto"/>
                <w:szCs w:val="21"/>
              </w:rPr>
            </w:pPr>
            <w:r>
              <w:rPr>
                <w:rFonts w:hint="eastAsia" w:ascii="宋体" w:hAnsi="宋体" w:cs="仿宋_GB2312"/>
                <w:color w:val="auto"/>
                <w:szCs w:val="21"/>
              </w:rPr>
              <w:t>4.延长查封、扣押的决定应当及时书面告知当事人，并说明理由。</w:t>
            </w:r>
          </w:p>
          <w:p>
            <w:pPr>
              <w:spacing w:line="240" w:lineRule="auto"/>
              <w:ind w:firstLine="420" w:firstLineChars="200"/>
              <w:rPr>
                <w:rFonts w:hint="eastAsia" w:ascii="宋体" w:hAnsi="宋体" w:cs="仿宋_GB2312"/>
                <w:color w:val="auto"/>
                <w:szCs w:val="21"/>
              </w:rPr>
            </w:pPr>
            <w:r>
              <w:rPr>
                <w:rFonts w:hint="eastAsia" w:ascii="宋体" w:hAnsi="宋体" w:cs="仿宋_GB2312"/>
                <w:color w:val="auto"/>
                <w:szCs w:val="21"/>
              </w:rPr>
              <w:t>5.查封、扣押的场所、设施或者财物应当妥善保管，不得使用或者损毁；查封的场所、设施或者财物，应当加贴封条，任何人不得随意动用。</w:t>
            </w:r>
          </w:p>
          <w:p>
            <w:pPr>
              <w:spacing w:line="240" w:lineRule="auto"/>
              <w:ind w:firstLine="420" w:firstLineChars="200"/>
              <w:rPr>
                <w:rFonts w:hint="eastAsia" w:ascii="宋体" w:hAnsi="宋体" w:cs="仿宋_GB2312"/>
                <w:color w:val="auto"/>
                <w:szCs w:val="21"/>
              </w:rPr>
            </w:pPr>
            <w:r>
              <w:rPr>
                <w:rFonts w:hint="eastAsia" w:ascii="宋体" w:hAnsi="宋体" w:cs="仿宋_GB2312"/>
                <w:color w:val="auto"/>
                <w:szCs w:val="21"/>
              </w:rPr>
              <w:t>6.有法定应当解除强制措施情形的，应当及时作出解除查封、扣押决定：</w:t>
            </w:r>
          </w:p>
          <w:p>
            <w:pPr>
              <w:spacing w:line="240" w:lineRule="auto"/>
              <w:ind w:firstLine="420" w:firstLineChars="200"/>
              <w:rPr>
                <w:rFonts w:hint="eastAsia" w:ascii="宋体" w:hAnsi="宋体" w:cs="仿宋_GB2312"/>
                <w:color w:val="auto"/>
                <w:szCs w:val="21"/>
              </w:rPr>
            </w:pPr>
            <w:r>
              <w:rPr>
                <w:rFonts w:hint="eastAsia" w:ascii="宋体" w:hAnsi="宋体" w:cs="仿宋_GB2312"/>
                <w:color w:val="auto"/>
                <w:szCs w:val="21"/>
              </w:rPr>
              <w:t>7.采取先行登记保存措施、实施查封或者扣押等行政强制措施时，按照有关规定采取拍照、录音、录像等方式记录现场情况。</w:t>
            </w:r>
          </w:p>
          <w:p>
            <w:pPr>
              <w:spacing w:line="240" w:lineRule="auto"/>
              <w:ind w:firstLine="420" w:firstLineChars="200"/>
              <w:rPr>
                <w:rFonts w:ascii="宋体" w:cs="宋体"/>
                <w:color w:val="auto"/>
                <w:szCs w:val="21"/>
              </w:rPr>
            </w:pPr>
            <w:r>
              <w:rPr>
                <w:rFonts w:hint="eastAsia" w:ascii="宋体" w:hAnsi="宋体" w:cs="仿宋_GB2312"/>
                <w:color w:val="auto"/>
                <w:szCs w:val="21"/>
              </w:rPr>
              <w:t>8.其他责任：法律法规规章文件规定应履行的其他责任。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行政裁决</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企业名称争议裁决</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auto"/>
                <w:spacing w:val="0"/>
                <w:sz w:val="21"/>
                <w:szCs w:val="21"/>
              </w:rPr>
            </w:pPr>
            <w:r>
              <w:rPr>
                <w:rFonts w:hint="eastAsia" w:ascii="宋体" w:hAnsi="宋体" w:cs="宋体"/>
                <w:color w:val="auto"/>
                <w:sz w:val="21"/>
                <w:szCs w:val="21"/>
              </w:rPr>
              <w:t>《企业名称登记管理实施办法》</w:t>
            </w:r>
            <w:r>
              <w:rPr>
                <w:rFonts w:hint="eastAsia" w:ascii="宋体" w:hAnsi="宋体" w:cs="宋体"/>
                <w:color w:val="auto"/>
                <w:sz w:val="21"/>
                <w:szCs w:val="21"/>
                <w:lang w:eastAsia="zh-CN"/>
              </w:rPr>
              <w:t>（国务院令</w:t>
            </w:r>
            <w:r>
              <w:rPr>
                <w:rFonts w:hint="eastAsia" w:ascii="宋体" w:hAnsi="宋体" w:cs="宋体"/>
                <w:color w:val="auto"/>
                <w:sz w:val="21"/>
                <w:szCs w:val="21"/>
                <w:lang w:val="en-US" w:eastAsia="zh-CN"/>
              </w:rPr>
              <w:t>734号）</w:t>
            </w:r>
            <w:r>
              <w:rPr>
                <w:rFonts w:hint="eastAsia" w:ascii="宋体" w:hAnsi="宋体" w:eastAsia="宋体" w:cs="宋体"/>
                <w:b w:val="0"/>
                <w:bCs/>
                <w:i w:val="0"/>
                <w:caps w:val="0"/>
                <w:color w:val="auto"/>
                <w:spacing w:val="0"/>
                <w:sz w:val="21"/>
                <w:szCs w:val="21"/>
                <w:shd w:val="clear" w:fill="FFFFFF"/>
              </w:rPr>
              <w:t>第二十一条</w:t>
            </w:r>
            <w:r>
              <w:rPr>
                <w:rFonts w:hint="eastAsia" w:cs="宋体"/>
                <w:i w:val="0"/>
                <w:caps w:val="0"/>
                <w:color w:val="auto"/>
                <w:spacing w:val="0"/>
                <w:sz w:val="21"/>
                <w:szCs w:val="21"/>
                <w:shd w:val="clear" w:fill="FFFFFF"/>
                <w:lang w:eastAsia="zh-CN"/>
              </w:rPr>
              <w:t>：</w:t>
            </w:r>
            <w:r>
              <w:rPr>
                <w:rFonts w:hint="eastAsia" w:ascii="宋体" w:hAnsi="宋体" w:eastAsia="宋体" w:cs="宋体"/>
                <w:i w:val="0"/>
                <w:caps w:val="0"/>
                <w:color w:val="auto"/>
                <w:spacing w:val="0"/>
                <w:sz w:val="21"/>
                <w:szCs w:val="21"/>
                <w:shd w:val="clear" w:fill="FFFFFF"/>
              </w:rPr>
              <w:t>企业认为其他企业名称侵犯本企业名称合法权益的，可以向人民法院起诉或者请求为涉嫌侵权企业办理登记的企业登记机关处理。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shd w:val="clear" w:fill="FFFFFF"/>
              </w:rPr>
              <w:t>企业登记机关受理申请后，可以进行调解；调解不成的，企业登记机关应当自受理之日起3个月内作出行政裁决。</w:t>
            </w:r>
          </w:p>
          <w:p>
            <w:pPr>
              <w:spacing w:line="240" w:lineRule="auto"/>
              <w:ind w:firstLine="420" w:firstLineChars="200"/>
              <w:rPr>
                <w:rFonts w:ascii="宋体" w:cs="宋体"/>
                <w:color w:val="auto"/>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lang w:eastAsia="zh-CN"/>
              </w:rPr>
              <w:t>南江县</w:t>
            </w:r>
            <w:r>
              <w:rPr>
                <w:rFonts w:hint="eastAsia" w:ascii="宋体" w:hAnsi="宋体" w:cs="宋体"/>
                <w:color w:val="auto"/>
                <w:kern w:val="0"/>
                <w:szCs w:val="21"/>
              </w:rPr>
              <w:t>市场监督管理局行政审批股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color w:val="auto"/>
                <w:szCs w:val="21"/>
              </w:rPr>
            </w:pPr>
            <w:r>
              <w:rPr>
                <w:rFonts w:ascii="宋体" w:hAnsi="宋体" w:cs="宋体"/>
                <w:color w:val="auto"/>
                <w:szCs w:val="21"/>
              </w:rPr>
              <w:t>1</w:t>
            </w:r>
            <w:r>
              <w:rPr>
                <w:rFonts w:hint="eastAsia" w:ascii="宋体" w:hAnsi="宋体" w:cs="宋体"/>
                <w:color w:val="auto"/>
                <w:szCs w:val="21"/>
              </w:rPr>
              <w:t>．受理责任：公示应当提交的材料，一次性告知补正材料，依法受理或不予受理（不予受理应当告知理由）。</w:t>
            </w:r>
          </w:p>
          <w:p>
            <w:pPr>
              <w:spacing w:line="240" w:lineRule="auto"/>
              <w:ind w:firstLine="420" w:firstLineChars="200"/>
              <w:rPr>
                <w:rFonts w:ascii="宋体" w:cs="宋体"/>
                <w:color w:val="auto"/>
                <w:szCs w:val="21"/>
              </w:rPr>
            </w:pPr>
            <w:r>
              <w:rPr>
                <w:rFonts w:ascii="宋体" w:hAnsi="宋体" w:cs="宋体"/>
                <w:color w:val="auto"/>
                <w:szCs w:val="21"/>
              </w:rPr>
              <w:t>2.</w:t>
            </w:r>
            <w:r>
              <w:rPr>
                <w:rFonts w:hint="eastAsia" w:ascii="宋体" w:hAnsi="宋体" w:cs="宋体"/>
                <w:color w:val="auto"/>
                <w:szCs w:val="21"/>
              </w:rPr>
              <w:t>审理责任：查证申请人和被申请人企业名称登记注册的情况，调查核实申请人提交的材料和有关争议的情况。</w:t>
            </w:r>
          </w:p>
          <w:p>
            <w:pPr>
              <w:spacing w:line="240" w:lineRule="auto"/>
              <w:ind w:firstLine="420" w:firstLineChars="200"/>
              <w:rPr>
                <w:rFonts w:ascii="宋体" w:cs="宋体"/>
                <w:color w:val="auto"/>
                <w:szCs w:val="21"/>
              </w:rPr>
            </w:pPr>
            <w:r>
              <w:rPr>
                <w:rFonts w:ascii="宋体" w:hAnsi="宋体" w:cs="宋体"/>
                <w:color w:val="auto"/>
                <w:szCs w:val="21"/>
              </w:rPr>
              <w:t>3.</w:t>
            </w:r>
            <w:r>
              <w:rPr>
                <w:rFonts w:hint="eastAsia" w:ascii="宋体" w:hAnsi="宋体" w:cs="宋体"/>
                <w:color w:val="auto"/>
                <w:szCs w:val="21"/>
              </w:rPr>
              <w:t>裁决责任：对于调解不成的情况，根据事实和法律法规、政策提出处理意见，并向双方当事人送达裁决书。</w:t>
            </w:r>
          </w:p>
          <w:p>
            <w:pPr>
              <w:spacing w:line="240" w:lineRule="auto"/>
              <w:ind w:left="420" w:leftChars="200"/>
              <w:jc w:val="left"/>
              <w:rPr>
                <w:rFonts w:ascii="宋体" w:cs="宋体"/>
                <w:color w:val="auto"/>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229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cs="宋体"/>
                <w:szCs w:val="21"/>
              </w:rPr>
              <w:t>对合同违法行为进行监督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textAlignment w:val="center"/>
              <w:rPr>
                <w:rFonts w:ascii="宋体" w:cs="宋体"/>
                <w:color w:val="auto"/>
                <w:kern w:val="0"/>
                <w:szCs w:val="21"/>
              </w:rPr>
            </w:pPr>
            <w:r>
              <w:rPr>
                <w:rFonts w:hint="eastAsia" w:ascii="宋体" w:cs="宋体"/>
                <w:szCs w:val="21"/>
              </w:rPr>
              <w:t>【地方性法规】《四川省合同监督条例》第四条</w:t>
            </w:r>
            <w:r>
              <w:rPr>
                <w:rFonts w:hint="eastAsia" w:ascii="宋体" w:cs="宋体"/>
                <w:szCs w:val="21"/>
                <w:lang w:eastAsia="zh-CN"/>
              </w:rPr>
              <w:t>：</w:t>
            </w:r>
            <w:r>
              <w:rPr>
                <w:rFonts w:hint="eastAsia" w:ascii="宋体" w:cs="宋体"/>
                <w:szCs w:val="21"/>
              </w:rPr>
              <w:t>工商行政管理部门是合同监督部门，负责组织、实施合同监督，依法查处利用合同危害国家利益、社会公共利益和合同欺诈等违法行为。其他有关行政主管部门在各自职责范围内负责本行业的合同监督，依法查处利用合同危害国家利益、社会公共利益的违法行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kern w:val="0"/>
                <w:szCs w:val="21"/>
                <w:lang w:eastAsia="zh-CN"/>
              </w:rPr>
              <w:t>南江县市场监管综合行政执法大队</w:t>
            </w:r>
            <w:r>
              <w:rPr>
                <w:rFonts w:hint="eastAsia" w:ascii="宋体" w:hAnsi="宋体" w:cs="宋体"/>
                <w:kern w:val="0"/>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cs="宋体"/>
                <w:szCs w:val="21"/>
              </w:rPr>
            </w:pPr>
            <w:r>
              <w:rPr>
                <w:rFonts w:hint="eastAsia" w:ascii="宋体" w:cs="宋体"/>
                <w:szCs w:val="21"/>
              </w:rPr>
              <w:t>1.检查责任：组织、实施合同监督</w:t>
            </w:r>
          </w:p>
          <w:p>
            <w:pPr>
              <w:spacing w:line="240" w:lineRule="auto"/>
              <w:ind w:firstLine="420" w:firstLineChars="200"/>
              <w:rPr>
                <w:rFonts w:hint="eastAsia" w:ascii="宋体" w:cs="宋体"/>
                <w:szCs w:val="21"/>
              </w:rPr>
            </w:pPr>
            <w:r>
              <w:rPr>
                <w:rFonts w:hint="eastAsia" w:ascii="宋体" w:cs="宋体"/>
                <w:szCs w:val="21"/>
              </w:rPr>
              <w:t>2.处置责任：依法查处利用合同危害国家利益、社会公共利益和合同欺诈等违法行为</w:t>
            </w:r>
          </w:p>
          <w:p>
            <w:pPr>
              <w:spacing w:line="240" w:lineRule="auto"/>
              <w:ind w:firstLine="420" w:firstLineChars="200"/>
              <w:rPr>
                <w:rFonts w:hint="eastAsia" w:ascii="宋体" w:cs="宋体"/>
                <w:szCs w:val="21"/>
              </w:rPr>
            </w:pPr>
            <w:r>
              <w:rPr>
                <w:rFonts w:hint="eastAsia" w:ascii="宋体" w:cs="宋体"/>
                <w:szCs w:val="21"/>
              </w:rPr>
              <w:t>3.信息公开责任：按照相关规定办理信息公开事项。</w:t>
            </w:r>
          </w:p>
          <w:p>
            <w:pPr>
              <w:spacing w:line="240" w:lineRule="auto"/>
              <w:ind w:firstLine="420" w:firstLineChars="200"/>
              <w:rPr>
                <w:rFonts w:ascii="宋体" w:cs="宋体"/>
                <w:color w:val="auto"/>
                <w:szCs w:val="21"/>
              </w:rPr>
            </w:pPr>
            <w:r>
              <w:rPr>
                <w:rFonts w:hint="eastAsia" w:ascii="宋体" w:cs="宋体"/>
                <w:szCs w:val="21"/>
                <w:lang w:val="en-US" w:eastAsia="zh-CN"/>
              </w:rPr>
              <w:t>4</w:t>
            </w:r>
            <w:r>
              <w:rPr>
                <w:rFonts w:hint="eastAsia" w:ascii="宋体" w:cs="宋体"/>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230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jc w:val="left"/>
              <w:rPr>
                <w:rFonts w:ascii="宋体" w:hAnsi="宋体" w:cs="宋体"/>
                <w:sz w:val="20"/>
              </w:rPr>
            </w:pPr>
            <w:r>
              <w:rPr>
                <w:rFonts w:hint="eastAsia"/>
                <w:sz w:val="20"/>
              </w:rPr>
              <w:t>对拍卖活动实施监督管理</w:t>
            </w:r>
          </w:p>
          <w:p>
            <w:pPr>
              <w:spacing w:line="240" w:lineRule="auto"/>
              <w:ind w:firstLine="420" w:firstLineChars="0"/>
              <w:jc w:val="left"/>
              <w:textAlignment w:val="center"/>
              <w:rPr>
                <w:rFonts w:ascii="宋体" w:cs="宋体"/>
                <w:color w:val="auto"/>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textAlignment w:val="center"/>
              <w:rPr>
                <w:rFonts w:hint="eastAsia" w:ascii="宋体" w:hAnsi="宋体" w:cs="宋体"/>
                <w:szCs w:val="21"/>
              </w:rPr>
            </w:pPr>
            <w:r>
              <w:rPr>
                <w:rFonts w:hint="eastAsia" w:ascii="宋体" w:hAnsi="宋体" w:cs="宋体"/>
                <w:szCs w:val="21"/>
              </w:rPr>
              <w:t xml:space="preserve">【行政法规】《拍卖监督管理办法》（国家工商总局令第91号）  </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第三条　工商行政管理部门依照《中华人民共和国拍卖法》等法律法规和本办法对拍卖活动实施监督管理，主要职责是：</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（一）依法对拍卖人进行登记注册；</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（二）依法对拍卖人、委托人、竞买人及其他参与拍卖活动的当事人进行监督管理；</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（三）依法查处违法拍卖行为；</w:t>
            </w:r>
          </w:p>
          <w:p>
            <w:pPr>
              <w:spacing w:line="240" w:lineRule="auto"/>
              <w:ind w:firstLine="420" w:firstLineChars="200"/>
              <w:textAlignment w:val="center"/>
              <w:rPr>
                <w:rFonts w:ascii="宋体" w:cs="宋体"/>
                <w:color w:val="auto"/>
                <w:kern w:val="0"/>
                <w:szCs w:val="21"/>
              </w:rPr>
            </w:pPr>
            <w:r>
              <w:rPr>
                <w:rFonts w:hint="eastAsia" w:ascii="宋体" w:hAnsi="宋体" w:cs="宋体"/>
                <w:szCs w:val="21"/>
              </w:rPr>
              <w:t>（四）法律法规及规章规定的其他职责。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0"/>
              <w:jc w:val="both"/>
              <w:textAlignment w:val="center"/>
              <w:rPr>
                <w:rFonts w:ascii="宋体" w:cs="宋体"/>
                <w:color w:val="auto"/>
                <w:szCs w:val="21"/>
              </w:rPr>
            </w:pPr>
            <w:r>
              <w:rPr>
                <w:rFonts w:hint="eastAsia" w:ascii="宋体" w:hAnsi="宋体" w:cs="宋体"/>
                <w:kern w:val="0"/>
                <w:szCs w:val="21"/>
                <w:lang w:eastAsia="zh-CN"/>
              </w:rPr>
              <w:t>南江县市场监管综合行政执法大队</w:t>
            </w:r>
            <w:r>
              <w:rPr>
                <w:rFonts w:hint="eastAsia" w:ascii="宋体" w:hAnsi="宋体" w:cs="宋体"/>
                <w:kern w:val="0"/>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hAnsi="宋体" w:cs="宋体"/>
                <w:szCs w:val="21"/>
              </w:rPr>
            </w:pPr>
            <w:r>
              <w:rPr>
                <w:rFonts w:hint="eastAsia" w:ascii="宋体" w:hAnsi="宋体" w:cs="宋体"/>
                <w:szCs w:val="21"/>
              </w:rPr>
              <w:t>1.检查责任：对拍卖活动实施监督管理。</w:t>
            </w:r>
          </w:p>
          <w:p>
            <w:pPr>
              <w:spacing w:line="240" w:lineRule="auto"/>
              <w:ind w:firstLine="420" w:firstLineChars="200"/>
              <w:rPr>
                <w:rFonts w:hint="eastAsia" w:ascii="宋体" w:hAnsi="宋体" w:cs="宋体"/>
                <w:szCs w:val="21"/>
              </w:rPr>
            </w:pPr>
            <w:r>
              <w:rPr>
                <w:rFonts w:hint="eastAsia" w:ascii="宋体" w:hAnsi="宋体" w:cs="宋体"/>
                <w:szCs w:val="21"/>
              </w:rPr>
              <w:t>2.处置责任：根据检查结果，采取相应的处理措施。</w:t>
            </w:r>
          </w:p>
          <w:p>
            <w:pPr>
              <w:spacing w:line="240" w:lineRule="auto"/>
              <w:ind w:firstLine="420" w:firstLineChars="200"/>
              <w:rPr>
                <w:rFonts w:hint="eastAsia" w:ascii="宋体" w:hAnsi="宋体" w:cs="宋体"/>
                <w:szCs w:val="21"/>
              </w:rPr>
            </w:pPr>
            <w:r>
              <w:rPr>
                <w:rFonts w:hint="eastAsia" w:ascii="宋体" w:hAnsi="宋体" w:cs="宋体"/>
                <w:szCs w:val="21"/>
              </w:rPr>
              <w:t>3.信息公开责任：按照相关规定办理信息公开事项。</w:t>
            </w:r>
          </w:p>
          <w:p>
            <w:pPr>
              <w:spacing w:line="240" w:lineRule="auto"/>
              <w:ind w:firstLine="420" w:firstLineChars="200"/>
              <w:rPr>
                <w:rFonts w:ascii="宋体" w:cs="宋体"/>
                <w:color w:val="auto"/>
                <w:szCs w:val="21"/>
              </w:rPr>
            </w:pPr>
            <w:r>
              <w:rPr>
                <w:rFonts w:hint="eastAsia" w:ascii="宋体" w:hAnsi="宋体" w:cs="宋体"/>
                <w:szCs w:val="21"/>
              </w:rPr>
              <w:t>4.其他责任：法律法规规章文件规定应履行的其他责任。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231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color w:val="auto"/>
                <w:szCs w:val="21"/>
              </w:rPr>
              <w:t>对经营者提供的商品和服务进行抽查检验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xml:space="preserve">【法律】《中华人民共和国消费者权益保护法》（主席令第7号）  </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第三十二条 各级人民政府工商行政管理部门和其他有关行政部门应当依照法律、法规的规定，在各自的职责范围内，采取措施，保护消费者的合法权益。</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xml:space="preserve">  有关行政部门应当听取消费者和消费者协会等组织对经营者交易行为、商品和服务质量问题的意见，及时调查处理。</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第三十三条 有关行政部门在各自的职责范围内，应当定期或者不定期对经营者提供的商品和服务进行抽查检验，并及时向社会公布抽查检验结果。</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xml:space="preserve"> 有关行政部门发现并认定经营者提供的商品或者服务存在缺陷，有危及人身、财产安全危险的，应当立即责令经营者采取停止销售、警示、召回、无害化处理、销毁、停止生产或者服务等措施。</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地方性法规】《四川省消费者权益保护条例》（四川省第七届人民代表大会常务委员会第五次会议于1988年9月26日通过，自2010年11月1日起施行,2007年7月27日四川省第十届人民代表大会常务委员会第二十九次会议修订）  第四十七条　各级工商行政管理部门在查处涉嫌侵害消费者权益的违法行为时，可以行使下列职权：（一）对当事人涉嫌侵害消费者合法权益的生产、销售活动的场所实施现场检查。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kern w:val="0"/>
                <w:szCs w:val="21"/>
                <w:lang w:eastAsia="zh-CN"/>
              </w:rPr>
              <w:t>南江县市场监管综合行政执法大队</w:t>
            </w:r>
            <w:r>
              <w:rPr>
                <w:rFonts w:hint="eastAsia" w:ascii="宋体" w:hAnsi="宋体" w:cs="宋体"/>
                <w:kern w:val="0"/>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1.检查责任：对经营者提供的商品和服务进行抽查检验。</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rPr>
              <w:t>12.其他责任：法律法规规章文件规定应履行的其他责任。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232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cs="宋体"/>
                <w:szCs w:val="21"/>
              </w:rPr>
              <w:t>对涉嫌非法销售窃听窃照专用器材、“伪基站”设备进行执法检查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textAlignment w:val="center"/>
              <w:rPr>
                <w:rFonts w:ascii="宋体" w:hAnsi="宋体" w:cs="宋体"/>
                <w:szCs w:val="21"/>
              </w:rPr>
            </w:pPr>
            <w:r>
              <w:rPr>
                <w:rFonts w:hint="eastAsia" w:ascii="宋体" w:hAnsi="宋体" w:cs="宋体"/>
                <w:szCs w:val="21"/>
              </w:rPr>
              <w:t xml:space="preserve">《禁止非法生产销售使用窃听窃照专用器材和“伪基站”设备的规定》第六条：公安机关、工商行政管理部门和质量技术监督部门按照职责分工，依法查处非法生产、销售、使用窃听窃照专用器材和“伪基站”设备行为。其他有关部门依法查处与非法生产、销售、使用窃听窃照专用器材和“伪基站”设备有关的行为。 </w:t>
            </w:r>
          </w:p>
          <w:p>
            <w:pPr>
              <w:spacing w:line="240" w:lineRule="auto"/>
              <w:ind w:firstLine="420" w:firstLineChars="200"/>
              <w:textAlignment w:val="center"/>
              <w:rPr>
                <w:rFonts w:ascii="宋体" w:hAnsi="宋体" w:cs="宋体"/>
                <w:szCs w:val="21"/>
              </w:rPr>
            </w:pPr>
            <w:r>
              <w:rPr>
                <w:rFonts w:hint="eastAsia" w:ascii="宋体" w:hAnsi="宋体" w:cs="宋体"/>
                <w:szCs w:val="21"/>
              </w:rPr>
              <w:t>法律、法规对查处非法生产、销售、使用窃听窃照专用器材和“伪基站”设备另有规定的，依照其规定。”</w:t>
            </w:r>
          </w:p>
          <w:p>
            <w:pPr>
              <w:spacing w:line="240" w:lineRule="auto"/>
              <w:ind w:firstLine="420" w:firstLineChars="200"/>
              <w:textAlignment w:val="center"/>
              <w:rPr>
                <w:rFonts w:ascii="宋体" w:hAnsi="宋体" w:cs="宋体"/>
                <w:szCs w:val="21"/>
              </w:rPr>
            </w:pPr>
            <w:r>
              <w:rPr>
                <w:rFonts w:hint="eastAsia" w:ascii="宋体" w:hAnsi="宋体" w:cs="宋体"/>
                <w:szCs w:val="21"/>
              </w:rPr>
              <w:t xml:space="preserve">第七条：公安机关负责对窃听窃照专用器材、“伪基站”设备的认定工作。 </w:t>
            </w:r>
          </w:p>
          <w:p>
            <w:pPr>
              <w:spacing w:line="240" w:lineRule="auto"/>
              <w:ind w:firstLine="420" w:firstLineChars="200"/>
              <w:textAlignment w:val="center"/>
              <w:rPr>
                <w:rFonts w:ascii="宋体" w:cs="宋体"/>
                <w:color w:val="auto"/>
                <w:kern w:val="0"/>
                <w:szCs w:val="21"/>
              </w:rPr>
            </w:pPr>
            <w:r>
              <w:rPr>
                <w:rFonts w:hint="eastAsia" w:ascii="宋体" w:hAnsi="宋体" w:cs="宋体"/>
                <w:szCs w:val="21"/>
              </w:rPr>
              <w:t xml:space="preserve">质量技术监督部门、工商行政管理部门在执法检查中，发现涉嫌非法生产、销售窃听窃照专用器材、“伪基站”设备的，应当及时将有关器材、设备送当地公安机关认定，公安机关应当在7日内出具认定结论。工商行政管理部门、质量技术监督部门应当依据公安机关出具的认定结论，对不构成犯罪的非法生产、销售窃听窃照专用器材和“伪基站”设备行为以及为非法销售窃听窃照专用器材和“伪基站”设备提供广告设计制作、代理、发布的行为依法予以处理。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0"/>
              <w:jc w:val="both"/>
              <w:textAlignment w:val="center"/>
              <w:rPr>
                <w:rFonts w:ascii="宋体" w:cs="宋体"/>
                <w:color w:val="auto"/>
                <w:szCs w:val="21"/>
              </w:rPr>
            </w:pPr>
            <w:r>
              <w:rPr>
                <w:rFonts w:hint="eastAsia" w:ascii="宋体" w:hAnsi="宋体" w:cs="宋体"/>
                <w:szCs w:val="21"/>
                <w:lang w:eastAsia="zh-CN"/>
              </w:rPr>
              <w:t>南江县市场监管综合行政执法大队</w:t>
            </w:r>
            <w:r>
              <w:rPr>
                <w:rFonts w:hint="eastAsia" w:ascii="宋体" w:hAns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1.检查责任：对涉嫌非法销售窃听窃照专用器材、“伪基站”设备进行执法检查。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lang w:val="en-US" w:eastAsia="zh-CN"/>
              </w:rPr>
              <w:t>4</w:t>
            </w:r>
            <w:r>
              <w:rPr>
                <w:rFonts w:hint="eastAsia" w:asci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233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cs="宋体"/>
                <w:szCs w:val="21"/>
              </w:rPr>
              <w:t>对商标（含世界博览会标志、奥林匹克标志、特殊标志）侵权活动场所、有关物品检查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textAlignment w:val="center"/>
              <w:rPr>
                <w:rFonts w:hint="eastAsia" w:ascii="宋体" w:hAnsi="宋体" w:cs="宋体"/>
                <w:szCs w:val="21"/>
              </w:rPr>
            </w:pPr>
            <w:r>
              <w:rPr>
                <w:rFonts w:hint="eastAsia" w:ascii="宋体" w:hAnsi="宋体" w:cs="宋体"/>
                <w:szCs w:val="21"/>
              </w:rPr>
              <w:t>【法律】《中华人民共和国商标法》（主席令第6号）</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第六十二条 县级以上工商行政管理部门根据已经取得的违法嫌疑证据或者举报，对涉嫌侵犯他人注册商标专用权的行为进行查处时，可以行使下列职权：</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（三）对当事人涉嫌从事侵犯他人注册商标专用权活动的场所实施现场检查。</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【行政法规】《世界博览会标志保护条例》（国务院令第422号）</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第十条　工商行政管理部门根据已经取得的违法嫌疑证据或者举报查处涉嫌侵犯世界博览会标志专有权的行为时，可以行使下列职权：</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（三）对当事人涉嫌侵犯世界博览会标志专有权活动的场所实施现场检查。</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【行政法规】《奥林匹克标志保护条例》（国务院令第699号）</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第十三条　对侵犯奥林匹克标志专有权的行为，市场监督管理部门有权依法查处。</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市场监督管理部门根据已经取得的违法嫌疑证据或者举报，对涉嫌侵犯奥林匹克标志专有权的行为进行查处时，可以行使下列职权：</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 xml:space="preserve"> (三)对当事人涉嫌侵犯奥林匹克标志专有权活动的场所实施现场检查。</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【行政法规】《特殊标志管理条例》（国务院令第202号）</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第十八条  工商行政管理部门受理特殊标志侵权案件，在调查取证时，可以行使下列职权，有关当事人应当予以协助，不得拒绝：</w:t>
            </w:r>
          </w:p>
          <w:p>
            <w:pPr>
              <w:spacing w:line="240" w:lineRule="auto"/>
              <w:ind w:firstLine="420" w:firstLineChars="200"/>
              <w:textAlignment w:val="center"/>
              <w:rPr>
                <w:rFonts w:ascii="宋体" w:cs="宋体"/>
                <w:color w:val="auto"/>
                <w:kern w:val="0"/>
                <w:szCs w:val="21"/>
              </w:rPr>
            </w:pPr>
            <w:r>
              <w:rPr>
                <w:rFonts w:hint="eastAsia" w:ascii="宋体" w:hAnsi="宋体" w:cs="宋体"/>
                <w:szCs w:val="21"/>
              </w:rPr>
              <w:t>(二)检查与侵权活动有关的物品。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textAlignment w:val="center"/>
              <w:rPr>
                <w:rFonts w:ascii="宋体" w:cs="宋体"/>
                <w:color w:val="auto"/>
                <w:szCs w:val="21"/>
              </w:rPr>
            </w:pPr>
            <w:r>
              <w:rPr>
                <w:rFonts w:hint="eastAsia" w:ascii="宋体" w:hAnsi="宋体" w:cs="宋体"/>
                <w:szCs w:val="21"/>
                <w:lang w:eastAsia="zh-CN"/>
              </w:rPr>
              <w:t>南江县市场监管综合行政执法大队</w:t>
            </w:r>
            <w:r>
              <w:rPr>
                <w:rFonts w:hint="eastAsia" w:ascii="宋体" w:hAns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1.检查责任：对商标（含世界博览会标志、奥林匹克标志、特殊标志）侵权违法行为进行监督查处。</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rPr>
              <w:t>30.其他责任：法律法规规章文件规定应履行的其他责任。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234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cs="宋体"/>
                <w:szCs w:val="21"/>
              </w:rPr>
              <w:t>对广告发布单位进行监督管理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textAlignment w:val="center"/>
              <w:rPr>
                <w:rFonts w:ascii="宋体" w:hAnsi="宋体" w:cs="宋体"/>
                <w:szCs w:val="21"/>
              </w:rPr>
            </w:pPr>
            <w:r>
              <w:rPr>
                <w:rFonts w:hint="eastAsia" w:ascii="宋体" w:hAnsi="宋体" w:cs="宋体"/>
                <w:szCs w:val="21"/>
                <w:lang w:val="en-US" w:eastAsia="zh-CN"/>
              </w:rPr>
              <w:t>1.</w:t>
            </w:r>
            <w:r>
              <w:rPr>
                <w:rFonts w:hint="eastAsia" w:ascii="宋体" w:hAnsi="宋体" w:cs="宋体"/>
                <w:szCs w:val="21"/>
              </w:rPr>
              <w:t>《中华人民共和国广告法》第四十九条：工商行政管理部门履行广告监督管理职责，可以行使下列职权：（一）对涉嫌从事违法广告活动的场所实施现场检查。</w:t>
            </w:r>
          </w:p>
          <w:p>
            <w:pPr>
              <w:spacing w:line="240" w:lineRule="auto"/>
              <w:ind w:firstLine="420" w:firstLineChars="200"/>
              <w:textAlignment w:val="center"/>
              <w:rPr>
                <w:rFonts w:ascii="宋体" w:hAnsi="宋体" w:cs="宋体"/>
                <w:szCs w:val="21"/>
              </w:rPr>
            </w:pPr>
            <w:r>
              <w:rPr>
                <w:rFonts w:hint="eastAsia" w:ascii="宋体" w:hAnsi="宋体" w:cs="宋体"/>
                <w:szCs w:val="21"/>
                <w:lang w:val="en-US" w:eastAsia="zh-CN"/>
              </w:rPr>
              <w:t>2.</w:t>
            </w:r>
            <w:r>
              <w:rPr>
                <w:rFonts w:hint="eastAsia" w:ascii="宋体" w:hAnsi="宋体" w:cs="宋体"/>
                <w:szCs w:val="21"/>
              </w:rPr>
              <w:t>《广告发布登记管理规定》第十三条：工商行政管理部门应当依照有关规定对辖</w:t>
            </w:r>
            <w:r>
              <w:rPr>
                <w:rFonts w:hint="eastAsia" w:ascii="宋体" w:hAnsi="宋体" w:cs="宋体"/>
                <w:szCs w:val="21"/>
                <w:lang w:eastAsia="zh-CN"/>
              </w:rPr>
              <w:t>县</w:t>
            </w:r>
            <w:r>
              <w:rPr>
                <w:rFonts w:hint="eastAsia" w:ascii="宋体" w:hAnsi="宋体" w:cs="宋体"/>
                <w:szCs w:val="21"/>
              </w:rPr>
              <w:t>内的广告发布单位采取抽查等形式进行监督管理。抽查内容包括：</w:t>
            </w:r>
          </w:p>
          <w:p>
            <w:pPr>
              <w:spacing w:line="240" w:lineRule="auto"/>
              <w:ind w:firstLine="420" w:firstLineChars="200"/>
              <w:textAlignment w:val="center"/>
              <w:rPr>
                <w:rFonts w:ascii="宋体" w:hAnsi="宋体" w:cs="宋体"/>
                <w:szCs w:val="21"/>
              </w:rPr>
            </w:pPr>
            <w:r>
              <w:rPr>
                <w:rFonts w:hint="eastAsia" w:ascii="宋体" w:hAnsi="宋体" w:cs="宋体"/>
                <w:szCs w:val="21"/>
              </w:rPr>
              <w:t>（一）是否按照广告发布登记事项从事广告发布活动；</w:t>
            </w:r>
          </w:p>
          <w:p>
            <w:pPr>
              <w:spacing w:line="240" w:lineRule="auto"/>
              <w:ind w:firstLine="420" w:firstLineChars="200"/>
              <w:textAlignment w:val="center"/>
              <w:rPr>
                <w:rFonts w:ascii="宋体" w:hAnsi="宋体" w:cs="宋体"/>
                <w:szCs w:val="21"/>
              </w:rPr>
            </w:pPr>
            <w:r>
              <w:rPr>
                <w:rFonts w:hint="eastAsia" w:ascii="宋体" w:hAnsi="宋体" w:cs="宋体"/>
                <w:szCs w:val="21"/>
              </w:rPr>
              <w:t>（二）广告从业人员和广告审查人员情况；</w:t>
            </w:r>
          </w:p>
          <w:p>
            <w:pPr>
              <w:spacing w:line="240" w:lineRule="auto"/>
              <w:ind w:firstLine="420" w:firstLineChars="200"/>
              <w:textAlignment w:val="center"/>
              <w:rPr>
                <w:rFonts w:ascii="宋体" w:hAnsi="宋体" w:cs="宋体"/>
                <w:szCs w:val="21"/>
              </w:rPr>
            </w:pPr>
            <w:r>
              <w:rPr>
                <w:rFonts w:hint="eastAsia" w:ascii="宋体" w:hAnsi="宋体" w:cs="宋体"/>
                <w:szCs w:val="21"/>
              </w:rPr>
              <w:t>（三）广告业务承接登记、审核、档案管理、统计报表等基本管理制度的建立和执行情况；</w:t>
            </w:r>
          </w:p>
          <w:p>
            <w:pPr>
              <w:spacing w:line="240" w:lineRule="auto"/>
              <w:ind w:firstLine="420" w:firstLineChars="200"/>
              <w:textAlignment w:val="center"/>
              <w:rPr>
                <w:rFonts w:ascii="宋体" w:hAnsi="宋体" w:cs="宋体"/>
                <w:szCs w:val="21"/>
              </w:rPr>
            </w:pPr>
            <w:r>
              <w:rPr>
                <w:rFonts w:hint="eastAsia" w:ascii="宋体" w:hAnsi="宋体" w:cs="宋体"/>
                <w:szCs w:val="21"/>
              </w:rPr>
              <w:t>（四）是否按照规定报送《广告业统计报表》；</w:t>
            </w:r>
          </w:p>
          <w:p>
            <w:pPr>
              <w:spacing w:line="240" w:lineRule="auto"/>
              <w:ind w:firstLine="420" w:firstLineChars="200"/>
              <w:textAlignment w:val="center"/>
              <w:rPr>
                <w:rFonts w:ascii="宋体" w:cs="宋体"/>
                <w:color w:val="auto"/>
                <w:kern w:val="0"/>
                <w:szCs w:val="21"/>
              </w:rPr>
            </w:pPr>
            <w:r>
              <w:rPr>
                <w:rFonts w:hint="eastAsia" w:ascii="宋体" w:hAnsi="宋体" w:cs="宋体"/>
                <w:szCs w:val="21"/>
              </w:rPr>
              <w:t>（五）其他需要进行抽查的事项。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textAlignment w:val="center"/>
              <w:rPr>
                <w:rFonts w:ascii="宋体" w:cs="宋体"/>
                <w:color w:val="auto"/>
                <w:szCs w:val="21"/>
              </w:rPr>
            </w:pPr>
            <w:r>
              <w:rPr>
                <w:rFonts w:hint="eastAsia" w:ascii="宋体" w:hAnsi="宋体" w:cs="宋体"/>
                <w:szCs w:val="21"/>
                <w:lang w:eastAsia="zh-CN"/>
              </w:rPr>
              <w:t>南江县市场监管综合行政执法大队</w:t>
            </w:r>
            <w:r>
              <w:rPr>
                <w:rFonts w:hint="eastAsia" w:ascii="宋体" w:hAns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1.检查责任：对广告发布单位采取抽查等形式进行监督管理。</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rPr>
              <w:t>15.其他责任：法律法规规章文件规定应履行的其他责任。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235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cs="宋体"/>
                <w:szCs w:val="21"/>
              </w:rPr>
              <w:t>对涉嫌不正当竞争行为进行调查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textAlignment w:val="center"/>
              <w:rPr>
                <w:rFonts w:hint="eastAsia" w:ascii="宋体" w:hAnsi="宋体" w:cs="宋体"/>
                <w:szCs w:val="21"/>
              </w:rPr>
            </w:pPr>
            <w:r>
              <w:rPr>
                <w:rFonts w:hint="eastAsia" w:ascii="宋体" w:hAnsi="宋体" w:cs="宋体"/>
                <w:szCs w:val="21"/>
              </w:rPr>
              <w:t>【法律】《中华人民共和国反不正当竞争法》（主席令第29号）</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第三条　各级人民政府应当采取措施，制止不正当竞争行为，为公平竞争创造良好的环境和条件。</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第四条  县级以上人民政府履行工商行政管理职责的部门对不正当竞争行为进行查处；法律、行政法规规定由其他部门查处的，依照其规定。</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第十三条　监督检查部门调查涉嫌不正当竞争行为，可以采取下列措施：</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（一）进入涉嫌不正当竞争行为的经营场所进行检查；</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（二）询问被调查的经营者、利害关系人及其他有关单位、个人，要求其说明有关情况或者提供与被调查行为有关的其他资料；</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（三）查询、复制与涉嫌不正当竞争行为有关的协议、账簿、单据、文件、记录、业务函电和其他资料；</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（四）查封、扣押与涉嫌不正当竞争行为有关的财物；</w:t>
            </w:r>
          </w:p>
          <w:p>
            <w:pPr>
              <w:spacing w:line="240" w:lineRule="auto"/>
              <w:ind w:firstLine="420" w:firstLineChars="200"/>
              <w:textAlignment w:val="center"/>
              <w:rPr>
                <w:rFonts w:ascii="宋体" w:cs="宋体"/>
                <w:color w:val="auto"/>
                <w:kern w:val="0"/>
                <w:szCs w:val="21"/>
              </w:rPr>
            </w:pPr>
            <w:r>
              <w:rPr>
                <w:rFonts w:hint="eastAsia" w:ascii="宋体" w:hAnsi="宋体" w:cs="宋体"/>
                <w:szCs w:val="21"/>
              </w:rPr>
              <w:t>（五）查询涉嫌不正当竞争行为的经营者的银行账户。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lang w:eastAsia="zh-CN"/>
              </w:rPr>
              <w:t>南江县市场监管综合行政执法大队</w:t>
            </w:r>
            <w:r>
              <w:rPr>
                <w:rFonts w:hint="eastAsia" w:ascii="宋体" w:hAns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1.检查责任：对不正当竞争行为进行监督查处。</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rPr>
              <w:t>7.其他责任：法律法规规章文件规定应履行的其他责任。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236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bCs/>
                <w:kern w:val="0"/>
                <w:szCs w:val="21"/>
              </w:rPr>
              <w:t>对无证无照经营行为进行监督检查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82" w:firstLineChars="0"/>
              <w:rPr>
                <w:rFonts w:hint="eastAsia" w:ascii="宋体" w:hAnsi="宋体" w:cs="宋体"/>
                <w:szCs w:val="21"/>
              </w:rPr>
            </w:pPr>
            <w:r>
              <w:rPr>
                <w:rFonts w:hint="eastAsia" w:ascii="宋体" w:hAnsi="宋体" w:cs="宋体"/>
                <w:szCs w:val="21"/>
              </w:rPr>
              <w:t>【行政法规】《无证无照经营查处办法》（国务院令第684号）</w:t>
            </w:r>
          </w:p>
          <w:p>
            <w:pPr>
              <w:widowControl/>
              <w:spacing w:line="240" w:lineRule="auto"/>
              <w:ind w:firstLine="482" w:firstLineChars="0"/>
              <w:rPr>
                <w:rFonts w:hint="eastAsia" w:ascii="宋体" w:hAnsi="宋体" w:cs="宋体"/>
                <w:szCs w:val="21"/>
              </w:rPr>
            </w:pPr>
            <w:r>
              <w:rPr>
                <w:rFonts w:hint="eastAsia" w:ascii="宋体" w:hAnsi="宋体" w:cs="宋体"/>
                <w:szCs w:val="21"/>
              </w:rPr>
              <w:t>第十一条　县级以上人民政府工商行政管理部门对涉嫌无照经营进行查处，可以行使下列职权：</w:t>
            </w:r>
          </w:p>
          <w:p>
            <w:pPr>
              <w:widowControl/>
              <w:spacing w:line="240" w:lineRule="auto"/>
              <w:ind w:firstLine="210" w:firstLineChars="100"/>
              <w:rPr>
                <w:rFonts w:ascii="宋体" w:cs="宋体"/>
                <w:color w:val="auto"/>
                <w:kern w:val="0"/>
                <w:szCs w:val="21"/>
              </w:rPr>
            </w:pPr>
            <w:r>
              <w:rPr>
                <w:rFonts w:hint="eastAsia" w:ascii="宋体" w:hAnsi="宋体" w:cs="宋体"/>
                <w:szCs w:val="21"/>
              </w:rPr>
              <w:t xml:space="preserve">  (三)进入涉嫌从事无照经营的场所实施现场检查；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lang w:eastAsia="zh-CN"/>
              </w:rPr>
              <w:t>南江县市场监管综合行政执法大队</w:t>
            </w:r>
            <w:r>
              <w:rPr>
                <w:rFonts w:hint="eastAsia" w:ascii="宋体" w:hAns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1.检查责任：对无证无照经营行为开展监督检查。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lang w:val="en-US" w:eastAsia="zh-CN"/>
              </w:rPr>
              <w:t>4</w:t>
            </w:r>
            <w:r>
              <w:rPr>
                <w:rFonts w:hint="eastAsia" w:asci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237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对传销行为进行查处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textAlignment w:val="center"/>
              <w:rPr>
                <w:rFonts w:ascii="宋体" w:cs="宋体"/>
                <w:color w:val="auto"/>
                <w:kern w:val="0"/>
                <w:szCs w:val="21"/>
              </w:rPr>
            </w:pPr>
            <w:r>
              <w:rPr>
                <w:rFonts w:hint="eastAsia" w:ascii="宋体" w:hAnsi="宋体" w:cs="宋体"/>
                <w:szCs w:val="21"/>
              </w:rPr>
              <w:t>《禁止传销条例》第十四条：县级以上工商行政管理部门对涉嫌传销行为进行查处时，可以采取下列措施：（三）进入涉嫌传销的经营场所和培训、集会等活动场所，实施现场检查。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kern w:val="0"/>
                <w:szCs w:val="21"/>
                <w:lang w:eastAsia="zh-CN"/>
              </w:rPr>
              <w:t>南江县市场监管综合行政执法大队</w:t>
            </w:r>
            <w:r>
              <w:rPr>
                <w:rFonts w:hint="eastAsia" w:ascii="宋体" w:hAnsi="宋体" w:cs="宋体"/>
                <w:kern w:val="0"/>
                <w:szCs w:val="21"/>
              </w:rPr>
              <w:t>、</w:t>
            </w:r>
            <w:r>
              <w:rPr>
                <w:rFonts w:hint="eastAsia" w:ascii="宋体" w:hAnsi="宋体" w:cs="宋体"/>
                <w:bCs/>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1.检查责任：对传销行为进行监督查处。</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lang w:val="en-US" w:eastAsia="zh-CN"/>
              </w:rPr>
              <w:t>4</w:t>
            </w:r>
            <w:r>
              <w:rPr>
                <w:rFonts w:hint="eastAsia" w:asci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238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color w:val="auto"/>
                <w:szCs w:val="21"/>
              </w:rPr>
              <w:t>对扰乱粮食流通市场秩序和违法违规交易行为进行检查监督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textAlignment w:val="center"/>
              <w:rPr>
                <w:rFonts w:ascii="宋体" w:cs="宋体"/>
                <w:color w:val="auto"/>
                <w:kern w:val="0"/>
                <w:szCs w:val="21"/>
              </w:rPr>
            </w:pPr>
            <w:r>
              <w:rPr>
                <w:rFonts w:hint="eastAsia" w:ascii="宋体" w:hAnsi="宋体" w:cs="宋体"/>
                <w:szCs w:val="21"/>
              </w:rPr>
              <w:t>《粮食流通管理条例》第三十六条：工商行政管理部门依照有关法律、行政法规的规定，对粮食经营活动中的无照经营、超范围经营以及粮食销售活动中的囤积居奇、欺行霸市、强买强卖、掺杂使假、以次充好等扰乱市场秩序和违法违规交易行为进行监督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lang w:eastAsia="zh-CN"/>
              </w:rPr>
              <w:t>南江县市场监管综合行政执法大队</w:t>
            </w:r>
            <w:r>
              <w:rPr>
                <w:rFonts w:hint="eastAsia" w:ascii="宋体" w:hAns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1.检查责任：对扰乱粮食流通市场秩序和违法违规交易行为进行监督检查。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lang w:val="en-US" w:eastAsia="zh-CN"/>
              </w:rPr>
              <w:t>4</w:t>
            </w:r>
            <w:r>
              <w:rPr>
                <w:rFonts w:hint="eastAsia" w:asci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239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bCs/>
                <w:kern w:val="0"/>
                <w:szCs w:val="21"/>
              </w:rPr>
              <w:t>对企业公示信息情况进行抽查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textAlignment w:val="center"/>
              <w:rPr>
                <w:rFonts w:ascii="宋体" w:hAnsi="宋体" w:cs="宋体"/>
                <w:szCs w:val="21"/>
              </w:rPr>
            </w:pPr>
            <w:r>
              <w:rPr>
                <w:rFonts w:hint="eastAsia" w:ascii="宋体" w:hAnsi="宋体" w:cs="宋体"/>
                <w:szCs w:val="21"/>
              </w:rPr>
              <w:t>《企业公示信息抽查暂行办法》第二条：本办法所称企业公示信息抽查，是指工商行政管理部门随机抽取一定比例的企业，对其通过企业信用信息公示系统公示信息的情况进行检查的活动。</w:t>
            </w:r>
          </w:p>
          <w:p>
            <w:pPr>
              <w:spacing w:line="240" w:lineRule="auto"/>
              <w:ind w:firstLine="420" w:firstLineChars="200"/>
              <w:textAlignment w:val="center"/>
              <w:rPr>
                <w:rFonts w:ascii="宋体" w:hAnsi="宋体" w:cs="宋体"/>
                <w:szCs w:val="21"/>
              </w:rPr>
            </w:pPr>
            <w:r>
              <w:rPr>
                <w:rFonts w:hint="eastAsia" w:ascii="宋体" w:hAnsi="宋体" w:cs="宋体"/>
                <w:szCs w:val="21"/>
              </w:rPr>
              <w:t xml:space="preserve">第三条：国家工商行政管理总局负责指导全国的企业公示信息抽查工作，根据需要开展或者组织地方工商行政管理部门开展企业公示信息抽查工作。 </w:t>
            </w:r>
          </w:p>
          <w:p>
            <w:pPr>
              <w:spacing w:line="240" w:lineRule="auto"/>
              <w:ind w:firstLine="420" w:firstLineChars="200"/>
              <w:textAlignment w:val="center"/>
              <w:rPr>
                <w:rFonts w:ascii="宋体" w:cs="宋体"/>
                <w:color w:val="auto"/>
                <w:kern w:val="0"/>
                <w:szCs w:val="21"/>
              </w:rPr>
            </w:pPr>
            <w:r>
              <w:rPr>
                <w:rFonts w:hint="eastAsia" w:ascii="宋体" w:hAnsi="宋体" w:cs="宋体"/>
                <w:szCs w:val="21"/>
              </w:rPr>
              <w:t>省、自治</w:t>
            </w:r>
            <w:r>
              <w:rPr>
                <w:rFonts w:hint="eastAsia" w:ascii="宋体" w:hAnsi="宋体" w:cs="宋体"/>
                <w:szCs w:val="21"/>
                <w:lang w:eastAsia="zh-CN"/>
              </w:rPr>
              <w:t>县</w:t>
            </w:r>
            <w:r>
              <w:rPr>
                <w:rFonts w:hint="eastAsia" w:ascii="宋体" w:hAnsi="宋体" w:cs="宋体"/>
                <w:szCs w:val="21"/>
              </w:rPr>
              <w:t>、直辖市工商行政管理局负责组织或者开展本辖</w:t>
            </w:r>
            <w:r>
              <w:rPr>
                <w:rFonts w:hint="eastAsia" w:ascii="宋体" w:hAnsi="宋体" w:cs="宋体"/>
                <w:szCs w:val="21"/>
                <w:lang w:eastAsia="zh-CN"/>
              </w:rPr>
              <w:t>县</w:t>
            </w:r>
            <w:r>
              <w:rPr>
                <w:rFonts w:hint="eastAsia" w:ascii="宋体" w:hAnsi="宋体" w:cs="宋体"/>
                <w:szCs w:val="21"/>
              </w:rPr>
              <w:t>的企业公示信息抽查工作。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1.检查责任：对企业公示信息情况进行抽查。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lang w:val="en-US" w:eastAsia="zh-CN"/>
              </w:rPr>
              <w:t>4</w:t>
            </w:r>
            <w:r>
              <w:rPr>
                <w:rFonts w:hint="eastAsia" w:asci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240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color w:val="auto"/>
                <w:szCs w:val="21"/>
              </w:rPr>
              <w:t>对旅游市场实施监督检查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textAlignment w:val="center"/>
              <w:rPr>
                <w:rFonts w:ascii="宋体" w:hAnsi="宋体" w:cs="宋体"/>
                <w:szCs w:val="21"/>
              </w:rPr>
            </w:pPr>
            <w:r>
              <w:rPr>
                <w:rFonts w:hint="eastAsia" w:ascii="宋体" w:hAnsi="宋体" w:cs="宋体"/>
                <w:szCs w:val="21"/>
              </w:rPr>
              <w:t>1.《中华人民共和国旅游法》第八十三条：县级以上人民政府旅游主管部门和有关部门依照本法和有关法律、法规的规定，在各自职责范围内对旅游市场实施监督管理。</w:t>
            </w:r>
          </w:p>
          <w:p>
            <w:pPr>
              <w:spacing w:line="240" w:lineRule="auto"/>
              <w:ind w:firstLine="420" w:firstLineChars="200"/>
              <w:textAlignment w:val="center"/>
              <w:rPr>
                <w:rFonts w:ascii="宋体" w:hAnsi="宋体" w:cs="宋体"/>
                <w:szCs w:val="21"/>
              </w:rPr>
            </w:pPr>
            <w:r>
              <w:rPr>
                <w:rFonts w:hint="eastAsia" w:ascii="宋体" w:hAnsi="宋体" w:cs="宋体"/>
                <w:szCs w:val="21"/>
              </w:rPr>
              <w:t>县级以上人民政府应当组织旅游主管部门、有关主管部门和工商行政管理、产品质量监督、交通等执法部门对相关旅游经营行为实施监督检查。</w:t>
            </w:r>
          </w:p>
          <w:p>
            <w:pPr>
              <w:spacing w:line="240" w:lineRule="auto"/>
              <w:ind w:firstLine="420" w:firstLineChars="200"/>
              <w:textAlignment w:val="center"/>
              <w:rPr>
                <w:rFonts w:ascii="宋体" w:hAnsi="宋体" w:cs="宋体"/>
                <w:szCs w:val="21"/>
              </w:rPr>
            </w:pPr>
            <w:r>
              <w:rPr>
                <w:rFonts w:hint="eastAsia" w:ascii="宋体" w:hAnsi="宋体" w:cs="宋体"/>
                <w:szCs w:val="21"/>
              </w:rPr>
              <w:t>2.《旅行社条例》第三条：国务院旅游行政主管部门负责全国旅行社的监督管理工作。</w:t>
            </w:r>
          </w:p>
          <w:p>
            <w:pPr>
              <w:spacing w:line="240" w:lineRule="auto"/>
              <w:ind w:firstLine="420" w:firstLineChars="200"/>
              <w:textAlignment w:val="center"/>
              <w:rPr>
                <w:rFonts w:ascii="宋体" w:hAnsi="宋体" w:cs="宋体"/>
                <w:szCs w:val="21"/>
              </w:rPr>
            </w:pPr>
            <w:r>
              <w:rPr>
                <w:rFonts w:hint="eastAsia" w:ascii="宋体" w:hAnsi="宋体" w:cs="宋体"/>
                <w:szCs w:val="21"/>
              </w:rPr>
              <w:t>县级以上地方人民政府管理旅游工作的部门按照职责负责本行政</w:t>
            </w:r>
            <w:r>
              <w:rPr>
                <w:rFonts w:hint="eastAsia" w:ascii="宋体" w:hAnsi="宋体" w:cs="宋体"/>
                <w:szCs w:val="21"/>
                <w:lang w:eastAsia="zh-CN"/>
              </w:rPr>
              <w:t>县</w:t>
            </w:r>
            <w:r>
              <w:rPr>
                <w:rFonts w:hint="eastAsia" w:ascii="宋体" w:hAnsi="宋体" w:cs="宋体"/>
                <w:szCs w:val="21"/>
              </w:rPr>
              <w:t>域内旅行社的监督管理工作。</w:t>
            </w:r>
          </w:p>
          <w:p>
            <w:pPr>
              <w:spacing w:line="240" w:lineRule="auto"/>
              <w:ind w:firstLine="420" w:firstLineChars="200"/>
              <w:textAlignment w:val="center"/>
              <w:rPr>
                <w:rFonts w:ascii="宋体" w:cs="宋体"/>
                <w:color w:val="auto"/>
                <w:kern w:val="0"/>
                <w:szCs w:val="21"/>
              </w:rPr>
            </w:pPr>
            <w:r>
              <w:rPr>
                <w:rFonts w:hint="eastAsia" w:ascii="宋体" w:hAnsi="宋体" w:cs="宋体"/>
                <w:szCs w:val="21"/>
              </w:rPr>
              <w:t>县级以上各级人民政府工商、价格、商务、外汇等有关部门，应当按照职责分工，依法对旅行社进行监督管理。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0"/>
              <w:jc w:val="both"/>
              <w:textAlignment w:val="center"/>
              <w:rPr>
                <w:rFonts w:ascii="宋体" w:cs="宋体"/>
                <w:color w:val="auto"/>
                <w:szCs w:val="21"/>
              </w:rPr>
            </w:pPr>
            <w:r>
              <w:rPr>
                <w:rFonts w:hint="eastAsia" w:ascii="宋体" w:hAnsi="宋体" w:cs="宋体"/>
                <w:szCs w:val="21"/>
                <w:lang w:eastAsia="zh-CN"/>
              </w:rPr>
              <w:t>南江县市场监管综合行政执法大队</w:t>
            </w:r>
            <w:r>
              <w:rPr>
                <w:rFonts w:hint="eastAsia" w:ascii="宋体" w:hAns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1.检查责任：对旅游市场实施监督检查。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rPr>
              <w:t>4.其他责任：法律法规规章文件规定应履行的其他责任。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241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color w:val="auto"/>
                <w:szCs w:val="21"/>
              </w:rPr>
              <w:t>对汽车（二手车）市场进行监督检查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textAlignment w:val="center"/>
              <w:rPr>
                <w:rFonts w:ascii="宋体" w:hAnsi="宋体" w:cs="宋体"/>
                <w:szCs w:val="21"/>
              </w:rPr>
            </w:pPr>
            <w:r>
              <w:rPr>
                <w:rFonts w:hint="eastAsia" w:ascii="宋体" w:hAnsi="宋体" w:cs="宋体"/>
                <w:szCs w:val="21"/>
              </w:rPr>
              <w:t>《二手车流通管理办法》第七条：国务院商务主管部门、工商行政管理部门、税务部门在各自的职责范围内负责二手车流通有关监督管理工作。</w:t>
            </w:r>
          </w:p>
          <w:p>
            <w:pPr>
              <w:spacing w:line="240" w:lineRule="auto"/>
              <w:ind w:firstLine="420" w:firstLineChars="200"/>
              <w:textAlignment w:val="center"/>
              <w:rPr>
                <w:rFonts w:ascii="宋体" w:cs="宋体"/>
                <w:color w:val="auto"/>
                <w:kern w:val="0"/>
                <w:szCs w:val="21"/>
              </w:rPr>
            </w:pPr>
            <w:r>
              <w:rPr>
                <w:rFonts w:hint="eastAsia" w:ascii="宋体" w:hAnsi="宋体" w:cs="宋体"/>
                <w:szCs w:val="21"/>
              </w:rPr>
              <w:t>省、自治</w:t>
            </w:r>
            <w:r>
              <w:rPr>
                <w:rFonts w:hint="eastAsia" w:ascii="宋体" w:hAnsi="宋体" w:cs="宋体"/>
                <w:szCs w:val="21"/>
                <w:lang w:eastAsia="zh-CN"/>
              </w:rPr>
              <w:t>县</w:t>
            </w:r>
            <w:r>
              <w:rPr>
                <w:rFonts w:hint="eastAsia" w:ascii="宋体" w:hAnsi="宋体" w:cs="宋体"/>
                <w:szCs w:val="21"/>
              </w:rPr>
              <w:t>、直辖市和计划单列市商务主管部门（以下简称省级商务主管部门）、工商行政管理部门、税务部门在各自的职责范围内负责辖</w:t>
            </w:r>
            <w:r>
              <w:rPr>
                <w:rFonts w:hint="eastAsia" w:ascii="宋体" w:hAnsi="宋体" w:cs="宋体"/>
                <w:szCs w:val="21"/>
                <w:lang w:eastAsia="zh-CN"/>
              </w:rPr>
              <w:t>县</w:t>
            </w:r>
            <w:r>
              <w:rPr>
                <w:rFonts w:hint="eastAsia" w:ascii="宋体" w:hAnsi="宋体" w:cs="宋体"/>
                <w:szCs w:val="21"/>
              </w:rPr>
              <w:t>内二手车流通有关监督管理工作。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textAlignment w:val="center"/>
              <w:rPr>
                <w:rFonts w:ascii="宋体" w:cs="宋体"/>
                <w:color w:val="auto"/>
                <w:szCs w:val="21"/>
              </w:rPr>
            </w:pPr>
            <w:r>
              <w:rPr>
                <w:rFonts w:hint="eastAsia" w:ascii="宋体" w:hAnsi="宋体" w:cs="宋体"/>
                <w:szCs w:val="21"/>
                <w:lang w:eastAsia="zh-CN"/>
              </w:rPr>
              <w:t>南江县市场监管综合行政执法大队</w:t>
            </w:r>
            <w:r>
              <w:rPr>
                <w:rFonts w:hint="eastAsia" w:ascii="宋体" w:hAns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1.检查责任：对汽车（二手车）市场进行监督检查。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lang w:val="en-US" w:eastAsia="zh-CN"/>
              </w:rPr>
              <w:t>4</w:t>
            </w:r>
            <w:r>
              <w:rPr>
                <w:rFonts w:hint="eastAsia" w:asci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242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bCs/>
                <w:kern w:val="0"/>
                <w:szCs w:val="21"/>
              </w:rPr>
              <w:t>对网络交易市场进行监督检查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textAlignment w:val="center"/>
              <w:rPr>
                <w:rFonts w:hint="eastAsia" w:ascii="宋体" w:hAnsi="宋体" w:cs="宋体"/>
                <w:szCs w:val="21"/>
              </w:rPr>
            </w:pPr>
            <w:r>
              <w:rPr>
                <w:rFonts w:hint="eastAsia" w:ascii="宋体" w:hAnsi="宋体" w:cs="宋体"/>
                <w:szCs w:val="21"/>
              </w:rPr>
              <w:t>《网络交易管理办法》第三十九条  网络商品交易及有关服务的监督管理由县级以上工商行政管理部门负责。</w:t>
            </w:r>
          </w:p>
          <w:p>
            <w:pPr>
              <w:spacing w:line="240" w:lineRule="auto"/>
              <w:ind w:firstLine="420" w:firstLineChars="200"/>
              <w:textAlignment w:val="center"/>
              <w:rPr>
                <w:rFonts w:ascii="宋体" w:cs="宋体"/>
                <w:color w:val="auto"/>
                <w:kern w:val="0"/>
                <w:szCs w:val="21"/>
              </w:rPr>
            </w:pPr>
            <w:r>
              <w:rPr>
                <w:rFonts w:hint="eastAsia" w:ascii="宋体" w:hAnsi="宋体" w:cs="宋体"/>
                <w:szCs w:val="21"/>
              </w:rPr>
              <w:t>第四十条　县级以上工商行政管理部门应当建立网络商品交易及有关服务信用档案，记录日常监督检查结果、违法行为查处等情况。根据信用档案的记录，对网络商品经营者、有关服务经营者实施信用分类监管。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textAlignment w:val="center"/>
              <w:rPr>
                <w:rFonts w:ascii="宋体" w:cs="宋体"/>
                <w:color w:val="auto"/>
                <w:szCs w:val="21"/>
              </w:rPr>
            </w:pPr>
            <w:r>
              <w:rPr>
                <w:rFonts w:hint="eastAsia" w:ascii="宋体" w:hAnsi="宋体" w:cs="宋体"/>
                <w:szCs w:val="21"/>
                <w:lang w:eastAsia="zh-CN"/>
              </w:rPr>
              <w:t>南江县市场监管综合行政执法大队</w:t>
            </w:r>
            <w:r>
              <w:rPr>
                <w:rFonts w:hint="eastAsia" w:ascii="宋体" w:hAns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textAlignment w:val="center"/>
              <w:rPr>
                <w:rFonts w:hint="eastAsia" w:ascii="宋体" w:hAnsi="宋体" w:cs="宋体"/>
                <w:szCs w:val="21"/>
              </w:rPr>
            </w:pPr>
            <w:r>
              <w:rPr>
                <w:rFonts w:hint="eastAsia" w:ascii="宋体" w:hAnsi="宋体" w:cs="宋体"/>
                <w:szCs w:val="21"/>
              </w:rPr>
              <w:t>1.检查责任：对网络交易市场进行监督检查。</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2.处置责任：根据检查结果，采取相应的处理措施。</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3.信息公开责任：按照相关规定办理信息公开事项。</w:t>
            </w:r>
          </w:p>
          <w:p>
            <w:pPr>
              <w:spacing w:line="240" w:lineRule="auto"/>
              <w:ind w:firstLine="420" w:firstLineChars="200"/>
              <w:textAlignment w:val="center"/>
              <w:rPr>
                <w:rFonts w:ascii="宋体" w:cs="宋体"/>
                <w:color w:val="auto"/>
                <w:szCs w:val="21"/>
              </w:rPr>
            </w:pPr>
            <w:r>
              <w:rPr>
                <w:rFonts w:hint="eastAsia" w:ascii="宋体" w:hAnsi="宋体" w:cs="宋体"/>
                <w:szCs w:val="21"/>
              </w:rPr>
              <w:t>4.其他责任：法律法规规章文件规定应履行的其他责任。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243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bCs/>
                <w:kern w:val="0"/>
                <w:szCs w:val="21"/>
              </w:rPr>
              <w:t>对直销企业和直销员及其直销活动进行检查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textAlignment w:val="center"/>
              <w:rPr>
                <w:rFonts w:ascii="宋体" w:cs="宋体"/>
                <w:color w:val="auto"/>
                <w:kern w:val="0"/>
                <w:szCs w:val="21"/>
              </w:rPr>
            </w:pPr>
            <w:r>
              <w:rPr>
                <w:rFonts w:hint="eastAsia" w:ascii="宋体" w:hAnsi="宋体" w:cs="宋体"/>
                <w:szCs w:val="21"/>
              </w:rPr>
              <w:t>《</w:t>
            </w:r>
            <w:r>
              <w:fldChar w:fldCharType="begin"/>
            </w:r>
            <w:r>
              <w:instrText xml:space="preserve"> HYPERLINK "http://baike.haosou.com/doc/5402905-5640591.html" </w:instrText>
            </w:r>
            <w:r>
              <w:fldChar w:fldCharType="separate"/>
            </w:r>
            <w:r>
              <w:rPr>
                <w:rFonts w:hint="eastAsia" w:ascii="宋体" w:hAnsi="宋体" w:cs="宋体"/>
                <w:szCs w:val="21"/>
              </w:rPr>
              <w:t>直销管理条例</w:t>
            </w:r>
            <w:r>
              <w:rPr>
                <w:rFonts w:hint="eastAsia" w:ascii="宋体" w:hAnsi="宋体" w:cs="宋体"/>
                <w:szCs w:val="21"/>
              </w:rPr>
              <w:fldChar w:fldCharType="end"/>
            </w:r>
            <w:r>
              <w:rPr>
                <w:rFonts w:hint="eastAsia" w:ascii="宋体" w:hAnsi="宋体" w:cs="宋体"/>
                <w:szCs w:val="21"/>
              </w:rPr>
              <w:t>》第三十五条：工商行政管理部门负责对直销企业和直销员及其直销活动实施日常的监督管理。工商行政管理部门可以采取下列措施进行现场检查:（一）进入相关企业进行检查。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textAlignment w:val="center"/>
              <w:rPr>
                <w:rFonts w:ascii="宋体" w:cs="宋体"/>
                <w:color w:val="auto"/>
                <w:szCs w:val="21"/>
              </w:rPr>
            </w:pPr>
            <w:r>
              <w:rPr>
                <w:rFonts w:hint="eastAsia" w:ascii="宋体" w:hAnsi="宋体" w:cs="宋体"/>
                <w:kern w:val="0"/>
                <w:szCs w:val="21"/>
                <w:lang w:eastAsia="zh-CN"/>
              </w:rPr>
              <w:t>南江县市场监督管理局</w:t>
            </w:r>
            <w:r>
              <w:rPr>
                <w:rFonts w:hint="eastAsia" w:ascii="宋体" w:hAnsi="宋体" w:cs="宋体"/>
                <w:szCs w:val="21"/>
              </w:rPr>
              <w:t>价格监督检查和反不正当竞争股、市监督管理</w:t>
            </w:r>
            <w:r>
              <w:rPr>
                <w:rFonts w:hint="eastAsia" w:ascii="宋体" w:hAnsi="宋体" w:cs="宋体"/>
                <w:szCs w:val="21"/>
                <w:lang w:eastAsia="zh-CN"/>
              </w:rPr>
              <w:t>综合执法大队</w:t>
            </w:r>
            <w:r>
              <w:rPr>
                <w:rFonts w:hint="eastAsia" w:ascii="宋体" w:hAns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hAnsi="宋体" w:cs="宋体"/>
                <w:szCs w:val="21"/>
              </w:rPr>
            </w:pPr>
            <w:r>
              <w:rPr>
                <w:rFonts w:hint="eastAsia" w:ascii="宋体" w:hAnsi="宋体" w:cs="宋体"/>
                <w:szCs w:val="21"/>
              </w:rPr>
              <w:t>1.检查责任：对直销活动实施日常监督检查。</w:t>
            </w:r>
          </w:p>
          <w:p>
            <w:pPr>
              <w:spacing w:line="240" w:lineRule="auto"/>
              <w:ind w:firstLine="420" w:firstLineChars="200"/>
              <w:rPr>
                <w:rFonts w:hint="eastAsia" w:ascii="宋体" w:hAnsi="宋体" w:cs="宋体"/>
                <w:szCs w:val="21"/>
              </w:rPr>
            </w:pPr>
            <w:r>
              <w:rPr>
                <w:rFonts w:hint="eastAsia" w:ascii="宋体" w:hAnsi="宋体" w:cs="宋体"/>
                <w:szCs w:val="21"/>
              </w:rPr>
              <w:t>2.处置责任：根据检查结果，采取相应的处理措施。</w:t>
            </w:r>
          </w:p>
          <w:p>
            <w:pPr>
              <w:spacing w:line="240" w:lineRule="auto"/>
              <w:ind w:firstLine="420" w:firstLineChars="200"/>
              <w:rPr>
                <w:rFonts w:hint="eastAsia" w:ascii="宋体" w:hAnsi="宋体" w:cs="宋体"/>
                <w:szCs w:val="21"/>
              </w:rPr>
            </w:pPr>
            <w:r>
              <w:rPr>
                <w:rFonts w:hint="eastAsia" w:ascii="宋体" w:hAnsi="宋体" w:cs="宋体"/>
                <w:szCs w:val="21"/>
              </w:rPr>
              <w:t>3.信息公开责任：按照相关规定办理信息公开事项。</w:t>
            </w:r>
          </w:p>
          <w:p>
            <w:pPr>
              <w:spacing w:line="240" w:lineRule="auto"/>
              <w:ind w:firstLine="420" w:firstLineChars="200"/>
              <w:rPr>
                <w:rFonts w:ascii="宋体" w:cs="宋体"/>
                <w:color w:val="auto"/>
                <w:szCs w:val="21"/>
              </w:rPr>
            </w:pPr>
            <w:r>
              <w:rPr>
                <w:rFonts w:hint="eastAsia" w:ascii="宋体" w:hAnsi="宋体" w:cs="宋体"/>
                <w:szCs w:val="21"/>
                <w:lang w:val="en-US" w:eastAsia="zh-CN"/>
              </w:rPr>
              <w:t>4</w:t>
            </w:r>
            <w:r>
              <w:rPr>
                <w:rFonts w:hint="eastAsia" w:ascii="宋体" w:hAnsi="宋体" w:cs="宋体"/>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244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424" w:hRule="atLeast"/>
        </w:trPr>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ind w:firstLine="400" w:firstLineChars="200"/>
              <w:jc w:val="both"/>
              <w:rPr>
                <w:rFonts w:ascii="宋体" w:hAnsi="宋体" w:cs="宋体"/>
                <w:sz w:val="20"/>
              </w:rPr>
            </w:pPr>
            <w:r>
              <w:rPr>
                <w:rFonts w:hint="eastAsia"/>
                <w:sz w:val="20"/>
              </w:rPr>
              <w:t>对产品质量进行监督抽查</w:t>
            </w:r>
          </w:p>
          <w:p>
            <w:pPr>
              <w:spacing w:line="240" w:lineRule="auto"/>
              <w:ind w:firstLine="420" w:firstLineChars="0"/>
              <w:jc w:val="both"/>
              <w:textAlignment w:val="center"/>
              <w:rPr>
                <w:rFonts w:ascii="宋体" w:cs="宋体"/>
                <w:color w:val="auto"/>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textAlignment w:val="center"/>
              <w:rPr>
                <w:rFonts w:hint="eastAsia" w:ascii="宋体" w:hAnsi="宋体" w:cs="宋体"/>
                <w:szCs w:val="21"/>
              </w:rPr>
            </w:pPr>
            <w:r>
              <w:rPr>
                <w:rFonts w:hint="eastAsia" w:ascii="宋体" w:hAnsi="宋体" w:cs="宋体"/>
                <w:szCs w:val="21"/>
              </w:rPr>
              <w:t>【法律】《中华人民共和国产品质量法》（主席令第22号）</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 xml:space="preserve"> 第十五条　国家对产品质量实行以抽查为主要方式的监督检查制度，对可能危及人体健康和人身、财产安全的产品，影响国计民生的重要工业产品以及消费者、有关组织反映有质量问题的产品进行抽查。抽查的样品应当在市场上或者企业成品仓库内的待销产品中随机抽取。监督抽查工作由国务院市场监督管理部门规划和组织。县级以上地方市场监督管理部门在本行政区域内也可以组织监督抽查。法律对产品质量的监督检查另有规定的，依照有关法律的规定执行。</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【部门规章】《产品质量监督抽查管理暂行办法》（总局令第18号）</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第十二条　组织监督抽查的市场监督管理部门应当根据本级监督抽查年度计划，制定监督抽查方案和监督抽查实施细则。</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监督抽查方案应当包括抽查产品范围、工作分工、进度要求等内容。监督抽查实施细则应当包括抽样方法、检验项目、检验方法、判定规则等内容。</w:t>
            </w:r>
          </w:p>
          <w:p>
            <w:pPr>
              <w:spacing w:line="240" w:lineRule="auto"/>
              <w:ind w:firstLine="420" w:firstLineChars="200"/>
              <w:textAlignment w:val="center"/>
              <w:rPr>
                <w:rFonts w:ascii="宋体" w:cs="宋体"/>
                <w:color w:val="auto"/>
                <w:kern w:val="0"/>
                <w:szCs w:val="21"/>
              </w:rPr>
            </w:pPr>
            <w:r>
              <w:rPr>
                <w:rFonts w:hint="eastAsia" w:ascii="宋体" w:hAnsi="宋体" w:cs="宋体"/>
                <w:szCs w:val="21"/>
              </w:rPr>
              <w:t>监督抽查实施细则应当在抽样前向社会公开。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lang w:eastAsia="zh-CN"/>
              </w:rPr>
              <w:t>南江县市场监管综合行政执法大队</w:t>
            </w:r>
            <w:r>
              <w:rPr>
                <w:rFonts w:hint="eastAsia" w:ascii="宋体" w:hAns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1.检查责任：根据抽查年度计划对产品质量进行监督抽查。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lang w:val="en-US" w:eastAsia="zh-CN"/>
              </w:rPr>
              <w:t>4</w:t>
            </w:r>
            <w:r>
              <w:rPr>
                <w:rFonts w:hint="eastAsia" w:asci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245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jc w:val="left"/>
              <w:rPr>
                <w:rFonts w:ascii="宋体" w:cs="宋体"/>
                <w:color w:val="auto"/>
                <w:szCs w:val="21"/>
              </w:rPr>
            </w:pPr>
            <w:r>
              <w:rPr>
                <w:rFonts w:hint="eastAsia" w:ascii="宋体" w:cs="宋体"/>
                <w:color w:val="auto"/>
                <w:szCs w:val="21"/>
              </w:rPr>
              <w:t>对生产列入目录产品的企业以及核查人员、检验机构及其检验人员的相关活动，食品相关产品生产活动进行监督检查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法律】《食品安全法》（2018年国家主席令第22号）第四章第四十一条：生产食品相关产品应当符合法律、法规和食品安全国家标准。对直接接触食品的包装材料等具有较高风险的食品相关产品，按照国家有关工业产品生产许可证管理的规定实施生产许可。食品安全监督管理部门应当加强对食品相关产品生产活动的监督管理。</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第八章第一百一十条 县级以上人民政府食品药品监督管理、质量监督部门履行各自食品安全监督管理职责，有权采取下列措施，对生产经营者遵守本法的情况进行监督检查:(一)进入生产经营场所实施现场检查;(二)对生产经营的食品、食品添加剂、食品相关产品进行抽样检验;</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(三)查阅、复制有关合同、票据、账簿以及其他有关资料;(四)查封、扣押有证据证明不符合食品安全标准或者有证据证明存在安全隐患以及用于违法生产经营的食品、食品添加剂、食品相关产品;</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(五)查封违法从事生产经营活动的场所。</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【行政法规】《工业产品生产许可证管理条例》（国务院令第440号）</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第三十六条第一款　国务院工业产品生产许可证主管部门和县级以上地方工业产品生产许可证主管部门依照本条例规定负责对生产列入目录产品的企业以及核查人员、检验机构及其检验人员的相关活动进行监督检查。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szCs w:val="21"/>
                <w:lang w:eastAsia="zh-CN"/>
              </w:rPr>
              <w:t>南江县市场监管综合行政执法大队</w:t>
            </w:r>
            <w:r>
              <w:rPr>
                <w:rFonts w:hint="eastAsia" w:ascii="宋体" w:hAns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1.检查责任：对生产列入目录产品的企业以及核查人员、检验机构及其检验人员的相关活动开展监督检查。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rPr>
              <w:t>20.其他责任：法律法规规章文件规定应履行的其他责任。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246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zCs w:val="21"/>
              </w:rPr>
              <w:t>对棉花、纤维制品、茧丝、毛绒、麻类等产品质量实施监督检查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hAnsi="宋体" w:cs="宋体"/>
                <w:szCs w:val="21"/>
              </w:rPr>
            </w:pPr>
            <w:r>
              <w:rPr>
                <w:rFonts w:hint="eastAsia" w:ascii="宋体" w:hAnsi="宋体" w:cs="宋体"/>
                <w:szCs w:val="21"/>
              </w:rPr>
              <w:t>【行政法规】《棉花质量监督管理条例》（国务院令第687号）</w:t>
            </w:r>
          </w:p>
          <w:p>
            <w:pPr>
              <w:spacing w:line="240" w:lineRule="auto"/>
              <w:ind w:firstLine="420" w:firstLineChars="200"/>
              <w:rPr>
                <w:rFonts w:hint="eastAsia" w:ascii="宋体" w:hAnsi="宋体" w:cs="宋体"/>
                <w:szCs w:val="21"/>
              </w:rPr>
            </w:pPr>
            <w:r>
              <w:rPr>
                <w:rFonts w:hint="eastAsia" w:ascii="宋体" w:hAnsi="宋体" w:cs="宋体"/>
                <w:szCs w:val="21"/>
              </w:rPr>
              <w:t>第四条第二款  省、自治区、直辖市人民政府质量监督部门负责本行政区域内棉花质量监督工作。设有专业纤维检验机构的地方，由专业纤维检验机构在其管辖范围内对棉花质量实施监督；没有设立专业纤维检验机构的地方，由质量监督部门在其管辖范围内对棉花质量实施监督（专业纤维检验机构和地方质量监督部门并列使用时，统称棉花质量监督机构）。</w:t>
            </w:r>
          </w:p>
          <w:p>
            <w:pPr>
              <w:spacing w:line="240" w:lineRule="auto"/>
              <w:ind w:firstLine="420" w:firstLineChars="200"/>
              <w:rPr>
                <w:rFonts w:hint="eastAsia" w:ascii="宋体" w:hAnsi="宋体" w:cs="宋体"/>
                <w:szCs w:val="21"/>
              </w:rPr>
            </w:pPr>
            <w:r>
              <w:rPr>
                <w:rFonts w:hint="eastAsia" w:ascii="宋体" w:hAnsi="宋体" w:cs="宋体"/>
                <w:szCs w:val="21"/>
              </w:rPr>
              <w:t>第二十一条第一款　棉花质量监督机构根据监督检查的需要，可以对棉花质量进行检验；检验所需样品按照国家有关标准，从收购、加工、销售、储备的棉花中随机抽取，并应当自抽取检验样品之日起3日内作出检验结论</w:t>
            </w:r>
          </w:p>
          <w:p>
            <w:pPr>
              <w:spacing w:line="240" w:lineRule="auto"/>
              <w:ind w:firstLine="420" w:firstLineChars="200"/>
              <w:rPr>
                <w:rFonts w:hint="eastAsia" w:ascii="宋体" w:hAnsi="宋体" w:cs="宋体"/>
                <w:szCs w:val="21"/>
              </w:rPr>
            </w:pPr>
            <w:r>
              <w:rPr>
                <w:rFonts w:hint="eastAsia" w:ascii="宋体" w:hAnsi="宋体" w:cs="宋体"/>
                <w:szCs w:val="21"/>
              </w:rPr>
              <w:t>第十九条第一款　棉花质量监督机构对棉花质量公证检验以外的棉花，可以在棉花收购、加工、销售、承储的现场实施监督检查。</w:t>
            </w:r>
          </w:p>
          <w:p>
            <w:pPr>
              <w:spacing w:line="240" w:lineRule="auto"/>
              <w:ind w:firstLine="420" w:firstLineChars="200"/>
              <w:rPr>
                <w:rFonts w:hint="eastAsia" w:ascii="宋体" w:hAnsi="宋体" w:cs="宋体"/>
                <w:szCs w:val="21"/>
              </w:rPr>
            </w:pPr>
            <w:r>
              <w:rPr>
                <w:rFonts w:hint="eastAsia" w:ascii="宋体" w:hAnsi="宋体" w:cs="宋体"/>
                <w:szCs w:val="21"/>
              </w:rPr>
              <w:t>【部门规章】《纤维制品质量监督管理办法》（总局令178号）</w:t>
            </w:r>
          </w:p>
          <w:p>
            <w:pPr>
              <w:spacing w:line="240" w:lineRule="auto"/>
              <w:ind w:firstLine="420" w:firstLineChars="200"/>
              <w:rPr>
                <w:rFonts w:hint="eastAsia" w:ascii="宋体" w:hAnsi="宋体" w:cs="宋体"/>
                <w:szCs w:val="21"/>
              </w:rPr>
            </w:pPr>
            <w:r>
              <w:rPr>
                <w:rFonts w:hint="eastAsia" w:ascii="宋体" w:hAnsi="宋体" w:cs="宋体"/>
                <w:szCs w:val="21"/>
              </w:rPr>
              <w:t>第二十一条 纤维质量监督机构依法对纤维制品质量实施监督检查。</w:t>
            </w:r>
          </w:p>
          <w:p>
            <w:pPr>
              <w:spacing w:line="240" w:lineRule="auto"/>
              <w:ind w:firstLine="420" w:firstLineChars="200"/>
              <w:rPr>
                <w:rFonts w:hint="eastAsia" w:ascii="宋体" w:hAnsi="宋体" w:cs="宋体"/>
                <w:szCs w:val="21"/>
              </w:rPr>
            </w:pPr>
            <w:r>
              <w:rPr>
                <w:rFonts w:hint="eastAsia" w:ascii="宋体" w:hAnsi="宋体" w:cs="宋体"/>
                <w:szCs w:val="21"/>
              </w:rPr>
              <w:t>对生产企业生产学生服、用于经营性服务或者公益活动的生活用絮用纤维制品的原辅材料、设备、加工过程等加强监督检查。</w:t>
            </w:r>
          </w:p>
          <w:p>
            <w:pPr>
              <w:spacing w:line="240" w:lineRule="auto"/>
              <w:ind w:firstLine="420" w:firstLineChars="200"/>
              <w:rPr>
                <w:rFonts w:hint="eastAsia" w:ascii="宋体" w:hAnsi="宋体" w:cs="宋体"/>
                <w:szCs w:val="21"/>
              </w:rPr>
            </w:pPr>
            <w:r>
              <w:rPr>
                <w:rFonts w:hint="eastAsia" w:ascii="宋体" w:hAnsi="宋体" w:cs="宋体"/>
                <w:szCs w:val="21"/>
              </w:rPr>
              <w:t>【部门规章】《茧丝质量监督管理办法》（总局令第43号）</w:t>
            </w:r>
          </w:p>
          <w:p>
            <w:pPr>
              <w:spacing w:line="240" w:lineRule="auto"/>
              <w:ind w:firstLine="420" w:firstLineChars="200"/>
              <w:rPr>
                <w:rFonts w:hint="eastAsia" w:ascii="宋体" w:hAnsi="宋体" w:cs="宋体"/>
                <w:szCs w:val="21"/>
              </w:rPr>
            </w:pPr>
            <w:r>
              <w:rPr>
                <w:rFonts w:hint="eastAsia" w:ascii="宋体" w:hAnsi="宋体" w:cs="宋体"/>
                <w:szCs w:val="21"/>
              </w:rPr>
              <w:t>第九条第一款  纤维质量监督机构可以在茧丝收购、加工、销售、承储活动所涉及的场所实施茧丝质量监督检查。</w:t>
            </w:r>
          </w:p>
          <w:p>
            <w:pPr>
              <w:spacing w:line="240" w:lineRule="auto"/>
              <w:ind w:firstLine="420" w:firstLineChars="200"/>
              <w:rPr>
                <w:rFonts w:hint="eastAsia" w:ascii="宋体" w:hAnsi="宋体" w:cs="宋体"/>
                <w:szCs w:val="21"/>
              </w:rPr>
            </w:pPr>
            <w:r>
              <w:rPr>
                <w:rFonts w:hint="eastAsia" w:ascii="宋体" w:hAnsi="宋体" w:cs="宋体"/>
                <w:szCs w:val="21"/>
              </w:rPr>
              <w:t>【部门规章】《毛绒纤维质量监督管理办法》（总局令第49号）</w:t>
            </w:r>
          </w:p>
          <w:p>
            <w:pPr>
              <w:spacing w:line="240" w:lineRule="auto"/>
              <w:ind w:firstLine="420" w:firstLineChars="200"/>
              <w:rPr>
                <w:rFonts w:hint="eastAsia" w:ascii="宋体" w:hAnsi="宋体" w:cs="宋体"/>
                <w:szCs w:val="21"/>
              </w:rPr>
            </w:pPr>
            <w:r>
              <w:rPr>
                <w:rFonts w:hint="eastAsia" w:ascii="宋体" w:hAnsi="宋体" w:cs="宋体"/>
                <w:szCs w:val="21"/>
              </w:rPr>
              <w:t>第八条第一款　纤维质量监督机构对公证检验和本办法第九条规定的检验以外的毛绒纤维实施监督检查。</w:t>
            </w:r>
          </w:p>
          <w:p>
            <w:pPr>
              <w:spacing w:line="240" w:lineRule="auto"/>
              <w:ind w:firstLine="420" w:firstLineChars="200"/>
              <w:rPr>
                <w:rFonts w:hint="eastAsia" w:ascii="宋体" w:hAnsi="宋体" w:cs="宋体"/>
                <w:szCs w:val="21"/>
              </w:rPr>
            </w:pPr>
            <w:r>
              <w:rPr>
                <w:rFonts w:hint="eastAsia" w:ascii="宋体" w:hAnsi="宋体" w:cs="宋体"/>
                <w:szCs w:val="21"/>
              </w:rPr>
              <w:t>【部门规章】《麻类纤维质量监督管理办法》（总局令第73）</w:t>
            </w:r>
          </w:p>
          <w:p>
            <w:pPr>
              <w:spacing w:line="240" w:lineRule="auto"/>
              <w:ind w:firstLine="420" w:firstLineChars="200"/>
              <w:rPr>
                <w:rFonts w:ascii="宋体" w:cs="宋体"/>
                <w:color w:val="auto"/>
                <w:kern w:val="0"/>
                <w:szCs w:val="21"/>
              </w:rPr>
            </w:pPr>
            <w:r>
              <w:rPr>
                <w:rFonts w:hint="eastAsia" w:ascii="宋体" w:hAnsi="宋体" w:cs="宋体"/>
                <w:szCs w:val="21"/>
              </w:rPr>
              <w:t>第八条第一款 纤维质量监督机构对公证检验以外的麻类纤维质量实施监督检查。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both"/>
              <w:rPr>
                <w:rFonts w:ascii="宋体" w:cs="宋体"/>
                <w:color w:val="auto"/>
                <w:szCs w:val="21"/>
              </w:rPr>
            </w:pPr>
            <w:r>
              <w:rPr>
                <w:rFonts w:hint="eastAsia" w:ascii="宋体" w:hAnsi="宋体" w:cs="宋体"/>
                <w:kern w:val="0"/>
                <w:szCs w:val="21"/>
                <w:lang w:eastAsia="zh-CN"/>
              </w:rPr>
              <w:t>南江县市场监管综合行政执法大队</w:t>
            </w:r>
            <w:r>
              <w:rPr>
                <w:rFonts w:hint="eastAsia" w:ascii="宋体" w:hAnsi="宋体" w:cs="宋体"/>
                <w:kern w:val="0"/>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1.检查责任：对棉花、纤维制品、茧丝、毛绒、麻类等产品质量实施监督检查。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lang w:val="en-US" w:eastAsia="zh-CN"/>
              </w:rPr>
              <w:t>4</w:t>
            </w:r>
            <w:r>
              <w:rPr>
                <w:rFonts w:hint="eastAsia" w:asci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247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zCs w:val="21"/>
              </w:rPr>
              <w:t>对计量实施监督检查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hAnsi="宋体" w:cs="宋体"/>
                <w:szCs w:val="21"/>
              </w:rPr>
            </w:pPr>
            <w:r>
              <w:rPr>
                <w:rFonts w:hint="eastAsia" w:ascii="宋体" w:hAnsi="宋体" w:cs="宋体"/>
                <w:szCs w:val="21"/>
              </w:rPr>
              <w:t>【法律】《中华人民共和国计量法》（主席令第16号）</w:t>
            </w:r>
          </w:p>
          <w:p>
            <w:pPr>
              <w:spacing w:line="240" w:lineRule="auto"/>
              <w:ind w:firstLine="420" w:firstLineChars="200"/>
              <w:rPr>
                <w:rFonts w:hint="eastAsia" w:ascii="宋体" w:hAnsi="宋体" w:cs="宋体"/>
                <w:szCs w:val="21"/>
              </w:rPr>
            </w:pPr>
            <w:r>
              <w:rPr>
                <w:rFonts w:hint="eastAsia" w:ascii="宋体" w:hAnsi="宋体" w:cs="宋体"/>
                <w:szCs w:val="21"/>
              </w:rPr>
              <w:t>第十八条　县级以上人民政府计量行政部门应当依法对制造、修理、销售、进口和使用计量器具，以及计量检定等相关计量活动进行监督检查。有关单位和个人不得拒绝、阻挠。</w:t>
            </w:r>
          </w:p>
          <w:p>
            <w:pPr>
              <w:spacing w:line="240" w:lineRule="auto"/>
              <w:ind w:firstLine="420" w:firstLineChars="200"/>
              <w:rPr>
                <w:rFonts w:hint="eastAsia" w:ascii="宋体" w:hAnsi="宋体" w:cs="宋体"/>
                <w:szCs w:val="21"/>
              </w:rPr>
            </w:pPr>
            <w:r>
              <w:rPr>
                <w:rFonts w:hint="eastAsia" w:ascii="宋体" w:hAnsi="宋体" w:cs="宋体"/>
                <w:szCs w:val="21"/>
              </w:rPr>
              <w:t>【行政法规】《中华人民共和国计量法实施细则》</w:t>
            </w:r>
          </w:p>
          <w:p>
            <w:pPr>
              <w:spacing w:line="240" w:lineRule="auto"/>
              <w:ind w:firstLine="420" w:firstLineChars="200"/>
              <w:rPr>
                <w:rFonts w:hint="eastAsia" w:ascii="宋体" w:hAnsi="宋体" w:cs="宋体"/>
                <w:szCs w:val="21"/>
              </w:rPr>
            </w:pPr>
            <w:r>
              <w:rPr>
                <w:rFonts w:hint="eastAsia" w:ascii="宋体" w:hAnsi="宋体" w:cs="宋体"/>
                <w:szCs w:val="21"/>
              </w:rPr>
              <w:t>第二十条　县级以上地方人民政府计量行政部门对当地销售的计量器具实施监督检查。凡没有产品合格印、证标志的计量器具不得销售。</w:t>
            </w:r>
          </w:p>
          <w:p>
            <w:pPr>
              <w:spacing w:line="240" w:lineRule="auto"/>
              <w:ind w:firstLine="420" w:firstLineChars="200"/>
              <w:rPr>
                <w:rFonts w:hint="eastAsia" w:ascii="宋体" w:hAnsi="宋体" w:cs="宋体"/>
                <w:szCs w:val="21"/>
              </w:rPr>
            </w:pPr>
            <w:r>
              <w:rPr>
                <w:rFonts w:hint="eastAsia" w:ascii="宋体" w:hAnsi="宋体" w:cs="宋体"/>
                <w:szCs w:val="21"/>
              </w:rPr>
              <w:t>【部门规章】《加油站计量监督管理办法》</w:t>
            </w:r>
          </w:p>
          <w:p>
            <w:pPr>
              <w:spacing w:line="240" w:lineRule="auto"/>
              <w:ind w:firstLine="420" w:firstLineChars="200"/>
              <w:rPr>
                <w:rFonts w:hint="eastAsia" w:ascii="宋体" w:hAnsi="宋体" w:cs="宋体"/>
                <w:szCs w:val="21"/>
              </w:rPr>
            </w:pPr>
            <w:r>
              <w:rPr>
                <w:rFonts w:hint="eastAsia" w:ascii="宋体" w:hAnsi="宋体" w:cs="宋体"/>
                <w:szCs w:val="21"/>
              </w:rPr>
              <w:t>第六条　各级质量技术监督部门在进行计量监督管理时应当遵守以下规定：</w:t>
            </w:r>
          </w:p>
          <w:p>
            <w:pPr>
              <w:spacing w:line="240" w:lineRule="auto"/>
              <w:ind w:firstLine="420" w:firstLineChars="200"/>
              <w:rPr>
                <w:rFonts w:hint="eastAsia" w:ascii="宋体" w:hAnsi="宋体" w:cs="宋体"/>
                <w:szCs w:val="21"/>
              </w:rPr>
            </w:pPr>
            <w:r>
              <w:rPr>
                <w:rFonts w:hint="eastAsia" w:ascii="宋体" w:hAnsi="宋体" w:cs="宋体"/>
                <w:szCs w:val="21"/>
              </w:rPr>
              <w:t>（二）对加油站的计量器具、成品油销售计量和相关计量活动进行计量监督管理，组织计量执法检查，打击计量违法行为。</w:t>
            </w:r>
          </w:p>
          <w:p>
            <w:pPr>
              <w:spacing w:line="240" w:lineRule="auto"/>
              <w:ind w:firstLine="420" w:firstLineChars="200"/>
              <w:rPr>
                <w:rFonts w:hint="eastAsia" w:ascii="宋体" w:hAnsi="宋体" w:cs="宋体"/>
                <w:szCs w:val="21"/>
              </w:rPr>
            </w:pPr>
            <w:r>
              <w:rPr>
                <w:rFonts w:hint="eastAsia" w:ascii="宋体" w:hAnsi="宋体" w:cs="宋体"/>
                <w:szCs w:val="21"/>
              </w:rPr>
              <w:t>【部门规章】《集贸市场计量监督管理办法》</w:t>
            </w:r>
          </w:p>
          <w:p>
            <w:pPr>
              <w:spacing w:line="240" w:lineRule="auto"/>
              <w:ind w:firstLine="420" w:firstLineChars="200"/>
              <w:rPr>
                <w:rFonts w:hint="eastAsia" w:ascii="宋体" w:hAnsi="宋体" w:cs="宋体"/>
                <w:szCs w:val="21"/>
              </w:rPr>
            </w:pPr>
            <w:r>
              <w:rPr>
                <w:rFonts w:hint="eastAsia" w:ascii="宋体" w:hAnsi="宋体" w:cs="宋体"/>
                <w:szCs w:val="21"/>
              </w:rPr>
              <w:t>第八条　各级质量技术监督部门应当做到：</w:t>
            </w:r>
          </w:p>
          <w:p>
            <w:pPr>
              <w:spacing w:line="240" w:lineRule="auto"/>
              <w:ind w:firstLine="420" w:firstLineChars="200"/>
              <w:rPr>
                <w:rFonts w:hint="eastAsia" w:ascii="宋体" w:hAnsi="宋体" w:cs="宋体"/>
                <w:szCs w:val="21"/>
              </w:rPr>
            </w:pPr>
            <w:r>
              <w:rPr>
                <w:rFonts w:hint="eastAsia" w:ascii="宋体" w:hAnsi="宋体" w:cs="宋体"/>
                <w:szCs w:val="21"/>
              </w:rPr>
              <w:t>(三)对集市的计量器具管理、商品量计量管理和计量行为，进行计量监督和执法检查。</w:t>
            </w:r>
          </w:p>
          <w:p>
            <w:pPr>
              <w:spacing w:line="240" w:lineRule="auto"/>
              <w:ind w:firstLine="420" w:firstLineChars="200"/>
              <w:rPr>
                <w:rFonts w:hint="eastAsia" w:ascii="宋体" w:hAnsi="宋体" w:cs="宋体"/>
                <w:szCs w:val="21"/>
              </w:rPr>
            </w:pPr>
            <w:r>
              <w:rPr>
                <w:rFonts w:hint="eastAsia" w:ascii="宋体" w:hAnsi="宋体" w:cs="宋体"/>
                <w:szCs w:val="21"/>
              </w:rPr>
              <w:t>【地方性法规】《四川省计量监督管理条例》</w:t>
            </w:r>
          </w:p>
          <w:p>
            <w:pPr>
              <w:spacing w:line="240" w:lineRule="auto"/>
              <w:ind w:firstLine="420" w:firstLineChars="200"/>
              <w:rPr>
                <w:rFonts w:hint="eastAsia" w:ascii="宋体" w:hAnsi="宋体" w:cs="宋体"/>
                <w:szCs w:val="21"/>
              </w:rPr>
            </w:pPr>
            <w:r>
              <w:rPr>
                <w:rFonts w:hint="eastAsia" w:ascii="宋体" w:hAnsi="宋体" w:cs="宋体"/>
                <w:szCs w:val="21"/>
              </w:rPr>
              <w:t>第二十九条　计量行政部门执法人员在执行公务时，必须有两人以上参加，出示执法证件，行使下列职权：</w:t>
            </w:r>
          </w:p>
          <w:p>
            <w:pPr>
              <w:spacing w:line="240" w:lineRule="auto"/>
              <w:ind w:firstLine="420" w:firstLineChars="200"/>
              <w:rPr>
                <w:rFonts w:ascii="宋体" w:cs="宋体"/>
                <w:color w:val="auto"/>
                <w:kern w:val="0"/>
                <w:szCs w:val="21"/>
              </w:rPr>
            </w:pPr>
            <w:r>
              <w:rPr>
                <w:rFonts w:hint="eastAsia" w:ascii="宋体" w:hAnsi="宋体" w:cs="宋体"/>
                <w:szCs w:val="21"/>
              </w:rPr>
              <w:t>　　（二）进入生产、经营活动场地或计量器具存放地检查或抽取样品；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kern w:val="0"/>
                <w:szCs w:val="21"/>
                <w:lang w:eastAsia="zh-CN"/>
              </w:rPr>
              <w:t>南江县市场监管综合行政执法大队</w:t>
            </w:r>
            <w:r>
              <w:rPr>
                <w:rFonts w:hint="eastAsia" w:ascii="宋体" w:hAnsi="宋体" w:cs="宋体"/>
                <w:kern w:val="0"/>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1.检查责任：对计量活动开展监督检查。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rPr>
              <w:t>4.其他责任：法律法规规章文件规定应履行的其他责任。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248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zCs w:val="21"/>
              </w:rPr>
              <w:t>对认证活动实施监督检查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hAnsi="宋体" w:cs="宋体"/>
                <w:szCs w:val="21"/>
              </w:rPr>
            </w:pPr>
            <w:r>
              <w:rPr>
                <w:rFonts w:hint="eastAsia" w:ascii="宋体" w:hAnsi="宋体" w:cs="宋体"/>
                <w:szCs w:val="21"/>
              </w:rPr>
              <w:t>【行政法规】《中华人民共和国认证认可条例》（国务院令第390号颁布，国务院令第666号修订）</w:t>
            </w:r>
          </w:p>
          <w:p>
            <w:pPr>
              <w:spacing w:line="240" w:lineRule="auto"/>
              <w:ind w:firstLine="420" w:firstLineChars="200"/>
              <w:rPr>
                <w:rFonts w:hint="eastAsia" w:ascii="宋体" w:hAnsi="宋体" w:cs="宋体"/>
                <w:szCs w:val="21"/>
              </w:rPr>
            </w:pPr>
            <w:r>
              <w:rPr>
                <w:rFonts w:hint="eastAsia" w:ascii="宋体" w:hAnsi="宋体" w:cs="宋体"/>
                <w:szCs w:val="21"/>
              </w:rPr>
              <w:t>第五十一条　国务院认证认可监督管理部门可以采取组织同行评议，向被认证企业征求意见，对认证活动和认证结果进行抽查，要求认证机构以及与认证有关的检查机构、实验室报告业务活动情况的方式，对其遵守本条例的情况进行监督。发现有违反本条例行为的，应当及时查处，涉及国务院有关部门职责的，应当及时通报有关部门。</w:t>
            </w:r>
          </w:p>
          <w:p>
            <w:pPr>
              <w:spacing w:line="240" w:lineRule="auto"/>
              <w:ind w:firstLine="420" w:firstLineChars="200"/>
              <w:rPr>
                <w:rFonts w:hint="eastAsia" w:ascii="宋体" w:hAnsi="宋体" w:cs="宋体"/>
                <w:szCs w:val="21"/>
              </w:rPr>
            </w:pPr>
            <w:r>
              <w:rPr>
                <w:rFonts w:hint="eastAsia" w:ascii="宋体" w:hAnsi="宋体" w:cs="宋体"/>
                <w:szCs w:val="21"/>
              </w:rPr>
              <w:t>【部门规章】《认证证书和认证标志管理办法》（质检总局令总局令第162号令，根据2015年3月31日《国家质量监督检验检疫总局关于废止和修改部分规章的决定》第162号令）</w:t>
            </w:r>
          </w:p>
          <w:p>
            <w:pPr>
              <w:spacing w:line="240" w:lineRule="auto"/>
              <w:ind w:firstLine="420" w:firstLineChars="200"/>
              <w:rPr>
                <w:rFonts w:hint="eastAsia" w:ascii="宋体" w:hAnsi="宋体" w:cs="宋体"/>
                <w:szCs w:val="21"/>
              </w:rPr>
            </w:pPr>
            <w:r>
              <w:rPr>
                <w:rFonts w:hint="eastAsia" w:ascii="宋体" w:hAnsi="宋体" w:cs="宋体"/>
                <w:szCs w:val="21"/>
              </w:rPr>
              <w:t>第四条第二款 地方质量技术监督部门和各地出入境检验检疫机构（以下统称地方认证监督管理部门）按照各自职责分工，依法负责所辖区域内的认证证书和认证标志的监督检查工作。</w:t>
            </w:r>
          </w:p>
          <w:p>
            <w:pPr>
              <w:spacing w:line="240" w:lineRule="auto"/>
              <w:ind w:firstLine="420" w:firstLineChars="200"/>
              <w:rPr>
                <w:rFonts w:hint="eastAsia" w:ascii="宋体" w:hAnsi="宋体" w:cs="宋体"/>
                <w:szCs w:val="21"/>
              </w:rPr>
            </w:pPr>
            <w:r>
              <w:rPr>
                <w:rFonts w:hint="eastAsia" w:ascii="宋体" w:hAnsi="宋体" w:cs="宋体"/>
                <w:szCs w:val="21"/>
              </w:rPr>
              <w:t>【部门规章】《有机产品认证管理办法》（国家质检总局令第155号）</w:t>
            </w:r>
          </w:p>
          <w:p>
            <w:pPr>
              <w:spacing w:line="240" w:lineRule="auto"/>
              <w:ind w:firstLine="420" w:firstLineChars="200"/>
              <w:rPr>
                <w:rFonts w:hint="eastAsia" w:ascii="宋体" w:hAnsi="宋体" w:cs="宋体"/>
                <w:szCs w:val="21"/>
              </w:rPr>
            </w:pPr>
            <w:r>
              <w:rPr>
                <w:rFonts w:hint="eastAsia" w:ascii="宋体" w:hAnsi="宋体" w:cs="宋体"/>
                <w:szCs w:val="21"/>
              </w:rPr>
              <w:t>第四条第二款 地方各级质量技术监督部门和各地出入境检验检疫机构（以下统称地方认证监管部门）按照职责分工，依法负责所辖区域内有机产品认证活动的监督检查和行政执法工作。</w:t>
            </w:r>
          </w:p>
          <w:p>
            <w:pPr>
              <w:spacing w:line="240" w:lineRule="auto"/>
              <w:ind w:firstLine="420" w:firstLineChars="200"/>
              <w:rPr>
                <w:rFonts w:hint="eastAsia" w:ascii="宋体" w:hAnsi="宋体" w:cs="宋体"/>
                <w:szCs w:val="21"/>
              </w:rPr>
            </w:pPr>
            <w:r>
              <w:rPr>
                <w:rFonts w:hint="eastAsia" w:ascii="宋体" w:hAnsi="宋体" w:cs="宋体"/>
                <w:szCs w:val="21"/>
              </w:rPr>
              <w:t>【部门规章】《强制性产品认证管理规定》（国家质检总局第117号令）</w:t>
            </w:r>
          </w:p>
          <w:p>
            <w:pPr>
              <w:spacing w:line="240" w:lineRule="auto"/>
              <w:ind w:firstLine="420" w:firstLineChars="200"/>
              <w:rPr>
                <w:rFonts w:hint="eastAsia" w:ascii="宋体" w:hAnsi="宋体" w:cs="宋体"/>
                <w:szCs w:val="21"/>
              </w:rPr>
            </w:pPr>
            <w:r>
              <w:rPr>
                <w:rFonts w:hint="eastAsia" w:ascii="宋体" w:hAnsi="宋体" w:cs="宋体"/>
                <w:szCs w:val="21"/>
              </w:rPr>
              <w:t>第三十七条第一款　地方质检两局依法按照各自职责，对所辖区域内强制性产品认证活动实施监督检查，对违法行为进行查处。</w:t>
            </w:r>
          </w:p>
          <w:p>
            <w:pPr>
              <w:spacing w:line="240" w:lineRule="auto"/>
              <w:ind w:firstLine="420" w:firstLineChars="200"/>
              <w:rPr>
                <w:rFonts w:hint="eastAsia" w:ascii="宋体" w:hAnsi="宋体" w:cs="宋体"/>
                <w:szCs w:val="21"/>
              </w:rPr>
            </w:pPr>
            <w:r>
              <w:rPr>
                <w:rFonts w:hint="eastAsia" w:ascii="宋体" w:hAnsi="宋体" w:cs="宋体"/>
                <w:szCs w:val="21"/>
              </w:rPr>
              <w:t>【部门规章】《无公害农产品管理办法》(农业部、国家质检总局令第12号)</w:t>
            </w:r>
          </w:p>
          <w:p>
            <w:pPr>
              <w:spacing w:line="240" w:lineRule="auto"/>
              <w:ind w:firstLine="420" w:firstLineChars="200"/>
              <w:rPr>
                <w:rFonts w:hint="eastAsia" w:ascii="宋体" w:hAnsi="宋体" w:cs="宋体"/>
                <w:szCs w:val="21"/>
              </w:rPr>
            </w:pPr>
            <w:r>
              <w:rPr>
                <w:rFonts w:hint="eastAsia" w:ascii="宋体" w:hAnsi="宋体" w:cs="宋体"/>
                <w:szCs w:val="21"/>
              </w:rPr>
              <w:t>第三十三条　农业部、国家质量监督检验检疫总局、国家认证认可监督管理委员会和国务院有关部门根据职责分工依法组织对无公害农产品的生产、销售和无公害农产品标志使用等活动进行监督管理。</w:t>
            </w:r>
          </w:p>
          <w:p>
            <w:pPr>
              <w:spacing w:line="240" w:lineRule="auto"/>
              <w:ind w:firstLine="420" w:firstLineChars="200"/>
              <w:rPr>
                <w:rFonts w:hint="eastAsia" w:ascii="宋体" w:hAnsi="宋体" w:cs="宋体"/>
                <w:szCs w:val="21"/>
              </w:rPr>
            </w:pPr>
            <w:r>
              <w:rPr>
                <w:rFonts w:hint="eastAsia" w:ascii="宋体" w:hAnsi="宋体" w:cs="宋体"/>
                <w:szCs w:val="21"/>
              </w:rPr>
              <w:t>　　（二）对无公害农产品产地认定工作进行监督；</w:t>
            </w:r>
          </w:p>
          <w:p>
            <w:pPr>
              <w:spacing w:line="240" w:lineRule="auto"/>
              <w:ind w:firstLine="420" w:firstLineChars="200"/>
              <w:rPr>
                <w:rFonts w:hint="eastAsia" w:ascii="宋体" w:hAnsi="宋体" w:cs="宋体"/>
                <w:szCs w:val="21"/>
              </w:rPr>
            </w:pPr>
            <w:r>
              <w:rPr>
                <w:rFonts w:hint="eastAsia" w:ascii="宋体" w:hAnsi="宋体" w:cs="宋体"/>
                <w:szCs w:val="21"/>
              </w:rPr>
              <w:t>　　（三）对无公害农产品认证机构的认证工作进行监督；</w:t>
            </w:r>
          </w:p>
          <w:p>
            <w:pPr>
              <w:spacing w:line="240" w:lineRule="auto"/>
              <w:ind w:firstLine="420" w:firstLineChars="200"/>
              <w:rPr>
                <w:rFonts w:hint="eastAsia" w:ascii="宋体" w:hAnsi="宋体" w:cs="宋体"/>
                <w:szCs w:val="21"/>
              </w:rPr>
            </w:pPr>
            <w:r>
              <w:rPr>
                <w:rFonts w:hint="eastAsia" w:ascii="宋体" w:hAnsi="宋体" w:cs="宋体"/>
                <w:szCs w:val="21"/>
              </w:rPr>
              <w:t>　　（四）对无公害农产品的检测机构的检测工作进行检查；</w:t>
            </w:r>
          </w:p>
          <w:p>
            <w:pPr>
              <w:spacing w:line="240" w:lineRule="auto"/>
              <w:ind w:firstLine="420" w:firstLineChars="200"/>
              <w:rPr>
                <w:rFonts w:hint="eastAsia" w:ascii="宋体" w:hAnsi="宋体" w:cs="宋体"/>
                <w:szCs w:val="21"/>
              </w:rPr>
            </w:pPr>
            <w:r>
              <w:rPr>
                <w:rFonts w:hint="eastAsia" w:ascii="宋体" w:hAnsi="宋体" w:cs="宋体"/>
                <w:szCs w:val="21"/>
              </w:rPr>
              <w:t>　　（五）对使用无公害农产品标志的产品进行检查、检验和鉴定；</w:t>
            </w:r>
          </w:p>
          <w:p>
            <w:pPr>
              <w:spacing w:line="240" w:lineRule="auto"/>
              <w:ind w:firstLine="420" w:firstLineChars="200"/>
              <w:rPr>
                <w:rFonts w:hint="eastAsia" w:ascii="宋体" w:hAnsi="宋体" w:cs="宋体"/>
                <w:szCs w:val="21"/>
              </w:rPr>
            </w:pPr>
            <w:r>
              <w:rPr>
                <w:rFonts w:hint="eastAsia" w:ascii="宋体" w:hAnsi="宋体" w:cs="宋体"/>
                <w:szCs w:val="21"/>
              </w:rPr>
              <w:t>　　（六）必要时对无公害农产品经营场所进行检查。</w:t>
            </w:r>
          </w:p>
          <w:p>
            <w:pPr>
              <w:spacing w:line="240" w:lineRule="auto"/>
              <w:ind w:firstLine="420" w:firstLineChars="200"/>
              <w:rPr>
                <w:rFonts w:hint="eastAsia" w:ascii="宋体" w:hAnsi="宋体" w:cs="宋体"/>
                <w:szCs w:val="21"/>
              </w:rPr>
            </w:pPr>
            <w:r>
              <w:rPr>
                <w:rFonts w:hint="eastAsia" w:ascii="宋体" w:hAnsi="宋体" w:cs="宋体"/>
                <w:szCs w:val="21"/>
              </w:rPr>
              <w:t>【部门规章】《检验检测机构资质认定管理办法》(国家质检总局令第163号)</w:t>
            </w:r>
          </w:p>
          <w:p>
            <w:pPr>
              <w:spacing w:line="240" w:lineRule="auto"/>
              <w:ind w:firstLine="420" w:firstLineChars="200"/>
              <w:rPr>
                <w:rFonts w:hint="eastAsia" w:ascii="宋体" w:hAnsi="宋体" w:cs="宋体"/>
                <w:szCs w:val="21"/>
              </w:rPr>
            </w:pPr>
            <w:r>
              <w:rPr>
                <w:rFonts w:hint="eastAsia" w:ascii="宋体" w:hAnsi="宋体" w:cs="宋体"/>
                <w:szCs w:val="21"/>
              </w:rPr>
              <w:t>第三十三条第二、三款 省级资质认定部门自行或者组织地（市）、县级质量技术监督部门对所辖区域内的检验检测机构进行监督检查，依法查处违法行为；定期向国家认监委报送年度资质认定工作情况、监督检查结果、统计数据等相关信息。</w:t>
            </w:r>
          </w:p>
          <w:p>
            <w:pPr>
              <w:spacing w:line="240" w:lineRule="auto"/>
              <w:ind w:firstLine="420" w:firstLineChars="200"/>
              <w:rPr>
                <w:rFonts w:hint="eastAsia" w:ascii="宋体" w:hAnsi="宋体" w:cs="宋体"/>
                <w:szCs w:val="21"/>
              </w:rPr>
            </w:pPr>
            <w:r>
              <w:rPr>
                <w:rFonts w:hint="eastAsia" w:ascii="宋体" w:hAnsi="宋体" w:cs="宋体"/>
                <w:szCs w:val="21"/>
              </w:rPr>
              <w:t>　　地（市）、县级质量技术监督部门对所辖区域内的检验检测机构进行监督检查，依法查处违法行为，并将查处结果上报省级资质认定部门。涉及国家认监委或者其他省级资质认定部门的，由其省级资质认定部门负责上报或者通报。</w:t>
            </w:r>
          </w:p>
          <w:p>
            <w:pPr>
              <w:spacing w:line="240" w:lineRule="auto"/>
              <w:ind w:firstLine="420" w:firstLineChars="200"/>
              <w:rPr>
                <w:rFonts w:hint="eastAsia" w:ascii="宋体" w:hAnsi="宋体" w:cs="宋体"/>
                <w:szCs w:val="21"/>
              </w:rPr>
            </w:pPr>
            <w:r>
              <w:rPr>
                <w:rFonts w:hint="eastAsia" w:ascii="宋体" w:hAnsi="宋体" w:cs="宋体"/>
                <w:szCs w:val="21"/>
              </w:rPr>
              <w:t>【部门规章】《认证及认证培训、咨询人员管理办法》（国家质检总局令第61号）</w:t>
            </w:r>
          </w:p>
          <w:p>
            <w:pPr>
              <w:spacing w:line="240" w:lineRule="auto"/>
              <w:ind w:firstLine="420" w:firstLineChars="200"/>
              <w:rPr>
                <w:rFonts w:hint="eastAsia" w:ascii="宋体" w:hAnsi="宋体" w:cs="宋体"/>
                <w:szCs w:val="21"/>
              </w:rPr>
            </w:pPr>
            <w:r>
              <w:rPr>
                <w:rFonts w:hint="eastAsia" w:ascii="宋体" w:hAnsi="宋体" w:cs="宋体"/>
                <w:szCs w:val="21"/>
              </w:rPr>
              <w:t>第十五条　国家认监委和地方认证监督管理部门可以根据投诉及其在监督管理工作中发现的问题，就有关事项询问认证及认证培训、咨询人员及其执业的机构，有关人员和机构应当积极配合。</w:t>
            </w:r>
          </w:p>
          <w:p>
            <w:pPr>
              <w:spacing w:line="240" w:lineRule="auto"/>
              <w:ind w:firstLine="420" w:firstLineChars="200"/>
              <w:rPr>
                <w:rFonts w:hint="eastAsia" w:ascii="宋体" w:hAnsi="宋体" w:cs="宋体"/>
                <w:szCs w:val="21"/>
              </w:rPr>
            </w:pPr>
            <w:r>
              <w:rPr>
                <w:rFonts w:hint="eastAsia" w:ascii="宋体" w:hAnsi="宋体" w:cs="宋体"/>
                <w:szCs w:val="21"/>
              </w:rPr>
              <w:t>【部门规章】《食品检验机构资质认定管理办法》（国家质检总局令第165号）</w:t>
            </w:r>
          </w:p>
          <w:p>
            <w:pPr>
              <w:spacing w:line="240" w:lineRule="auto"/>
              <w:ind w:firstLine="420" w:firstLineChars="200"/>
              <w:rPr>
                <w:rFonts w:hint="eastAsia" w:ascii="宋体" w:hAnsi="宋体" w:cs="宋体"/>
                <w:szCs w:val="21"/>
              </w:rPr>
            </w:pPr>
            <w:r>
              <w:rPr>
                <w:rFonts w:hint="eastAsia" w:ascii="宋体" w:hAnsi="宋体" w:cs="宋体"/>
                <w:szCs w:val="21"/>
              </w:rPr>
              <w:t>第二十五条第二款 省级质量监督部门应当组织地（市）、县级质量监督部门对所辖区域内的食品检验机构进行监督检查或者专项监督检查，地（市）、县级质量监督部门应当对所辖区域内的食品检验机构进行日常监督，发现违法行为的，及时查处。省级质量监督部门应当将所辖区域内违法行为的处理结果上报国家质检总局、国家认监委。</w:t>
            </w:r>
          </w:p>
          <w:p>
            <w:pPr>
              <w:spacing w:line="240" w:lineRule="auto"/>
              <w:ind w:firstLine="420" w:firstLineChars="200"/>
              <w:rPr>
                <w:rFonts w:hint="eastAsia" w:ascii="宋体" w:hAnsi="宋体" w:cs="宋体"/>
                <w:szCs w:val="21"/>
              </w:rPr>
            </w:pPr>
            <w:r>
              <w:rPr>
                <w:rFonts w:hint="eastAsia" w:ascii="宋体" w:hAnsi="宋体" w:cs="宋体"/>
                <w:szCs w:val="21"/>
              </w:rPr>
              <w:t>【部门规章】《节能低碳产品认证管理办法》（国家质检总局令第168号)</w:t>
            </w:r>
          </w:p>
          <w:p>
            <w:pPr>
              <w:spacing w:line="240" w:lineRule="auto"/>
              <w:ind w:firstLine="420" w:firstLineChars="200"/>
              <w:rPr>
                <w:rFonts w:ascii="宋体" w:cs="宋体"/>
                <w:color w:val="auto"/>
                <w:kern w:val="0"/>
                <w:szCs w:val="21"/>
              </w:rPr>
            </w:pPr>
            <w:r>
              <w:rPr>
                <w:rFonts w:hint="eastAsia" w:ascii="宋体" w:hAnsi="宋体" w:cs="宋体"/>
                <w:szCs w:val="21"/>
              </w:rPr>
              <w:t>第三十一条　地方质检两局按照各自职责，依法对所辖区域内的节能低碳产品认证活动实施监督检查，对违法行为进行查处。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kern w:val="0"/>
                <w:szCs w:val="21"/>
                <w:lang w:eastAsia="zh-CN"/>
              </w:rPr>
              <w:t>南江县市场监管综合行政执法大队</w:t>
            </w:r>
            <w:r>
              <w:rPr>
                <w:rFonts w:hint="eastAsia" w:ascii="宋体" w:hAnsi="宋体" w:cs="宋体"/>
                <w:kern w:val="0"/>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1.检查责任：对认证活动开展监督检查。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lang w:val="en-US" w:eastAsia="zh-CN"/>
              </w:rPr>
              <w:t>4</w:t>
            </w:r>
            <w:r>
              <w:rPr>
                <w:rFonts w:hint="eastAsia" w:asci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249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zCs w:val="21"/>
              </w:rPr>
              <w:t>对特种设备安全实施监督检查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pPr>
            <w:r>
              <w:rPr>
                <w:rFonts w:hint="eastAsia"/>
              </w:rPr>
              <w:t>《中华人民共和国特种设备安全法》第五条</w:t>
            </w:r>
            <w:r>
              <w:rPr>
                <w:rFonts w:hint="eastAsia"/>
                <w:lang w:eastAsia="zh-CN"/>
              </w:rPr>
              <w:t>：</w:t>
            </w:r>
            <w:r>
              <w:rPr>
                <w:rFonts w:hint="eastAsia"/>
              </w:rPr>
              <w:t>国务院负责特种设备安全监督管理的部门对全国特种设备安全实施监督管理。县级以上地方各级人民政府负责特种设备安全监督管理的部门对本行政</w:t>
            </w:r>
            <w:r>
              <w:rPr>
                <w:rFonts w:hint="eastAsia"/>
                <w:lang w:eastAsia="zh-CN"/>
              </w:rPr>
              <w:t>县</w:t>
            </w:r>
            <w:r>
              <w:rPr>
                <w:rFonts w:hint="eastAsia"/>
              </w:rPr>
              <w:t>域内特种设备安全实施监督管理。</w:t>
            </w:r>
          </w:p>
          <w:p>
            <w:pPr>
              <w:spacing w:line="240" w:lineRule="auto"/>
              <w:ind w:firstLine="420" w:firstLineChars="200"/>
            </w:pPr>
            <w:r>
              <w:rPr>
                <w:rFonts w:hint="eastAsia"/>
              </w:rPr>
              <w:t>第五十七条</w:t>
            </w:r>
            <w:r>
              <w:rPr>
                <w:rFonts w:hint="eastAsia"/>
                <w:lang w:eastAsia="zh-CN"/>
              </w:rPr>
              <w:t>：</w:t>
            </w:r>
            <w:r>
              <w:rPr>
                <w:rFonts w:hint="eastAsia"/>
              </w:rPr>
              <w:t>负责特种设备安全监督管理的部门依照本法规定，对特种设备生产、经营、使用单位和检验、检测机构实施监督检查。</w:t>
            </w:r>
          </w:p>
          <w:p>
            <w:pPr>
              <w:spacing w:line="240" w:lineRule="auto"/>
              <w:ind w:firstLine="420" w:firstLineChars="200"/>
              <w:rPr>
                <w:rFonts w:hint="eastAsia"/>
              </w:rPr>
            </w:pPr>
            <w:r>
              <w:rPr>
                <w:rFonts w:hint="eastAsia"/>
              </w:rPr>
              <w:t>负责特种设备安全监督管理的部门应当对学校、幼儿园以及医院、车站、客运码头、商场、体育场馆、展览馆、公园等公众聚集场所的特种设备，实施重点安全监督检查。</w:t>
            </w:r>
          </w:p>
          <w:p>
            <w:pPr>
              <w:pStyle w:val="2"/>
              <w:ind w:left="0" w:leftChars="0" w:firstLine="210" w:firstLineChars="100"/>
              <w:rPr>
                <w:rFonts w:hint="eastAsia"/>
              </w:rPr>
            </w:pPr>
            <w:r>
              <w:rPr>
                <w:rFonts w:hint="eastAsia"/>
              </w:rPr>
              <w:t>【部门规章】《起重机械安全监察规定》（国家质检总局令第92号）</w:t>
            </w:r>
          </w:p>
          <w:p>
            <w:pPr>
              <w:pStyle w:val="2"/>
              <w:ind w:left="0" w:leftChars="0" w:firstLine="420" w:firstLineChars="200"/>
              <w:rPr>
                <w:rFonts w:hint="eastAsia"/>
              </w:rPr>
            </w:pPr>
            <w:r>
              <w:rPr>
                <w:rFonts w:hint="eastAsia"/>
              </w:rPr>
              <w:t>第二十九条　质量技术监督部门依照《特种设备安全监察条例》和本规定等有关要求，对起重机械的制造、安装、改造、维修、使用、检验检测实施安全监察。</w:t>
            </w:r>
          </w:p>
          <w:p>
            <w:pPr>
              <w:ind w:firstLine="210" w:firstLineChars="100"/>
              <w:rPr>
                <w:rFonts w:hint="eastAsia"/>
              </w:rPr>
            </w:pPr>
            <w:r>
              <w:rPr>
                <w:rFonts w:hint="eastAsia"/>
              </w:rPr>
              <w:t>【部门规章】《大型游乐设施安全监察规定》（国家质检总局令第154号）</w:t>
            </w:r>
          </w:p>
          <w:p>
            <w:pPr>
              <w:ind w:firstLine="210" w:firstLineChars="100"/>
              <w:rPr>
                <w:rFonts w:hint="eastAsia"/>
              </w:rPr>
            </w:pPr>
            <w:r>
              <w:rPr>
                <w:rFonts w:hint="eastAsia"/>
              </w:rPr>
              <w:t>第三十五条　质量技术监督部门依照《中华人民共和国特种设备安全法》、《特种设备安全监察条例》和本规定等有关要求，对大型游乐设施的设计、制造、安装、改造、修理、使用、检验、检测实施监督检查。</w:t>
            </w:r>
          </w:p>
          <w:p>
            <w:pPr>
              <w:pStyle w:val="2"/>
              <w:ind w:left="0" w:leftChars="0" w:firstLine="210" w:firstLineChars="100"/>
              <w:rPr>
                <w:rFonts w:hint="eastAsia"/>
              </w:rPr>
            </w:pPr>
            <w:r>
              <w:rPr>
                <w:rFonts w:hint="eastAsia"/>
              </w:rPr>
              <w:t>【部门规章】《特种设备作业人员监督管理办法》（国家质检总局令第140号）</w:t>
            </w:r>
          </w:p>
          <w:p>
            <w:pPr>
              <w:pStyle w:val="2"/>
              <w:ind w:left="0" w:leftChars="0" w:firstLine="210" w:firstLineChars="100"/>
              <w:rPr>
                <w:rFonts w:hint="eastAsia"/>
              </w:rPr>
            </w:pPr>
            <w:r>
              <w:rPr>
                <w:rFonts w:hint="eastAsia"/>
              </w:rPr>
              <w:t>第二十六条　各级质量技术监督部门应当对特种设备作业活动进行监督检查，查处违法作业行为。</w:t>
            </w:r>
          </w:p>
          <w:p>
            <w:pPr>
              <w:pStyle w:val="2"/>
              <w:ind w:left="0" w:leftChars="0" w:firstLine="210" w:firstLineChars="100"/>
              <w:rPr>
                <w:rFonts w:hint="eastAsia"/>
              </w:rPr>
            </w:pPr>
            <w:r>
              <w:rPr>
                <w:rFonts w:hint="eastAsia"/>
              </w:rPr>
              <w:t>【地方政府规章】《四川省电梯安全监督管理办法》(省政府令第298号)</w:t>
            </w:r>
          </w:p>
          <w:p>
            <w:pPr>
              <w:pStyle w:val="2"/>
              <w:ind w:left="0" w:leftChars="0" w:firstLine="210" w:firstLineChars="100"/>
              <w:rPr>
                <w:rFonts w:hint="eastAsia"/>
              </w:rPr>
            </w:pPr>
            <w:r>
              <w:rPr>
                <w:rFonts w:hint="eastAsia"/>
              </w:rPr>
              <w:t>第三条第二款 县级以上负责电梯安全监督管理的部门对本行政区域内电梯安全实施监督管理。</w:t>
            </w:r>
          </w:p>
          <w:p>
            <w:pPr>
              <w:pStyle w:val="2"/>
              <w:ind w:left="0" w:leftChars="0" w:firstLine="210" w:firstLineChars="100"/>
              <w:rPr>
                <w:rFonts w:hint="eastAsia"/>
              </w:rPr>
            </w:pPr>
            <w:r>
              <w:rPr>
                <w:rFonts w:hint="eastAsia"/>
              </w:rPr>
              <w:t>【部门规章】《客运索道安全监督管理规定》(国家质检总局令第179号)</w:t>
            </w:r>
          </w:p>
          <w:p>
            <w:pPr>
              <w:pStyle w:val="2"/>
              <w:ind w:left="0" w:leftChars="0" w:firstLine="0" w:firstLineChars="0"/>
            </w:pPr>
            <w:r>
              <w:rPr>
                <w:rFonts w:hint="eastAsia"/>
              </w:rPr>
              <w:t>第三十二条　特种设备安全监督管理部门依照《中华人民共和国特种设备安全法》等法律、行政法规和本规定，对客运索道的设计、制造、安装、改造、修理、使用、检验、检测实施监督检查。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kern w:val="0"/>
                <w:szCs w:val="21"/>
                <w:lang w:eastAsia="zh-CN"/>
              </w:rPr>
              <w:t>南江县市场监管综合行政执法大队</w:t>
            </w:r>
            <w:r>
              <w:rPr>
                <w:rFonts w:hint="eastAsia" w:ascii="宋体" w:hAnsi="宋体" w:cs="宋体"/>
                <w:kern w:val="0"/>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1.检查责任：对特种设备安全实施监督检查。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lang w:val="en-US" w:eastAsia="zh-CN"/>
              </w:rPr>
              <w:t>4</w:t>
            </w:r>
            <w:r>
              <w:rPr>
                <w:rFonts w:hint="eastAsia" w:asci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250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zCs w:val="21"/>
              </w:rPr>
              <w:t>对商品条码实施监督检查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ascii="宋体" w:cs="宋体"/>
                <w:szCs w:val="21"/>
              </w:rPr>
            </w:pPr>
            <w:r>
              <w:rPr>
                <w:rFonts w:hint="eastAsia" w:ascii="宋体" w:hAnsi="宋体" w:cs="宋体"/>
                <w:szCs w:val="21"/>
              </w:rPr>
              <w:t>《商品条码管理办法》（总局令第</w:t>
            </w:r>
            <w:r>
              <w:rPr>
                <w:rFonts w:ascii="宋体" w:hAnsi="宋体" w:cs="宋体"/>
                <w:szCs w:val="21"/>
              </w:rPr>
              <w:t>76</w:t>
            </w:r>
            <w:r>
              <w:rPr>
                <w:rFonts w:hint="eastAsia" w:ascii="宋体" w:hAnsi="宋体" w:cs="宋体"/>
                <w:szCs w:val="21"/>
              </w:rPr>
              <w:t>号）第二十六条</w:t>
            </w:r>
            <w:r>
              <w:rPr>
                <w:rFonts w:hint="eastAsia" w:ascii="宋体" w:cs="宋体"/>
                <w:szCs w:val="21"/>
                <w:lang w:eastAsia="zh-CN"/>
              </w:rPr>
              <w:t>：</w:t>
            </w:r>
            <w:r>
              <w:rPr>
                <w:rFonts w:hint="eastAsia" w:ascii="宋体" w:hAnsi="宋体" w:cs="宋体"/>
                <w:szCs w:val="21"/>
              </w:rPr>
              <w:t>国家质检总局、国家标准委负责组织全国商品条码的监督检查工作，各级地方质量技术监督行政部门负责本行政</w:t>
            </w:r>
            <w:r>
              <w:rPr>
                <w:rFonts w:hint="eastAsia" w:ascii="宋体" w:hAnsi="宋体" w:cs="宋体"/>
                <w:szCs w:val="21"/>
                <w:lang w:eastAsia="zh-CN"/>
              </w:rPr>
              <w:t>县</w:t>
            </w:r>
            <w:r>
              <w:rPr>
                <w:rFonts w:hint="eastAsia" w:ascii="宋体" w:hAnsi="宋体" w:cs="宋体"/>
                <w:szCs w:val="21"/>
              </w:rPr>
              <w:t>域内商品条码的监督检查工作。</w:t>
            </w:r>
          </w:p>
          <w:p>
            <w:pPr>
              <w:spacing w:line="240" w:lineRule="auto"/>
              <w:ind w:firstLine="420" w:firstLineChars="200"/>
              <w:rPr>
                <w:rFonts w:ascii="宋体" w:cs="宋体"/>
                <w:color w:val="auto"/>
                <w:kern w:val="0"/>
                <w:szCs w:val="21"/>
              </w:rPr>
            </w:pPr>
            <w:r>
              <w:rPr>
                <w:rFonts w:hint="eastAsia" w:ascii="宋体" w:hAnsi="宋体" w:cs="宋体"/>
                <w:szCs w:val="21"/>
              </w:rPr>
              <w:t>《四川省商品条码管理办法》（四川省人民政府令第</w:t>
            </w:r>
            <w:r>
              <w:rPr>
                <w:rFonts w:ascii="宋体" w:hAnsi="宋体" w:cs="宋体"/>
                <w:szCs w:val="21"/>
              </w:rPr>
              <w:t>241</w:t>
            </w:r>
            <w:r>
              <w:rPr>
                <w:rFonts w:hint="eastAsia" w:ascii="宋体" w:hAnsi="宋体" w:cs="宋体"/>
                <w:szCs w:val="21"/>
              </w:rPr>
              <w:t>号）第二十九条</w:t>
            </w:r>
            <w:r>
              <w:rPr>
                <w:rFonts w:hint="eastAsia" w:ascii="宋体" w:cs="宋体"/>
                <w:szCs w:val="21"/>
                <w:lang w:eastAsia="zh-CN"/>
              </w:rPr>
              <w:t>：</w:t>
            </w:r>
            <w:r>
              <w:rPr>
                <w:rFonts w:hint="eastAsia" w:ascii="宋体" w:hAnsi="宋体" w:cs="宋体"/>
                <w:szCs w:val="21"/>
              </w:rPr>
              <w:t>县级以上质量技术监督行政部门应当依法对商品条码的使用、印刷活动进行监督检查，组织和实施国家及省下达的商品条码监督检查计划，依法纠正和查处与商品条码有关的违法行为，建立监督检查和违法行为记录制度，对有多次违法行为者列入不良记录名单并向社会公布。</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kern w:val="0"/>
                <w:szCs w:val="21"/>
                <w:lang w:eastAsia="zh-CN"/>
              </w:rPr>
              <w:t>南江县市场监管综合行政执法大队</w:t>
            </w:r>
            <w:r>
              <w:rPr>
                <w:rFonts w:hint="eastAsia" w:ascii="宋体" w:hAnsi="宋体" w:cs="宋体"/>
                <w:kern w:val="0"/>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1.检查责任：对商品条码的使用、印刷等活动开展定期和不定期检查。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lang w:val="en-US" w:eastAsia="zh-CN"/>
              </w:rPr>
              <w:t>4</w:t>
            </w:r>
            <w:r>
              <w:rPr>
                <w:rFonts w:hint="eastAsia" w:asci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251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color w:val="auto"/>
                <w:szCs w:val="21"/>
              </w:rPr>
              <w:t>对标准的制定和实施监督开展检查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xml:space="preserve">【法律】《标准化法（2017修订）》（中华人民共和国主席令第78号） </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第三十二条　县级以上人民政府标准化行政主管部门、有关行政主管部门依据法定职责，对标准的制定进行指导和监督，对标准的实施进行监督检查。</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xml:space="preserve">【行政法规】《标准化法实施条例》（国务院令第53号） </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第二十八条　国务院标准化行政主管部门统一负责全国标准实施的监督。国务院有关行政主管部门分工负责本部门、本行业的标准实施的监督。 　</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省、自治区、直辖市标准化行政主管部门统一负责本行政区域内的标准实施的监督。省、自治区、直辖市人民政府有关行政主管部门分工负责本行政区域内本部门、本行业的标准实施的监督。 　</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xml:space="preserve">　市、县标准化行政主管部门和有关行政主管部门，按照省、自治区、直辖市人民政府规定的各自的职责，负责本行政区域内的标准实施的监督。                                      【部门规章】《农业标准化管理办法》（1991年2月26日国家技术监督局令第19号） </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第十一条第一款　县级以上（含县级、下同）政府标准化行政主管部门在本行政区域内负责组织农业标准的实施，对标准的实施进行监督检查；县级以上政府有关行政主管部门在本行政区域本行业内负责组织实施农业标准，并对标准的实施进行监督检查。</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xml:space="preserve">【部门规章】《企业标准化管理办法》（中华人民共和国国家技术监督局令第13号） </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xml:space="preserve">第二十条  企业应当接受标准化行政主管部门和有关行政主管部门，依据有关法律法规，对企业实施标准情况进行的监督检查。 </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【地方性法规】《四川省标准化监督管理条例(2005修订)》</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第四条　标准化工作的任务是制订标准、组织实施标准和对标准的实施进行监督。 　　</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第五条　省质量技术监督行政管理部门（以下称省标准化行政主管部门）统一管理全省的标准化工作。 　　</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市（州）、县（市、区）质量技术监督行政管理部门（以下称市（州）、县（市、区）标准化行政主管部门）按照职责管理本行政区域的标准化工作。 　　其他有关行政主管部门应当在各自职责范围内做好本部门、本行业的标准化管理工作。</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第二十条　标准化行政主管部门在进行标准实施情况监督检查时，可以查阅、复制标准文本以及有关标准的实施文件和原始资料并对被检查者的技术和商业秘密予以保密。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kern w:val="0"/>
                <w:szCs w:val="21"/>
                <w:lang w:eastAsia="zh-CN"/>
              </w:rPr>
              <w:t>南江县市场监管综合行政执法大队</w:t>
            </w:r>
            <w:r>
              <w:rPr>
                <w:rFonts w:hint="eastAsia" w:ascii="宋体" w:hAnsi="宋体" w:cs="宋体"/>
                <w:kern w:val="0"/>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1.检查责任：对标准的制定和实施开展监督检查。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lang w:val="en-US" w:eastAsia="zh-CN"/>
              </w:rPr>
              <w:t>4</w:t>
            </w:r>
            <w:r>
              <w:rPr>
                <w:rFonts w:hint="eastAsia" w:asci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252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szCs w:val="21"/>
              </w:rPr>
              <w:t>对能效标识的使用实施监督检查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hAnsi="宋体" w:cs="宋体"/>
                <w:szCs w:val="21"/>
              </w:rPr>
            </w:pPr>
            <w:r>
              <w:rPr>
                <w:rFonts w:hint="eastAsia" w:ascii="宋体" w:hAnsi="宋体" w:cs="宋体"/>
                <w:szCs w:val="21"/>
              </w:rPr>
              <w:t>【法律】《中华人民共和国节约能源法(2007修订)》（中华人民共和国主席令第77号）</w:t>
            </w:r>
          </w:p>
          <w:p>
            <w:pPr>
              <w:spacing w:line="240" w:lineRule="auto"/>
              <w:ind w:firstLine="420" w:firstLineChars="200"/>
              <w:rPr>
                <w:rFonts w:hint="eastAsia" w:ascii="宋体" w:hAnsi="宋体" w:cs="宋体"/>
                <w:szCs w:val="21"/>
              </w:rPr>
            </w:pPr>
            <w:r>
              <w:rPr>
                <w:rFonts w:hint="eastAsia" w:ascii="宋体" w:hAnsi="宋体" w:cs="宋体"/>
                <w:szCs w:val="21"/>
              </w:rPr>
              <w:t>第十八条　国家对家用电器等使用面广、耗能量大的用能产品，实行能源效率标识管理。实行能源效率标识管理的产品目录和实施办法，由国务院管理节能工作的部门会同国务院市场监督管理部门制定并公布。</w:t>
            </w:r>
          </w:p>
          <w:p>
            <w:pPr>
              <w:spacing w:line="240" w:lineRule="auto"/>
              <w:ind w:firstLine="420" w:firstLineChars="200"/>
              <w:rPr>
                <w:rFonts w:hint="eastAsia" w:ascii="宋体" w:hAnsi="宋体" w:cs="宋体"/>
                <w:szCs w:val="21"/>
              </w:rPr>
            </w:pPr>
            <w:r>
              <w:rPr>
                <w:rFonts w:hint="eastAsia" w:ascii="宋体" w:hAnsi="宋体" w:cs="宋体"/>
                <w:szCs w:val="21"/>
              </w:rPr>
              <w:t>【部门规章】《能源计量监督管理办法》（2010年9月国家质量监督检验检疫总局令第132号）</w:t>
            </w:r>
          </w:p>
          <w:p>
            <w:pPr>
              <w:spacing w:line="240" w:lineRule="auto"/>
              <w:ind w:firstLine="420" w:firstLineChars="200"/>
              <w:rPr>
                <w:rFonts w:hint="eastAsia" w:ascii="宋体" w:hAnsi="宋体" w:cs="宋体"/>
                <w:szCs w:val="21"/>
              </w:rPr>
            </w:pPr>
            <w:r>
              <w:rPr>
                <w:rFonts w:hint="eastAsia" w:ascii="宋体" w:hAnsi="宋体" w:cs="宋体"/>
                <w:szCs w:val="21"/>
              </w:rPr>
              <w:t>第三条  县级以上地方质量技术监督部门对本行政区域内的能源计量工作实施监督管理。</w:t>
            </w:r>
          </w:p>
          <w:p>
            <w:pPr>
              <w:spacing w:line="240" w:lineRule="auto"/>
              <w:ind w:firstLine="420" w:firstLineChars="200"/>
              <w:rPr>
                <w:rFonts w:hint="eastAsia" w:ascii="宋体" w:hAnsi="宋体" w:cs="宋体"/>
                <w:szCs w:val="21"/>
              </w:rPr>
            </w:pPr>
            <w:r>
              <w:rPr>
                <w:rFonts w:hint="eastAsia" w:ascii="宋体" w:hAnsi="宋体" w:cs="宋体"/>
                <w:szCs w:val="21"/>
              </w:rPr>
              <w:t>第十六条  质量技术监督部门应当对用能单位能源计量工作情况、列入国家能源效率标识管理产品目录的用能产品能源效率实施监督检查。任何单位和个人不得拒绝、阻碍依法开展的能源计量监督检查。</w:t>
            </w:r>
          </w:p>
          <w:p>
            <w:pPr>
              <w:spacing w:line="240" w:lineRule="auto"/>
              <w:ind w:firstLine="420" w:firstLineChars="200"/>
              <w:rPr>
                <w:rFonts w:hint="eastAsia" w:ascii="宋体" w:hAnsi="宋体" w:cs="宋体"/>
                <w:szCs w:val="21"/>
              </w:rPr>
            </w:pPr>
            <w:r>
              <w:rPr>
                <w:rFonts w:hint="eastAsia" w:ascii="宋体" w:hAnsi="宋体" w:cs="宋体"/>
                <w:szCs w:val="21"/>
              </w:rPr>
              <w:t>【部门规章】《能源效率标识管理办法》（中华人民共和国国家发展和改革委员会、中华人民共和国国家质量监督检验检疫总局令第35号）</w:t>
            </w:r>
          </w:p>
          <w:p>
            <w:pPr>
              <w:spacing w:line="240" w:lineRule="auto"/>
              <w:ind w:firstLine="420" w:firstLineChars="200"/>
              <w:rPr>
                <w:rFonts w:ascii="宋体" w:cs="宋体"/>
                <w:color w:val="auto"/>
                <w:kern w:val="0"/>
                <w:szCs w:val="21"/>
              </w:rPr>
            </w:pPr>
            <w:r>
              <w:rPr>
                <w:rFonts w:hint="eastAsia" w:ascii="宋体" w:hAnsi="宋体" w:cs="宋体"/>
                <w:szCs w:val="21"/>
              </w:rPr>
              <w:t>第四条　地方各级人民政府管理节能工作的部门（以下简称地方节能主管部门）、地方各级质量技术监督部门和出入境检验检疫机构（以下简称地方质检部门），在各自职责范围内对所辖区域内能效标识的使用实施监督管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kern w:val="0"/>
                <w:szCs w:val="21"/>
                <w:lang w:eastAsia="zh-CN"/>
              </w:rPr>
              <w:t>南江县市场监管综合行政执法大队</w:t>
            </w:r>
            <w:r>
              <w:rPr>
                <w:rFonts w:hint="eastAsia" w:ascii="宋体" w:hAnsi="宋体" w:cs="宋体"/>
                <w:kern w:val="0"/>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1.检查责任：对能效标识的使用开展监督检查。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lang w:val="en-US" w:eastAsia="zh-CN"/>
              </w:rPr>
              <w:t>4</w:t>
            </w:r>
            <w:r>
              <w:rPr>
                <w:rFonts w:hint="eastAsia" w:asci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253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color w:val="auto"/>
                <w:szCs w:val="21"/>
              </w:rPr>
              <w:t>对食品进行定期或不定期的抽样检验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【法律】《食品安全法》（2018年国家主席令第22号）</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第八十七条　县级以上人民政府食品安全监督管理部门应当对食品进行定期或者不定期的抽样检验，并依据有关规定公布检验结果，不得免检。进行抽样检验，应当购买抽取的样品，委托符合本法规定的食品检验机构进行检验，并支付相关费用；不得向食品生产经营者收取检验费和其他费用。</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第一百一十条第一项第二项第三项　县级以上人民政府食品安全监督管理部门履行食品安全监督管理职责，有权采取下列措施，对生产经营者遵守本法的情况进行监督检查：（一）进入生产经营场所实施现场检查；（二）对生产经营的食品、食品添加剂、食品相关产品进行抽样检验；（三）查阅、复制有关合同、票据、账簿以及其他有关资料；</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【行政法规】《食品安全法实施条例》（国务院令第721号）第四十条 对食品进行抽样检验，应当按照食品安全标准、注册或者备案的特殊食品的产品技术要求以及国家有关规定确定的检验项目和检验方法进行。</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xml:space="preserve">【部门规章】《食品安全抽样检验管理办法（2019》（国家市场监督管理总局令第15号）第三条第二款　县级以上地方市场监督管理部门负责组织开展本级食品安全抽样检验工作，并按照规定实施上级市场监督管理部门组织的食品安全抽样检验工作。     </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xml:space="preserve"> 第四条  市场监督管理部门应当按照科学、公开、公平、公正的原则，以发现和查处食品安全问题为导向，依法对食品生产经营活动全过程组织开展食品安全抽样检验工作。</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食品生产经营者是食品安全第一责任人，应当依法配合市场监督管理部门组织实施的食品安全抽样检验工作。</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八条第二款第三款县级以上地方市场监督管理部门应当根据上级市场监督管理部门制定的抽样检验年度计划并结合实际情况，制定本行政区域的食品安全抽样检验工作方案。市场监督管理部门可以根据工作需要不定期开展食品安全抽样检验工作。</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第四十六条  市场监督管理部门应当通过政府网站等媒体及时向社会公开监督抽检结果和不合格食品核查处置的相关信息，并按照要求将相关信息记入食品生产经营者信用档案。市场监督管理部门公布食品安全监督抽检不合格信息，包括被抽检食品名称、规格、商标、生产日期或者批号、不合格项目，标称的生产者名称、地址，以及被抽样单位名称、地址等。</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可能对公共利益产生重大影响的食品安全监督抽检信息，市场监督管理部门应当在信息公布前加强分析研判，科学、准确公布信息，必要时，应当通报相关部门并报告同级人民政府或者上级市场监督管理部门。</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任何单位和个人不得擅自发布、泄露市场监督管理部门组织的食品安全监督抽检信息。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cs="宋体"/>
                <w:bCs/>
                <w:color w:val="000000"/>
                <w:lang w:eastAsia="zh-CN"/>
              </w:rPr>
              <w:t>南江县市场监督管理局安全抽检监测与应急管理</w:t>
            </w:r>
            <w:r>
              <w:rPr>
                <w:rFonts w:hint="eastAsia" w:cs="宋体"/>
                <w:bCs/>
                <w:color w:val="000000"/>
              </w:rPr>
              <w:t>股、</w:t>
            </w:r>
            <w:r>
              <w:rPr>
                <w:rFonts w:hint="eastAsia" w:cs="宋体"/>
                <w:bCs/>
                <w:color w:val="000000"/>
                <w:lang w:eastAsia="zh-CN"/>
              </w:rPr>
              <w:t>南江县市场监管综合行政执法大队</w:t>
            </w:r>
            <w:r>
              <w:rPr>
                <w:rFonts w:hint="eastAsia" w:cs="宋体"/>
                <w:bCs/>
                <w:color w:val="000000"/>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1.检查责任：对食品进行定期或不定期的抽样检验。</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rPr>
              <w:t>21.其他责任：法律法规规章文件规定应履行的其他责任。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254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kern w:val="0"/>
                <w:szCs w:val="21"/>
              </w:rPr>
              <w:t>对价格活动进行监督检查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textAlignment w:val="center"/>
              <w:rPr>
                <w:rFonts w:hint="eastAsia" w:ascii="宋体" w:cs="仿宋_GB2312"/>
                <w:bCs/>
              </w:rPr>
            </w:pPr>
            <w:r>
              <w:rPr>
                <w:rFonts w:hint="eastAsia" w:ascii="宋体" w:cs="仿宋_GB2312"/>
                <w:bCs/>
              </w:rPr>
              <w:t>【法律】《价格法》（1997年国家主席令第92号）</w:t>
            </w:r>
          </w:p>
          <w:p>
            <w:pPr>
              <w:autoSpaceDN w:val="0"/>
              <w:spacing w:line="240" w:lineRule="auto"/>
              <w:ind w:firstLine="420" w:firstLineChars="200"/>
              <w:textAlignment w:val="center"/>
              <w:rPr>
                <w:rFonts w:hint="eastAsia" w:ascii="宋体" w:cs="仿宋_GB2312"/>
                <w:bCs/>
              </w:rPr>
            </w:pPr>
            <w:r>
              <w:rPr>
                <w:rFonts w:hint="eastAsia" w:ascii="宋体" w:cs="仿宋_GB2312"/>
                <w:bCs/>
              </w:rPr>
              <w:t>第三十三条　县级以上各级人民政府价格主管部门，依法对价格活动进行监督检查，并依照本法的规定对价格违法行为实施行政处罚。</w:t>
            </w:r>
          </w:p>
          <w:p>
            <w:pPr>
              <w:autoSpaceDN w:val="0"/>
              <w:spacing w:line="240" w:lineRule="auto"/>
              <w:ind w:firstLine="420" w:firstLineChars="200"/>
              <w:textAlignment w:val="center"/>
              <w:rPr>
                <w:rFonts w:hint="eastAsia" w:ascii="宋体" w:cs="仿宋_GB2312"/>
                <w:bCs/>
              </w:rPr>
            </w:pPr>
            <w:r>
              <w:rPr>
                <w:rFonts w:hint="eastAsia" w:ascii="宋体" w:cs="仿宋_GB2312"/>
                <w:bCs/>
              </w:rPr>
              <w:t>【地方性法规】《四川省价格管理条例》（1998年四川省第九届人大常委会第二次会议修正）</w:t>
            </w:r>
          </w:p>
          <w:p>
            <w:pPr>
              <w:autoSpaceDN w:val="0"/>
              <w:spacing w:line="240" w:lineRule="auto"/>
              <w:ind w:firstLine="420" w:firstLineChars="200"/>
              <w:textAlignment w:val="center"/>
              <w:rPr>
                <w:rFonts w:ascii="宋体" w:cs="宋体"/>
                <w:color w:val="auto"/>
                <w:kern w:val="0"/>
                <w:szCs w:val="21"/>
              </w:rPr>
            </w:pPr>
            <w:r>
              <w:rPr>
                <w:rFonts w:hint="eastAsia" w:ascii="宋体" w:cs="仿宋_GB2312"/>
                <w:bCs/>
              </w:rPr>
              <w:t>第三十一条  县级以上各级人民政府价格主管部门（以下简称物价部门）依法对价格活动进行监督检查，并依法对价格违法行为实施行政处罚。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both"/>
              <w:rPr>
                <w:rFonts w:ascii="宋体" w:cs="宋体"/>
                <w:color w:val="auto"/>
                <w:szCs w:val="21"/>
              </w:rPr>
            </w:pPr>
            <w:r>
              <w:rPr>
                <w:rFonts w:hint="eastAsia" w:ascii="宋体" w:hAnsi="宋体" w:cs="宋体"/>
                <w:szCs w:val="21"/>
                <w:lang w:eastAsia="zh-CN"/>
              </w:rPr>
              <w:t>南江县市场监管综合行政执法大队</w:t>
            </w:r>
            <w:r>
              <w:rPr>
                <w:rFonts w:hint="eastAsia" w:ascii="宋体" w:hAnsi="宋体" w:cs="宋体"/>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1.检查责任：对价格活动进行监督检查。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lang w:val="en-US" w:eastAsia="zh-CN"/>
              </w:rPr>
              <w:t>4.</w:t>
            </w:r>
            <w:r>
              <w:rPr>
                <w:rFonts w:hint="eastAsia" w:asci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255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kern w:val="0"/>
                <w:szCs w:val="21"/>
              </w:rPr>
              <w:t>对食品安全进行监督检查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hAnsi="宋体" w:cs="宋体"/>
                <w:bCs/>
                <w:kern w:val="0"/>
                <w:szCs w:val="21"/>
              </w:rPr>
            </w:pPr>
            <w:r>
              <w:rPr>
                <w:rFonts w:hint="eastAsia" w:ascii="宋体" w:hAnsi="宋体" w:cs="宋体"/>
                <w:bCs/>
                <w:kern w:val="0"/>
                <w:szCs w:val="21"/>
              </w:rPr>
              <w:t>《中华人民共和国食品安全法》（2018年修订）第一百一十条：县级以上人民政府食品安全监督管理部门履行食品安全监督管理职责，有权采取下列措施，对生产经营者遵守本法的情况进行监督检查：</w:t>
            </w:r>
          </w:p>
          <w:p>
            <w:pPr>
              <w:widowControl/>
              <w:numPr>
                <w:ilvl w:val="0"/>
                <w:numId w:val="0"/>
              </w:numPr>
              <w:spacing w:line="240" w:lineRule="auto"/>
              <w:ind w:firstLine="420" w:firstLineChars="200"/>
              <w:jc w:val="left"/>
              <w:rPr>
                <w:rFonts w:ascii="宋体" w:hAnsi="宋体" w:cs="宋体"/>
                <w:bCs/>
                <w:kern w:val="0"/>
                <w:szCs w:val="21"/>
              </w:rPr>
            </w:pPr>
            <w:r>
              <w:rPr>
                <w:rFonts w:hint="eastAsia" w:ascii="宋体" w:hAnsi="宋体" w:cs="宋体"/>
                <w:bCs/>
                <w:kern w:val="0"/>
                <w:szCs w:val="21"/>
                <w:lang w:eastAsia="zh-CN"/>
              </w:rPr>
              <w:t>（一）</w:t>
            </w:r>
            <w:r>
              <w:rPr>
                <w:rFonts w:hint="eastAsia" w:ascii="宋体" w:hAnsi="宋体" w:cs="宋体"/>
                <w:bCs/>
                <w:kern w:val="0"/>
                <w:szCs w:val="21"/>
              </w:rPr>
              <w:t>进入生产经营场所实施现场检查；</w:t>
            </w:r>
          </w:p>
          <w:p>
            <w:pPr>
              <w:widowControl/>
              <w:numPr>
                <w:ilvl w:val="0"/>
                <w:numId w:val="0"/>
              </w:numPr>
              <w:spacing w:line="240" w:lineRule="auto"/>
              <w:ind w:firstLine="420" w:firstLineChars="200"/>
              <w:jc w:val="left"/>
              <w:rPr>
                <w:rFonts w:ascii="宋体" w:hAnsi="宋体" w:cs="宋体"/>
                <w:bCs/>
                <w:kern w:val="0"/>
                <w:szCs w:val="21"/>
              </w:rPr>
            </w:pPr>
            <w:r>
              <w:rPr>
                <w:rFonts w:hint="eastAsia" w:ascii="宋体" w:hAnsi="宋体" w:cs="宋体"/>
                <w:bCs/>
                <w:kern w:val="0"/>
                <w:szCs w:val="21"/>
                <w:lang w:eastAsia="zh-CN"/>
              </w:rPr>
              <w:t>（二）</w:t>
            </w:r>
            <w:r>
              <w:rPr>
                <w:rFonts w:hint="eastAsia" w:ascii="宋体" w:hAnsi="宋体" w:cs="宋体"/>
                <w:bCs/>
                <w:kern w:val="0"/>
                <w:szCs w:val="21"/>
              </w:rPr>
              <w:t>对生产经营的食品、食品添加剂、食品相关产品进行抽样检验；</w:t>
            </w:r>
          </w:p>
          <w:p>
            <w:pPr>
              <w:widowControl/>
              <w:numPr>
                <w:ilvl w:val="0"/>
                <w:numId w:val="0"/>
              </w:numPr>
              <w:spacing w:line="240" w:lineRule="auto"/>
              <w:ind w:firstLine="420" w:firstLineChars="200"/>
              <w:jc w:val="left"/>
              <w:rPr>
                <w:rFonts w:ascii="宋体" w:hAnsi="宋体" w:cs="宋体"/>
                <w:bCs/>
                <w:kern w:val="0"/>
                <w:szCs w:val="21"/>
              </w:rPr>
            </w:pPr>
            <w:r>
              <w:rPr>
                <w:rFonts w:hint="eastAsia" w:ascii="宋体" w:hAnsi="宋体" w:cs="宋体"/>
                <w:bCs/>
                <w:kern w:val="0"/>
                <w:szCs w:val="21"/>
                <w:lang w:eastAsia="zh-CN"/>
              </w:rPr>
              <w:t>（三）</w:t>
            </w:r>
            <w:r>
              <w:rPr>
                <w:rFonts w:hint="eastAsia" w:ascii="宋体" w:hAnsi="宋体" w:cs="宋体"/>
                <w:bCs/>
                <w:kern w:val="0"/>
                <w:szCs w:val="21"/>
              </w:rPr>
              <w:t>查阅、复制有关合同、票据、账簿以及其他有关资料；</w:t>
            </w:r>
          </w:p>
          <w:p>
            <w:pPr>
              <w:widowControl/>
              <w:numPr>
                <w:ilvl w:val="0"/>
                <w:numId w:val="0"/>
              </w:numPr>
              <w:spacing w:line="240" w:lineRule="auto"/>
              <w:ind w:firstLine="420" w:firstLineChars="200"/>
              <w:jc w:val="left"/>
              <w:rPr>
                <w:rFonts w:ascii="宋体" w:hAnsi="宋体" w:cs="宋体"/>
                <w:bCs/>
                <w:kern w:val="0"/>
                <w:szCs w:val="21"/>
              </w:rPr>
            </w:pPr>
            <w:r>
              <w:rPr>
                <w:rFonts w:hint="eastAsia" w:ascii="宋体" w:hAnsi="宋体" w:cs="宋体"/>
                <w:bCs/>
                <w:kern w:val="0"/>
                <w:szCs w:val="21"/>
                <w:lang w:eastAsia="zh-CN"/>
              </w:rPr>
              <w:t>（四）</w:t>
            </w:r>
            <w:r>
              <w:rPr>
                <w:rFonts w:hint="eastAsia" w:ascii="宋体" w:hAnsi="宋体" w:cs="宋体"/>
                <w:bCs/>
                <w:kern w:val="0"/>
                <w:szCs w:val="21"/>
              </w:rPr>
              <w:t>查封、扣押有证据证明不符合食品安全标准或者有证据证明存在安全隐患以及用于违法生产经营的食品、食品添加剂、食品相关产品；</w:t>
            </w:r>
          </w:p>
          <w:p>
            <w:pPr>
              <w:widowControl/>
              <w:spacing w:line="240" w:lineRule="auto"/>
              <w:ind w:firstLine="420" w:firstLineChars="200"/>
              <w:jc w:val="left"/>
              <w:rPr>
                <w:rFonts w:ascii="宋体" w:cs="宋体"/>
                <w:color w:val="auto"/>
                <w:kern w:val="0"/>
                <w:szCs w:val="21"/>
              </w:rPr>
            </w:pPr>
            <w:r>
              <w:rPr>
                <w:rFonts w:hint="eastAsia" w:ascii="宋体" w:hAnsi="宋体" w:cs="宋体"/>
                <w:bCs/>
                <w:kern w:val="0"/>
                <w:szCs w:val="21"/>
              </w:rPr>
              <w:t>（五）查封违法从事生产经营活动的场所。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hAnsi="宋体"/>
                <w:szCs w:val="21"/>
                <w:lang w:eastAsia="zh-CN"/>
              </w:rPr>
              <w:t>南江县市场监管综合行政执法大队</w:t>
            </w:r>
            <w:r>
              <w:rPr>
                <w:rFonts w:hint="eastAsia" w:hAnsi="宋体"/>
                <w:szCs w:val="21"/>
              </w:rPr>
              <w:t>、</w:t>
            </w:r>
            <w:r>
              <w:rPr>
                <w:rFonts w:hint="eastAsia"/>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1.检查责任：对食品安全进行监督检查。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lang w:val="en-US" w:eastAsia="zh-CN"/>
              </w:rPr>
              <w:t>4</w:t>
            </w:r>
            <w:r>
              <w:rPr>
                <w:rFonts w:hint="eastAsia" w:asci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256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bCs/>
                <w:szCs w:val="21"/>
                <w:highlight w:val="none"/>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kern w:val="0"/>
                <w:szCs w:val="21"/>
                <w:highlight w:val="none"/>
              </w:rPr>
              <w:t>对涉嫌专利违法行为的场所实施现场检查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hd w:val="clear" w:color="auto" w:fill="FFFFFF"/>
              <w:spacing w:line="240" w:lineRule="auto"/>
              <w:ind w:firstLine="480"/>
              <w:rPr>
                <w:rFonts w:hint="eastAsia" w:ascii="Arial" w:hAnsi="Arial" w:cs="Arial"/>
                <w:bCs/>
                <w:szCs w:val="21"/>
                <w:highlight w:val="none"/>
                <w:shd w:val="clear" w:color="auto" w:fill="FFFFFF"/>
              </w:rPr>
            </w:pPr>
            <w:r>
              <w:rPr>
                <w:rFonts w:hint="eastAsia" w:ascii="Arial" w:hAnsi="Arial" w:cs="Arial"/>
                <w:bCs/>
                <w:szCs w:val="21"/>
                <w:highlight w:val="none"/>
                <w:shd w:val="clear" w:color="auto" w:fill="FFFFFF"/>
              </w:rPr>
              <w:t>《中华人民共和国专利法》（主席令第8号公布）第六十四条</w:t>
            </w:r>
            <w:r>
              <w:rPr>
                <w:rFonts w:hint="eastAsia" w:ascii="Arial" w:hAnsi="Arial" w:cs="Arial"/>
                <w:bCs/>
                <w:szCs w:val="21"/>
                <w:highlight w:val="none"/>
                <w:shd w:val="clear" w:color="auto" w:fill="FFFFFF"/>
                <w:lang w:val="en-US" w:eastAsia="zh-CN"/>
              </w:rPr>
              <w:t>：</w:t>
            </w:r>
            <w:r>
              <w:rPr>
                <w:rFonts w:hint="eastAsia" w:ascii="Arial" w:hAnsi="Arial" w:cs="Arial"/>
                <w:bCs/>
                <w:szCs w:val="21"/>
                <w:highlight w:val="none"/>
                <w:shd w:val="clear" w:color="auto" w:fill="FFFFFF"/>
              </w:rPr>
              <w:t>管理专利工作的部门根据已经取得的证据，对涉嫌假冒专利行为进行查处时，可以询问有关当事人，调查与涉嫌违法行为有关的情况；对当事人涉嫌违法行为的场所实施现场检查；查阅、复制与涉嫌违法行为有关的合同、发票、账簿以及其他有关资料；检查与涉嫌违法行为有关的产品，对有证据证明是假冒专利的产品，可以查封或者扣押。</w:t>
            </w:r>
          </w:p>
          <w:p>
            <w:pPr>
              <w:widowControl/>
              <w:shd w:val="clear" w:color="auto" w:fill="FFFFFF"/>
              <w:spacing w:line="240" w:lineRule="auto"/>
              <w:ind w:firstLine="420" w:firstLineChars="200"/>
              <w:rPr>
                <w:rFonts w:ascii="宋体" w:cs="宋体"/>
                <w:color w:val="auto"/>
                <w:kern w:val="0"/>
                <w:szCs w:val="21"/>
              </w:rPr>
            </w:pPr>
            <w:r>
              <w:rPr>
                <w:rFonts w:hint="eastAsia" w:ascii="Arial" w:hAnsi="Arial" w:cs="Arial"/>
                <w:bCs/>
                <w:szCs w:val="21"/>
                <w:highlight w:val="none"/>
                <w:shd w:val="clear" w:color="auto" w:fill="FFFFFF"/>
              </w:rPr>
              <w:t>管理专利工作的部门依法行使前款规定的职权时，当事人应当予以协助、配合，不得拒绝、阻挠。</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both"/>
              <w:rPr>
                <w:rFonts w:ascii="宋体" w:cs="宋体"/>
                <w:color w:val="auto"/>
                <w:szCs w:val="21"/>
              </w:rPr>
            </w:pPr>
            <w:r>
              <w:rPr>
                <w:rFonts w:hint="eastAsia" w:ascii="宋体" w:hAnsi="宋体" w:cs="宋体"/>
                <w:szCs w:val="21"/>
                <w:highlight w:val="none"/>
                <w:lang w:eastAsia="zh-CN"/>
              </w:rPr>
              <w:t>南江县市场监管综合行政执法大队</w:t>
            </w:r>
            <w:r>
              <w:rPr>
                <w:rFonts w:hint="eastAsia" w:ascii="宋体" w:hAnsi="宋体" w:cs="宋体"/>
                <w:szCs w:val="21"/>
                <w:highlight w:val="none"/>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1.检查责任：对涉嫌专利违法行为的场所实施现场检查。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rPr>
              <w:t>31.其他责任：法律法规规章文件规定应履行的其他责任。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257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kern w:val="0"/>
                <w:szCs w:val="21"/>
              </w:rPr>
              <w:t>对水效标识进行监督检查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ascii="宋体" w:cs="宋体"/>
                <w:color w:val="auto"/>
                <w:kern w:val="0"/>
                <w:szCs w:val="21"/>
              </w:rPr>
            </w:pPr>
            <w:r>
              <w:rPr>
                <w:rFonts w:hint="eastAsia" w:ascii="宋体" w:hAnsi="宋体" w:cs="宋体"/>
                <w:bCs/>
                <w:kern w:val="0"/>
                <w:szCs w:val="21"/>
              </w:rPr>
              <w:t>《水效标识管理办法》第十七条：质检部门对列入《目录》的产品依法进行水效标识监督检查、专项检查和验证管理。地方质检部门将检查结果通报同级发展改革部门和水行政主管部门，并通知授权机构。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hAnsi="宋体"/>
                <w:szCs w:val="21"/>
                <w:lang w:eastAsia="zh-CN"/>
              </w:rPr>
              <w:t>南江县市场监管综合行政执法大队</w:t>
            </w:r>
            <w:r>
              <w:rPr>
                <w:rFonts w:hint="eastAsia" w:hAnsi="宋体"/>
                <w:szCs w:val="21"/>
              </w:rPr>
              <w:t>、</w:t>
            </w:r>
            <w:r>
              <w:rPr>
                <w:rFonts w:hint="eastAsia"/>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1.检查责任：对水效标识的使用实施监督检查。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2.处置责任：根据检查结果，采取相应的处理措施。</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ascii="宋体" w:cs="宋体"/>
                <w:color w:val="auto"/>
                <w:szCs w:val="21"/>
                <w:lang w:val="en-US" w:eastAsia="zh-CN"/>
              </w:rPr>
              <w:t>4</w:t>
            </w:r>
            <w:r>
              <w:rPr>
                <w:rFonts w:hint="eastAsia" w:asci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258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kern w:val="0"/>
                <w:szCs w:val="21"/>
              </w:rPr>
              <w:t>对为药品研制、生产、经营、使用提供产品或者服务的单位和个人进行延伸检查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pStyle w:val="4"/>
              <w:spacing w:before="0" w:beforeAutospacing="0" w:after="0" w:afterAutospacing="0" w:line="270" w:lineRule="atLeast"/>
              <w:ind w:firstLine="440" w:firstLineChars="200"/>
              <w:jc w:val="both"/>
              <w:rPr>
                <w:bCs/>
                <w:sz w:val="21"/>
                <w:szCs w:val="21"/>
              </w:rPr>
            </w:pPr>
            <w:r>
              <w:rPr>
                <w:rFonts w:hint="eastAsia"/>
                <w:b w:val="0"/>
                <w:sz w:val="21"/>
                <w:szCs w:val="21"/>
                <w:shd w:val="clear" w:color="auto" w:fill="FFFFFF"/>
              </w:rPr>
              <w:t>《中华人民共和国药品管理法》</w:t>
            </w:r>
            <w:r>
              <w:rPr>
                <w:rFonts w:hint="eastAsia"/>
                <w:bCs/>
                <w:sz w:val="21"/>
                <w:szCs w:val="21"/>
                <w:shd w:val="clear" w:color="auto" w:fill="FFFFFF"/>
              </w:rPr>
              <w:t>第九十九条：药品监督管理部门应当依照法律、法规的规定对药品研制、生产、经营和药品使用单位使用药品等活动进行监督检查，必要时可以对为药品研制、生产、经营、使用提供产品或者服务的单位和个人进行延伸检查，有关单位和个人应当予以配合，不得拒绝和隐瞒。</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药品监督管理部门应当对高风险的药品实施重点监督检查。</w:t>
            </w:r>
          </w:p>
          <w:p>
            <w:pPr>
              <w:spacing w:line="240" w:lineRule="auto"/>
              <w:ind w:firstLine="420" w:firstLineChars="200"/>
              <w:textAlignment w:val="center"/>
              <w:rPr>
                <w:rFonts w:hint="eastAsia" w:ascii="宋体" w:hAnsi="宋体" w:cs="宋体"/>
                <w:szCs w:val="21"/>
              </w:rPr>
            </w:pPr>
            <w:r>
              <w:rPr>
                <w:rFonts w:hint="eastAsia" w:ascii="宋体" w:hAnsi="宋体" w:cs="宋体"/>
                <w:szCs w:val="21"/>
              </w:rPr>
              <w:t>对有证据证明可能存在安全隐患的，药品监督管理部门根据监督检查情况，应当采取告诫、约谈、限期整改以及暂停生产、销售、使用、进口等措施，并及时公布检查处理结果。</w:t>
            </w:r>
          </w:p>
          <w:p>
            <w:pPr>
              <w:spacing w:line="240" w:lineRule="auto"/>
              <w:ind w:firstLine="420" w:firstLineChars="200"/>
              <w:textAlignment w:val="center"/>
              <w:rPr>
                <w:rFonts w:ascii="宋体" w:cs="宋体"/>
                <w:color w:val="auto"/>
                <w:kern w:val="0"/>
                <w:szCs w:val="21"/>
              </w:rPr>
            </w:pPr>
            <w:r>
              <w:rPr>
                <w:rFonts w:hint="eastAsia" w:ascii="宋体" w:hAnsi="宋体" w:cs="宋体"/>
                <w:szCs w:val="21"/>
              </w:rPr>
              <w:t>药品监督管理部门进行监督检查时，应当出示证明文件，对监督检查中知悉的商业秘密应当保密。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both"/>
              <w:rPr>
                <w:rFonts w:ascii="宋体" w:cs="宋体"/>
                <w:color w:val="auto"/>
                <w:szCs w:val="21"/>
              </w:rPr>
            </w:pPr>
            <w:r>
              <w:rPr>
                <w:rFonts w:hint="eastAsia" w:hAnsi="宋体"/>
                <w:szCs w:val="21"/>
                <w:lang w:eastAsia="zh-CN"/>
              </w:rPr>
              <w:t>南江县市场监管综合行政执法大队</w:t>
            </w:r>
            <w:r>
              <w:rPr>
                <w:rFonts w:hint="eastAsia" w:hAnsi="宋体"/>
                <w:szCs w:val="21"/>
              </w:rPr>
              <w:t>、</w:t>
            </w:r>
            <w:r>
              <w:rPr>
                <w:rFonts w:hint="eastAsia"/>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400" w:lineRule="exact"/>
              <w:ind w:firstLine="420" w:firstLineChars="200"/>
              <w:jc w:val="left"/>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1.检查责任：对药品（研究、生产、流通、使用）环节开展定期和不定期的监督检查。</w:t>
            </w:r>
          </w:p>
          <w:p>
            <w:pPr>
              <w:widowControl/>
              <w:spacing w:line="400" w:lineRule="exact"/>
              <w:ind w:firstLine="420" w:firstLineChars="200"/>
              <w:jc w:val="left"/>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2.处置责任：根据检查情况，依法依规采取相应的处置措施。</w:t>
            </w:r>
          </w:p>
          <w:p>
            <w:pPr>
              <w:widowControl/>
              <w:spacing w:line="400" w:lineRule="exact"/>
              <w:ind w:firstLine="420" w:firstLineChars="200"/>
              <w:jc w:val="left"/>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3.信息公开责任：按照相关规定办理信息公开事项。</w:t>
            </w:r>
          </w:p>
          <w:p>
            <w:pPr>
              <w:widowControl/>
              <w:spacing w:line="240" w:lineRule="auto"/>
              <w:ind w:firstLine="420" w:firstLineChars="200"/>
              <w:jc w:val="left"/>
              <w:rPr>
                <w:rFonts w:ascii="宋体" w:cs="宋体"/>
                <w:color w:val="auto"/>
                <w:szCs w:val="21"/>
              </w:rPr>
            </w:pPr>
            <w:r>
              <w:rPr>
                <w:rFonts w:hint="eastAsia" w:cs="宋体" w:asciiTheme="minorEastAsia" w:hAnsiTheme="minorEastAsia"/>
                <w:color w:val="000000"/>
                <w:kern w:val="0"/>
                <w:sz w:val="21"/>
                <w:szCs w:val="21"/>
              </w:rPr>
              <w:t>4.其他责任：法律法规规章文件规定应履行的其他责任。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259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0"/>
              <w:jc w:val="left"/>
              <w:textAlignment w:val="center"/>
              <w:rPr>
                <w:rFonts w:ascii="宋体" w:cs="宋体"/>
                <w:color w:val="auto"/>
                <w:szCs w:val="21"/>
              </w:rPr>
            </w:pPr>
            <w:r>
              <w:rPr>
                <w:rFonts w:hint="eastAsia" w:ascii="宋体" w:hAnsi="宋体" w:cs="宋体"/>
                <w:szCs w:val="21"/>
              </w:rPr>
              <w:t>行政检查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kern w:val="0"/>
                <w:szCs w:val="21"/>
              </w:rPr>
              <w:t>对药品上市许可持有人、药品生产企业、药品经营企业和药物非临床安全性评价研究机构、药物临床试验机构等遵守药品生产质量管理规范、药品经营质量管理规范、药物非临床研究质量管理规范、药物临床试验质量管理规范等情况的检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pStyle w:val="4"/>
              <w:spacing w:before="0" w:beforeAutospacing="0" w:after="0" w:afterAutospacing="0" w:line="270" w:lineRule="atLeast"/>
              <w:ind w:firstLine="440" w:firstLineChars="200"/>
              <w:jc w:val="both"/>
              <w:rPr>
                <w:rFonts w:ascii="宋体" w:cs="宋体"/>
                <w:color w:val="auto"/>
                <w:kern w:val="0"/>
                <w:szCs w:val="21"/>
              </w:rPr>
            </w:pPr>
            <w:r>
              <w:rPr>
                <w:rFonts w:hint="eastAsia"/>
                <w:b w:val="0"/>
                <w:sz w:val="21"/>
                <w:szCs w:val="21"/>
                <w:shd w:val="clear" w:color="auto" w:fill="FFFFFF"/>
              </w:rPr>
              <w:t>《中华人民共和国药品管理法》</w:t>
            </w:r>
            <w:r>
              <w:rPr>
                <w:rFonts w:hint="eastAsia"/>
                <w:bCs/>
                <w:sz w:val="21"/>
                <w:szCs w:val="21"/>
                <w:shd w:val="clear" w:color="auto" w:fill="FFFFFF"/>
              </w:rPr>
              <w:t>第一百零三条：药品监督管理部门应当对药品上市许可持有人、药品生产企业、药品经营企业和药物非临床安全性评价研究机构、药物临床试验机构等遵守药品生产质量管理规范、药品经营质量管理规范、药物非临床研究质量管理规范、药物临床试验质量管理规范等情况进行检查，监督其持续符合法定要求。</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both"/>
              <w:rPr>
                <w:rFonts w:ascii="宋体" w:cs="宋体"/>
                <w:color w:val="auto"/>
                <w:szCs w:val="21"/>
              </w:rPr>
            </w:pPr>
            <w:r>
              <w:rPr>
                <w:rFonts w:hint="eastAsia" w:hAnsi="宋体"/>
                <w:szCs w:val="21"/>
                <w:lang w:eastAsia="zh-CN"/>
              </w:rPr>
              <w:t>南江县市场监管综合行政执法大队</w:t>
            </w:r>
            <w:r>
              <w:rPr>
                <w:rFonts w:hint="eastAsia" w:hAnsi="宋体"/>
                <w:szCs w:val="21"/>
              </w:rPr>
              <w:t>、</w:t>
            </w:r>
            <w:r>
              <w:rPr>
                <w:rFonts w:hint="eastAsia"/>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tbl>
            <w:tblPr>
              <w:tblStyle w:val="6"/>
              <w:tblW w:w="5077" w:type="pct"/>
              <w:tblCellSpacing w:w="7" w:type="dxa"/>
              <w:tblInd w:w="-118" w:type="dxa"/>
              <w:shd w:val="clear" w:color="auto" w:fill="333333"/>
              <w:tblLayout w:type="fixed"/>
              <w:tblCellMar>
                <w:top w:w="0" w:type="dxa"/>
                <w:left w:w="0" w:type="dxa"/>
                <w:bottom w:w="0" w:type="dxa"/>
                <w:right w:w="0" w:type="dxa"/>
              </w:tblCellMar>
            </w:tblPr>
            <w:tblGrid>
              <w:gridCol w:w="7323"/>
            </w:tblGrid>
            <w:tr>
              <w:tblPrEx>
                <w:tblCellMar>
                  <w:top w:w="0" w:type="dxa"/>
                  <w:left w:w="0" w:type="dxa"/>
                  <w:bottom w:w="0" w:type="dxa"/>
                  <w:right w:w="0" w:type="dxa"/>
                </w:tblCellMar>
              </w:tblPrEx>
              <w:trPr>
                <w:tblCellSpacing w:w="7" w:type="dxa"/>
              </w:trPr>
              <w:tc>
                <w:tcPr>
                  <w:tcW w:w="7295" w:type="dxa"/>
                  <w:shd w:val="clear" w:color="auto" w:fill="FFFFFF"/>
                  <w:vAlign w:val="center"/>
                </w:tcPr>
                <w:p>
                  <w:pPr>
                    <w:keepNext w:val="0"/>
                    <w:keepLines w:val="0"/>
                    <w:pageBreakBefore w:val="0"/>
                    <w:widowControl/>
                    <w:kinsoku/>
                    <w:wordWrap/>
                    <w:overflowPunct/>
                    <w:topLinePunct w:val="0"/>
                    <w:autoSpaceDE/>
                    <w:autoSpaceDN/>
                    <w:bidi w:val="0"/>
                    <w:adjustRightInd/>
                    <w:snapToGrid/>
                    <w:spacing w:line="320" w:lineRule="exact"/>
                    <w:ind w:firstLine="420" w:firstLineChars="200"/>
                    <w:jc w:val="left"/>
                    <w:textAlignment w:val="auto"/>
                    <w:rPr>
                      <w:rFonts w:hint="eastAsia" w:ascii="宋体" w:hAnsi="宋体" w:eastAsia="宋体" w:cs="宋体"/>
                      <w:color w:val="000000"/>
                      <w:kern w:val="0"/>
                      <w:sz w:val="21"/>
                      <w:szCs w:val="21"/>
                    </w:rPr>
                  </w:pPr>
                  <w:r>
                    <w:rPr>
                      <w:rFonts w:hint="eastAsia" w:ascii="宋体" w:hAnsi="宋体" w:cs="宋体"/>
                      <w:color w:val="000000"/>
                      <w:kern w:val="0"/>
                      <w:sz w:val="21"/>
                      <w:szCs w:val="21"/>
                      <w:lang w:val="en-US" w:eastAsia="zh-CN"/>
                    </w:rPr>
                    <w:t>1、</w:t>
                  </w:r>
                  <w:r>
                    <w:rPr>
                      <w:rFonts w:hint="eastAsia" w:ascii="宋体" w:hAnsi="宋体" w:eastAsia="宋体" w:cs="宋体"/>
                      <w:color w:val="000000"/>
                      <w:kern w:val="0"/>
                      <w:sz w:val="21"/>
                      <w:szCs w:val="21"/>
                    </w:rPr>
                    <w:t>检查责任：对药品上市许可持有人、药品生产企业、药品经营企业和药物非临床安全性评价研究机构、药物临床试验机构等遵守药品生产质量管理规范、药品经营质量管理规范、药物非临床研究质量管理规范、药物临床试验质量管理规范等情况开展检查。</w:t>
                  </w:r>
                </w:p>
                <w:p>
                  <w:pPr>
                    <w:keepNext w:val="0"/>
                    <w:keepLines w:val="0"/>
                    <w:pageBreakBefore w:val="0"/>
                    <w:widowControl/>
                    <w:kinsoku/>
                    <w:wordWrap/>
                    <w:overflowPunct/>
                    <w:topLinePunct w:val="0"/>
                    <w:autoSpaceDE/>
                    <w:autoSpaceDN/>
                    <w:bidi w:val="0"/>
                    <w:adjustRightInd/>
                    <w:snapToGrid/>
                    <w:spacing w:line="320" w:lineRule="exact"/>
                    <w:ind w:firstLine="420" w:firstLineChars="200"/>
                    <w:jc w:val="left"/>
                    <w:textAlignment w:val="auto"/>
                    <w:rPr>
                      <w:rFonts w:hint="eastAsia" w:ascii="宋体" w:hAnsi="宋体" w:eastAsia="宋体" w:cs="宋体"/>
                      <w:color w:val="000000"/>
                      <w:kern w:val="0"/>
                      <w:sz w:val="21"/>
                      <w:szCs w:val="21"/>
                    </w:rPr>
                  </w:pPr>
                  <w:r>
                    <w:rPr>
                      <w:rFonts w:hint="eastAsia" w:ascii="宋体" w:hAnsi="宋体" w:cs="宋体"/>
                      <w:color w:val="000000"/>
                      <w:kern w:val="0"/>
                      <w:sz w:val="21"/>
                      <w:szCs w:val="21"/>
                      <w:lang w:val="en-US" w:eastAsia="zh-CN"/>
                    </w:rPr>
                    <w:t>2、</w:t>
                  </w:r>
                  <w:r>
                    <w:rPr>
                      <w:rFonts w:hint="eastAsia" w:ascii="宋体" w:hAnsi="宋体" w:eastAsia="宋体" w:cs="宋体"/>
                      <w:color w:val="000000"/>
                      <w:kern w:val="0"/>
                      <w:sz w:val="21"/>
                      <w:szCs w:val="21"/>
                    </w:rPr>
                    <w:t>处置责任：根据检查情况，依法依规采取相应的处置措施。</w:t>
                  </w:r>
                </w:p>
                <w:p>
                  <w:pPr>
                    <w:keepNext w:val="0"/>
                    <w:keepLines w:val="0"/>
                    <w:pageBreakBefore w:val="0"/>
                    <w:widowControl/>
                    <w:kinsoku/>
                    <w:wordWrap/>
                    <w:overflowPunct/>
                    <w:topLinePunct w:val="0"/>
                    <w:autoSpaceDE/>
                    <w:autoSpaceDN/>
                    <w:bidi w:val="0"/>
                    <w:adjustRightInd/>
                    <w:snapToGrid/>
                    <w:spacing w:line="320" w:lineRule="exact"/>
                    <w:ind w:firstLine="420" w:firstLineChars="200"/>
                    <w:jc w:val="left"/>
                    <w:textAlignment w:val="auto"/>
                    <w:rPr>
                      <w:rFonts w:hint="eastAsia" w:ascii="宋体" w:hAnsi="宋体" w:eastAsia="宋体" w:cs="宋体"/>
                      <w:color w:val="000000"/>
                      <w:kern w:val="0"/>
                      <w:sz w:val="21"/>
                      <w:szCs w:val="21"/>
                    </w:rPr>
                  </w:pPr>
                  <w:r>
                    <w:rPr>
                      <w:rFonts w:hint="eastAsia" w:ascii="宋体" w:hAnsi="宋体" w:cs="宋体"/>
                      <w:color w:val="000000"/>
                      <w:kern w:val="0"/>
                      <w:sz w:val="21"/>
                      <w:szCs w:val="21"/>
                      <w:lang w:val="en-US" w:eastAsia="zh-CN"/>
                    </w:rPr>
                    <w:t>3、</w:t>
                  </w:r>
                  <w:r>
                    <w:rPr>
                      <w:rFonts w:hint="eastAsia" w:ascii="宋体" w:hAnsi="宋体" w:eastAsia="宋体" w:cs="宋体"/>
                      <w:color w:val="000000"/>
                      <w:kern w:val="0"/>
                      <w:sz w:val="21"/>
                      <w:szCs w:val="21"/>
                    </w:rPr>
                    <w:t>信息公开责任：按照相关规定办理信息公开事项。</w:t>
                  </w:r>
                </w:p>
                <w:p>
                  <w:pPr>
                    <w:keepNext w:val="0"/>
                    <w:keepLines w:val="0"/>
                    <w:pageBreakBefore w:val="0"/>
                    <w:widowControl/>
                    <w:kinsoku/>
                    <w:wordWrap/>
                    <w:overflowPunct/>
                    <w:topLinePunct w:val="0"/>
                    <w:autoSpaceDE/>
                    <w:autoSpaceDN/>
                    <w:bidi w:val="0"/>
                    <w:adjustRightInd/>
                    <w:snapToGrid/>
                    <w:spacing w:line="320" w:lineRule="exact"/>
                    <w:ind w:firstLine="420" w:firstLineChars="200"/>
                    <w:jc w:val="left"/>
                    <w:textAlignment w:val="auto"/>
                    <w:rPr>
                      <w:rFonts w:cs="宋体" w:asciiTheme="minorEastAsia" w:hAnsiTheme="minorEastAsia"/>
                      <w:color w:val="000000"/>
                      <w:kern w:val="0"/>
                      <w:sz w:val="28"/>
                      <w:szCs w:val="28"/>
                    </w:rPr>
                  </w:pPr>
                  <w:r>
                    <w:rPr>
                      <w:rFonts w:hint="eastAsia" w:ascii="宋体" w:hAnsi="宋体" w:cs="宋体"/>
                      <w:color w:val="000000"/>
                      <w:kern w:val="0"/>
                      <w:sz w:val="21"/>
                      <w:szCs w:val="21"/>
                      <w:lang w:val="en-US" w:eastAsia="zh-CN"/>
                    </w:rPr>
                    <w:t>4、</w:t>
                  </w:r>
                  <w:r>
                    <w:rPr>
                      <w:rFonts w:hint="eastAsia" w:ascii="宋体" w:hAnsi="宋体" w:eastAsia="宋体" w:cs="宋体"/>
                      <w:color w:val="000000"/>
                      <w:kern w:val="0"/>
                      <w:sz w:val="21"/>
                      <w:szCs w:val="21"/>
                    </w:rPr>
                    <w:t>其他责任：法律法规规章文件规定应履行的其他责任。</w:t>
                  </w:r>
                </w:p>
              </w:tc>
            </w:tr>
          </w:tbl>
          <w:p>
            <w:pPr>
              <w:widowControl/>
              <w:spacing w:line="240" w:lineRule="auto"/>
              <w:ind w:firstLine="420" w:firstLineChars="200"/>
              <w:jc w:val="left"/>
              <w:rPr>
                <w:rFonts w:ascii="宋体" w:cs="宋体"/>
                <w:color w:val="auto"/>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81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行政奖励</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color w:val="auto"/>
                <w:szCs w:val="21"/>
              </w:rPr>
              <w:t>对向执法机关检举、揭发各类案件的人民群众，经查实后给予的奖励</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488" w:hRule="atLeast"/>
        </w:trPr>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【行政法规】《直销管理条例（2017修订）》中华人民共和国国务院令第676号</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第三十七条第二款　工商行政管理部门应当为举报人保密；对举报有功人员，应当依照国家有关规定给予奖励。</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【行政法规】《禁止传销条例》（国务院令第444号）第六条　任何单位和个人有权向工商行政管理部门、公安机关举报传销行为。工商行政管理部门、公安机关接到举报后，应当立即调查核实，依法查处，并为举报人保密；经调查属实的，依照国家有关规定对举报人给予奖励。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hAnsi="Times New Roman" w:eastAsia="宋体" w:cs="宋体"/>
                <w:bCs/>
                <w:snapToGrid w:val="0"/>
                <w:color w:val="auto"/>
                <w:kern w:val="0"/>
                <w:sz w:val="21"/>
                <w:szCs w:val="21"/>
                <w:lang w:val="en-US" w:eastAsia="zh-CN" w:bidi="ar-SA"/>
              </w:rPr>
            </w:pPr>
            <w:r>
              <w:rPr>
                <w:rFonts w:hint="eastAsia" w:ascii="宋体" w:hAnsi="宋体" w:cs="宋体"/>
                <w:bCs/>
                <w:color w:val="auto"/>
                <w:szCs w:val="21"/>
                <w:lang w:eastAsia="zh-CN"/>
              </w:rPr>
              <w:t>南江县</w:t>
            </w:r>
            <w:r>
              <w:rPr>
                <w:rFonts w:hint="eastAsia" w:ascii="宋体" w:hAnsi="宋体" w:cs="宋体"/>
                <w:bCs/>
                <w:color w:val="auto"/>
                <w:szCs w:val="21"/>
              </w:rPr>
              <w:t>市场监督管理局</w:t>
            </w:r>
            <w:r>
              <w:rPr>
                <w:rFonts w:hint="eastAsia" w:ascii="宋体" w:hAnsi="宋体" w:cs="宋体"/>
                <w:bCs/>
                <w:color w:val="auto"/>
                <w:szCs w:val="21"/>
                <w:lang w:eastAsia="zh-CN"/>
              </w:rPr>
              <w:t>财务股、竞争执法股、消费者权益保护股、南江县市场监管综合行政执法大队、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hAnsi="Times New Roman" w:eastAsia="宋体" w:cs="宋体"/>
                <w:bCs/>
                <w:snapToGrid w:val="0"/>
                <w:color w:val="auto"/>
                <w:kern w:val="0"/>
                <w:sz w:val="21"/>
                <w:szCs w:val="21"/>
                <w:lang w:val="en-US" w:eastAsia="zh-CN" w:bidi="ar-SA"/>
              </w:rPr>
            </w:pPr>
            <w:r>
              <w:rPr>
                <w:rFonts w:hint="eastAsia" w:ascii="宋体" w:hAnsi="Times New Roman" w:eastAsia="宋体" w:cs="宋体"/>
                <w:bCs/>
                <w:snapToGrid w:val="0"/>
                <w:color w:val="auto"/>
                <w:kern w:val="0"/>
                <w:sz w:val="21"/>
                <w:szCs w:val="21"/>
                <w:lang w:val="en-US" w:eastAsia="zh-CN" w:bidi="ar-SA"/>
              </w:rPr>
              <w:t>1、制定并公开奖励办法，明确奖励标准、审核流程等内容。</w:t>
            </w:r>
          </w:p>
          <w:p>
            <w:pPr>
              <w:spacing w:line="240" w:lineRule="auto"/>
              <w:ind w:left="420" w:leftChars="200"/>
              <w:jc w:val="left"/>
              <w:rPr>
                <w:rFonts w:ascii="宋体" w:hAnsi="Times New Roman" w:eastAsia="宋体" w:cs="宋体"/>
                <w:bCs/>
                <w:snapToGrid w:val="0"/>
                <w:color w:val="auto"/>
                <w:kern w:val="0"/>
                <w:sz w:val="21"/>
                <w:szCs w:val="21"/>
                <w:lang w:val="en-US" w:eastAsia="zh-CN" w:bidi="ar-SA"/>
              </w:rPr>
            </w:pPr>
            <w:r>
              <w:rPr>
                <w:rFonts w:hint="eastAsia" w:ascii="宋体" w:hAnsi="Times New Roman" w:eastAsia="宋体" w:cs="宋体"/>
                <w:bCs/>
                <w:snapToGrid w:val="0"/>
                <w:color w:val="auto"/>
                <w:kern w:val="0"/>
                <w:sz w:val="21"/>
                <w:szCs w:val="21"/>
                <w:lang w:val="en-US" w:eastAsia="zh-CN" w:bidi="ar-SA"/>
              </w:rPr>
              <w:t>2、依法依规实施奖励。</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vAlign w:val="center"/>
          </w:tcPr>
          <w:p>
            <w:pPr>
              <w:spacing w:line="240" w:lineRule="auto"/>
              <w:ind w:firstLine="420" w:firstLineChars="200"/>
              <w:jc w:val="left"/>
              <w:rPr>
                <w:rFonts w:hint="eastAsia" w:ascii="宋体" w:hAnsi="宋体" w:eastAsia="宋体" w:cs="宋体"/>
                <w:bCs/>
                <w:snapToGrid w:val="0"/>
                <w:color w:val="auto"/>
                <w:kern w:val="0"/>
                <w:sz w:val="21"/>
                <w:szCs w:val="21"/>
                <w:lang w:val="en-US" w:eastAsia="zh-CN" w:bidi="ar-SA"/>
              </w:rPr>
            </w:pPr>
            <w:r>
              <w:rPr>
                <w:rFonts w:hint="eastAsia" w:ascii="宋体" w:hAnsi="宋体" w:cs="宋体"/>
                <w:bCs/>
                <w:snapToGrid w:val="0"/>
                <w:color w:val="auto"/>
                <w:kern w:val="0"/>
                <w:szCs w:val="21"/>
              </w:rPr>
              <w:t>对不履行或不正确履行行政职责的行政机关及其工作人员，依据《中华人民共和国行政监察法》、《行政机关公务员处分条例》等法律法规规章的相关规定追究相应的责任。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vAlign w:val="center"/>
          </w:tcPr>
          <w:p>
            <w:pPr>
              <w:spacing w:line="240" w:lineRule="auto"/>
              <w:ind w:firstLine="430" w:firstLineChars="205"/>
              <w:rPr>
                <w:rFonts w:hint="eastAsia" w:ascii="宋体" w:hAnsi="Times New Roman" w:eastAsia="宋体" w:cs="宋体"/>
                <w:bCs/>
                <w:color w:val="auto"/>
                <w:kern w:val="2"/>
                <w:sz w:val="21"/>
                <w:szCs w:val="21"/>
                <w:lang w:val="en-US" w:eastAsia="zh-CN" w:bidi="ar-SA"/>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82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snapToGrid w:val="0"/>
                <w:color w:val="auto"/>
                <w:kern w:val="0"/>
                <w:szCs w:val="21"/>
              </w:rPr>
              <w:t>行政奖励</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bCs/>
                <w:snapToGrid w:val="0"/>
                <w:color w:val="auto"/>
                <w:kern w:val="0"/>
                <w:szCs w:val="21"/>
              </w:rPr>
              <w:t>对食品安全违法行为举报给予奖励</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jc w:val="left"/>
              <w:rPr>
                <w:rFonts w:hint="eastAsia" w:ascii="宋体" w:hAnsi="宋体" w:cs="宋体"/>
                <w:bCs/>
                <w:snapToGrid w:val="0"/>
                <w:color w:val="auto"/>
                <w:kern w:val="0"/>
                <w:szCs w:val="21"/>
              </w:rPr>
            </w:pPr>
            <w:r>
              <w:rPr>
                <w:rFonts w:hint="eastAsia" w:ascii="宋体" w:hAnsi="宋体" w:cs="宋体"/>
                <w:bCs/>
                <w:snapToGrid w:val="0"/>
                <w:color w:val="auto"/>
                <w:kern w:val="0"/>
                <w:szCs w:val="21"/>
              </w:rPr>
              <w:t>《中华人民共和国食品安全法》（2009年2月2通过，2015年4月修订，2018年12月修正）第一百一十五条第一款</w:t>
            </w:r>
            <w:r>
              <w:rPr>
                <w:rFonts w:hint="eastAsia" w:ascii="宋体" w:hAnsi="宋体" w:cs="宋体"/>
                <w:bCs/>
                <w:snapToGrid w:val="0"/>
                <w:color w:val="auto"/>
                <w:kern w:val="0"/>
                <w:szCs w:val="21"/>
                <w:lang w:eastAsia="zh-CN"/>
              </w:rPr>
              <w:t>：</w:t>
            </w:r>
            <w:r>
              <w:rPr>
                <w:rFonts w:hint="eastAsia" w:ascii="宋体" w:hAnsi="宋体" w:cs="宋体"/>
                <w:bCs/>
                <w:snapToGrid w:val="0"/>
                <w:color w:val="auto"/>
                <w:kern w:val="0"/>
                <w:szCs w:val="21"/>
              </w:rPr>
              <w:t>县级以上人民政府食品安全监督管理等部门应当公布本部门的电子邮件地址或者电话，接受咨询、投诉、举报。接到咨询、投诉、举报，对属于本部门职责的，应当受理并在法定期限内及时答复、核实、处理；对不属于本部门职责的，应当移交有权处理的部门并书面通知咨询、投诉、举报人。有权处理的部门应当在法定期限内及时处理，不得推诿。对查证属实的举报，给予举报人奖励。</w:t>
            </w:r>
          </w:p>
          <w:p>
            <w:pPr>
              <w:spacing w:line="240" w:lineRule="auto"/>
              <w:ind w:firstLine="420" w:firstLineChars="200"/>
              <w:jc w:val="left"/>
              <w:rPr>
                <w:rFonts w:hint="eastAsia" w:ascii="宋体" w:hAnsi="宋体" w:cs="宋体"/>
                <w:bCs/>
                <w:snapToGrid w:val="0"/>
                <w:color w:val="auto"/>
                <w:kern w:val="0"/>
                <w:szCs w:val="21"/>
              </w:rPr>
            </w:pPr>
            <w:r>
              <w:rPr>
                <w:rFonts w:hint="eastAsia" w:ascii="宋体" w:hAnsi="宋体" w:cs="宋体"/>
                <w:bCs/>
                <w:snapToGrid w:val="0"/>
                <w:color w:val="auto"/>
                <w:kern w:val="0"/>
                <w:szCs w:val="21"/>
              </w:rPr>
              <w:t>《国务院关于加强食品等产品安全监督管理的特别规定》（2007年7月国务院令第503号）第十九条</w:t>
            </w:r>
            <w:r>
              <w:rPr>
                <w:rFonts w:hint="eastAsia" w:ascii="宋体" w:hAnsi="宋体" w:cs="宋体"/>
                <w:bCs/>
                <w:snapToGrid w:val="0"/>
                <w:color w:val="auto"/>
                <w:kern w:val="0"/>
                <w:szCs w:val="21"/>
                <w:lang w:eastAsia="zh-CN"/>
              </w:rPr>
              <w:t>：</w:t>
            </w:r>
            <w:r>
              <w:rPr>
                <w:rFonts w:hint="eastAsia" w:ascii="宋体" w:hAnsi="宋体" w:cs="宋体"/>
                <w:bCs/>
                <w:snapToGrid w:val="0"/>
                <w:color w:val="auto"/>
                <w:kern w:val="0"/>
                <w:szCs w:val="21"/>
              </w:rPr>
              <w:t>任何组织或者个人对违反本规定的行为有权举报。接到举报的部门应当为举报人保密。举报经调查属实的，受理举报的部门应当给予举报人奖励。</w:t>
            </w:r>
          </w:p>
          <w:p>
            <w:pPr>
              <w:spacing w:line="240" w:lineRule="auto"/>
              <w:ind w:left="210" w:leftChars="100" w:firstLine="210" w:firstLineChars="100"/>
              <w:jc w:val="left"/>
              <w:rPr>
                <w:rFonts w:hint="eastAsia" w:ascii="宋体" w:hAnsi="宋体" w:cs="宋体"/>
                <w:bCs/>
                <w:snapToGrid w:val="0"/>
                <w:color w:val="auto"/>
                <w:kern w:val="0"/>
                <w:szCs w:val="21"/>
              </w:rPr>
            </w:pPr>
            <w:r>
              <w:rPr>
                <w:rFonts w:hint="eastAsia" w:ascii="宋体" w:hAnsi="宋体" w:cs="宋体"/>
                <w:bCs/>
                <w:snapToGrid w:val="0"/>
                <w:color w:val="auto"/>
                <w:kern w:val="0"/>
                <w:szCs w:val="21"/>
              </w:rPr>
              <w:t>《食品药品违法行为举报奖励办法》（2017年8月食药监稽〔2017〕67号</w:t>
            </w:r>
          </w:p>
          <w:p>
            <w:pPr>
              <w:spacing w:line="240" w:lineRule="auto"/>
              <w:ind w:firstLine="420" w:firstLineChars="200"/>
              <w:jc w:val="left"/>
              <w:rPr>
                <w:rFonts w:hint="eastAsia" w:ascii="宋体" w:hAnsi="宋体" w:cs="宋体"/>
                <w:bCs/>
                <w:snapToGrid w:val="0"/>
                <w:color w:val="auto"/>
                <w:kern w:val="0"/>
                <w:szCs w:val="21"/>
              </w:rPr>
            </w:pPr>
            <w:r>
              <w:rPr>
                <w:rFonts w:hint="eastAsia" w:ascii="宋体" w:hAnsi="宋体" w:cs="宋体"/>
                <w:bCs/>
                <w:snapToGrid w:val="0"/>
                <w:color w:val="auto"/>
                <w:kern w:val="0"/>
                <w:szCs w:val="21"/>
              </w:rPr>
              <w:t>第二条</w:t>
            </w:r>
            <w:r>
              <w:rPr>
                <w:rFonts w:hint="eastAsia" w:ascii="宋体" w:hAnsi="宋体" w:cs="宋体"/>
                <w:bCs/>
                <w:snapToGrid w:val="0"/>
                <w:color w:val="auto"/>
                <w:kern w:val="0"/>
                <w:szCs w:val="21"/>
                <w:lang w:eastAsia="zh-CN"/>
              </w:rPr>
              <w:t>：</w:t>
            </w:r>
            <w:r>
              <w:rPr>
                <w:rFonts w:hint="eastAsia" w:ascii="宋体" w:hAnsi="宋体" w:cs="宋体"/>
                <w:bCs/>
                <w:snapToGrid w:val="0"/>
                <w:color w:val="auto"/>
                <w:kern w:val="0"/>
                <w:szCs w:val="21"/>
              </w:rPr>
              <w:t xml:space="preserve">本办法适用于各级食品药品监督管理部门对社会公众举报属于其监管职责范围内的食品（含食品添加剂）、药品、医疗器械、化妆品违法犯罪行为或者违法犯罪线索，经查证属实并立案查处后，予以相应物质奖励的行为。 </w:t>
            </w:r>
          </w:p>
          <w:p>
            <w:pPr>
              <w:spacing w:line="240" w:lineRule="auto"/>
              <w:ind w:firstLine="420" w:firstLineChars="200"/>
              <w:jc w:val="left"/>
              <w:rPr>
                <w:rFonts w:ascii="宋体" w:cs="宋体"/>
                <w:color w:val="auto"/>
                <w:kern w:val="0"/>
                <w:szCs w:val="21"/>
              </w:rPr>
            </w:pPr>
            <w:r>
              <w:rPr>
                <w:rFonts w:hint="eastAsia" w:ascii="宋体" w:hAnsi="宋体" w:cs="宋体"/>
                <w:bCs/>
                <w:snapToGrid w:val="0"/>
                <w:color w:val="auto"/>
                <w:kern w:val="0"/>
                <w:szCs w:val="21"/>
              </w:rPr>
              <w:t>第三条</w:t>
            </w:r>
            <w:r>
              <w:rPr>
                <w:rFonts w:hint="eastAsia" w:ascii="宋体" w:hAnsi="宋体" w:cs="宋体"/>
                <w:bCs/>
                <w:snapToGrid w:val="0"/>
                <w:color w:val="auto"/>
                <w:kern w:val="0"/>
                <w:szCs w:val="21"/>
                <w:lang w:eastAsia="zh-CN"/>
              </w:rPr>
              <w:t>：</w:t>
            </w:r>
            <w:r>
              <w:rPr>
                <w:rFonts w:hint="eastAsia" w:ascii="宋体" w:hAnsi="宋体" w:cs="宋体"/>
                <w:bCs/>
                <w:snapToGrid w:val="0"/>
                <w:color w:val="auto"/>
                <w:kern w:val="0"/>
                <w:szCs w:val="21"/>
              </w:rPr>
              <w:t>负责举报调查处理的食品药品监督管理部门为举报奖励实施部门，负责奖励决定告知、奖励标准审定和奖励发放等工作。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w:t>
            </w:r>
            <w:r>
              <w:rPr>
                <w:rFonts w:hint="eastAsia" w:ascii="宋体" w:hAnsi="宋体" w:cs="宋体"/>
                <w:bCs/>
                <w:color w:val="auto"/>
                <w:szCs w:val="21"/>
              </w:rPr>
              <w:t>市场监督管理局</w:t>
            </w:r>
            <w:r>
              <w:rPr>
                <w:rFonts w:hint="eastAsia" w:ascii="宋体" w:hAnsi="宋体" w:cs="宋体"/>
                <w:bCs/>
                <w:color w:val="auto"/>
                <w:szCs w:val="21"/>
                <w:lang w:eastAsia="zh-CN"/>
              </w:rPr>
              <w:t>财务股、食品生产流通安全监督管理股、餐饮服务安全监督管理股、消费者权益保护股、南江县市场监管综合行政执法大队、</w:t>
            </w:r>
            <w:r>
              <w:rPr>
                <w:rFonts w:hint="eastAsia" w:ascii="宋体" w:hAnsi="宋体" w:cs="宋体"/>
                <w:bCs/>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hAnsi="宋体" w:cs="宋体"/>
                <w:bCs/>
                <w:snapToGrid w:val="0"/>
                <w:color w:val="auto"/>
                <w:kern w:val="0"/>
                <w:szCs w:val="21"/>
              </w:rPr>
            </w:pPr>
            <w:r>
              <w:rPr>
                <w:rFonts w:hint="eastAsia" w:ascii="宋体" w:hAnsi="宋体" w:cs="宋体"/>
                <w:bCs/>
                <w:snapToGrid w:val="0"/>
                <w:color w:val="auto"/>
                <w:kern w:val="0"/>
                <w:szCs w:val="21"/>
              </w:rPr>
              <w:t>1、制定并公开奖励办法，明确奖励标准、审核流程等内容。</w:t>
            </w:r>
          </w:p>
          <w:p>
            <w:pPr>
              <w:widowControl/>
              <w:spacing w:line="240" w:lineRule="auto"/>
              <w:ind w:firstLine="420" w:firstLineChars="200"/>
              <w:jc w:val="left"/>
              <w:rPr>
                <w:rFonts w:ascii="宋体" w:cs="宋体"/>
                <w:color w:val="auto"/>
                <w:szCs w:val="21"/>
              </w:rPr>
            </w:pPr>
            <w:r>
              <w:rPr>
                <w:rFonts w:hint="eastAsia" w:ascii="宋体" w:hAnsi="宋体" w:cs="宋体"/>
                <w:bCs/>
                <w:snapToGrid w:val="0"/>
                <w:color w:val="auto"/>
                <w:kern w:val="0"/>
                <w:szCs w:val="21"/>
              </w:rPr>
              <w:t>2、依法依规实施奖励。</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83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360" w:lineRule="auto"/>
              <w:ind w:firstLine="420" w:firstLineChars="200"/>
              <w:rPr>
                <w:rFonts w:ascii="宋体" w:cs="宋体"/>
                <w:color w:val="auto"/>
                <w:szCs w:val="21"/>
              </w:rPr>
            </w:pPr>
            <w:r>
              <w:rPr>
                <w:rFonts w:hint="eastAsia" w:ascii="宋体" w:hAnsi="宋体"/>
                <w:color w:val="auto"/>
                <w:szCs w:val="21"/>
              </w:rPr>
              <w:t>行政奖励</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480" w:lineRule="auto"/>
              <w:ind w:firstLine="420" w:firstLineChars="200"/>
              <w:rPr>
                <w:rFonts w:ascii="宋体" w:cs="宋体"/>
                <w:color w:val="auto"/>
                <w:szCs w:val="21"/>
              </w:rPr>
            </w:pPr>
            <w:r>
              <w:rPr>
                <w:rFonts w:hint="eastAsia" w:ascii="宋体" w:hAnsi="宋体"/>
                <w:color w:val="auto"/>
                <w:szCs w:val="21"/>
              </w:rPr>
              <w:t>对价格违法行为举报给予奖励</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hd w:val="clear" w:color="auto" w:fill="FFFFFF"/>
              <w:spacing w:line="240" w:lineRule="auto"/>
              <w:ind w:firstLine="420" w:firstLineChars="200"/>
              <w:jc w:val="left"/>
              <w:rPr>
                <w:rFonts w:hint="eastAsia" w:ascii="宋体" w:hAnsi="宋体"/>
                <w:color w:val="auto"/>
                <w:szCs w:val="21"/>
              </w:rPr>
            </w:pPr>
            <w:r>
              <w:rPr>
                <w:rFonts w:hint="eastAsia" w:ascii="宋体" w:hAnsi="宋体"/>
                <w:color w:val="auto"/>
                <w:szCs w:val="21"/>
                <w:lang w:val="en-US" w:eastAsia="zh-CN"/>
              </w:rPr>
              <w:t>1.</w:t>
            </w:r>
            <w:r>
              <w:rPr>
                <w:rFonts w:hint="eastAsia" w:ascii="宋体" w:hAnsi="宋体"/>
                <w:color w:val="auto"/>
                <w:szCs w:val="21"/>
              </w:rPr>
              <w:t>《价格法》（1997年12月通过）第三十八条第二款</w:t>
            </w:r>
            <w:r>
              <w:rPr>
                <w:rFonts w:hint="eastAsia" w:ascii="宋体" w:hAnsi="宋体"/>
                <w:color w:val="auto"/>
                <w:szCs w:val="21"/>
                <w:lang w:eastAsia="zh-CN"/>
              </w:rPr>
              <w:t>：</w:t>
            </w:r>
            <w:r>
              <w:rPr>
                <w:rFonts w:hint="eastAsia" w:ascii="宋体" w:hAnsi="宋体"/>
                <w:color w:val="auto"/>
                <w:szCs w:val="21"/>
              </w:rPr>
              <w:t xml:space="preserve">任何单位和个人均有权对价格违法行为进行举报。政府价格主管部门应当对举报者给予鼓励，并负责为举报者保密。 </w:t>
            </w:r>
          </w:p>
          <w:p>
            <w:pPr>
              <w:widowControl/>
              <w:shd w:val="clear" w:color="auto" w:fill="FFFFFF"/>
              <w:spacing w:line="240" w:lineRule="auto"/>
              <w:ind w:firstLine="420" w:firstLineChars="200"/>
              <w:jc w:val="left"/>
              <w:rPr>
                <w:rFonts w:hint="eastAsia" w:ascii="宋体" w:hAnsi="宋体"/>
                <w:color w:val="auto"/>
                <w:szCs w:val="21"/>
              </w:rPr>
            </w:pPr>
            <w:r>
              <w:rPr>
                <w:rFonts w:hint="eastAsia" w:ascii="宋体" w:hAnsi="宋体"/>
                <w:color w:val="auto"/>
                <w:szCs w:val="21"/>
                <w:lang w:val="en-US" w:eastAsia="zh-CN"/>
              </w:rPr>
              <w:t>2.</w:t>
            </w:r>
            <w:r>
              <w:rPr>
                <w:rFonts w:hint="eastAsia" w:ascii="宋体" w:hAnsi="宋体"/>
                <w:color w:val="auto"/>
                <w:szCs w:val="21"/>
              </w:rPr>
              <w:t>《价格违法行为举报处理规定》（2014年1月国家发展改革委令第6号）第十六条</w:t>
            </w:r>
            <w:r>
              <w:rPr>
                <w:rFonts w:hint="eastAsia" w:ascii="宋体" w:hAnsi="宋体"/>
                <w:color w:val="auto"/>
                <w:szCs w:val="21"/>
                <w:lang w:eastAsia="zh-CN"/>
              </w:rPr>
              <w:t>：</w:t>
            </w:r>
            <w:r>
              <w:rPr>
                <w:rFonts w:hint="eastAsia" w:ascii="宋体" w:hAnsi="宋体"/>
                <w:color w:val="auto"/>
                <w:szCs w:val="21"/>
              </w:rPr>
              <w:t xml:space="preserve">价格主管部门应当为举报人保密，并对符合相关规定的举报人给予鼓励。 </w:t>
            </w:r>
          </w:p>
          <w:p>
            <w:pPr>
              <w:widowControl/>
              <w:shd w:val="clear" w:color="auto" w:fill="FFFFFF"/>
              <w:spacing w:line="240" w:lineRule="auto"/>
              <w:ind w:firstLine="420" w:firstLineChars="200"/>
              <w:jc w:val="left"/>
              <w:rPr>
                <w:rFonts w:hint="eastAsia" w:ascii="宋体" w:hAnsi="宋体"/>
                <w:color w:val="auto"/>
                <w:szCs w:val="21"/>
              </w:rPr>
            </w:pPr>
            <w:r>
              <w:rPr>
                <w:rFonts w:hint="eastAsia" w:ascii="宋体" w:hAnsi="宋体"/>
                <w:color w:val="auto"/>
                <w:szCs w:val="21"/>
                <w:lang w:val="en-US" w:eastAsia="zh-CN"/>
              </w:rPr>
              <w:t>3.</w:t>
            </w:r>
            <w:r>
              <w:rPr>
                <w:rFonts w:hint="eastAsia" w:ascii="宋体" w:hAnsi="宋体"/>
                <w:color w:val="auto"/>
                <w:szCs w:val="21"/>
              </w:rPr>
              <w:t>《价格违法行为举报奖励办法》（发改价监﹝2014﹞165号）第二条</w:t>
            </w:r>
            <w:r>
              <w:rPr>
                <w:rFonts w:hint="eastAsia" w:ascii="宋体" w:hAnsi="宋体"/>
                <w:color w:val="auto"/>
                <w:szCs w:val="21"/>
                <w:lang w:eastAsia="zh-CN"/>
              </w:rPr>
              <w:t>：</w:t>
            </w:r>
            <w:r>
              <w:rPr>
                <w:rFonts w:hint="eastAsia" w:ascii="宋体" w:hAnsi="宋体"/>
                <w:color w:val="auto"/>
                <w:szCs w:val="21"/>
              </w:rPr>
              <w:t xml:space="preserve">价格主管部门对公民、法人和其他组织（以下简称举报人）举报价格违法行为予以奖励的，使用本办法。 </w:t>
            </w:r>
          </w:p>
          <w:p>
            <w:pPr>
              <w:widowControl/>
              <w:shd w:val="clear" w:color="auto" w:fill="FFFFFF"/>
              <w:spacing w:line="240" w:lineRule="auto"/>
              <w:ind w:firstLine="420" w:firstLineChars="200"/>
              <w:jc w:val="left"/>
              <w:rPr>
                <w:rFonts w:hint="eastAsia" w:ascii="宋体" w:hAnsi="宋体"/>
                <w:color w:val="auto"/>
                <w:szCs w:val="21"/>
              </w:rPr>
            </w:pPr>
            <w:r>
              <w:rPr>
                <w:rFonts w:hint="eastAsia" w:ascii="宋体" w:hAnsi="宋体"/>
                <w:color w:val="auto"/>
                <w:szCs w:val="21"/>
                <w:lang w:val="en-US" w:eastAsia="zh-CN"/>
              </w:rPr>
              <w:t>4.</w:t>
            </w:r>
            <w:r>
              <w:rPr>
                <w:rFonts w:hint="eastAsia" w:ascii="宋体" w:hAnsi="宋体"/>
                <w:color w:val="auto"/>
                <w:szCs w:val="21"/>
              </w:rPr>
              <w:t>《四川省行政事业性收费管理办法》（四川省人民政府令第十号）</w:t>
            </w:r>
          </w:p>
          <w:p>
            <w:pPr>
              <w:widowControl/>
              <w:shd w:val="clear" w:color="auto" w:fill="FFFFFF"/>
              <w:spacing w:line="240" w:lineRule="auto"/>
              <w:ind w:firstLine="420" w:firstLineChars="200"/>
              <w:jc w:val="left"/>
              <w:rPr>
                <w:rFonts w:ascii="宋体" w:cs="宋体"/>
                <w:color w:val="auto"/>
                <w:kern w:val="0"/>
                <w:szCs w:val="21"/>
              </w:rPr>
            </w:pPr>
            <w:r>
              <w:rPr>
                <w:rFonts w:hint="eastAsia" w:ascii="宋体" w:hAnsi="宋体"/>
                <w:color w:val="auto"/>
                <w:szCs w:val="21"/>
              </w:rPr>
              <w:t>第十五条</w:t>
            </w:r>
            <w:r>
              <w:rPr>
                <w:rFonts w:hint="eastAsia" w:ascii="宋体" w:hAnsi="宋体"/>
                <w:color w:val="auto"/>
                <w:szCs w:val="21"/>
                <w:lang w:eastAsia="zh-CN"/>
              </w:rPr>
              <w:t>：</w:t>
            </w:r>
            <w:r>
              <w:rPr>
                <w:rFonts w:hint="eastAsia" w:ascii="宋体" w:hAnsi="宋体"/>
                <w:color w:val="auto"/>
                <w:szCs w:val="21"/>
              </w:rPr>
              <w:t>对乱收费的行为，缴费者有权拒付。任何单位和个人都有权向物价部门检举揭发。物价部门对检举揭发者应予保密，并按照有关规定给予表扬、奖励。</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olor w:val="auto"/>
                <w:szCs w:val="21"/>
                <w:lang w:eastAsia="zh-CN"/>
              </w:rPr>
              <w:t>南江县</w:t>
            </w:r>
            <w:r>
              <w:rPr>
                <w:rFonts w:hint="eastAsia" w:ascii="宋体" w:hAnsi="宋体" w:cs="宋体"/>
                <w:color w:val="auto"/>
                <w:szCs w:val="21"/>
              </w:rPr>
              <w:t>市场监督管理局</w:t>
            </w:r>
            <w:r>
              <w:rPr>
                <w:rFonts w:hint="eastAsia" w:ascii="宋体" w:hAnsi="宋体" w:cs="宋体"/>
                <w:color w:val="auto"/>
                <w:szCs w:val="21"/>
                <w:lang w:eastAsia="zh-CN"/>
              </w:rPr>
              <w:t>财务股、</w:t>
            </w:r>
            <w:r>
              <w:rPr>
                <w:rFonts w:hint="eastAsia" w:ascii="宋体" w:hAnsi="宋体" w:cs="宋体"/>
                <w:color w:val="auto"/>
                <w:szCs w:val="21"/>
              </w:rPr>
              <w:t>价格</w:t>
            </w:r>
            <w:r>
              <w:rPr>
                <w:rFonts w:hint="eastAsia" w:ascii="宋体" w:hAnsi="宋体" w:cs="宋体"/>
                <w:color w:val="auto"/>
                <w:szCs w:val="21"/>
                <w:lang w:eastAsia="zh-CN"/>
              </w:rPr>
              <w:t>监督检查</w:t>
            </w:r>
            <w:r>
              <w:rPr>
                <w:rFonts w:hint="eastAsia" w:ascii="宋体" w:hAnsi="宋体" w:cs="宋体"/>
                <w:color w:val="auto"/>
                <w:szCs w:val="21"/>
              </w:rPr>
              <w:t>股、</w:t>
            </w:r>
            <w:r>
              <w:rPr>
                <w:rFonts w:hint="eastAsia" w:ascii="宋体" w:hAnsi="宋体" w:cs="宋体"/>
                <w:color w:val="auto"/>
                <w:szCs w:val="21"/>
                <w:lang w:eastAsia="zh-CN"/>
              </w:rPr>
              <w:t>消费者权益保护股、</w:t>
            </w:r>
            <w:r>
              <w:rPr>
                <w:rFonts w:hint="eastAsia" w:ascii="宋体" w:hAnsi="宋体"/>
                <w:color w:val="auto"/>
                <w:szCs w:val="21"/>
                <w:lang w:eastAsia="zh-CN"/>
              </w:rPr>
              <w:t>南江县市场监管综合行政执法大队</w:t>
            </w:r>
            <w:r>
              <w:rPr>
                <w:rFonts w:hint="eastAsia" w:ascii="宋体" w:hAnsi="宋体"/>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1、制定并公开奖励方案，明确奖励标准、审核流程等内容。</w:t>
            </w:r>
          </w:p>
          <w:p>
            <w:pPr>
              <w:widowControl/>
              <w:spacing w:line="240" w:lineRule="auto"/>
              <w:ind w:firstLine="420" w:firstLineChars="200"/>
              <w:jc w:val="left"/>
              <w:rPr>
                <w:rFonts w:ascii="宋体" w:cs="宋体"/>
                <w:color w:val="auto"/>
                <w:szCs w:val="21"/>
              </w:rPr>
            </w:pPr>
            <w:r>
              <w:rPr>
                <w:rFonts w:hint="eastAsia" w:ascii="宋体" w:cs="宋体"/>
                <w:color w:val="auto"/>
                <w:szCs w:val="21"/>
              </w:rPr>
              <w:t>2、按照规定程序执行奖励决定。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84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both"/>
              <w:rPr>
                <w:rFonts w:ascii="宋体" w:cs="宋体"/>
                <w:color w:val="auto"/>
                <w:szCs w:val="21"/>
              </w:rPr>
            </w:pPr>
            <w:r>
              <w:rPr>
                <w:rFonts w:hint="eastAsia" w:ascii="宋体" w:hAnsi="宋体"/>
                <w:color w:val="auto"/>
                <w:szCs w:val="21"/>
              </w:rPr>
              <w:t>行政奖励</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480" w:lineRule="auto"/>
              <w:ind w:firstLine="420" w:firstLineChars="200"/>
              <w:jc w:val="both"/>
              <w:rPr>
                <w:rFonts w:ascii="宋体" w:cs="宋体"/>
                <w:color w:val="auto"/>
                <w:szCs w:val="21"/>
              </w:rPr>
            </w:pPr>
            <w:r>
              <w:rPr>
                <w:rFonts w:hint="eastAsia" w:ascii="宋体" w:hAnsi="宋体"/>
                <w:color w:val="auto"/>
                <w:szCs w:val="21"/>
              </w:rPr>
              <w:t>对特种设备安全违法行为举报给予奖励</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hd w:val="clear" w:color="auto" w:fill="FFFFFF"/>
              <w:spacing w:line="240" w:lineRule="auto"/>
              <w:ind w:firstLine="420" w:firstLineChars="200"/>
              <w:jc w:val="left"/>
              <w:rPr>
                <w:rFonts w:ascii="宋体" w:cs="宋体"/>
                <w:color w:val="auto"/>
                <w:kern w:val="0"/>
                <w:szCs w:val="21"/>
              </w:rPr>
            </w:pPr>
            <w:r>
              <w:rPr>
                <w:rFonts w:hint="eastAsia" w:ascii="宋体" w:hAnsi="宋体"/>
                <w:color w:val="auto"/>
                <w:szCs w:val="21"/>
                <w:lang w:val="en-US" w:eastAsia="zh-CN"/>
              </w:rPr>
              <w:t>《特种设备安全监察条例》（2009年1月国务院令第549号）第九条：任何单位和个人对违反本条例规定的行为，有权向特种设备安全监督管理部门和行政监察等有关部门举报。特种设备安全监督管理部门应当建立特种设备安全监察举报制度，公布举报电话、信箱或者电子邮件地址，受理对特种设备生产、使用和检验检测违法行为的举报，并及时予以处理。特种设备安全监督管理部门和行政监察等有关部门应当为举报人保密，并按照国家有关规定给予奖励。</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olor w:val="auto"/>
                <w:szCs w:val="21"/>
                <w:lang w:eastAsia="zh-CN"/>
              </w:rPr>
              <w:t>南江县</w:t>
            </w:r>
            <w:r>
              <w:rPr>
                <w:rFonts w:hint="eastAsia" w:ascii="宋体" w:hAnsi="宋体" w:cs="宋体"/>
                <w:color w:val="auto"/>
                <w:szCs w:val="21"/>
              </w:rPr>
              <w:t>市场监督管理局</w:t>
            </w:r>
            <w:r>
              <w:rPr>
                <w:rFonts w:hint="eastAsia" w:ascii="宋体" w:hAnsi="宋体" w:cs="宋体"/>
                <w:color w:val="auto"/>
                <w:szCs w:val="21"/>
                <w:lang w:eastAsia="zh-CN"/>
              </w:rPr>
              <w:t>财务股、特种设备安全监察</w:t>
            </w:r>
            <w:r>
              <w:rPr>
                <w:rFonts w:hint="eastAsia" w:ascii="宋体" w:hAnsi="宋体" w:cs="宋体"/>
                <w:color w:val="auto"/>
                <w:szCs w:val="21"/>
              </w:rPr>
              <w:t>股、</w:t>
            </w:r>
            <w:r>
              <w:rPr>
                <w:rFonts w:hint="eastAsia" w:ascii="宋体" w:hAnsi="宋体" w:cs="宋体"/>
                <w:color w:val="auto"/>
                <w:szCs w:val="21"/>
                <w:lang w:eastAsia="zh-CN"/>
              </w:rPr>
              <w:t>消费者权益保护股、</w:t>
            </w:r>
            <w:r>
              <w:rPr>
                <w:rFonts w:hint="eastAsia" w:ascii="宋体" w:hAnsi="宋体"/>
                <w:color w:val="auto"/>
                <w:szCs w:val="21"/>
                <w:lang w:eastAsia="zh-CN"/>
              </w:rPr>
              <w:t>南江县市场监管综合行政执法大队</w:t>
            </w:r>
            <w:r>
              <w:rPr>
                <w:rFonts w:hint="eastAsia" w:ascii="宋体" w:hAnsi="宋体"/>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1、建立特种设备安全监察举报制度，公布举报电话、信箱或者电子邮件地址，受理对特种设备生产、使用和检验检测违法行为的举报，并及时予以处理。</w:t>
            </w:r>
          </w:p>
          <w:p>
            <w:pPr>
              <w:widowControl/>
              <w:spacing w:line="240" w:lineRule="auto"/>
              <w:ind w:firstLine="420" w:firstLineChars="200"/>
              <w:jc w:val="left"/>
              <w:rPr>
                <w:rFonts w:ascii="宋体" w:cs="宋体"/>
                <w:color w:val="auto"/>
                <w:szCs w:val="21"/>
              </w:rPr>
            </w:pPr>
            <w:r>
              <w:rPr>
                <w:rFonts w:hint="eastAsia" w:ascii="宋体" w:cs="宋体"/>
                <w:color w:val="auto"/>
                <w:szCs w:val="21"/>
              </w:rPr>
              <w:t>2、根据案件情况，依法依规实施奖励。</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153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其他行政权力</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315" w:firstLineChars="150"/>
              <w:rPr>
                <w:rFonts w:ascii="宋体" w:cs="宋体"/>
                <w:color w:val="auto"/>
                <w:szCs w:val="21"/>
              </w:rPr>
            </w:pPr>
            <w:r>
              <w:rPr>
                <w:rFonts w:hint="eastAsia" w:ascii="宋体" w:cs="宋体"/>
                <w:color w:val="auto"/>
                <w:szCs w:val="21"/>
              </w:rPr>
              <w:t>《特殊标志管理条例》（1996年7月 13日国务院令第202号发布 ）第十四条第三款</w:t>
            </w:r>
            <w:r>
              <w:rPr>
                <w:rFonts w:hint="eastAsia" w:ascii="宋体" w:cs="宋体"/>
                <w:color w:val="auto"/>
                <w:szCs w:val="21"/>
                <w:lang w:eastAsia="zh-CN"/>
              </w:rPr>
              <w:t>：</w:t>
            </w:r>
            <w:r>
              <w:rPr>
                <w:rFonts w:hint="eastAsia" w:ascii="宋体" w:cs="宋体"/>
                <w:color w:val="auto"/>
                <w:szCs w:val="21"/>
              </w:rPr>
              <w:t>特殊标志使用人应当自合同签订之日起１个月内，将合同副本报国务院工商行政管理部门备案，并报使用人所在地县级以上人民政府工商行政管理部门存查。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kern w:val="0"/>
                <w:szCs w:val="21"/>
              </w:rPr>
            </w:pPr>
            <w:r>
              <w:rPr>
                <w:rFonts w:hint="eastAsia" w:ascii="宋体" w:hAnsi="宋体" w:cs="宋体"/>
                <w:color w:val="auto"/>
                <w:kern w:val="0"/>
                <w:szCs w:val="21"/>
                <w:lang w:eastAsia="zh-CN"/>
              </w:rPr>
              <w:t>南江县</w:t>
            </w:r>
            <w:r>
              <w:rPr>
                <w:rFonts w:hint="eastAsia" w:ascii="宋体" w:hAnsi="宋体" w:cs="宋体"/>
                <w:color w:val="auto"/>
                <w:kern w:val="0"/>
                <w:szCs w:val="21"/>
              </w:rPr>
              <w:t>市场监督管理局</w:t>
            </w:r>
            <w:r>
              <w:rPr>
                <w:rFonts w:hint="eastAsia" w:ascii="宋体" w:hAnsi="宋体" w:cs="宋体"/>
                <w:color w:val="auto"/>
                <w:szCs w:val="21"/>
              </w:rPr>
              <w:t>行政审批股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315" w:firstLineChars="150"/>
              <w:rPr>
                <w:rFonts w:ascii="宋体" w:cs="宋体"/>
                <w:color w:val="auto"/>
                <w:szCs w:val="21"/>
              </w:rPr>
            </w:pPr>
            <w:r>
              <w:rPr>
                <w:rFonts w:hint="eastAsia" w:ascii="宋体" w:cs="宋体"/>
                <w:color w:val="auto"/>
                <w:szCs w:val="21"/>
              </w:rPr>
              <w:t>《特殊标志管理条例》（1996年7月 13日国务院令第202号发布 ）第十四条第三款</w:t>
            </w:r>
            <w:r>
              <w:rPr>
                <w:rFonts w:hint="eastAsia" w:ascii="宋体" w:cs="宋体"/>
                <w:color w:val="auto"/>
                <w:szCs w:val="21"/>
                <w:lang w:eastAsia="zh-CN"/>
              </w:rPr>
              <w:t>：</w:t>
            </w:r>
            <w:r>
              <w:rPr>
                <w:rFonts w:hint="eastAsia" w:ascii="宋体" w:cs="宋体"/>
                <w:color w:val="auto"/>
                <w:szCs w:val="21"/>
              </w:rPr>
              <w:t>特殊标志使用人应当自合同签订之日起１个月内，将合同副本报国务院工商行政管理部门备案，并报使用人所在地县级以上人民政府工商行政管理部门存查。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1.受理责任：公示应当提交的备案材料。</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2.审查责任：按照相关法律法规规章文件的要求对前述材料进行形式或实质审查。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3.备案责任：对审查合格的，予以备案。</w:t>
            </w:r>
          </w:p>
          <w:p>
            <w:pPr>
              <w:widowControl/>
              <w:spacing w:line="240" w:lineRule="auto"/>
              <w:ind w:firstLine="420" w:firstLineChars="200"/>
              <w:jc w:val="left"/>
              <w:rPr>
                <w:rFonts w:ascii="宋体" w:cs="宋体"/>
                <w:color w:val="auto"/>
                <w:szCs w:val="21"/>
              </w:rPr>
            </w:pPr>
            <w:r>
              <w:rPr>
                <w:rFonts w:hint="eastAsia" w:ascii="宋体" w:cs="宋体"/>
                <w:color w:val="auto"/>
                <w:szCs w:val="21"/>
              </w:rPr>
              <w:t>4．其他责任：法律法规规章文件规定应履行的其他责任。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154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其他行政权力</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对企业经营异常名录进行管理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【行政法规】《企业信息公示暂行条例》（2014年7月通过国务院令第654号）</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第十七条第一款　有下列情形之一的，由县级以上工商行政管理部门列入经营异常名录，通过企业信用信息公示系统向社会公示，提醒其履行公示义务；情节严重的，由有关主管部门依照有关法律、行政法规规定给予行政处罚；造成他人损失的，依法承担赔偿责任；构成犯罪的，依法追究刑事责任：</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　　（一）企业未按照本条例规定的期限公示年度报告或者未按照工商行政管理部门责令的期限公示有关企业信息的；</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　　（二）企业公示信息隐瞒真实情况、弄虚作假的。</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【部门规章】《企业经营异常名录管理暂行办法》（2014年8月19日国家工商行政管理总局令第68号公布）</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第二条　工商行政管理部门将有经营异常情形的企业列入经营异常名录，通过企业信用信息公示系统公示，提醒其履行公示义务。</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第三条　国家工商行政管理总局负责指导全国的经营异常名录管理工作。   县级以上工商行政管理部门负责其登记的企业的经营异常名录管理工作。</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第四条　县级以上工商行政管理部门应当将有下列情形之一的企业列入经营异常名录：</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　　（一）未按照《企业信息公示暂行条例》第八条规定的期限公示年度报告的；</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　　（二）未在工商行政管理部门依照《企业信息公示暂行条例》第十条规定责令的期限内公示有关企业信息的；</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　　（三）公示企业信息隐瞒真实情况、弄虚作假的；</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　　（四）通过登记的住所或者经营场所无法联系的。</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　　第五条　工商行政管理部门将企业列入经营异常名录的，应当作出列入决定，将列入经营异常名录的信息记录在该企业的公示信息中，并通过企业信用信息公示系统统一公示。列入决定应当包括企业名称、注册号、列入日期、列入事由、作出决定机关。</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　　第六条　企业未依照《企业信息公示暂行条例》第八条规定通过企业信用信息公示系统报送上一年度年度报告并向社会公示的，工商行政管理部门应当在当年年度报告公示结束之日起10个工作日内作出将其列入经营异常名录的决定，并予以公示。</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　　第七条　企业未依照《企业信息公示暂行条例》第十条规定履行公示义务的，工商行政管理部门应当书面责令其在10日内履行公示义务。企业未在责令的期限内公示信息的，工商行政管理部门应当在责令的期限届满之日起10个工作日内作出将其列入经营异常名录的决定，并予以公示。</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　　第八条　工商行政管理部门依法开展抽查或者根据举报进行核查查实企业公示信息隐瞒真实情况、弄虚作假的，应当自查实之日起10个工作日内作出将其列入经营异常名录的决定，并予以公示。</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　　第九条　工商行政管理部门在依法履职过程中通过登记的住所或者经营场所无法与企业取得联系的，应当自查实之日起10个工作日内作出将其列入经营异常名录的决定，并予以公示。</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　　工商行政管理部门可以通过邮寄专用信函的方式与企业联系。经向企业登记的住所或者经营场所两次邮寄无人签收的，视为通过登记的住所或者经营场所无法取得联系。两次邮寄间隔时间不得少于15日，不得超过30日。</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　　第十条　被列入经营异常名录的企业自列入之日起3年内依照《企业信息公示暂行条例》规定履行公示义务的，可以向作出列入决定的工商行政管理部门申请移出经营异常名录。</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　　工商行政管理部门依照前款规定将企业移出经营异常名录的，应当作出移出决定，并通过企业信用信息公示系统公示。移出决定应当包括企业名称、注册号、移出日期、移出事由、作出决定机关。</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　　第十一条　依照本办法第六条规定被列入经营异常名录的企业，可以在补报未报年份的年度报告并公示后，申请移出经营异常名录，工商行政管理部门应当自收到申请之日起5个工作日内作出移出决定。</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　　第十二条　依照本办法第七条规定被列入经营异常名录的企业履行公示义务后，申请移出经营异常名录的，工商行政管理部门应当自收到申请之日起5个工作日内作出移出决定。</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　　第十三条　依照本办法第八条规定被列入经营异常名录的企业更正其公示的信息后，可以向工商行政管理部门申请移出经营异常名录，工商行政管理部门应当自查实之日起5个工作日内作出移出决定。</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　　第十四条　依照本办法第九条规定被列入经营异常名录的企业，依法办理住所或者经营场所变更登记，或者企业提出通过登记的住所或者经营场所可以重新取得联系，申请移出经营异常名录的，工商行政管理部门应当自查实之日起5个工作日内作出移出决定。</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　　第十五条　工商行政管理部门应当在企业被列入经营异常名录届满3年前60日内，通过企业信用信息公示系统以公告方式提示其履行相关义务；届满3年仍未履行公示义务的，将其列入严重违法企业名单，并通过企业信用信息公示系统向社会公示。</w:t>
            </w:r>
          </w:p>
          <w:p>
            <w:pPr>
              <w:widowControl/>
              <w:shd w:val="clear" w:color="auto" w:fill="FFFFFF"/>
              <w:spacing w:line="240" w:lineRule="auto"/>
              <w:ind w:firstLine="420" w:firstLineChars="200"/>
              <w:jc w:val="left"/>
              <w:rPr>
                <w:rFonts w:hint="eastAsia" w:ascii="宋体" w:cs="宋体"/>
                <w:color w:val="auto"/>
                <w:kern w:val="0"/>
                <w:szCs w:val="21"/>
                <w:lang w:val="en-US" w:eastAsia="zh-CN"/>
              </w:rPr>
            </w:pPr>
            <w:r>
              <w:rPr>
                <w:rFonts w:hint="eastAsia" w:ascii="宋体" w:cs="宋体"/>
                <w:color w:val="auto"/>
                <w:kern w:val="0"/>
                <w:szCs w:val="21"/>
                <w:lang w:val="en-US" w:eastAsia="zh-CN"/>
              </w:rPr>
              <w:t>　　第十六条　企业对被列入经营异常名录有异议的，可以自公示之日起30日内向作出决定的工商行政管理部门提出书面申请并提交相关证明材料，工商行政管理部门应当在5个工作日内决定是否受理。予以受理的，应当在20个工作日内核实，并将核实结果书面告知申请人；不予受理的，将不予受理的理由书面告知申请人。</w:t>
            </w:r>
          </w:p>
          <w:p>
            <w:pPr>
              <w:widowControl/>
              <w:shd w:val="clear" w:color="auto" w:fill="FFFFFF"/>
              <w:spacing w:line="240" w:lineRule="auto"/>
              <w:ind w:firstLine="420" w:firstLineChars="200"/>
              <w:jc w:val="left"/>
              <w:rPr>
                <w:rFonts w:ascii="宋体" w:cs="宋体"/>
                <w:color w:val="auto"/>
                <w:kern w:val="0"/>
                <w:szCs w:val="21"/>
              </w:rPr>
            </w:pPr>
            <w:r>
              <w:rPr>
                <w:rFonts w:hint="eastAsia" w:ascii="宋体" w:cs="宋体"/>
                <w:color w:val="auto"/>
                <w:kern w:val="0"/>
                <w:szCs w:val="21"/>
                <w:lang w:val="en-US" w:eastAsia="zh-CN"/>
              </w:rPr>
              <w:t>　　工商行政管理部门通过核实发现将企业列入经营异常名录存在错误的，应当自查实之日起5个工作日内予以更正。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kern w:val="0"/>
                <w:szCs w:val="21"/>
                <w:lang w:eastAsia="zh-CN"/>
              </w:rPr>
              <w:t>南江县</w:t>
            </w:r>
            <w:r>
              <w:rPr>
                <w:rFonts w:hint="eastAsia" w:ascii="宋体" w:hAnsi="宋体" w:cs="宋体"/>
                <w:color w:val="auto"/>
                <w:kern w:val="0"/>
                <w:szCs w:val="21"/>
              </w:rPr>
              <w:t>市场监督管理局</w:t>
            </w:r>
            <w:r>
              <w:rPr>
                <w:rFonts w:hint="eastAsia" w:ascii="宋体" w:hAnsi="宋体" w:cs="宋体"/>
                <w:color w:val="auto"/>
                <w:szCs w:val="21"/>
              </w:rPr>
              <w:t>信用</w:t>
            </w:r>
            <w:r>
              <w:rPr>
                <w:rFonts w:hint="eastAsia" w:ascii="宋体" w:hAnsi="宋体" w:cs="宋体"/>
                <w:color w:val="auto"/>
                <w:szCs w:val="21"/>
                <w:lang w:eastAsia="zh-CN"/>
              </w:rPr>
              <w:t>监管</w:t>
            </w:r>
            <w:r>
              <w:rPr>
                <w:rFonts w:hint="eastAsia" w:ascii="宋体" w:hAnsi="宋体" w:cs="宋体"/>
                <w:color w:val="auto"/>
                <w:szCs w:val="21"/>
              </w:rPr>
              <w:t>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1.受理责任：公示纳入企业经营异常名录的要求。</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2.审查责任：按照相关法律法规规章文件的要求对前述企业进行形式或实质审查。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3.备案责任：对符合企业经营异常的企业，予以纳入管理。</w:t>
            </w:r>
          </w:p>
          <w:p>
            <w:pPr>
              <w:widowControl/>
              <w:spacing w:line="240" w:lineRule="auto"/>
              <w:ind w:firstLine="420" w:firstLineChars="200"/>
              <w:jc w:val="left"/>
              <w:rPr>
                <w:rFonts w:ascii="宋体" w:cs="宋体"/>
                <w:color w:val="auto"/>
                <w:szCs w:val="21"/>
              </w:rPr>
            </w:pPr>
            <w:r>
              <w:rPr>
                <w:rFonts w:hint="eastAsia" w:ascii="宋体" w:cs="宋体"/>
                <w:color w:val="auto"/>
                <w:szCs w:val="21"/>
              </w:rPr>
              <w:t>4．其他责任：法律法规规章文件规定应履行的其他责任。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155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其他行政权力</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对严重违法失信企业名单进行管理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cs="宋体"/>
                <w:color w:val="auto"/>
                <w:szCs w:val="21"/>
              </w:rPr>
            </w:pPr>
            <w:r>
              <w:rPr>
                <w:rFonts w:hint="eastAsia" w:ascii="宋体" w:cs="宋体"/>
                <w:color w:val="auto"/>
                <w:szCs w:val="21"/>
              </w:rPr>
              <w:t>【行政法规】《企业信息公示暂行条例》（2014年7月通过国务院令第654号）</w:t>
            </w:r>
          </w:p>
          <w:p>
            <w:pPr>
              <w:spacing w:line="240" w:lineRule="auto"/>
              <w:ind w:firstLine="420" w:firstLineChars="200"/>
              <w:rPr>
                <w:rFonts w:hint="eastAsia" w:ascii="宋体" w:cs="宋体"/>
                <w:color w:val="auto"/>
                <w:szCs w:val="21"/>
              </w:rPr>
            </w:pPr>
            <w:r>
              <w:rPr>
                <w:rFonts w:hint="eastAsia" w:ascii="宋体" w:cs="宋体"/>
                <w:color w:val="auto"/>
                <w:szCs w:val="21"/>
              </w:rPr>
              <w:t>第十七条第二款、第三款  被列入经营异常名录的企业依照本条例规定履行公示义务的，由县级以上工商行政管理部门移出经营异常名录；满3年未依照本条例规定履行公示义务的，由国务院工商行政管理部门或者省、自治区、直辖市人民政府工商行政管理部门列入严重违法企业名单，并通过企业信用信息公示系统向社会公示。被列入严重违法企业名单的企业的法定代表人、负责人，3年内不得担任其他企业的法定代表人、负责人。　企业自被列入严重违法企业名单之日起满5年未再发生第一款规定情形的，由国务院工商行政管理部门或者省、自治区、直辖市人民政府工商行政管理部门移出严重违法企业名单。</w:t>
            </w:r>
          </w:p>
          <w:p>
            <w:pPr>
              <w:spacing w:line="240" w:lineRule="auto"/>
              <w:ind w:firstLine="420" w:firstLineChars="200"/>
              <w:rPr>
                <w:rFonts w:hint="eastAsia" w:ascii="宋体" w:cs="宋体"/>
                <w:color w:val="auto"/>
                <w:szCs w:val="21"/>
              </w:rPr>
            </w:pPr>
            <w:r>
              <w:rPr>
                <w:rFonts w:hint="eastAsia" w:ascii="宋体" w:cs="宋体"/>
                <w:color w:val="auto"/>
                <w:szCs w:val="21"/>
              </w:rPr>
              <w:t>【部门规章】《严重违法失信企业名单管理暂行办法》（2015年12月国家工商总局令第83号）</w:t>
            </w:r>
          </w:p>
          <w:p>
            <w:pPr>
              <w:spacing w:line="240" w:lineRule="auto"/>
              <w:ind w:firstLine="420" w:firstLineChars="200"/>
              <w:rPr>
                <w:rFonts w:hint="eastAsia" w:ascii="宋体" w:cs="宋体"/>
                <w:color w:val="auto"/>
                <w:szCs w:val="21"/>
              </w:rPr>
            </w:pPr>
            <w:r>
              <w:rPr>
                <w:rFonts w:hint="eastAsia" w:ascii="宋体" w:cs="宋体"/>
                <w:color w:val="auto"/>
                <w:szCs w:val="21"/>
              </w:rPr>
              <w:t>第四条  县级以上工商行政管理部门负责本辖区的严重违法失信企业名单管理工作。</w:t>
            </w:r>
          </w:p>
          <w:p>
            <w:pPr>
              <w:spacing w:line="240" w:lineRule="auto"/>
              <w:ind w:firstLine="420" w:firstLineChars="200"/>
              <w:rPr>
                <w:rFonts w:hint="eastAsia" w:ascii="宋体" w:cs="宋体"/>
                <w:color w:val="auto"/>
                <w:szCs w:val="21"/>
              </w:rPr>
            </w:pPr>
            <w:r>
              <w:rPr>
                <w:rFonts w:hint="eastAsia" w:ascii="宋体" w:cs="宋体"/>
                <w:color w:val="auto"/>
                <w:szCs w:val="21"/>
              </w:rPr>
              <w:t>第五条  企业有下列情形之一的，由县级以上工商行政管理部门列入严重违法失信企业名单管理：（一）被列入经营异常名录届满3年仍未履行相关义务的；……：。</w:t>
            </w:r>
          </w:p>
          <w:p>
            <w:pPr>
              <w:spacing w:line="240" w:lineRule="auto"/>
              <w:ind w:firstLine="420" w:firstLineChars="200"/>
              <w:rPr>
                <w:rFonts w:ascii="宋体" w:cs="宋体"/>
                <w:color w:val="auto"/>
                <w:kern w:val="0"/>
                <w:szCs w:val="21"/>
              </w:rPr>
            </w:pPr>
            <w:r>
              <w:rPr>
                <w:rFonts w:hint="eastAsia" w:ascii="宋体" w:cs="宋体"/>
                <w:color w:val="auto"/>
                <w:szCs w:val="21"/>
              </w:rPr>
              <w:t>第六条  国家工商行政管理总局或者省、自治区、直辖市工商行政管理部门负责有本办法第五条第一款第（一）项规定情形的企业的严重违法失信企业名单的列入、移出工作。县级以上工商行政管理部门负责其登记的有本办法第五条第一款第（二）项至第（十）项和第二款规定情形的企业的严重违法失信企业名单的列入、移出工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kern w:val="0"/>
                <w:szCs w:val="21"/>
                <w:lang w:eastAsia="zh-CN"/>
              </w:rPr>
              <w:t>南江县</w:t>
            </w:r>
            <w:r>
              <w:rPr>
                <w:rFonts w:hint="eastAsia" w:ascii="宋体" w:hAnsi="宋体" w:cs="宋体"/>
                <w:color w:val="auto"/>
                <w:kern w:val="0"/>
                <w:szCs w:val="21"/>
              </w:rPr>
              <w:t>市场监督管理局</w:t>
            </w:r>
            <w:r>
              <w:rPr>
                <w:rFonts w:hint="eastAsia" w:ascii="宋体" w:hAnsi="宋体" w:cs="宋体"/>
                <w:color w:val="auto"/>
                <w:szCs w:val="21"/>
              </w:rPr>
              <w:t>信用</w:t>
            </w:r>
            <w:r>
              <w:rPr>
                <w:rFonts w:hint="eastAsia" w:ascii="宋体" w:hAnsi="宋体" w:cs="宋体"/>
                <w:color w:val="auto"/>
                <w:szCs w:val="21"/>
                <w:lang w:eastAsia="zh-CN"/>
              </w:rPr>
              <w:t>监管</w:t>
            </w:r>
            <w:r>
              <w:rPr>
                <w:rFonts w:hint="eastAsia" w:ascii="宋体" w:hAnsi="宋体" w:cs="宋体"/>
                <w:color w:val="auto"/>
                <w:szCs w:val="21"/>
              </w:rPr>
              <w:t>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1.受理责任：公示纳入严重违法失信企业名单的要求。</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2.审查责任：按照相关法律法规规章文件的要求对前述企业进行形式或实质审查。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3.备案责任：对符合严重违法失信企业的，予以纳入管理。</w:t>
            </w:r>
          </w:p>
          <w:p>
            <w:pPr>
              <w:widowControl/>
              <w:spacing w:line="240" w:lineRule="auto"/>
              <w:ind w:firstLine="420" w:firstLineChars="200"/>
              <w:jc w:val="left"/>
              <w:rPr>
                <w:rFonts w:ascii="宋体" w:cs="宋体"/>
                <w:color w:val="auto"/>
                <w:szCs w:val="21"/>
              </w:rPr>
            </w:pPr>
            <w:r>
              <w:rPr>
                <w:rFonts w:hint="eastAsia" w:ascii="宋体" w:cs="宋体"/>
                <w:color w:val="auto"/>
                <w:szCs w:val="21"/>
              </w:rPr>
              <w:t>4．其他责任：法律法规规章文件规定应履行的其他责任。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156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cs="宋体"/>
                <w:color w:val="auto"/>
                <w:szCs w:val="21"/>
              </w:rPr>
              <w:t>对合同格式条款的使用进行监督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【地方性法规】《四川省合同监督条例》（ 四川省人民代表大会常务委员会公告第45号）</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第十七条　工商行政管理部门负责监督格式条款的制定、使用，其他有关行政主管部门在各自职责范围内共同监督格式条款的使用，依法对利用格式条款损害合同对方当事人合法权益的行为进行处理。  行业组织应当在工商行政管理部门和其他有关行政主管部门的监督下，对本行业内制定和使用格式条款的行为进行指导。</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第二十一条　下列合同文本含有格式条款的，格式条款提供方应当在首次使用30日前报所在地县级以上工商行政管理部门备案</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（一）房屋买卖、房屋中介、物业服务合同文本；</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（二）供电、供水、供气合同文本；</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（三）旅游合同文本；</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（四）有线电视、邮政、电信服务合同文本；</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（五）消费贷款、人身财产保险合同文本；</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（六）运输合同文本；</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（七）拍卖、抵押、质押合同文本；</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　　（八）省人民政府规定的其他合同文本。</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其他含有格式条款的合同文本遵循自愿原则备案，在上级工商行政管理部门已经备案的，下级工商行政管理部门不再备案。</w:t>
            </w:r>
          </w:p>
          <w:p>
            <w:pPr>
              <w:widowControl/>
              <w:spacing w:line="240" w:lineRule="auto"/>
              <w:ind w:firstLine="420" w:firstLineChars="200"/>
              <w:jc w:val="left"/>
              <w:rPr>
                <w:rFonts w:hint="eastAsia" w:ascii="宋体" w:cs="宋体"/>
                <w:color w:val="auto"/>
                <w:kern w:val="0"/>
                <w:szCs w:val="21"/>
              </w:rPr>
            </w:pPr>
            <w:r>
              <w:rPr>
                <w:rFonts w:hint="eastAsia" w:ascii="宋体" w:cs="宋体"/>
                <w:color w:val="auto"/>
                <w:kern w:val="0"/>
                <w:szCs w:val="21"/>
              </w:rPr>
              <w:t>第二十二条　格式条款提供方变更经备案的含有格式条款的合同文本，应当在使用15日前将变更后的格式条款报原备案机关备案。</w:t>
            </w:r>
          </w:p>
          <w:p>
            <w:pPr>
              <w:widowControl/>
              <w:spacing w:line="240" w:lineRule="auto"/>
              <w:ind w:firstLine="420" w:firstLineChars="200"/>
              <w:jc w:val="left"/>
              <w:rPr>
                <w:rFonts w:ascii="宋体" w:cs="宋体"/>
                <w:color w:val="auto"/>
                <w:kern w:val="0"/>
                <w:szCs w:val="21"/>
              </w:rPr>
            </w:pPr>
            <w:r>
              <w:rPr>
                <w:rFonts w:hint="eastAsia" w:ascii="宋体" w:cs="宋体"/>
                <w:color w:val="auto"/>
                <w:kern w:val="0"/>
                <w:szCs w:val="21"/>
              </w:rPr>
              <w:t xml:space="preserve"> 格式条款提供方变更自愿备案的含有格式条款的合同文本，可以自愿选择是否备案。未备案的，不得继续使用备案文本的名义或者编号。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hint="eastAsia" w:ascii="宋体" w:eastAsia="宋体" w:cs="宋体"/>
                <w:color w:val="auto"/>
                <w:szCs w:val="21"/>
                <w:lang w:eastAsia="zh-CN"/>
              </w:rPr>
            </w:pPr>
            <w:r>
              <w:rPr>
                <w:rFonts w:hint="eastAsia" w:ascii="宋体" w:cs="宋体"/>
                <w:color w:val="auto"/>
                <w:szCs w:val="21"/>
                <w:lang w:eastAsia="zh-CN"/>
              </w:rPr>
              <w:t>南江县市场监督管理局规范管理股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1.受理责任：公示应当提交的备案材料。</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2.审查责任：按照相关法律法规规章文件的要求对前述材料进行形式或实质审查。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3.备案责任：对审查合格的，予以备案。</w:t>
            </w:r>
          </w:p>
          <w:p>
            <w:pPr>
              <w:widowControl/>
              <w:spacing w:line="240" w:lineRule="auto"/>
              <w:ind w:firstLine="420" w:firstLineChars="200"/>
              <w:jc w:val="left"/>
              <w:rPr>
                <w:rFonts w:ascii="宋体" w:cs="宋体"/>
                <w:color w:val="auto"/>
                <w:szCs w:val="21"/>
              </w:rPr>
            </w:pPr>
            <w:r>
              <w:rPr>
                <w:rFonts w:hint="eastAsia" w:ascii="宋体" w:cs="宋体"/>
                <w:color w:val="auto"/>
                <w:szCs w:val="21"/>
              </w:rPr>
              <w:t>4．其他责任：法律法规规章文件规定应履行的其他责任。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157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其他行政权力</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对社会公用计量器具标准进行考核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cs="宋体"/>
                <w:color w:val="auto"/>
                <w:szCs w:val="21"/>
              </w:rPr>
            </w:pPr>
            <w:r>
              <w:rPr>
                <w:rFonts w:hint="eastAsia" w:ascii="宋体" w:cs="宋体"/>
                <w:color w:val="auto"/>
                <w:szCs w:val="21"/>
                <w:lang w:val="en-US" w:eastAsia="zh-CN"/>
              </w:rPr>
              <w:t>1.</w:t>
            </w:r>
            <w:r>
              <w:rPr>
                <w:rFonts w:hint="eastAsia" w:ascii="宋体" w:cs="宋体"/>
                <w:color w:val="auto"/>
                <w:szCs w:val="21"/>
              </w:rPr>
              <w:t>《中华人民共和国计量法(2018修正)》（中华人民共和国主席令第16号）第六条</w:t>
            </w:r>
            <w:r>
              <w:rPr>
                <w:rFonts w:hint="eastAsia" w:ascii="宋体" w:cs="宋体"/>
                <w:color w:val="auto"/>
                <w:szCs w:val="21"/>
                <w:lang w:eastAsia="zh-CN"/>
              </w:rPr>
              <w:t>：</w:t>
            </w:r>
            <w:r>
              <w:rPr>
                <w:rFonts w:hint="eastAsia" w:ascii="宋体" w:cs="宋体"/>
                <w:color w:val="auto"/>
                <w:szCs w:val="21"/>
              </w:rPr>
              <w:t>县级以上地方人民政府计量行政部门根据本地</w:t>
            </w:r>
            <w:r>
              <w:rPr>
                <w:rFonts w:hint="eastAsia" w:ascii="宋体" w:cs="宋体"/>
                <w:color w:val="auto"/>
                <w:szCs w:val="21"/>
                <w:lang w:eastAsia="zh-CN"/>
              </w:rPr>
              <w:t>县</w:t>
            </w:r>
            <w:r>
              <w:rPr>
                <w:rFonts w:hint="eastAsia" w:ascii="宋体" w:cs="宋体"/>
                <w:color w:val="auto"/>
                <w:szCs w:val="21"/>
              </w:rPr>
              <w:t>的需要，建立社会公用计量标准器具，经上级人民政府计量行政部门主持考核合格后使用。</w:t>
            </w:r>
          </w:p>
          <w:p>
            <w:pPr>
              <w:spacing w:line="240" w:lineRule="auto"/>
              <w:ind w:firstLine="420" w:firstLineChars="200"/>
              <w:rPr>
                <w:rFonts w:hint="eastAsia" w:ascii="宋体" w:cs="宋体"/>
                <w:color w:val="auto"/>
                <w:szCs w:val="21"/>
              </w:rPr>
            </w:pPr>
            <w:r>
              <w:rPr>
                <w:rFonts w:hint="eastAsia" w:ascii="宋体" w:cs="宋体"/>
                <w:color w:val="auto"/>
                <w:szCs w:val="21"/>
                <w:lang w:val="en-US" w:eastAsia="zh-CN"/>
              </w:rPr>
              <w:t>2.</w:t>
            </w:r>
            <w:r>
              <w:rPr>
                <w:rFonts w:hint="eastAsia" w:ascii="宋体" w:cs="宋体"/>
                <w:color w:val="auto"/>
                <w:szCs w:val="21"/>
              </w:rPr>
              <w:t>《中华人民共和国计量法实施细则(2018修订)》（中华人民共和国国务院令第698号）第八条</w:t>
            </w:r>
            <w:r>
              <w:rPr>
                <w:rFonts w:hint="eastAsia" w:ascii="宋体" w:cs="宋体"/>
                <w:color w:val="auto"/>
                <w:szCs w:val="21"/>
                <w:lang w:eastAsia="zh-CN"/>
              </w:rPr>
              <w:t>：</w:t>
            </w:r>
            <w:r>
              <w:rPr>
                <w:rFonts w:hint="eastAsia" w:ascii="宋体" w:cs="宋体"/>
                <w:color w:val="auto"/>
                <w:szCs w:val="21"/>
              </w:rPr>
              <w:t>社会公用计量标准对社会上实施计量监督具有公证作用。县级以上地方人民政府计量行政部门建立的本行政</w:t>
            </w:r>
            <w:r>
              <w:rPr>
                <w:rFonts w:hint="eastAsia" w:ascii="宋体" w:cs="宋体"/>
                <w:color w:val="auto"/>
                <w:szCs w:val="21"/>
                <w:lang w:eastAsia="zh-CN"/>
              </w:rPr>
              <w:t>县</w:t>
            </w:r>
            <w:r>
              <w:rPr>
                <w:rFonts w:hint="eastAsia" w:ascii="宋体" w:cs="宋体"/>
                <w:color w:val="auto"/>
                <w:szCs w:val="21"/>
              </w:rPr>
              <w:t>域内最高等级的社会公用计量标准，须向上一级人民政府计量行政部门申请考核；其他等级的，由当地人民政府计量行政部门主持考核。</w:t>
            </w:r>
          </w:p>
          <w:p>
            <w:pPr>
              <w:spacing w:line="240" w:lineRule="auto"/>
              <w:ind w:firstLine="420" w:firstLineChars="200"/>
              <w:rPr>
                <w:rFonts w:ascii="宋体" w:cs="宋体"/>
                <w:color w:val="auto"/>
                <w:kern w:val="0"/>
                <w:szCs w:val="21"/>
              </w:rPr>
            </w:pPr>
            <w:r>
              <w:rPr>
                <w:rFonts w:hint="eastAsia" w:ascii="宋体" w:cs="宋体"/>
                <w:color w:val="auto"/>
                <w:szCs w:val="21"/>
              </w:rPr>
              <w:t>经考核符合本细则第七条规定条件并取得考核合格证的，由当地县级以上人民政府计量行政部门审批颁发社会公用计量标准证书后，方可使用。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color w:val="auto"/>
                <w:szCs w:val="21"/>
                <w:lang w:eastAsia="zh-CN"/>
              </w:rPr>
              <w:t>南江县</w:t>
            </w:r>
            <w:r>
              <w:rPr>
                <w:rFonts w:hint="eastAsia" w:ascii="宋体" w:hAnsi="宋体" w:cs="宋体"/>
                <w:color w:val="auto"/>
                <w:szCs w:val="21"/>
              </w:rPr>
              <w:t>市场监督管理局标计量认证股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受理责任：公示应当提交的材料。对申请材料进行初审，符合计量标准考核规范要求的，受理申请，列入社会公用计量标准考核（复查）计划；申请材料不齐全或者不符合要求的，当场或者在5个工作日内一次告知申请人需要补正的材料。</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2．考核责任：组织有关专家成立考核组，对社会公用计量标准进行考核，并由其出具考评意见。</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3．决定责任：对考评结果进行审核，审核合格的，签发社会公用计量标准考核证书；不合格的，发送不予行政许可决定书。</w:t>
            </w:r>
          </w:p>
          <w:p>
            <w:pPr>
              <w:widowControl/>
              <w:spacing w:line="240" w:lineRule="auto"/>
              <w:ind w:firstLine="420" w:firstLineChars="200"/>
              <w:jc w:val="left"/>
              <w:rPr>
                <w:rFonts w:ascii="宋体" w:cs="宋体"/>
                <w:color w:val="auto"/>
                <w:szCs w:val="21"/>
              </w:rPr>
            </w:pPr>
            <w:r>
              <w:rPr>
                <w:rFonts w:hint="eastAsia" w:ascii="宋体" w:cs="宋体"/>
                <w:color w:val="auto"/>
                <w:szCs w:val="21"/>
              </w:rPr>
              <w:t>4．其他责任：法律法规规章文件规定应履行的其他责任。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158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其他行政权力</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对企事业单位计量器具检定进行授权</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widowControl/>
              <w:spacing w:line="240" w:lineRule="auto"/>
              <w:ind w:firstLine="525" w:firstLineChars="250"/>
              <w:rPr>
                <w:rFonts w:hint="eastAsia" w:ascii="宋体" w:cs="宋体"/>
                <w:color w:val="auto"/>
                <w:kern w:val="0"/>
                <w:szCs w:val="21"/>
              </w:rPr>
            </w:pPr>
            <w:r>
              <w:rPr>
                <w:rFonts w:hint="eastAsia" w:ascii="宋体" w:cs="宋体"/>
                <w:color w:val="auto"/>
                <w:kern w:val="0"/>
                <w:szCs w:val="21"/>
              </w:rPr>
              <w:t>《中华人民共和国计量法(2018修正)》（中华人民共和国主席令第16号）第二十条</w:t>
            </w:r>
            <w:r>
              <w:rPr>
                <w:rFonts w:hint="eastAsia" w:ascii="宋体" w:cs="宋体"/>
                <w:color w:val="auto"/>
                <w:kern w:val="0"/>
                <w:szCs w:val="21"/>
                <w:lang w:eastAsia="zh-CN"/>
              </w:rPr>
              <w:t>：</w:t>
            </w:r>
            <w:r>
              <w:rPr>
                <w:rFonts w:hint="eastAsia" w:ascii="宋体" w:cs="宋体"/>
                <w:color w:val="auto"/>
                <w:kern w:val="0"/>
                <w:szCs w:val="21"/>
              </w:rPr>
              <w:t>县级以上人民政府计量行政部门可以根据需要设置计量检定机构，或者授权其他单位的计量检定机构，执行强制检定和其他检定、测试任务。  执行前款规定的检定、测试任务的人员，必须经考核合格。</w:t>
            </w:r>
          </w:p>
          <w:p>
            <w:pPr>
              <w:widowControl/>
              <w:spacing w:line="240" w:lineRule="auto"/>
              <w:ind w:firstLine="420" w:firstLineChars="200"/>
              <w:rPr>
                <w:rFonts w:hint="eastAsia" w:ascii="宋体" w:cs="宋体"/>
                <w:color w:val="auto"/>
                <w:kern w:val="0"/>
                <w:szCs w:val="21"/>
              </w:rPr>
            </w:pPr>
            <w:r>
              <w:rPr>
                <w:rFonts w:hint="eastAsia" w:ascii="宋体" w:cs="宋体"/>
                <w:color w:val="auto"/>
                <w:kern w:val="0"/>
                <w:szCs w:val="21"/>
              </w:rPr>
              <w:t>《中华人民共和国计量法实施细则》（国务院令第698号修订）</w:t>
            </w:r>
          </w:p>
          <w:p>
            <w:pPr>
              <w:widowControl/>
              <w:spacing w:line="240" w:lineRule="auto"/>
              <w:ind w:firstLine="420" w:firstLineChars="200"/>
              <w:rPr>
                <w:rFonts w:hint="eastAsia" w:ascii="宋体" w:eastAsia="宋体" w:cs="宋体"/>
                <w:color w:val="auto"/>
                <w:kern w:val="0"/>
                <w:szCs w:val="21"/>
                <w:lang w:eastAsia="zh-CN"/>
              </w:rPr>
            </w:pPr>
            <w:r>
              <w:rPr>
                <w:rFonts w:hint="eastAsia" w:ascii="宋体" w:cs="宋体"/>
                <w:color w:val="auto"/>
                <w:kern w:val="0"/>
                <w:szCs w:val="21"/>
              </w:rPr>
              <w:t>第二十七条</w:t>
            </w:r>
            <w:r>
              <w:rPr>
                <w:rFonts w:hint="eastAsia" w:ascii="宋体" w:cs="宋体"/>
                <w:color w:val="auto"/>
                <w:kern w:val="0"/>
                <w:szCs w:val="21"/>
                <w:lang w:eastAsia="zh-CN"/>
              </w:rPr>
              <w:t>：</w:t>
            </w:r>
            <w:r>
              <w:rPr>
                <w:rFonts w:hint="eastAsia" w:ascii="宋体" w:cs="宋体"/>
                <w:color w:val="auto"/>
                <w:kern w:val="0"/>
                <w:szCs w:val="21"/>
              </w:rPr>
              <w:t>县级以上人民政府计量行政部门可以根据需要，采取以下形式授权其他单位的计量检定机构，在规定的范围内执行强制检定和其他检定、测试任务：(三)授权某一部门或某一单位的计量检定机构，对其内部使用的强制检定计量器具执行强制检定</w:t>
            </w:r>
            <w:r>
              <w:rPr>
                <w:rFonts w:hint="eastAsia" w:ascii="宋体" w:cs="宋体"/>
                <w:color w:val="auto"/>
                <w:kern w:val="0"/>
                <w:szCs w:val="21"/>
                <w:lang w:eastAsia="zh-CN"/>
              </w:rPr>
              <w:t>；</w:t>
            </w:r>
          </w:p>
          <w:p>
            <w:pPr>
              <w:widowControl/>
              <w:spacing w:line="240" w:lineRule="auto"/>
              <w:ind w:firstLine="420" w:firstLineChars="200"/>
              <w:rPr>
                <w:rFonts w:hint="eastAsia" w:ascii="宋体" w:cs="宋体"/>
                <w:color w:val="auto"/>
                <w:kern w:val="0"/>
                <w:szCs w:val="21"/>
              </w:rPr>
            </w:pPr>
            <w:r>
              <w:rPr>
                <w:rFonts w:hint="eastAsia" w:ascii="宋体" w:cs="宋体"/>
                <w:color w:val="auto"/>
                <w:kern w:val="0"/>
                <w:szCs w:val="21"/>
              </w:rPr>
              <w:t>《计量授权管理办法》（1989年11月6日国家技监局令第4号）</w:t>
            </w:r>
          </w:p>
          <w:p>
            <w:pPr>
              <w:widowControl/>
              <w:spacing w:line="240" w:lineRule="auto"/>
              <w:ind w:firstLine="420" w:firstLineChars="200"/>
              <w:rPr>
                <w:rFonts w:ascii="宋体" w:cs="宋体"/>
                <w:color w:val="auto"/>
                <w:kern w:val="0"/>
                <w:szCs w:val="21"/>
              </w:rPr>
            </w:pPr>
            <w:r>
              <w:rPr>
                <w:rFonts w:hint="eastAsia" w:ascii="宋体" w:cs="宋体"/>
                <w:color w:val="auto"/>
                <w:kern w:val="0"/>
                <w:szCs w:val="21"/>
              </w:rPr>
              <w:t>第四条</w:t>
            </w:r>
            <w:r>
              <w:rPr>
                <w:rFonts w:hint="eastAsia" w:ascii="宋体" w:cs="宋体"/>
                <w:color w:val="auto"/>
                <w:kern w:val="0"/>
                <w:szCs w:val="21"/>
                <w:lang w:eastAsia="zh-CN"/>
              </w:rPr>
              <w:t>：</w:t>
            </w:r>
            <w:r>
              <w:rPr>
                <w:rFonts w:hint="eastAsia" w:ascii="宋体" w:cs="宋体"/>
                <w:color w:val="auto"/>
                <w:kern w:val="0"/>
                <w:szCs w:val="21"/>
              </w:rPr>
              <w:t>计量授权包括以下形式：（三）授权有关部门或单位的计量检定机构，对其内部使用的强制检定计量器具执行强制检定；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w:t>
            </w:r>
            <w:r>
              <w:rPr>
                <w:rFonts w:hint="eastAsia" w:ascii="宋体" w:hAnsi="宋体" w:cs="宋体"/>
                <w:color w:val="auto"/>
                <w:szCs w:val="21"/>
              </w:rPr>
              <w:t>市场监督管理局标计量认证股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1.受理责任：公示应当提交的材料，对申请资料进行初审，申请资料齐全并符合要求的，受理申请；申请材料不齐全或者不符合要求的，当场或者在5个工作日内一次告知申请人需要补正的全部内容。</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2．审查责任：委托相关单位对申请审查的企事业进行审查，审查合格的，由其填写审查意见。</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3．决定责任：对审查结果进行审核，审核合格的，签发授权证书；审核不合格的，发送不合格通知书。</w:t>
            </w:r>
          </w:p>
          <w:p>
            <w:pPr>
              <w:widowControl/>
              <w:spacing w:line="240" w:lineRule="auto"/>
              <w:ind w:firstLine="420" w:firstLineChars="200"/>
              <w:jc w:val="left"/>
              <w:rPr>
                <w:rFonts w:ascii="宋体" w:cs="宋体"/>
                <w:color w:val="auto"/>
                <w:szCs w:val="21"/>
              </w:rPr>
            </w:pPr>
            <w:r>
              <w:rPr>
                <w:rFonts w:hint="eastAsia" w:ascii="宋体" w:cs="宋体"/>
                <w:color w:val="auto"/>
                <w:szCs w:val="21"/>
              </w:rPr>
              <w:t>4．其他责任：法律法规规章文件规定应履行的其他责任。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159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行政裁决</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rPr>
              <w:t>对计量纠纷进行调解及仲裁检定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rPr>
                <w:rFonts w:hint="eastAsia" w:ascii="宋体" w:hAnsi="宋体" w:cs="宋体"/>
                <w:color w:val="auto"/>
                <w:szCs w:val="21"/>
                <w:lang w:val="en-US" w:eastAsia="zh-CN"/>
              </w:rPr>
            </w:pPr>
            <w:r>
              <w:rPr>
                <w:rFonts w:hint="eastAsia" w:ascii="宋体" w:hAnsi="宋体" w:cs="宋体"/>
                <w:color w:val="auto"/>
                <w:szCs w:val="21"/>
                <w:lang w:val="en-US" w:eastAsia="zh-CN"/>
              </w:rPr>
              <w:t>【行政法规】《中华人民共和国计量法实施细则(2018修订)》（中华人民共和国国务院令第698号）</w:t>
            </w:r>
          </w:p>
          <w:p>
            <w:pPr>
              <w:spacing w:line="240" w:lineRule="auto"/>
              <w:ind w:firstLine="420" w:firstLineChars="200"/>
              <w:rPr>
                <w:rFonts w:hint="eastAsia" w:ascii="宋体" w:hAnsi="宋体" w:cs="宋体"/>
                <w:color w:val="auto"/>
                <w:szCs w:val="21"/>
                <w:lang w:val="en-US" w:eastAsia="zh-CN"/>
              </w:rPr>
            </w:pPr>
            <w:r>
              <w:rPr>
                <w:rFonts w:hint="eastAsia" w:ascii="宋体" w:hAnsi="宋体" w:cs="宋体"/>
                <w:color w:val="auto"/>
                <w:szCs w:val="21"/>
                <w:lang w:val="en-US" w:eastAsia="zh-CN"/>
              </w:rPr>
              <w:t>第二十三条第四项  国务院计量行政部门和县级以上地方人民政府计量行政部门监督和贯彻实施计量法律、法规的职责是：（四）进行计量认证，组织仲裁检定，调解计量纠纷</w:t>
            </w:r>
          </w:p>
          <w:p>
            <w:pPr>
              <w:spacing w:line="240" w:lineRule="auto"/>
              <w:ind w:firstLine="420" w:firstLineChars="200"/>
              <w:rPr>
                <w:rFonts w:hint="eastAsia" w:ascii="宋体" w:hAnsi="宋体" w:cs="宋体"/>
                <w:color w:val="auto"/>
                <w:szCs w:val="21"/>
                <w:lang w:val="en-US" w:eastAsia="zh-CN"/>
              </w:rPr>
            </w:pPr>
            <w:r>
              <w:rPr>
                <w:rFonts w:hint="eastAsia" w:ascii="宋体" w:hAnsi="宋体" w:cs="宋体"/>
                <w:color w:val="auto"/>
                <w:szCs w:val="21"/>
                <w:lang w:val="en-US" w:eastAsia="zh-CN"/>
              </w:rPr>
              <w:t xml:space="preserve">第三十四条  县级以上人民政府计量行政部门负责计量纠纷的调解和仲裁检定，并可根据司法机关、合同管理机关、涉外仲裁机关或者其他单位的委托，指定有关计量检定机构进行仲裁检定。  </w:t>
            </w:r>
          </w:p>
          <w:p>
            <w:pPr>
              <w:spacing w:line="240" w:lineRule="auto"/>
              <w:ind w:firstLine="420" w:firstLineChars="200"/>
              <w:rPr>
                <w:rFonts w:hint="eastAsia" w:ascii="宋体" w:hAnsi="宋体" w:cs="宋体"/>
                <w:color w:val="auto"/>
                <w:szCs w:val="21"/>
                <w:lang w:val="en-US" w:eastAsia="zh-CN"/>
              </w:rPr>
            </w:pPr>
            <w:r>
              <w:rPr>
                <w:rFonts w:hint="eastAsia" w:ascii="宋体" w:hAnsi="宋体" w:cs="宋体"/>
                <w:color w:val="auto"/>
                <w:szCs w:val="21"/>
                <w:lang w:val="en-US" w:eastAsia="zh-CN"/>
              </w:rPr>
              <w:t>【部门规章】《仲裁检定和计量调解办法》（一九八七年十月十二日国家计量局发布）</w:t>
            </w:r>
          </w:p>
          <w:p>
            <w:pPr>
              <w:spacing w:line="240" w:lineRule="auto"/>
              <w:ind w:firstLine="420" w:firstLineChars="200"/>
              <w:rPr>
                <w:rFonts w:hint="eastAsia" w:ascii="宋体" w:hAnsi="宋体" w:cs="宋体"/>
                <w:color w:val="auto"/>
                <w:szCs w:val="21"/>
                <w:lang w:val="en-US" w:eastAsia="zh-CN"/>
              </w:rPr>
            </w:pPr>
            <w:r>
              <w:rPr>
                <w:rFonts w:hint="eastAsia" w:ascii="宋体" w:hAnsi="宋体" w:cs="宋体"/>
                <w:color w:val="auto"/>
                <w:szCs w:val="21"/>
                <w:lang w:val="en-US" w:eastAsia="zh-CN"/>
              </w:rPr>
              <w:t xml:space="preserve">第十九条   县（市）级人民政府计量行政部门认为需要上级办理的计量纠纷案件，可报请上一级人民政府计量行政部门处理。 </w:t>
            </w:r>
          </w:p>
          <w:p>
            <w:pPr>
              <w:spacing w:line="240" w:lineRule="auto"/>
              <w:ind w:firstLine="420" w:firstLineChars="200"/>
              <w:rPr>
                <w:rFonts w:ascii="宋体" w:cs="宋体"/>
                <w:color w:val="auto"/>
                <w:kern w:val="0"/>
                <w:szCs w:val="21"/>
              </w:rPr>
            </w:pPr>
            <w:r>
              <w:rPr>
                <w:rFonts w:hint="eastAsia" w:ascii="宋体" w:hAnsi="宋体" w:cs="宋体"/>
                <w:color w:val="auto"/>
                <w:szCs w:val="21"/>
                <w:lang w:val="en-US" w:eastAsia="zh-CN"/>
              </w:rPr>
              <w:t>第二十条  在全国范围内有重大影响或争议金额在一百万元以上的，当事人可直接向省级以上人民政府计量行政部门申请仲裁检定和计量调解。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hAnsi="宋体" w:cs="宋体"/>
                <w:color w:val="auto"/>
                <w:szCs w:val="21"/>
                <w:lang w:eastAsia="zh-CN"/>
              </w:rPr>
              <w:t>南江县</w:t>
            </w:r>
            <w:r>
              <w:rPr>
                <w:rFonts w:hint="eastAsia" w:ascii="宋体" w:hAnsi="宋体" w:cs="宋体"/>
                <w:color w:val="auto"/>
                <w:szCs w:val="21"/>
              </w:rPr>
              <w:t>市场监督管理局计量认证股</w:t>
            </w:r>
            <w:r>
              <w:rPr>
                <w:rFonts w:hint="eastAsia" w:ascii="宋体" w:hAnsi="宋体" w:cs="宋体"/>
                <w:color w:val="auto"/>
                <w:kern w:val="0"/>
                <w:szCs w:val="21"/>
                <w:lang w:eastAsia="zh-CN"/>
              </w:rPr>
              <w:t>、市场监管所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hAnsi="宋体" w:cs="宋体"/>
                <w:color w:val="auto"/>
                <w:szCs w:val="21"/>
              </w:rPr>
            </w:pPr>
            <w:r>
              <w:rPr>
                <w:rFonts w:hint="eastAsia" w:ascii="宋体" w:hAnsi="宋体" w:cs="宋体"/>
                <w:color w:val="auto"/>
                <w:szCs w:val="21"/>
              </w:rPr>
              <w:t>1.受理责任：公示应当提交的材料，对申请材料进行初审。申请资料齐全并符合要求的，受理申请；申请材料不齐全或者不符合要求的，当场或者在5个工作日内一次告知申请人需要补正的全部内容。</w:t>
            </w:r>
          </w:p>
          <w:p>
            <w:pPr>
              <w:spacing w:line="240" w:lineRule="auto"/>
              <w:ind w:left="420" w:leftChars="200"/>
              <w:jc w:val="left"/>
              <w:rPr>
                <w:rFonts w:hint="eastAsia" w:ascii="宋体" w:hAnsi="宋体" w:cs="宋体"/>
                <w:color w:val="auto"/>
                <w:szCs w:val="21"/>
              </w:rPr>
            </w:pPr>
            <w:r>
              <w:rPr>
                <w:rFonts w:hint="eastAsia" w:ascii="宋体" w:hAnsi="宋体" w:cs="宋体"/>
                <w:color w:val="auto"/>
                <w:szCs w:val="21"/>
              </w:rPr>
              <w:t>2.检定责任：指定有关计量检定机构进行检定，并由其出具检定意见。</w:t>
            </w:r>
          </w:p>
          <w:p>
            <w:pPr>
              <w:spacing w:line="240" w:lineRule="auto"/>
              <w:ind w:left="420" w:leftChars="200"/>
              <w:jc w:val="left"/>
              <w:rPr>
                <w:rFonts w:hint="eastAsia" w:ascii="宋体" w:hAnsi="宋体" w:cs="宋体"/>
                <w:color w:val="auto"/>
                <w:szCs w:val="21"/>
              </w:rPr>
            </w:pPr>
            <w:r>
              <w:rPr>
                <w:rFonts w:hint="eastAsia" w:ascii="宋体" w:hAnsi="宋体" w:cs="宋体"/>
                <w:color w:val="auto"/>
                <w:szCs w:val="21"/>
              </w:rPr>
              <w:t>3.调解责任：当事人达成调解协议的，调解成功，并出具调解协议书。未达成协议的，调解失败。</w:t>
            </w:r>
          </w:p>
          <w:p>
            <w:pPr>
              <w:spacing w:line="240" w:lineRule="auto"/>
              <w:ind w:left="420" w:leftChars="200"/>
              <w:jc w:val="left"/>
              <w:rPr>
                <w:rFonts w:ascii="宋体" w:cs="宋体"/>
                <w:color w:val="auto"/>
                <w:szCs w:val="21"/>
              </w:rPr>
            </w:pPr>
            <w:r>
              <w:rPr>
                <w:rFonts w:hint="eastAsia" w:ascii="宋体" w:hAnsi="宋体" w:cs="宋体"/>
                <w:color w:val="auto"/>
                <w:szCs w:val="21"/>
              </w:rPr>
              <w:t>4．其他责任：法律法规规章文件规定应履行的其他责任。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160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hint="eastAsia" w:ascii="宋体" w:eastAsia="宋体" w:cs="宋体"/>
                <w:color w:val="auto"/>
                <w:szCs w:val="21"/>
                <w:lang w:eastAsia="zh-CN"/>
              </w:rPr>
            </w:pPr>
            <w:r>
              <w:rPr>
                <w:rFonts w:hint="eastAsia" w:ascii="宋体" w:cs="宋体"/>
                <w:color w:val="auto"/>
                <w:szCs w:val="21"/>
                <w:lang w:eastAsia="zh-CN"/>
              </w:rPr>
              <w:t>其他行政权力</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hd w:val="clear" w:color="auto" w:fill="FFFFFF"/>
              <w:spacing w:line="240" w:lineRule="auto"/>
              <w:ind w:firstLine="420" w:firstLineChars="200"/>
              <w:rPr>
                <w:rFonts w:ascii="宋体" w:cs="宋体"/>
                <w:color w:val="auto"/>
                <w:szCs w:val="21"/>
              </w:rPr>
            </w:pPr>
            <w:r>
              <w:rPr>
                <w:rFonts w:hint="eastAsia" w:ascii="宋体" w:hAnsi="宋体" w:cs="宋体"/>
                <w:color w:val="auto"/>
                <w:kern w:val="0"/>
                <w:szCs w:val="21"/>
              </w:rPr>
              <w:t>对食品安全监督抽查的结果予以公告</w:t>
            </w:r>
            <w:r>
              <w:rPr>
                <w:rFonts w:hint="eastAsia" w:ascii="宋体" w:cs="宋体"/>
                <w:color w:val="auto"/>
                <w:szCs w:val="21"/>
              </w:rPr>
              <w:t xml:space="preserve">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hd w:val="clear" w:color="auto" w:fill="FFFFFF"/>
              <w:spacing w:line="240" w:lineRule="auto"/>
              <w:ind w:firstLine="420" w:firstLineChars="200"/>
              <w:rPr>
                <w:rFonts w:hint="eastAsia" w:ascii="宋体" w:cs="宋体"/>
                <w:color w:val="auto"/>
                <w:szCs w:val="21"/>
              </w:rPr>
            </w:pPr>
            <w:r>
              <w:rPr>
                <w:rFonts w:hint="eastAsia" w:ascii="宋体" w:cs="宋体"/>
                <w:color w:val="auto"/>
                <w:szCs w:val="21"/>
                <w:lang w:val="en-US" w:eastAsia="zh-CN"/>
              </w:rPr>
              <w:t>1.</w:t>
            </w:r>
            <w:r>
              <w:rPr>
                <w:rFonts w:hint="eastAsia" w:ascii="宋体" w:cs="宋体"/>
                <w:color w:val="auto"/>
                <w:szCs w:val="21"/>
              </w:rPr>
              <w:t>《中华人民共和国食品安全法(2018修正)》（中华人民共和国主席令第22号）第一百一十三条</w:t>
            </w:r>
            <w:r>
              <w:rPr>
                <w:rFonts w:hint="eastAsia" w:ascii="宋体" w:cs="宋体"/>
                <w:color w:val="auto"/>
                <w:szCs w:val="21"/>
                <w:lang w:eastAsia="zh-CN"/>
              </w:rPr>
              <w:t>：</w:t>
            </w:r>
            <w:r>
              <w:rPr>
                <w:rFonts w:hint="eastAsia" w:ascii="宋体" w:cs="宋体"/>
                <w:color w:val="auto"/>
                <w:szCs w:val="21"/>
              </w:rPr>
              <w:t>县级以上人民政府食品安全监督管理部门应当建立食品生产经营者食品安全信用档案，记录许可颁发、日常监督检查结果、违法行为查处等情况，依法向社会公布并实时更新；对有不良信用记录的食品生产经营者增加监督检查频次，对违法行为情节严重的食品生产经营者，可以通报投资主管部门、证券监督管理机构和有关的金融机构。</w:t>
            </w:r>
          </w:p>
          <w:p>
            <w:pPr>
              <w:spacing w:line="240" w:lineRule="auto"/>
              <w:ind w:left="420" w:leftChars="200"/>
              <w:jc w:val="left"/>
              <w:rPr>
                <w:rFonts w:ascii="宋体" w:cs="宋体"/>
                <w:color w:val="auto"/>
                <w:kern w:val="0"/>
                <w:szCs w:val="21"/>
              </w:rPr>
            </w:pPr>
            <w:r>
              <w:rPr>
                <w:rFonts w:hint="eastAsia" w:ascii="宋体" w:cs="宋体"/>
                <w:color w:val="auto"/>
                <w:szCs w:val="21"/>
                <w:lang w:val="en-US" w:eastAsia="zh-CN"/>
              </w:rPr>
              <w:t>2.</w:t>
            </w:r>
            <w:r>
              <w:rPr>
                <w:rFonts w:hint="eastAsia" w:ascii="宋体" w:cs="宋体"/>
                <w:color w:val="auto"/>
                <w:szCs w:val="21"/>
              </w:rPr>
              <w:t>第一百一十八条第二款</w:t>
            </w:r>
            <w:r>
              <w:rPr>
                <w:rFonts w:hint="eastAsia" w:ascii="宋体" w:cs="宋体"/>
                <w:color w:val="auto"/>
                <w:szCs w:val="21"/>
                <w:lang w:eastAsia="zh-CN"/>
              </w:rPr>
              <w:t>：</w:t>
            </w:r>
            <w:r>
              <w:rPr>
                <w:rFonts w:hint="eastAsia" w:ascii="宋体" w:cs="宋体"/>
                <w:color w:val="auto"/>
                <w:szCs w:val="21"/>
              </w:rPr>
              <w:t xml:space="preserve">县级以上人民政府食品安全监督管理、农业行政部门依据各自职责公布食品安全日常监督管理信息。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color w:val="auto"/>
                <w:szCs w:val="21"/>
                <w:lang w:eastAsia="zh-CN"/>
              </w:rPr>
              <w:t>南江县</w:t>
            </w:r>
            <w:r>
              <w:rPr>
                <w:rFonts w:hint="eastAsia" w:ascii="宋体" w:hAnsi="宋体" w:cs="宋体"/>
                <w:color w:val="auto"/>
                <w:szCs w:val="21"/>
              </w:rPr>
              <w:t>市场监督管理局</w:t>
            </w:r>
            <w:r>
              <w:rPr>
                <w:rFonts w:hint="eastAsia" w:ascii="宋体" w:hAnsi="宋体" w:cs="宋体"/>
                <w:color w:val="auto"/>
                <w:szCs w:val="21"/>
                <w:lang w:eastAsia="zh-CN"/>
              </w:rPr>
              <w:t>食品安全协调</w:t>
            </w:r>
            <w:r>
              <w:rPr>
                <w:rFonts w:hint="eastAsia" w:ascii="宋体" w:hAnsi="宋体" w:cs="宋体"/>
                <w:color w:val="auto"/>
                <w:szCs w:val="21"/>
              </w:rPr>
              <w:t>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center"/>
          </w:tcPr>
          <w:p>
            <w:pPr>
              <w:numPr>
                <w:ilvl w:val="0"/>
                <w:numId w:val="18"/>
              </w:numPr>
              <w:shd w:val="clear" w:color="auto" w:fill="FFFFFF"/>
              <w:spacing w:line="240" w:lineRule="auto"/>
              <w:ind w:firstLine="420" w:firstLineChars="200"/>
              <w:rPr>
                <w:rFonts w:hint="eastAsia" w:ascii="宋体" w:cs="宋体"/>
                <w:color w:val="auto"/>
                <w:szCs w:val="21"/>
              </w:rPr>
            </w:pPr>
            <w:r>
              <w:rPr>
                <w:rFonts w:hint="eastAsia" w:ascii="宋体" w:cs="宋体"/>
                <w:color w:val="auto"/>
                <w:szCs w:val="21"/>
              </w:rPr>
              <w:t xml:space="preserve">公告责任：公示食品监督检验结果                         </w:t>
            </w:r>
          </w:p>
          <w:p>
            <w:pPr>
              <w:numPr>
                <w:ilvl w:val="0"/>
                <w:numId w:val="18"/>
              </w:numPr>
              <w:shd w:val="clear" w:color="auto" w:fill="FFFFFF"/>
              <w:spacing w:line="240" w:lineRule="auto"/>
              <w:ind w:firstLine="420" w:firstLineChars="200"/>
              <w:rPr>
                <w:rFonts w:ascii="宋体" w:cs="宋体"/>
                <w:color w:val="auto"/>
                <w:szCs w:val="21"/>
              </w:rPr>
            </w:pPr>
            <w:r>
              <w:rPr>
                <w:rFonts w:hint="eastAsia" w:ascii="宋体" w:cs="宋体"/>
                <w:color w:val="auto"/>
                <w:szCs w:val="21"/>
              </w:rPr>
              <w:t>信息公开责任：按照相关规定办理信息公开事项。</w:t>
            </w:r>
          </w:p>
          <w:p>
            <w:pPr>
              <w:numPr>
                <w:ilvl w:val="0"/>
                <w:numId w:val="0"/>
              </w:numPr>
              <w:shd w:val="clear" w:color="auto" w:fill="FFFFFF"/>
              <w:spacing w:line="240" w:lineRule="auto"/>
              <w:rPr>
                <w:rFonts w:ascii="宋体" w:cs="宋体"/>
                <w:color w:val="auto"/>
                <w:szCs w:val="21"/>
              </w:rPr>
            </w:pPr>
            <w:r>
              <w:rPr>
                <w:rFonts w:hint="eastAsia" w:ascii="宋体" w:cs="宋体"/>
                <w:color w:val="auto"/>
                <w:szCs w:val="21"/>
              </w:rPr>
              <w:t xml:space="preserve">   </w:t>
            </w:r>
            <w:r>
              <w:rPr>
                <w:rFonts w:hint="eastAsia" w:ascii="宋体" w:cs="宋体"/>
                <w:color w:val="auto"/>
                <w:szCs w:val="21"/>
                <w:lang w:val="en-US" w:eastAsia="zh-CN"/>
              </w:rPr>
              <w:t xml:space="preserve"> </w:t>
            </w:r>
            <w:r>
              <w:rPr>
                <w:rFonts w:hint="eastAsia" w:ascii="宋体" w:cs="宋体"/>
                <w:color w:val="auto"/>
                <w:szCs w:val="21"/>
              </w:rPr>
              <w:t>3.其他责任：法律法规规章文件规定应履行的其他责任。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161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both"/>
              <w:rPr>
                <w:rFonts w:ascii="宋体" w:cs="宋体"/>
                <w:color w:val="auto"/>
                <w:szCs w:val="21"/>
              </w:rPr>
            </w:pPr>
            <w:r>
              <w:rPr>
                <w:rFonts w:hint="eastAsia" w:ascii="宋体" w:hAnsi="宋体"/>
                <w:color w:val="auto"/>
                <w:szCs w:val="21"/>
              </w:rPr>
              <w:t>其他行政权力</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480" w:lineRule="auto"/>
              <w:ind w:firstLine="420" w:firstLineChars="200"/>
              <w:jc w:val="both"/>
              <w:rPr>
                <w:rFonts w:ascii="宋体" w:cs="宋体"/>
                <w:color w:val="auto"/>
                <w:szCs w:val="21"/>
              </w:rPr>
            </w:pPr>
            <w:r>
              <w:rPr>
                <w:rFonts w:hint="eastAsia" w:ascii="宋体" w:hAnsi="宋体"/>
                <w:color w:val="auto"/>
                <w:szCs w:val="21"/>
              </w:rPr>
              <w:t>对不安全食品责令召回</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jc w:val="left"/>
              <w:rPr>
                <w:rFonts w:hint="eastAsia" w:ascii="宋体" w:cs="宋体"/>
                <w:color w:val="auto"/>
                <w:szCs w:val="21"/>
              </w:rPr>
            </w:pPr>
            <w:r>
              <w:rPr>
                <w:rFonts w:hint="eastAsia" w:ascii="宋体" w:cs="宋体"/>
                <w:color w:val="auto"/>
                <w:szCs w:val="21"/>
              </w:rPr>
              <w:t>《食品召回管理办法》第四条第二款</w:t>
            </w:r>
            <w:r>
              <w:rPr>
                <w:rFonts w:hint="eastAsia" w:ascii="宋体" w:cs="宋体"/>
                <w:color w:val="auto"/>
                <w:szCs w:val="21"/>
                <w:lang w:eastAsia="zh-CN"/>
              </w:rPr>
              <w:t>：</w:t>
            </w:r>
            <w:r>
              <w:rPr>
                <w:rFonts w:hint="eastAsia" w:ascii="宋体" w:cs="宋体"/>
                <w:color w:val="auto"/>
                <w:szCs w:val="21"/>
              </w:rPr>
              <w:t>县级以上地方食品药品监督管理部门负责本行政</w:t>
            </w:r>
            <w:r>
              <w:rPr>
                <w:rFonts w:hint="eastAsia" w:ascii="宋体" w:cs="宋体"/>
                <w:color w:val="auto"/>
                <w:szCs w:val="21"/>
                <w:lang w:eastAsia="zh-CN"/>
              </w:rPr>
              <w:t>县</w:t>
            </w:r>
            <w:r>
              <w:rPr>
                <w:rFonts w:hint="eastAsia" w:ascii="宋体" w:cs="宋体"/>
                <w:color w:val="auto"/>
                <w:szCs w:val="21"/>
              </w:rPr>
              <w:t>域的不安全食品停止生产经营、召回和处置的监督管理工作。</w:t>
            </w:r>
          </w:p>
          <w:p>
            <w:pPr>
              <w:spacing w:line="240" w:lineRule="auto"/>
              <w:ind w:firstLine="420" w:firstLineChars="200"/>
              <w:jc w:val="left"/>
              <w:rPr>
                <w:rFonts w:ascii="宋体" w:cs="宋体"/>
                <w:color w:val="auto"/>
                <w:kern w:val="0"/>
                <w:szCs w:val="21"/>
              </w:rPr>
            </w:pPr>
            <w:r>
              <w:rPr>
                <w:rFonts w:hint="eastAsia" w:ascii="宋体" w:cs="宋体"/>
                <w:color w:val="auto"/>
                <w:szCs w:val="21"/>
              </w:rPr>
              <w:t>第十二条第二款</w:t>
            </w:r>
            <w:r>
              <w:rPr>
                <w:rFonts w:hint="eastAsia" w:ascii="宋体" w:cs="宋体"/>
                <w:color w:val="auto"/>
                <w:szCs w:val="21"/>
                <w:lang w:eastAsia="zh-CN"/>
              </w:rPr>
              <w:t>：</w:t>
            </w:r>
            <w:r>
              <w:rPr>
                <w:rFonts w:hint="eastAsia" w:ascii="宋体" w:cs="宋体"/>
                <w:color w:val="auto"/>
                <w:szCs w:val="21"/>
              </w:rPr>
              <w:t>食品生产者应当主动召回不安全食品而没有主动召回的，县级以上食品药品监督管理部门可以责令其召回。</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olor w:val="auto"/>
                <w:szCs w:val="21"/>
                <w:lang w:eastAsia="zh-CN"/>
              </w:rPr>
              <w:t>南江县</w:t>
            </w:r>
            <w:r>
              <w:rPr>
                <w:rFonts w:hint="eastAsia" w:ascii="宋体" w:hAnsi="宋体" w:cs="宋体"/>
                <w:color w:val="auto"/>
                <w:szCs w:val="21"/>
              </w:rPr>
              <w:t>市场监督管理局</w:t>
            </w:r>
            <w:r>
              <w:rPr>
                <w:rFonts w:hint="eastAsia" w:ascii="宋体" w:hAnsi="宋体" w:cs="宋体"/>
                <w:color w:val="auto"/>
                <w:szCs w:val="21"/>
                <w:lang w:eastAsia="zh-CN"/>
              </w:rPr>
              <w:t>食品生产流通安全监督管理</w:t>
            </w:r>
            <w:r>
              <w:rPr>
                <w:rFonts w:hint="eastAsia" w:ascii="宋体" w:hAnsi="宋体" w:cs="宋体"/>
                <w:color w:val="auto"/>
                <w:szCs w:val="21"/>
              </w:rPr>
              <w:t>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numPr>
                <w:ilvl w:val="0"/>
                <w:numId w:val="19"/>
              </w:numPr>
              <w:spacing w:line="240" w:lineRule="auto"/>
              <w:ind w:firstLine="420" w:firstLineChars="200"/>
              <w:jc w:val="left"/>
              <w:rPr>
                <w:rFonts w:hint="eastAsia" w:ascii="宋体" w:cs="宋体"/>
                <w:color w:val="auto"/>
                <w:szCs w:val="21"/>
              </w:rPr>
            </w:pPr>
            <w:r>
              <w:rPr>
                <w:rFonts w:hint="eastAsia" w:ascii="宋体" w:cs="宋体"/>
                <w:color w:val="auto"/>
                <w:szCs w:val="21"/>
              </w:rPr>
              <w:t xml:space="preserve">调查责任：对食品生产者应当主动召回不安全食品而没有主动召回的，调查。                  </w:t>
            </w:r>
          </w:p>
          <w:p>
            <w:pPr>
              <w:widowControl/>
              <w:numPr>
                <w:ilvl w:val="0"/>
                <w:numId w:val="19"/>
              </w:numPr>
              <w:spacing w:line="240" w:lineRule="auto"/>
              <w:ind w:firstLine="420" w:firstLineChars="200"/>
              <w:jc w:val="left"/>
              <w:rPr>
                <w:rFonts w:ascii="宋体" w:cs="宋体"/>
                <w:color w:val="auto"/>
                <w:szCs w:val="21"/>
              </w:rPr>
            </w:pPr>
            <w:r>
              <w:rPr>
                <w:rFonts w:hint="eastAsia" w:ascii="宋体" w:cs="宋体"/>
                <w:color w:val="auto"/>
                <w:szCs w:val="21"/>
              </w:rPr>
              <w:t>责令召回：县级以上食品监管部门可以责令其召回。</w:t>
            </w:r>
          </w:p>
          <w:p>
            <w:pPr>
              <w:widowControl/>
              <w:numPr>
                <w:ilvl w:val="0"/>
                <w:numId w:val="19"/>
              </w:numPr>
              <w:spacing w:line="240" w:lineRule="auto"/>
              <w:ind w:firstLine="420" w:firstLineChars="200"/>
              <w:jc w:val="left"/>
              <w:rPr>
                <w:rFonts w:ascii="宋体" w:cs="宋体"/>
                <w:color w:val="auto"/>
                <w:szCs w:val="21"/>
              </w:rPr>
            </w:pPr>
            <w:r>
              <w:rPr>
                <w:rFonts w:hint="eastAsia" w:asci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162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其他行政权力</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szCs w:val="21"/>
              </w:rPr>
            </w:pPr>
            <w:r>
              <w:rPr>
                <w:rFonts w:hint="eastAsia" w:ascii="宋体" w:hAnsi="宋体" w:cs="宋体"/>
                <w:bCs/>
                <w:color w:val="auto"/>
                <w:szCs w:val="21"/>
              </w:rPr>
              <w:t>对食品生产经营者自建网站交易进行备案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jc w:val="left"/>
              <w:rPr>
                <w:rFonts w:hint="eastAsia" w:ascii="宋体" w:cs="宋体"/>
                <w:bCs/>
                <w:color w:val="auto"/>
                <w:szCs w:val="21"/>
                <w:shd w:val="clear" w:color="auto" w:fill="FFFFFF"/>
              </w:rPr>
            </w:pPr>
            <w:r>
              <w:rPr>
                <w:rFonts w:hint="eastAsia" w:ascii="宋体" w:cs="宋体"/>
                <w:bCs/>
                <w:color w:val="auto"/>
                <w:szCs w:val="21"/>
                <w:shd w:val="clear" w:color="auto" w:fill="FFFFFF"/>
              </w:rPr>
              <w:t>《网络食品安全违法行为查处办法》（中华人民共和国国家食品药品监督管理总局令第27号)第三条第二款</w:t>
            </w:r>
            <w:r>
              <w:rPr>
                <w:rFonts w:hint="eastAsia" w:ascii="宋体" w:cs="宋体"/>
                <w:bCs/>
                <w:color w:val="auto"/>
                <w:szCs w:val="21"/>
                <w:shd w:val="clear" w:color="auto" w:fill="FFFFFF"/>
                <w:lang w:eastAsia="zh-CN"/>
              </w:rPr>
              <w:t>：</w:t>
            </w:r>
            <w:r>
              <w:rPr>
                <w:rFonts w:hint="eastAsia" w:ascii="宋体" w:cs="宋体"/>
                <w:bCs/>
                <w:color w:val="auto"/>
                <w:szCs w:val="21"/>
                <w:shd w:val="clear" w:color="auto" w:fill="FFFFFF"/>
              </w:rPr>
              <w:t>县级以上地方食品药品监督管理部门负责本行政</w:t>
            </w:r>
            <w:r>
              <w:rPr>
                <w:rFonts w:hint="eastAsia" w:ascii="宋体" w:cs="宋体"/>
                <w:bCs/>
                <w:color w:val="auto"/>
                <w:szCs w:val="21"/>
                <w:shd w:val="clear" w:color="auto" w:fill="FFFFFF"/>
                <w:lang w:eastAsia="zh-CN"/>
              </w:rPr>
              <w:t>县</w:t>
            </w:r>
            <w:r>
              <w:rPr>
                <w:rFonts w:hint="eastAsia" w:ascii="宋体" w:cs="宋体"/>
                <w:bCs/>
                <w:color w:val="auto"/>
                <w:szCs w:val="21"/>
                <w:shd w:val="clear" w:color="auto" w:fill="FFFFFF"/>
              </w:rPr>
              <w:t>域内网络食品安全违法行为查处工作。</w:t>
            </w:r>
          </w:p>
          <w:p>
            <w:pPr>
              <w:spacing w:line="240" w:lineRule="auto"/>
              <w:ind w:firstLine="420" w:firstLineChars="200"/>
              <w:jc w:val="left"/>
              <w:rPr>
                <w:rFonts w:ascii="宋体" w:cs="宋体"/>
                <w:color w:val="auto"/>
                <w:kern w:val="0"/>
                <w:szCs w:val="21"/>
              </w:rPr>
            </w:pPr>
            <w:r>
              <w:rPr>
                <w:rFonts w:hint="eastAsia" w:ascii="宋体" w:cs="宋体"/>
                <w:bCs/>
                <w:color w:val="auto"/>
                <w:szCs w:val="21"/>
                <w:shd w:val="clear" w:color="auto" w:fill="FFFFFF"/>
              </w:rPr>
              <w:t>第八条第二款</w:t>
            </w:r>
            <w:r>
              <w:rPr>
                <w:rFonts w:hint="eastAsia" w:ascii="宋体" w:cs="宋体"/>
                <w:bCs/>
                <w:color w:val="auto"/>
                <w:szCs w:val="21"/>
                <w:shd w:val="clear" w:color="auto" w:fill="FFFFFF"/>
                <w:lang w:eastAsia="zh-CN"/>
              </w:rPr>
              <w:t>：</w:t>
            </w:r>
            <w:r>
              <w:rPr>
                <w:rFonts w:hint="eastAsia" w:ascii="宋体" w:cs="宋体"/>
                <w:bCs/>
                <w:color w:val="auto"/>
                <w:szCs w:val="21"/>
                <w:shd w:val="clear" w:color="auto" w:fill="FFFFFF"/>
              </w:rPr>
              <w:t>通过自建网站交易的食品生产经营者应当在通信主管部门批准后30个工作日内，向所在地市、县级食品药品监督管理部门备案，取得备案号。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rPr>
                <w:rFonts w:ascii="宋体" w:cs="宋体"/>
                <w:color w:val="auto"/>
                <w:szCs w:val="21"/>
              </w:rPr>
            </w:pPr>
            <w:r>
              <w:rPr>
                <w:rFonts w:hint="eastAsia" w:ascii="宋体" w:hAnsi="宋体" w:cs="宋体"/>
                <w:bCs/>
                <w:color w:val="auto"/>
                <w:szCs w:val="21"/>
                <w:lang w:eastAsia="zh-CN"/>
              </w:rPr>
              <w:t>南江县</w:t>
            </w:r>
            <w:r>
              <w:rPr>
                <w:rFonts w:hint="eastAsia" w:ascii="宋体" w:hAnsi="宋体" w:cs="宋体"/>
                <w:bCs/>
                <w:color w:val="auto"/>
                <w:szCs w:val="21"/>
              </w:rPr>
              <w:t>市场监督管理局食品生产流通</w:t>
            </w:r>
            <w:r>
              <w:rPr>
                <w:rFonts w:hint="eastAsia" w:ascii="宋体" w:hAnsi="宋体" w:cs="宋体"/>
                <w:bCs/>
                <w:color w:val="auto"/>
                <w:szCs w:val="21"/>
                <w:lang w:eastAsia="zh-CN"/>
              </w:rPr>
              <w:t>安全</w:t>
            </w:r>
            <w:r>
              <w:rPr>
                <w:rFonts w:hint="eastAsia" w:ascii="宋体" w:hAnsi="宋体" w:cs="宋体"/>
                <w:bCs/>
                <w:color w:val="auto"/>
                <w:szCs w:val="21"/>
              </w:rPr>
              <w:t>监督管理股、</w:t>
            </w:r>
            <w:r>
              <w:rPr>
                <w:rFonts w:hint="eastAsia" w:ascii="宋体" w:hAnsi="宋体" w:cs="宋体"/>
                <w:bCs/>
                <w:color w:val="auto"/>
                <w:szCs w:val="21"/>
                <w:lang w:eastAsia="zh-CN"/>
              </w:rPr>
              <w:t>餐饮服务安全监督管理股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1.受理责任：公示应当提交的备案材料。</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2.审查责任：按照相关法律法规规章文件的要求对前述材料进行形式或实质审查。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3.备案责任：对审查合格的，予以备案。</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4．其他责任：法律法规规章文件规定应履行的其他责任。</w:t>
            </w:r>
          </w:p>
          <w:p>
            <w:pPr>
              <w:widowControl/>
              <w:spacing w:line="240" w:lineRule="auto"/>
              <w:ind w:firstLine="420" w:firstLineChars="200"/>
              <w:jc w:val="left"/>
              <w:rPr>
                <w:rFonts w:ascii="宋体" w:cs="宋体"/>
                <w:color w:val="auto"/>
                <w:szCs w:val="21"/>
              </w:rPr>
            </w:pPr>
            <w:r>
              <w:rPr>
                <w:rFonts w:hint="eastAsia" w:ascii="宋体" w:cs="宋体"/>
                <w:color w:val="auto"/>
                <w:szCs w:val="21"/>
                <w:lang w:val="en-US" w:eastAsia="zh-CN"/>
              </w:rPr>
              <w:t>5</w:t>
            </w:r>
            <w:r>
              <w:rPr>
                <w:rFonts w:hint="eastAsia" w:ascii="宋体" w:cs="宋体"/>
                <w:color w:val="auto"/>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163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bCs/>
                <w:color w:val="auto"/>
                <w:szCs w:val="21"/>
              </w:rPr>
              <w:t>其他行政权力</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center"/>
          </w:tcPr>
          <w:p>
            <w:pPr>
              <w:spacing w:line="240" w:lineRule="auto"/>
              <w:ind w:left="420" w:leftChars="200"/>
              <w:jc w:val="left"/>
              <w:rPr>
                <w:rFonts w:ascii="宋体" w:cs="宋体"/>
                <w:color w:val="auto"/>
                <w:szCs w:val="21"/>
              </w:rPr>
            </w:pPr>
            <w:r>
              <w:rPr>
                <w:rFonts w:hint="eastAsia" w:ascii="宋体" w:hAnsi="宋体" w:cs="宋体"/>
                <w:bCs/>
                <w:color w:val="auto"/>
                <w:szCs w:val="21"/>
              </w:rPr>
              <w:t>对食品小作坊、小经营店进行备案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jc w:val="left"/>
              <w:rPr>
                <w:rFonts w:hint="eastAsia" w:ascii="宋体" w:cs="宋体"/>
                <w:bCs/>
                <w:color w:val="auto"/>
                <w:szCs w:val="21"/>
                <w:shd w:val="clear" w:color="auto" w:fill="FFFFFF"/>
                <w:lang w:val="en-US" w:eastAsia="zh-CN"/>
              </w:rPr>
            </w:pPr>
            <w:r>
              <w:rPr>
                <w:rFonts w:hint="eastAsia" w:ascii="宋体" w:cs="宋体"/>
                <w:bCs/>
                <w:color w:val="auto"/>
                <w:szCs w:val="21"/>
                <w:shd w:val="clear" w:color="auto" w:fill="FFFFFF"/>
                <w:lang w:val="en-US" w:eastAsia="zh-CN"/>
              </w:rPr>
              <w:t>【地方性法规】《四川省食品小作坊、小经营店及摊贩管理条例》（四川省第十二届人民代表大会常务委员会公告第79号）</w:t>
            </w:r>
          </w:p>
          <w:p>
            <w:pPr>
              <w:spacing w:line="240" w:lineRule="auto"/>
              <w:ind w:firstLine="420" w:firstLineChars="200"/>
              <w:jc w:val="left"/>
              <w:rPr>
                <w:rFonts w:hint="eastAsia" w:ascii="宋体" w:cs="宋体"/>
                <w:bCs/>
                <w:color w:val="auto"/>
                <w:szCs w:val="21"/>
                <w:shd w:val="clear" w:color="auto" w:fill="FFFFFF"/>
                <w:lang w:val="en-US" w:eastAsia="zh-CN"/>
              </w:rPr>
            </w:pPr>
            <w:r>
              <w:rPr>
                <w:rFonts w:hint="eastAsia" w:ascii="宋体" w:cs="宋体"/>
                <w:bCs/>
                <w:color w:val="auto"/>
                <w:szCs w:val="21"/>
                <w:shd w:val="clear" w:color="auto" w:fill="FFFFFF"/>
                <w:lang w:val="en-US" w:eastAsia="zh-CN"/>
              </w:rPr>
              <w:t>第五条第三款　  县级以上地方人民政府食品监督行政部门对本行政区域内食品小作坊、小经营店及摊贩的食品生产经营活动实施监督管理。</w:t>
            </w:r>
          </w:p>
          <w:p>
            <w:pPr>
              <w:spacing w:line="240" w:lineRule="auto"/>
              <w:ind w:firstLine="420" w:firstLineChars="200"/>
              <w:jc w:val="left"/>
              <w:rPr>
                <w:rFonts w:hint="eastAsia" w:ascii="宋体" w:cs="宋体"/>
                <w:bCs/>
                <w:color w:val="auto"/>
                <w:szCs w:val="21"/>
                <w:shd w:val="clear" w:color="auto" w:fill="FFFFFF"/>
                <w:lang w:val="en-US" w:eastAsia="zh-CN"/>
              </w:rPr>
            </w:pPr>
            <w:r>
              <w:rPr>
                <w:rFonts w:hint="eastAsia" w:ascii="宋体" w:cs="宋体"/>
                <w:bCs/>
                <w:color w:val="auto"/>
                <w:szCs w:val="21"/>
                <w:shd w:val="clear" w:color="auto" w:fill="FFFFFF"/>
                <w:lang w:val="en-US" w:eastAsia="zh-CN"/>
              </w:rPr>
              <w:t>第十一条　食品小作坊、小经营店生产经营实行备案管理。食品生产经营者应当在从事生产经营活动前向生产经营所在地县级食品监督行政部门提交下列备案材料：</w:t>
            </w:r>
          </w:p>
          <w:p>
            <w:pPr>
              <w:spacing w:line="240" w:lineRule="auto"/>
              <w:ind w:firstLine="420" w:firstLineChars="200"/>
              <w:jc w:val="left"/>
              <w:rPr>
                <w:rFonts w:hint="eastAsia" w:ascii="宋体" w:cs="宋体"/>
                <w:bCs/>
                <w:color w:val="auto"/>
                <w:szCs w:val="21"/>
                <w:shd w:val="clear" w:color="auto" w:fill="FFFFFF"/>
                <w:lang w:val="en-US" w:eastAsia="zh-CN"/>
              </w:rPr>
            </w:pPr>
            <w:r>
              <w:rPr>
                <w:rFonts w:hint="eastAsia" w:ascii="宋体" w:cs="宋体"/>
                <w:bCs/>
                <w:color w:val="auto"/>
                <w:szCs w:val="21"/>
                <w:shd w:val="clear" w:color="auto" w:fill="FFFFFF"/>
                <w:lang w:val="en-US" w:eastAsia="zh-CN"/>
              </w:rPr>
              <w:t>　　（一）申请书；</w:t>
            </w:r>
          </w:p>
          <w:p>
            <w:pPr>
              <w:spacing w:line="240" w:lineRule="auto"/>
              <w:ind w:firstLine="420" w:firstLineChars="200"/>
              <w:jc w:val="left"/>
              <w:rPr>
                <w:rFonts w:hint="eastAsia" w:ascii="宋体" w:cs="宋体"/>
                <w:bCs/>
                <w:color w:val="auto"/>
                <w:szCs w:val="21"/>
                <w:shd w:val="clear" w:color="auto" w:fill="FFFFFF"/>
                <w:lang w:val="en-US" w:eastAsia="zh-CN"/>
              </w:rPr>
            </w:pPr>
            <w:r>
              <w:rPr>
                <w:rFonts w:hint="eastAsia" w:ascii="宋体" w:cs="宋体"/>
                <w:bCs/>
                <w:color w:val="auto"/>
                <w:szCs w:val="21"/>
                <w:shd w:val="clear" w:color="auto" w:fill="FFFFFF"/>
                <w:lang w:val="en-US" w:eastAsia="zh-CN"/>
              </w:rPr>
              <w:t>　　（二）申请人的身份证复印件及联系方式；</w:t>
            </w:r>
          </w:p>
          <w:p>
            <w:pPr>
              <w:spacing w:line="240" w:lineRule="auto"/>
              <w:ind w:firstLine="420" w:firstLineChars="200"/>
              <w:jc w:val="left"/>
              <w:rPr>
                <w:rFonts w:hint="eastAsia" w:ascii="宋体" w:cs="宋体"/>
                <w:bCs/>
                <w:color w:val="auto"/>
                <w:szCs w:val="21"/>
                <w:shd w:val="clear" w:color="auto" w:fill="FFFFFF"/>
                <w:lang w:val="en-US" w:eastAsia="zh-CN"/>
              </w:rPr>
            </w:pPr>
            <w:r>
              <w:rPr>
                <w:rFonts w:hint="eastAsia" w:ascii="宋体" w:cs="宋体"/>
                <w:bCs/>
                <w:color w:val="auto"/>
                <w:szCs w:val="21"/>
                <w:shd w:val="clear" w:color="auto" w:fill="FFFFFF"/>
                <w:lang w:val="en-US" w:eastAsia="zh-CN"/>
              </w:rPr>
              <w:t>　　（三）营业执照复印件；</w:t>
            </w:r>
          </w:p>
          <w:p>
            <w:pPr>
              <w:spacing w:line="240" w:lineRule="auto"/>
              <w:ind w:firstLine="420" w:firstLineChars="200"/>
              <w:jc w:val="left"/>
              <w:rPr>
                <w:rFonts w:hint="eastAsia" w:ascii="宋体" w:cs="宋体"/>
                <w:bCs/>
                <w:color w:val="auto"/>
                <w:szCs w:val="21"/>
                <w:shd w:val="clear" w:color="auto" w:fill="FFFFFF"/>
                <w:lang w:val="en-US" w:eastAsia="zh-CN"/>
              </w:rPr>
            </w:pPr>
            <w:r>
              <w:rPr>
                <w:rFonts w:hint="eastAsia" w:ascii="宋体" w:cs="宋体"/>
                <w:bCs/>
                <w:color w:val="auto"/>
                <w:szCs w:val="21"/>
                <w:shd w:val="clear" w:color="auto" w:fill="FFFFFF"/>
                <w:lang w:val="en-US" w:eastAsia="zh-CN"/>
              </w:rPr>
              <w:t>　　（四）从事接触直接入口食品工作的人员的健康证明；</w:t>
            </w:r>
          </w:p>
          <w:p>
            <w:pPr>
              <w:spacing w:line="240" w:lineRule="auto"/>
              <w:ind w:firstLine="420" w:firstLineChars="200"/>
              <w:jc w:val="left"/>
              <w:rPr>
                <w:rFonts w:hint="eastAsia" w:ascii="宋体" w:cs="宋体"/>
                <w:bCs/>
                <w:color w:val="auto"/>
                <w:szCs w:val="21"/>
                <w:shd w:val="clear" w:color="auto" w:fill="FFFFFF"/>
                <w:lang w:val="en-US" w:eastAsia="zh-CN"/>
              </w:rPr>
            </w:pPr>
            <w:r>
              <w:rPr>
                <w:rFonts w:hint="eastAsia" w:ascii="宋体" w:cs="宋体"/>
                <w:bCs/>
                <w:color w:val="auto"/>
                <w:szCs w:val="21"/>
                <w:shd w:val="clear" w:color="auto" w:fill="FFFFFF"/>
                <w:lang w:val="en-US" w:eastAsia="zh-CN"/>
              </w:rPr>
              <w:t>　　（五）生产经营的主要食品类别或者业态。</w:t>
            </w:r>
          </w:p>
          <w:p>
            <w:pPr>
              <w:spacing w:line="240" w:lineRule="auto"/>
              <w:ind w:firstLine="420" w:firstLineChars="200"/>
              <w:jc w:val="left"/>
              <w:rPr>
                <w:rFonts w:ascii="宋体" w:cs="宋体"/>
                <w:color w:val="auto"/>
                <w:kern w:val="0"/>
                <w:szCs w:val="21"/>
              </w:rPr>
            </w:pPr>
            <w:r>
              <w:rPr>
                <w:rFonts w:hint="eastAsia" w:ascii="宋体" w:cs="宋体"/>
                <w:bCs/>
                <w:color w:val="auto"/>
                <w:szCs w:val="21"/>
                <w:shd w:val="clear" w:color="auto" w:fill="FFFFFF"/>
                <w:lang w:val="en-US" w:eastAsia="zh-CN"/>
              </w:rPr>
              <w:t>第十二条　食品监督行政部门应当自收到备案申请之日起三个工作日内完成形式审查。符合条件的，予以备案，发放备案证；不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center"/>
          </w:tcPr>
          <w:p>
            <w:pPr>
              <w:spacing w:line="240" w:lineRule="auto"/>
              <w:ind w:firstLine="430" w:firstLineChars="205"/>
              <w:jc w:val="left"/>
              <w:rPr>
                <w:rFonts w:ascii="宋体" w:cs="宋体"/>
                <w:color w:val="auto"/>
                <w:szCs w:val="21"/>
              </w:rPr>
            </w:pPr>
            <w:r>
              <w:rPr>
                <w:rFonts w:hint="eastAsia" w:ascii="宋体" w:hAnsi="宋体" w:cs="宋体"/>
                <w:bCs/>
                <w:color w:val="auto"/>
                <w:szCs w:val="21"/>
                <w:lang w:eastAsia="zh-CN"/>
              </w:rPr>
              <w:t>南江县</w:t>
            </w:r>
            <w:r>
              <w:rPr>
                <w:rFonts w:hint="eastAsia" w:ascii="宋体" w:hAnsi="宋体" w:cs="宋体"/>
                <w:bCs/>
                <w:color w:val="auto"/>
                <w:szCs w:val="21"/>
              </w:rPr>
              <w:t>市场监督管理局</w:t>
            </w:r>
            <w:r>
              <w:rPr>
                <w:rFonts w:hint="eastAsia" w:ascii="宋体" w:hAnsi="宋体" w:cs="宋体"/>
                <w:bCs/>
                <w:color w:val="auto"/>
                <w:szCs w:val="21"/>
                <w:lang w:eastAsia="zh-CN"/>
              </w:rPr>
              <w:t>行政审批股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1.受理责任：公示应当提交的备案材料。</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2.审查责任：按照相关法律法规规章文件的要求对前述材料进行形式或实质审查。</w:t>
            </w:r>
          </w:p>
          <w:p>
            <w:pPr>
              <w:widowControl/>
              <w:spacing w:line="240" w:lineRule="auto"/>
              <w:ind w:firstLine="420" w:firstLineChars="200"/>
              <w:jc w:val="left"/>
              <w:rPr>
                <w:rFonts w:hint="eastAsia" w:ascii="宋体" w:cs="宋体"/>
                <w:color w:val="auto"/>
                <w:szCs w:val="21"/>
              </w:rPr>
            </w:pPr>
            <w:r>
              <w:rPr>
                <w:rFonts w:hint="eastAsia" w:ascii="宋体" w:cs="宋体"/>
                <w:color w:val="auto"/>
                <w:szCs w:val="21"/>
              </w:rPr>
              <w:t>3.备案责任：对审查合格的，予以备案。</w:t>
            </w:r>
          </w:p>
          <w:p>
            <w:pPr>
              <w:widowControl/>
              <w:spacing w:line="240" w:lineRule="auto"/>
              <w:ind w:firstLine="420" w:firstLineChars="200"/>
              <w:jc w:val="left"/>
              <w:rPr>
                <w:rFonts w:ascii="宋体" w:cs="宋体"/>
                <w:color w:val="auto"/>
                <w:szCs w:val="21"/>
              </w:rPr>
            </w:pPr>
            <w:r>
              <w:rPr>
                <w:rFonts w:hint="eastAsia" w:ascii="宋体" w:cs="宋体"/>
                <w:color w:val="auto"/>
                <w:szCs w:val="21"/>
              </w:rPr>
              <w:t>4．其他责任：法律法规规章文件规定应履行的其他责任。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164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其他行政权力</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对有证据证明可能存在安全隐患的，采取告诫、约谈、限期整改以及暂停生产、销售（疫苗配送）、使用、进口等措施</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kern w:val="0"/>
                <w:szCs w:val="21"/>
              </w:rPr>
            </w:pPr>
            <w:r>
              <w:rPr>
                <w:rFonts w:hint="eastAsia" w:ascii="宋体" w:cs="宋体"/>
                <w:color w:val="auto"/>
                <w:szCs w:val="21"/>
              </w:rPr>
              <w:t>《中华人民共和国药品管理法》（十三届全国人大常委会第十二次会议修改）第九十九条第三款</w:t>
            </w:r>
            <w:r>
              <w:rPr>
                <w:rFonts w:hint="eastAsia" w:ascii="宋体" w:cs="宋体"/>
                <w:color w:val="auto"/>
                <w:szCs w:val="21"/>
                <w:lang w:eastAsia="zh-CN"/>
              </w:rPr>
              <w:t>：</w:t>
            </w:r>
            <w:r>
              <w:rPr>
                <w:rFonts w:hint="eastAsia" w:ascii="宋体" w:cs="宋体"/>
                <w:color w:val="auto"/>
                <w:szCs w:val="21"/>
              </w:rPr>
              <w:t>对有证据证明可能存在安全隐患的，药品监督管理部门根据监督检查情况，应当采取告诫、约谈、限期整改以及暂停生产、销售、使用、进口等措施，并及时公布检查处理结果。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olor w:val="auto"/>
                <w:szCs w:val="21"/>
                <w:lang w:eastAsia="zh-CN"/>
              </w:rPr>
              <w:t>南江县</w:t>
            </w:r>
            <w:r>
              <w:rPr>
                <w:rFonts w:hint="eastAsia" w:ascii="宋体" w:hAnsi="宋体" w:cs="宋体"/>
                <w:color w:val="auto"/>
                <w:szCs w:val="21"/>
              </w:rPr>
              <w:t>市场监督管理局药品医疗器械监督管理股、</w:t>
            </w:r>
            <w:r>
              <w:rPr>
                <w:rFonts w:hint="eastAsia" w:ascii="宋体" w:hAnsi="宋体" w:cs="宋体"/>
                <w:color w:val="auto"/>
                <w:szCs w:val="21"/>
                <w:lang w:eastAsia="zh-CN"/>
              </w:rPr>
              <w:t>南江县市场监管综合行政执法大队、</w:t>
            </w:r>
            <w:r>
              <w:rPr>
                <w:rFonts w:hint="eastAsia" w:ascii="宋体" w:hAnsi="宋体" w:cs="宋体"/>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keepNext w:val="0"/>
              <w:keepLines w:val="0"/>
              <w:pageBreakBefore w:val="0"/>
              <w:widowControl/>
              <w:kinsoku/>
              <w:wordWrap/>
              <w:overflowPunct/>
              <w:topLinePunct w:val="0"/>
              <w:autoSpaceDE/>
              <w:autoSpaceDN/>
              <w:bidi w:val="0"/>
              <w:adjustRightInd/>
              <w:snapToGrid/>
              <w:spacing w:line="340" w:lineRule="exact"/>
              <w:ind w:firstLine="420" w:firstLineChars="200"/>
              <w:jc w:val="left"/>
              <w:textAlignment w:val="auto"/>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1.检查责任：对药品（研究、生产、流通、使用）环节开展定期和不定期的监督检查。</w:t>
            </w:r>
          </w:p>
          <w:p>
            <w:pPr>
              <w:keepNext w:val="0"/>
              <w:keepLines w:val="0"/>
              <w:pageBreakBefore w:val="0"/>
              <w:widowControl/>
              <w:kinsoku/>
              <w:wordWrap/>
              <w:overflowPunct/>
              <w:topLinePunct w:val="0"/>
              <w:autoSpaceDE/>
              <w:autoSpaceDN/>
              <w:bidi w:val="0"/>
              <w:adjustRightInd/>
              <w:snapToGrid/>
              <w:spacing w:line="340" w:lineRule="exact"/>
              <w:ind w:firstLine="420" w:firstLineChars="200"/>
              <w:jc w:val="left"/>
              <w:textAlignment w:val="auto"/>
              <w:rPr>
                <w:rFonts w:hint="eastAsia" w:eastAsia="宋体" w:cs="宋体" w:asciiTheme="minorEastAsia" w:hAnsiTheme="minorEastAsia"/>
                <w:color w:val="000000"/>
                <w:kern w:val="0"/>
                <w:sz w:val="21"/>
                <w:szCs w:val="21"/>
                <w:lang w:val="en-US" w:eastAsia="zh-CN"/>
              </w:rPr>
            </w:pPr>
            <w:r>
              <w:rPr>
                <w:rFonts w:hint="eastAsia" w:cs="宋体" w:asciiTheme="minorEastAsia" w:hAnsiTheme="minorEastAsia"/>
                <w:color w:val="000000"/>
                <w:kern w:val="0"/>
                <w:sz w:val="21"/>
                <w:szCs w:val="21"/>
              </w:rPr>
              <w:t>2.处置责任：</w:t>
            </w:r>
            <w:r>
              <w:rPr>
                <w:rFonts w:hint="eastAsia" w:ascii="宋体" w:cs="宋体"/>
                <w:color w:val="auto"/>
                <w:szCs w:val="21"/>
              </w:rPr>
              <w:t>采取告诫、约谈、限期整改以及暂停生产、销售、使用、进口等措施，并及时公布检查处理结果。</w:t>
            </w:r>
          </w:p>
          <w:p>
            <w:pPr>
              <w:keepNext w:val="0"/>
              <w:keepLines w:val="0"/>
              <w:pageBreakBefore w:val="0"/>
              <w:widowControl/>
              <w:kinsoku/>
              <w:wordWrap/>
              <w:overflowPunct/>
              <w:topLinePunct w:val="0"/>
              <w:autoSpaceDE/>
              <w:autoSpaceDN/>
              <w:bidi w:val="0"/>
              <w:adjustRightInd/>
              <w:snapToGrid/>
              <w:spacing w:line="340" w:lineRule="exact"/>
              <w:ind w:firstLine="420" w:firstLineChars="200"/>
              <w:jc w:val="left"/>
              <w:textAlignment w:val="auto"/>
              <w:rPr>
                <w:rFonts w:ascii="宋体" w:cs="宋体"/>
                <w:color w:val="auto"/>
                <w:szCs w:val="21"/>
              </w:rPr>
            </w:pPr>
            <w:r>
              <w:rPr>
                <w:rFonts w:hint="eastAsia" w:cs="宋体" w:asciiTheme="minorEastAsia" w:hAnsiTheme="minorEastAsia"/>
                <w:color w:val="000000"/>
                <w:kern w:val="0"/>
                <w:sz w:val="21"/>
                <w:szCs w:val="21"/>
                <w:lang w:val="en-US" w:eastAsia="zh-CN"/>
              </w:rPr>
              <w:t>3</w:t>
            </w:r>
            <w:r>
              <w:rPr>
                <w:rFonts w:hint="eastAsia" w:cs="宋体" w:asciiTheme="minorEastAsia" w:hAnsiTheme="minorEastAsia"/>
                <w:color w:val="000000"/>
                <w:kern w:val="0"/>
                <w:sz w:val="21"/>
                <w:szCs w:val="21"/>
              </w:rPr>
              <w:t>.其他责任：法律法规规章文件规定应履行的其他责任。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165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其他行政权力</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药品监督管理部门对疫苗质量管理存在安全隐患，疫苗上市许可持有人等未及时采取措施消除的，采取责任约谈、限期整改等措施</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0"/>
              <w:jc w:val="left"/>
              <w:rPr>
                <w:rFonts w:ascii="宋体" w:cs="宋体"/>
                <w:color w:val="auto"/>
                <w:kern w:val="0"/>
                <w:szCs w:val="21"/>
              </w:rPr>
            </w:pPr>
            <w:r>
              <w:rPr>
                <w:rFonts w:hint="eastAsia" w:ascii="宋体" w:hAnsi="宋体"/>
                <w:color w:val="auto"/>
                <w:szCs w:val="21"/>
              </w:rPr>
              <w:t>《疫苗管理法》（</w:t>
            </w:r>
            <w:r>
              <w:rPr>
                <w:rFonts w:ascii="宋体" w:hAnsi="宋体"/>
                <w:color w:val="auto"/>
                <w:szCs w:val="21"/>
              </w:rPr>
              <w:t>2019</w:t>
            </w:r>
            <w:r>
              <w:rPr>
                <w:rFonts w:hint="eastAsia" w:ascii="宋体" w:hAnsi="宋体"/>
                <w:color w:val="auto"/>
                <w:szCs w:val="21"/>
              </w:rPr>
              <w:t>年国家主席令第</w:t>
            </w:r>
            <w:r>
              <w:rPr>
                <w:rFonts w:ascii="宋体" w:hAnsi="宋体"/>
                <w:color w:val="auto"/>
                <w:szCs w:val="21"/>
              </w:rPr>
              <w:t>30</w:t>
            </w:r>
            <w:r>
              <w:rPr>
                <w:rFonts w:hint="eastAsia" w:ascii="宋体" w:hAnsi="宋体"/>
                <w:color w:val="auto"/>
                <w:szCs w:val="21"/>
              </w:rPr>
              <w:t>号）第</w:t>
            </w:r>
            <w:r>
              <w:rPr>
                <w:rFonts w:hint="eastAsia" w:ascii="宋体" w:hAnsi="宋体"/>
                <w:color w:val="auto"/>
                <w:szCs w:val="21"/>
                <w:lang w:eastAsia="zh-CN"/>
              </w:rPr>
              <w:t>七十二</w:t>
            </w:r>
            <w:r>
              <w:rPr>
                <w:rFonts w:hint="eastAsia" w:ascii="宋体" w:hAnsi="宋体"/>
                <w:color w:val="auto"/>
                <w:szCs w:val="21"/>
              </w:rPr>
              <w:t>条第</w:t>
            </w:r>
            <w:r>
              <w:rPr>
                <w:rFonts w:hint="eastAsia" w:ascii="宋体" w:hAnsi="宋体"/>
                <w:color w:val="auto"/>
                <w:szCs w:val="21"/>
                <w:lang w:eastAsia="zh-CN"/>
              </w:rPr>
              <w:t>一</w:t>
            </w:r>
            <w:r>
              <w:rPr>
                <w:rFonts w:hint="eastAsia" w:ascii="宋体" w:hAnsi="宋体"/>
                <w:color w:val="auto"/>
                <w:szCs w:val="21"/>
              </w:rPr>
              <w:t>款：疫苗质量管理存在安全隐患，疫苗上市许可持有人等未及时采取措施消除的，药品监督管理部门可以采取责任约谈、限期整改等措施。</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left"/>
              <w:rPr>
                <w:rFonts w:hint="eastAsia" w:ascii="宋体" w:eastAsia="宋体" w:cs="宋体"/>
                <w:color w:val="auto"/>
                <w:szCs w:val="21"/>
                <w:lang w:eastAsia="zh-CN"/>
              </w:rPr>
            </w:pPr>
            <w:r>
              <w:rPr>
                <w:rFonts w:hint="eastAsia" w:ascii="宋体" w:hAnsi="宋体"/>
                <w:color w:val="auto"/>
                <w:szCs w:val="21"/>
                <w:lang w:eastAsia="zh-CN"/>
              </w:rPr>
              <w:t>南江县</w:t>
            </w:r>
            <w:r>
              <w:rPr>
                <w:rFonts w:hint="eastAsia" w:ascii="宋体" w:hAnsi="宋体" w:cs="宋体"/>
                <w:color w:val="auto"/>
                <w:szCs w:val="21"/>
              </w:rPr>
              <w:t>市场监督管理局药品医疗器械监督管理股</w:t>
            </w:r>
            <w:r>
              <w:rPr>
                <w:rFonts w:hint="eastAsia" w:ascii="宋体" w:hAnsi="宋体" w:cs="宋体"/>
                <w:color w:val="auto"/>
                <w:szCs w:val="21"/>
                <w:lang w:eastAsia="zh-CN"/>
              </w:rPr>
              <w:t>、南江县市场监管综合行政执法大队、市场监督管理所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widowControl/>
              <w:spacing w:line="240" w:lineRule="auto"/>
              <w:ind w:firstLine="420" w:firstLineChars="200"/>
              <w:jc w:val="left"/>
              <w:rPr>
                <w:rFonts w:ascii="宋体" w:cs="宋体"/>
                <w:color w:val="auto"/>
                <w:szCs w:val="21"/>
              </w:rPr>
            </w:pPr>
            <w:r>
              <w:rPr>
                <w:rFonts w:hint="eastAsia" w:cs="宋体" w:asciiTheme="minorEastAsia" w:hAnsiTheme="minorEastAsia"/>
                <w:color w:val="000000"/>
                <w:kern w:val="0"/>
                <w:sz w:val="21"/>
                <w:szCs w:val="21"/>
              </w:rPr>
              <w:t>法律法规文件规定应履行的责任。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166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其他行政权力</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药品监督管理部门对违反《药品流通监督管理办法》第二十三条至第二十七条的，责令限期改正，情节严重的，给予通报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kern w:val="0"/>
                <w:szCs w:val="21"/>
              </w:rPr>
            </w:pPr>
            <w:r>
              <w:rPr>
                <w:rFonts w:hint="eastAsia" w:ascii="宋体" w:hAnsi="宋体"/>
                <w:color w:val="auto"/>
                <w:szCs w:val="21"/>
              </w:rPr>
              <w:t>《药品流通监督管理办法》（</w:t>
            </w:r>
            <w:r>
              <w:rPr>
                <w:rFonts w:ascii="宋体" w:hAnsi="宋体"/>
                <w:color w:val="auto"/>
                <w:szCs w:val="21"/>
              </w:rPr>
              <w:t>2007</w:t>
            </w:r>
            <w:r>
              <w:rPr>
                <w:rFonts w:hint="eastAsia" w:ascii="宋体" w:hAnsi="宋体"/>
                <w:color w:val="auto"/>
                <w:szCs w:val="21"/>
              </w:rPr>
              <w:t>年国家食药监局令第</w:t>
            </w:r>
            <w:r>
              <w:rPr>
                <w:rFonts w:ascii="宋体" w:hAnsi="宋体"/>
                <w:color w:val="auto"/>
                <w:szCs w:val="21"/>
              </w:rPr>
              <w:t>26</w:t>
            </w:r>
            <w:r>
              <w:rPr>
                <w:rFonts w:hint="eastAsia" w:ascii="宋体" w:hAnsi="宋体"/>
                <w:color w:val="auto"/>
                <w:szCs w:val="21"/>
              </w:rPr>
              <w:t>号）第</w:t>
            </w:r>
            <w:r>
              <w:rPr>
                <w:rFonts w:hint="eastAsia" w:ascii="宋体" w:hAnsi="宋体"/>
                <w:color w:val="auto"/>
                <w:szCs w:val="21"/>
                <w:lang w:eastAsia="zh-CN"/>
              </w:rPr>
              <w:t>四十一</w:t>
            </w:r>
            <w:r>
              <w:rPr>
                <w:rFonts w:hint="eastAsia" w:ascii="宋体" w:hAnsi="宋体"/>
                <w:color w:val="auto"/>
                <w:szCs w:val="21"/>
              </w:rPr>
              <w:t>条：违反本办法第二十三条至第二十七条的，责令限期改正，情节严重的，给予通报。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olor w:val="auto"/>
                <w:szCs w:val="21"/>
                <w:lang w:eastAsia="zh-CN"/>
              </w:rPr>
              <w:t>南江县</w:t>
            </w:r>
            <w:r>
              <w:rPr>
                <w:rFonts w:hint="eastAsia" w:ascii="宋体" w:hAnsi="宋体" w:cs="宋体"/>
                <w:color w:val="auto"/>
                <w:szCs w:val="21"/>
              </w:rPr>
              <w:t>市场监督管理局药品医疗器械监督管理股、市场监督管理所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tcPr>
          <w:p>
            <w:pPr>
              <w:autoSpaceDN w:val="0"/>
              <w:spacing w:line="240" w:lineRule="auto"/>
              <w:ind w:firstLine="420" w:firstLineChars="200"/>
              <w:textAlignment w:val="center"/>
              <w:rPr>
                <w:rFonts w:ascii="宋体" w:cs="宋体"/>
                <w:color w:val="auto"/>
                <w:szCs w:val="21"/>
              </w:rPr>
            </w:pPr>
            <w:r>
              <w:rPr>
                <w:rFonts w:ascii="宋体" w:hAnsi="宋体" w:cs="宋体"/>
                <w:color w:val="auto"/>
                <w:szCs w:val="21"/>
              </w:rPr>
              <w:t>1.</w:t>
            </w:r>
            <w:r>
              <w:rPr>
                <w:rFonts w:hint="eastAsia" w:ascii="宋体" w:hAnsi="宋体" w:cs="宋体"/>
                <w:color w:val="auto"/>
                <w:szCs w:val="21"/>
              </w:rPr>
              <w:t>立项责任：发现</w:t>
            </w:r>
            <w:r>
              <w:rPr>
                <w:rFonts w:hint="eastAsia" w:ascii="宋体" w:hAnsi="宋体"/>
                <w:color w:val="auto"/>
                <w:szCs w:val="21"/>
              </w:rPr>
              <w:t>医疗机构违反《药品流通监督管理办法》第二十三条至第二十七条的</w:t>
            </w:r>
            <w:r>
              <w:rPr>
                <w:rFonts w:hint="eastAsia" w:ascii="宋体" w:hAnsi="宋体" w:cs="宋体"/>
                <w:color w:val="auto"/>
                <w:szCs w:val="21"/>
              </w:rPr>
              <w:t>，决定是否立项。</w:t>
            </w:r>
          </w:p>
          <w:p>
            <w:pPr>
              <w:autoSpaceDN w:val="0"/>
              <w:spacing w:line="240" w:lineRule="auto"/>
              <w:ind w:firstLine="420" w:firstLineChars="200"/>
              <w:textAlignment w:val="center"/>
              <w:rPr>
                <w:rFonts w:ascii="宋体" w:cs="宋体"/>
                <w:color w:val="auto"/>
                <w:szCs w:val="21"/>
              </w:rPr>
            </w:pPr>
            <w:r>
              <w:rPr>
                <w:rFonts w:ascii="宋体" w:hAnsi="宋体" w:cs="宋体"/>
                <w:color w:val="auto"/>
                <w:szCs w:val="21"/>
              </w:rPr>
              <w:t>2</w:t>
            </w:r>
            <w:r>
              <w:rPr>
                <w:rFonts w:ascii="宋体" w:cs="宋体"/>
                <w:color w:val="auto"/>
                <w:szCs w:val="21"/>
              </w:rPr>
              <w:t>.</w:t>
            </w:r>
            <w:r>
              <w:rPr>
                <w:rFonts w:hint="eastAsia" w:ascii="宋体" w:hAnsi="宋体" w:cs="宋体"/>
                <w:color w:val="auto"/>
                <w:szCs w:val="21"/>
              </w:rPr>
              <w:t>审查责任：对</w:t>
            </w:r>
            <w:r>
              <w:rPr>
                <w:rFonts w:hint="eastAsia" w:ascii="宋体" w:hAnsi="宋体" w:cs="Arial"/>
                <w:color w:val="auto"/>
                <w:szCs w:val="21"/>
              </w:rPr>
              <w:t>医疗机构等当事人</w:t>
            </w:r>
            <w:r>
              <w:rPr>
                <w:rFonts w:hint="eastAsia" w:ascii="宋体" w:hAnsi="宋体" w:cs="宋体"/>
                <w:color w:val="auto"/>
                <w:szCs w:val="21"/>
              </w:rPr>
              <w:t>违法事实、证据、调查取证程序、法律适用依据，以及</w:t>
            </w:r>
            <w:r>
              <w:rPr>
                <w:rFonts w:hint="eastAsia" w:ascii="宋体" w:hAnsi="宋体" w:cs="Arial"/>
                <w:color w:val="auto"/>
                <w:szCs w:val="21"/>
              </w:rPr>
              <w:t>当事人</w:t>
            </w:r>
            <w:r>
              <w:rPr>
                <w:rFonts w:hint="eastAsia" w:ascii="宋体" w:hAnsi="宋体" w:cs="宋体"/>
                <w:color w:val="auto"/>
                <w:szCs w:val="21"/>
              </w:rPr>
              <w:t>陈述、申辩或者听证意见等进行审查，提出处理意见。</w:t>
            </w:r>
          </w:p>
          <w:p>
            <w:pPr>
              <w:spacing w:line="240" w:lineRule="auto"/>
              <w:ind w:firstLine="420" w:firstLineChars="200"/>
              <w:rPr>
                <w:rFonts w:ascii="宋体" w:cs="宋体"/>
                <w:color w:val="auto"/>
                <w:szCs w:val="21"/>
              </w:rPr>
            </w:pPr>
            <w:r>
              <w:rPr>
                <w:rFonts w:ascii="宋体" w:hAnsi="宋体" w:cs="仿宋_GB2312"/>
                <w:color w:val="auto"/>
                <w:szCs w:val="21"/>
              </w:rPr>
              <w:t>3</w:t>
            </w:r>
            <w:r>
              <w:rPr>
                <w:rFonts w:ascii="宋体" w:cs="仿宋_GB2312"/>
                <w:color w:val="auto"/>
                <w:szCs w:val="21"/>
              </w:rPr>
              <w:t>.</w:t>
            </w:r>
            <w:r>
              <w:rPr>
                <w:rFonts w:hint="eastAsia" w:ascii="宋体" w:hAnsi="宋体" w:cs="仿宋_GB2312"/>
                <w:color w:val="auto"/>
                <w:szCs w:val="21"/>
              </w:rPr>
              <w:t>决定公布责任：</w:t>
            </w:r>
            <w:r>
              <w:rPr>
                <w:rFonts w:hint="eastAsia" w:ascii="宋体" w:hAnsi="宋体" w:cs="宋体"/>
                <w:color w:val="auto"/>
                <w:szCs w:val="21"/>
              </w:rPr>
              <w:t>经审查，认为应当采取责任约谈、限期整改等措施的，向局领导书面报告，载明当事人的违法事实、证据，拟采取责任约谈、限期整改等措施的理由及依据，由局领导决定是否采取责任约谈、限期整改等措施。对决定采取责任约谈、限期整改等措施的，按照法定程序实施。</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167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其他行政权力</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对许可颁发、日常监督检查结果、违法行为查处等情况向社会公布，依法实施联合惩戒</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spacing w:line="240" w:lineRule="auto"/>
              <w:ind w:firstLine="420" w:firstLineChars="200"/>
              <w:jc w:val="left"/>
              <w:rPr>
                <w:rFonts w:ascii="宋体" w:cs="宋体"/>
                <w:color w:val="auto"/>
                <w:kern w:val="0"/>
                <w:szCs w:val="21"/>
              </w:rPr>
            </w:pPr>
            <w:r>
              <w:rPr>
                <w:rFonts w:hint="eastAsia" w:ascii="宋体" w:cs="宋体"/>
                <w:color w:val="auto"/>
                <w:szCs w:val="21"/>
              </w:rPr>
              <w:t>《中华人民共和国药品管理法》第一百零五条：药品监督管理部门建立药品上市许可持有人、药品生产企业、药品经营企业、药物非临床安全性评价研究机构、药物临床试验机构和医疗机构药品安全信用档案，记录许可颁发、日常监督检查结果、违法行为查处等情况，依法向社会公布并及时更新；对有不良信用记录的，增加监督检查频次，并可以按照国家规定实施联合惩戒。</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left"/>
              <w:rPr>
                <w:rFonts w:ascii="宋体" w:cs="宋体"/>
                <w:color w:val="auto"/>
                <w:szCs w:val="21"/>
              </w:rPr>
            </w:pPr>
            <w:r>
              <w:rPr>
                <w:rFonts w:hint="eastAsia" w:ascii="宋体" w:hAnsi="宋体"/>
                <w:color w:val="auto"/>
                <w:szCs w:val="21"/>
                <w:lang w:eastAsia="zh-CN"/>
              </w:rPr>
              <w:t>南江县</w:t>
            </w:r>
            <w:r>
              <w:rPr>
                <w:rFonts w:hint="eastAsia" w:ascii="宋体" w:hAnsi="宋体" w:cs="宋体"/>
                <w:color w:val="auto"/>
                <w:szCs w:val="21"/>
              </w:rPr>
              <w:t>市场监督管理局药品医疗器械监督管理股、</w:t>
            </w:r>
            <w:r>
              <w:rPr>
                <w:rFonts w:hint="eastAsia" w:ascii="宋体" w:hAnsi="宋体" w:cs="宋体"/>
                <w:color w:val="auto"/>
                <w:szCs w:val="21"/>
                <w:lang w:eastAsia="zh-CN"/>
              </w:rPr>
              <w:t>南江县市场监管综合行政执法大队、</w:t>
            </w:r>
            <w:r>
              <w:rPr>
                <w:rFonts w:hint="eastAsia" w:ascii="宋体" w:hAnsi="宋体" w:cs="宋体"/>
                <w:color w:val="auto"/>
                <w:szCs w:val="21"/>
              </w:rPr>
              <w:t>市场监督管理所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rPr>
                <w:rFonts w:hint="eastAsia" w:ascii="宋体" w:cs="仿宋_GB2312"/>
                <w:color w:val="auto"/>
                <w:szCs w:val="21"/>
              </w:rPr>
            </w:pPr>
            <w:r>
              <w:rPr>
                <w:rFonts w:hint="eastAsia" w:ascii="宋体" w:cs="仿宋_GB2312"/>
                <w:color w:val="auto"/>
                <w:szCs w:val="21"/>
              </w:rPr>
              <w:t>1.立项责任：对许可颁发、日常监督检查结果、违法行为查处等情况向社会公布，依法实施联合惩戒。</w:t>
            </w:r>
          </w:p>
          <w:p>
            <w:pPr>
              <w:spacing w:line="240" w:lineRule="auto"/>
              <w:ind w:firstLine="420"/>
              <w:rPr>
                <w:rFonts w:hint="eastAsia" w:ascii="宋体" w:cs="仿宋_GB2312"/>
                <w:color w:val="auto"/>
                <w:szCs w:val="21"/>
              </w:rPr>
            </w:pPr>
            <w:r>
              <w:rPr>
                <w:rFonts w:hint="eastAsia" w:ascii="宋体" w:cs="仿宋_GB2312"/>
                <w:color w:val="auto"/>
                <w:szCs w:val="21"/>
              </w:rPr>
              <w:t>2.审查责任：涉及重大问题的，召开由有关单位、专家参加的座谈会、论证会、听证会，研究论证。</w:t>
            </w:r>
          </w:p>
          <w:p>
            <w:pPr>
              <w:spacing w:line="240" w:lineRule="auto"/>
              <w:ind w:firstLine="420"/>
              <w:rPr>
                <w:rFonts w:ascii="宋体" w:cs="宋体"/>
                <w:color w:val="auto"/>
                <w:szCs w:val="21"/>
              </w:rPr>
            </w:pPr>
            <w:r>
              <w:rPr>
                <w:rFonts w:hint="eastAsia" w:ascii="宋体" w:cs="仿宋_GB2312"/>
                <w:color w:val="auto"/>
                <w:szCs w:val="21"/>
              </w:rPr>
              <w:t>3.决定公布责任：经局会议研究决定，公布通知书。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
      <w:pPr>
        <w:widowControl/>
        <w:snapToGrid w:val="0"/>
        <w:spacing w:line="600" w:lineRule="exact"/>
        <w:jc w:val="center"/>
      </w:pPr>
      <w:r>
        <w:rPr>
          <w:rFonts w:hint="eastAsia" w:ascii="方正小标宋简体" w:eastAsia="方正小标宋简体"/>
          <w:spacing w:val="20"/>
          <w:kern w:val="0"/>
          <w:sz w:val="36"/>
          <w:szCs w:val="36"/>
        </w:rPr>
        <w:t>南江县</w:t>
      </w:r>
      <w:r>
        <w:rPr>
          <w:rFonts w:hint="eastAsia" w:ascii="方正小标宋简体" w:eastAsia="方正小标宋简体"/>
          <w:spacing w:val="20"/>
          <w:kern w:val="0"/>
          <w:sz w:val="36"/>
          <w:szCs w:val="36"/>
          <w:lang w:eastAsia="zh-CN"/>
        </w:rPr>
        <w:t>市场监督管理</w:t>
      </w:r>
      <w:r>
        <w:rPr>
          <w:rFonts w:hint="eastAsia" w:ascii="方正小标宋简体" w:eastAsia="方正小标宋简体"/>
          <w:spacing w:val="20"/>
          <w:kern w:val="0"/>
          <w:sz w:val="36"/>
          <w:szCs w:val="36"/>
        </w:rPr>
        <w:t>局行政权力责任清单</w:t>
      </w:r>
    </w:p>
    <w:tbl>
      <w:tblPr>
        <w:tblStyle w:val="6"/>
        <w:tblW w:w="89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507"/>
        <w:gridCol w:w="742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序号</w:t>
            </w:r>
          </w:p>
        </w:tc>
        <w:tc>
          <w:tcPr>
            <w:tcW w:w="7428" w:type="dxa"/>
            <w:tcMar>
              <w:top w:w="0" w:type="dxa"/>
              <w:left w:w="108" w:type="dxa"/>
              <w:bottom w:w="0" w:type="dxa"/>
              <w:right w:w="108" w:type="dxa"/>
            </w:tcMar>
            <w:vAlign w:val="center"/>
          </w:tcPr>
          <w:p>
            <w:pPr>
              <w:spacing w:line="240" w:lineRule="auto"/>
              <w:ind w:left="420" w:leftChars="200"/>
              <w:jc w:val="left"/>
              <w:rPr>
                <w:rFonts w:hint="default" w:ascii="宋体" w:eastAsia="宋体" w:cs="宋体"/>
                <w:color w:val="auto"/>
                <w:szCs w:val="21"/>
                <w:lang w:val="en-US" w:eastAsia="zh-CN"/>
              </w:rPr>
            </w:pPr>
            <w:r>
              <w:rPr>
                <w:rFonts w:hint="eastAsia" w:ascii="宋体" w:cs="宋体"/>
                <w:color w:val="auto"/>
                <w:szCs w:val="21"/>
                <w:lang w:val="en-US" w:eastAsia="zh-CN"/>
              </w:rPr>
              <w:t>168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权力类型</w:t>
            </w:r>
          </w:p>
        </w:tc>
        <w:tc>
          <w:tcPr>
            <w:tcW w:w="7428" w:type="dxa"/>
            <w:tcMar>
              <w:top w:w="0" w:type="dxa"/>
              <w:left w:w="108" w:type="dxa"/>
              <w:bottom w:w="0" w:type="dxa"/>
              <w:right w:w="108" w:type="dxa"/>
            </w:tcMar>
            <w:vAlign w:val="top"/>
          </w:tcPr>
          <w:p>
            <w:pPr>
              <w:spacing w:line="240" w:lineRule="auto"/>
              <w:ind w:firstLine="420" w:firstLineChars="200"/>
              <w:rPr>
                <w:rFonts w:ascii="宋体" w:cs="宋体"/>
                <w:color w:val="auto"/>
                <w:szCs w:val="21"/>
              </w:rPr>
            </w:pPr>
            <w:r>
              <w:rPr>
                <w:rFonts w:hint="eastAsia" w:ascii="宋体" w:hAnsi="宋体"/>
                <w:color w:val="auto"/>
                <w:szCs w:val="21"/>
              </w:rPr>
              <w:t>其他行政权力</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权力项目名称</w:t>
            </w:r>
          </w:p>
        </w:tc>
        <w:tc>
          <w:tcPr>
            <w:tcW w:w="7428" w:type="dxa"/>
            <w:tcMar>
              <w:top w:w="0" w:type="dxa"/>
              <w:left w:w="108" w:type="dxa"/>
              <w:bottom w:w="0" w:type="dxa"/>
              <w:right w:w="108" w:type="dxa"/>
            </w:tcMar>
            <w:vAlign w:val="top"/>
          </w:tcPr>
          <w:p>
            <w:pPr>
              <w:spacing w:line="480" w:lineRule="auto"/>
              <w:ind w:firstLine="420" w:firstLineChars="200"/>
              <w:rPr>
                <w:rFonts w:ascii="宋体" w:cs="宋体"/>
                <w:color w:val="auto"/>
                <w:szCs w:val="21"/>
              </w:rPr>
            </w:pPr>
            <w:r>
              <w:rPr>
                <w:rFonts w:hint="eastAsia" w:ascii="宋体" w:hAnsi="宋体"/>
                <w:color w:val="auto"/>
                <w:szCs w:val="21"/>
              </w:rPr>
              <w:t>对已经备案的资料不符合要求的处理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实施依据</w:t>
            </w:r>
          </w:p>
        </w:tc>
        <w:tc>
          <w:tcPr>
            <w:tcW w:w="7428" w:type="dxa"/>
            <w:tcMar>
              <w:top w:w="0" w:type="dxa"/>
              <w:left w:w="108" w:type="dxa"/>
              <w:bottom w:w="0" w:type="dxa"/>
              <w:right w:w="108" w:type="dxa"/>
            </w:tcMar>
            <w:vAlign w:val="center"/>
          </w:tcPr>
          <w:p>
            <w:pPr>
              <w:autoSpaceDN w:val="0"/>
              <w:spacing w:line="240" w:lineRule="auto"/>
              <w:ind w:firstLine="420" w:firstLineChars="200"/>
              <w:textAlignment w:val="center"/>
              <w:rPr>
                <w:rFonts w:hint="eastAsia" w:ascii="宋体" w:hAnsi="宋体" w:cs="Arial"/>
                <w:color w:val="auto"/>
                <w:szCs w:val="21"/>
              </w:rPr>
            </w:pPr>
            <w:r>
              <w:rPr>
                <w:rFonts w:hint="eastAsia" w:ascii="宋体" w:hAnsi="宋体" w:cs="Arial"/>
                <w:color w:val="auto"/>
                <w:szCs w:val="21"/>
                <w:lang w:val="en-US" w:eastAsia="zh-CN"/>
              </w:rPr>
              <w:t>1.</w:t>
            </w:r>
            <w:r>
              <w:rPr>
                <w:rFonts w:hint="eastAsia" w:ascii="宋体" w:hAnsi="宋体" w:cs="Arial"/>
                <w:color w:val="auto"/>
                <w:szCs w:val="21"/>
              </w:rPr>
              <w:t>《医疗器械注册管理办法》（国家食品药品监督管理总局令 第4号）第五十九条</w:t>
            </w:r>
            <w:r>
              <w:rPr>
                <w:rFonts w:hint="eastAsia" w:ascii="宋体" w:hAnsi="宋体" w:cs="Arial"/>
                <w:color w:val="auto"/>
                <w:szCs w:val="21"/>
                <w:lang w:eastAsia="zh-CN"/>
              </w:rPr>
              <w:t>：</w:t>
            </w:r>
            <w:r>
              <w:rPr>
                <w:rFonts w:hint="eastAsia" w:ascii="宋体" w:hAnsi="宋体" w:cs="Arial"/>
                <w:color w:val="auto"/>
                <w:szCs w:val="21"/>
              </w:rPr>
              <w:t>已备案的医疗器械,备案信息表中登载内容及备案的产品技术要求发生变化的,备案人应当提交变化情况的说明及相关证明文件,向原备案部门提出变更备案信息。备案资料符合形式要求的,食品药品监督管理部门应当将变更情况登载于变更信息中,将备案资料存档。</w:t>
            </w:r>
          </w:p>
          <w:p>
            <w:pPr>
              <w:autoSpaceDN w:val="0"/>
              <w:spacing w:line="240" w:lineRule="auto"/>
              <w:ind w:firstLine="420" w:firstLineChars="200"/>
              <w:textAlignment w:val="center"/>
              <w:rPr>
                <w:rFonts w:ascii="宋体" w:cs="宋体"/>
                <w:color w:val="auto"/>
                <w:kern w:val="0"/>
                <w:szCs w:val="21"/>
              </w:rPr>
            </w:pPr>
            <w:r>
              <w:rPr>
                <w:rFonts w:hint="eastAsia" w:ascii="宋体" w:hAnsi="宋体" w:cs="Arial"/>
                <w:color w:val="auto"/>
                <w:szCs w:val="21"/>
                <w:lang w:val="en-US" w:eastAsia="zh-CN"/>
              </w:rPr>
              <w:t>2.《化妆品监督管理条例》第六十五条第二款：已经备案的资料不符合要求的，由备案部门责令限期改正，其中，与化妆品、化妆品新原料安全性有关的备案资料不符合要求的，备案部门可以同时责令暂停销售、使用；逾期不改正的，由备案部门取消备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责任主体</w:t>
            </w:r>
          </w:p>
        </w:tc>
        <w:tc>
          <w:tcPr>
            <w:tcW w:w="7428" w:type="dxa"/>
            <w:tcMar>
              <w:top w:w="0" w:type="dxa"/>
              <w:left w:w="108" w:type="dxa"/>
              <w:bottom w:w="0" w:type="dxa"/>
              <w:right w:w="108" w:type="dxa"/>
            </w:tcMar>
            <w:vAlign w:val="top"/>
          </w:tcPr>
          <w:p>
            <w:pPr>
              <w:spacing w:line="240" w:lineRule="auto"/>
              <w:ind w:firstLine="420" w:firstLineChars="200"/>
              <w:jc w:val="left"/>
              <w:rPr>
                <w:rFonts w:hint="eastAsia" w:ascii="宋体" w:eastAsia="宋体" w:cs="宋体"/>
                <w:color w:val="auto"/>
                <w:szCs w:val="21"/>
                <w:lang w:eastAsia="zh-CN"/>
              </w:rPr>
            </w:pPr>
            <w:r>
              <w:rPr>
                <w:rFonts w:hint="eastAsia" w:ascii="宋体" w:hAnsi="宋体"/>
                <w:color w:val="auto"/>
                <w:szCs w:val="21"/>
                <w:lang w:eastAsia="zh-CN"/>
              </w:rPr>
              <w:t>南江县</w:t>
            </w:r>
            <w:r>
              <w:rPr>
                <w:rFonts w:hint="eastAsia" w:ascii="宋体" w:hAnsi="宋体" w:cs="宋体"/>
                <w:color w:val="auto"/>
                <w:szCs w:val="21"/>
              </w:rPr>
              <w:t>市场监督管理局药品医疗器械监督管理股、</w:t>
            </w:r>
            <w:r>
              <w:rPr>
                <w:rFonts w:hint="eastAsia" w:ascii="宋体" w:hAnsi="宋体" w:cs="宋体"/>
                <w:color w:val="auto"/>
                <w:szCs w:val="21"/>
                <w:lang w:eastAsia="zh-CN"/>
              </w:rPr>
              <w:t>化妆品监督管理股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jc w:val="center"/>
              <w:rPr>
                <w:rFonts w:ascii="宋体" w:cs="宋体"/>
                <w:color w:val="auto"/>
                <w:szCs w:val="21"/>
              </w:rPr>
            </w:pPr>
            <w:r>
              <w:rPr>
                <w:rFonts w:hint="eastAsia" w:ascii="宋体" w:hAnsi="宋体" w:cs="宋体"/>
                <w:color w:val="auto"/>
                <w:szCs w:val="21"/>
              </w:rPr>
              <w:t>责任事项</w:t>
            </w:r>
          </w:p>
        </w:tc>
        <w:tc>
          <w:tcPr>
            <w:tcW w:w="7428" w:type="dxa"/>
            <w:tcMar>
              <w:top w:w="0" w:type="dxa"/>
              <w:left w:w="108" w:type="dxa"/>
              <w:bottom w:w="0" w:type="dxa"/>
              <w:right w:w="108" w:type="dxa"/>
            </w:tcMar>
            <w:vAlign w:val="top"/>
          </w:tcPr>
          <w:p>
            <w:pPr>
              <w:spacing w:line="240" w:lineRule="auto"/>
              <w:ind w:firstLine="420"/>
              <w:rPr>
                <w:rFonts w:hint="eastAsia" w:ascii="宋体" w:cs="仿宋_GB2312"/>
                <w:color w:val="auto"/>
                <w:szCs w:val="21"/>
              </w:rPr>
            </w:pPr>
            <w:r>
              <w:rPr>
                <w:rFonts w:hint="eastAsia" w:ascii="宋体" w:cs="仿宋_GB2312"/>
                <w:color w:val="auto"/>
                <w:szCs w:val="21"/>
              </w:rPr>
              <w:t>1.立项责任：已经备案的资料不符合要求的，由备案部门责令限期改正，其中，与化妆品、化妆品新原料安全性有关的备案资料不符合要求的，备案部门可以同时责令暂停销售、使用；逾期不改正的，由备案部门取消备案。</w:t>
            </w:r>
          </w:p>
          <w:p>
            <w:pPr>
              <w:spacing w:line="240" w:lineRule="auto"/>
              <w:ind w:firstLine="420"/>
              <w:rPr>
                <w:rFonts w:hint="eastAsia" w:ascii="宋体" w:cs="仿宋_GB2312"/>
                <w:color w:val="auto"/>
                <w:szCs w:val="21"/>
              </w:rPr>
            </w:pPr>
            <w:r>
              <w:rPr>
                <w:rFonts w:hint="eastAsia" w:ascii="宋体" w:cs="仿宋_GB2312"/>
                <w:color w:val="auto"/>
                <w:szCs w:val="21"/>
              </w:rPr>
              <w:t>2.审查责任：涉及重大问题的，召开由有关单位、专家参加的座谈会、论证会、听证会，研究论证。</w:t>
            </w:r>
          </w:p>
          <w:p>
            <w:pPr>
              <w:spacing w:line="240" w:lineRule="auto"/>
              <w:ind w:firstLine="420"/>
              <w:rPr>
                <w:rFonts w:ascii="宋体" w:cs="宋体"/>
                <w:color w:val="auto"/>
                <w:szCs w:val="21"/>
              </w:rPr>
            </w:pPr>
            <w:r>
              <w:rPr>
                <w:rFonts w:hint="eastAsia" w:ascii="宋体" w:cs="仿宋_GB2312"/>
                <w:color w:val="auto"/>
                <w:szCs w:val="21"/>
              </w:rPr>
              <w:t>3.决定公布责任：经局会议研究决定，公布通知书。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追责情形</w:t>
            </w:r>
          </w:p>
        </w:tc>
        <w:tc>
          <w:tcPr>
            <w:tcW w:w="7428" w:type="dxa"/>
            <w:tcMar>
              <w:top w:w="0" w:type="dxa"/>
              <w:left w:w="108" w:type="dxa"/>
              <w:bottom w:w="0" w:type="dxa"/>
              <w:right w:w="108" w:type="dxa"/>
            </w:tcMar>
          </w:tcPr>
          <w:p>
            <w:pPr>
              <w:spacing w:line="240" w:lineRule="auto"/>
              <w:ind w:firstLine="420" w:firstLineChars="200"/>
              <w:rPr>
                <w:rFonts w:ascii="宋体" w:cs="宋体"/>
                <w:color w:val="auto"/>
                <w:szCs w:val="21"/>
              </w:rPr>
            </w:pPr>
            <w:r>
              <w:rPr>
                <w:rFonts w:hint="eastAsia" w:ascii="宋体" w:hAnsi="宋体" w:cs="宋体"/>
                <w:color w:val="auto"/>
                <w:szCs w:val="21"/>
              </w:rPr>
              <w:t>对不履行或不正确履行行政职责的行政机关及其工作人员，依据《中华人民共和国行政监察法》、《中华人民共和国行政处罚法》、《中华人民共和国行政强制法》、《中华人民共和国公职人员政务处分法》、《行政机关公务员处分条例》、《市场监督管理行政处罚程序暂行规定》、《市场监督管理执法监督暂行规定》、《四川省行政执法监督条例》等法律法规规章的相关规定追究相应的责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c>
          <w:tcPr>
            <w:tcW w:w="1507" w:type="dxa"/>
            <w:tcMar>
              <w:top w:w="0" w:type="dxa"/>
              <w:left w:w="108" w:type="dxa"/>
              <w:bottom w:w="0" w:type="dxa"/>
              <w:right w:w="108" w:type="dxa"/>
            </w:tcMar>
            <w:vAlign w:val="center"/>
          </w:tcPr>
          <w:p>
            <w:pPr>
              <w:spacing w:line="240" w:lineRule="auto"/>
              <w:rPr>
                <w:rFonts w:ascii="宋体" w:cs="宋体"/>
                <w:color w:val="auto"/>
                <w:szCs w:val="21"/>
              </w:rPr>
            </w:pPr>
            <w:r>
              <w:rPr>
                <w:rFonts w:hint="eastAsia" w:ascii="宋体" w:hAnsi="宋体" w:cs="宋体"/>
                <w:color w:val="auto"/>
                <w:szCs w:val="21"/>
              </w:rPr>
              <w:t>监督电话</w:t>
            </w:r>
          </w:p>
        </w:tc>
        <w:tc>
          <w:tcPr>
            <w:tcW w:w="7428" w:type="dxa"/>
            <w:tcMar>
              <w:top w:w="0" w:type="dxa"/>
              <w:left w:w="108" w:type="dxa"/>
              <w:bottom w:w="0" w:type="dxa"/>
              <w:right w:w="108" w:type="dxa"/>
            </w:tcMar>
          </w:tcPr>
          <w:p>
            <w:pPr>
              <w:spacing w:line="240" w:lineRule="auto"/>
              <w:ind w:firstLine="420" w:firstLineChars="200"/>
              <w:jc w:val="both"/>
              <w:rPr>
                <w:rFonts w:hint="eastAsia" w:ascii="宋体" w:eastAsia="宋体" w:cs="宋体"/>
                <w:color w:val="auto"/>
                <w:szCs w:val="21"/>
                <w:lang w:eastAsia="zh-CN"/>
              </w:rPr>
            </w:pPr>
            <w:r>
              <w:rPr>
                <w:rFonts w:hint="eastAsia" w:ascii="宋体" w:hAnsi="宋体" w:cs="宋体"/>
                <w:color w:val="auto"/>
                <w:szCs w:val="21"/>
                <w:lang w:eastAsia="zh-CN"/>
              </w:rPr>
              <w:t>0827</w:t>
            </w:r>
            <w:r>
              <w:rPr>
                <w:rFonts w:ascii="宋体" w:hAnsi="宋体" w:cs="宋体"/>
                <w:color w:val="auto"/>
                <w:szCs w:val="21"/>
              </w:rPr>
              <w:t>-</w:t>
            </w:r>
            <w:r>
              <w:rPr>
                <w:rFonts w:hint="eastAsia" w:ascii="宋体" w:hAnsi="宋体" w:cs="宋体"/>
                <w:color w:val="auto"/>
                <w:szCs w:val="21"/>
                <w:lang w:eastAsia="zh-CN"/>
              </w:rPr>
              <w:t>8266169</w:t>
            </w:r>
          </w:p>
        </w:tc>
      </w:tr>
    </w:tbl>
    <w:p>
      <w:pPr>
        <w:pStyle w:val="2"/>
      </w:pPr>
    </w:p>
    <w:p>
      <w:pPr>
        <w:pStyle w:val="2"/>
        <w:rPr>
          <w:rFonts w:hint="default"/>
          <w:lang w:val="en-US" w:eastAsia="zh-CN"/>
        </w:rPr>
      </w:pPr>
    </w:p>
    <w:sectPr>
      <w:pgSz w:w="11906" w:h="16838"/>
      <w:pgMar w:top="1440" w:right="1633" w:bottom="127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Cambria">
    <w:altName w:val="Noto Sans Syriac Eastern"/>
    <w:panose1 w:val="02040503050406030204"/>
    <w:charset w:val="00"/>
    <w:family w:val="roman"/>
    <w:pitch w:val="default"/>
    <w:sig w:usb0="00000000" w:usb1="00000000" w:usb2="00000000" w:usb3="00000000" w:csb0="2000019F" w:csb1="00000000"/>
  </w:font>
  <w:font w:name="Noto Sans Syriac Eastern">
    <w:panose1 w:val="02040503050306020203"/>
    <w:charset w:val="86"/>
    <w:family w:val="auto"/>
    <w:pitch w:val="default"/>
    <w:sig w:usb0="00000000" w:usb1="00000000" w:usb2="00000080" w:usb3="00000000" w:csb0="203E0161" w:csb1="D7FF0000"/>
  </w:font>
  <w:font w:name="方正小标宋简体">
    <w:panose1 w:val="02000000000000000000"/>
    <w:charset w:val="86"/>
    <w:family w:val="auto"/>
    <w:pitch w:val="default"/>
    <w:sig w:usb0="A00002BF" w:usb1="184F6CFA" w:usb2="00000012" w:usb3="00000000" w:csb0="00040001" w:csb1="00000000"/>
  </w:font>
  <w:font w:name="仿宋_GB2312">
    <w:panose1 w:val="02010609030101010101"/>
    <w:charset w:val="86"/>
    <w:family w:val="auto"/>
    <w:pitch w:val="default"/>
    <w:sig w:usb0="00000001" w:usb1="080E0000" w:usb2="00000000" w:usb3="00000000" w:csb0="00040000" w:csb1="00000000"/>
  </w:font>
  <w:font w:name="??_GB2312">
    <w:altName w:val="DejaVu Math TeX Gyre"/>
    <w:panose1 w:val="00000000000000000000"/>
    <w:charset w:val="00"/>
    <w:family w:val="auto"/>
    <w:pitch w:val="default"/>
    <w:sig w:usb0="00000000"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 w:name="方正仿宋_GBK">
    <w:panose1 w:val="02000000000000000000"/>
    <w:charset w:val="86"/>
    <w:family w:val="auto"/>
    <w:pitch w:val="default"/>
    <w:sig w:usb0="00000001" w:usb1="08000000" w:usb2="00000000" w:usb3="00000000" w:csb0="00040000" w:csb1="00000000"/>
  </w:font>
  <w:font w:name="文泉驿正黑">
    <w:panose1 w:val="02000603000000000000"/>
    <w:charset w:val="86"/>
    <w:family w:val="auto"/>
    <w:pitch w:val="default"/>
    <w:sig w:usb0="900002BF" w:usb1="2BDF7DFB" w:usb2="00000036" w:usb3="00000000" w:csb0="603E000D" w:csb1="D2D70000"/>
  </w:font>
  <w:font w:name="Segoe UI Symbol">
    <w:altName w:val="仿宋_GB2312"/>
    <w:panose1 w:val="00000000000000000000"/>
    <w:charset w:val="00"/>
    <w:family w:val="auto"/>
    <w:pitch w:val="default"/>
    <w:sig w:usb0="00000000" w:usb1="00000000" w:usb2="00000000" w:usb3="00000000" w:csb0="00000000" w:csb1="00000000"/>
  </w:font>
  <w:font w:name="方正黑体_GBK">
    <w:panose1 w:val="02000000000000000000"/>
    <w:charset w:val="86"/>
    <w:family w:val="auto"/>
    <w:pitch w:val="default"/>
    <w:sig w:usb0="A00002BF" w:usb1="38CF7CFA" w:usb2="00082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CBFDD4"/>
    <w:multiLevelType w:val="singleLevel"/>
    <w:tmpl w:val="BBCBFDD4"/>
    <w:lvl w:ilvl="0" w:tentative="0">
      <w:start w:val="1"/>
      <w:numFmt w:val="chineseCounting"/>
      <w:suff w:val="nothing"/>
      <w:lvlText w:val="（%1）"/>
      <w:lvlJc w:val="left"/>
      <w:rPr>
        <w:rFonts w:hint="eastAsia" w:cs="Times New Roman"/>
      </w:rPr>
    </w:lvl>
  </w:abstractNum>
  <w:abstractNum w:abstractNumId="1">
    <w:nsid w:val="BC5A70A3"/>
    <w:multiLevelType w:val="singleLevel"/>
    <w:tmpl w:val="BC5A70A3"/>
    <w:lvl w:ilvl="0" w:tentative="0">
      <w:start w:val="1"/>
      <w:numFmt w:val="decimal"/>
      <w:lvlText w:val="%1."/>
      <w:lvlJc w:val="left"/>
      <w:pPr>
        <w:tabs>
          <w:tab w:val="left" w:pos="312"/>
        </w:tabs>
      </w:pPr>
    </w:lvl>
  </w:abstractNum>
  <w:abstractNum w:abstractNumId="2">
    <w:nsid w:val="C57F2B32"/>
    <w:multiLevelType w:val="singleLevel"/>
    <w:tmpl w:val="C57F2B32"/>
    <w:lvl w:ilvl="0" w:tentative="0">
      <w:start w:val="1"/>
      <w:numFmt w:val="chineseCounting"/>
      <w:suff w:val="nothing"/>
      <w:lvlText w:val="（%1）"/>
      <w:lvlJc w:val="left"/>
      <w:rPr>
        <w:rFonts w:hint="eastAsia" w:cs="Times New Roman"/>
      </w:rPr>
    </w:lvl>
  </w:abstractNum>
  <w:abstractNum w:abstractNumId="3">
    <w:nsid w:val="C6020A37"/>
    <w:multiLevelType w:val="singleLevel"/>
    <w:tmpl w:val="C6020A37"/>
    <w:lvl w:ilvl="0" w:tentative="0">
      <w:start w:val="1"/>
      <w:numFmt w:val="chineseCounting"/>
      <w:suff w:val="nothing"/>
      <w:lvlText w:val="（%1）"/>
      <w:lvlJc w:val="left"/>
      <w:rPr>
        <w:rFonts w:hint="eastAsia" w:cs="Times New Roman"/>
      </w:rPr>
    </w:lvl>
  </w:abstractNum>
  <w:abstractNum w:abstractNumId="4">
    <w:nsid w:val="C777E91E"/>
    <w:multiLevelType w:val="singleLevel"/>
    <w:tmpl w:val="C777E91E"/>
    <w:lvl w:ilvl="0" w:tentative="0">
      <w:start w:val="1"/>
      <w:numFmt w:val="chineseCounting"/>
      <w:suff w:val="nothing"/>
      <w:lvlText w:val="（%1）"/>
      <w:lvlJc w:val="left"/>
      <w:rPr>
        <w:rFonts w:hint="eastAsia" w:cs="Times New Roman"/>
      </w:rPr>
    </w:lvl>
  </w:abstractNum>
  <w:abstractNum w:abstractNumId="5">
    <w:nsid w:val="D5184C92"/>
    <w:multiLevelType w:val="singleLevel"/>
    <w:tmpl w:val="D5184C92"/>
    <w:lvl w:ilvl="0" w:tentative="0">
      <w:start w:val="1"/>
      <w:numFmt w:val="chineseCounting"/>
      <w:suff w:val="nothing"/>
      <w:lvlText w:val="（%1）"/>
      <w:lvlJc w:val="left"/>
      <w:rPr>
        <w:rFonts w:hint="eastAsia" w:cs="Times New Roman"/>
      </w:rPr>
    </w:lvl>
  </w:abstractNum>
  <w:abstractNum w:abstractNumId="6">
    <w:nsid w:val="F8E0C7BF"/>
    <w:multiLevelType w:val="singleLevel"/>
    <w:tmpl w:val="F8E0C7BF"/>
    <w:lvl w:ilvl="0" w:tentative="0">
      <w:start w:val="1"/>
      <w:numFmt w:val="chineseCounting"/>
      <w:suff w:val="nothing"/>
      <w:lvlText w:val="（%1）"/>
      <w:lvlJc w:val="left"/>
      <w:rPr>
        <w:rFonts w:hint="eastAsia" w:cs="Times New Roman"/>
      </w:rPr>
    </w:lvl>
  </w:abstractNum>
  <w:abstractNum w:abstractNumId="7">
    <w:nsid w:val="FAAF3F86"/>
    <w:multiLevelType w:val="singleLevel"/>
    <w:tmpl w:val="FAAF3F86"/>
    <w:lvl w:ilvl="0" w:tentative="0">
      <w:start w:val="1"/>
      <w:numFmt w:val="chineseCounting"/>
      <w:suff w:val="nothing"/>
      <w:lvlText w:val="（%1）"/>
      <w:lvlJc w:val="left"/>
      <w:rPr>
        <w:rFonts w:hint="eastAsia" w:cs="Times New Roman"/>
      </w:rPr>
    </w:lvl>
  </w:abstractNum>
  <w:abstractNum w:abstractNumId="8">
    <w:nsid w:val="FE7E5D5B"/>
    <w:multiLevelType w:val="singleLevel"/>
    <w:tmpl w:val="FE7E5D5B"/>
    <w:lvl w:ilvl="0" w:tentative="0">
      <w:start w:val="1"/>
      <w:numFmt w:val="chineseCounting"/>
      <w:suff w:val="nothing"/>
      <w:lvlText w:val="（%1）"/>
      <w:lvlJc w:val="left"/>
      <w:rPr>
        <w:rFonts w:hint="eastAsia" w:cs="Times New Roman"/>
      </w:rPr>
    </w:lvl>
  </w:abstractNum>
  <w:abstractNum w:abstractNumId="9">
    <w:nsid w:val="0A40D39B"/>
    <w:multiLevelType w:val="singleLevel"/>
    <w:tmpl w:val="0A40D39B"/>
    <w:lvl w:ilvl="0" w:tentative="0">
      <w:start w:val="1"/>
      <w:numFmt w:val="chineseCounting"/>
      <w:suff w:val="nothing"/>
      <w:lvlText w:val="（%1）"/>
      <w:lvlJc w:val="left"/>
      <w:rPr>
        <w:rFonts w:hint="eastAsia"/>
      </w:rPr>
    </w:lvl>
  </w:abstractNum>
  <w:abstractNum w:abstractNumId="10">
    <w:nsid w:val="1D8AA254"/>
    <w:multiLevelType w:val="singleLevel"/>
    <w:tmpl w:val="1D8AA254"/>
    <w:lvl w:ilvl="0" w:tentative="0">
      <w:start w:val="1"/>
      <w:numFmt w:val="chineseCounting"/>
      <w:suff w:val="nothing"/>
      <w:lvlText w:val="（%1）"/>
      <w:lvlJc w:val="left"/>
      <w:rPr>
        <w:rFonts w:hint="eastAsia" w:cs="Times New Roman"/>
      </w:rPr>
    </w:lvl>
  </w:abstractNum>
  <w:abstractNum w:abstractNumId="11">
    <w:nsid w:val="31D170FD"/>
    <w:multiLevelType w:val="singleLevel"/>
    <w:tmpl w:val="31D170FD"/>
    <w:lvl w:ilvl="0" w:tentative="0">
      <w:start w:val="1"/>
      <w:numFmt w:val="decimal"/>
      <w:lvlText w:val="%1."/>
      <w:lvlJc w:val="left"/>
      <w:pPr>
        <w:tabs>
          <w:tab w:val="left" w:pos="312"/>
        </w:tabs>
      </w:pPr>
    </w:lvl>
  </w:abstractNum>
  <w:abstractNum w:abstractNumId="12">
    <w:nsid w:val="449927AB"/>
    <w:multiLevelType w:val="singleLevel"/>
    <w:tmpl w:val="449927AB"/>
    <w:lvl w:ilvl="0" w:tentative="0">
      <w:start w:val="1"/>
      <w:numFmt w:val="chineseCounting"/>
      <w:suff w:val="nothing"/>
      <w:lvlText w:val="（%1）"/>
      <w:lvlJc w:val="left"/>
      <w:rPr>
        <w:rFonts w:hint="eastAsia"/>
      </w:rPr>
    </w:lvl>
  </w:abstractNum>
  <w:abstractNum w:abstractNumId="13">
    <w:nsid w:val="45C76DE0"/>
    <w:multiLevelType w:val="singleLevel"/>
    <w:tmpl w:val="45C76DE0"/>
    <w:lvl w:ilvl="0" w:tentative="0">
      <w:start w:val="1"/>
      <w:numFmt w:val="chineseCounting"/>
      <w:suff w:val="nothing"/>
      <w:lvlText w:val="（%1）"/>
      <w:lvlJc w:val="left"/>
      <w:rPr>
        <w:rFonts w:hint="eastAsia" w:cs="Times New Roman"/>
      </w:rPr>
    </w:lvl>
  </w:abstractNum>
  <w:abstractNum w:abstractNumId="14">
    <w:nsid w:val="47932DA0"/>
    <w:multiLevelType w:val="singleLevel"/>
    <w:tmpl w:val="47932DA0"/>
    <w:lvl w:ilvl="0" w:tentative="0">
      <w:start w:val="1"/>
      <w:numFmt w:val="chineseCounting"/>
      <w:suff w:val="nothing"/>
      <w:lvlText w:val="（%1）"/>
      <w:lvlJc w:val="left"/>
      <w:rPr>
        <w:rFonts w:hint="eastAsia" w:cs="Times New Roman"/>
      </w:rPr>
    </w:lvl>
  </w:abstractNum>
  <w:abstractNum w:abstractNumId="15">
    <w:nsid w:val="4E0020E4"/>
    <w:multiLevelType w:val="singleLevel"/>
    <w:tmpl w:val="4E0020E4"/>
    <w:lvl w:ilvl="0" w:tentative="0">
      <w:start w:val="1"/>
      <w:numFmt w:val="chineseCounting"/>
      <w:suff w:val="nothing"/>
      <w:lvlText w:val="（%1）"/>
      <w:lvlJc w:val="left"/>
      <w:rPr>
        <w:rFonts w:hint="eastAsia" w:cs="Times New Roman"/>
      </w:rPr>
    </w:lvl>
  </w:abstractNum>
  <w:abstractNum w:abstractNumId="16">
    <w:nsid w:val="5722478E"/>
    <w:multiLevelType w:val="singleLevel"/>
    <w:tmpl w:val="5722478E"/>
    <w:lvl w:ilvl="0" w:tentative="0">
      <w:start w:val="1"/>
      <w:numFmt w:val="chineseCounting"/>
      <w:suff w:val="nothing"/>
      <w:lvlText w:val="（%1）"/>
      <w:lvlJc w:val="left"/>
      <w:rPr>
        <w:rFonts w:hint="eastAsia" w:cs="Times New Roman"/>
      </w:rPr>
    </w:lvl>
  </w:abstractNum>
  <w:abstractNum w:abstractNumId="17">
    <w:nsid w:val="5BCE1E9A"/>
    <w:multiLevelType w:val="singleLevel"/>
    <w:tmpl w:val="5BCE1E9A"/>
    <w:lvl w:ilvl="0" w:tentative="0">
      <w:start w:val="1"/>
      <w:numFmt w:val="chineseCounting"/>
      <w:suff w:val="nothing"/>
      <w:lvlText w:val="（%1）"/>
      <w:lvlJc w:val="left"/>
      <w:rPr>
        <w:rFonts w:hint="eastAsia" w:cs="Times New Roman"/>
      </w:rPr>
    </w:lvl>
  </w:abstractNum>
  <w:abstractNum w:abstractNumId="18">
    <w:nsid w:val="729CA068"/>
    <w:multiLevelType w:val="singleLevel"/>
    <w:tmpl w:val="729CA068"/>
    <w:lvl w:ilvl="0" w:tentative="0">
      <w:start w:val="1"/>
      <w:numFmt w:val="chineseCounting"/>
      <w:suff w:val="nothing"/>
      <w:lvlText w:val="（%1）"/>
      <w:lvlJc w:val="left"/>
      <w:rPr>
        <w:rFonts w:hint="eastAsia" w:cs="Times New Roman"/>
      </w:rPr>
    </w:lvl>
  </w:abstractNum>
  <w:num w:numId="1">
    <w:abstractNumId w:val="14"/>
  </w:num>
  <w:num w:numId="2">
    <w:abstractNumId w:val="9"/>
  </w:num>
  <w:num w:numId="3">
    <w:abstractNumId w:val="12"/>
  </w:num>
  <w:num w:numId="4">
    <w:abstractNumId w:val="2"/>
  </w:num>
  <w:num w:numId="5">
    <w:abstractNumId w:val="7"/>
  </w:num>
  <w:num w:numId="6">
    <w:abstractNumId w:val="16"/>
  </w:num>
  <w:num w:numId="7">
    <w:abstractNumId w:val="3"/>
  </w:num>
  <w:num w:numId="8">
    <w:abstractNumId w:val="0"/>
  </w:num>
  <w:num w:numId="9">
    <w:abstractNumId w:val="4"/>
  </w:num>
  <w:num w:numId="10">
    <w:abstractNumId w:val="5"/>
  </w:num>
  <w:num w:numId="11">
    <w:abstractNumId w:val="17"/>
  </w:num>
  <w:num w:numId="12">
    <w:abstractNumId w:val="8"/>
  </w:num>
  <w:num w:numId="13">
    <w:abstractNumId w:val="10"/>
  </w:num>
  <w:num w:numId="14">
    <w:abstractNumId w:val="6"/>
  </w:num>
  <w:num w:numId="15">
    <w:abstractNumId w:val="15"/>
  </w:num>
  <w:num w:numId="16">
    <w:abstractNumId w:val="13"/>
  </w:num>
  <w:num w:numId="17">
    <w:abstractNumId w:val="18"/>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656AB0"/>
    <w:rsid w:val="00465F19"/>
    <w:rsid w:val="008151E9"/>
    <w:rsid w:val="01174626"/>
    <w:rsid w:val="01336D54"/>
    <w:rsid w:val="014171DD"/>
    <w:rsid w:val="01555ABB"/>
    <w:rsid w:val="01570EBC"/>
    <w:rsid w:val="01B01104"/>
    <w:rsid w:val="01BF1E56"/>
    <w:rsid w:val="02131ACD"/>
    <w:rsid w:val="021C219C"/>
    <w:rsid w:val="02544C06"/>
    <w:rsid w:val="027D11BB"/>
    <w:rsid w:val="02B87F4E"/>
    <w:rsid w:val="02C32E57"/>
    <w:rsid w:val="02D92CFA"/>
    <w:rsid w:val="0305292C"/>
    <w:rsid w:val="030668F2"/>
    <w:rsid w:val="030B59B8"/>
    <w:rsid w:val="030C7EF4"/>
    <w:rsid w:val="031B235D"/>
    <w:rsid w:val="04793A8B"/>
    <w:rsid w:val="04A51B23"/>
    <w:rsid w:val="04AF172D"/>
    <w:rsid w:val="04C12227"/>
    <w:rsid w:val="04F76746"/>
    <w:rsid w:val="05144247"/>
    <w:rsid w:val="052711EE"/>
    <w:rsid w:val="05514A12"/>
    <w:rsid w:val="05962472"/>
    <w:rsid w:val="05A14479"/>
    <w:rsid w:val="05B32205"/>
    <w:rsid w:val="05F2600F"/>
    <w:rsid w:val="0623118B"/>
    <w:rsid w:val="06675E4A"/>
    <w:rsid w:val="067B500B"/>
    <w:rsid w:val="068B26EC"/>
    <w:rsid w:val="06A632B8"/>
    <w:rsid w:val="06E97ECD"/>
    <w:rsid w:val="06F5224C"/>
    <w:rsid w:val="07280C0F"/>
    <w:rsid w:val="07536C72"/>
    <w:rsid w:val="07694809"/>
    <w:rsid w:val="08085770"/>
    <w:rsid w:val="08145094"/>
    <w:rsid w:val="08531808"/>
    <w:rsid w:val="08635B59"/>
    <w:rsid w:val="0865332F"/>
    <w:rsid w:val="08963792"/>
    <w:rsid w:val="08A27CC1"/>
    <w:rsid w:val="08AF1F40"/>
    <w:rsid w:val="08CF31C5"/>
    <w:rsid w:val="08D44FCD"/>
    <w:rsid w:val="0913604E"/>
    <w:rsid w:val="093A10E7"/>
    <w:rsid w:val="097B21D2"/>
    <w:rsid w:val="09B61308"/>
    <w:rsid w:val="09BD0B7F"/>
    <w:rsid w:val="09C00D2C"/>
    <w:rsid w:val="09C6178F"/>
    <w:rsid w:val="09FF7E9E"/>
    <w:rsid w:val="0A175701"/>
    <w:rsid w:val="0A845851"/>
    <w:rsid w:val="0A8B09B2"/>
    <w:rsid w:val="0A8C09E3"/>
    <w:rsid w:val="0ADB7AC6"/>
    <w:rsid w:val="0B493FB2"/>
    <w:rsid w:val="0B6D54D0"/>
    <w:rsid w:val="0B7325AC"/>
    <w:rsid w:val="0B916778"/>
    <w:rsid w:val="0BB62B94"/>
    <w:rsid w:val="0C132F67"/>
    <w:rsid w:val="0C3A7008"/>
    <w:rsid w:val="0C6F0082"/>
    <w:rsid w:val="0CA37E2C"/>
    <w:rsid w:val="0CA75F2C"/>
    <w:rsid w:val="0CF07D1F"/>
    <w:rsid w:val="0D490F27"/>
    <w:rsid w:val="0D735D15"/>
    <w:rsid w:val="0DB15D15"/>
    <w:rsid w:val="0DCA615F"/>
    <w:rsid w:val="0DD76CD0"/>
    <w:rsid w:val="0DDA762C"/>
    <w:rsid w:val="0DF63096"/>
    <w:rsid w:val="0E0265CD"/>
    <w:rsid w:val="0E4667C7"/>
    <w:rsid w:val="0ED503EE"/>
    <w:rsid w:val="0F24360F"/>
    <w:rsid w:val="0F247C59"/>
    <w:rsid w:val="0F39734F"/>
    <w:rsid w:val="0F41727F"/>
    <w:rsid w:val="0F5549E3"/>
    <w:rsid w:val="0FD200D5"/>
    <w:rsid w:val="101E3031"/>
    <w:rsid w:val="1089529E"/>
    <w:rsid w:val="10F115B2"/>
    <w:rsid w:val="11382ACE"/>
    <w:rsid w:val="118E18D1"/>
    <w:rsid w:val="11A25A79"/>
    <w:rsid w:val="11A7404C"/>
    <w:rsid w:val="11F40672"/>
    <w:rsid w:val="12055D55"/>
    <w:rsid w:val="127E7E4F"/>
    <w:rsid w:val="12F96CFA"/>
    <w:rsid w:val="135730FF"/>
    <w:rsid w:val="137662F4"/>
    <w:rsid w:val="13BC1B7E"/>
    <w:rsid w:val="13BD6935"/>
    <w:rsid w:val="13CA55B3"/>
    <w:rsid w:val="14010F7B"/>
    <w:rsid w:val="140419C2"/>
    <w:rsid w:val="14887764"/>
    <w:rsid w:val="148B673F"/>
    <w:rsid w:val="155F1DC9"/>
    <w:rsid w:val="15CF4EAD"/>
    <w:rsid w:val="15E410A0"/>
    <w:rsid w:val="167E0724"/>
    <w:rsid w:val="168F0299"/>
    <w:rsid w:val="169D65CE"/>
    <w:rsid w:val="16B84995"/>
    <w:rsid w:val="16C665FE"/>
    <w:rsid w:val="16C91F69"/>
    <w:rsid w:val="170A5943"/>
    <w:rsid w:val="170D7997"/>
    <w:rsid w:val="177C747B"/>
    <w:rsid w:val="17974E8A"/>
    <w:rsid w:val="17D244D7"/>
    <w:rsid w:val="17E06B67"/>
    <w:rsid w:val="190E26D3"/>
    <w:rsid w:val="1A1250AA"/>
    <w:rsid w:val="1A5A62FB"/>
    <w:rsid w:val="1A8C7127"/>
    <w:rsid w:val="1AC32EAA"/>
    <w:rsid w:val="1B705815"/>
    <w:rsid w:val="1B9E15A8"/>
    <w:rsid w:val="1BDD0B8D"/>
    <w:rsid w:val="1C201AB9"/>
    <w:rsid w:val="1C5C48D7"/>
    <w:rsid w:val="1CA42D37"/>
    <w:rsid w:val="1CC31732"/>
    <w:rsid w:val="1CEF1409"/>
    <w:rsid w:val="1D5C293F"/>
    <w:rsid w:val="1DCF1500"/>
    <w:rsid w:val="1E3274BA"/>
    <w:rsid w:val="1E3A01B0"/>
    <w:rsid w:val="1E6018F4"/>
    <w:rsid w:val="1EF70C39"/>
    <w:rsid w:val="1F032DD1"/>
    <w:rsid w:val="1F0F0FC1"/>
    <w:rsid w:val="1F265BC2"/>
    <w:rsid w:val="1F2A6911"/>
    <w:rsid w:val="1F5C3F7F"/>
    <w:rsid w:val="1F990892"/>
    <w:rsid w:val="1FB0587A"/>
    <w:rsid w:val="1FD74CF9"/>
    <w:rsid w:val="1FF91871"/>
    <w:rsid w:val="20187EC0"/>
    <w:rsid w:val="207D3DB6"/>
    <w:rsid w:val="20B84DE1"/>
    <w:rsid w:val="20D40B76"/>
    <w:rsid w:val="20F420B4"/>
    <w:rsid w:val="2100648D"/>
    <w:rsid w:val="21113832"/>
    <w:rsid w:val="21203C83"/>
    <w:rsid w:val="213854B7"/>
    <w:rsid w:val="21D409E2"/>
    <w:rsid w:val="21EF4441"/>
    <w:rsid w:val="22463858"/>
    <w:rsid w:val="229B7151"/>
    <w:rsid w:val="22AC32A3"/>
    <w:rsid w:val="22C1005D"/>
    <w:rsid w:val="22F82C45"/>
    <w:rsid w:val="23145C24"/>
    <w:rsid w:val="231D55E3"/>
    <w:rsid w:val="23B62678"/>
    <w:rsid w:val="23BC179F"/>
    <w:rsid w:val="23DA6A69"/>
    <w:rsid w:val="24284EF9"/>
    <w:rsid w:val="244F26C6"/>
    <w:rsid w:val="24542F94"/>
    <w:rsid w:val="247932ED"/>
    <w:rsid w:val="24922A4B"/>
    <w:rsid w:val="24942AF8"/>
    <w:rsid w:val="24A30AFB"/>
    <w:rsid w:val="24AF7522"/>
    <w:rsid w:val="25050D96"/>
    <w:rsid w:val="253D763B"/>
    <w:rsid w:val="25B21E13"/>
    <w:rsid w:val="25C066E4"/>
    <w:rsid w:val="25EE7EA5"/>
    <w:rsid w:val="260C76BC"/>
    <w:rsid w:val="26241B15"/>
    <w:rsid w:val="26254C63"/>
    <w:rsid w:val="2649268F"/>
    <w:rsid w:val="266467BF"/>
    <w:rsid w:val="266A012E"/>
    <w:rsid w:val="267C2154"/>
    <w:rsid w:val="268A7A3F"/>
    <w:rsid w:val="26C621EF"/>
    <w:rsid w:val="274E380A"/>
    <w:rsid w:val="275345B6"/>
    <w:rsid w:val="278E2064"/>
    <w:rsid w:val="27A848F3"/>
    <w:rsid w:val="2805242A"/>
    <w:rsid w:val="28121D5F"/>
    <w:rsid w:val="28191636"/>
    <w:rsid w:val="28284F41"/>
    <w:rsid w:val="28322030"/>
    <w:rsid w:val="28473A29"/>
    <w:rsid w:val="284828BA"/>
    <w:rsid w:val="28775783"/>
    <w:rsid w:val="28C827AB"/>
    <w:rsid w:val="28CF5D96"/>
    <w:rsid w:val="29403AF1"/>
    <w:rsid w:val="29737586"/>
    <w:rsid w:val="297A6738"/>
    <w:rsid w:val="29AE3549"/>
    <w:rsid w:val="29ED7BC1"/>
    <w:rsid w:val="2A005DFF"/>
    <w:rsid w:val="2A024C4D"/>
    <w:rsid w:val="2A097A27"/>
    <w:rsid w:val="2A37555E"/>
    <w:rsid w:val="2A3C26C0"/>
    <w:rsid w:val="2A445DA6"/>
    <w:rsid w:val="2A707345"/>
    <w:rsid w:val="2A892E5E"/>
    <w:rsid w:val="2AAB556B"/>
    <w:rsid w:val="2ABF1D68"/>
    <w:rsid w:val="2AE1521D"/>
    <w:rsid w:val="2B034E03"/>
    <w:rsid w:val="2B1E4C05"/>
    <w:rsid w:val="2B330D0C"/>
    <w:rsid w:val="2BA34452"/>
    <w:rsid w:val="2BAC5CA1"/>
    <w:rsid w:val="2BBD449C"/>
    <w:rsid w:val="2BBD7759"/>
    <w:rsid w:val="2BD01421"/>
    <w:rsid w:val="2BD53AF6"/>
    <w:rsid w:val="2C2D12D3"/>
    <w:rsid w:val="2C634BEF"/>
    <w:rsid w:val="2C7A212D"/>
    <w:rsid w:val="2CC33E08"/>
    <w:rsid w:val="2CCC5C40"/>
    <w:rsid w:val="2CF13A9F"/>
    <w:rsid w:val="2D227DA8"/>
    <w:rsid w:val="2D243249"/>
    <w:rsid w:val="2D6F77E5"/>
    <w:rsid w:val="2D77552A"/>
    <w:rsid w:val="2DE4415A"/>
    <w:rsid w:val="2E603932"/>
    <w:rsid w:val="2E823C7C"/>
    <w:rsid w:val="2F06324D"/>
    <w:rsid w:val="2FD96B90"/>
    <w:rsid w:val="300D73DE"/>
    <w:rsid w:val="302C65A8"/>
    <w:rsid w:val="3061139F"/>
    <w:rsid w:val="306124B7"/>
    <w:rsid w:val="30685865"/>
    <w:rsid w:val="30742A6D"/>
    <w:rsid w:val="309E2853"/>
    <w:rsid w:val="30C00184"/>
    <w:rsid w:val="30F13E42"/>
    <w:rsid w:val="312D538C"/>
    <w:rsid w:val="31A443E9"/>
    <w:rsid w:val="31BB0C2C"/>
    <w:rsid w:val="32161B76"/>
    <w:rsid w:val="323F7BCF"/>
    <w:rsid w:val="324135E9"/>
    <w:rsid w:val="3247565C"/>
    <w:rsid w:val="3264121D"/>
    <w:rsid w:val="326E3D39"/>
    <w:rsid w:val="327E170C"/>
    <w:rsid w:val="32A211C2"/>
    <w:rsid w:val="32B352E0"/>
    <w:rsid w:val="336D3E38"/>
    <w:rsid w:val="33903DD8"/>
    <w:rsid w:val="33C13618"/>
    <w:rsid w:val="3427249C"/>
    <w:rsid w:val="3434712D"/>
    <w:rsid w:val="343F0375"/>
    <w:rsid w:val="34464A1E"/>
    <w:rsid w:val="34633437"/>
    <w:rsid w:val="34AB6E5B"/>
    <w:rsid w:val="34AD54AB"/>
    <w:rsid w:val="34DC5392"/>
    <w:rsid w:val="354F5FB2"/>
    <w:rsid w:val="35656AB0"/>
    <w:rsid w:val="358F2A14"/>
    <w:rsid w:val="35E879ED"/>
    <w:rsid w:val="35FA3A70"/>
    <w:rsid w:val="361012CD"/>
    <w:rsid w:val="36D5279D"/>
    <w:rsid w:val="36DA5CD1"/>
    <w:rsid w:val="36DD79BA"/>
    <w:rsid w:val="36F85C7B"/>
    <w:rsid w:val="370C746D"/>
    <w:rsid w:val="372E054C"/>
    <w:rsid w:val="3755165A"/>
    <w:rsid w:val="376F4471"/>
    <w:rsid w:val="37B16973"/>
    <w:rsid w:val="37E21D46"/>
    <w:rsid w:val="38507005"/>
    <w:rsid w:val="3870675E"/>
    <w:rsid w:val="3880354A"/>
    <w:rsid w:val="38CD2605"/>
    <w:rsid w:val="38F17213"/>
    <w:rsid w:val="390D1DF0"/>
    <w:rsid w:val="391C651D"/>
    <w:rsid w:val="394250A3"/>
    <w:rsid w:val="397A205C"/>
    <w:rsid w:val="39997FCF"/>
    <w:rsid w:val="39A73241"/>
    <w:rsid w:val="39E10608"/>
    <w:rsid w:val="3B062265"/>
    <w:rsid w:val="3B0A01C2"/>
    <w:rsid w:val="3B252E77"/>
    <w:rsid w:val="3B5F1418"/>
    <w:rsid w:val="3B8319AA"/>
    <w:rsid w:val="3C6F7B88"/>
    <w:rsid w:val="3C711452"/>
    <w:rsid w:val="3C964520"/>
    <w:rsid w:val="3CD539BB"/>
    <w:rsid w:val="3D236D2C"/>
    <w:rsid w:val="3D2D0043"/>
    <w:rsid w:val="3D350F7B"/>
    <w:rsid w:val="3D5769E9"/>
    <w:rsid w:val="3D680FC8"/>
    <w:rsid w:val="3D681A81"/>
    <w:rsid w:val="3DA469E0"/>
    <w:rsid w:val="3DD36DC8"/>
    <w:rsid w:val="3E2A22D4"/>
    <w:rsid w:val="3E402423"/>
    <w:rsid w:val="3EA04E3B"/>
    <w:rsid w:val="3EC82C15"/>
    <w:rsid w:val="3ECB0C80"/>
    <w:rsid w:val="3F0C4E9F"/>
    <w:rsid w:val="3F202F29"/>
    <w:rsid w:val="3F5115ED"/>
    <w:rsid w:val="3F844841"/>
    <w:rsid w:val="3FE80F26"/>
    <w:rsid w:val="401A1102"/>
    <w:rsid w:val="404438CD"/>
    <w:rsid w:val="408B4456"/>
    <w:rsid w:val="40AE6EE9"/>
    <w:rsid w:val="40D618DC"/>
    <w:rsid w:val="40EF0601"/>
    <w:rsid w:val="40FD1D1A"/>
    <w:rsid w:val="4106176B"/>
    <w:rsid w:val="41332678"/>
    <w:rsid w:val="413D6ED6"/>
    <w:rsid w:val="4162135F"/>
    <w:rsid w:val="41D50B02"/>
    <w:rsid w:val="41F05FAF"/>
    <w:rsid w:val="42111117"/>
    <w:rsid w:val="42113AFA"/>
    <w:rsid w:val="421273BF"/>
    <w:rsid w:val="4239567C"/>
    <w:rsid w:val="424160E9"/>
    <w:rsid w:val="424A0E31"/>
    <w:rsid w:val="426C55EC"/>
    <w:rsid w:val="42873733"/>
    <w:rsid w:val="42E00BD2"/>
    <w:rsid w:val="42EF1308"/>
    <w:rsid w:val="42F058A1"/>
    <w:rsid w:val="430A7105"/>
    <w:rsid w:val="432822D9"/>
    <w:rsid w:val="43296D4D"/>
    <w:rsid w:val="432E4090"/>
    <w:rsid w:val="436115E2"/>
    <w:rsid w:val="43987A58"/>
    <w:rsid w:val="43AA5109"/>
    <w:rsid w:val="43C464AD"/>
    <w:rsid w:val="44016855"/>
    <w:rsid w:val="447F7B71"/>
    <w:rsid w:val="44A66261"/>
    <w:rsid w:val="44E368A6"/>
    <w:rsid w:val="45026B37"/>
    <w:rsid w:val="45244117"/>
    <w:rsid w:val="454B35F9"/>
    <w:rsid w:val="45750B43"/>
    <w:rsid w:val="45B82697"/>
    <w:rsid w:val="45CC5911"/>
    <w:rsid w:val="45D221F3"/>
    <w:rsid w:val="45D32BC3"/>
    <w:rsid w:val="45F17CA2"/>
    <w:rsid w:val="4653464B"/>
    <w:rsid w:val="46555618"/>
    <w:rsid w:val="46563960"/>
    <w:rsid w:val="465E7E42"/>
    <w:rsid w:val="46686862"/>
    <w:rsid w:val="46C567A9"/>
    <w:rsid w:val="46FE4F90"/>
    <w:rsid w:val="470C0ED4"/>
    <w:rsid w:val="472649A3"/>
    <w:rsid w:val="473C60E5"/>
    <w:rsid w:val="4756024D"/>
    <w:rsid w:val="47757CF2"/>
    <w:rsid w:val="4781561A"/>
    <w:rsid w:val="478F3E65"/>
    <w:rsid w:val="47A802D5"/>
    <w:rsid w:val="47C67E88"/>
    <w:rsid w:val="47C97795"/>
    <w:rsid w:val="47DA2416"/>
    <w:rsid w:val="48134728"/>
    <w:rsid w:val="48197F26"/>
    <w:rsid w:val="481B1EB7"/>
    <w:rsid w:val="482008E4"/>
    <w:rsid w:val="482A0D2C"/>
    <w:rsid w:val="483676C3"/>
    <w:rsid w:val="48774EED"/>
    <w:rsid w:val="487C460C"/>
    <w:rsid w:val="488711F2"/>
    <w:rsid w:val="488D18BF"/>
    <w:rsid w:val="48A76679"/>
    <w:rsid w:val="48AC65DA"/>
    <w:rsid w:val="48EA491C"/>
    <w:rsid w:val="48F5008F"/>
    <w:rsid w:val="490B1C6B"/>
    <w:rsid w:val="491307A4"/>
    <w:rsid w:val="492C37FF"/>
    <w:rsid w:val="49390F68"/>
    <w:rsid w:val="49481866"/>
    <w:rsid w:val="497C552C"/>
    <w:rsid w:val="498375CC"/>
    <w:rsid w:val="49B5486B"/>
    <w:rsid w:val="49BB5FA3"/>
    <w:rsid w:val="49C81FEF"/>
    <w:rsid w:val="4A080240"/>
    <w:rsid w:val="4A221822"/>
    <w:rsid w:val="4A226A95"/>
    <w:rsid w:val="4A356E39"/>
    <w:rsid w:val="4A3F7C85"/>
    <w:rsid w:val="4A4117D4"/>
    <w:rsid w:val="4A443080"/>
    <w:rsid w:val="4AA63CD4"/>
    <w:rsid w:val="4AC906AA"/>
    <w:rsid w:val="4B504825"/>
    <w:rsid w:val="4B6A382B"/>
    <w:rsid w:val="4B6B07B2"/>
    <w:rsid w:val="4BBF261B"/>
    <w:rsid w:val="4BC256E2"/>
    <w:rsid w:val="4BEE0525"/>
    <w:rsid w:val="4C15572B"/>
    <w:rsid w:val="4C1D14B7"/>
    <w:rsid w:val="4C6C1341"/>
    <w:rsid w:val="4C911DE7"/>
    <w:rsid w:val="4CA0385C"/>
    <w:rsid w:val="4CA2301C"/>
    <w:rsid w:val="4CBC49A5"/>
    <w:rsid w:val="4CBF0AEF"/>
    <w:rsid w:val="4CE53A69"/>
    <w:rsid w:val="4D157F8C"/>
    <w:rsid w:val="4D7A2058"/>
    <w:rsid w:val="4D7B7FCB"/>
    <w:rsid w:val="4D820EF6"/>
    <w:rsid w:val="4DB61724"/>
    <w:rsid w:val="4DEA31F0"/>
    <w:rsid w:val="4E5A0B07"/>
    <w:rsid w:val="4E785157"/>
    <w:rsid w:val="4E7D147A"/>
    <w:rsid w:val="4EBB48EE"/>
    <w:rsid w:val="4EE30265"/>
    <w:rsid w:val="4F3C3BF6"/>
    <w:rsid w:val="50626B3E"/>
    <w:rsid w:val="50A808FB"/>
    <w:rsid w:val="50F942B2"/>
    <w:rsid w:val="5110651A"/>
    <w:rsid w:val="511402F1"/>
    <w:rsid w:val="513C4477"/>
    <w:rsid w:val="51D52B9B"/>
    <w:rsid w:val="51EC0D53"/>
    <w:rsid w:val="521029A3"/>
    <w:rsid w:val="52166B40"/>
    <w:rsid w:val="52174C5D"/>
    <w:rsid w:val="52BB1D83"/>
    <w:rsid w:val="52E40B17"/>
    <w:rsid w:val="530A5AEB"/>
    <w:rsid w:val="532F2AF3"/>
    <w:rsid w:val="53436E7D"/>
    <w:rsid w:val="534C7C6C"/>
    <w:rsid w:val="53CF54AD"/>
    <w:rsid w:val="53E15370"/>
    <w:rsid w:val="53F848A2"/>
    <w:rsid w:val="540F6E55"/>
    <w:rsid w:val="54352932"/>
    <w:rsid w:val="543D5D7C"/>
    <w:rsid w:val="54495B98"/>
    <w:rsid w:val="547C1560"/>
    <w:rsid w:val="551843C6"/>
    <w:rsid w:val="55523AD2"/>
    <w:rsid w:val="555660E8"/>
    <w:rsid w:val="557C7AA1"/>
    <w:rsid w:val="55C84356"/>
    <w:rsid w:val="560207C5"/>
    <w:rsid w:val="562933B6"/>
    <w:rsid w:val="56795787"/>
    <w:rsid w:val="56A64228"/>
    <w:rsid w:val="56DB4AF8"/>
    <w:rsid w:val="56F4036C"/>
    <w:rsid w:val="57104A9F"/>
    <w:rsid w:val="577E2C8F"/>
    <w:rsid w:val="578E7FF4"/>
    <w:rsid w:val="57AC037D"/>
    <w:rsid w:val="57D55A57"/>
    <w:rsid w:val="58107C3F"/>
    <w:rsid w:val="59025DFB"/>
    <w:rsid w:val="5916381A"/>
    <w:rsid w:val="59873C97"/>
    <w:rsid w:val="59887178"/>
    <w:rsid w:val="59F1470D"/>
    <w:rsid w:val="5A085E55"/>
    <w:rsid w:val="5A282B48"/>
    <w:rsid w:val="5A594B73"/>
    <w:rsid w:val="5A617507"/>
    <w:rsid w:val="5A7968A7"/>
    <w:rsid w:val="5AC37BA0"/>
    <w:rsid w:val="5AD20A34"/>
    <w:rsid w:val="5AE76C98"/>
    <w:rsid w:val="5B12540A"/>
    <w:rsid w:val="5B282EAD"/>
    <w:rsid w:val="5B3A6E4E"/>
    <w:rsid w:val="5BE916B3"/>
    <w:rsid w:val="5C2311B2"/>
    <w:rsid w:val="5C4F61D4"/>
    <w:rsid w:val="5C54294F"/>
    <w:rsid w:val="5C64628C"/>
    <w:rsid w:val="5C9151DF"/>
    <w:rsid w:val="5CAB620D"/>
    <w:rsid w:val="5CAF224F"/>
    <w:rsid w:val="5CBB208A"/>
    <w:rsid w:val="5CD43723"/>
    <w:rsid w:val="5CD91B7E"/>
    <w:rsid w:val="5D252D99"/>
    <w:rsid w:val="5D295D2B"/>
    <w:rsid w:val="5D5914BD"/>
    <w:rsid w:val="5D8B4109"/>
    <w:rsid w:val="5DAC3296"/>
    <w:rsid w:val="5DCD6E6F"/>
    <w:rsid w:val="5DE707B6"/>
    <w:rsid w:val="5DE722C6"/>
    <w:rsid w:val="5E114B86"/>
    <w:rsid w:val="5E442825"/>
    <w:rsid w:val="5E6E1C44"/>
    <w:rsid w:val="5E85360F"/>
    <w:rsid w:val="5EA26C5F"/>
    <w:rsid w:val="5EFC79FC"/>
    <w:rsid w:val="5F155E54"/>
    <w:rsid w:val="5F77633B"/>
    <w:rsid w:val="5F8F1D45"/>
    <w:rsid w:val="5FB2285A"/>
    <w:rsid w:val="6050373A"/>
    <w:rsid w:val="607E7A1B"/>
    <w:rsid w:val="60835568"/>
    <w:rsid w:val="611C6537"/>
    <w:rsid w:val="613C3E84"/>
    <w:rsid w:val="61C70A5F"/>
    <w:rsid w:val="61C77201"/>
    <w:rsid w:val="61CB55C0"/>
    <w:rsid w:val="62223E70"/>
    <w:rsid w:val="6223487F"/>
    <w:rsid w:val="62401F2D"/>
    <w:rsid w:val="62EC41D9"/>
    <w:rsid w:val="630863E6"/>
    <w:rsid w:val="631712B3"/>
    <w:rsid w:val="63680E61"/>
    <w:rsid w:val="63BC6225"/>
    <w:rsid w:val="63C66326"/>
    <w:rsid w:val="63DE1ED7"/>
    <w:rsid w:val="640D29DB"/>
    <w:rsid w:val="643202AE"/>
    <w:rsid w:val="647A439F"/>
    <w:rsid w:val="649A6779"/>
    <w:rsid w:val="64D7009F"/>
    <w:rsid w:val="65C121ED"/>
    <w:rsid w:val="65C14FEA"/>
    <w:rsid w:val="65CB7A01"/>
    <w:rsid w:val="66133A3F"/>
    <w:rsid w:val="661E0AF9"/>
    <w:rsid w:val="661E46D3"/>
    <w:rsid w:val="66684C25"/>
    <w:rsid w:val="668D63CE"/>
    <w:rsid w:val="668E4AAD"/>
    <w:rsid w:val="67243D0E"/>
    <w:rsid w:val="674B6CEE"/>
    <w:rsid w:val="678140C6"/>
    <w:rsid w:val="67927F8C"/>
    <w:rsid w:val="67A35992"/>
    <w:rsid w:val="67A92BBF"/>
    <w:rsid w:val="67B67163"/>
    <w:rsid w:val="68154AAF"/>
    <w:rsid w:val="6851092C"/>
    <w:rsid w:val="685561E3"/>
    <w:rsid w:val="68B70DFC"/>
    <w:rsid w:val="68F56855"/>
    <w:rsid w:val="691C11E0"/>
    <w:rsid w:val="693E615C"/>
    <w:rsid w:val="69863C5B"/>
    <w:rsid w:val="698E539D"/>
    <w:rsid w:val="69F16C30"/>
    <w:rsid w:val="6A1F3A1F"/>
    <w:rsid w:val="6A394CF1"/>
    <w:rsid w:val="6A611E13"/>
    <w:rsid w:val="6ACA25D7"/>
    <w:rsid w:val="6AE55D30"/>
    <w:rsid w:val="6B1531C6"/>
    <w:rsid w:val="6B2764CF"/>
    <w:rsid w:val="6B41560D"/>
    <w:rsid w:val="6B5305D3"/>
    <w:rsid w:val="6B6E2CF7"/>
    <w:rsid w:val="6B9B0D8D"/>
    <w:rsid w:val="6BAC797E"/>
    <w:rsid w:val="6BFC483F"/>
    <w:rsid w:val="6C132F17"/>
    <w:rsid w:val="6C463BC0"/>
    <w:rsid w:val="6C505901"/>
    <w:rsid w:val="6C7C3DA8"/>
    <w:rsid w:val="6C7F2D47"/>
    <w:rsid w:val="6C9E79A8"/>
    <w:rsid w:val="6CA40770"/>
    <w:rsid w:val="6CAC4E3B"/>
    <w:rsid w:val="6CB85AED"/>
    <w:rsid w:val="6D224919"/>
    <w:rsid w:val="6DB363E0"/>
    <w:rsid w:val="6DC23D0B"/>
    <w:rsid w:val="6DFD05F9"/>
    <w:rsid w:val="6E3B06FF"/>
    <w:rsid w:val="6ECA51F6"/>
    <w:rsid w:val="6EE0463A"/>
    <w:rsid w:val="6F777771"/>
    <w:rsid w:val="6F7D21A0"/>
    <w:rsid w:val="6FB75336"/>
    <w:rsid w:val="6FBF4C0D"/>
    <w:rsid w:val="6FEE15E8"/>
    <w:rsid w:val="70212D62"/>
    <w:rsid w:val="702F207D"/>
    <w:rsid w:val="703022D8"/>
    <w:rsid w:val="70432262"/>
    <w:rsid w:val="70B5778D"/>
    <w:rsid w:val="70D37032"/>
    <w:rsid w:val="70F42E0C"/>
    <w:rsid w:val="70FB6E60"/>
    <w:rsid w:val="71265314"/>
    <w:rsid w:val="717A6D8F"/>
    <w:rsid w:val="71CA67F5"/>
    <w:rsid w:val="72480093"/>
    <w:rsid w:val="72643DED"/>
    <w:rsid w:val="728C18C5"/>
    <w:rsid w:val="72B345E9"/>
    <w:rsid w:val="72E013AF"/>
    <w:rsid w:val="731A6D73"/>
    <w:rsid w:val="737B0548"/>
    <w:rsid w:val="73C71C17"/>
    <w:rsid w:val="73EA6BF2"/>
    <w:rsid w:val="745461BC"/>
    <w:rsid w:val="750468E4"/>
    <w:rsid w:val="75534624"/>
    <w:rsid w:val="756D047B"/>
    <w:rsid w:val="758A1A51"/>
    <w:rsid w:val="759143C8"/>
    <w:rsid w:val="76126935"/>
    <w:rsid w:val="768219E6"/>
    <w:rsid w:val="76944CF7"/>
    <w:rsid w:val="76BF3F64"/>
    <w:rsid w:val="76C3009D"/>
    <w:rsid w:val="76F428C1"/>
    <w:rsid w:val="76F66573"/>
    <w:rsid w:val="77221524"/>
    <w:rsid w:val="77925C7D"/>
    <w:rsid w:val="7794015E"/>
    <w:rsid w:val="77C60D47"/>
    <w:rsid w:val="7818366C"/>
    <w:rsid w:val="78B507EF"/>
    <w:rsid w:val="78EA7E30"/>
    <w:rsid w:val="79B955A9"/>
    <w:rsid w:val="79D50B72"/>
    <w:rsid w:val="7A012CF1"/>
    <w:rsid w:val="7A5E198F"/>
    <w:rsid w:val="7A812653"/>
    <w:rsid w:val="7AB45AB9"/>
    <w:rsid w:val="7AB9641F"/>
    <w:rsid w:val="7B7C5AC6"/>
    <w:rsid w:val="7B863F8C"/>
    <w:rsid w:val="7B9C4761"/>
    <w:rsid w:val="7BBE4EFA"/>
    <w:rsid w:val="7BCA74B8"/>
    <w:rsid w:val="7BDB7927"/>
    <w:rsid w:val="7BE86B88"/>
    <w:rsid w:val="7C504B8C"/>
    <w:rsid w:val="7CB243BE"/>
    <w:rsid w:val="7D083F32"/>
    <w:rsid w:val="7D195BC9"/>
    <w:rsid w:val="7D696F5E"/>
    <w:rsid w:val="7D7520E5"/>
    <w:rsid w:val="7D963D37"/>
    <w:rsid w:val="7DB95D4D"/>
    <w:rsid w:val="7E2971C0"/>
    <w:rsid w:val="7E2F6553"/>
    <w:rsid w:val="7E3D2BB3"/>
    <w:rsid w:val="7E404EAC"/>
    <w:rsid w:val="7E606CBB"/>
    <w:rsid w:val="7E645EB0"/>
    <w:rsid w:val="7E85376C"/>
    <w:rsid w:val="7ED508D4"/>
    <w:rsid w:val="7EE7220A"/>
    <w:rsid w:val="7EEC6E32"/>
    <w:rsid w:val="7F0A1CD9"/>
    <w:rsid w:val="7F41620A"/>
    <w:rsid w:val="7F664335"/>
    <w:rsid w:val="7F720386"/>
    <w:rsid w:val="7F7C65D7"/>
    <w:rsid w:val="7FC23154"/>
    <w:rsid w:val="F3FF4A30"/>
    <w:rsid w:val="F7DD0B76"/>
    <w:rsid w:val="FEE7C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99"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4">
    <w:name w:val="heading 1"/>
    <w:basedOn w:val="1"/>
    <w:next w:val="1"/>
    <w:qFormat/>
    <w:uiPriority w:val="99"/>
    <w:pPr>
      <w:widowControl/>
      <w:spacing w:before="480" w:line="276" w:lineRule="auto"/>
      <w:contextualSpacing/>
      <w:jc w:val="left"/>
      <w:outlineLvl w:val="0"/>
    </w:pPr>
    <w:rPr>
      <w:rFonts w:ascii="Cambria" w:hAnsi="Cambria"/>
      <w:smallCaps/>
      <w:spacing w:val="5"/>
      <w:kern w:val="0"/>
      <w:sz w:val="36"/>
      <w:szCs w:val="36"/>
      <w:lang w:eastAsia="en-US"/>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1"/>
    <w:qFormat/>
    <w:uiPriority w:val="99"/>
    <w:pPr>
      <w:ind w:firstLine="420" w:firstLineChars="200"/>
    </w:pPr>
  </w:style>
  <w:style w:type="paragraph" w:styleId="3">
    <w:name w:val="Body Text Indent"/>
    <w:basedOn w:val="1"/>
    <w:qFormat/>
    <w:uiPriority w:val="99"/>
    <w:pPr>
      <w:ind w:left="420" w:leftChars="200"/>
    </w:pPr>
  </w:style>
  <w:style w:type="paragraph" w:styleId="5">
    <w:name w:val="Normal (Web)"/>
    <w:basedOn w:val="1"/>
    <w:qFormat/>
    <w:uiPriority w:val="99"/>
    <w:pPr>
      <w:widowControl/>
      <w:spacing w:before="100" w:beforeAutospacing="1" w:after="100" w:afterAutospacing="1" w:line="240" w:lineRule="auto"/>
      <w:jc w:val="left"/>
    </w:pPr>
    <w:rPr>
      <w:rFonts w:ascii="宋体" w:hAnsi="宋体" w:cs="宋体"/>
      <w:color w:val="333333"/>
      <w:kern w:val="0"/>
      <w:sz w:val="24"/>
      <w:szCs w:val="24"/>
    </w:rPr>
  </w:style>
  <w:style w:type="character" w:styleId="8">
    <w:name w:val="Strong"/>
    <w:basedOn w:val="7"/>
    <w:qFormat/>
    <w:uiPriority w:val="99"/>
    <w:rPr>
      <w:rFonts w:cs="Times New Roman"/>
      <w:b/>
    </w:rPr>
  </w:style>
  <w:style w:type="character" w:styleId="9">
    <w:name w:val="FollowedHyperlink"/>
    <w:basedOn w:val="7"/>
    <w:qFormat/>
    <w:uiPriority w:val="0"/>
    <w:rPr>
      <w:color w:val="000000"/>
      <w:u w:val="none"/>
    </w:rPr>
  </w:style>
  <w:style w:type="character" w:styleId="10">
    <w:name w:val="Hyperlink"/>
    <w:basedOn w:val="7"/>
    <w:qFormat/>
    <w:uiPriority w:val="0"/>
    <w:rPr>
      <w:color w:val="000000"/>
      <w:u w:val="none"/>
    </w:rPr>
  </w:style>
  <w:style w:type="character" w:customStyle="1" w:styleId="11">
    <w:name w:val="apple-converted-space"/>
    <w:qFormat/>
    <w:uiPriority w:val="99"/>
  </w:style>
  <w:style w:type="character" w:customStyle="1" w:styleId="12">
    <w:name w:val="sj_spanbg2"/>
    <w:basedOn w:val="7"/>
    <w:qFormat/>
    <w:uiPriority w:val="0"/>
  </w:style>
  <w:style w:type="character" w:customStyle="1" w:styleId="13">
    <w:name w:val="lg-gb"/>
    <w:basedOn w:val="7"/>
    <w:qFormat/>
    <w:uiPriority w:val="0"/>
    <w:rPr>
      <w:b/>
      <w:color w:val="015393"/>
      <w:sz w:val="26"/>
      <w:szCs w:val="26"/>
    </w:rPr>
  </w:style>
  <w:style w:type="character" w:customStyle="1" w:styleId="14">
    <w:name w:val="sj_spanbg1"/>
    <w:basedOn w:val="7"/>
    <w:qFormat/>
    <w:uiPriority w:val="0"/>
  </w:style>
  <w:style w:type="character" w:customStyle="1" w:styleId="15">
    <w:name w:val="sj_spanbg3"/>
    <w:basedOn w:val="7"/>
    <w:qFormat/>
    <w:uiPriority w:val="0"/>
  </w:style>
  <w:style w:type="character" w:customStyle="1" w:styleId="16">
    <w:name w:val="sj_gztzle"/>
    <w:basedOn w:val="7"/>
    <w:qFormat/>
    <w:uiPriority w:val="0"/>
    <w:rPr>
      <w:color w:val="000000"/>
      <w:sz w:val="19"/>
      <w:szCs w:val="19"/>
    </w:rPr>
  </w:style>
  <w:style w:type="character" w:customStyle="1" w:styleId="17">
    <w:name w:val="sj_gztzle1"/>
    <w:basedOn w:val="7"/>
    <w:qFormat/>
    <w:uiPriority w:val="0"/>
    <w:rPr>
      <w:color w:val="C40001"/>
    </w:rPr>
  </w:style>
  <w:style w:type="character" w:customStyle="1" w:styleId="18">
    <w:name w:val="sj_gztzri"/>
    <w:basedOn w:val="7"/>
    <w:qFormat/>
    <w:uiPriority w:val="0"/>
    <w:rPr>
      <w:color w:val="999999"/>
      <w:sz w:val="19"/>
      <w:szCs w:val="19"/>
    </w:rPr>
  </w:style>
  <w:style w:type="character" w:customStyle="1" w:styleId="19">
    <w:name w:val="disabled"/>
    <w:basedOn w:val="7"/>
    <w:qFormat/>
    <w:uiPriority w:val="0"/>
    <w:rPr>
      <w:vanish/>
    </w:rPr>
  </w:style>
  <w:style w:type="character" w:customStyle="1" w:styleId="20">
    <w:name w:val="active1"/>
    <w:basedOn w:val="7"/>
    <w:qFormat/>
    <w:uiPriority w:val="0"/>
  </w:style>
  <w:style w:type="character" w:customStyle="1" w:styleId="21">
    <w:name w:val="news-left10"/>
    <w:basedOn w:val="7"/>
    <w:qFormat/>
    <w:uiPriority w:val="0"/>
  </w:style>
  <w:style w:type="character" w:customStyle="1" w:styleId="22">
    <w:name w:val="news-left"/>
    <w:basedOn w:val="7"/>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Office_11.8.2.1120_F1E327BC-269C-435d-A152-05C5408002CA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2021-06-10T15:39:00Z</dcterms:created>
  <dc:creator>李颉频</dc:creator>
  <cp:lastModifiedBy>user</cp:lastModifiedBy>
  <dcterms:modified xsi:type="dcterms:W3CDTF">2023-11-29T17:17:31Z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2052-11.8.2.1120</vt:lpwstr>
  </property>
  <property fmtid="{D5CDD505-2E9C-101B-9397-08002B2CF9AE}" pid="3" name="ICV">
    <vt:lpwstr>F87B109E2E3CBB14AB016765066994F0</vt:lpwstr>
  </property>
</Properties>
</file>