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82305" w14:textId="0DC4F607" w:rsidR="00046784" w:rsidRDefault="00046784" w:rsidP="005843B3">
      <w:pPr>
        <w:pStyle w:val="Title"/>
        <w:jc w:val="center"/>
        <w:rPr>
          <w:b/>
          <w:bCs/>
          <w:noProof/>
        </w:rPr>
      </w:pPr>
      <w:r w:rsidRPr="00046784">
        <w:rPr>
          <w:b/>
          <w:bCs/>
          <w:noProof/>
        </w:rPr>
        <w:t>Cleaning a poorly structured business data from an external source</w:t>
      </w:r>
    </w:p>
    <w:p w14:paraId="581F3240" w14:textId="3FD79492" w:rsidR="00046784" w:rsidRDefault="00046784" w:rsidP="00046784"/>
    <w:p w14:paraId="68D39CFC" w14:textId="77777777" w:rsidR="00810CFC" w:rsidRDefault="00810CFC" w:rsidP="00046784">
      <w:pPr>
        <w:rPr>
          <w:noProof/>
        </w:rPr>
      </w:pPr>
    </w:p>
    <w:p w14:paraId="4C6B7E47" w14:textId="5F2A3A0A" w:rsidR="00046784" w:rsidRPr="00046784" w:rsidRDefault="0012705E" w:rsidP="00046784">
      <w:r>
        <w:rPr>
          <w:noProof/>
        </w:rPr>
        <mc:AlternateContent>
          <mc:Choice Requires="wps">
            <w:drawing>
              <wp:anchor distT="0" distB="0" distL="114300" distR="114300" simplePos="0" relativeHeight="251660288" behindDoc="0" locked="0" layoutInCell="1" allowOverlap="1" wp14:anchorId="258B058D" wp14:editId="69008B6B">
                <wp:simplePos x="0" y="0"/>
                <wp:positionH relativeFrom="column">
                  <wp:posOffset>-487680</wp:posOffset>
                </wp:positionH>
                <wp:positionV relativeFrom="paragraph">
                  <wp:posOffset>4523105</wp:posOffset>
                </wp:positionV>
                <wp:extent cx="6697980" cy="182880"/>
                <wp:effectExtent l="0" t="0" r="7620" b="7620"/>
                <wp:wrapSquare wrapText="bothSides"/>
                <wp:docPr id="1" name="Text Box 1"/>
                <wp:cNvGraphicFramePr/>
                <a:graphic xmlns:a="http://schemas.openxmlformats.org/drawingml/2006/main">
                  <a:graphicData uri="http://schemas.microsoft.com/office/word/2010/wordprocessingShape">
                    <wps:wsp>
                      <wps:cNvSpPr txBox="1"/>
                      <wps:spPr>
                        <a:xfrm>
                          <a:off x="0" y="0"/>
                          <a:ext cx="6697980" cy="182880"/>
                        </a:xfrm>
                        <a:prstGeom prst="rect">
                          <a:avLst/>
                        </a:prstGeom>
                        <a:solidFill>
                          <a:prstClr val="white"/>
                        </a:solidFill>
                        <a:ln>
                          <a:noFill/>
                        </a:ln>
                      </wps:spPr>
                      <wps:txbx>
                        <w:txbxContent>
                          <w:p w14:paraId="49E2970C" w14:textId="2D978A53" w:rsidR="0012705E" w:rsidRPr="00242565" w:rsidRDefault="00F45430" w:rsidP="0012705E">
                            <w:pPr>
                              <w:pStyle w:val="Caption"/>
                              <w:jc w:val="center"/>
                              <w:rPr>
                                <w:noProof/>
                                <w:sz w:val="22"/>
                                <w:szCs w:val="22"/>
                              </w:rPr>
                            </w:pPr>
                            <w:r>
                              <w:rPr>
                                <w:noProof/>
                                <w:sz w:val="22"/>
                                <w:szCs w:val="22"/>
                              </w:rPr>
                              <w:t xml:space="preserve">Figure </w:t>
                            </w:r>
                            <w:r w:rsidR="0012705E" w:rsidRPr="00242565">
                              <w:rPr>
                                <w:noProof/>
                                <w:sz w:val="22"/>
                                <w:szCs w:val="22"/>
                              </w:rPr>
                              <w:fldChar w:fldCharType="begin"/>
                            </w:r>
                            <w:r w:rsidR="0012705E" w:rsidRPr="00242565">
                              <w:rPr>
                                <w:noProof/>
                                <w:sz w:val="22"/>
                                <w:szCs w:val="22"/>
                              </w:rPr>
                              <w:instrText xml:space="preserve"> SEQ Figure \* ARABIC </w:instrText>
                            </w:r>
                            <w:r w:rsidR="0012705E" w:rsidRPr="00242565">
                              <w:rPr>
                                <w:noProof/>
                                <w:sz w:val="22"/>
                                <w:szCs w:val="22"/>
                              </w:rPr>
                              <w:fldChar w:fldCharType="separate"/>
                            </w:r>
                            <w:r w:rsidR="00FD3FDF">
                              <w:rPr>
                                <w:noProof/>
                                <w:sz w:val="22"/>
                                <w:szCs w:val="22"/>
                              </w:rPr>
                              <w:t>1</w:t>
                            </w:r>
                            <w:r w:rsidR="0012705E" w:rsidRPr="00242565">
                              <w:rPr>
                                <w:noProof/>
                                <w:sz w:val="22"/>
                                <w:szCs w:val="22"/>
                              </w:rPr>
                              <w:fldChar w:fldCharType="end"/>
                            </w:r>
                            <w:r>
                              <w:rPr>
                                <w:noProof/>
                                <w:sz w:val="22"/>
                                <w:szCs w:val="22"/>
                              </w:rPr>
                              <w:t>.</w:t>
                            </w:r>
                            <w:r w:rsidR="0012705E" w:rsidRPr="00242565">
                              <w:rPr>
                                <w:sz w:val="22"/>
                                <w:szCs w:val="22"/>
                              </w:rPr>
                              <w:t xml:space="preserve"> Dirty Data as collected from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58B058D" id="_x0000_t202" coordsize="21600,21600" o:spt="202" path="m,l,21600r21600,l21600,xe">
                <v:stroke joinstyle="miter"/>
                <v:path gradientshapeok="t" o:connecttype="rect"/>
              </v:shapetype>
              <v:shape id="Text Box 1" o:spid="_x0000_s1026" type="#_x0000_t202" style="position:absolute;margin-left:-38.4pt;margin-top:356.15pt;width:527.4pt;height:14.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" stroked="f">
                <v:textbox inset="0,0,0,0">
                  <w:txbxContent>
                    <w:p w14:paraId="49E2970C" w14:textId="2D978A53" w:rsidR="0012705E" w:rsidRPr="00242565" w:rsidRDefault="00F45430" w:rsidP="0012705E">
                      <w:pPr>
                        <w:pStyle w:val="Caption"/>
                        <w:jc w:val="center"/>
                        <w:rPr>
                          <w:noProof/>
                          <w:sz w:val="22"/>
                          <w:szCs w:val="22"/>
                        </w:rPr>
                      </w:pPr>
                      <w:r>
                        <w:rPr>
                          <w:noProof/>
                          <w:sz w:val="22"/>
                          <w:szCs w:val="22"/>
                        </w:rPr>
                        <w:t xml:space="preserve">Figure </w:t>
                      </w:r>
                      <w:r w:rsidR="0012705E" w:rsidRPr="00242565">
                        <w:rPr>
                          <w:noProof/>
                          <w:sz w:val="22"/>
                          <w:szCs w:val="22"/>
                        </w:rPr>
                        <w:fldChar w:fldCharType="begin"/>
                      </w:r>
                      <w:r w:rsidR="0012705E" w:rsidRPr="00242565">
                        <w:rPr>
                          <w:noProof/>
                          <w:sz w:val="22"/>
                          <w:szCs w:val="22"/>
                        </w:rPr>
                        <w:instrText xml:space="preserve"> SEQ Figure \* ARABIC </w:instrText>
                      </w:r>
                      <w:r w:rsidR="0012705E" w:rsidRPr="00242565">
                        <w:rPr>
                          <w:noProof/>
                          <w:sz w:val="22"/>
                          <w:szCs w:val="22"/>
                        </w:rPr>
                        <w:fldChar w:fldCharType="separate"/>
                      </w:r>
                      <w:r w:rsidR="00FD3FDF">
                        <w:rPr>
                          <w:noProof/>
                          <w:sz w:val="22"/>
                          <w:szCs w:val="22"/>
                        </w:rPr>
                        <w:t>1</w:t>
                      </w:r>
                      <w:r w:rsidR="0012705E" w:rsidRPr="00242565">
                        <w:rPr>
                          <w:noProof/>
                          <w:sz w:val="22"/>
                          <w:szCs w:val="22"/>
                        </w:rPr>
                        <w:fldChar w:fldCharType="end"/>
                      </w:r>
                      <w:r>
                        <w:rPr>
                          <w:noProof/>
                          <w:sz w:val="22"/>
                          <w:szCs w:val="22"/>
                        </w:rPr>
                        <w:t>.</w:t>
                      </w:r>
                      <w:r w:rsidR="0012705E" w:rsidRPr="00242565">
                        <w:rPr>
                          <w:sz w:val="22"/>
                          <w:szCs w:val="22"/>
                        </w:rPr>
                        <w:t xml:space="preserve"> Dirty Data as collected from the website</w:t>
                      </w:r>
                    </w:p>
                  </w:txbxContent>
                </v:textbox>
                <w10:wrap type="square"/>
              </v:shape>
            </w:pict>
          </mc:Fallback>
        </mc:AlternateContent>
      </w:r>
      <w:r w:rsidR="00046784">
        <w:t>This is a</w:t>
      </w:r>
      <w:r>
        <w:t xml:space="preserve"> step-by-step run down of the</w:t>
      </w:r>
      <w:r w:rsidR="00046784">
        <w:t xml:space="preserve"> practice </w:t>
      </w:r>
      <w:r>
        <w:t xml:space="preserve">done </w:t>
      </w:r>
      <w:r w:rsidR="00046784">
        <w:t xml:space="preserve">for cleaning a dirty data obtained from </w:t>
      </w:r>
      <w:r>
        <w:t>the</w:t>
      </w:r>
      <w:r w:rsidR="00046784">
        <w:t xml:space="preserve"> website</w:t>
      </w:r>
      <w:r>
        <w:t xml:space="preserve"> foresightbi.com (</w:t>
      </w:r>
      <w:hyperlink r:id="rId4" w:history="1">
        <w:r w:rsidRPr="003D1523">
          <w:rPr>
            <w:rStyle w:val="Hyperlink"/>
          </w:rPr>
          <w:t>https://foresightbi.com.ng/microsoft-power-bi/dirty-data-samples-to-practice-on/</w:t>
        </w:r>
      </w:hyperlink>
      <w:r>
        <w:t xml:space="preserve">) </w:t>
      </w:r>
    </w:p>
    <w:p w14:paraId="51BC7EF8" w14:textId="720179EE" w:rsidR="003F42E4" w:rsidRDefault="00810CFC" w:rsidP="00046784">
      <w:pPr>
        <w:jc w:val="center"/>
      </w:pPr>
      <w:r>
        <w:rPr>
          <w:noProof/>
        </w:rPr>
        <w:drawing>
          <wp:anchor distT="0" distB="0" distL="114300" distR="114300" simplePos="0" relativeHeight="251658240" behindDoc="0" locked="0" layoutInCell="1" allowOverlap="1" wp14:anchorId="4F36C095" wp14:editId="3DAF99AB">
            <wp:simplePos x="0" y="0"/>
            <wp:positionH relativeFrom="margin">
              <wp:align>center</wp:align>
            </wp:positionH>
            <wp:positionV relativeFrom="margin">
              <wp:posOffset>2453640</wp:posOffset>
            </wp:positionV>
            <wp:extent cx="6697345" cy="343598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rcRect t="4244" b="4663"/>
                    <a:stretch/>
                  </pic:blipFill>
                  <pic:spPr bwMode="auto">
                    <a:xfrm>
                      <a:off x="0" y="0"/>
                      <a:ext cx="6697345" cy="3435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97133F7" w14:textId="77777777" w:rsidR="00810CFC" w:rsidRDefault="00810CFC" w:rsidP="0012705E">
      <w:pPr>
        <w:jc w:val="both"/>
      </w:pPr>
    </w:p>
    <w:p w14:paraId="5D9174A3" w14:textId="14A718DB" w:rsidR="00D21C72" w:rsidRDefault="0012705E" w:rsidP="0012705E">
      <w:pPr>
        <w:jc w:val="both"/>
      </w:pPr>
      <w:r>
        <w:t>This data</w:t>
      </w:r>
      <w:r w:rsidR="00645DDB">
        <w:t xml:space="preserve"> was probably taken directly from a pivot table which</w:t>
      </w:r>
      <w:r>
        <w:t xml:space="preserve"> required a </w:t>
      </w:r>
      <w:r w:rsidR="00645DDB">
        <w:t>switching</w:t>
      </w:r>
      <w:r>
        <w:t xml:space="preserve"> of all the </w:t>
      </w:r>
      <w:r w:rsidR="00645DDB" w:rsidRPr="00D21C72">
        <w:rPr>
          <w:b/>
          <w:bCs/>
        </w:rPr>
        <w:t>Segment</w:t>
      </w:r>
      <w:r w:rsidR="00645DDB" w:rsidRPr="00645DDB">
        <w:rPr>
          <w:b/>
          <w:bCs/>
        </w:rPr>
        <w:t xml:space="preserve"> </w:t>
      </w:r>
      <w:r w:rsidR="00645DDB">
        <w:t xml:space="preserve">types from rows to columns and the </w:t>
      </w:r>
      <w:r w:rsidR="00645DDB" w:rsidRPr="00D21C72">
        <w:rPr>
          <w:b/>
          <w:bCs/>
        </w:rPr>
        <w:t>Ship Modes</w:t>
      </w:r>
      <w:r w:rsidR="00645DDB">
        <w:t xml:space="preserve"> from rows to columns. If this can be achieved, the </w:t>
      </w:r>
      <w:r w:rsidR="00645DDB" w:rsidRPr="00D21C72">
        <w:rPr>
          <w:b/>
          <w:bCs/>
        </w:rPr>
        <w:t xml:space="preserve">Sales </w:t>
      </w:r>
      <w:r w:rsidR="00D21C72" w:rsidRPr="00D21C72">
        <w:rPr>
          <w:b/>
          <w:bCs/>
        </w:rPr>
        <w:t>data</w:t>
      </w:r>
      <w:r w:rsidR="00D21C72">
        <w:rPr>
          <w:b/>
          <w:bCs/>
        </w:rPr>
        <w:t xml:space="preserve"> </w:t>
      </w:r>
      <w:r w:rsidR="00645DDB">
        <w:t>can all be consolidated under a single column</w:t>
      </w:r>
      <w:r w:rsidR="00D21C72">
        <w:t xml:space="preserve"> for a better look, also pivot tables and charts can be later drawn out of it</w:t>
      </w:r>
      <w:r w:rsidR="00645DDB">
        <w:t xml:space="preserve">. Unfortunately, the transpose option wouldn’t work in this case, as the rows and columns aren’t exactly </w:t>
      </w:r>
      <w:r w:rsidR="00D21C72">
        <w:t>interchanged.</w:t>
      </w:r>
    </w:p>
    <w:p w14:paraId="43DE0D03" w14:textId="77777777" w:rsidR="00C71CEA" w:rsidRDefault="00D21C72" w:rsidP="0012705E">
      <w:pPr>
        <w:jc w:val="both"/>
      </w:pPr>
      <w:r>
        <w:t xml:space="preserve">To tackle this problem, the </w:t>
      </w:r>
      <w:r w:rsidRPr="00D21C72">
        <w:rPr>
          <w:b/>
          <w:bCs/>
        </w:rPr>
        <w:t>Order ID</w:t>
      </w:r>
      <w:r>
        <w:rPr>
          <w:b/>
          <w:bCs/>
        </w:rPr>
        <w:t xml:space="preserve">, </w:t>
      </w:r>
      <w:r>
        <w:t xml:space="preserve">the 4 </w:t>
      </w:r>
      <w:r w:rsidR="005D04BD" w:rsidRPr="005D04BD">
        <w:rPr>
          <w:b/>
          <w:bCs/>
        </w:rPr>
        <w:t>Ship Modes</w:t>
      </w:r>
      <w:r w:rsidR="005D04BD">
        <w:t xml:space="preserve"> columns (</w:t>
      </w:r>
      <w:r>
        <w:t xml:space="preserve">First Class, Same Day, Second </w:t>
      </w:r>
      <w:proofErr w:type="gramStart"/>
      <w:r>
        <w:t>Class</w:t>
      </w:r>
      <w:proofErr w:type="gramEnd"/>
      <w:r>
        <w:t xml:space="preserve"> </w:t>
      </w:r>
      <w:r w:rsidR="005D04BD">
        <w:t>and</w:t>
      </w:r>
      <w:r>
        <w:t xml:space="preserve"> Standard Class)</w:t>
      </w:r>
      <w:r w:rsidR="005D04BD">
        <w:t xml:space="preserve"> under each </w:t>
      </w:r>
      <w:r w:rsidR="005D04BD" w:rsidRPr="005D04BD">
        <w:rPr>
          <w:b/>
          <w:bCs/>
        </w:rPr>
        <w:t>Segment</w:t>
      </w:r>
      <w:r w:rsidR="005D04BD">
        <w:rPr>
          <w:b/>
          <w:bCs/>
        </w:rPr>
        <w:t xml:space="preserve"> </w:t>
      </w:r>
      <w:r w:rsidR="005D04BD">
        <w:t xml:space="preserve">(Consumer, Corporate, Home Office) were converted into a </w:t>
      </w:r>
      <w:r w:rsidR="00C71CEA">
        <w:t xml:space="preserve">Power Query Editor. </w:t>
      </w:r>
    </w:p>
    <w:p w14:paraId="32AD32C3" w14:textId="66370A98" w:rsidR="00F24EC2" w:rsidRDefault="00C71CEA" w:rsidP="0012705E">
      <w:pPr>
        <w:jc w:val="both"/>
      </w:pPr>
      <w:r>
        <w:t xml:space="preserve">To open any </w:t>
      </w:r>
      <w:r w:rsidR="00F24EC2">
        <w:t>range</w:t>
      </w:r>
      <w:r>
        <w:t xml:space="preserve"> in a Power Query Editor, selected the required range and click the </w:t>
      </w:r>
      <w:r w:rsidR="00F24EC2" w:rsidRPr="00F24EC2">
        <w:rPr>
          <w:b/>
          <w:bCs/>
        </w:rPr>
        <w:t>From Table/Range</w:t>
      </w:r>
      <w:r w:rsidR="00F24EC2">
        <w:t xml:space="preserve"> from the </w:t>
      </w:r>
      <w:r w:rsidR="00F24EC2" w:rsidRPr="00F24EC2">
        <w:rPr>
          <w:b/>
          <w:bCs/>
        </w:rPr>
        <w:t>Get &amp; Transform Data</w:t>
      </w:r>
      <w:r w:rsidR="00F24EC2">
        <w:t xml:space="preserve"> Tab. </w:t>
      </w:r>
      <w:r>
        <w:t>This</w:t>
      </w:r>
      <w:r w:rsidR="00F24EC2">
        <w:t xml:space="preserve"> tab</w:t>
      </w:r>
      <w:r>
        <w:t xml:space="preserve"> can be accessed from the </w:t>
      </w:r>
      <w:r w:rsidRPr="00C71CEA">
        <w:rPr>
          <w:b/>
          <w:bCs/>
        </w:rPr>
        <w:t>Data</w:t>
      </w:r>
      <w:r>
        <w:rPr>
          <w:b/>
          <w:bCs/>
        </w:rPr>
        <w:t xml:space="preserve"> </w:t>
      </w:r>
      <w:r w:rsidR="00F24EC2">
        <w:t>Ribbon.</w:t>
      </w:r>
    </w:p>
    <w:p w14:paraId="513C112B" w14:textId="77777777" w:rsidR="00810CFC" w:rsidRDefault="00810CFC" w:rsidP="0012705E">
      <w:pPr>
        <w:jc w:val="both"/>
      </w:pPr>
    </w:p>
    <w:p w14:paraId="20EFF666" w14:textId="343A5ADB" w:rsidR="00810CFC" w:rsidRDefault="00810CFC" w:rsidP="0012705E">
      <w:pPr>
        <w:jc w:val="both"/>
      </w:pPr>
      <w:r>
        <w:rPr>
          <w:noProof/>
        </w:rPr>
        <w:lastRenderedPageBreak/>
        <mc:AlternateContent>
          <mc:Choice Requires="wps">
            <w:drawing>
              <wp:anchor distT="0" distB="0" distL="114300" distR="114300" simplePos="0" relativeHeight="251663360" behindDoc="0" locked="0" layoutInCell="1" allowOverlap="1" wp14:anchorId="3A4F1EC2" wp14:editId="5B824C88">
                <wp:simplePos x="0" y="0"/>
                <wp:positionH relativeFrom="margin">
                  <wp:posOffset>-394335</wp:posOffset>
                </wp:positionH>
                <wp:positionV relativeFrom="paragraph">
                  <wp:posOffset>3156585</wp:posOffset>
                </wp:positionV>
                <wp:extent cx="6611620" cy="1905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611620" cy="190500"/>
                        </a:xfrm>
                        <a:prstGeom prst="rect">
                          <a:avLst/>
                        </a:prstGeom>
                        <a:solidFill>
                          <a:prstClr val="white"/>
                        </a:solidFill>
                        <a:ln>
                          <a:noFill/>
                        </a:ln>
                      </wps:spPr>
                      <wps:txbx>
                        <w:txbxContent>
                          <w:p w14:paraId="34171B36" w14:textId="124B9A25" w:rsidR="00242565" w:rsidRPr="00242565" w:rsidRDefault="00242565" w:rsidP="00242565">
                            <w:pPr>
                              <w:pStyle w:val="Caption"/>
                              <w:jc w:val="center"/>
                              <w:rPr>
                                <w:noProof/>
                                <w:sz w:val="22"/>
                                <w:szCs w:val="22"/>
                              </w:rPr>
                            </w:pPr>
                            <w:r w:rsidRPr="00242565">
                              <w:rPr>
                                <w:sz w:val="22"/>
                                <w:szCs w:val="22"/>
                              </w:rPr>
                              <w:t xml:space="preserve">Figure </w:t>
                            </w:r>
                            <w:r w:rsidRPr="00242565">
                              <w:rPr>
                                <w:sz w:val="22"/>
                                <w:szCs w:val="22"/>
                              </w:rPr>
                              <w:fldChar w:fldCharType="begin"/>
                            </w:r>
                            <w:r w:rsidRPr="00242565">
                              <w:rPr>
                                <w:sz w:val="22"/>
                                <w:szCs w:val="22"/>
                              </w:rPr>
                              <w:instrText xml:space="preserve"> SEQ Figure \* ARABIC </w:instrText>
                            </w:r>
                            <w:r w:rsidRPr="00242565">
                              <w:rPr>
                                <w:sz w:val="22"/>
                                <w:szCs w:val="22"/>
                              </w:rPr>
                              <w:fldChar w:fldCharType="separate"/>
                            </w:r>
                            <w:r w:rsidR="00FD3FDF">
                              <w:rPr>
                                <w:noProof/>
                                <w:sz w:val="22"/>
                                <w:szCs w:val="22"/>
                              </w:rPr>
                              <w:t>2</w:t>
                            </w:r>
                            <w:r w:rsidRPr="00242565">
                              <w:rPr>
                                <w:sz w:val="22"/>
                                <w:szCs w:val="22"/>
                              </w:rPr>
                              <w:fldChar w:fldCharType="end"/>
                            </w:r>
                            <w:r w:rsidR="00F45430">
                              <w:rPr>
                                <w:sz w:val="22"/>
                                <w:szCs w:val="22"/>
                              </w:rPr>
                              <w:t>.</w:t>
                            </w:r>
                            <w:r w:rsidRPr="00242565">
                              <w:rPr>
                                <w:sz w:val="22"/>
                                <w:szCs w:val="22"/>
                              </w:rPr>
                              <w:t xml:space="preserve"> Power Query Editor as opened from the existing range from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4F1EC2" id="Text Box 7" o:spid="_x0000_s1027" type="#_x0000_t202" style="position:absolute;left:0;text-align:left;margin-left:-31.05pt;margin-top:248.55pt;width:520.6pt;height:1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" stroked="f">
                <v:textbox inset="0,0,0,0">
                  <w:txbxContent>
                    <w:p w14:paraId="34171B36" w14:textId="124B9A25" w:rsidR="00242565" w:rsidRPr="00242565" w:rsidRDefault="00242565" w:rsidP="00242565">
                      <w:pPr>
                        <w:pStyle w:val="Caption"/>
                        <w:jc w:val="center"/>
                        <w:rPr>
                          <w:noProof/>
                          <w:sz w:val="22"/>
                          <w:szCs w:val="22"/>
                        </w:rPr>
                      </w:pPr>
                      <w:r w:rsidRPr="00242565">
                        <w:rPr>
                          <w:sz w:val="22"/>
                          <w:szCs w:val="22"/>
                        </w:rPr>
                        <w:t xml:space="preserve">Figure </w:t>
                      </w:r>
                      <w:r w:rsidRPr="00242565">
                        <w:rPr>
                          <w:sz w:val="22"/>
                          <w:szCs w:val="22"/>
                        </w:rPr>
                        <w:fldChar w:fldCharType="begin"/>
                      </w:r>
                      <w:r w:rsidRPr="00242565">
                        <w:rPr>
                          <w:sz w:val="22"/>
                          <w:szCs w:val="22"/>
                        </w:rPr>
                        <w:instrText xml:space="preserve"> SEQ Figure \* ARABIC </w:instrText>
                      </w:r>
                      <w:r w:rsidRPr="00242565">
                        <w:rPr>
                          <w:sz w:val="22"/>
                          <w:szCs w:val="22"/>
                        </w:rPr>
                        <w:fldChar w:fldCharType="separate"/>
                      </w:r>
                      <w:r w:rsidR="00FD3FDF">
                        <w:rPr>
                          <w:noProof/>
                          <w:sz w:val="22"/>
                          <w:szCs w:val="22"/>
                        </w:rPr>
                        <w:t>2</w:t>
                      </w:r>
                      <w:r w:rsidRPr="00242565">
                        <w:rPr>
                          <w:sz w:val="22"/>
                          <w:szCs w:val="22"/>
                        </w:rPr>
                        <w:fldChar w:fldCharType="end"/>
                      </w:r>
                      <w:r w:rsidR="00F45430">
                        <w:rPr>
                          <w:sz w:val="22"/>
                          <w:szCs w:val="22"/>
                        </w:rPr>
                        <w:t>.</w:t>
                      </w:r>
                      <w:r w:rsidRPr="00242565">
                        <w:rPr>
                          <w:sz w:val="22"/>
                          <w:szCs w:val="22"/>
                        </w:rPr>
                        <w:t xml:space="preserve"> Power Query Editor as opened from the existing range from Figure 1</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04B938A4" wp14:editId="00D3C3A5">
            <wp:simplePos x="0" y="0"/>
            <wp:positionH relativeFrom="margin">
              <wp:align>center</wp:align>
            </wp:positionH>
            <wp:positionV relativeFrom="margin">
              <wp:posOffset>-426720</wp:posOffset>
            </wp:positionV>
            <wp:extent cx="6611620" cy="35509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cstate="print">
                      <a:extLst>
                        <a:ext uri="{28A0092B-C50C-407E-A947-70E740481C1C}">
                          <a14:useLocalDpi xmlns:a14="http://schemas.microsoft.com/office/drawing/2010/main" val="0"/>
                        </a:ext>
                      </a:extLst>
                    </a:blip>
                    <a:srcRect b="4524"/>
                    <a:stretch/>
                  </pic:blipFill>
                  <pic:spPr bwMode="auto">
                    <a:xfrm>
                      <a:off x="0" y="0"/>
                      <a:ext cx="6611620" cy="3550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576D4E6" w14:textId="3274DCE1" w:rsidR="00242565" w:rsidRDefault="00F24EC2" w:rsidP="0012705E">
      <w:pPr>
        <w:jc w:val="both"/>
      </w:pPr>
      <w:r>
        <w:t xml:space="preserve">The Power Query Editor window opens with the selected range in the form of a table and the same range is also opened as a table in a new sheet. The changes done in the power query editor gets applied automatically to the </w:t>
      </w:r>
      <w:r w:rsidR="00242565">
        <w:t>new table created from the range.</w:t>
      </w:r>
    </w:p>
    <w:p w14:paraId="3D003BF8" w14:textId="522A1A28" w:rsidR="00242565" w:rsidRDefault="00242565" w:rsidP="0012705E">
      <w:pPr>
        <w:jc w:val="both"/>
      </w:pPr>
    </w:p>
    <w:p w14:paraId="59B89AF1" w14:textId="33DB61B2" w:rsidR="00F45430" w:rsidRDefault="00F45430" w:rsidP="0012705E">
      <w:pPr>
        <w:jc w:val="both"/>
      </w:pPr>
      <w:r>
        <w:t xml:space="preserve">The headings are changed from generic Column1, Column2, etc., to something meaningful, in this case, the </w:t>
      </w:r>
      <w:r w:rsidRPr="00F45430">
        <w:rPr>
          <w:b/>
          <w:bCs/>
        </w:rPr>
        <w:t>Ship Mode</w:t>
      </w:r>
      <w:r>
        <w:rPr>
          <w:b/>
          <w:bCs/>
        </w:rPr>
        <w:t xml:space="preserve">s </w:t>
      </w:r>
      <w:r>
        <w:t xml:space="preserve">for each column. The Grand Total columns copied from the original data is deleted inside the Power Query Editor as those columns aren’t necessary for this table formation. The separate Grand Totals can be obtained by simply adding a Pivot Table to the </w:t>
      </w:r>
      <w:r w:rsidR="005843B3">
        <w:t>final cleaned table</w:t>
      </w:r>
      <w:r>
        <w:t>.</w:t>
      </w:r>
    </w:p>
    <w:p w14:paraId="75EA9D2B" w14:textId="6021924B" w:rsidR="00810CFC" w:rsidRDefault="005843B3" w:rsidP="0012705E">
      <w:pPr>
        <w:jc w:val="both"/>
      </w:pPr>
      <w:r>
        <w:t xml:space="preserve">Using the </w:t>
      </w:r>
      <w:r w:rsidRPr="005843B3">
        <w:rPr>
          <w:b/>
          <w:bCs/>
        </w:rPr>
        <w:t xml:space="preserve">Conditional Columns </w:t>
      </w:r>
      <w:r>
        <w:t xml:space="preserve">from the </w:t>
      </w:r>
      <w:r w:rsidRPr="005843B3">
        <w:rPr>
          <w:b/>
          <w:bCs/>
        </w:rPr>
        <w:t>Add Columns</w:t>
      </w:r>
      <w:r>
        <w:t xml:space="preserve"> ribbon in the Power Query Editor</w:t>
      </w:r>
      <w:r w:rsidR="00A47BAC">
        <w:t>, new columns can be created fulfilling the necessary conditions. To achieve this</w:t>
      </w:r>
      <w:r>
        <w:t xml:space="preserve">, </w:t>
      </w:r>
      <w:r w:rsidR="00602336">
        <w:t xml:space="preserve">the null data from each column are kept as null and wherever there is a sales figure, those columns are renamed into their respective </w:t>
      </w:r>
      <w:r w:rsidR="00602336" w:rsidRPr="00602336">
        <w:rPr>
          <w:b/>
          <w:bCs/>
        </w:rPr>
        <w:t>Ship Mode</w:t>
      </w:r>
      <w:r w:rsidR="00602336">
        <w:rPr>
          <w:b/>
          <w:bCs/>
        </w:rPr>
        <w:t xml:space="preserve">s </w:t>
      </w:r>
      <w:r w:rsidR="00602336">
        <w:t xml:space="preserve">and </w:t>
      </w:r>
      <w:r w:rsidR="00602336" w:rsidRPr="00602336">
        <w:rPr>
          <w:b/>
          <w:bCs/>
        </w:rPr>
        <w:t>Segments</w:t>
      </w:r>
      <w:r w:rsidR="00A47BAC">
        <w:rPr>
          <w:b/>
          <w:bCs/>
        </w:rPr>
        <w:t xml:space="preserve">, </w:t>
      </w:r>
      <w:r w:rsidR="00A47BAC">
        <w:t>in two separate columns</w:t>
      </w:r>
      <w:r w:rsidR="00602336">
        <w:rPr>
          <w:b/>
          <w:bCs/>
        </w:rPr>
        <w:t xml:space="preserve">. </w:t>
      </w:r>
      <w:r w:rsidR="00602336">
        <w:t>The dialog box contains drop down list of all the columns created with an option of IF ELSE</w:t>
      </w:r>
      <w:r w:rsidR="00810CFC">
        <w:t xml:space="preserve"> option. </w:t>
      </w:r>
      <w:r w:rsidR="00B16EDA">
        <w:t xml:space="preserve">This works like an OR operator where even if one of the values are not null, then the respective Ship Mode or Segment is printed in its desired column. </w:t>
      </w:r>
      <w:r w:rsidR="00810CFC">
        <w:t xml:space="preserve">The </w:t>
      </w:r>
      <w:r w:rsidR="00B16EDA">
        <w:t>same method is carried out twice, once for the Ship Modes and once for the Segments. Please refer figure 3.</w:t>
      </w:r>
    </w:p>
    <w:p w14:paraId="595BF5DE" w14:textId="47118AFB" w:rsidR="00810CFC" w:rsidRDefault="00B16EDA" w:rsidP="00810CFC">
      <w:pPr>
        <w:jc w:val="both"/>
      </w:pPr>
      <w:r>
        <w:t xml:space="preserve">Once these steps are done, the Power Editor changes will be applied to the table after clicking the option </w:t>
      </w:r>
      <w:r w:rsidR="00E6320D">
        <w:rPr>
          <w:b/>
          <w:bCs/>
        </w:rPr>
        <w:t>Close &amp; Load</w:t>
      </w:r>
      <w:r w:rsidR="00E6320D">
        <w:t>. This brings all the changes to the table created</w:t>
      </w:r>
      <w:r w:rsidR="00A47BAC">
        <w:t xml:space="preserve"> in two separate columns</w:t>
      </w:r>
      <w:r w:rsidR="00E6320D">
        <w:t>.</w:t>
      </w:r>
    </w:p>
    <w:p w14:paraId="3309A215" w14:textId="49F60733" w:rsidR="00A47BAC" w:rsidRDefault="00E6320D" w:rsidP="00810CFC">
      <w:pPr>
        <w:jc w:val="both"/>
      </w:pPr>
      <w:r>
        <w:t>For Ease, the Order ID from the unaltered data is copied into a New Sheet. The column headings which were converted into values in the row</w:t>
      </w:r>
      <w:r w:rsidR="00A47BAC">
        <w:t>s</w:t>
      </w:r>
      <w:r>
        <w:t xml:space="preserve"> using power editor</w:t>
      </w:r>
      <w:r w:rsidR="00A47BAC">
        <w:t>,</w:t>
      </w:r>
      <w:r>
        <w:t xml:space="preserve"> can now be copied into the new table.</w:t>
      </w:r>
      <w:r w:rsidR="00A47BAC">
        <w:t xml:space="preserve"> Once this step is done, there is only one more data to be added to the newly created table to make this a completely cleaned data.</w:t>
      </w:r>
    </w:p>
    <w:p w14:paraId="7E7F0E3C" w14:textId="77777777" w:rsidR="00A47BAC" w:rsidRDefault="00A47BAC">
      <w:r>
        <w:br w:type="page"/>
      </w:r>
    </w:p>
    <w:p w14:paraId="584C1EF7" w14:textId="77777777" w:rsidR="00A47BAC" w:rsidRDefault="00A47BAC" w:rsidP="00810CFC">
      <w:pPr>
        <w:jc w:val="both"/>
      </w:pPr>
    </w:p>
    <w:p w14:paraId="2C3AAB89" w14:textId="77777777" w:rsidR="00A47BAC" w:rsidRDefault="00A47BAC" w:rsidP="00A47BAC">
      <w:pPr>
        <w:keepNext/>
        <w:jc w:val="both"/>
      </w:pPr>
      <w:r w:rsidRPr="00A47BAC">
        <w:drawing>
          <wp:inline distT="0" distB="0" distL="0" distR="0" wp14:anchorId="5A7D1B1C" wp14:editId="12BF3D47">
            <wp:extent cx="5980430" cy="3085798"/>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47" b="6741"/>
                    <a:stretch/>
                  </pic:blipFill>
                  <pic:spPr bwMode="auto">
                    <a:xfrm>
                      <a:off x="0" y="0"/>
                      <a:ext cx="5985461" cy="3088394"/>
                    </a:xfrm>
                    <a:prstGeom prst="rect">
                      <a:avLst/>
                    </a:prstGeom>
                    <a:ln>
                      <a:noFill/>
                    </a:ln>
                    <a:extLst>
                      <a:ext uri="{53640926-AAD7-44D8-BBD7-CCE9431645EC}">
                        <a14:shadowObscured xmlns:a14="http://schemas.microsoft.com/office/drawing/2010/main"/>
                      </a:ext>
                    </a:extLst>
                  </pic:spPr>
                </pic:pic>
              </a:graphicData>
            </a:graphic>
          </wp:inline>
        </w:drawing>
      </w:r>
    </w:p>
    <w:p w14:paraId="49AE977A" w14:textId="62E4DC35" w:rsidR="00A47BAC" w:rsidRDefault="00A47BAC" w:rsidP="00A47BAC">
      <w:pPr>
        <w:pStyle w:val="Caption"/>
        <w:jc w:val="center"/>
        <w:rPr>
          <w:b/>
          <w:bCs/>
          <w:sz w:val="20"/>
          <w:szCs w:val="20"/>
        </w:rPr>
      </w:pPr>
      <w:r w:rsidRPr="008F4A9E">
        <w:rPr>
          <w:i w:val="0"/>
          <w:iCs w:val="0"/>
          <w:sz w:val="20"/>
          <w:szCs w:val="20"/>
        </w:rPr>
        <w:t xml:space="preserve">Figure </w:t>
      </w:r>
      <w:r w:rsidRPr="008F4A9E">
        <w:rPr>
          <w:i w:val="0"/>
          <w:iCs w:val="0"/>
          <w:sz w:val="20"/>
          <w:szCs w:val="20"/>
        </w:rPr>
        <w:fldChar w:fldCharType="begin"/>
      </w:r>
      <w:r w:rsidRPr="008F4A9E">
        <w:rPr>
          <w:i w:val="0"/>
          <w:iCs w:val="0"/>
          <w:sz w:val="20"/>
          <w:szCs w:val="20"/>
        </w:rPr>
        <w:instrText xml:space="preserve"> SEQ Figure \* ARABIC </w:instrText>
      </w:r>
      <w:r w:rsidRPr="008F4A9E">
        <w:rPr>
          <w:i w:val="0"/>
          <w:iCs w:val="0"/>
          <w:sz w:val="20"/>
          <w:szCs w:val="20"/>
        </w:rPr>
        <w:fldChar w:fldCharType="separate"/>
      </w:r>
      <w:r w:rsidR="00FD3FDF">
        <w:rPr>
          <w:i w:val="0"/>
          <w:iCs w:val="0"/>
          <w:noProof/>
          <w:sz w:val="20"/>
          <w:szCs w:val="20"/>
        </w:rPr>
        <w:t>3</w:t>
      </w:r>
      <w:r w:rsidRPr="008F4A9E">
        <w:rPr>
          <w:i w:val="0"/>
          <w:iCs w:val="0"/>
          <w:sz w:val="20"/>
          <w:szCs w:val="20"/>
        </w:rPr>
        <w:fldChar w:fldCharType="end"/>
      </w:r>
      <w:r w:rsidR="00FD3FDF">
        <w:rPr>
          <w:i w:val="0"/>
          <w:iCs w:val="0"/>
          <w:sz w:val="20"/>
          <w:szCs w:val="20"/>
        </w:rPr>
        <w:t xml:space="preserve">. </w:t>
      </w:r>
      <w:r w:rsidRPr="008F4A9E">
        <w:rPr>
          <w:i w:val="0"/>
          <w:iCs w:val="0"/>
          <w:sz w:val="20"/>
          <w:szCs w:val="20"/>
        </w:rPr>
        <w:t xml:space="preserve"> Adding a conditional column for each </w:t>
      </w:r>
      <w:r w:rsidRPr="008F4A9E">
        <w:rPr>
          <w:b/>
          <w:bCs/>
          <w:i w:val="0"/>
          <w:iCs w:val="0"/>
          <w:sz w:val="20"/>
          <w:szCs w:val="20"/>
        </w:rPr>
        <w:t>Segment.</w:t>
      </w:r>
      <w:r w:rsidRPr="008F4A9E">
        <w:rPr>
          <w:i w:val="0"/>
          <w:iCs w:val="0"/>
          <w:sz w:val="20"/>
          <w:szCs w:val="20"/>
        </w:rPr>
        <w:t xml:space="preserve"> If a value in a column is not equal to null, then the output would be the respective </w:t>
      </w:r>
      <w:r w:rsidRPr="008F4A9E">
        <w:rPr>
          <w:b/>
          <w:bCs/>
          <w:i w:val="0"/>
          <w:iCs w:val="0"/>
          <w:sz w:val="20"/>
          <w:szCs w:val="20"/>
        </w:rPr>
        <w:t>Segment</w:t>
      </w:r>
      <w:r w:rsidRPr="008F4A9E">
        <w:rPr>
          <w:i w:val="0"/>
          <w:iCs w:val="0"/>
          <w:sz w:val="20"/>
          <w:szCs w:val="20"/>
        </w:rPr>
        <w:t xml:space="preserve"> value of that</w:t>
      </w:r>
      <w:r w:rsidRPr="00A47BAC">
        <w:rPr>
          <w:b/>
          <w:bCs/>
          <w:sz w:val="20"/>
          <w:szCs w:val="20"/>
        </w:rPr>
        <w:t xml:space="preserve"> </w:t>
      </w:r>
      <w:r w:rsidRPr="008F4A9E">
        <w:rPr>
          <w:i w:val="0"/>
          <w:iCs w:val="0"/>
          <w:sz w:val="20"/>
          <w:szCs w:val="20"/>
        </w:rPr>
        <w:t>column</w:t>
      </w:r>
      <w:r w:rsidRPr="00A47BAC">
        <w:rPr>
          <w:b/>
          <w:bCs/>
          <w:sz w:val="20"/>
          <w:szCs w:val="20"/>
        </w:rPr>
        <w:t>.</w:t>
      </w:r>
    </w:p>
    <w:p w14:paraId="70400B1B" w14:textId="77777777" w:rsidR="00FD3FDF" w:rsidRDefault="008F4A9E" w:rsidP="00FD3FDF">
      <w:pPr>
        <w:jc w:val="both"/>
      </w:pPr>
      <w:r>
        <w:t xml:space="preserve">To add the sales figures, copy the data from the old sheet to the new sheet. Now, it’ll be divided among 15 different columns. We can erase the </w:t>
      </w:r>
      <w:r>
        <w:rPr>
          <w:b/>
          <w:bCs/>
        </w:rPr>
        <w:t>Grand Total</w:t>
      </w:r>
      <w:r>
        <w:t xml:space="preserve"> Columns as it is unnecessary for this tidying up. Once those are deleted, we’re left with 12 columns, each column having the </w:t>
      </w:r>
      <w:r>
        <w:rPr>
          <w:b/>
          <w:bCs/>
        </w:rPr>
        <w:t>Sales</w:t>
      </w:r>
      <w:r>
        <w:t xml:space="preserve"> data for each </w:t>
      </w:r>
      <w:r>
        <w:rPr>
          <w:b/>
          <w:bCs/>
        </w:rPr>
        <w:t xml:space="preserve">Ship Mode </w:t>
      </w:r>
      <w:r>
        <w:t xml:space="preserve">per </w:t>
      </w:r>
      <w:r>
        <w:rPr>
          <w:b/>
          <w:bCs/>
        </w:rPr>
        <w:t>Segment</w:t>
      </w:r>
      <w:r>
        <w:t xml:space="preserve">. These can all be combined into one single column using concatenation. </w:t>
      </w:r>
    </w:p>
    <w:p w14:paraId="7CF4B89A" w14:textId="4547D841" w:rsidR="008F4A9E" w:rsidRDefault="008F4A9E" w:rsidP="00FD3FDF">
      <w:pPr>
        <w:jc w:val="both"/>
      </w:pPr>
      <w:r>
        <w:t>The formula that was used to arrive at this was =</w:t>
      </w:r>
      <w:proofErr w:type="gramStart"/>
      <w:r>
        <w:t>CONCAT(</w:t>
      </w:r>
      <w:proofErr w:type="gramEnd"/>
      <w:r w:rsidR="00CB7210">
        <w:t>D2:O2)</w:t>
      </w:r>
      <w:r w:rsidR="00681CBE">
        <w:t xml:space="preserve">. This joins all the data together. There wouldn’t be any null value in this case as the type of </w:t>
      </w:r>
      <w:r w:rsidR="00681CBE">
        <w:rPr>
          <w:b/>
          <w:bCs/>
        </w:rPr>
        <w:t xml:space="preserve">Segment </w:t>
      </w:r>
      <w:r w:rsidR="00681CBE">
        <w:t xml:space="preserve">cannot be two of Home, Corporate or Consumer at the same time. They </w:t>
      </w:r>
      <w:r w:rsidR="008A6F3D">
        <w:t>must</w:t>
      </w:r>
      <w:r w:rsidR="00681CBE">
        <w:t xml:space="preserve"> be </w:t>
      </w:r>
      <w:r w:rsidR="008A6F3D">
        <w:t xml:space="preserve">mutually exclusive. Also, one </w:t>
      </w:r>
      <w:r w:rsidR="008A6F3D">
        <w:rPr>
          <w:b/>
          <w:bCs/>
        </w:rPr>
        <w:t>O</w:t>
      </w:r>
      <w:r w:rsidR="008A6F3D" w:rsidRPr="008A6F3D">
        <w:rPr>
          <w:b/>
          <w:bCs/>
        </w:rPr>
        <w:t>rder ID</w:t>
      </w:r>
      <w:r w:rsidR="008A6F3D">
        <w:t xml:space="preserve"> cannot have orders from two different types of Orders nor can have different </w:t>
      </w:r>
      <w:r w:rsidR="008A6F3D">
        <w:rPr>
          <w:b/>
          <w:bCs/>
        </w:rPr>
        <w:t>Ship Mode</w:t>
      </w:r>
      <w:r w:rsidR="008A6F3D">
        <w:t>. Hence, it is safe to Concatenate all these values without joining 2 or more numbers together. In all these cases, if there Is a value in one of the categories, it is null in all the other categories.</w:t>
      </w:r>
    </w:p>
    <w:p w14:paraId="6AAA004C" w14:textId="06CB68FE" w:rsidR="008A6F3D" w:rsidRDefault="008A6F3D" w:rsidP="00FD3FDF">
      <w:pPr>
        <w:jc w:val="both"/>
      </w:pPr>
      <w:r>
        <w:t>Once Concatenated, the values were copied and pasted special as Values to get a number inside each cell instead of the Concatenation formula. Then number formatting is done as currency to get the Sales figures in dollars.</w:t>
      </w:r>
    </w:p>
    <w:p w14:paraId="690C53E5" w14:textId="77777777" w:rsidR="00FD3FDF" w:rsidRDefault="00FD3FDF" w:rsidP="00FD3FDF">
      <w:pPr>
        <w:keepNext/>
      </w:pPr>
      <w:r>
        <w:rPr>
          <w:noProof/>
        </w:rPr>
        <w:lastRenderedPageBreak/>
        <w:drawing>
          <wp:inline distT="0" distB="0" distL="0" distR="0" wp14:anchorId="191728F8" wp14:editId="6A356A8F">
            <wp:extent cx="5807521" cy="2910840"/>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t="3546" b="7347"/>
                    <a:stretch/>
                  </pic:blipFill>
                  <pic:spPr bwMode="auto">
                    <a:xfrm>
                      <a:off x="0" y="0"/>
                      <a:ext cx="5827378" cy="2920792"/>
                    </a:xfrm>
                    <a:prstGeom prst="rect">
                      <a:avLst/>
                    </a:prstGeom>
                    <a:ln>
                      <a:noFill/>
                    </a:ln>
                    <a:extLst>
                      <a:ext uri="{53640926-AAD7-44D8-BBD7-CCE9431645EC}">
                        <a14:shadowObscured xmlns:a14="http://schemas.microsoft.com/office/drawing/2010/main"/>
                      </a:ext>
                    </a:extLst>
                  </pic:spPr>
                </pic:pic>
              </a:graphicData>
            </a:graphic>
          </wp:inline>
        </w:drawing>
      </w:r>
    </w:p>
    <w:p w14:paraId="5B24BF63" w14:textId="04C1D346" w:rsidR="00FD3FDF" w:rsidRPr="00FD3FDF" w:rsidRDefault="00FD3FDF" w:rsidP="00FD3FDF">
      <w:pPr>
        <w:pStyle w:val="Caption"/>
        <w:jc w:val="center"/>
        <w:rPr>
          <w:noProof/>
          <w:sz w:val="20"/>
          <w:szCs w:val="20"/>
        </w:rPr>
      </w:pPr>
      <w:r w:rsidRPr="00FD3FDF">
        <w:rPr>
          <w:sz w:val="20"/>
          <w:szCs w:val="20"/>
        </w:rPr>
        <w:t xml:space="preserve">Figure </w:t>
      </w:r>
      <w:r w:rsidRPr="00FD3FDF">
        <w:rPr>
          <w:sz w:val="20"/>
          <w:szCs w:val="20"/>
        </w:rPr>
        <w:fldChar w:fldCharType="begin"/>
      </w:r>
      <w:r w:rsidRPr="00FD3FDF">
        <w:rPr>
          <w:sz w:val="20"/>
          <w:szCs w:val="20"/>
        </w:rPr>
        <w:instrText xml:space="preserve"> SEQ Figure \* ARABIC </w:instrText>
      </w:r>
      <w:r w:rsidRPr="00FD3FDF">
        <w:rPr>
          <w:sz w:val="20"/>
          <w:szCs w:val="20"/>
        </w:rPr>
        <w:fldChar w:fldCharType="separate"/>
      </w:r>
      <w:r w:rsidRPr="00FD3FDF">
        <w:rPr>
          <w:noProof/>
          <w:sz w:val="20"/>
          <w:szCs w:val="20"/>
        </w:rPr>
        <w:t>4</w:t>
      </w:r>
      <w:r w:rsidRPr="00FD3FDF">
        <w:rPr>
          <w:sz w:val="20"/>
          <w:szCs w:val="20"/>
        </w:rPr>
        <w:fldChar w:fldCharType="end"/>
      </w:r>
      <w:r w:rsidRPr="00FD3FDF">
        <w:rPr>
          <w:sz w:val="20"/>
          <w:szCs w:val="20"/>
        </w:rPr>
        <w:t xml:space="preserve"> Final Cleaned Data in a table format</w:t>
      </w:r>
    </w:p>
    <w:p w14:paraId="730089E0" w14:textId="77777777" w:rsidR="00FD3FDF" w:rsidRDefault="00FD3FDF" w:rsidP="00FD3FDF"/>
    <w:p w14:paraId="76B64292" w14:textId="77777777" w:rsidR="00FD3FDF" w:rsidRDefault="00FD3FDF" w:rsidP="00FD3FDF">
      <w:pPr>
        <w:jc w:val="both"/>
      </w:pPr>
      <w:r>
        <w:t>The final data looks clean, and the data can be easily read and converted into charts or graphs for more analysis. It can be seen in Figure 5.</w:t>
      </w:r>
    </w:p>
    <w:p w14:paraId="24939DBF" w14:textId="77777777" w:rsidR="00FD3FDF" w:rsidRPr="008A6F3D" w:rsidRDefault="00FD3FDF" w:rsidP="008F4A9E"/>
    <w:sectPr w:rsidR="00FD3FDF" w:rsidRPr="008A6F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1DD"/>
    <w:rsid w:val="00046784"/>
    <w:rsid w:val="0012705E"/>
    <w:rsid w:val="00242565"/>
    <w:rsid w:val="003902EA"/>
    <w:rsid w:val="003F42E4"/>
    <w:rsid w:val="005843B3"/>
    <w:rsid w:val="005D04BD"/>
    <w:rsid w:val="005F41DD"/>
    <w:rsid w:val="00602336"/>
    <w:rsid w:val="00645DDB"/>
    <w:rsid w:val="00681CBE"/>
    <w:rsid w:val="00810CFC"/>
    <w:rsid w:val="008A6F3D"/>
    <w:rsid w:val="008F4A9E"/>
    <w:rsid w:val="00A47BAC"/>
    <w:rsid w:val="00B16EDA"/>
    <w:rsid w:val="00C71CEA"/>
    <w:rsid w:val="00CB7210"/>
    <w:rsid w:val="00D21C72"/>
    <w:rsid w:val="00E6320D"/>
    <w:rsid w:val="00F24EC2"/>
    <w:rsid w:val="00F45430"/>
    <w:rsid w:val="00FD3FD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6991A"/>
  <w15:chartTrackingRefBased/>
  <w15:docId w15:val="{453F80A6-121B-4EAE-91DB-F5010910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7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78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2705E"/>
    <w:rPr>
      <w:color w:val="0563C1" w:themeColor="hyperlink"/>
      <w:u w:val="single"/>
    </w:rPr>
  </w:style>
  <w:style w:type="character" w:styleId="UnresolvedMention">
    <w:name w:val="Unresolved Mention"/>
    <w:basedOn w:val="DefaultParagraphFont"/>
    <w:uiPriority w:val="99"/>
    <w:semiHidden/>
    <w:unhideWhenUsed/>
    <w:rsid w:val="0012705E"/>
    <w:rPr>
      <w:color w:val="605E5C"/>
      <w:shd w:val="clear" w:color="auto" w:fill="E1DFDD"/>
    </w:rPr>
  </w:style>
  <w:style w:type="paragraph" w:styleId="Caption">
    <w:name w:val="caption"/>
    <w:basedOn w:val="Normal"/>
    <w:next w:val="Normal"/>
    <w:uiPriority w:val="35"/>
    <w:unhideWhenUsed/>
    <w:qFormat/>
    <w:rsid w:val="0012705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microsoft.com/office/2007/relationships/hdphoto" Target="media/hdphoto1.wdp"/><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foresightbi.com.ng/microsoft-power-bi/dirty-data-samples-to-practice-on/"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4</Pages>
  <Words>704</Words>
  <Characters>4018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Vasisht Ravikumar</dc:creator>
  <cp:keywords/>
  <dc:description/>
  <cp:lastModifiedBy>Vasisht Ravikumar</cp:lastModifiedBy>
  <cp:revision>3</cp:revision>
  <dcterms:created xsi:type="dcterms:W3CDTF">2022-09-26T21:31:00Z</dcterms:created>
  <dcterms:modified xsi:type="dcterms:W3CDTF">2022-09-26T23:13:00Z</dcterms:modified>
</cp:coreProperties>
</file>