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CA2E50" w14:textId="7C704C2D" w:rsidR="009C5692" w:rsidRPr="009C5692" w:rsidRDefault="009C5692" w:rsidP="009C5692">
      <w:pPr>
        <w:rPr>
          <w:rFonts w:ascii="Calibri" w:eastAsia="Times New Roman" w:hAnsi="Calibri" w:cs="Calibri"/>
          <w:sz w:val="24"/>
          <w:szCs w:val="24"/>
        </w:rPr>
      </w:pPr>
      <w:r w:rsidRPr="009C5692">
        <w:rPr>
          <w:rFonts w:ascii="Calibri" w:eastAsia="Times New Roman" w:hAnsi="Calibri" w:cs="Calibri"/>
          <w:sz w:val="24"/>
          <w:szCs w:val="24"/>
        </w:rPr>
        <w:t>Metallinos Vasileios 236716/ Background Research</w:t>
      </w:r>
    </w:p>
    <w:p w14:paraId="51E63F92" w14:textId="77777777" w:rsidR="009C5692" w:rsidRPr="009C5692" w:rsidRDefault="009C5692" w:rsidP="009C5692">
      <w:pPr>
        <w:rPr>
          <w:rFonts w:ascii="Calibri" w:eastAsia="Times New Roman" w:hAnsi="Calibri" w:cs="Calibri"/>
          <w:sz w:val="24"/>
          <w:szCs w:val="24"/>
        </w:rPr>
      </w:pPr>
    </w:p>
    <w:p w14:paraId="27784E76" w14:textId="30FC160A" w:rsidR="009C5692" w:rsidRPr="009C5692" w:rsidRDefault="009C5692" w:rsidP="009C5692">
      <w:pPr>
        <w:pStyle w:val="Heading2"/>
        <w:rPr>
          <w:rFonts w:eastAsia="Times New Roman"/>
        </w:rPr>
      </w:pPr>
      <w:r w:rsidRPr="009C5692">
        <w:rPr>
          <w:rFonts w:eastAsia="Times New Roman"/>
        </w:rPr>
        <w:t>UX/UI Research Report for the E-Cleaning Web App Project</w:t>
      </w:r>
    </w:p>
    <w:p w14:paraId="28F024C0" w14:textId="2DAA5D57" w:rsidR="009C5692" w:rsidRPr="009C5692" w:rsidRDefault="009C5692" w:rsidP="009C5692">
      <w:pPr>
        <w:rPr>
          <w:rFonts w:ascii="Calibri" w:eastAsia="Times New Roman" w:hAnsi="Calibri" w:cs="Calibri"/>
          <w:sz w:val="24"/>
          <w:szCs w:val="24"/>
        </w:rPr>
      </w:pPr>
      <w:r w:rsidRPr="009C5692">
        <w:rPr>
          <w:rFonts w:ascii="Calibri" w:eastAsia="Times New Roman" w:hAnsi="Calibri" w:cs="Calibri"/>
          <w:sz w:val="24"/>
          <w:szCs w:val="24"/>
        </w:rPr>
        <w:t>Project Overview: This report presents the findings from the UX/UI research conducted for the e-cleaning web platform, designed to connect clients with independent cleaners. The research emphasizes the development of an intuitive and responsive interface supporting essential features such as authentication, profiles, search, bookings, payments, and reviews. It also incorporates advanced capabilities including review-based recommendations, new-user discounts, real-time updates, and eco-impact tracking. The design is aligned with the specified technology stack: React 18.x with Tailwind CSS for the frontend, Django REST Framework for the backend, PostgreSQL for the production database (with SQLite for development), and integrations including Stripe for payments, Leaflet.js for geolocation, FullCalendar.js for scheduling, Celery/Redis for notifications, Django Channels for real-time communication, and Scikit-learn for recommendation algorithms.</w:t>
      </w:r>
    </w:p>
    <w:p w14:paraId="1FBE9CD0" w14:textId="77777777" w:rsidR="009C5692" w:rsidRPr="009C5692" w:rsidRDefault="009C5692" w:rsidP="009C5692">
      <w:pPr>
        <w:rPr>
          <w:rFonts w:ascii="Calibri" w:eastAsia="Times New Roman" w:hAnsi="Calibri" w:cs="Calibri"/>
          <w:sz w:val="24"/>
          <w:szCs w:val="24"/>
        </w:rPr>
      </w:pPr>
    </w:p>
    <w:p w14:paraId="6E92A0D7" w14:textId="260D9FB1" w:rsidR="009C5692" w:rsidRPr="009C5692" w:rsidRDefault="009C5692" w:rsidP="009C5692">
      <w:pPr>
        <w:rPr>
          <w:rFonts w:ascii="Calibri" w:eastAsia="Times New Roman" w:hAnsi="Calibri" w:cs="Calibri"/>
          <w:sz w:val="24"/>
          <w:szCs w:val="24"/>
        </w:rPr>
      </w:pPr>
      <w:r w:rsidRPr="009C5692">
        <w:rPr>
          <w:rFonts w:ascii="Calibri" w:eastAsia="Times New Roman" w:hAnsi="Calibri" w:cs="Calibri"/>
          <w:sz w:val="24"/>
          <w:szCs w:val="24"/>
        </w:rPr>
        <w:t>Introduction to UX/UI Research</w:t>
      </w:r>
    </w:p>
    <w:p w14:paraId="0A314AAD" w14:textId="77777777" w:rsidR="009C5692" w:rsidRPr="009C5692" w:rsidRDefault="009C5692" w:rsidP="009C5692">
      <w:pPr>
        <w:rPr>
          <w:rFonts w:ascii="Calibri" w:eastAsia="Times New Roman" w:hAnsi="Calibri" w:cs="Calibri"/>
          <w:sz w:val="24"/>
          <w:szCs w:val="24"/>
        </w:rPr>
      </w:pPr>
    </w:p>
    <w:p w14:paraId="200A77FC" w14:textId="77777777" w:rsidR="009C5692" w:rsidRPr="009C5692" w:rsidRDefault="009C5692" w:rsidP="009C5692">
      <w:pPr>
        <w:rPr>
          <w:rFonts w:ascii="Calibri" w:eastAsia="Times New Roman" w:hAnsi="Calibri" w:cs="Calibri"/>
          <w:sz w:val="24"/>
          <w:szCs w:val="24"/>
        </w:rPr>
      </w:pPr>
      <w:r w:rsidRPr="009C5692">
        <w:rPr>
          <w:rFonts w:ascii="Calibri" w:eastAsia="Times New Roman" w:hAnsi="Calibri" w:cs="Calibri"/>
          <w:sz w:val="24"/>
          <w:szCs w:val="24"/>
        </w:rPr>
        <w:t>The research for the e-cleaning platform focused on establishing a user interface and experience that is both functional and user-friendly. Insights were drawn from established on-demand service applications such as TaskRabbit, Handy, and Urban Company to ensure alignment with industry best practices. These platforms demonstrate success through simplicity, trust-building elements, and efficient navigation, which contribute to high user retention and satisfaction rates.</w:t>
      </w:r>
    </w:p>
    <w:p w14:paraId="4CA9CDAC" w14:textId="77777777" w:rsidR="009C5692" w:rsidRPr="009C5692" w:rsidRDefault="009C5692" w:rsidP="009C5692">
      <w:pPr>
        <w:rPr>
          <w:rFonts w:ascii="Calibri" w:eastAsia="Times New Roman" w:hAnsi="Calibri" w:cs="Calibri"/>
          <w:sz w:val="24"/>
          <w:szCs w:val="24"/>
        </w:rPr>
      </w:pPr>
    </w:p>
    <w:p w14:paraId="29441222" w14:textId="77777777" w:rsidR="009C5692" w:rsidRPr="009C5692" w:rsidRDefault="009C5692" w:rsidP="009C5692">
      <w:pPr>
        <w:rPr>
          <w:rFonts w:ascii="Calibri" w:eastAsia="Times New Roman" w:hAnsi="Calibri" w:cs="Calibri"/>
          <w:sz w:val="24"/>
          <w:szCs w:val="24"/>
        </w:rPr>
      </w:pPr>
      <w:r w:rsidRPr="009C5692">
        <w:rPr>
          <w:rFonts w:ascii="Calibri" w:eastAsia="Times New Roman" w:hAnsi="Calibri" w:cs="Calibri"/>
          <w:sz w:val="24"/>
          <w:szCs w:val="24"/>
        </w:rPr>
        <w:t>The objective was to design the UI/UX in a manner that adheres to recognized standards, including Nielsen's usability heuristics and WCAG accessibility guidelines, while optimizing the use of the project's technology stack: React and Tailwind CSS for dynamic and responsive frontend development, supported by Django REST Framework for secure backend operations.</w:t>
      </w:r>
    </w:p>
    <w:p w14:paraId="3378633E" w14:textId="77777777" w:rsidR="009C5692" w:rsidRPr="009C5692" w:rsidRDefault="009C5692" w:rsidP="009C5692">
      <w:pPr>
        <w:rPr>
          <w:rFonts w:ascii="Calibri" w:eastAsia="Times New Roman" w:hAnsi="Calibri" w:cs="Calibri"/>
          <w:sz w:val="24"/>
          <w:szCs w:val="24"/>
        </w:rPr>
      </w:pPr>
    </w:p>
    <w:p w14:paraId="2C84008A" w14:textId="77777777" w:rsidR="009C5692" w:rsidRPr="009C5692" w:rsidRDefault="009C5692" w:rsidP="009C5692">
      <w:pPr>
        <w:rPr>
          <w:rFonts w:ascii="Calibri" w:eastAsia="Times New Roman" w:hAnsi="Calibri" w:cs="Calibri"/>
          <w:sz w:val="24"/>
          <w:szCs w:val="24"/>
        </w:rPr>
      </w:pPr>
      <w:r w:rsidRPr="009C5692">
        <w:rPr>
          <w:rFonts w:ascii="Calibri" w:eastAsia="Times New Roman" w:hAnsi="Calibri" w:cs="Calibri"/>
          <w:sz w:val="24"/>
          <w:szCs w:val="24"/>
        </w:rPr>
        <w:t xml:space="preserve">Based on the analysis, effective UX in this domain simplifies complex processes, such as identifying a suitable cleaner or managing bookings. Inspiration was taken from multi-vendor </w:t>
      </w:r>
      <w:r w:rsidRPr="009C5692">
        <w:rPr>
          <w:rFonts w:ascii="Calibri" w:eastAsia="Times New Roman" w:hAnsi="Calibri" w:cs="Calibri"/>
          <w:sz w:val="24"/>
          <w:szCs w:val="24"/>
        </w:rPr>
        <w:lastRenderedPageBreak/>
        <w:t>architectures in applications like Demandium, resulting in role-specific interfaces that accommodate clients, cleaners, and administrators without introducing unnecessary complexity.</w:t>
      </w:r>
    </w:p>
    <w:p w14:paraId="5F157EC1" w14:textId="77777777" w:rsidR="009C5692" w:rsidRPr="009C5692" w:rsidRDefault="009C5692" w:rsidP="009C5692">
      <w:pPr>
        <w:rPr>
          <w:rFonts w:ascii="Calibri" w:eastAsia="Times New Roman" w:hAnsi="Calibri" w:cs="Calibri"/>
          <w:sz w:val="24"/>
          <w:szCs w:val="24"/>
        </w:rPr>
      </w:pPr>
    </w:p>
    <w:p w14:paraId="56AC9D09" w14:textId="26A56242" w:rsidR="009C5692" w:rsidRPr="009C5692" w:rsidRDefault="009C5692" w:rsidP="009C5692">
      <w:pPr>
        <w:rPr>
          <w:rFonts w:ascii="Calibri" w:eastAsia="Times New Roman" w:hAnsi="Calibri" w:cs="Calibri"/>
          <w:sz w:val="24"/>
          <w:szCs w:val="24"/>
        </w:rPr>
      </w:pPr>
      <w:r w:rsidRPr="009C5692">
        <w:rPr>
          <w:rFonts w:ascii="Calibri" w:eastAsia="Times New Roman" w:hAnsi="Calibri" w:cs="Calibri"/>
          <w:sz w:val="24"/>
          <w:szCs w:val="24"/>
        </w:rPr>
        <w:t>Core App Structure and Layout</w:t>
      </w:r>
    </w:p>
    <w:p w14:paraId="371143D4" w14:textId="77777777" w:rsidR="009C5692" w:rsidRPr="009C5692" w:rsidRDefault="009C5692" w:rsidP="009C5692">
      <w:pPr>
        <w:rPr>
          <w:rFonts w:ascii="Calibri" w:eastAsia="Times New Roman" w:hAnsi="Calibri" w:cs="Calibri"/>
          <w:sz w:val="24"/>
          <w:szCs w:val="24"/>
        </w:rPr>
      </w:pPr>
    </w:p>
    <w:p w14:paraId="2C63E286" w14:textId="77777777" w:rsidR="009C5692" w:rsidRPr="009C5692" w:rsidRDefault="009C5692" w:rsidP="009C5692">
      <w:pPr>
        <w:rPr>
          <w:rFonts w:ascii="Calibri" w:eastAsia="Times New Roman" w:hAnsi="Calibri" w:cs="Calibri"/>
          <w:sz w:val="24"/>
          <w:szCs w:val="24"/>
        </w:rPr>
      </w:pPr>
      <w:r w:rsidRPr="009C5692">
        <w:rPr>
          <w:rFonts w:ascii="Calibri" w:eastAsia="Times New Roman" w:hAnsi="Calibri" w:cs="Calibri"/>
          <w:sz w:val="24"/>
          <w:szCs w:val="24"/>
        </w:rPr>
        <w:t>The application is structured around distinct user roles to ensure targeted and efficient functionality. For clients, the primary interface prioritizes discovery, featuring a homepage with a prominent search bar, service categories, and promotional sections; a dashboard for booking history and eco-impact tracking; search functionalities with filters and recommendations; and streamlined booking processes incorporating calendars and checklists. Cleaners are provided with dedicated tools for profile management, job oversight, earnings monitoring, and real-time notifications. Administrators access a separate panel for user verification, dispute resolution, and other oversight tasks.</w:t>
      </w:r>
    </w:p>
    <w:p w14:paraId="0EF6059A" w14:textId="77777777" w:rsidR="009C5692" w:rsidRPr="009C5692" w:rsidRDefault="009C5692" w:rsidP="009C5692">
      <w:pPr>
        <w:rPr>
          <w:rFonts w:ascii="Calibri" w:eastAsia="Times New Roman" w:hAnsi="Calibri" w:cs="Calibri"/>
          <w:sz w:val="24"/>
          <w:szCs w:val="24"/>
        </w:rPr>
      </w:pPr>
    </w:p>
    <w:p w14:paraId="0F418D09" w14:textId="6AF15F5E" w:rsidR="009C5692" w:rsidRPr="009C5692" w:rsidRDefault="009C5692" w:rsidP="009C5692">
      <w:pPr>
        <w:rPr>
          <w:rFonts w:ascii="Calibri" w:eastAsia="Times New Roman" w:hAnsi="Calibri" w:cs="Calibri"/>
          <w:sz w:val="24"/>
          <w:szCs w:val="24"/>
        </w:rPr>
      </w:pPr>
      <w:r w:rsidRPr="009C5692">
        <w:rPr>
          <w:rFonts w:ascii="Calibri" w:eastAsia="Times New Roman" w:hAnsi="Calibri" w:cs="Calibri"/>
          <w:sz w:val="24"/>
          <w:szCs w:val="24"/>
        </w:rPr>
        <w:t>This modular and scalable organization reflects practices observed in leading platforms. On the backend, Django's application-based architecture delivers APIs to React components, minimizing redundancy. The layout employs a grid system facilitated by Tailwind's flex and grid utilities, incorporating ample whitespace to prevent visual clutter, consistent typography and color schemes (e.g., a neutral blue for calls-to-action), and support for dark/light modes to enhance accessibility. This design is particularly appropriate for a service-oriented application where users may be addressing time-sensitive household needs.</w:t>
      </w:r>
    </w:p>
    <w:p w14:paraId="60CC4C90" w14:textId="77777777" w:rsidR="009C5692" w:rsidRPr="009C5692" w:rsidRDefault="009C5692" w:rsidP="009C5692">
      <w:pPr>
        <w:rPr>
          <w:rFonts w:ascii="Calibri" w:eastAsia="Times New Roman" w:hAnsi="Calibri" w:cs="Calibri"/>
          <w:sz w:val="24"/>
          <w:szCs w:val="24"/>
        </w:rPr>
      </w:pPr>
    </w:p>
    <w:p w14:paraId="18A2164B" w14:textId="77777777" w:rsidR="009C5692" w:rsidRPr="009C5692" w:rsidRDefault="009C5692" w:rsidP="009C5692">
      <w:pPr>
        <w:rPr>
          <w:rFonts w:ascii="Calibri" w:eastAsia="Times New Roman" w:hAnsi="Calibri" w:cs="Calibri"/>
          <w:sz w:val="24"/>
          <w:szCs w:val="24"/>
        </w:rPr>
      </w:pPr>
      <w:r w:rsidRPr="009C5692">
        <w:rPr>
          <w:rFonts w:ascii="Calibri" w:eastAsia="Times New Roman" w:hAnsi="Calibri" w:cs="Calibri"/>
          <w:sz w:val="24"/>
          <w:szCs w:val="24"/>
        </w:rPr>
        <w:t>Navigation is designed for efficiency, with a persistent bottom bar on mobile devices featuring icons for key sections (Home, Search, Bookings, Profile, Chat), transitioning to a sidebar on desktop views. Breadcrumbs are included for deeper navigation paths, such as from search results to individual cleaner profiles, and search functionalities incorporate auto-completion powered by Django queries. The emphasis is on reducing user effort, adhering to Gestalt principles by grouping related elements to facilitate intuitive visual processing.</w:t>
      </w:r>
    </w:p>
    <w:p w14:paraId="1D3DF6E4" w14:textId="77777777" w:rsidR="009C5692" w:rsidRPr="009C5692" w:rsidRDefault="009C5692" w:rsidP="009C5692">
      <w:pPr>
        <w:rPr>
          <w:rFonts w:ascii="Calibri" w:eastAsia="Times New Roman" w:hAnsi="Calibri" w:cs="Calibri"/>
          <w:sz w:val="24"/>
          <w:szCs w:val="24"/>
        </w:rPr>
      </w:pPr>
    </w:p>
    <w:p w14:paraId="6D3552C8" w14:textId="67E53115" w:rsidR="009C5692" w:rsidRPr="009C5692" w:rsidRDefault="009C5692" w:rsidP="009C5692">
      <w:pPr>
        <w:rPr>
          <w:rFonts w:ascii="Calibri" w:eastAsia="Times New Roman" w:hAnsi="Calibri" w:cs="Calibri"/>
          <w:sz w:val="24"/>
          <w:szCs w:val="24"/>
        </w:rPr>
      </w:pPr>
      <w:r w:rsidRPr="009C5692">
        <w:rPr>
          <w:rFonts w:ascii="Calibri" w:eastAsia="Times New Roman" w:hAnsi="Calibri" w:cs="Calibri"/>
          <w:sz w:val="24"/>
          <w:szCs w:val="24"/>
        </w:rPr>
        <w:t>Enhancing Intuitiveness and Accessibility</w:t>
      </w:r>
    </w:p>
    <w:p w14:paraId="31B5A736" w14:textId="77777777" w:rsidR="009C5692" w:rsidRPr="009C5692" w:rsidRDefault="009C5692" w:rsidP="009C5692">
      <w:pPr>
        <w:rPr>
          <w:rFonts w:ascii="Calibri" w:eastAsia="Times New Roman" w:hAnsi="Calibri" w:cs="Calibri"/>
          <w:sz w:val="24"/>
          <w:szCs w:val="24"/>
        </w:rPr>
      </w:pPr>
    </w:p>
    <w:p w14:paraId="20DC9351" w14:textId="04D063F7" w:rsidR="009C5692" w:rsidRPr="009C5692" w:rsidRDefault="009C5692" w:rsidP="009C5692">
      <w:pPr>
        <w:rPr>
          <w:rFonts w:ascii="Calibri" w:eastAsia="Times New Roman" w:hAnsi="Calibri" w:cs="Calibri"/>
          <w:sz w:val="24"/>
          <w:szCs w:val="24"/>
        </w:rPr>
      </w:pPr>
      <w:r w:rsidRPr="009C5692">
        <w:rPr>
          <w:rFonts w:ascii="Calibri" w:eastAsia="Times New Roman" w:hAnsi="Calibri" w:cs="Calibri"/>
          <w:sz w:val="24"/>
          <w:szCs w:val="24"/>
        </w:rPr>
        <w:lastRenderedPageBreak/>
        <w:t>Intuitiveness is achieved by ensuring users can complete tasks with minimal cognitive effort. Design elements include affordances such as buttons with subtle shadows and hover effects, alongside immediate feedback mechanisms like loading indicators. Personalization features, such as homepage recommendations generated via Scikit-learn, provide value without overwhelming the user.</w:t>
      </w:r>
    </w:p>
    <w:p w14:paraId="490C55F4" w14:textId="77777777" w:rsidR="009C5692" w:rsidRPr="009C5692" w:rsidRDefault="009C5692" w:rsidP="009C5692">
      <w:pPr>
        <w:rPr>
          <w:rFonts w:ascii="Calibri" w:eastAsia="Times New Roman" w:hAnsi="Calibri" w:cs="Calibri"/>
          <w:sz w:val="24"/>
          <w:szCs w:val="24"/>
        </w:rPr>
      </w:pPr>
    </w:p>
    <w:p w14:paraId="794A4F13" w14:textId="77777777" w:rsidR="009C5692" w:rsidRPr="009C5692" w:rsidRDefault="009C5692" w:rsidP="009C5692">
      <w:pPr>
        <w:rPr>
          <w:rFonts w:ascii="Calibri" w:eastAsia="Times New Roman" w:hAnsi="Calibri" w:cs="Calibri"/>
          <w:sz w:val="24"/>
          <w:szCs w:val="24"/>
        </w:rPr>
      </w:pPr>
      <w:r w:rsidRPr="009C5692">
        <w:rPr>
          <w:rFonts w:ascii="Calibri" w:eastAsia="Times New Roman" w:hAnsi="Calibri" w:cs="Calibri"/>
          <w:sz w:val="24"/>
          <w:szCs w:val="24"/>
        </w:rPr>
        <w:t>Comparative analysis of similar applications revealed the use of progressive disclosure, where advanced options (e.g., detailed filters) are initially concealed to maintain a clean interface. The onboarding process follows this approach, utilizing a multi-step form with social login integration to reduce abandonment rates.</w:t>
      </w:r>
    </w:p>
    <w:p w14:paraId="32C87926" w14:textId="77777777" w:rsidR="009C5692" w:rsidRPr="009C5692" w:rsidRDefault="009C5692" w:rsidP="009C5692">
      <w:pPr>
        <w:rPr>
          <w:rFonts w:ascii="Calibri" w:eastAsia="Times New Roman" w:hAnsi="Calibri" w:cs="Calibri"/>
          <w:sz w:val="24"/>
          <w:szCs w:val="24"/>
        </w:rPr>
      </w:pPr>
    </w:p>
    <w:p w14:paraId="4FDC7A33" w14:textId="6D3BD3BF" w:rsidR="009C5692" w:rsidRPr="009C5692" w:rsidRDefault="009C5692" w:rsidP="009C5692">
      <w:pPr>
        <w:rPr>
          <w:rFonts w:ascii="Calibri" w:eastAsia="Times New Roman" w:hAnsi="Calibri" w:cs="Calibri"/>
          <w:sz w:val="24"/>
          <w:szCs w:val="24"/>
        </w:rPr>
      </w:pPr>
      <w:r w:rsidRPr="009C5692">
        <w:rPr>
          <w:rFonts w:ascii="Calibri" w:eastAsia="Times New Roman" w:hAnsi="Calibri" w:cs="Calibri"/>
          <w:sz w:val="24"/>
          <w:szCs w:val="24"/>
        </w:rPr>
        <w:t>Responsiveness for Mobile Users</w:t>
      </w:r>
    </w:p>
    <w:p w14:paraId="5848D6BC" w14:textId="77777777" w:rsidR="009C5692" w:rsidRPr="009C5692" w:rsidRDefault="009C5692" w:rsidP="009C5692">
      <w:pPr>
        <w:rPr>
          <w:rFonts w:ascii="Calibri" w:eastAsia="Times New Roman" w:hAnsi="Calibri" w:cs="Calibri"/>
          <w:sz w:val="24"/>
          <w:szCs w:val="24"/>
        </w:rPr>
      </w:pPr>
    </w:p>
    <w:p w14:paraId="7D62CCD3" w14:textId="77777777" w:rsidR="009C5692" w:rsidRPr="009C5692" w:rsidRDefault="009C5692" w:rsidP="009C5692">
      <w:pPr>
        <w:rPr>
          <w:rFonts w:ascii="Calibri" w:eastAsia="Times New Roman" w:hAnsi="Calibri" w:cs="Calibri"/>
          <w:sz w:val="24"/>
          <w:szCs w:val="24"/>
        </w:rPr>
      </w:pPr>
      <w:r w:rsidRPr="009C5692">
        <w:rPr>
          <w:rFonts w:ascii="Calibri" w:eastAsia="Times New Roman" w:hAnsi="Calibri" w:cs="Calibri"/>
          <w:sz w:val="24"/>
          <w:szCs w:val="24"/>
        </w:rPr>
        <w:t xml:space="preserve">Given that over 70% of bookings in comparable services occur on mobile devices, a mobile-first design was prioritized. Tailwind's breakpoint utilities enable adaptive layouts, such as vertical stacking on smaller screens, with touch-optimized controls for calendars via FullCalendar.js. Performance optimizations include </w:t>
      </w:r>
      <w:proofErr w:type="spellStart"/>
      <w:r w:rsidRPr="009C5692">
        <w:rPr>
          <w:rFonts w:ascii="Calibri" w:eastAsia="Times New Roman" w:hAnsi="Calibri" w:cs="Calibri"/>
          <w:sz w:val="24"/>
          <w:szCs w:val="24"/>
        </w:rPr>
        <w:t>React's</w:t>
      </w:r>
      <w:proofErr w:type="spellEnd"/>
      <w:r w:rsidRPr="009C5692">
        <w:rPr>
          <w:rFonts w:ascii="Calibri" w:eastAsia="Times New Roman" w:hAnsi="Calibri" w:cs="Calibri"/>
          <w:sz w:val="24"/>
          <w:szCs w:val="24"/>
        </w:rPr>
        <w:t xml:space="preserve"> lazy loading and Redis caching on the backend, targeting page loads under three seconds. The design complies with Google's mobile-friendly criteria, supporting search engine optimization and user engagement.</w:t>
      </w:r>
    </w:p>
    <w:p w14:paraId="5258B562" w14:textId="77777777" w:rsidR="009C5692" w:rsidRPr="009C5692" w:rsidRDefault="009C5692" w:rsidP="009C5692">
      <w:pPr>
        <w:rPr>
          <w:rFonts w:ascii="Calibri" w:eastAsia="Times New Roman" w:hAnsi="Calibri" w:cs="Calibri"/>
          <w:sz w:val="24"/>
          <w:szCs w:val="24"/>
        </w:rPr>
      </w:pPr>
    </w:p>
    <w:p w14:paraId="58B5B370" w14:textId="77777777" w:rsidR="009C5692" w:rsidRPr="009C5692" w:rsidRDefault="009C5692" w:rsidP="009C5692">
      <w:pPr>
        <w:rPr>
          <w:rFonts w:ascii="Calibri" w:eastAsia="Times New Roman" w:hAnsi="Calibri" w:cs="Calibri"/>
          <w:sz w:val="24"/>
          <w:szCs w:val="24"/>
        </w:rPr>
      </w:pPr>
    </w:p>
    <w:p w14:paraId="33CFD112" w14:textId="77777777" w:rsidR="009C5692" w:rsidRPr="009C5692" w:rsidRDefault="009C5692" w:rsidP="009C5692">
      <w:pPr>
        <w:rPr>
          <w:rFonts w:ascii="Calibri" w:eastAsia="Times New Roman" w:hAnsi="Calibri" w:cs="Calibri"/>
          <w:sz w:val="24"/>
          <w:szCs w:val="24"/>
        </w:rPr>
      </w:pPr>
    </w:p>
    <w:p w14:paraId="45D99440" w14:textId="77777777" w:rsidR="009C5692" w:rsidRPr="009C5692" w:rsidRDefault="009C5692" w:rsidP="009C5692">
      <w:pPr>
        <w:rPr>
          <w:rFonts w:ascii="Calibri" w:eastAsia="Times New Roman" w:hAnsi="Calibri" w:cs="Calibri"/>
          <w:sz w:val="24"/>
          <w:szCs w:val="24"/>
        </w:rPr>
      </w:pPr>
    </w:p>
    <w:p w14:paraId="30335EAC" w14:textId="46946453" w:rsidR="009C5692" w:rsidRPr="009C5692" w:rsidRDefault="009C5692" w:rsidP="009C5692">
      <w:pPr>
        <w:rPr>
          <w:rFonts w:ascii="Calibri" w:eastAsia="Times New Roman" w:hAnsi="Calibri" w:cs="Calibri"/>
          <w:sz w:val="24"/>
          <w:szCs w:val="24"/>
        </w:rPr>
      </w:pPr>
      <w:r w:rsidRPr="009C5692">
        <w:rPr>
          <w:rFonts w:ascii="Calibri" w:eastAsia="Times New Roman" w:hAnsi="Calibri" w:cs="Calibri"/>
          <w:sz w:val="24"/>
          <w:szCs w:val="24"/>
        </w:rPr>
        <w:t>Building Trust Through Design</w:t>
      </w:r>
    </w:p>
    <w:p w14:paraId="3DC3BFCE" w14:textId="77777777" w:rsidR="009C5692" w:rsidRPr="009C5692" w:rsidRDefault="009C5692" w:rsidP="009C5692">
      <w:pPr>
        <w:rPr>
          <w:rFonts w:ascii="Calibri" w:eastAsia="Times New Roman" w:hAnsi="Calibri" w:cs="Calibri"/>
          <w:sz w:val="24"/>
          <w:szCs w:val="24"/>
        </w:rPr>
      </w:pPr>
    </w:p>
    <w:p w14:paraId="19A21B14" w14:textId="77777777" w:rsidR="009C5692" w:rsidRPr="009C5692" w:rsidRDefault="009C5692" w:rsidP="009C5692">
      <w:pPr>
        <w:rPr>
          <w:rFonts w:ascii="Calibri" w:eastAsia="Times New Roman" w:hAnsi="Calibri" w:cs="Calibri"/>
          <w:sz w:val="24"/>
          <w:szCs w:val="24"/>
        </w:rPr>
      </w:pPr>
      <w:r w:rsidRPr="009C5692">
        <w:rPr>
          <w:rFonts w:ascii="Calibri" w:eastAsia="Times New Roman" w:hAnsi="Calibri" w:cs="Calibri"/>
          <w:sz w:val="24"/>
          <w:szCs w:val="24"/>
        </w:rPr>
        <w:t xml:space="preserve">Trust is critical </w:t>
      </w:r>
      <w:proofErr w:type="gramStart"/>
      <w:r w:rsidRPr="009C5692">
        <w:rPr>
          <w:rFonts w:ascii="Calibri" w:eastAsia="Times New Roman" w:hAnsi="Calibri" w:cs="Calibri"/>
          <w:sz w:val="24"/>
          <w:szCs w:val="24"/>
        </w:rPr>
        <w:t>in home</w:t>
      </w:r>
      <w:proofErr w:type="gramEnd"/>
      <w:r w:rsidRPr="009C5692">
        <w:rPr>
          <w:rFonts w:ascii="Calibri" w:eastAsia="Times New Roman" w:hAnsi="Calibri" w:cs="Calibri"/>
          <w:sz w:val="24"/>
          <w:szCs w:val="24"/>
        </w:rPr>
        <w:t xml:space="preserve"> service platforms. The review system places ratings and comments prominently on profiles, with post-service prompts moderated through Django. Verification badges for cleaners enhance credibility, complemented by Stripe's secure payment processing indicated by encryption icons. Real-time communication via Django Channels facilitates pre-</w:t>
      </w:r>
      <w:r w:rsidRPr="009C5692">
        <w:rPr>
          <w:rFonts w:ascii="Calibri" w:eastAsia="Times New Roman" w:hAnsi="Calibri" w:cs="Calibri"/>
          <w:sz w:val="24"/>
          <w:szCs w:val="24"/>
        </w:rPr>
        <w:lastRenderedPageBreak/>
        <w:t>booking inquiries, while eco-badges emphasize sustainable practices, differentiating the platform.</w:t>
      </w:r>
    </w:p>
    <w:p w14:paraId="68F472A6" w14:textId="21A77BEE" w:rsidR="003C564C" w:rsidRPr="009C5692" w:rsidRDefault="003C564C" w:rsidP="009C5692">
      <w:pPr>
        <w:rPr>
          <w:rFonts w:ascii="Calibri" w:hAnsi="Calibri" w:cs="Calibri"/>
          <w:sz w:val="24"/>
          <w:szCs w:val="24"/>
        </w:rPr>
      </w:pPr>
    </w:p>
    <w:p w14:paraId="62068F4C" w14:textId="77777777" w:rsidR="009C5692" w:rsidRPr="009C5692" w:rsidRDefault="009C5692" w:rsidP="009C5692">
      <w:pPr>
        <w:rPr>
          <w:rFonts w:ascii="Calibri" w:hAnsi="Calibri" w:cs="Calibri"/>
          <w:sz w:val="24"/>
          <w:szCs w:val="24"/>
        </w:rPr>
      </w:pPr>
    </w:p>
    <w:p w14:paraId="1F91D510" w14:textId="69A36837" w:rsidR="009C5692" w:rsidRPr="009C5692" w:rsidRDefault="009C5692" w:rsidP="009C5692">
      <w:pPr>
        <w:pStyle w:val="Heading2"/>
      </w:pPr>
      <w:r w:rsidRPr="009C5692">
        <w:t>Recommendation Systems Research for the E-Cleaning Web App Project</w:t>
      </w:r>
    </w:p>
    <w:p w14:paraId="436B8A96" w14:textId="2A16D31B" w:rsidR="009C5692" w:rsidRPr="009C5692" w:rsidRDefault="009C5692" w:rsidP="009C5692">
      <w:pPr>
        <w:rPr>
          <w:rFonts w:ascii="Calibri" w:hAnsi="Calibri" w:cs="Calibri"/>
          <w:sz w:val="24"/>
          <w:szCs w:val="24"/>
        </w:rPr>
      </w:pPr>
      <w:r w:rsidRPr="009C5692">
        <w:rPr>
          <w:rFonts w:ascii="Calibri" w:hAnsi="Calibri" w:cs="Calibri"/>
          <w:sz w:val="24"/>
          <w:szCs w:val="24"/>
        </w:rPr>
        <w:t xml:space="preserve">Project Context: This section of the report examines recommendation systems for the e-cleaning platform, which connects clients with independent cleaners. The focus is on algorithms for matching based on user data, incorporating elements such as location, cleaning history, specialized services, ratings, and other relevant factors. The system will leverage Scikit-learn for implementation within the Django backend, ensuring seamless integration with PostgreSQL for data storage and retrieval, and </w:t>
      </w:r>
      <w:proofErr w:type="gramStart"/>
      <w:r w:rsidRPr="009C5692">
        <w:rPr>
          <w:rFonts w:ascii="Calibri" w:hAnsi="Calibri" w:cs="Calibri"/>
          <w:sz w:val="24"/>
          <w:szCs w:val="24"/>
        </w:rPr>
        <w:t>React</w:t>
      </w:r>
      <w:proofErr w:type="gramEnd"/>
      <w:r w:rsidRPr="009C5692">
        <w:rPr>
          <w:rFonts w:ascii="Calibri" w:hAnsi="Calibri" w:cs="Calibri"/>
          <w:sz w:val="24"/>
          <w:szCs w:val="24"/>
        </w:rPr>
        <w:t xml:space="preserve"> for frontend display of recommendations.</w:t>
      </w:r>
    </w:p>
    <w:p w14:paraId="0FB068FF" w14:textId="77777777" w:rsidR="009C5692" w:rsidRPr="009C5692" w:rsidRDefault="009C5692" w:rsidP="009C5692">
      <w:pPr>
        <w:rPr>
          <w:rFonts w:ascii="Calibri" w:hAnsi="Calibri" w:cs="Calibri"/>
          <w:sz w:val="24"/>
          <w:szCs w:val="24"/>
        </w:rPr>
      </w:pPr>
    </w:p>
    <w:p w14:paraId="7DB8C391" w14:textId="34E7A651" w:rsidR="009C5692" w:rsidRPr="009C5692" w:rsidRDefault="009C5692" w:rsidP="009C5692">
      <w:pPr>
        <w:rPr>
          <w:rFonts w:ascii="Calibri" w:hAnsi="Calibri" w:cs="Calibri"/>
          <w:sz w:val="24"/>
          <w:szCs w:val="24"/>
        </w:rPr>
      </w:pPr>
      <w:r w:rsidRPr="009C5692">
        <w:rPr>
          <w:rFonts w:ascii="Calibri" w:hAnsi="Calibri" w:cs="Calibri"/>
          <w:sz w:val="24"/>
          <w:szCs w:val="24"/>
        </w:rPr>
        <w:t>Introduction to Recommendation Systems</w:t>
      </w:r>
    </w:p>
    <w:p w14:paraId="34339613" w14:textId="77777777" w:rsidR="009C5692" w:rsidRPr="009C5692" w:rsidRDefault="009C5692" w:rsidP="009C5692">
      <w:pPr>
        <w:rPr>
          <w:rFonts w:ascii="Calibri" w:hAnsi="Calibri" w:cs="Calibri"/>
          <w:sz w:val="24"/>
          <w:szCs w:val="24"/>
        </w:rPr>
      </w:pPr>
    </w:p>
    <w:p w14:paraId="3A112F3E" w14:textId="77777777" w:rsidR="009C5692" w:rsidRPr="009C5692" w:rsidRDefault="009C5692" w:rsidP="009C5692">
      <w:pPr>
        <w:rPr>
          <w:rFonts w:ascii="Calibri" w:hAnsi="Calibri" w:cs="Calibri"/>
          <w:sz w:val="24"/>
          <w:szCs w:val="24"/>
        </w:rPr>
      </w:pPr>
      <w:r w:rsidRPr="009C5692">
        <w:rPr>
          <w:rFonts w:ascii="Calibri" w:hAnsi="Calibri" w:cs="Calibri"/>
          <w:sz w:val="24"/>
          <w:szCs w:val="24"/>
        </w:rPr>
        <w:t>In developing the recommendation engine for our platform, the goal is to enhance user satisfaction by suggesting suitable cleaners to clients, thereby improving matching efficiency and platform engagement. Drawing from established practices in service-oriented apps like TaskRabbit and Thumbtack, effective recommendations reduce search friction and boost conversion rates. Algorithms such as collaborative filtering are particularly relevant, as they can analyze user interactions to predict preferences, but we must adapt them to our domain-specific data: client location (via Leaflet.js and PostgreSQL geospatial queries), cleaner history (e.g., past jobs, completion rates), specialized services (e.g., eco-friendly or deep cleaning), ratings/reviews, availability (integrated with FullCalendar.js), and pricing.</w:t>
      </w:r>
    </w:p>
    <w:p w14:paraId="404E3D48" w14:textId="77777777" w:rsidR="009C5692" w:rsidRPr="009C5692" w:rsidRDefault="009C5692" w:rsidP="009C5692">
      <w:pPr>
        <w:rPr>
          <w:rFonts w:ascii="Calibri" w:hAnsi="Calibri" w:cs="Calibri"/>
          <w:sz w:val="24"/>
          <w:szCs w:val="24"/>
        </w:rPr>
      </w:pPr>
    </w:p>
    <w:p w14:paraId="1491D23E" w14:textId="77777777" w:rsidR="009C5692" w:rsidRPr="009C5692" w:rsidRDefault="009C5692" w:rsidP="009C5692">
      <w:pPr>
        <w:rPr>
          <w:rFonts w:ascii="Calibri" w:hAnsi="Calibri" w:cs="Calibri"/>
          <w:sz w:val="24"/>
          <w:szCs w:val="24"/>
        </w:rPr>
      </w:pPr>
      <w:r w:rsidRPr="009C5692">
        <w:rPr>
          <w:rFonts w:ascii="Calibri" w:hAnsi="Calibri" w:cs="Calibri"/>
          <w:sz w:val="24"/>
          <w:szCs w:val="24"/>
        </w:rPr>
        <w:t>Given the platform's scale—starting small but aiming for growth—a hybrid approach combining content-based and collaborative filtering is proposed. This aligns with our tech stack, where Scikit-learn handles the computational logic in Django views or Celery tasks for asynchronous processing, ensuring recommendations are computed efficiently without delaying API responses.</w:t>
      </w:r>
    </w:p>
    <w:p w14:paraId="393B5B42" w14:textId="77777777" w:rsidR="009C5692" w:rsidRPr="009C5692" w:rsidRDefault="009C5692" w:rsidP="009C5692">
      <w:pPr>
        <w:rPr>
          <w:rFonts w:ascii="Calibri" w:hAnsi="Calibri" w:cs="Calibri"/>
          <w:sz w:val="24"/>
          <w:szCs w:val="24"/>
        </w:rPr>
      </w:pPr>
    </w:p>
    <w:p w14:paraId="3528B870" w14:textId="762E15C3" w:rsidR="009C5692" w:rsidRPr="009C5692" w:rsidRDefault="009C5692" w:rsidP="009C5692">
      <w:pPr>
        <w:rPr>
          <w:rFonts w:ascii="Calibri" w:hAnsi="Calibri" w:cs="Calibri"/>
          <w:sz w:val="24"/>
          <w:szCs w:val="24"/>
        </w:rPr>
      </w:pPr>
      <w:r w:rsidRPr="009C5692">
        <w:rPr>
          <w:rFonts w:ascii="Calibri" w:hAnsi="Calibri" w:cs="Calibri"/>
          <w:sz w:val="24"/>
          <w:szCs w:val="24"/>
        </w:rPr>
        <w:t>Reviewing Relevant Algorithms</w:t>
      </w:r>
    </w:p>
    <w:p w14:paraId="763862C5" w14:textId="77777777" w:rsidR="009C5692" w:rsidRPr="009C5692" w:rsidRDefault="009C5692" w:rsidP="009C5692">
      <w:pPr>
        <w:rPr>
          <w:rFonts w:ascii="Calibri" w:hAnsi="Calibri" w:cs="Calibri"/>
          <w:sz w:val="24"/>
          <w:szCs w:val="24"/>
        </w:rPr>
      </w:pPr>
    </w:p>
    <w:p w14:paraId="6C3227B5" w14:textId="77777777" w:rsidR="009C5692" w:rsidRPr="009C5692" w:rsidRDefault="009C5692" w:rsidP="009C5692">
      <w:pPr>
        <w:rPr>
          <w:rFonts w:ascii="Calibri" w:hAnsi="Calibri" w:cs="Calibri"/>
          <w:sz w:val="24"/>
          <w:szCs w:val="24"/>
        </w:rPr>
      </w:pPr>
      <w:r w:rsidRPr="009C5692">
        <w:rPr>
          <w:rFonts w:ascii="Calibri" w:hAnsi="Calibri" w:cs="Calibri"/>
          <w:sz w:val="24"/>
          <w:szCs w:val="24"/>
        </w:rPr>
        <w:t>Several algorithms were evaluated for their suitability in matching cleaners to clients:</w:t>
      </w:r>
    </w:p>
    <w:p w14:paraId="5B2A4C9A" w14:textId="77777777" w:rsidR="009C5692" w:rsidRPr="009C5692" w:rsidRDefault="009C5692" w:rsidP="009C5692">
      <w:pPr>
        <w:rPr>
          <w:rFonts w:ascii="Calibri" w:hAnsi="Calibri" w:cs="Calibri"/>
          <w:sz w:val="24"/>
          <w:szCs w:val="24"/>
        </w:rPr>
      </w:pPr>
    </w:p>
    <w:p w14:paraId="00C9A7E9" w14:textId="646033B8" w:rsidR="009C5692" w:rsidRPr="009C5692" w:rsidRDefault="009C5692" w:rsidP="009C5692">
      <w:pPr>
        <w:rPr>
          <w:rFonts w:ascii="Calibri" w:hAnsi="Calibri" w:cs="Calibri"/>
          <w:sz w:val="24"/>
          <w:szCs w:val="24"/>
        </w:rPr>
      </w:pPr>
      <w:r w:rsidRPr="009C5692">
        <w:rPr>
          <w:rFonts w:ascii="Calibri" w:hAnsi="Calibri" w:cs="Calibri"/>
          <w:sz w:val="24"/>
          <w:szCs w:val="24"/>
        </w:rPr>
        <w:t>Collaborative Filtering: This method, commonly used in platforms like Netflix or Amazon, recommends based on similarities between users or items. In our case, user-based collaborative filtering could identify clients with similar booking patterns (e.g., frequent eco-focused requests) and suggest cleaners highly rated by those peers. Item-based filtering might compare cleaners based on shared attributes, such as specialties or ratings. Implementation via Scikit-</w:t>
      </w:r>
      <w:proofErr w:type="spellStart"/>
      <w:r w:rsidRPr="009C5692">
        <w:rPr>
          <w:rFonts w:ascii="Calibri" w:hAnsi="Calibri" w:cs="Calibri"/>
          <w:sz w:val="24"/>
          <w:szCs w:val="24"/>
        </w:rPr>
        <w:t>learn's</w:t>
      </w:r>
      <w:proofErr w:type="spellEnd"/>
      <w:r w:rsidRPr="009C5692">
        <w:rPr>
          <w:rFonts w:ascii="Calibri" w:hAnsi="Calibri" w:cs="Calibri"/>
          <w:sz w:val="24"/>
          <w:szCs w:val="24"/>
        </w:rPr>
        <w:t xml:space="preserve"> </w:t>
      </w:r>
      <w:proofErr w:type="spellStart"/>
      <w:r w:rsidRPr="009C5692">
        <w:rPr>
          <w:rFonts w:ascii="Calibri" w:hAnsi="Calibri" w:cs="Calibri"/>
          <w:sz w:val="24"/>
          <w:szCs w:val="24"/>
        </w:rPr>
        <w:t>NearestNeighbors</w:t>
      </w:r>
      <w:proofErr w:type="spellEnd"/>
      <w:r w:rsidRPr="009C5692">
        <w:rPr>
          <w:rFonts w:ascii="Calibri" w:hAnsi="Calibri" w:cs="Calibri"/>
          <w:sz w:val="24"/>
          <w:szCs w:val="24"/>
        </w:rPr>
        <w:t xml:space="preserve"> or Surprise library (compatible with our setup) allows for matrix factorization to handle sparse data from new users. However, the "cold start" problem—limited data for new cleaners or clients—requires hybridization.</w:t>
      </w:r>
    </w:p>
    <w:p w14:paraId="533B41B4" w14:textId="77777777" w:rsidR="009C5692" w:rsidRPr="009C5692" w:rsidRDefault="009C5692" w:rsidP="009C5692">
      <w:pPr>
        <w:rPr>
          <w:rFonts w:ascii="Calibri" w:hAnsi="Calibri" w:cs="Calibri"/>
          <w:sz w:val="24"/>
          <w:szCs w:val="24"/>
        </w:rPr>
      </w:pPr>
    </w:p>
    <w:p w14:paraId="235468BD" w14:textId="4BFE61D0" w:rsidR="009C5692" w:rsidRPr="009C5692" w:rsidRDefault="009C5692" w:rsidP="009C5692">
      <w:pPr>
        <w:rPr>
          <w:rFonts w:ascii="Calibri" w:hAnsi="Calibri" w:cs="Calibri"/>
          <w:sz w:val="24"/>
          <w:szCs w:val="24"/>
        </w:rPr>
      </w:pPr>
      <w:r w:rsidRPr="009C5692">
        <w:rPr>
          <w:rFonts w:ascii="Calibri" w:hAnsi="Calibri" w:cs="Calibri"/>
          <w:sz w:val="24"/>
          <w:szCs w:val="24"/>
        </w:rPr>
        <w:t>Content-Based Filtering: More straightforward for our early-stage platform, this relies on cleaner profiles and client preferences. For instance, vectorizing features like services offered, experience level, and eco-impact scores using embeddings, then computing cosine similarity. Scikit-</w:t>
      </w:r>
      <w:proofErr w:type="spellStart"/>
      <w:r w:rsidRPr="009C5692">
        <w:rPr>
          <w:rFonts w:ascii="Calibri" w:hAnsi="Calibri" w:cs="Calibri"/>
          <w:sz w:val="24"/>
          <w:szCs w:val="24"/>
        </w:rPr>
        <w:t>learn's</w:t>
      </w:r>
      <w:proofErr w:type="spellEnd"/>
      <w:r w:rsidRPr="009C5692">
        <w:rPr>
          <w:rFonts w:ascii="Calibri" w:hAnsi="Calibri" w:cs="Calibri"/>
          <w:sz w:val="24"/>
          <w:szCs w:val="24"/>
        </w:rPr>
        <w:t xml:space="preserve"> </w:t>
      </w:r>
      <w:proofErr w:type="spellStart"/>
      <w:r w:rsidRPr="009C5692">
        <w:rPr>
          <w:rFonts w:ascii="Calibri" w:hAnsi="Calibri" w:cs="Calibri"/>
          <w:sz w:val="24"/>
          <w:szCs w:val="24"/>
        </w:rPr>
        <w:t>TfidfVectorizer</w:t>
      </w:r>
      <w:proofErr w:type="spellEnd"/>
      <w:r w:rsidRPr="009C5692">
        <w:rPr>
          <w:rFonts w:ascii="Calibri" w:hAnsi="Calibri" w:cs="Calibri"/>
          <w:sz w:val="24"/>
          <w:szCs w:val="24"/>
        </w:rPr>
        <w:t xml:space="preserve"> and </w:t>
      </w:r>
      <w:proofErr w:type="spellStart"/>
      <w:r w:rsidRPr="009C5692">
        <w:rPr>
          <w:rFonts w:ascii="Calibri" w:hAnsi="Calibri" w:cs="Calibri"/>
          <w:sz w:val="24"/>
          <w:szCs w:val="24"/>
        </w:rPr>
        <w:t>cosine_similarity</w:t>
      </w:r>
      <w:proofErr w:type="spellEnd"/>
      <w:r w:rsidRPr="009C5692">
        <w:rPr>
          <w:rFonts w:ascii="Calibri" w:hAnsi="Calibri" w:cs="Calibri"/>
          <w:sz w:val="24"/>
          <w:szCs w:val="24"/>
        </w:rPr>
        <w:t xml:space="preserve"> functions are ideal here, querying PostgreSQL for cleaner data and matching against client inputs</w:t>
      </w:r>
      <w:r w:rsidRPr="009C5692">
        <w:rPr>
          <w:rFonts w:ascii="Calibri" w:hAnsi="Calibri" w:cs="Calibri"/>
          <w:sz w:val="24"/>
          <w:szCs w:val="24"/>
        </w:rPr>
        <w:t>.</w:t>
      </w:r>
    </w:p>
    <w:p w14:paraId="7842F180" w14:textId="77777777" w:rsidR="009C5692" w:rsidRPr="009C5692" w:rsidRDefault="009C5692" w:rsidP="009C5692">
      <w:pPr>
        <w:rPr>
          <w:rFonts w:ascii="Calibri" w:hAnsi="Calibri" w:cs="Calibri"/>
          <w:sz w:val="24"/>
          <w:szCs w:val="24"/>
        </w:rPr>
      </w:pPr>
    </w:p>
    <w:p w14:paraId="3B37A958" w14:textId="37FEF4A7" w:rsidR="009C5692" w:rsidRPr="009C5692" w:rsidRDefault="009C5692" w:rsidP="009C5692">
      <w:pPr>
        <w:rPr>
          <w:rFonts w:ascii="Calibri" w:hAnsi="Calibri" w:cs="Calibri"/>
          <w:sz w:val="24"/>
          <w:szCs w:val="24"/>
        </w:rPr>
      </w:pPr>
      <w:r w:rsidRPr="009C5692">
        <w:rPr>
          <w:rFonts w:ascii="Calibri" w:hAnsi="Calibri" w:cs="Calibri"/>
          <w:sz w:val="24"/>
          <w:szCs w:val="24"/>
        </w:rPr>
        <w:t>Hybrid Approach: To mitigate weaknesses, a hybrid model combines the above with rule-based elements. For example, initial recommendations use content-based filtering, refined by collaborative signals as data accumulates. Scikit-</w:t>
      </w:r>
      <w:proofErr w:type="spellStart"/>
      <w:r w:rsidRPr="009C5692">
        <w:rPr>
          <w:rFonts w:ascii="Calibri" w:hAnsi="Calibri" w:cs="Calibri"/>
          <w:sz w:val="24"/>
          <w:szCs w:val="24"/>
        </w:rPr>
        <w:t>learn's</w:t>
      </w:r>
      <w:proofErr w:type="spellEnd"/>
      <w:r w:rsidRPr="009C5692">
        <w:rPr>
          <w:rFonts w:ascii="Calibri" w:hAnsi="Calibri" w:cs="Calibri"/>
          <w:sz w:val="24"/>
          <w:szCs w:val="24"/>
        </w:rPr>
        <w:t xml:space="preserve"> Pipeline can chain these, incorporating ensemble methods like weighted averages.</w:t>
      </w:r>
    </w:p>
    <w:p w14:paraId="616879BF" w14:textId="77777777" w:rsidR="009C5692" w:rsidRPr="009C5692" w:rsidRDefault="009C5692" w:rsidP="009C5692">
      <w:pPr>
        <w:rPr>
          <w:rFonts w:ascii="Calibri" w:hAnsi="Calibri" w:cs="Calibri"/>
          <w:sz w:val="24"/>
          <w:szCs w:val="24"/>
        </w:rPr>
      </w:pPr>
    </w:p>
    <w:p w14:paraId="001379FE" w14:textId="78FB5248" w:rsidR="009C5692" w:rsidRPr="009C5692" w:rsidRDefault="009C5692" w:rsidP="009C5692">
      <w:pPr>
        <w:rPr>
          <w:rFonts w:ascii="Calibri" w:hAnsi="Calibri" w:cs="Calibri"/>
          <w:sz w:val="24"/>
          <w:szCs w:val="24"/>
        </w:rPr>
      </w:pPr>
      <w:r w:rsidRPr="009C5692">
        <w:rPr>
          <w:rFonts w:ascii="Calibri" w:hAnsi="Calibri" w:cs="Calibri"/>
          <w:sz w:val="24"/>
          <w:szCs w:val="24"/>
        </w:rPr>
        <w:t>Other Considerations: Matrix factorization (Scikit-</w:t>
      </w:r>
      <w:proofErr w:type="spellStart"/>
      <w:r w:rsidRPr="009C5692">
        <w:rPr>
          <w:rFonts w:ascii="Calibri" w:hAnsi="Calibri" w:cs="Calibri"/>
          <w:sz w:val="24"/>
          <w:szCs w:val="24"/>
        </w:rPr>
        <w:t>learn's</w:t>
      </w:r>
      <w:proofErr w:type="spellEnd"/>
      <w:r w:rsidRPr="009C5692">
        <w:rPr>
          <w:rFonts w:ascii="Calibri" w:hAnsi="Calibri" w:cs="Calibri"/>
          <w:sz w:val="24"/>
          <w:szCs w:val="24"/>
        </w:rPr>
        <w:t xml:space="preserve"> </w:t>
      </w:r>
      <w:proofErr w:type="spellStart"/>
      <w:r w:rsidRPr="009C5692">
        <w:rPr>
          <w:rFonts w:ascii="Calibri" w:hAnsi="Calibri" w:cs="Calibri"/>
          <w:sz w:val="24"/>
          <w:szCs w:val="24"/>
        </w:rPr>
        <w:t>TruncatedSVD</w:t>
      </w:r>
      <w:proofErr w:type="spellEnd"/>
      <w:r w:rsidRPr="009C5692">
        <w:rPr>
          <w:rFonts w:ascii="Calibri" w:hAnsi="Calibri" w:cs="Calibri"/>
          <w:sz w:val="24"/>
          <w:szCs w:val="24"/>
        </w:rPr>
        <w:t>) for latent factors, or clustering (</w:t>
      </w:r>
      <w:proofErr w:type="spellStart"/>
      <w:r w:rsidRPr="009C5692">
        <w:rPr>
          <w:rFonts w:ascii="Calibri" w:hAnsi="Calibri" w:cs="Calibri"/>
          <w:sz w:val="24"/>
          <w:szCs w:val="24"/>
        </w:rPr>
        <w:t>KMeans</w:t>
      </w:r>
      <w:proofErr w:type="spellEnd"/>
      <w:r w:rsidRPr="009C5692">
        <w:rPr>
          <w:rFonts w:ascii="Calibri" w:hAnsi="Calibri" w:cs="Calibri"/>
          <w:sz w:val="24"/>
          <w:szCs w:val="24"/>
        </w:rPr>
        <w:t>) to group cleaners by performance metrics. For real-time aspects, Django Channels could trigger updates, but core computations remain batch-processed via Celery/Redis to maintain performance.</w:t>
      </w:r>
    </w:p>
    <w:p w14:paraId="063BC471" w14:textId="77777777" w:rsidR="009C5692" w:rsidRPr="009C5692" w:rsidRDefault="009C5692" w:rsidP="009C5692">
      <w:pPr>
        <w:rPr>
          <w:rFonts w:ascii="Calibri" w:hAnsi="Calibri" w:cs="Calibri"/>
          <w:sz w:val="24"/>
          <w:szCs w:val="24"/>
        </w:rPr>
      </w:pPr>
    </w:p>
    <w:p w14:paraId="3DEBDB40" w14:textId="77777777" w:rsidR="009C5692" w:rsidRPr="009C5692" w:rsidRDefault="009C5692" w:rsidP="009C5692">
      <w:pPr>
        <w:rPr>
          <w:rFonts w:ascii="Calibri" w:hAnsi="Calibri" w:cs="Calibri"/>
          <w:sz w:val="24"/>
          <w:szCs w:val="24"/>
        </w:rPr>
      </w:pPr>
      <w:r w:rsidRPr="009C5692">
        <w:rPr>
          <w:rFonts w:ascii="Calibri" w:hAnsi="Calibri" w:cs="Calibri"/>
          <w:sz w:val="24"/>
          <w:szCs w:val="24"/>
        </w:rPr>
        <w:t xml:space="preserve">This selection prioritizes simplicity and scalability, avoiding complex deep learning (e.g., neural networks in </w:t>
      </w:r>
      <w:proofErr w:type="spellStart"/>
      <w:r w:rsidRPr="009C5692">
        <w:rPr>
          <w:rFonts w:ascii="Calibri" w:hAnsi="Calibri" w:cs="Calibri"/>
          <w:sz w:val="24"/>
          <w:szCs w:val="24"/>
        </w:rPr>
        <w:t>PyTorch</w:t>
      </w:r>
      <w:proofErr w:type="spellEnd"/>
      <w:r w:rsidRPr="009C5692">
        <w:rPr>
          <w:rFonts w:ascii="Calibri" w:hAnsi="Calibri" w:cs="Calibri"/>
          <w:sz w:val="24"/>
          <w:szCs w:val="24"/>
        </w:rPr>
        <w:t>) due to our timeline and resource constraints.</w:t>
      </w:r>
    </w:p>
    <w:p w14:paraId="1C46F03A" w14:textId="77777777" w:rsidR="009C5692" w:rsidRPr="009C5692" w:rsidRDefault="009C5692" w:rsidP="009C5692">
      <w:pPr>
        <w:rPr>
          <w:rFonts w:ascii="Calibri" w:hAnsi="Calibri" w:cs="Calibri"/>
          <w:sz w:val="24"/>
          <w:szCs w:val="24"/>
        </w:rPr>
      </w:pPr>
    </w:p>
    <w:p w14:paraId="687A9764" w14:textId="7B1E2614" w:rsidR="009C5692" w:rsidRPr="009C5692" w:rsidRDefault="009C5692" w:rsidP="009C5692">
      <w:pPr>
        <w:rPr>
          <w:rFonts w:ascii="Calibri" w:hAnsi="Calibri" w:cs="Calibri"/>
          <w:sz w:val="24"/>
          <w:szCs w:val="24"/>
        </w:rPr>
      </w:pPr>
      <w:r w:rsidRPr="009C5692">
        <w:rPr>
          <w:rFonts w:ascii="Calibri" w:hAnsi="Calibri" w:cs="Calibri"/>
          <w:sz w:val="24"/>
          <w:szCs w:val="24"/>
        </w:rPr>
        <w:lastRenderedPageBreak/>
        <w:t>Integrating Domain-Specific Data</w:t>
      </w:r>
    </w:p>
    <w:p w14:paraId="420ECB9E" w14:textId="77777777" w:rsidR="009C5692" w:rsidRPr="009C5692" w:rsidRDefault="009C5692" w:rsidP="009C5692">
      <w:pPr>
        <w:rPr>
          <w:rFonts w:ascii="Calibri" w:hAnsi="Calibri" w:cs="Calibri"/>
          <w:sz w:val="24"/>
          <w:szCs w:val="24"/>
        </w:rPr>
      </w:pPr>
    </w:p>
    <w:p w14:paraId="4CA642A4" w14:textId="77777777" w:rsidR="009C5692" w:rsidRPr="009C5692" w:rsidRDefault="009C5692" w:rsidP="009C5692">
      <w:pPr>
        <w:rPr>
          <w:rFonts w:ascii="Calibri" w:hAnsi="Calibri" w:cs="Calibri"/>
          <w:sz w:val="24"/>
          <w:szCs w:val="24"/>
        </w:rPr>
      </w:pPr>
      <w:r w:rsidRPr="009C5692">
        <w:rPr>
          <w:rFonts w:ascii="Calibri" w:hAnsi="Calibri" w:cs="Calibri"/>
          <w:sz w:val="24"/>
          <w:szCs w:val="24"/>
        </w:rPr>
        <w:t>Our recommendation system will draw from structured data in PostgreSQL:</w:t>
      </w:r>
    </w:p>
    <w:p w14:paraId="21576A0B" w14:textId="77777777" w:rsidR="009C5692" w:rsidRPr="009C5692" w:rsidRDefault="009C5692" w:rsidP="009C5692">
      <w:pPr>
        <w:rPr>
          <w:rFonts w:ascii="Calibri" w:hAnsi="Calibri" w:cs="Calibri"/>
          <w:sz w:val="24"/>
          <w:szCs w:val="24"/>
        </w:rPr>
      </w:pPr>
    </w:p>
    <w:p w14:paraId="318BE105" w14:textId="4539E801" w:rsidR="009C5692" w:rsidRPr="009C5692" w:rsidRDefault="009C5692" w:rsidP="009C5692">
      <w:pPr>
        <w:rPr>
          <w:rFonts w:ascii="Calibri" w:hAnsi="Calibri" w:cs="Calibri"/>
          <w:sz w:val="24"/>
          <w:szCs w:val="24"/>
        </w:rPr>
      </w:pPr>
      <w:r w:rsidRPr="009C5692">
        <w:rPr>
          <w:rFonts w:ascii="Calibri" w:hAnsi="Calibri" w:cs="Calibri"/>
          <w:sz w:val="24"/>
          <w:szCs w:val="24"/>
        </w:rPr>
        <w:t>Location: Using geospatial extensions (</w:t>
      </w:r>
      <w:proofErr w:type="spellStart"/>
      <w:r w:rsidRPr="009C5692">
        <w:rPr>
          <w:rFonts w:ascii="Calibri" w:hAnsi="Calibri" w:cs="Calibri"/>
          <w:sz w:val="24"/>
          <w:szCs w:val="24"/>
        </w:rPr>
        <w:t>PostGIS</w:t>
      </w:r>
      <w:proofErr w:type="spellEnd"/>
      <w:r w:rsidRPr="009C5692">
        <w:rPr>
          <w:rFonts w:ascii="Calibri" w:hAnsi="Calibri" w:cs="Calibri"/>
          <w:sz w:val="24"/>
          <w:szCs w:val="24"/>
        </w:rPr>
        <w:t xml:space="preserve">), calculate distance scores via </w:t>
      </w:r>
      <w:proofErr w:type="spellStart"/>
      <w:r w:rsidRPr="009C5692">
        <w:rPr>
          <w:rFonts w:ascii="Calibri" w:hAnsi="Calibri" w:cs="Calibri"/>
          <w:sz w:val="24"/>
          <w:szCs w:val="24"/>
        </w:rPr>
        <w:t>ST_Distance</w:t>
      </w:r>
      <w:proofErr w:type="spellEnd"/>
      <w:r w:rsidRPr="009C5692">
        <w:rPr>
          <w:rFonts w:ascii="Calibri" w:hAnsi="Calibri" w:cs="Calibri"/>
          <w:sz w:val="24"/>
          <w:szCs w:val="24"/>
        </w:rPr>
        <w:t xml:space="preserve"> queries integrated with Leaflet.js for frontend mapping. This ensures proximity-based filtering, e.g., prioritizing cleaners within a </w:t>
      </w:r>
      <w:r w:rsidRPr="009C5692">
        <w:rPr>
          <w:rFonts w:ascii="Calibri" w:hAnsi="Calibri" w:cs="Calibri"/>
          <w:sz w:val="24"/>
          <w:szCs w:val="24"/>
        </w:rPr>
        <w:t>2</w:t>
      </w:r>
      <w:r w:rsidRPr="009C5692">
        <w:rPr>
          <w:rFonts w:ascii="Calibri" w:hAnsi="Calibri" w:cs="Calibri"/>
          <w:sz w:val="24"/>
          <w:szCs w:val="24"/>
        </w:rPr>
        <w:t>-</w:t>
      </w:r>
      <w:r w:rsidRPr="009C5692">
        <w:rPr>
          <w:rFonts w:ascii="Calibri" w:hAnsi="Calibri" w:cs="Calibri"/>
          <w:sz w:val="24"/>
          <w:szCs w:val="24"/>
        </w:rPr>
        <w:t>5</w:t>
      </w:r>
      <w:r w:rsidRPr="009C5692">
        <w:rPr>
          <w:rFonts w:ascii="Calibri" w:hAnsi="Calibri" w:cs="Calibri"/>
          <w:sz w:val="24"/>
          <w:szCs w:val="24"/>
        </w:rPr>
        <w:t xml:space="preserve"> km radius.</w:t>
      </w:r>
    </w:p>
    <w:p w14:paraId="5E44390F" w14:textId="77777777" w:rsidR="009C5692" w:rsidRPr="009C5692" w:rsidRDefault="009C5692" w:rsidP="009C5692">
      <w:pPr>
        <w:rPr>
          <w:rFonts w:ascii="Calibri" w:hAnsi="Calibri" w:cs="Calibri"/>
          <w:sz w:val="24"/>
          <w:szCs w:val="24"/>
        </w:rPr>
      </w:pPr>
    </w:p>
    <w:p w14:paraId="7A4DCFC9" w14:textId="55B1D5C3" w:rsidR="009C5692" w:rsidRPr="009C5692" w:rsidRDefault="009C5692" w:rsidP="009C5692">
      <w:pPr>
        <w:rPr>
          <w:rFonts w:ascii="Calibri" w:hAnsi="Calibri" w:cs="Calibri"/>
          <w:sz w:val="24"/>
          <w:szCs w:val="24"/>
        </w:rPr>
      </w:pPr>
      <w:r w:rsidRPr="009C5692">
        <w:rPr>
          <w:rFonts w:ascii="Calibri" w:hAnsi="Calibri" w:cs="Calibri"/>
          <w:sz w:val="24"/>
          <w:szCs w:val="24"/>
        </w:rPr>
        <w:t xml:space="preserve">Cleaning History: Aggregate metrics like job count, completion rate, and repeat client percentage from the </w:t>
      </w:r>
      <w:proofErr w:type="spellStart"/>
      <w:r w:rsidRPr="009C5692">
        <w:rPr>
          <w:rFonts w:ascii="Calibri" w:hAnsi="Calibri" w:cs="Calibri"/>
          <w:sz w:val="24"/>
          <w:szCs w:val="24"/>
        </w:rPr>
        <w:t>cleaning_jobs</w:t>
      </w:r>
      <w:proofErr w:type="spellEnd"/>
      <w:r w:rsidRPr="009C5692">
        <w:rPr>
          <w:rFonts w:ascii="Calibri" w:hAnsi="Calibri" w:cs="Calibri"/>
          <w:sz w:val="24"/>
          <w:szCs w:val="24"/>
        </w:rPr>
        <w:t xml:space="preserve"> model. High performers (e.g., &gt;90% completion) receive boosts.</w:t>
      </w:r>
    </w:p>
    <w:p w14:paraId="16293BF9" w14:textId="77777777" w:rsidR="009C5692" w:rsidRPr="009C5692" w:rsidRDefault="009C5692" w:rsidP="009C5692">
      <w:pPr>
        <w:rPr>
          <w:rFonts w:ascii="Calibri" w:hAnsi="Calibri" w:cs="Calibri"/>
          <w:sz w:val="24"/>
          <w:szCs w:val="24"/>
        </w:rPr>
      </w:pPr>
    </w:p>
    <w:p w14:paraId="46EE6CCA" w14:textId="352BBFFD" w:rsidR="009C5692" w:rsidRPr="009C5692" w:rsidRDefault="009C5692" w:rsidP="009C5692">
      <w:pPr>
        <w:rPr>
          <w:rFonts w:ascii="Calibri" w:hAnsi="Calibri" w:cs="Calibri"/>
          <w:sz w:val="24"/>
          <w:szCs w:val="24"/>
        </w:rPr>
      </w:pPr>
      <w:r w:rsidRPr="009C5692">
        <w:rPr>
          <w:rFonts w:ascii="Calibri" w:hAnsi="Calibri" w:cs="Calibri"/>
          <w:sz w:val="24"/>
          <w:szCs w:val="24"/>
        </w:rPr>
        <w:t>Specialized Services: Match client requests (e.g., "eco-friendly") against cleaner profiles (stored as tags or categories in models). Exact matches elevate scores.</w:t>
      </w:r>
    </w:p>
    <w:p w14:paraId="43D0571A" w14:textId="77777777" w:rsidR="009C5692" w:rsidRPr="009C5692" w:rsidRDefault="009C5692" w:rsidP="009C5692">
      <w:pPr>
        <w:rPr>
          <w:rFonts w:ascii="Calibri" w:hAnsi="Calibri" w:cs="Calibri"/>
          <w:sz w:val="24"/>
          <w:szCs w:val="24"/>
        </w:rPr>
      </w:pPr>
    </w:p>
    <w:p w14:paraId="2AAA527E" w14:textId="1788D4F7" w:rsidR="009C5692" w:rsidRPr="009C5692" w:rsidRDefault="009C5692" w:rsidP="009C5692">
      <w:pPr>
        <w:rPr>
          <w:rFonts w:ascii="Calibri" w:hAnsi="Calibri" w:cs="Calibri"/>
          <w:sz w:val="24"/>
          <w:szCs w:val="24"/>
        </w:rPr>
      </w:pPr>
      <w:r w:rsidRPr="009C5692">
        <w:rPr>
          <w:rFonts w:ascii="Calibri" w:hAnsi="Calibri" w:cs="Calibri"/>
          <w:sz w:val="24"/>
          <w:szCs w:val="24"/>
        </w:rPr>
        <w:t>Additional Factors: Ratings/reviews (averaged from reviews app), availability (cross-checked with calendars), pricing (affordability relative to client budget), and eco-impact (tracked via custom metrics, e.g., sustainable product usage).</w:t>
      </w:r>
    </w:p>
    <w:p w14:paraId="632B81A4" w14:textId="77777777" w:rsidR="009C5692" w:rsidRPr="009C5692" w:rsidRDefault="009C5692" w:rsidP="009C5692">
      <w:pPr>
        <w:rPr>
          <w:rFonts w:ascii="Calibri" w:hAnsi="Calibri" w:cs="Calibri"/>
          <w:sz w:val="24"/>
          <w:szCs w:val="24"/>
        </w:rPr>
      </w:pPr>
    </w:p>
    <w:p w14:paraId="17195090" w14:textId="77777777" w:rsidR="009C5692" w:rsidRPr="009C5692" w:rsidRDefault="009C5692" w:rsidP="009C5692">
      <w:pPr>
        <w:rPr>
          <w:rFonts w:ascii="Calibri" w:hAnsi="Calibri" w:cs="Calibri"/>
          <w:sz w:val="24"/>
          <w:szCs w:val="24"/>
        </w:rPr>
      </w:pPr>
      <w:r w:rsidRPr="009C5692">
        <w:rPr>
          <w:rFonts w:ascii="Calibri" w:hAnsi="Calibri" w:cs="Calibri"/>
          <w:sz w:val="24"/>
          <w:szCs w:val="24"/>
        </w:rPr>
        <w:t>Data preprocessing in Django views will normalize these (e.g., min-max scaling in Scikit-learn) before feeding into algorithms.</w:t>
      </w:r>
    </w:p>
    <w:p w14:paraId="413471F0" w14:textId="77777777" w:rsidR="009C5692" w:rsidRPr="009C5692" w:rsidRDefault="009C5692" w:rsidP="009C5692">
      <w:pPr>
        <w:rPr>
          <w:rFonts w:ascii="Calibri" w:hAnsi="Calibri" w:cs="Calibri"/>
          <w:sz w:val="24"/>
          <w:szCs w:val="24"/>
        </w:rPr>
      </w:pPr>
    </w:p>
    <w:p w14:paraId="1403E4EC" w14:textId="2EA66CD6" w:rsidR="009C5692" w:rsidRPr="009C5692" w:rsidRDefault="009C5692" w:rsidP="009C5692">
      <w:pPr>
        <w:rPr>
          <w:rFonts w:ascii="Calibri" w:hAnsi="Calibri" w:cs="Calibri"/>
          <w:sz w:val="24"/>
          <w:szCs w:val="24"/>
        </w:rPr>
      </w:pPr>
      <w:r w:rsidRPr="009C5692">
        <w:rPr>
          <w:rFonts w:ascii="Calibri" w:hAnsi="Calibri" w:cs="Calibri"/>
          <w:sz w:val="24"/>
          <w:szCs w:val="24"/>
        </w:rPr>
        <w:t>Weighting Parameters for Effective Recommendations</w:t>
      </w:r>
    </w:p>
    <w:p w14:paraId="7471F850" w14:textId="77777777" w:rsidR="009C5692" w:rsidRPr="009C5692" w:rsidRDefault="009C5692" w:rsidP="009C5692">
      <w:pPr>
        <w:rPr>
          <w:rFonts w:ascii="Calibri" w:hAnsi="Calibri" w:cs="Calibri"/>
          <w:sz w:val="24"/>
          <w:szCs w:val="24"/>
        </w:rPr>
      </w:pPr>
    </w:p>
    <w:p w14:paraId="5350194F" w14:textId="53211A68" w:rsidR="009C5692" w:rsidRPr="009C5692" w:rsidRDefault="009C5692" w:rsidP="009C5692">
      <w:pPr>
        <w:rPr>
          <w:rFonts w:ascii="Calibri" w:hAnsi="Calibri" w:cs="Calibri"/>
          <w:sz w:val="24"/>
          <w:szCs w:val="24"/>
        </w:rPr>
      </w:pPr>
      <w:r w:rsidRPr="009C5692">
        <w:rPr>
          <w:rFonts w:ascii="Calibri" w:hAnsi="Calibri" w:cs="Calibri"/>
          <w:sz w:val="24"/>
          <w:szCs w:val="24"/>
        </w:rPr>
        <w:t xml:space="preserve">To create balanced matches, a weighted scoring system is proposed, where each parameter contributes to a total score (0-100) for ranking cleaners. Weights were deduced based on domain priorities: location is critical for feasibility, ratings for trust, and specialties for relevance. Initial weights are empirical, tunable </w:t>
      </w:r>
      <w:proofErr w:type="gramStart"/>
      <w:r w:rsidRPr="009C5692">
        <w:rPr>
          <w:rFonts w:ascii="Calibri" w:hAnsi="Calibri" w:cs="Calibri"/>
          <w:sz w:val="24"/>
          <w:szCs w:val="24"/>
        </w:rPr>
        <w:t>via  testing</w:t>
      </w:r>
      <w:proofErr w:type="gramEnd"/>
      <w:r w:rsidRPr="009C5692">
        <w:rPr>
          <w:rFonts w:ascii="Calibri" w:hAnsi="Calibri" w:cs="Calibri"/>
          <w:sz w:val="24"/>
          <w:szCs w:val="24"/>
        </w:rPr>
        <w:t xml:space="preserve"> post-launch, using Scikit-</w:t>
      </w:r>
      <w:proofErr w:type="spellStart"/>
      <w:r w:rsidRPr="009C5692">
        <w:rPr>
          <w:rFonts w:ascii="Calibri" w:hAnsi="Calibri" w:cs="Calibri"/>
          <w:sz w:val="24"/>
          <w:szCs w:val="24"/>
        </w:rPr>
        <w:t>learn's</w:t>
      </w:r>
      <w:proofErr w:type="spellEnd"/>
      <w:r w:rsidRPr="009C5692">
        <w:rPr>
          <w:rFonts w:ascii="Calibri" w:hAnsi="Calibri" w:cs="Calibri"/>
          <w:sz w:val="24"/>
          <w:szCs w:val="24"/>
        </w:rPr>
        <w:t xml:space="preserve"> </w:t>
      </w:r>
      <w:proofErr w:type="spellStart"/>
      <w:r w:rsidRPr="009C5692">
        <w:rPr>
          <w:rFonts w:ascii="Calibri" w:hAnsi="Calibri" w:cs="Calibri"/>
          <w:sz w:val="24"/>
          <w:szCs w:val="24"/>
        </w:rPr>
        <w:t>GridSearchCV</w:t>
      </w:r>
      <w:proofErr w:type="spellEnd"/>
      <w:r w:rsidRPr="009C5692">
        <w:rPr>
          <w:rFonts w:ascii="Calibri" w:hAnsi="Calibri" w:cs="Calibri"/>
          <w:sz w:val="24"/>
          <w:szCs w:val="24"/>
        </w:rPr>
        <w:t xml:space="preserve"> for optimization.</w:t>
      </w:r>
    </w:p>
    <w:p w14:paraId="42E7DC77" w14:textId="77777777" w:rsidR="009C5692" w:rsidRPr="009C5692" w:rsidRDefault="009C5692" w:rsidP="009C5692">
      <w:pPr>
        <w:rPr>
          <w:rFonts w:ascii="Calibri" w:hAnsi="Calibri" w:cs="Calibri"/>
          <w:sz w:val="24"/>
          <w:szCs w:val="24"/>
        </w:rPr>
      </w:pPr>
    </w:p>
    <w:p w14:paraId="5401A93B" w14:textId="31FF53F5" w:rsidR="009C5692" w:rsidRPr="009C5692" w:rsidRDefault="009C5692" w:rsidP="009C5692">
      <w:pPr>
        <w:rPr>
          <w:rFonts w:ascii="Calibri" w:hAnsi="Calibri" w:cs="Calibri"/>
          <w:sz w:val="24"/>
          <w:szCs w:val="24"/>
        </w:rPr>
      </w:pPr>
      <w:r w:rsidRPr="009C5692">
        <w:rPr>
          <w:rFonts w:ascii="Calibri" w:hAnsi="Calibri" w:cs="Calibri"/>
          <w:sz w:val="24"/>
          <w:szCs w:val="24"/>
        </w:rPr>
        <w:t xml:space="preserve">Location (Weight: 35%): Inverse distance formula (e.g., score = 100 / (1 + </w:t>
      </w:r>
      <w:proofErr w:type="spellStart"/>
      <w:r w:rsidRPr="009C5692">
        <w:rPr>
          <w:rFonts w:ascii="Calibri" w:hAnsi="Calibri" w:cs="Calibri"/>
          <w:sz w:val="24"/>
          <w:szCs w:val="24"/>
        </w:rPr>
        <w:t>distance_km</w:t>
      </w:r>
      <w:proofErr w:type="spellEnd"/>
      <w:r w:rsidRPr="009C5692">
        <w:rPr>
          <w:rFonts w:ascii="Calibri" w:hAnsi="Calibri" w:cs="Calibri"/>
          <w:sz w:val="24"/>
          <w:szCs w:val="24"/>
        </w:rPr>
        <w:t>)). High weight reflects practicality—distant cleaners are less viable.</w:t>
      </w:r>
    </w:p>
    <w:p w14:paraId="5EC61AC4" w14:textId="77777777" w:rsidR="009C5692" w:rsidRPr="009C5692" w:rsidRDefault="009C5692" w:rsidP="009C5692">
      <w:pPr>
        <w:rPr>
          <w:rFonts w:ascii="Calibri" w:hAnsi="Calibri" w:cs="Calibri"/>
          <w:sz w:val="24"/>
          <w:szCs w:val="24"/>
        </w:rPr>
      </w:pPr>
    </w:p>
    <w:p w14:paraId="70FDC557" w14:textId="0245C513" w:rsidR="009C5692" w:rsidRPr="009C5692" w:rsidRDefault="009C5692" w:rsidP="009C5692">
      <w:pPr>
        <w:rPr>
          <w:rFonts w:ascii="Calibri" w:hAnsi="Calibri" w:cs="Calibri"/>
          <w:sz w:val="24"/>
          <w:szCs w:val="24"/>
        </w:rPr>
      </w:pPr>
      <w:r w:rsidRPr="009C5692">
        <w:rPr>
          <w:rFonts w:ascii="Calibri" w:hAnsi="Calibri" w:cs="Calibri"/>
          <w:sz w:val="24"/>
          <w:szCs w:val="24"/>
        </w:rPr>
        <w:t>Ratings/Reviews (Weight: 25%): Average rating scaled (e.g., 5-star = 100 points), adjusted by review volume (e.g., bonus for &gt;10 reviews to favor established cleaners).</w:t>
      </w:r>
    </w:p>
    <w:p w14:paraId="52888946" w14:textId="77777777" w:rsidR="009C5692" w:rsidRPr="009C5692" w:rsidRDefault="009C5692" w:rsidP="009C5692">
      <w:pPr>
        <w:rPr>
          <w:rFonts w:ascii="Calibri" w:hAnsi="Calibri" w:cs="Calibri"/>
          <w:sz w:val="24"/>
          <w:szCs w:val="24"/>
        </w:rPr>
      </w:pPr>
    </w:p>
    <w:p w14:paraId="5B072735" w14:textId="5C22A896" w:rsidR="009C5692" w:rsidRPr="009C5692" w:rsidRDefault="009C5692" w:rsidP="009C5692">
      <w:pPr>
        <w:rPr>
          <w:rFonts w:ascii="Calibri" w:hAnsi="Calibri" w:cs="Calibri"/>
          <w:sz w:val="24"/>
          <w:szCs w:val="24"/>
        </w:rPr>
      </w:pPr>
      <w:r w:rsidRPr="009C5692">
        <w:rPr>
          <w:rFonts w:ascii="Calibri" w:hAnsi="Calibri" w:cs="Calibri"/>
          <w:sz w:val="24"/>
          <w:szCs w:val="24"/>
        </w:rPr>
        <w:t>Specialized Services Match (Weight: 20%): Binary or partial match score (e.g., 100 for full match, 50 for partial), vectorized via Scikit-learn.</w:t>
      </w:r>
    </w:p>
    <w:p w14:paraId="3C7801DB" w14:textId="77777777" w:rsidR="009C5692" w:rsidRPr="009C5692" w:rsidRDefault="009C5692" w:rsidP="009C5692">
      <w:pPr>
        <w:rPr>
          <w:rFonts w:ascii="Calibri" w:hAnsi="Calibri" w:cs="Calibri"/>
          <w:sz w:val="24"/>
          <w:szCs w:val="24"/>
        </w:rPr>
      </w:pPr>
    </w:p>
    <w:p w14:paraId="62EC1416" w14:textId="10C20771" w:rsidR="009C5692" w:rsidRPr="009C5692" w:rsidRDefault="009C5692" w:rsidP="009C5692">
      <w:pPr>
        <w:rPr>
          <w:rFonts w:ascii="Calibri" w:hAnsi="Calibri" w:cs="Calibri"/>
          <w:sz w:val="24"/>
          <w:szCs w:val="24"/>
        </w:rPr>
      </w:pPr>
      <w:r w:rsidRPr="009C5692">
        <w:rPr>
          <w:rFonts w:ascii="Calibri" w:hAnsi="Calibri" w:cs="Calibri"/>
          <w:sz w:val="24"/>
          <w:szCs w:val="24"/>
        </w:rPr>
        <w:t>Cleaning History (Weight: 10</w:t>
      </w:r>
      <w:r w:rsidRPr="009C5692">
        <w:rPr>
          <w:rFonts w:ascii="Calibri" w:hAnsi="Calibri" w:cs="Calibri"/>
          <w:sz w:val="24"/>
          <w:szCs w:val="24"/>
        </w:rPr>
        <w:t>%)</w:t>
      </w:r>
      <w:r w:rsidRPr="009C5692">
        <w:rPr>
          <w:rFonts w:ascii="Calibri" w:hAnsi="Calibri" w:cs="Calibri"/>
          <w:sz w:val="24"/>
          <w:szCs w:val="24"/>
        </w:rPr>
        <w:t>: Composite of job count (&gt;50 jobs = higher score) and completion rate, normalized.</w:t>
      </w:r>
    </w:p>
    <w:p w14:paraId="15CB6E8E" w14:textId="77777777" w:rsidR="009C5692" w:rsidRPr="009C5692" w:rsidRDefault="009C5692" w:rsidP="009C5692">
      <w:pPr>
        <w:rPr>
          <w:rFonts w:ascii="Calibri" w:hAnsi="Calibri" w:cs="Calibri"/>
          <w:sz w:val="24"/>
          <w:szCs w:val="24"/>
        </w:rPr>
      </w:pPr>
    </w:p>
    <w:p w14:paraId="5CA010F1" w14:textId="77777777" w:rsidR="009C5692" w:rsidRPr="009C5692" w:rsidRDefault="009C5692" w:rsidP="009C5692">
      <w:pPr>
        <w:rPr>
          <w:rFonts w:ascii="Calibri" w:hAnsi="Calibri" w:cs="Calibri"/>
          <w:sz w:val="24"/>
          <w:szCs w:val="24"/>
        </w:rPr>
      </w:pPr>
      <w:r w:rsidRPr="009C5692">
        <w:rPr>
          <w:rFonts w:ascii="Calibri" w:hAnsi="Calibri" w:cs="Calibri"/>
          <w:sz w:val="24"/>
          <w:szCs w:val="24"/>
        </w:rPr>
        <w:t xml:space="preserve">In Django, a custom view or serializer computes this, sorting results for React display (e.g., in </w:t>
      </w:r>
      <w:proofErr w:type="spellStart"/>
      <w:r w:rsidRPr="009C5692">
        <w:rPr>
          <w:rFonts w:ascii="Calibri" w:hAnsi="Calibri" w:cs="Calibri"/>
          <w:sz w:val="24"/>
          <w:szCs w:val="24"/>
        </w:rPr>
        <w:t>SearchPage.jsx</w:t>
      </w:r>
      <w:proofErr w:type="spellEnd"/>
      <w:r w:rsidRPr="009C5692">
        <w:rPr>
          <w:rFonts w:ascii="Calibri" w:hAnsi="Calibri" w:cs="Calibri"/>
          <w:sz w:val="24"/>
          <w:szCs w:val="24"/>
        </w:rPr>
        <w:t xml:space="preserve"> as ranked cards). For collaborative elements, incorporate user similarity scores into weights dynamically.</w:t>
      </w:r>
    </w:p>
    <w:p w14:paraId="1625F7D7" w14:textId="124165F4" w:rsidR="009C5692" w:rsidRPr="009C5692" w:rsidRDefault="009C5692" w:rsidP="009C5692">
      <w:pPr>
        <w:rPr>
          <w:rFonts w:ascii="Calibri" w:hAnsi="Calibri" w:cs="Calibri"/>
          <w:sz w:val="24"/>
          <w:szCs w:val="24"/>
        </w:rPr>
      </w:pPr>
      <w:r w:rsidRPr="009C5692">
        <w:rPr>
          <w:rFonts w:ascii="Calibri" w:hAnsi="Calibri" w:cs="Calibri"/>
          <w:sz w:val="24"/>
          <w:szCs w:val="24"/>
        </w:rPr>
        <w:t>I</w:t>
      </w:r>
      <w:r w:rsidRPr="009C5692">
        <w:rPr>
          <w:rFonts w:ascii="Calibri" w:hAnsi="Calibri" w:cs="Calibri"/>
          <w:sz w:val="24"/>
          <w:szCs w:val="24"/>
        </w:rPr>
        <w:t>mplementation and Next Steps</w:t>
      </w:r>
    </w:p>
    <w:p w14:paraId="49A1A768" w14:textId="77777777" w:rsidR="009C5692" w:rsidRPr="009C5692" w:rsidRDefault="009C5692" w:rsidP="009C5692">
      <w:pPr>
        <w:rPr>
          <w:rFonts w:ascii="Calibri" w:hAnsi="Calibri" w:cs="Calibri"/>
          <w:sz w:val="24"/>
          <w:szCs w:val="24"/>
        </w:rPr>
      </w:pPr>
    </w:p>
    <w:p w14:paraId="59A01260" w14:textId="77777777" w:rsidR="009C5692" w:rsidRPr="009C5692" w:rsidRDefault="009C5692" w:rsidP="009C5692">
      <w:pPr>
        <w:rPr>
          <w:rFonts w:ascii="Calibri" w:hAnsi="Calibri" w:cs="Calibri"/>
          <w:sz w:val="24"/>
          <w:szCs w:val="24"/>
        </w:rPr>
      </w:pPr>
      <w:r w:rsidRPr="009C5692">
        <w:rPr>
          <w:rFonts w:ascii="Calibri" w:hAnsi="Calibri" w:cs="Calibri"/>
          <w:sz w:val="24"/>
          <w:szCs w:val="24"/>
        </w:rPr>
        <w:t>The system will be prototyped in a dedicated Django app (e.g., recommendations/), with Scikit-learn models trained on anonymized data. Security ensures JWT-protected APIs, and accessibility includes alt-text for recommendation visuals in React.</w:t>
      </w:r>
    </w:p>
    <w:p w14:paraId="6CEDE5A8" w14:textId="77777777" w:rsidR="009C5692" w:rsidRPr="009C5692" w:rsidRDefault="009C5692" w:rsidP="009C5692">
      <w:pPr>
        <w:rPr>
          <w:rFonts w:ascii="Calibri" w:hAnsi="Calibri" w:cs="Calibri"/>
          <w:sz w:val="24"/>
          <w:szCs w:val="24"/>
        </w:rPr>
      </w:pPr>
    </w:p>
    <w:p w14:paraId="3D328334" w14:textId="4D9E12CA" w:rsidR="009C5692" w:rsidRDefault="009C5692" w:rsidP="009C5692">
      <w:pPr>
        <w:rPr>
          <w:rStyle w:val="Heading3Char"/>
        </w:rPr>
      </w:pPr>
      <w:r w:rsidRPr="009C5692">
        <w:rPr>
          <w:rFonts w:ascii="Calibri" w:hAnsi="Calibri" w:cs="Calibri"/>
          <w:sz w:val="24"/>
          <w:szCs w:val="24"/>
        </w:rPr>
        <w:t>Future refinements involve monitoring metrics like click-through rates and iterating weights. This approach positions our platform for personalized, efficient matching, enhancing competitiveness in the cleaning services market.</w:t>
      </w:r>
    </w:p>
    <w:p w14:paraId="7332BC34" w14:textId="77777777" w:rsidR="009C5692" w:rsidRDefault="009C5692" w:rsidP="009C5692">
      <w:pPr>
        <w:rPr>
          <w:rStyle w:val="Heading3Char"/>
        </w:rPr>
      </w:pPr>
    </w:p>
    <w:p w14:paraId="319B99E6" w14:textId="77777777" w:rsidR="009C5692" w:rsidRDefault="009C5692" w:rsidP="009C5692"/>
    <w:p w14:paraId="7C4738CA" w14:textId="77777777" w:rsidR="009C5692" w:rsidRPr="009C5692" w:rsidRDefault="009C5692" w:rsidP="009C5692"/>
    <w:p w14:paraId="27DB6446" w14:textId="4443AC38" w:rsidR="009C5692" w:rsidRPr="009C5692" w:rsidRDefault="009C5692" w:rsidP="009C5692">
      <w:pPr>
        <w:pStyle w:val="Heading2"/>
      </w:pPr>
      <w:r w:rsidRPr="009C5692">
        <w:rPr>
          <w:rStyle w:val="Heading3Char"/>
        </w:rPr>
        <w:lastRenderedPageBreak/>
        <w:t>Real-Time Web Technologies Research for the E-Cleaning Web App</w:t>
      </w:r>
      <w:r w:rsidRPr="009C5692">
        <w:t xml:space="preserve"> Project</w:t>
      </w:r>
    </w:p>
    <w:p w14:paraId="26A29FA8" w14:textId="77777777" w:rsidR="009C5692" w:rsidRPr="009C5692" w:rsidRDefault="009C5692" w:rsidP="009C5692">
      <w:pPr>
        <w:rPr>
          <w:rFonts w:ascii="Calibri" w:hAnsi="Calibri" w:cs="Calibri"/>
          <w:sz w:val="24"/>
          <w:szCs w:val="24"/>
        </w:rPr>
      </w:pPr>
    </w:p>
    <w:p w14:paraId="20D7DA00" w14:textId="1B3C5D35" w:rsidR="009C5692" w:rsidRPr="009C5692" w:rsidRDefault="009C5692" w:rsidP="009C5692">
      <w:pPr>
        <w:rPr>
          <w:rFonts w:ascii="Calibri" w:hAnsi="Calibri" w:cs="Calibri"/>
          <w:sz w:val="24"/>
          <w:szCs w:val="24"/>
        </w:rPr>
      </w:pPr>
      <w:r w:rsidRPr="009C5692">
        <w:rPr>
          <w:rFonts w:ascii="Calibri" w:hAnsi="Calibri" w:cs="Calibri"/>
          <w:sz w:val="24"/>
          <w:szCs w:val="24"/>
        </w:rPr>
        <w:t xml:space="preserve"> </w:t>
      </w:r>
    </w:p>
    <w:p w14:paraId="13D2EC86" w14:textId="4CBF2B55" w:rsidR="009C5692" w:rsidRPr="009C5692" w:rsidRDefault="009C5692" w:rsidP="009C5692">
      <w:pPr>
        <w:rPr>
          <w:rFonts w:ascii="Calibri" w:hAnsi="Calibri" w:cs="Calibri"/>
          <w:sz w:val="24"/>
          <w:szCs w:val="24"/>
        </w:rPr>
      </w:pPr>
      <w:r w:rsidRPr="009C5692">
        <w:rPr>
          <w:rFonts w:ascii="Calibri" w:hAnsi="Calibri" w:cs="Calibri"/>
          <w:sz w:val="24"/>
          <w:szCs w:val="24"/>
        </w:rPr>
        <w:t xml:space="preserve">Project Context: This report section explores real-time web technologies, with a focus on </w:t>
      </w:r>
      <w:proofErr w:type="spellStart"/>
      <w:r w:rsidRPr="009C5692">
        <w:rPr>
          <w:rFonts w:ascii="Calibri" w:hAnsi="Calibri" w:cs="Calibri"/>
          <w:sz w:val="24"/>
          <w:szCs w:val="24"/>
        </w:rPr>
        <w:t>WebSockets</w:t>
      </w:r>
      <w:proofErr w:type="spellEnd"/>
      <w:r w:rsidRPr="009C5692">
        <w:rPr>
          <w:rFonts w:ascii="Calibri" w:hAnsi="Calibri" w:cs="Calibri"/>
          <w:sz w:val="24"/>
          <w:szCs w:val="24"/>
        </w:rPr>
        <w:t xml:space="preserve"> and Redis for enabling live updates and communication in the e-cleaning platform. These tools are integral to supporting features such as in-app chat, real-time notifications, and booking updates, aligning with the project's objectives for responsiveness and user engagement. The implementation will integrate with the existing stack: Django REST Framework with Channels for backend handling, React for frontend interactions, PostgreSQL for persistent data, and Celery/Redis for asynchronous tasks. Insights are drawn from established practices in scalable web applications, ensuring security and efficiency.</w:t>
      </w:r>
    </w:p>
    <w:p w14:paraId="1DC87ED7" w14:textId="77777777" w:rsidR="009C5692" w:rsidRPr="009C5692" w:rsidRDefault="009C5692" w:rsidP="009C5692">
      <w:pPr>
        <w:rPr>
          <w:rFonts w:ascii="Calibri" w:hAnsi="Calibri" w:cs="Calibri"/>
          <w:sz w:val="24"/>
          <w:szCs w:val="24"/>
        </w:rPr>
      </w:pPr>
    </w:p>
    <w:p w14:paraId="2FB6AD63" w14:textId="1180E6E5" w:rsidR="009C5692" w:rsidRPr="009C5692" w:rsidRDefault="009C5692" w:rsidP="009C5692">
      <w:pPr>
        <w:rPr>
          <w:rFonts w:ascii="Calibri" w:hAnsi="Calibri" w:cs="Calibri"/>
          <w:sz w:val="24"/>
          <w:szCs w:val="24"/>
        </w:rPr>
      </w:pPr>
      <w:r w:rsidRPr="009C5692">
        <w:rPr>
          <w:rFonts w:ascii="Calibri" w:hAnsi="Calibri" w:cs="Calibri"/>
          <w:sz w:val="24"/>
          <w:szCs w:val="24"/>
        </w:rPr>
        <w:t>In</w:t>
      </w:r>
      <w:r>
        <w:rPr>
          <w:rFonts w:ascii="Calibri" w:hAnsi="Calibri" w:cs="Calibri"/>
          <w:sz w:val="24"/>
          <w:szCs w:val="24"/>
        </w:rPr>
        <w:t>t</w:t>
      </w:r>
      <w:r w:rsidRPr="009C5692">
        <w:rPr>
          <w:rFonts w:ascii="Calibri" w:hAnsi="Calibri" w:cs="Calibri"/>
          <w:sz w:val="24"/>
          <w:szCs w:val="24"/>
        </w:rPr>
        <w:t>roduction to Real-Time Web Technologies</w:t>
      </w:r>
    </w:p>
    <w:p w14:paraId="0E267A0C" w14:textId="77777777" w:rsidR="009C5692" w:rsidRPr="009C5692" w:rsidRDefault="009C5692" w:rsidP="009C5692">
      <w:pPr>
        <w:rPr>
          <w:rFonts w:ascii="Calibri" w:hAnsi="Calibri" w:cs="Calibri"/>
          <w:sz w:val="24"/>
          <w:szCs w:val="24"/>
        </w:rPr>
      </w:pPr>
    </w:p>
    <w:p w14:paraId="7524D1FB" w14:textId="77777777" w:rsidR="009C5692" w:rsidRPr="009C5692" w:rsidRDefault="009C5692" w:rsidP="009C5692">
      <w:pPr>
        <w:rPr>
          <w:rFonts w:ascii="Calibri" w:hAnsi="Calibri" w:cs="Calibri"/>
          <w:sz w:val="24"/>
          <w:szCs w:val="24"/>
        </w:rPr>
      </w:pPr>
      <w:r w:rsidRPr="009C5692">
        <w:rPr>
          <w:rFonts w:ascii="Calibri" w:hAnsi="Calibri" w:cs="Calibri"/>
          <w:sz w:val="24"/>
          <w:szCs w:val="24"/>
        </w:rPr>
        <w:t xml:space="preserve">The adoption of real-time capabilities is essential for modern service platforms like ours, where users expect immediate feedback—such as a cleaner accepting a booking or exchanging messages. Traditional HTTP-based polling, which involves repeated client requests to check for updates, is inefficient due to high latency and resource consumption. </w:t>
      </w:r>
      <w:proofErr w:type="spellStart"/>
      <w:r w:rsidRPr="009C5692">
        <w:rPr>
          <w:rFonts w:ascii="Calibri" w:hAnsi="Calibri" w:cs="Calibri"/>
          <w:sz w:val="24"/>
          <w:szCs w:val="24"/>
        </w:rPr>
        <w:t>WebSockets</w:t>
      </w:r>
      <w:proofErr w:type="spellEnd"/>
      <w:r w:rsidRPr="009C5692">
        <w:rPr>
          <w:rFonts w:ascii="Calibri" w:hAnsi="Calibri" w:cs="Calibri"/>
          <w:sz w:val="24"/>
          <w:szCs w:val="24"/>
        </w:rPr>
        <w:t xml:space="preserve"> address this by establishing persistent, bidirectional connections, while Redis serves as a high-performance message broker to facilitate scalable communication across servers. This research evaluates these technologies, their mechanisms, advantages, and integration within Django Channels, drawing from practical tutorials and documentation to ensure a robust setup for our platform.</w:t>
      </w:r>
    </w:p>
    <w:p w14:paraId="20989028" w14:textId="77777777" w:rsidR="009C5692" w:rsidRPr="009C5692" w:rsidRDefault="009C5692" w:rsidP="009C5692">
      <w:pPr>
        <w:rPr>
          <w:rFonts w:ascii="Calibri" w:hAnsi="Calibri" w:cs="Calibri"/>
          <w:sz w:val="24"/>
          <w:szCs w:val="24"/>
        </w:rPr>
      </w:pPr>
    </w:p>
    <w:p w14:paraId="17DF1FAE" w14:textId="6CAA3582" w:rsidR="009C5692" w:rsidRPr="009C5692" w:rsidRDefault="009C5692" w:rsidP="009C5692">
      <w:pPr>
        <w:rPr>
          <w:rFonts w:ascii="Calibri" w:hAnsi="Calibri" w:cs="Calibri"/>
          <w:sz w:val="24"/>
          <w:szCs w:val="24"/>
        </w:rPr>
      </w:pPr>
      <w:proofErr w:type="spellStart"/>
      <w:r w:rsidRPr="009C5692">
        <w:rPr>
          <w:rFonts w:ascii="Calibri" w:hAnsi="Calibri" w:cs="Calibri"/>
          <w:sz w:val="24"/>
          <w:szCs w:val="24"/>
        </w:rPr>
        <w:t>WebSockets</w:t>
      </w:r>
      <w:proofErr w:type="spellEnd"/>
      <w:r w:rsidRPr="009C5692">
        <w:rPr>
          <w:rFonts w:ascii="Calibri" w:hAnsi="Calibri" w:cs="Calibri"/>
          <w:sz w:val="24"/>
          <w:szCs w:val="24"/>
        </w:rPr>
        <w:t>: Enabling Bidirectional Real-Time Communication</w:t>
      </w:r>
    </w:p>
    <w:p w14:paraId="65CF252F" w14:textId="77777777" w:rsidR="009C5692" w:rsidRPr="009C5692" w:rsidRDefault="009C5692" w:rsidP="009C5692">
      <w:pPr>
        <w:rPr>
          <w:rFonts w:ascii="Calibri" w:hAnsi="Calibri" w:cs="Calibri"/>
          <w:sz w:val="24"/>
          <w:szCs w:val="24"/>
        </w:rPr>
      </w:pPr>
    </w:p>
    <w:p w14:paraId="56D26725" w14:textId="77777777" w:rsidR="009C5692" w:rsidRPr="009C5692" w:rsidRDefault="009C5692" w:rsidP="009C5692">
      <w:pPr>
        <w:rPr>
          <w:rFonts w:ascii="Calibri" w:hAnsi="Calibri" w:cs="Calibri"/>
          <w:sz w:val="24"/>
          <w:szCs w:val="24"/>
        </w:rPr>
      </w:pPr>
      <w:proofErr w:type="spellStart"/>
      <w:r w:rsidRPr="009C5692">
        <w:rPr>
          <w:rFonts w:ascii="Calibri" w:hAnsi="Calibri" w:cs="Calibri"/>
          <w:sz w:val="24"/>
          <w:szCs w:val="24"/>
        </w:rPr>
        <w:t>WebSockets</w:t>
      </w:r>
      <w:proofErr w:type="spellEnd"/>
      <w:r w:rsidRPr="009C5692">
        <w:rPr>
          <w:rFonts w:ascii="Calibri" w:hAnsi="Calibri" w:cs="Calibri"/>
          <w:sz w:val="24"/>
          <w:szCs w:val="24"/>
        </w:rPr>
        <w:t xml:space="preserve"> provide a protocol for full-duplex communication over a single TCP connection, allowing servers to push data to clients without waiting for requests. This is particularly advantageous for our platform's live features, such as instant chat between clients and cleaners or real-time status updates on bookings.</w:t>
      </w:r>
    </w:p>
    <w:p w14:paraId="60CBE5EF" w14:textId="77777777" w:rsidR="009C5692" w:rsidRPr="009C5692" w:rsidRDefault="009C5692" w:rsidP="009C5692">
      <w:pPr>
        <w:rPr>
          <w:rFonts w:ascii="Calibri" w:hAnsi="Calibri" w:cs="Calibri"/>
          <w:sz w:val="24"/>
          <w:szCs w:val="24"/>
        </w:rPr>
      </w:pPr>
    </w:p>
    <w:p w14:paraId="0940E675" w14:textId="3FB3D74A" w:rsidR="009C5692" w:rsidRPr="009C5692" w:rsidRDefault="009C5692" w:rsidP="009C5692">
      <w:pPr>
        <w:rPr>
          <w:rFonts w:ascii="Calibri" w:hAnsi="Calibri" w:cs="Calibri"/>
          <w:sz w:val="24"/>
          <w:szCs w:val="24"/>
        </w:rPr>
      </w:pPr>
      <w:r w:rsidRPr="009C5692">
        <w:rPr>
          <w:rFonts w:ascii="Calibri" w:hAnsi="Calibri" w:cs="Calibri"/>
          <w:sz w:val="24"/>
          <w:szCs w:val="24"/>
        </w:rPr>
        <w:lastRenderedPageBreak/>
        <w:t xml:space="preserve">The process begins with an HTTP upgrade handshake, after which the connection remains open for low-overhead data exchange (e.g., JSON messages). In contrast to HTTP long polling, which can tie up server resources and introduce delays, </w:t>
      </w:r>
      <w:proofErr w:type="spellStart"/>
      <w:r w:rsidRPr="009C5692">
        <w:rPr>
          <w:rFonts w:ascii="Calibri" w:hAnsi="Calibri" w:cs="Calibri"/>
          <w:sz w:val="24"/>
          <w:szCs w:val="24"/>
        </w:rPr>
        <w:t>WebSockets</w:t>
      </w:r>
      <w:proofErr w:type="spellEnd"/>
      <w:r w:rsidRPr="009C5692">
        <w:rPr>
          <w:rFonts w:ascii="Calibri" w:hAnsi="Calibri" w:cs="Calibri"/>
          <w:sz w:val="24"/>
          <w:szCs w:val="24"/>
        </w:rPr>
        <w:t xml:space="preserve"> minimize latency and bandwidth usage by eliminating repeated headers and connections. </w:t>
      </w:r>
    </w:p>
    <w:p w14:paraId="19D5C7CF" w14:textId="77777777" w:rsidR="009C5692" w:rsidRPr="009C5692" w:rsidRDefault="009C5692" w:rsidP="009C5692">
      <w:pPr>
        <w:rPr>
          <w:rFonts w:ascii="Calibri" w:hAnsi="Calibri" w:cs="Calibri"/>
          <w:sz w:val="24"/>
          <w:szCs w:val="24"/>
        </w:rPr>
      </w:pPr>
    </w:p>
    <w:p w14:paraId="395F179B" w14:textId="77777777" w:rsidR="009C5692" w:rsidRPr="009C5692" w:rsidRDefault="009C5692" w:rsidP="009C5692">
      <w:pPr>
        <w:rPr>
          <w:rFonts w:ascii="Calibri" w:hAnsi="Calibri" w:cs="Calibri"/>
          <w:sz w:val="24"/>
          <w:szCs w:val="24"/>
        </w:rPr>
      </w:pPr>
      <w:r w:rsidRPr="009C5692">
        <w:rPr>
          <w:rFonts w:ascii="Calibri" w:hAnsi="Calibri" w:cs="Calibri"/>
          <w:sz w:val="24"/>
          <w:szCs w:val="24"/>
        </w:rPr>
        <w:t xml:space="preserve">In the context of Django, </w:t>
      </w:r>
      <w:proofErr w:type="spellStart"/>
      <w:r w:rsidRPr="009C5692">
        <w:rPr>
          <w:rFonts w:ascii="Calibri" w:hAnsi="Calibri" w:cs="Calibri"/>
          <w:sz w:val="24"/>
          <w:szCs w:val="24"/>
        </w:rPr>
        <w:t>WebSockets</w:t>
      </w:r>
      <w:proofErr w:type="spellEnd"/>
      <w:r w:rsidRPr="009C5692">
        <w:rPr>
          <w:rFonts w:ascii="Calibri" w:hAnsi="Calibri" w:cs="Calibri"/>
          <w:sz w:val="24"/>
          <w:szCs w:val="24"/>
        </w:rPr>
        <w:t xml:space="preserve"> are managed through Django Channels, an extension that supports ASGI (Asynchronous Server Gateway Interface) for handling protocols beyond standard HTTP. Channels </w:t>
      </w:r>
      <w:proofErr w:type="gramStart"/>
      <w:r w:rsidRPr="009C5692">
        <w:rPr>
          <w:rFonts w:ascii="Calibri" w:hAnsi="Calibri" w:cs="Calibri"/>
          <w:sz w:val="24"/>
          <w:szCs w:val="24"/>
        </w:rPr>
        <w:t>introduces</w:t>
      </w:r>
      <w:proofErr w:type="gramEnd"/>
      <w:r w:rsidRPr="009C5692">
        <w:rPr>
          <w:rFonts w:ascii="Calibri" w:hAnsi="Calibri" w:cs="Calibri"/>
          <w:sz w:val="24"/>
          <w:szCs w:val="24"/>
        </w:rPr>
        <w:t xml:space="preserve"> "consumers"—asynchronous classes that manage WebSocket lifecycles (connect, receive, disconnect)—enabling features like group messaging for multi-user scenarios.</w:t>
      </w:r>
    </w:p>
    <w:p w14:paraId="21879D3A" w14:textId="7E4888C5" w:rsidR="009C5692" w:rsidRPr="009C5692" w:rsidRDefault="009C5692" w:rsidP="009C5692">
      <w:pPr>
        <w:rPr>
          <w:rFonts w:ascii="Calibri" w:hAnsi="Calibri" w:cs="Calibri"/>
          <w:sz w:val="24"/>
          <w:szCs w:val="24"/>
        </w:rPr>
      </w:pPr>
    </w:p>
    <w:p w14:paraId="6AA78B24" w14:textId="77777777" w:rsidR="009C5692" w:rsidRPr="009C5692" w:rsidRDefault="009C5692" w:rsidP="009C5692">
      <w:pPr>
        <w:rPr>
          <w:rFonts w:ascii="Calibri" w:hAnsi="Calibri" w:cs="Calibri"/>
          <w:sz w:val="24"/>
          <w:szCs w:val="24"/>
        </w:rPr>
      </w:pPr>
    </w:p>
    <w:p w14:paraId="3891D273" w14:textId="77777777" w:rsidR="009C5692" w:rsidRPr="009C5692" w:rsidRDefault="009C5692" w:rsidP="009C5692">
      <w:pPr>
        <w:rPr>
          <w:rFonts w:ascii="Calibri" w:hAnsi="Calibri" w:cs="Calibri"/>
          <w:sz w:val="24"/>
          <w:szCs w:val="24"/>
        </w:rPr>
      </w:pPr>
      <w:r w:rsidRPr="009C5692">
        <w:rPr>
          <w:rFonts w:ascii="Calibri" w:hAnsi="Calibri" w:cs="Calibri"/>
          <w:sz w:val="24"/>
          <w:szCs w:val="24"/>
        </w:rPr>
        <w:t xml:space="preserve">For our e-cleaning app, </w:t>
      </w:r>
      <w:proofErr w:type="spellStart"/>
      <w:r w:rsidRPr="009C5692">
        <w:rPr>
          <w:rFonts w:ascii="Calibri" w:hAnsi="Calibri" w:cs="Calibri"/>
          <w:sz w:val="24"/>
          <w:szCs w:val="24"/>
        </w:rPr>
        <w:t>WebSockets</w:t>
      </w:r>
      <w:proofErr w:type="spellEnd"/>
      <w:r w:rsidRPr="009C5692">
        <w:rPr>
          <w:rFonts w:ascii="Calibri" w:hAnsi="Calibri" w:cs="Calibri"/>
          <w:sz w:val="24"/>
          <w:szCs w:val="24"/>
        </w:rPr>
        <w:t xml:space="preserve"> will integrate with React components (e.g., using the native WebSocket API in a </w:t>
      </w:r>
      <w:proofErr w:type="spellStart"/>
      <w:r w:rsidRPr="009C5692">
        <w:rPr>
          <w:rFonts w:ascii="Calibri" w:hAnsi="Calibri" w:cs="Calibri"/>
          <w:sz w:val="24"/>
          <w:szCs w:val="24"/>
        </w:rPr>
        <w:t>ChatComponent.jsx</w:t>
      </w:r>
      <w:proofErr w:type="spellEnd"/>
      <w:r w:rsidRPr="009C5692">
        <w:rPr>
          <w:rFonts w:ascii="Calibri" w:hAnsi="Calibri" w:cs="Calibri"/>
          <w:sz w:val="24"/>
          <w:szCs w:val="24"/>
        </w:rPr>
        <w:t>) to display live messages, while Django consumers handle backend logic, ensuring updates are pushed instantly without page refreshes.</w:t>
      </w:r>
    </w:p>
    <w:p w14:paraId="4D434E9B" w14:textId="77777777" w:rsidR="009C5692" w:rsidRPr="009C5692" w:rsidRDefault="009C5692" w:rsidP="009C5692">
      <w:pPr>
        <w:rPr>
          <w:rFonts w:ascii="Calibri" w:hAnsi="Calibri" w:cs="Calibri"/>
          <w:sz w:val="24"/>
          <w:szCs w:val="24"/>
        </w:rPr>
      </w:pPr>
    </w:p>
    <w:p w14:paraId="2A2B7F6E" w14:textId="54F0192F" w:rsidR="009C5692" w:rsidRPr="009C5692" w:rsidRDefault="009C5692" w:rsidP="009C5692">
      <w:pPr>
        <w:rPr>
          <w:rFonts w:ascii="Calibri" w:hAnsi="Calibri" w:cs="Calibri"/>
          <w:sz w:val="24"/>
          <w:szCs w:val="24"/>
        </w:rPr>
      </w:pPr>
      <w:r w:rsidRPr="009C5692">
        <w:rPr>
          <w:rFonts w:ascii="Calibri" w:hAnsi="Calibri" w:cs="Calibri"/>
          <w:sz w:val="24"/>
          <w:szCs w:val="24"/>
        </w:rPr>
        <w:t>Redis: High-Performance Message Broker for Scalability</w:t>
      </w:r>
    </w:p>
    <w:p w14:paraId="61C460BF" w14:textId="77777777" w:rsidR="009C5692" w:rsidRPr="009C5692" w:rsidRDefault="009C5692" w:rsidP="009C5692">
      <w:pPr>
        <w:rPr>
          <w:rFonts w:ascii="Calibri" w:hAnsi="Calibri" w:cs="Calibri"/>
          <w:sz w:val="24"/>
          <w:szCs w:val="24"/>
        </w:rPr>
      </w:pPr>
    </w:p>
    <w:p w14:paraId="45C06BA8" w14:textId="77777777" w:rsidR="009C5692" w:rsidRPr="009C5692" w:rsidRDefault="009C5692" w:rsidP="009C5692">
      <w:pPr>
        <w:rPr>
          <w:rFonts w:ascii="Calibri" w:hAnsi="Calibri" w:cs="Calibri"/>
          <w:sz w:val="24"/>
          <w:szCs w:val="24"/>
        </w:rPr>
      </w:pPr>
      <w:r w:rsidRPr="009C5692">
        <w:rPr>
          <w:rFonts w:ascii="Calibri" w:hAnsi="Calibri" w:cs="Calibri"/>
          <w:sz w:val="24"/>
          <w:szCs w:val="24"/>
        </w:rPr>
        <w:t>Redis, an in-memory key-value store, functions as a versatile backend for real-time systems, particularly as a message broker in pub-sub (publish-subscribe) architectures. It excels in scenarios requiring rapid data access, such as queuing notifications or broadcasting messages across distributed servers.</w:t>
      </w:r>
    </w:p>
    <w:p w14:paraId="01EEF7EF" w14:textId="77777777" w:rsidR="009C5692" w:rsidRPr="009C5692" w:rsidRDefault="009C5692" w:rsidP="009C5692">
      <w:pPr>
        <w:rPr>
          <w:rFonts w:ascii="Calibri" w:hAnsi="Calibri" w:cs="Calibri"/>
          <w:sz w:val="24"/>
          <w:szCs w:val="24"/>
        </w:rPr>
      </w:pPr>
    </w:p>
    <w:p w14:paraId="47AA2E84" w14:textId="77777777" w:rsidR="009C5692" w:rsidRPr="009C5692" w:rsidRDefault="009C5692" w:rsidP="009C5692">
      <w:pPr>
        <w:rPr>
          <w:rFonts w:ascii="Calibri" w:hAnsi="Calibri" w:cs="Calibri"/>
          <w:sz w:val="24"/>
          <w:szCs w:val="24"/>
        </w:rPr>
      </w:pPr>
      <w:r w:rsidRPr="009C5692">
        <w:rPr>
          <w:rFonts w:ascii="Calibri" w:hAnsi="Calibri" w:cs="Calibri"/>
          <w:sz w:val="24"/>
          <w:szCs w:val="24"/>
        </w:rPr>
        <w:t>Operating primarily in RAM, Redis achieves sub-millisecond latencies for operations, supporting data structures like lists (for queues) and channels for pub-sub messaging. In multi-server environments, it decouples components: a sender publishes to a channel, and subscribers receive updates asynchronously, without direct knowledge of each other's locations. This fault-tolerant design allows message queuing for offline users and easy horizontal scaling.</w:t>
      </w:r>
    </w:p>
    <w:p w14:paraId="66C75B9D" w14:textId="77777777" w:rsidR="009C5692" w:rsidRPr="009C5692" w:rsidRDefault="009C5692" w:rsidP="009C5692">
      <w:pPr>
        <w:rPr>
          <w:rFonts w:ascii="Calibri" w:hAnsi="Calibri" w:cs="Calibri"/>
          <w:sz w:val="24"/>
          <w:szCs w:val="24"/>
        </w:rPr>
      </w:pPr>
    </w:p>
    <w:p w14:paraId="091288D4" w14:textId="77777777" w:rsidR="009C5692" w:rsidRPr="009C5692" w:rsidRDefault="009C5692" w:rsidP="009C5692">
      <w:pPr>
        <w:rPr>
          <w:rFonts w:ascii="Calibri" w:hAnsi="Calibri" w:cs="Calibri"/>
          <w:sz w:val="24"/>
          <w:szCs w:val="24"/>
        </w:rPr>
      </w:pPr>
      <w:r w:rsidRPr="009C5692">
        <w:rPr>
          <w:rFonts w:ascii="Calibri" w:hAnsi="Calibri" w:cs="Calibri"/>
          <w:sz w:val="24"/>
          <w:szCs w:val="24"/>
        </w:rPr>
        <w:lastRenderedPageBreak/>
        <w:t>For Django Channels, Redis serves as the channel layer backend, storing connection metadata and enabling communication between consumer instances across servers. Configuration involves setting CHANNEL_LAYERS in Django settings to use Redis as the backing store, with connections for publishing and subscribing. It also integrates with Celery for task queuing, such as sending email notifications on chat events.</w:t>
      </w:r>
    </w:p>
    <w:p w14:paraId="2717EAFC" w14:textId="77777777" w:rsidR="009C5692" w:rsidRPr="009C5692" w:rsidRDefault="009C5692" w:rsidP="009C5692">
      <w:pPr>
        <w:rPr>
          <w:rFonts w:ascii="Calibri" w:hAnsi="Calibri" w:cs="Calibri"/>
          <w:sz w:val="24"/>
          <w:szCs w:val="24"/>
        </w:rPr>
      </w:pPr>
    </w:p>
    <w:p w14:paraId="4D613F91" w14:textId="77777777" w:rsidR="009C5692" w:rsidRPr="009C5692" w:rsidRDefault="009C5692" w:rsidP="009C5692">
      <w:pPr>
        <w:rPr>
          <w:rFonts w:ascii="Calibri" w:hAnsi="Calibri" w:cs="Calibri"/>
          <w:sz w:val="24"/>
          <w:szCs w:val="24"/>
        </w:rPr>
      </w:pPr>
    </w:p>
    <w:p w14:paraId="26D06C21" w14:textId="7DCC9A72" w:rsidR="009C5692" w:rsidRPr="009C5692" w:rsidRDefault="009C5692" w:rsidP="009C5692">
      <w:pPr>
        <w:rPr>
          <w:rFonts w:ascii="Calibri" w:hAnsi="Calibri" w:cs="Calibri"/>
          <w:sz w:val="24"/>
          <w:szCs w:val="24"/>
        </w:rPr>
      </w:pPr>
      <w:r w:rsidRPr="009C5692">
        <w:rPr>
          <w:rFonts w:ascii="Calibri" w:hAnsi="Calibri" w:cs="Calibri"/>
          <w:sz w:val="24"/>
          <w:szCs w:val="24"/>
        </w:rPr>
        <w:t>Integration and Implementation Considerations</w:t>
      </w:r>
    </w:p>
    <w:p w14:paraId="4F56A494" w14:textId="77777777" w:rsidR="009C5692" w:rsidRDefault="009C5692" w:rsidP="009C5692">
      <w:pPr>
        <w:rPr>
          <w:rFonts w:ascii="Calibri" w:hAnsi="Calibri" w:cs="Calibri"/>
          <w:sz w:val="24"/>
          <w:szCs w:val="24"/>
        </w:rPr>
      </w:pPr>
    </w:p>
    <w:p w14:paraId="7D6BF821" w14:textId="4C435D14" w:rsidR="009C5692" w:rsidRPr="009C5692" w:rsidRDefault="009C5692" w:rsidP="009C5692">
      <w:pPr>
        <w:rPr>
          <w:rFonts w:ascii="Calibri" w:hAnsi="Calibri" w:cs="Calibri"/>
          <w:sz w:val="24"/>
          <w:szCs w:val="24"/>
        </w:rPr>
      </w:pPr>
      <w:r w:rsidRPr="009C5692">
        <w:rPr>
          <w:rFonts w:ascii="Calibri" w:hAnsi="Calibri" w:cs="Calibri"/>
          <w:sz w:val="24"/>
          <w:szCs w:val="24"/>
        </w:rPr>
        <w:t xml:space="preserve">Combining </w:t>
      </w:r>
      <w:proofErr w:type="spellStart"/>
      <w:r w:rsidRPr="009C5692">
        <w:rPr>
          <w:rFonts w:ascii="Calibri" w:hAnsi="Calibri" w:cs="Calibri"/>
          <w:sz w:val="24"/>
          <w:szCs w:val="24"/>
        </w:rPr>
        <w:t>WebSockets</w:t>
      </w:r>
      <w:proofErr w:type="spellEnd"/>
      <w:r w:rsidRPr="009C5692">
        <w:rPr>
          <w:rFonts w:ascii="Calibri" w:hAnsi="Calibri" w:cs="Calibri"/>
          <w:sz w:val="24"/>
          <w:szCs w:val="24"/>
        </w:rPr>
        <w:t xml:space="preserve"> with Redis via Django Channels creates a scalable real-time system. For instance, a client sends a message through a WebSocket to their backend consumer, which publishes it to a Redis channel; the recipient's backend subscribes and pushes the update via their WebSocket. This setup supports our features like automated room creation on bookings and secure, JWT-authenticated connections.</w:t>
      </w:r>
    </w:p>
    <w:p w14:paraId="396CF0EF" w14:textId="77777777" w:rsidR="009C5692" w:rsidRDefault="009C5692" w:rsidP="009C5692">
      <w:pPr>
        <w:rPr>
          <w:rFonts w:ascii="Calibri" w:hAnsi="Calibri" w:cs="Calibri"/>
          <w:sz w:val="24"/>
          <w:szCs w:val="24"/>
        </w:rPr>
      </w:pPr>
      <w:r w:rsidRPr="009C5692">
        <w:rPr>
          <w:rFonts w:ascii="Calibri" w:hAnsi="Calibri" w:cs="Calibri"/>
          <w:sz w:val="24"/>
          <w:szCs w:val="24"/>
        </w:rPr>
        <w:t>Docker will containerize these components (e.g., separate services for Django, Redis, and Celery in docker-</w:t>
      </w:r>
      <w:proofErr w:type="spellStart"/>
      <w:r w:rsidRPr="009C5692">
        <w:rPr>
          <w:rFonts w:ascii="Calibri" w:hAnsi="Calibri" w:cs="Calibri"/>
          <w:sz w:val="24"/>
          <w:szCs w:val="24"/>
        </w:rPr>
        <w:t>compose.yml</w:t>
      </w:r>
      <w:proofErr w:type="spellEnd"/>
      <w:r w:rsidRPr="009C5692">
        <w:rPr>
          <w:rFonts w:ascii="Calibri" w:hAnsi="Calibri" w:cs="Calibri"/>
          <w:sz w:val="24"/>
          <w:szCs w:val="24"/>
        </w:rPr>
        <w:t>), ensuring consistent deployment. Testing involves tools like WebSocket clients for simulation and monitoring Redis performance.</w:t>
      </w:r>
    </w:p>
    <w:p w14:paraId="0FE69A25" w14:textId="77777777" w:rsidR="009C5692" w:rsidRDefault="009C5692" w:rsidP="009C5692">
      <w:pPr>
        <w:rPr>
          <w:rFonts w:ascii="Calibri" w:hAnsi="Calibri" w:cs="Calibri"/>
          <w:sz w:val="24"/>
          <w:szCs w:val="24"/>
        </w:rPr>
      </w:pPr>
    </w:p>
    <w:p w14:paraId="0A8BDCAA" w14:textId="7DDFDB22" w:rsidR="009C5692" w:rsidRPr="009C5692" w:rsidRDefault="009C5692" w:rsidP="009C5692">
      <w:pPr>
        <w:rPr>
          <w:rFonts w:ascii="Calibri" w:hAnsi="Calibri" w:cs="Calibri"/>
          <w:sz w:val="24"/>
          <w:szCs w:val="24"/>
        </w:rPr>
      </w:pPr>
      <w:r w:rsidRPr="009C5692">
        <w:rPr>
          <w:rFonts w:ascii="Calibri" w:hAnsi="Calibri" w:cs="Calibri"/>
          <w:sz w:val="24"/>
          <w:szCs w:val="24"/>
        </w:rPr>
        <w:t>Next Steps</w:t>
      </w:r>
    </w:p>
    <w:p w14:paraId="4957E6F0" w14:textId="77777777" w:rsidR="009C5692" w:rsidRDefault="009C5692" w:rsidP="009C5692">
      <w:pPr>
        <w:rPr>
          <w:rFonts w:ascii="Calibri" w:hAnsi="Calibri" w:cs="Calibri"/>
          <w:sz w:val="24"/>
          <w:szCs w:val="24"/>
        </w:rPr>
      </w:pPr>
    </w:p>
    <w:p w14:paraId="3FD3BC57" w14:textId="1CB43B69" w:rsidR="009C5692" w:rsidRPr="009C5692" w:rsidRDefault="009C5692" w:rsidP="009C5692">
      <w:pPr>
        <w:rPr>
          <w:rFonts w:ascii="Calibri" w:hAnsi="Calibri" w:cs="Calibri"/>
          <w:sz w:val="24"/>
          <w:szCs w:val="24"/>
        </w:rPr>
      </w:pPr>
      <w:r w:rsidRPr="009C5692">
        <w:rPr>
          <w:rFonts w:ascii="Calibri" w:hAnsi="Calibri" w:cs="Calibri"/>
          <w:sz w:val="24"/>
          <w:szCs w:val="24"/>
        </w:rPr>
        <w:t>This research supports a phased implementation, starting with Channels setup and Redis configuration, followed by frontend integration. Empirical testing will refine latency and scalability, positioning the platform for efficient real-time interactions.</w:t>
      </w:r>
    </w:p>
    <w:sectPr w:rsidR="009C5692" w:rsidRPr="009C569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71349"/>
    <w:multiLevelType w:val="hybridMultilevel"/>
    <w:tmpl w:val="F3C464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02954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5"/>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416B"/>
    <w:rsid w:val="0000416B"/>
    <w:rsid w:val="003C564C"/>
    <w:rsid w:val="006D2A28"/>
    <w:rsid w:val="009C5692"/>
    <w:rsid w:val="00B04E05"/>
    <w:rsid w:val="00C41148"/>
    <w:rsid w:val="00D42E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3A221C"/>
  <w15:chartTrackingRefBased/>
  <w15:docId w15:val="{3A5A8279-DC62-D04C-944C-B0BCCB2482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before="2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5692"/>
    <w:rPr>
      <w:sz w:val="20"/>
      <w:szCs w:val="20"/>
    </w:rPr>
  </w:style>
  <w:style w:type="paragraph" w:styleId="Heading1">
    <w:name w:val="heading 1"/>
    <w:basedOn w:val="Normal"/>
    <w:next w:val="Normal"/>
    <w:link w:val="Heading1Char"/>
    <w:uiPriority w:val="9"/>
    <w:qFormat/>
    <w:rsid w:val="009C5692"/>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b/>
      <w:bCs/>
      <w:caps/>
      <w:color w:val="FFFFFF" w:themeColor="background1"/>
      <w:spacing w:val="15"/>
      <w:sz w:val="22"/>
      <w:szCs w:val="22"/>
    </w:rPr>
  </w:style>
  <w:style w:type="paragraph" w:styleId="Heading2">
    <w:name w:val="heading 2"/>
    <w:basedOn w:val="Normal"/>
    <w:next w:val="Normal"/>
    <w:link w:val="Heading2Char"/>
    <w:uiPriority w:val="9"/>
    <w:unhideWhenUsed/>
    <w:qFormat/>
    <w:rsid w:val="009C5692"/>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sz w:val="22"/>
      <w:szCs w:val="22"/>
    </w:rPr>
  </w:style>
  <w:style w:type="paragraph" w:styleId="Heading3">
    <w:name w:val="heading 3"/>
    <w:basedOn w:val="Normal"/>
    <w:next w:val="Normal"/>
    <w:link w:val="Heading3Char"/>
    <w:uiPriority w:val="9"/>
    <w:unhideWhenUsed/>
    <w:qFormat/>
    <w:rsid w:val="009C5692"/>
    <w:pPr>
      <w:pBdr>
        <w:top w:val="single" w:sz="6" w:space="2" w:color="156082" w:themeColor="accent1"/>
        <w:left w:val="single" w:sz="6" w:space="2" w:color="156082" w:themeColor="accent1"/>
      </w:pBdr>
      <w:spacing w:before="300" w:after="0"/>
      <w:outlineLvl w:val="2"/>
    </w:pPr>
    <w:rPr>
      <w:caps/>
      <w:color w:val="0A2F40" w:themeColor="accent1" w:themeShade="7F"/>
      <w:spacing w:val="15"/>
      <w:sz w:val="22"/>
      <w:szCs w:val="22"/>
    </w:rPr>
  </w:style>
  <w:style w:type="paragraph" w:styleId="Heading4">
    <w:name w:val="heading 4"/>
    <w:basedOn w:val="Normal"/>
    <w:next w:val="Normal"/>
    <w:link w:val="Heading4Char"/>
    <w:uiPriority w:val="9"/>
    <w:unhideWhenUsed/>
    <w:qFormat/>
    <w:rsid w:val="009C5692"/>
    <w:pPr>
      <w:pBdr>
        <w:top w:val="dotted" w:sz="6" w:space="2" w:color="156082" w:themeColor="accent1"/>
        <w:left w:val="dotted" w:sz="6" w:space="2" w:color="156082" w:themeColor="accent1"/>
      </w:pBdr>
      <w:spacing w:before="300" w:after="0"/>
      <w:outlineLvl w:val="3"/>
    </w:pPr>
    <w:rPr>
      <w:caps/>
      <w:color w:val="0F4761" w:themeColor="accent1" w:themeShade="BF"/>
      <w:spacing w:val="10"/>
      <w:sz w:val="22"/>
      <w:szCs w:val="22"/>
    </w:rPr>
  </w:style>
  <w:style w:type="paragraph" w:styleId="Heading5">
    <w:name w:val="heading 5"/>
    <w:basedOn w:val="Normal"/>
    <w:next w:val="Normal"/>
    <w:link w:val="Heading5Char"/>
    <w:uiPriority w:val="9"/>
    <w:semiHidden/>
    <w:unhideWhenUsed/>
    <w:qFormat/>
    <w:rsid w:val="009C5692"/>
    <w:pPr>
      <w:pBdr>
        <w:bottom w:val="single" w:sz="6" w:space="1" w:color="156082" w:themeColor="accent1"/>
      </w:pBdr>
      <w:spacing w:before="300" w:after="0"/>
      <w:outlineLvl w:val="4"/>
    </w:pPr>
    <w:rPr>
      <w:caps/>
      <w:color w:val="0F4761" w:themeColor="accent1" w:themeShade="BF"/>
      <w:spacing w:val="10"/>
      <w:sz w:val="22"/>
      <w:szCs w:val="22"/>
    </w:rPr>
  </w:style>
  <w:style w:type="paragraph" w:styleId="Heading6">
    <w:name w:val="heading 6"/>
    <w:basedOn w:val="Normal"/>
    <w:next w:val="Normal"/>
    <w:link w:val="Heading6Char"/>
    <w:uiPriority w:val="9"/>
    <w:semiHidden/>
    <w:unhideWhenUsed/>
    <w:qFormat/>
    <w:rsid w:val="009C5692"/>
    <w:pPr>
      <w:pBdr>
        <w:bottom w:val="dotted" w:sz="6" w:space="1" w:color="156082" w:themeColor="accent1"/>
      </w:pBdr>
      <w:spacing w:before="300" w:after="0"/>
      <w:outlineLvl w:val="5"/>
    </w:pPr>
    <w:rPr>
      <w:caps/>
      <w:color w:val="0F4761" w:themeColor="accent1" w:themeShade="BF"/>
      <w:spacing w:val="10"/>
      <w:sz w:val="22"/>
      <w:szCs w:val="22"/>
    </w:rPr>
  </w:style>
  <w:style w:type="paragraph" w:styleId="Heading7">
    <w:name w:val="heading 7"/>
    <w:basedOn w:val="Normal"/>
    <w:next w:val="Normal"/>
    <w:link w:val="Heading7Char"/>
    <w:uiPriority w:val="9"/>
    <w:semiHidden/>
    <w:unhideWhenUsed/>
    <w:qFormat/>
    <w:rsid w:val="009C5692"/>
    <w:pPr>
      <w:spacing w:before="300" w:after="0"/>
      <w:outlineLvl w:val="6"/>
    </w:pPr>
    <w:rPr>
      <w:caps/>
      <w:color w:val="0F4761" w:themeColor="accent1" w:themeShade="BF"/>
      <w:spacing w:val="10"/>
      <w:sz w:val="22"/>
      <w:szCs w:val="22"/>
    </w:rPr>
  </w:style>
  <w:style w:type="paragraph" w:styleId="Heading8">
    <w:name w:val="heading 8"/>
    <w:basedOn w:val="Normal"/>
    <w:next w:val="Normal"/>
    <w:link w:val="Heading8Char"/>
    <w:uiPriority w:val="9"/>
    <w:semiHidden/>
    <w:unhideWhenUsed/>
    <w:qFormat/>
    <w:rsid w:val="009C5692"/>
    <w:pPr>
      <w:spacing w:before="3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9C5692"/>
    <w:pPr>
      <w:spacing w:before="300" w:after="0"/>
      <w:outlineLvl w:val="8"/>
    </w:pPr>
    <w:rPr>
      <w:i/>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C5692"/>
    <w:rPr>
      <w:b/>
      <w:bCs/>
      <w:caps/>
      <w:color w:val="FFFFFF" w:themeColor="background1"/>
      <w:spacing w:val="15"/>
      <w:shd w:val="clear" w:color="auto" w:fill="156082" w:themeFill="accent1"/>
    </w:rPr>
  </w:style>
  <w:style w:type="character" w:customStyle="1" w:styleId="Heading2Char">
    <w:name w:val="Heading 2 Char"/>
    <w:basedOn w:val="DefaultParagraphFont"/>
    <w:link w:val="Heading2"/>
    <w:uiPriority w:val="9"/>
    <w:rsid w:val="009C5692"/>
    <w:rPr>
      <w:caps/>
      <w:spacing w:val="15"/>
      <w:shd w:val="clear" w:color="auto" w:fill="C1E4F5" w:themeFill="accent1" w:themeFillTint="33"/>
    </w:rPr>
  </w:style>
  <w:style w:type="character" w:customStyle="1" w:styleId="Heading3Char">
    <w:name w:val="Heading 3 Char"/>
    <w:basedOn w:val="DefaultParagraphFont"/>
    <w:link w:val="Heading3"/>
    <w:uiPriority w:val="9"/>
    <w:rsid w:val="009C5692"/>
    <w:rPr>
      <w:caps/>
      <w:color w:val="0A2F40" w:themeColor="accent1" w:themeShade="7F"/>
      <w:spacing w:val="15"/>
    </w:rPr>
  </w:style>
  <w:style w:type="character" w:customStyle="1" w:styleId="Heading4Char">
    <w:name w:val="Heading 4 Char"/>
    <w:basedOn w:val="DefaultParagraphFont"/>
    <w:link w:val="Heading4"/>
    <w:uiPriority w:val="9"/>
    <w:rsid w:val="009C5692"/>
    <w:rPr>
      <w:caps/>
      <w:color w:val="0F4761" w:themeColor="accent1" w:themeShade="BF"/>
      <w:spacing w:val="10"/>
    </w:rPr>
  </w:style>
  <w:style w:type="character" w:customStyle="1" w:styleId="Heading5Char">
    <w:name w:val="Heading 5 Char"/>
    <w:basedOn w:val="DefaultParagraphFont"/>
    <w:link w:val="Heading5"/>
    <w:uiPriority w:val="9"/>
    <w:semiHidden/>
    <w:rsid w:val="009C5692"/>
    <w:rPr>
      <w:caps/>
      <w:color w:val="0F4761" w:themeColor="accent1" w:themeShade="BF"/>
      <w:spacing w:val="10"/>
    </w:rPr>
  </w:style>
  <w:style w:type="character" w:customStyle="1" w:styleId="Heading6Char">
    <w:name w:val="Heading 6 Char"/>
    <w:basedOn w:val="DefaultParagraphFont"/>
    <w:link w:val="Heading6"/>
    <w:uiPriority w:val="9"/>
    <w:semiHidden/>
    <w:rsid w:val="009C5692"/>
    <w:rPr>
      <w:caps/>
      <w:color w:val="0F4761" w:themeColor="accent1" w:themeShade="BF"/>
      <w:spacing w:val="10"/>
    </w:rPr>
  </w:style>
  <w:style w:type="character" w:customStyle="1" w:styleId="Heading7Char">
    <w:name w:val="Heading 7 Char"/>
    <w:basedOn w:val="DefaultParagraphFont"/>
    <w:link w:val="Heading7"/>
    <w:uiPriority w:val="9"/>
    <w:semiHidden/>
    <w:rsid w:val="009C5692"/>
    <w:rPr>
      <w:caps/>
      <w:color w:val="0F4761" w:themeColor="accent1" w:themeShade="BF"/>
      <w:spacing w:val="10"/>
    </w:rPr>
  </w:style>
  <w:style w:type="character" w:customStyle="1" w:styleId="Heading8Char">
    <w:name w:val="Heading 8 Char"/>
    <w:basedOn w:val="DefaultParagraphFont"/>
    <w:link w:val="Heading8"/>
    <w:uiPriority w:val="9"/>
    <w:semiHidden/>
    <w:rsid w:val="009C5692"/>
    <w:rPr>
      <w:caps/>
      <w:spacing w:val="10"/>
      <w:sz w:val="18"/>
      <w:szCs w:val="18"/>
    </w:rPr>
  </w:style>
  <w:style w:type="character" w:customStyle="1" w:styleId="Heading9Char">
    <w:name w:val="Heading 9 Char"/>
    <w:basedOn w:val="DefaultParagraphFont"/>
    <w:link w:val="Heading9"/>
    <w:uiPriority w:val="9"/>
    <w:semiHidden/>
    <w:rsid w:val="009C5692"/>
    <w:rPr>
      <w:i/>
      <w:caps/>
      <w:spacing w:val="10"/>
      <w:sz w:val="18"/>
      <w:szCs w:val="18"/>
    </w:rPr>
  </w:style>
  <w:style w:type="paragraph" w:styleId="Title">
    <w:name w:val="Title"/>
    <w:basedOn w:val="Normal"/>
    <w:next w:val="Normal"/>
    <w:link w:val="TitleChar"/>
    <w:uiPriority w:val="10"/>
    <w:qFormat/>
    <w:rsid w:val="009C5692"/>
    <w:pPr>
      <w:spacing w:before="720"/>
    </w:pPr>
    <w:rPr>
      <w:caps/>
      <w:color w:val="156082" w:themeColor="accent1"/>
      <w:spacing w:val="10"/>
      <w:kern w:val="28"/>
      <w:sz w:val="52"/>
      <w:szCs w:val="52"/>
    </w:rPr>
  </w:style>
  <w:style w:type="character" w:customStyle="1" w:styleId="TitleChar">
    <w:name w:val="Title Char"/>
    <w:basedOn w:val="DefaultParagraphFont"/>
    <w:link w:val="Title"/>
    <w:uiPriority w:val="10"/>
    <w:rsid w:val="009C5692"/>
    <w:rPr>
      <w:caps/>
      <w:color w:val="156082" w:themeColor="accent1"/>
      <w:spacing w:val="10"/>
      <w:kern w:val="28"/>
      <w:sz w:val="52"/>
      <w:szCs w:val="52"/>
    </w:rPr>
  </w:style>
  <w:style w:type="paragraph" w:styleId="Subtitle">
    <w:name w:val="Subtitle"/>
    <w:basedOn w:val="Normal"/>
    <w:next w:val="Normal"/>
    <w:link w:val="SubtitleChar"/>
    <w:uiPriority w:val="11"/>
    <w:qFormat/>
    <w:rsid w:val="009C5692"/>
    <w:pPr>
      <w:spacing w:after="1000" w:line="240" w:lineRule="auto"/>
    </w:pPr>
    <w:rPr>
      <w:caps/>
      <w:color w:val="595959" w:themeColor="text1" w:themeTint="A6"/>
      <w:spacing w:val="10"/>
      <w:sz w:val="24"/>
      <w:szCs w:val="24"/>
    </w:rPr>
  </w:style>
  <w:style w:type="character" w:customStyle="1" w:styleId="SubtitleChar">
    <w:name w:val="Subtitle Char"/>
    <w:basedOn w:val="DefaultParagraphFont"/>
    <w:link w:val="Subtitle"/>
    <w:uiPriority w:val="11"/>
    <w:rsid w:val="009C5692"/>
    <w:rPr>
      <w:caps/>
      <w:color w:val="595959" w:themeColor="text1" w:themeTint="A6"/>
      <w:spacing w:val="10"/>
      <w:sz w:val="24"/>
      <w:szCs w:val="24"/>
    </w:rPr>
  </w:style>
  <w:style w:type="paragraph" w:styleId="Quote">
    <w:name w:val="Quote"/>
    <w:basedOn w:val="Normal"/>
    <w:next w:val="Normal"/>
    <w:link w:val="QuoteChar"/>
    <w:uiPriority w:val="29"/>
    <w:qFormat/>
    <w:rsid w:val="009C5692"/>
    <w:rPr>
      <w:i/>
      <w:iCs/>
    </w:rPr>
  </w:style>
  <w:style w:type="character" w:customStyle="1" w:styleId="QuoteChar">
    <w:name w:val="Quote Char"/>
    <w:basedOn w:val="DefaultParagraphFont"/>
    <w:link w:val="Quote"/>
    <w:uiPriority w:val="29"/>
    <w:rsid w:val="009C5692"/>
    <w:rPr>
      <w:i/>
      <w:iCs/>
      <w:sz w:val="20"/>
      <w:szCs w:val="20"/>
    </w:rPr>
  </w:style>
  <w:style w:type="paragraph" w:styleId="ListParagraph">
    <w:name w:val="List Paragraph"/>
    <w:basedOn w:val="Normal"/>
    <w:uiPriority w:val="34"/>
    <w:qFormat/>
    <w:rsid w:val="009C5692"/>
    <w:pPr>
      <w:ind w:left="720"/>
      <w:contextualSpacing/>
    </w:pPr>
  </w:style>
  <w:style w:type="character" w:styleId="IntenseEmphasis">
    <w:name w:val="Intense Emphasis"/>
    <w:uiPriority w:val="21"/>
    <w:qFormat/>
    <w:rsid w:val="009C5692"/>
    <w:rPr>
      <w:b/>
      <w:bCs/>
      <w:caps/>
      <w:color w:val="0A2F40" w:themeColor="accent1" w:themeShade="7F"/>
      <w:spacing w:val="10"/>
    </w:rPr>
  </w:style>
  <w:style w:type="paragraph" w:styleId="IntenseQuote">
    <w:name w:val="Intense Quote"/>
    <w:basedOn w:val="Normal"/>
    <w:next w:val="Normal"/>
    <w:link w:val="IntenseQuoteChar"/>
    <w:uiPriority w:val="30"/>
    <w:qFormat/>
    <w:rsid w:val="009C5692"/>
    <w:pPr>
      <w:pBdr>
        <w:top w:val="single" w:sz="4" w:space="10" w:color="156082" w:themeColor="accent1"/>
        <w:left w:val="single" w:sz="4" w:space="10" w:color="156082" w:themeColor="accent1"/>
      </w:pBdr>
      <w:spacing w:after="0"/>
      <w:ind w:left="1296" w:right="1152"/>
      <w:jc w:val="both"/>
    </w:pPr>
    <w:rPr>
      <w:i/>
      <w:iCs/>
      <w:color w:val="156082" w:themeColor="accent1"/>
    </w:rPr>
  </w:style>
  <w:style w:type="character" w:customStyle="1" w:styleId="IntenseQuoteChar">
    <w:name w:val="Intense Quote Char"/>
    <w:basedOn w:val="DefaultParagraphFont"/>
    <w:link w:val="IntenseQuote"/>
    <w:uiPriority w:val="30"/>
    <w:rsid w:val="009C5692"/>
    <w:rPr>
      <w:i/>
      <w:iCs/>
      <w:color w:val="156082" w:themeColor="accent1"/>
      <w:sz w:val="20"/>
      <w:szCs w:val="20"/>
    </w:rPr>
  </w:style>
  <w:style w:type="character" w:styleId="IntenseReference">
    <w:name w:val="Intense Reference"/>
    <w:uiPriority w:val="32"/>
    <w:qFormat/>
    <w:rsid w:val="009C5692"/>
    <w:rPr>
      <w:b/>
      <w:bCs/>
      <w:i/>
      <w:iCs/>
      <w:caps/>
      <w:color w:val="156082" w:themeColor="accent1"/>
    </w:rPr>
  </w:style>
  <w:style w:type="paragraph" w:styleId="NormalWeb">
    <w:name w:val="Normal (Web)"/>
    <w:basedOn w:val="Normal"/>
    <w:uiPriority w:val="99"/>
    <w:semiHidden/>
    <w:unhideWhenUsed/>
    <w:rsid w:val="009C5692"/>
    <w:pPr>
      <w:spacing w:before="100" w:beforeAutospacing="1" w:after="100" w:afterAutospacing="1" w:line="240" w:lineRule="auto"/>
    </w:pPr>
    <w:rPr>
      <w:rFonts w:ascii="Times New Roman" w:eastAsia="Times New Roman" w:hAnsi="Times New Roman" w:cs="Times New Roman"/>
    </w:rPr>
  </w:style>
  <w:style w:type="paragraph" w:styleId="Caption">
    <w:name w:val="caption"/>
    <w:basedOn w:val="Normal"/>
    <w:next w:val="Normal"/>
    <w:uiPriority w:val="35"/>
    <w:semiHidden/>
    <w:unhideWhenUsed/>
    <w:qFormat/>
    <w:rsid w:val="009C5692"/>
    <w:rPr>
      <w:b/>
      <w:bCs/>
      <w:color w:val="0F4761" w:themeColor="accent1" w:themeShade="BF"/>
      <w:sz w:val="16"/>
      <w:szCs w:val="16"/>
    </w:rPr>
  </w:style>
  <w:style w:type="character" w:styleId="Strong">
    <w:name w:val="Strong"/>
    <w:uiPriority w:val="22"/>
    <w:qFormat/>
    <w:rsid w:val="009C5692"/>
    <w:rPr>
      <w:b/>
      <w:bCs/>
    </w:rPr>
  </w:style>
  <w:style w:type="character" w:styleId="Emphasis">
    <w:name w:val="Emphasis"/>
    <w:uiPriority w:val="20"/>
    <w:qFormat/>
    <w:rsid w:val="009C5692"/>
    <w:rPr>
      <w:caps/>
      <w:color w:val="0A2F40" w:themeColor="accent1" w:themeShade="7F"/>
      <w:spacing w:val="5"/>
    </w:rPr>
  </w:style>
  <w:style w:type="paragraph" w:styleId="NoSpacing">
    <w:name w:val="No Spacing"/>
    <w:basedOn w:val="Normal"/>
    <w:link w:val="NoSpacingChar"/>
    <w:uiPriority w:val="1"/>
    <w:qFormat/>
    <w:rsid w:val="009C5692"/>
    <w:pPr>
      <w:spacing w:before="0" w:after="0" w:line="240" w:lineRule="auto"/>
    </w:pPr>
  </w:style>
  <w:style w:type="character" w:customStyle="1" w:styleId="NoSpacingChar">
    <w:name w:val="No Spacing Char"/>
    <w:basedOn w:val="DefaultParagraphFont"/>
    <w:link w:val="NoSpacing"/>
    <w:uiPriority w:val="1"/>
    <w:rsid w:val="009C5692"/>
    <w:rPr>
      <w:sz w:val="20"/>
      <w:szCs w:val="20"/>
    </w:rPr>
  </w:style>
  <w:style w:type="character" w:styleId="SubtleEmphasis">
    <w:name w:val="Subtle Emphasis"/>
    <w:uiPriority w:val="19"/>
    <w:qFormat/>
    <w:rsid w:val="009C5692"/>
    <w:rPr>
      <w:i/>
      <w:iCs/>
      <w:color w:val="0A2F40" w:themeColor="accent1" w:themeShade="7F"/>
    </w:rPr>
  </w:style>
  <w:style w:type="character" w:styleId="SubtleReference">
    <w:name w:val="Subtle Reference"/>
    <w:uiPriority w:val="31"/>
    <w:qFormat/>
    <w:rsid w:val="009C5692"/>
    <w:rPr>
      <w:b/>
      <w:bCs/>
      <w:color w:val="156082" w:themeColor="accent1"/>
    </w:rPr>
  </w:style>
  <w:style w:type="character" w:styleId="BookTitle">
    <w:name w:val="Book Title"/>
    <w:uiPriority w:val="33"/>
    <w:qFormat/>
    <w:rsid w:val="009C5692"/>
    <w:rPr>
      <w:b/>
      <w:bCs/>
      <w:i/>
      <w:iCs/>
      <w:spacing w:val="9"/>
    </w:rPr>
  </w:style>
  <w:style w:type="paragraph" w:styleId="TOCHeading">
    <w:name w:val="TOC Heading"/>
    <w:basedOn w:val="Heading1"/>
    <w:next w:val="Normal"/>
    <w:uiPriority w:val="39"/>
    <w:semiHidden/>
    <w:unhideWhenUsed/>
    <w:qFormat/>
    <w:rsid w:val="009C5692"/>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TotalTime>
  <Pages>10</Pages>
  <Words>2670</Words>
  <Characters>15225</Characters>
  <Application>Microsoft Office Word</Application>
  <DocSecurity>0</DocSecurity>
  <Lines>126</Lines>
  <Paragraphs>35</Paragraphs>
  <ScaleCrop>false</ScaleCrop>
  <Company/>
  <LinksUpToDate>false</LinksUpToDate>
  <CharactersWithSpaces>17860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Vasileios Metallinos</dc:creator>
  <cp:keywords/>
  <dc:description/>
  <cp:lastModifiedBy>Vasileios Metallinos</cp:lastModifiedBy>
  <cp:revision>2</cp:revision>
  <dcterms:created xsi:type="dcterms:W3CDTF">2025-10-20T16:20:00Z</dcterms:created>
  <dcterms:modified xsi:type="dcterms:W3CDTF">2025-10-25T10:42:00Z</dcterms:modified>
</cp:coreProperties>
</file>