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5990E" w14:textId="77777777" w:rsidR="00DA5519" w:rsidRDefault="00DA5519" w:rsidP="00A54544">
      <w:pPr>
        <w:autoSpaceDE w:val="0"/>
        <w:autoSpaceDN w:val="0"/>
        <w:adjustRightInd w:val="0"/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</w:pPr>
    </w:p>
    <w:p w14:paraId="3D36CEBD" w14:textId="77777777" w:rsidR="00DA5519" w:rsidRDefault="00DA5519" w:rsidP="00A54544">
      <w:pPr>
        <w:autoSpaceDE w:val="0"/>
        <w:autoSpaceDN w:val="0"/>
        <w:adjustRightInd w:val="0"/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</w:pPr>
    </w:p>
    <w:p w14:paraId="2CEA8CF2" w14:textId="678D926A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019dd81c-0620-7e82-9a09-8ed4cd10d439</w:t>
      </w:r>
    </w:p>
    <w:p w14:paraId="4BDCDC32" w14:textId="77777777" w:rsidR="00C936EF" w:rsidRPr="00F76A8D" w:rsidRDefault="00C936EF" w:rsidP="00C936EF">
      <w:pPr>
        <w:rPr>
          <w:lang w:val="es-ES"/>
        </w:rPr>
      </w:pPr>
      <w:proofErr w:type="spellStart"/>
      <w:r w:rsidRPr="00F76A8D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F76A8D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019e0202-8084-7b81-affc-810b8ca7a374</w:t>
      </w:r>
    </w:p>
    <w:p w14:paraId="2344274B" w14:textId="77777777" w:rsidR="009703B7" w:rsidRPr="00DA5519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5151D33E" w14:textId="22162654" w:rsidR="007B1B6A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>claude</w:t>
      </w:r>
      <w:proofErr w:type="spellEnd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 xml:space="preserve"> --resume 1ebaf48a-e554-49b8-ab33-ffc03f410d8d</w:t>
      </w:r>
    </w:p>
    <w:p w14:paraId="6AD6DCB4" w14:textId="77777777" w:rsidR="007B1B6A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74BB8C71" w14:textId="4E0E2771" w:rsidR="00DA5519" w:rsidRPr="00DA5519" w:rsidRDefault="00DA5519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 w:rsidRPr="00DA5519">
        <w:rPr>
          <w:rFonts w:ascii="AppleSystemUIFont" w:hAnsi="AppleSystemUIFont" w:cs="AppleSystemUIFont"/>
          <w:sz w:val="26"/>
          <w:szCs w:val="26"/>
          <w:lang w:val="en-US"/>
        </w:rPr>
        <w:t xml:space="preserve">for identification: </w:t>
      </w:r>
      <w:proofErr w:type="spellStart"/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>claude</w:t>
      </w:r>
      <w:proofErr w:type="spellEnd"/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 xml:space="preserve"> --resume 7455dfe0-37a7-4f72-b6a5-488ac6329aae</w:t>
      </w:r>
    </w:p>
    <w:p w14:paraId="771059BD" w14:textId="77777777" w:rsidR="00DA5519" w:rsidRPr="00DA5519" w:rsidRDefault="00DA5519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</w:p>
    <w:p w14:paraId="1F49C071" w14:textId="3D2DDB55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Ok, I decided that I want to do it with a python script(s). Before proceeding let’s discuss the plan. The script(s) should generate the following output (streamed to exhibits folder first, but next we will likely input it into Latex):</w:t>
      </w:r>
    </w:p>
    <w:p w14:paraId="6B68745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2144C7F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I. Tables with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obs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counts:</w:t>
      </w:r>
    </w:p>
    <w:p w14:paraId="66B705D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Observations by kingdom</w:t>
      </w:r>
    </w:p>
    <w:p w14:paraId="1668308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Animalia by Class</w:t>
      </w:r>
    </w:p>
    <w:p w14:paraId="361949BC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32E83B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II. Graphs:</w:t>
      </w:r>
    </w:p>
    <w:p w14:paraId="2A7FFC31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 count by year, time series</w:t>
      </w:r>
    </w:p>
    <w:p w14:paraId="0AFAAF2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1F5E36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III. Maps with counts:</w:t>
      </w:r>
    </w:p>
    <w:p w14:paraId="246E2A0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—Which diameter of cells do you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recomment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>?</w:t>
      </w:r>
    </w:p>
    <w:p w14:paraId="314F951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—Try subnational regions too?</w:t>
      </w:r>
    </w:p>
    <w:p w14:paraId="5517ED9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all observations</w:t>
      </w:r>
    </w:p>
    <w:p w14:paraId="1203CB2D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Whole world,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chordata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only</w:t>
      </w:r>
    </w:p>
    <w:p w14:paraId="36962BB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3A18691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IV. Cell-level correlations:</w:t>
      </w:r>
    </w:p>
    <w:p w14:paraId="558588F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—do you recommend any data transformation given skewed nature?</w:t>
      </w:r>
    </w:p>
    <w:p w14:paraId="7EE4B9E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pairwise correlation of kingdoms</w:t>
      </w:r>
    </w:p>
    <w:p w14:paraId="27BDDAD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South America, pairwise correlation of kingdoms</w:t>
      </w:r>
    </w:p>
    <w:p w14:paraId="398256C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Africa, pairwise correlation of kingdoms</w:t>
      </w:r>
    </w:p>
    <w:p w14:paraId="5848123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5FEFC6D5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Could there be reporting bias because of other countries having bad relationships with the US?</w:t>
      </w:r>
    </w:p>
    <w:p w14:paraId="519EAAFD" w14:textId="0CABC714" w:rsidR="00B92BBD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Independent diversity?</w:t>
      </w:r>
    </w:p>
    <w:p w14:paraId="0FC7DA4C" w14:textId="77777777" w:rsidR="00A54544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B5B9A33" w14:textId="70D6D371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 w:rsidRPr="00504269">
        <w:rPr>
          <w:rFonts w:ascii="AppleSystemUIFont" w:hAnsi="AppleSystemUIFont" w:cs="AppleSystemUIFont"/>
          <w:sz w:val="26"/>
          <w:szCs w:val="26"/>
          <w:highlight w:val="yellow"/>
          <w:lang w:val="en-GB"/>
        </w:rPr>
        <w:t>Claude</w:t>
      </w:r>
    </w:p>
    <w:p w14:paraId="69132F0A" w14:textId="77777777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E25A0C" w14:textId="5CA55E44" w:rsidR="00ED1AF9" w:rsidRPr="00472DF9" w:rsidRDefault="00ED1AF9" w:rsidP="00ED1AF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Grid definition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: The BOLD panel uses 100km equal-area cells. Do you have these exported as a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file (</w:t>
      </w:r>
      <w:proofErr w:type="spell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GeoJSON</w:t>
      </w:r>
      <w:proofErr w:type="spell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/Shapefile) I can upload to Earth Engine? Or should I recreate the grid in EE using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the same projection?                                             </w:t>
      </w:r>
    </w:p>
    <w:p w14:paraId="236FE522" w14:textId="77777777" w:rsidR="00ED1AF9" w:rsidRPr="00472D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</w:p>
    <w:p w14:paraId="61E17DF5" w14:textId="1DCAFCEC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Wrote 14,566 cell polygons: /Users/vasilykorovkin/Documents/Diversity_Discoveries/Exhibits/data/bold_grid100_land_cells.geojson</w:t>
      </w:r>
    </w:p>
    <w:p w14:paraId="63ECE1BC" w14:textId="0C3D20BF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US"/>
        </w:rPr>
        <w:lastRenderedPageBreak/>
        <w:t>Please check if ok</w:t>
      </w:r>
    </w:p>
    <w:p w14:paraId="08BCA222" w14:textId="36A7A938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</w:t>
      </w:r>
    </w:p>
    <w:p w14:paraId="47A4B3D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Cell IDs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What's the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scheme in your panel? (e.g., </w:t>
      </w:r>
      <w:r>
        <w:rPr>
          <w:rFonts w:ascii="Menlo" w:hAnsi="Menlo" w:cs="Menlo"/>
          <w:color w:val="454DF5"/>
          <w:sz w:val="22"/>
          <w:szCs w:val="22"/>
          <w:lang w:val="en-GB"/>
        </w:rPr>
        <w:t>cell_12345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or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based?)</w:t>
      </w:r>
    </w:p>
    <w:p w14:paraId="5F79A9F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C63D85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is based on equal-area grid indices, not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2D6EA23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85235C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Format:</w:t>
      </w:r>
    </w:p>
    <w:p w14:paraId="54E601A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A9F9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cell_x_cell_y</w:t>
      </w:r>
      <w:proofErr w:type="spellEnd"/>
    </w:p>
    <w:p w14:paraId="5C292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2A144D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Example:</w:t>
      </w:r>
    </w:p>
    <w:p w14:paraId="6FDA188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CED11D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-174_67</w:t>
      </w:r>
    </w:p>
    <w:p w14:paraId="4DD27A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EC1342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Projection and cell size:</w:t>
      </w:r>
    </w:p>
    <w:p w14:paraId="74F98B6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466288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EPSG:6933</w:t>
      </w:r>
    </w:p>
    <w:p w14:paraId="7E2E177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 size = 100,000 meters x 100,000 meters</w:t>
      </w:r>
    </w:p>
    <w:p w14:paraId="4947083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512497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 a given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cell_x_cell_y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, polygon bounds in EPSG:6933 are:</w:t>
      </w:r>
    </w:p>
    <w:p w14:paraId="699867B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0A8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5DEBBD2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37C4F70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1A44E02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5F57AB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66D8C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The exported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GeoJSON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preserves this scheme in the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and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properties.</w:t>
      </w:r>
    </w:p>
    <w:p w14:paraId="749D97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4452EE3" w14:textId="1F1083D9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Is it ok?</w:t>
      </w:r>
    </w:p>
    <w:p w14:paraId="678340A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6BA1055" w14:textId="255E29C0" w:rsidR="00ED1AF9" w:rsidRPr="00ED1AF9" w:rsidRDefault="00ED1AF9" w:rsidP="00ED1AF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Years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: Hansen covers 2001-2023. Do you want all years, or just 2005-2025 to match the </w:t>
      </w:r>
      <w:proofErr w:type="gram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BOLD  panel</w:t>
      </w:r>
      <w:proofErr w:type="gram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window? </w:t>
      </w:r>
    </w:p>
    <w:p w14:paraId="51BA63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8F89B6B" w14:textId="4CC40F70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All years, is post2023 possible?</w:t>
      </w:r>
    </w:p>
    <w:p w14:paraId="0F239DE2" w14:textId="768C21C6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                                                                     </w:t>
      </w:r>
    </w:p>
    <w:p w14:paraId="646CAE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Baseline forest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also want </w:t>
      </w:r>
      <w:r>
        <w:rPr>
          <w:rFonts w:ascii="Menlo" w:hAnsi="Menlo" w:cs="Menlo"/>
          <w:color w:val="454DF5"/>
          <w:sz w:val="22"/>
          <w:szCs w:val="22"/>
          <w:lang w:val="en-GB"/>
        </w:rPr>
        <w:t>treecover2000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(baseline forest area per cell) for computing </w:t>
      </w:r>
    </w:p>
    <w:p w14:paraId="38754E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loss </w:t>
      </w:r>
      <w:r>
        <w:rPr>
          <w:rFonts w:ascii="Menlo" w:hAnsi="Menlo" w:cs="Menlo"/>
          <w:i/>
          <w:iCs/>
          <w:color w:val="000000"/>
          <w:sz w:val="22"/>
          <w:szCs w:val="22"/>
          <w:lang w:val="en-GB"/>
        </w:rPr>
        <w:t>share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? This would let you compute:                                                          </w:t>
      </w:r>
    </w:p>
    <w:p w14:paraId="075C09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forest_loss_share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forest_loss_km2 / baseline_forest_km2</w:t>
      </w:r>
    </w:p>
    <w:p w14:paraId="36AE911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70B9F1" w14:textId="3074CBD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3D04FCC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0EFD6D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Earth Engine account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have a GEE account, or should I include signup instructions?     </w:t>
      </w:r>
    </w:p>
    <w:p w14:paraId="1D195707" w14:textId="77777777" w:rsidR="00A54544" w:rsidRDefault="00A54544" w:rsidP="00A54544">
      <w:pPr>
        <w:rPr>
          <w:lang w:val="en-GB"/>
        </w:rPr>
      </w:pPr>
    </w:p>
    <w:p w14:paraId="5D25C79D" w14:textId="6EDE1758" w:rsidR="00ED1AF9" w:rsidRDefault="00ED1AF9" w:rsidP="00A54544">
      <w:pPr>
        <w:rPr>
          <w:lang w:val="en-GB"/>
        </w:rPr>
      </w:pPr>
      <w:r>
        <w:rPr>
          <w:lang w:val="en-GB"/>
        </w:rPr>
        <w:t xml:space="preserve">I have it connected to </w:t>
      </w:r>
      <w:hyperlink r:id="rId5" w:history="1">
        <w:r w:rsidRPr="00C659C2">
          <w:rPr>
            <w:rStyle w:val="Hyperlink"/>
            <w:lang w:val="en-GB"/>
          </w:rPr>
          <w:t>vaskorovkin@gmail.com</w:t>
        </w:r>
      </w:hyperlink>
      <w:r>
        <w:rPr>
          <w:lang w:val="en-GB"/>
        </w:rPr>
        <w:t xml:space="preserve"> but not sure what to do next</w:t>
      </w:r>
    </w:p>
    <w:p w14:paraId="625F1D20" w14:textId="77777777" w:rsidR="00ED1AF9" w:rsidRDefault="00ED1AF9" w:rsidP="00A54544">
      <w:pPr>
        <w:rPr>
          <w:lang w:val="en-GB"/>
        </w:rPr>
      </w:pPr>
    </w:p>
    <w:p w14:paraId="04E618BF" w14:textId="498A9147" w:rsidR="00504269" w:rsidRDefault="00504269" w:rsidP="00A54544">
      <w:pPr>
        <w:rPr>
          <w:lang w:val="en-GB"/>
        </w:rPr>
      </w:pPr>
      <w:r w:rsidRPr="00504269">
        <w:rPr>
          <w:highlight w:val="yellow"/>
          <w:lang w:val="en-GB"/>
        </w:rPr>
        <w:t>Codex</w:t>
      </w:r>
    </w:p>
    <w:p w14:paraId="2B918990" w14:textId="77777777" w:rsidR="00ED1AF9" w:rsidRDefault="00ED1AF9" w:rsidP="00A54544">
      <w:pPr>
        <w:rPr>
          <w:lang w:val="en-GB"/>
        </w:rPr>
      </w:pPr>
    </w:p>
    <w:p w14:paraId="7112039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FF"/>
          <w:sz w:val="22"/>
          <w:szCs w:val="22"/>
          <w:lang w:val="en-GB"/>
        </w:rPr>
        <w:t xml:space="preserve">1.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Which conflict records to include</w:t>
      </w:r>
    </w:p>
    <w:p w14:paraId="5B1FFCB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start with all GED events, then maybe split by:</w:t>
      </w:r>
    </w:p>
    <w:p w14:paraId="752FAC8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1</w:t>
      </w:r>
      <w:r>
        <w:rPr>
          <w:rFonts w:ascii="Menlo" w:hAnsi="Menlo" w:cs="Menlo"/>
          <w:color w:val="000000"/>
          <w:sz w:val="22"/>
          <w:szCs w:val="22"/>
          <w:lang w:val="en-GB"/>
        </w:rPr>
        <w:t>: state-based conflict</w:t>
      </w:r>
    </w:p>
    <w:p w14:paraId="40F9ECD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2</w:t>
      </w:r>
      <w:r>
        <w:rPr>
          <w:rFonts w:ascii="Menlo" w:hAnsi="Menlo" w:cs="Menlo"/>
          <w:color w:val="000000"/>
          <w:sz w:val="22"/>
          <w:szCs w:val="22"/>
          <w:lang w:val="en-GB"/>
        </w:rPr>
        <w:t>: non-state conflict</w:t>
      </w:r>
    </w:p>
    <w:p w14:paraId="4F00BAD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3</w:t>
      </w:r>
      <w:r>
        <w:rPr>
          <w:rFonts w:ascii="Menlo" w:hAnsi="Menlo" w:cs="Menlo"/>
          <w:color w:val="000000"/>
          <w:sz w:val="22"/>
          <w:szCs w:val="22"/>
          <w:lang w:val="en-GB"/>
        </w:rPr>
        <w:t>: one-sided violence</w:t>
      </w:r>
    </w:p>
    <w:p w14:paraId="6A0DB5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AFED42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Main variable: all violence. Robustness: separate types.</w:t>
      </w:r>
    </w:p>
    <w:p w14:paraId="2131871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A8FE8E1" w14:textId="5704E941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Which other variables there is?</w:t>
      </w:r>
    </w:p>
    <w:p w14:paraId="3703C6F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D1DF2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Spatial assignment</w:t>
      </w:r>
    </w:p>
    <w:p w14:paraId="19B37C40" w14:textId="77777777" w:rsidR="0050426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latitude/longitude and assign to our 100km cells using the same EPSG:6933 grid</w:t>
      </w:r>
    </w:p>
    <w:p w14:paraId="784B117E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EBF408" w14:textId="11BC3D72" w:rsidR="00ED1AF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06FDBC3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3.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Temporal assignment</w:t>
      </w:r>
    </w:p>
    <w:p w14:paraId="4F2A2D45" w14:textId="7D8DFE0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year. UCDP has exact dates, but annual cell-year is enough for our BOLD panel</w:t>
      </w:r>
    </w:p>
    <w:p w14:paraId="6B87CF2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DD1CF9D" w14:textId="47788FF0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1CE808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0179F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Core variables</w:t>
      </w:r>
    </w:p>
    <w:p w14:paraId="453FD65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For each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year</w:t>
      </w:r>
      <w:r>
        <w:rPr>
          <w:rFonts w:ascii="Menlo" w:hAnsi="Menlo" w:cs="Menlo"/>
          <w:color w:val="000000"/>
          <w:sz w:val="22"/>
          <w:szCs w:val="22"/>
          <w:lang w:val="en-GB"/>
        </w:rPr>
        <w:t>:</w:t>
      </w:r>
    </w:p>
    <w:p w14:paraId="3D0F2B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9F4D68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ucdp_events</w:t>
      </w:r>
      <w:proofErr w:type="spellEnd"/>
    </w:p>
    <w:p w14:paraId="10D6528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ucdp_any</w:t>
      </w:r>
      <w:proofErr w:type="spellEnd"/>
    </w:p>
    <w:p w14:paraId="0928F750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ucdp_fatalities_best</w:t>
      </w:r>
      <w:proofErr w:type="spellEnd"/>
    </w:p>
    <w:p w14:paraId="03A46B9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log1p_ucdp_events</w:t>
      </w:r>
    </w:p>
    <w:p w14:paraId="55C13EA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log1p_ucdp_fatalities_best</w:t>
      </w:r>
    </w:p>
    <w:p w14:paraId="091408D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8019420" w14:textId="42C5829B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What is best? We shall generate logs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7C2B270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18E48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Fatality variable</w:t>
      </w:r>
    </w:p>
    <w:p w14:paraId="7A71757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usually has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low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high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fatality estimates. Main should be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600CDEB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20A8542" w14:textId="68F7C3F2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B663FC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B577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6.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Geographic precision</w:t>
      </w:r>
    </w:p>
    <w:p w14:paraId="65C1FE9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has a geo-precision variable. We need decide whether to include all or only precise records.</w:t>
      </w:r>
    </w:p>
    <w:p w14:paraId="5E51B2B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create both:</w:t>
      </w:r>
    </w:p>
    <w:p w14:paraId="7F41D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main: include precision levels 1-2 if available</w:t>
      </w:r>
    </w:p>
    <w:p w14:paraId="1CB94D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robustness: include all geocoded records</w:t>
      </w:r>
    </w:p>
    <w:p w14:paraId="0BDDFE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6977B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But if too conservative, we may lose many events. We should inspect counts first.</w:t>
      </w:r>
    </w:p>
    <w:p w14:paraId="1EC79CFC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BC6773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80151FC" w14:textId="3EED3334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4CD99538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23A77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7.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Years</w:t>
      </w:r>
    </w:p>
    <w:p w14:paraId="65DD3CB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Match BOLD panel: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but UCDP GED currently likely runs through </w:t>
      </w:r>
      <w:r>
        <w:rPr>
          <w:rFonts w:ascii="Menlo" w:hAnsi="Menlo" w:cs="Menlo"/>
          <w:color w:val="1396A3"/>
          <w:sz w:val="22"/>
          <w:szCs w:val="22"/>
          <w:lang w:val="en-GB"/>
        </w:rPr>
        <w:t>2024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736F8EF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So:</w:t>
      </w:r>
    </w:p>
    <w:p w14:paraId="19CDCE4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    - use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2005-2024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for regressions with UCDP, unless candidate/preview 2025 is available.</w:t>
      </w:r>
    </w:p>
    <w:p w14:paraId="076EC35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keep 2025 as missing or zero only if we are explicit. Better not.</w:t>
      </w:r>
    </w:p>
    <w:p w14:paraId="13693331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B1F171" w14:textId="66A7109C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67DE02C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47F8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8.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Lag structure</w:t>
      </w:r>
    </w:p>
    <w:p w14:paraId="471927A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We probably want contemporaneous and lagged conflict:</w:t>
      </w:r>
    </w:p>
    <w:p w14:paraId="2B13073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ucdp_any_ct</w:t>
      </w:r>
      <w:proofErr w:type="spellEnd"/>
    </w:p>
    <w:p w14:paraId="1409734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ucdp_any_c_tminus1</w:t>
      </w:r>
    </w:p>
    <w:p w14:paraId="4997FC2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maybe cumulative 3-year conflict.</w:t>
      </w:r>
    </w:p>
    <w:p w14:paraId="66B22994" w14:textId="7784262A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579283" w14:textId="4466599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We shall generate those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665ED9A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8C5C4A" w14:textId="77777777" w:rsidR="00ED1AF9" w:rsidRDefault="00ED1AF9" w:rsidP="00A54544">
      <w:pPr>
        <w:rPr>
          <w:lang w:val="en-US"/>
        </w:rPr>
      </w:pPr>
    </w:p>
    <w:p w14:paraId="50608DBD" w14:textId="77777777" w:rsidR="00490CA1" w:rsidRDefault="00490CA1" w:rsidP="00A54544">
      <w:pPr>
        <w:rPr>
          <w:lang w:val="en-US"/>
        </w:rPr>
      </w:pPr>
    </w:p>
    <w:p w14:paraId="2FCEEB48" w14:textId="7AB0CB3E" w:rsidR="00490CA1" w:rsidRDefault="00490CA1" w:rsidP="00A54544">
      <w:pPr>
        <w:rPr>
          <w:lang w:val="en-US"/>
        </w:rPr>
      </w:pPr>
      <w:r w:rsidRPr="00490CA1">
        <w:rPr>
          <w:highlight w:val="yellow"/>
          <w:lang w:val="en-US"/>
        </w:rPr>
        <w:t>Claude</w:t>
      </w:r>
    </w:p>
    <w:p w14:paraId="10733BC1" w14:textId="77777777" w:rsidR="00490CA1" w:rsidRDefault="00490CA1" w:rsidP="00A54544">
      <w:pPr>
        <w:rPr>
          <w:lang w:val="en-US"/>
        </w:rPr>
      </w:pPr>
    </w:p>
    <w:p w14:paraId="2B0098FB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>3. Aggregate MODIS MCD64A1 to cells by year:</w:t>
      </w:r>
    </w:p>
    <w:p w14:paraId="50F99625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burned area</w:t>
      </w:r>
    </w:p>
    <w:p w14:paraId="1201F5CA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any burned area</w:t>
      </w:r>
    </w:p>
    <w:p w14:paraId="703F12E2" w14:textId="77777777" w:rsidR="00490CA1" w:rsidRDefault="00490CA1" w:rsidP="00490CA1">
      <w:pPr>
        <w:rPr>
          <w:color w:val="000000" w:themeColor="text1"/>
        </w:rPr>
      </w:pPr>
    </w:p>
    <w:p w14:paraId="45B78617" w14:textId="47B4230E" w:rsidR="00490CA1" w:rsidRDefault="0089740B" w:rsidP="00490CA1">
      <w:pPr>
        <w:rPr>
          <w:color w:val="000000" w:themeColor="text1"/>
        </w:rPr>
      </w:pPr>
      <w:r>
        <w:rPr>
          <w:color w:val="000000" w:themeColor="text1"/>
        </w:rPr>
        <w:t>Done</w:t>
      </w:r>
    </w:p>
    <w:p w14:paraId="103AEA7A" w14:textId="77777777" w:rsidR="0089740B" w:rsidRDefault="0089740B" w:rsidP="00490CA1">
      <w:pPr>
        <w:rPr>
          <w:color w:val="000000" w:themeColor="text1"/>
        </w:rPr>
      </w:pPr>
    </w:p>
    <w:p w14:paraId="644D2EC7" w14:textId="6F4FDD76" w:rsidR="0089740B" w:rsidRPr="00490CA1" w:rsidRDefault="0089740B" w:rsidP="00490CA1">
      <w:pPr>
        <w:rPr>
          <w:color w:val="000000" w:themeColor="text1"/>
        </w:rPr>
      </w:pPr>
      <w:r w:rsidRPr="0089740B">
        <w:rPr>
          <w:color w:val="000000" w:themeColor="text1"/>
          <w:highlight w:val="yellow"/>
        </w:rPr>
        <w:t>Codex</w:t>
      </w:r>
    </w:p>
    <w:p w14:paraId="2712DD7B" w14:textId="77777777" w:rsidR="00490CA1" w:rsidRDefault="00490CA1" w:rsidP="00A54544">
      <w:pPr>
        <w:rPr>
          <w:lang w:val="en-US"/>
        </w:rPr>
      </w:pPr>
    </w:p>
    <w:p w14:paraId="2C8F93D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#1 RESOLVE ecoregions / biome / realm</w:t>
      </w:r>
    </w:p>
    <w:p w14:paraId="1B28210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D872B8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files:</w:t>
      </w:r>
    </w:p>
    <w:p w14:paraId="759CF5A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885F2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Data/raw/baseline_geography/resolve_ecoregions/Ecoregions2017.shp</w:t>
      </w:r>
    </w:p>
    <w:p w14:paraId="07B66B0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Data/raw/baseline_geography/resolve_ecoregions/Ecoregions2017.dbf</w:t>
      </w:r>
    </w:p>
    <w:p w14:paraId="7C33BC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Data/raw/baseline_geography/resolve_ecoregions/Ecoregions2017.shx</w:t>
      </w:r>
    </w:p>
    <w:p w14:paraId="67C27C3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Data/raw/baseline_geography/resolve_ecoregions/Ecoregions2017.prj</w:t>
      </w:r>
    </w:p>
    <w:p w14:paraId="2B2432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6A1286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Downloaded zip:</w:t>
      </w:r>
    </w:p>
    <w:p w14:paraId="0F974DF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97853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Data/raw/baseline_geography/resolve_ecoregions/Ecoregions2017.zip</w:t>
      </w:r>
    </w:p>
    <w:p w14:paraId="61DEE34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C0FEA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It is the RESOLVE 2017 terrestrial ecoregions shapefile. I used it to assign each BOLD 100km land-cell</w:t>
      </w:r>
    </w:p>
    <w:p w14:paraId="0CF5C5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centroid to ecoregion / biome / realm.</w:t>
      </w:r>
    </w:p>
    <w:p w14:paraId="4B97430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4F3091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#2 CEPF biodiversity hotspots</w:t>
      </w:r>
    </w:p>
    <w:p w14:paraId="7AB0448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42612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file:</w:t>
      </w:r>
    </w:p>
    <w:p w14:paraId="289551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353820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baseline_geography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cepf_hotspots.geojson</w:t>
      </w:r>
      <w:proofErr w:type="spellEnd"/>
    </w:p>
    <w:p w14:paraId="35AFBDED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160B3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downloaded this from the CEPF / Conservation International ArcGIS hosted hotspot layer. It contains 36</w:t>
      </w:r>
    </w:p>
    <w:p w14:paraId="12B8E67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biodiversity hotspot polygons.</w:t>
      </w:r>
    </w:p>
    <w:p w14:paraId="5A6F3B6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845B64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Both overlays also use our BOLD grid input:</w:t>
      </w:r>
    </w:p>
    <w:p w14:paraId="256EAAE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9FCD38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Exhibits/data/bold_grid100_land_cells.csv</w:t>
      </w:r>
    </w:p>
    <w:p w14:paraId="0A909AA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889290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WDPA, nothing was downloaded yet; that requires a separate Protected Planet download.</w:t>
      </w:r>
    </w:p>
    <w:p w14:paraId="410CC7B9" w14:textId="77777777" w:rsidR="0089740B" w:rsidRDefault="0089740B" w:rsidP="00A54544">
      <w:pPr>
        <w:rPr>
          <w:lang w:val="en-GB"/>
        </w:rPr>
      </w:pPr>
    </w:p>
    <w:p w14:paraId="08107F7F" w14:textId="4290DFA8" w:rsidR="006E2803" w:rsidRDefault="006E2803" w:rsidP="00A54544">
      <w:pPr>
        <w:rPr>
          <w:lang w:val="en-GB"/>
        </w:rPr>
      </w:pPr>
      <w:r w:rsidRPr="006E2803">
        <w:rPr>
          <w:highlight w:val="yellow"/>
          <w:lang w:val="en-GB"/>
        </w:rPr>
        <w:t>Claude</w:t>
      </w:r>
    </w:p>
    <w:p w14:paraId="37A05209" w14:textId="77777777" w:rsidR="006E2803" w:rsidRDefault="006E2803" w:rsidP="00A54544">
      <w:pPr>
        <w:rPr>
          <w:lang w:val="en-GB"/>
        </w:rPr>
      </w:pPr>
    </w:p>
    <w:p w14:paraId="3D9C25F9" w14:textId="07AEED95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Non-Earth-Engine additions</w:t>
      </w:r>
    </w:p>
    <w:p w14:paraId="2A6994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Good candidates:</w:t>
      </w:r>
    </w:p>
    <w:p w14:paraId="2F6390B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TerraClimate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climate anomalies, local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NetCDF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download.</w:t>
      </w:r>
    </w:p>
    <w:p w14:paraId="19B2E20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CHIRPS precipitation anomalies, local/ERDDAP download.</w:t>
      </w:r>
    </w:p>
    <w:p w14:paraId="1C25B578" w14:textId="77777777" w:rsidR="00FF7C17" w:rsidRDefault="00FF7C17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96909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GADM/admin geography, if we want admin controls.</w:t>
      </w:r>
    </w:p>
    <w:p w14:paraId="7136E85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gROADS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other road/accessibility baseline.</w:t>
      </w:r>
    </w:p>
    <w:p w14:paraId="192A413F" w14:textId="77777777" w:rsidR="00C23CB2" w:rsidRDefault="00C23CB2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7B736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BII / GLOBIO / richness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downloadable as static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507C3C9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37666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BII (Biodiversity Intactness Index)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local biodiversity intactness based on land use and other    </w:t>
      </w:r>
    </w:p>
    <w:p w14:paraId="775FA87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pressures. Produced by the Natural History Museum via the PREDICTS project. Shows how much of original     </w:t>
      </w:r>
    </w:p>
    <w:p w14:paraId="2BCE1E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biodiversity remains in an area (0-100%).                                                                  </w:t>
      </w:r>
    </w:p>
    <w:p w14:paraId="1D6FC6D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</w:t>
      </w:r>
    </w:p>
    <w:p w14:paraId="642C76B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GLOBIO MSA (Mean Species Abundance)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Similar concept from PBL Netherlands.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biodiversity intactness</w:t>
      </w:r>
    </w:p>
    <w:p w14:paraId="18D2CB9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as the average remaining abundance of native species relative to undisturbed conditions. Available as</w:t>
      </w:r>
    </w:p>
    <w:p w14:paraId="69D9C895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global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scenario/year products.                                                              </w:t>
      </w:r>
    </w:p>
    <w:p w14:paraId="62F0DCB6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</w:t>
      </w:r>
    </w:p>
    <w:p w14:paraId="4D501120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Richness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Species richness layers, typically derived from IUCN/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BirdLife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range maps or Map of Life. Count</w:t>
      </w:r>
    </w:p>
    <w:p w14:paraId="13ADDEC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of species whose ranges overlap a given cell.                                                           </w:t>
      </w:r>
    </w:p>
    <w:p w14:paraId="10475BB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</w:t>
      </w:r>
    </w:p>
    <w:p w14:paraId="1C957D6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All three are essentially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time-invariant baseline biodiversity measures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they tell you which cells have</w:t>
      </w:r>
    </w:p>
    <w:p w14:paraId="2DF7B12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high/low biodiversity potential. In regressions with cell fixed effects, they're absorbed and mainly useful</w:t>
      </w:r>
    </w:p>
    <w:p w14:paraId="1254FB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for:                                  </w:t>
      </w:r>
    </w:p>
    <w:p w14:paraId="613C0DD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Heterogeneity analysis (do shocks affect high-biodiversity cells differently?)</w:t>
      </w:r>
    </w:p>
    <w:p w14:paraId="57EB5F3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Interactions with time-varying shocks</w:t>
      </w:r>
    </w:p>
    <w:p w14:paraId="7BAFF18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Stratification                                             </w:t>
      </w:r>
    </w:p>
    <w:p w14:paraId="7440A7DF" w14:textId="77777777" w:rsidR="00816917" w:rsidRDefault="00816917" w:rsidP="00E1787A">
      <w:pPr>
        <w:pBdr>
          <w:bottom w:val="dotted" w:sz="24" w:space="1" w:color="auto"/>
        </w:pBd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1DA4D4F" w14:textId="77777777" w:rsidR="00AC71C4" w:rsidRDefault="00AC71C4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08B9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 xml:space="preserve">•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Yes.</w:t>
      </w:r>
    </w:p>
    <w:p w14:paraId="2FB08A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2AE176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created the BOLD-style first-pass table for GBIF plant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here:</w:t>
      </w:r>
    </w:p>
    <w:p w14:paraId="0BC59B9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EEFEB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09AFA7C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gbif_plantae_recorded_by_counts.csv</w:t>
      </w:r>
    </w:p>
    <w:p w14:paraId="32C42E3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2B2E0BA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gbif_plantae_recorded_by_summary.csv</w:t>
      </w:r>
    </w:p>
    <w:p w14:paraId="2081384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58708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Results:</w:t>
      </w:r>
    </w:p>
    <w:p w14:paraId="13E2C7F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EE4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records in the minimal GBIF plant file: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15,097,585</w:t>
      </w:r>
    </w:p>
    <w:p w14:paraId="0233563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12,658,743</w:t>
      </w:r>
    </w:p>
    <w:p w14:paraId="068001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with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83.85%</w:t>
      </w:r>
    </w:p>
    <w:p w14:paraId="77BD03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2B759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(a), the field is well populated.</w:t>
      </w:r>
    </w:p>
    <w:p w14:paraId="034B12E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21C53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(b):</w:t>
      </w:r>
    </w:p>
    <w:p w14:paraId="1498CFB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5666BF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Unique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760,285</w:t>
      </w:r>
    </w:p>
    <w:p w14:paraId="0547ADB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counts file is a raw-string ranking, which is the right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the early BOLD step.</w:t>
      </w:r>
    </w:p>
    <w:p w14:paraId="29DFB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not yet person-level canonicalized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Same person can appear in multiple variants. You can already</w:t>
      </w:r>
    </w:p>
    <w:p w14:paraId="05C51A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see that in the top names:</w:t>
      </w:r>
    </w:p>
    <w:p w14:paraId="75A06D7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</w:p>
    <w:p w14:paraId="2693C0F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</w:t>
      </w:r>
    </w:p>
    <w:p w14:paraId="0D5EF56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next GBIF collector step, if we want it, is exactly the BOLD move: split and normalize</w:t>
      </w:r>
    </w:p>
    <w:p w14:paraId="0EF8A42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individuals.</w:t>
      </w:r>
    </w:p>
    <w:p w14:paraId="73BDD6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D58D1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 identifiers:</w:t>
      </w:r>
    </w:p>
    <w:p w14:paraId="1F92AD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9115B8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minimal file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person-level identifier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recorders. The relevant columns are just</w:t>
      </w:r>
    </w:p>
    <w:p w14:paraId="09F0C08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416D2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GBIF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occurrence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are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2A8D184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</w:p>
    <w:p w14:paraId="01EA1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identifiedByID</w:t>
      </w:r>
      <w:proofErr w:type="spellEnd"/>
    </w:p>
    <w:p w14:paraId="0BC9DCC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Those are not necessarily numeric; they are identifier fields and may contain ORCID/URI-style values. But</w:t>
      </w:r>
    </w:p>
    <w:p w14:paraId="5A28012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they are the right place to distinguish homonyms like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J. Smith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when available.</w:t>
      </w:r>
    </w:p>
    <w:p w14:paraId="4BC243B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AC20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(c):</w:t>
      </w:r>
    </w:p>
    <w:p w14:paraId="446A1BC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5B8E86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Top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 account for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3,937,182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records</w:t>
      </w:r>
    </w:p>
    <w:p w14:paraId="11B79C7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That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31.10%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</w:p>
    <w:p w14:paraId="4BFA692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Or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26.08%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all records in the file</w:t>
      </w:r>
    </w:p>
    <w:p w14:paraId="60A0FAE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C61B7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Top 10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</w:t>
      </w:r>
    </w:p>
    <w:p w14:paraId="3D17F91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BB0F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1.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Willing,R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&amp;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Willing,E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153,869</w:t>
      </w:r>
    </w:p>
    <w:p w14:paraId="32589F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2.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83,123</w:t>
      </w:r>
    </w:p>
    <w:p w14:paraId="0CDBAA0B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3.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Jodie van de Kamp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49,416</w:t>
      </w:r>
    </w:p>
    <w:p w14:paraId="6217316D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4. </w:t>
      </w:r>
      <w:proofErr w:type="spellStart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Hohla</w:t>
      </w:r>
      <w:proofErr w:type="spellEnd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 xml:space="preserve"> Michael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37,692</w:t>
      </w:r>
    </w:p>
    <w:p w14:paraId="2ECFFCB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5.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Bo Gustafsson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29,786</w:t>
      </w:r>
    </w:p>
    <w:p w14:paraId="7C1FA5D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6.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Luke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Thompson;Katherine</w:t>
      </w:r>
      <w:proofErr w:type="spellEnd"/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Silliman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27,842</w:t>
      </w:r>
    </w:p>
    <w:p w14:paraId="652A185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7.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Susanne Qvarfordt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27,321</w:t>
      </w:r>
    </w:p>
    <w:p w14:paraId="1AF5EAA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8.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Stefan Tobiasson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25,042</w:t>
      </w:r>
    </w:p>
    <w:p w14:paraId="6738B37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9.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Shauna 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Murray[Shauna.Murray@uts.edu.au;https://orcid.org/0000-0001-7096-1307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23,838</w:t>
      </w:r>
    </w:p>
    <w:p w14:paraId="054A5E36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10.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Rendy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Ruvindy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20,020</w:t>
      </w:r>
    </w:p>
    <w:p w14:paraId="110D000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C5FDA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Bottom line:</w:t>
      </w:r>
    </w:p>
    <w:p w14:paraId="58A0E0F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EE3096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 is strong enough to justify a BOLD-style GBIF collector pipeline.</w:t>
      </w:r>
    </w:p>
    <w:p w14:paraId="56ED35B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But we should use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not just the minimal file, if we want to exploit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</w:t>
      </w:r>
    </w:p>
    <w:p w14:paraId="6532CA9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reduce homonym problems.</w:t>
      </w:r>
    </w:p>
    <w:p w14:paraId="6893725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B95C81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Next useful step is to build the GBIF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/</w:t>
      </w:r>
    </w:p>
    <w:p w14:paraId="3C29464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Scripts/11_build_collector_individuals.py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but starting from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preserving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167A400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available.</w:t>
      </w:r>
    </w:p>
    <w:p w14:paraId="72A99B74" w14:textId="77777777" w:rsidR="00472DF9" w:rsidRDefault="00472DF9" w:rsidP="00472DF9">
      <w:pPr>
        <w:rPr>
          <w:lang w:val="en-GB"/>
        </w:rPr>
      </w:pPr>
    </w:p>
    <w:p w14:paraId="3EBCD747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D9B970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4FEF33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3C64E7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9BC126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19D81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D840E27" w14:textId="77777777" w:rsidR="00AC71C4" w:rsidRDefault="00AC71C4" w:rsidP="00AC71C4"/>
    <w:p w14:paraId="1E1FA432" w14:textId="77777777" w:rsidR="00AC71C4" w:rsidRDefault="00AC71C4" w:rsidP="00AC71C4">
      <w:pPr>
        <w:rPr>
          <w:highlight w:val="green"/>
        </w:rPr>
      </w:pPr>
      <w:r w:rsidRPr="00B15AEA">
        <w:rPr>
          <w:highlight w:val="green"/>
        </w:rPr>
        <w:t>Two sessions:</w:t>
      </w:r>
    </w:p>
    <w:p w14:paraId="4C16D345" w14:textId="77777777" w:rsidR="00B15AEA" w:rsidRPr="00B15AEA" w:rsidRDefault="00B15AEA" w:rsidP="00AC71C4">
      <w:pPr>
        <w:rPr>
          <w:highlight w:val="green"/>
        </w:rPr>
      </w:pPr>
    </w:p>
    <w:p w14:paraId="3EEAC437" w14:textId="5BBB4025" w:rsidR="00AC71C4" w:rsidRPr="00B15AEA" w:rsidRDefault="00AC71C4" w:rsidP="00AC71C4">
      <w:pPr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</w:pPr>
      <w:r w:rsidRPr="00B15AEA">
        <w:rPr>
          <w:highlight w:val="green"/>
        </w:rPr>
        <w:t xml:space="preserve">A </w:t>
      </w:r>
      <w:r w:rsidR="008B44D1" w:rsidRPr="00B15AEA">
        <w:rPr>
          <w:highlight w:val="green"/>
        </w:rPr>
        <w:t xml:space="preserve">: </w:t>
      </w:r>
      <w:proofErr w:type="spellStart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>claude</w:t>
      </w:r>
      <w:proofErr w:type="spellEnd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 xml:space="preserve"> --resume 72ad22d0-db9e-432e-bf56-73c5fa1ceeb5 – failed at A4, continuing with Codex</w:t>
      </w:r>
    </w:p>
    <w:p w14:paraId="30CFE3E8" w14:textId="77777777" w:rsidR="008B44D1" w:rsidRPr="00B15AEA" w:rsidRDefault="008B44D1" w:rsidP="00AC71C4">
      <w:pPr>
        <w:rPr>
          <w:highlight w:val="green"/>
          <w:lang w:val="en-US"/>
        </w:rPr>
      </w:pPr>
    </w:p>
    <w:p w14:paraId="4F7658B5" w14:textId="42375865" w:rsidR="00AC71C4" w:rsidRDefault="00AC71C4" w:rsidP="00AC71C4">
      <w:r w:rsidRPr="00B15AEA">
        <w:rPr>
          <w:highlight w:val="green"/>
        </w:rPr>
        <w:t>B</w:t>
      </w:r>
      <w:r w:rsidR="00E559E1" w:rsidRPr="00B15AEA">
        <w:rPr>
          <w:highlight w:val="green"/>
        </w:rPr>
        <w:t xml:space="preserve"> : </w:t>
      </w:r>
      <w:proofErr w:type="spellStart"/>
      <w:r w:rsidR="00E559E1" w:rsidRPr="00C936EF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>claude</w:t>
      </w:r>
      <w:proofErr w:type="spellEnd"/>
      <w:r w:rsidR="00E559E1" w:rsidRPr="00C936EF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 xml:space="preserve"> --resume 9a91998f-2337-451d-8fa4-8a9a256529d9</w:t>
      </w:r>
      <w:r>
        <w:t xml:space="preserve"> </w:t>
      </w:r>
    </w:p>
    <w:p w14:paraId="52AD43F3" w14:textId="77777777" w:rsidR="00AC71C4" w:rsidRDefault="00AC71C4" w:rsidP="00AC71C4"/>
    <w:p w14:paraId="5C14A99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Orientation (paste once at start of Window A)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</w:t>
      </w:r>
    </w:p>
    <w:p w14:paraId="1FBA6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CFF525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A workstream described in</w:t>
      </w:r>
    </w:p>
    <w:p w14:paraId="7A062A5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599262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  </w:t>
      </w:r>
    </w:p>
    <w:p w14:paraId="5FD608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 and merge_all_regressors.do).                                            </w:t>
      </w:r>
    </w:p>
    <w:p w14:paraId="31196BF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750870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758E14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7C70A1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downstream publication-linkage panel that maps biodiversity                          </w:t>
      </w:r>
    </w:p>
    <w:p w14:paraId="49DA7E5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specimens to citing publications, then test whether conflict-induced                             </w:t>
      </w:r>
    </w:p>
    <w:p w14:paraId="5E2D26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reduce downstream publication output.                                              </w:t>
      </w:r>
    </w:p>
    <w:p w14:paraId="053AED6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0B133D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pipelines, two linkage chains:                                                        </w:t>
      </w:r>
    </w:p>
    <w:p w14:paraId="691ED9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F8EFD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specimens → GenBank (`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`) → PubMed via NCBI Entrez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`.                       </w:t>
      </w:r>
    </w:p>
    <w:p w14:paraId="0BB2448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(2) GBIF Plantae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preserved-material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GBIF Literature API.                          </w:t>
      </w:r>
    </w:p>
    <w:p w14:paraId="50FBA75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4E91B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Final outcome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: cell × year publication panel as union of (1) and (2),                              </w:t>
      </w:r>
    </w:p>
    <w:p w14:paraId="1E38D14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per-kingdom + per-source breakdowns, mirroring `reg_spec1.do` Tables 3 + 5.                        </w:t>
      </w:r>
    </w:p>
    <w:p w14:paraId="04C25D2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slice at the end is a consistency check vs Option B.                                    </w:t>
      </w:r>
    </w:p>
    <w:p w14:paraId="2F7D57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6A1D0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EXECUTION RULE — IMPORTANT:                                                                        </w:t>
      </w:r>
    </w:p>
    <w:p w14:paraId="38BB011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 and Stata do-files themselves in a separate                              </w:t>
      </w:r>
    </w:p>
    <w:p w14:paraId="7926C8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terminal. Your job is to *write* scripts, propose patches, and read results                        </w:t>
      </w:r>
    </w:p>
    <w:p w14:paraId="5FE585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pastes back. Do NOT run python scripts, Stata batch jobs, or                              </w:t>
      </w:r>
    </w:p>
    <w:p w14:paraId="032C2FF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long-running shell commands yourself. Read-only checks (Read, ls, grep,                            </w:t>
      </w:r>
    </w:p>
    <w:p w14:paraId="5137C2F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each script, stop and                              </w:t>
      </w:r>
    </w:p>
    <w:p w14:paraId="63400B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user to confirm execution before moving on.                                           </w:t>
      </w:r>
    </w:p>
    <w:p w14:paraId="2AFC6E9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2B7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                                                                                       </w:t>
      </w:r>
    </w:p>
    <w:p w14:paraId="6B7244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</w:t>
      </w:r>
    </w:p>
    <w:p w14:paraId="19AC1FF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`Data/processed/discovery/publications/`.                                  </w:t>
      </w:r>
    </w:p>
    <w:p w14:paraId="7B543F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6A05642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Background long-running jobs documented as `tee` or output redirection examples for the user to copy.                                                                   </w:t>
      </w:r>
    </w:p>
    <w:p w14:paraId="6BE0A7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482F5D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  </w:t>
      </w:r>
    </w:p>
    <w:p w14:paraId="4F1DB6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1FFBE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0B38252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3F5F1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A0. Read DOWNSTREAM_LINKAGE_TRACKER.md, AGENTS.md, AI_HANDOVER.md,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Scripts/pipeline_utils.py, and Scripts/00_build_bold_minimal.py. Confirm you understand the project state. Report a one-paragraph orientation summary.                                                 </w:t>
      </w:r>
    </w:p>
    <w:p w14:paraId="0D380B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A1045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A1. Propose a minimal patch to Scripts/pipeline_utils.py that adds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 to MINIMAL_FIELDS. Show me the diff. Do not apply it.                                  </w:t>
      </w:r>
    </w:p>
    <w:p w14:paraId="1D57C4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B0EEBB0" w14:textId="1376AAF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Task A2. Now apply the patch from Task A1. Confirm the file is updated.</w:t>
      </w:r>
      <w:r w:rsidR="004F1B06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Update Scripts/00_build_bold_minimal.py as well. Let me know when I can run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run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`python3 Scripts/00_build_bold_minimal.py` myself. I'll paste back the tail of the output when it finishes.                           </w:t>
      </w:r>
    </w:p>
    <w:p w14:paraId="16748EE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09A6D0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A3. Write Scripts/audit_insdc_acs_coverage.py. It should read                                 </w:t>
      </w:r>
    </w:p>
    <w:p w14:paraId="0F55D2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Data/processed/bold/bold_minimal_records.csv and write                                             </w:t>
      </w:r>
    </w:p>
    <w:p w14:paraId="6A7B54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Output/audits/insdc_acs_coverage.csv with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</w:t>
      </w:r>
    </w:p>
    <w:p w14:paraId="186E0D7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(taxon group): total records, records with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fill rate. Stop. I will run it.                                                                         </w:t>
      </w:r>
    </w:p>
    <w:p w14:paraId="5107099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E01D9D9" w14:textId="506AE26C" w:rsidR="000B13B6" w:rsidRPr="000B13B6" w:rsidRDefault="000B13B6" w:rsidP="000B13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0B13B6"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  <w:t>First commit for A sub-pipeline</w:t>
      </w:r>
    </w:p>
    <w:p w14:paraId="73A4A237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1AF11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A4. Write Scripts/20_link_bold_to_pubmed.py.</w:t>
      </w:r>
    </w:p>
    <w:p w14:paraId="244530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D6269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3764C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BOLD accession → PubMed linkage chunks from</w:t>
      </w:r>
    </w:p>
    <w:p w14:paraId="3C705D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Data/processed/bold/bold_minimal_records.csv.</w:t>
      </w:r>
    </w:p>
    <w:p w14:paraId="3DCC85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A1CFBA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NCBI linkage finding:</w:t>
      </w:r>
    </w:p>
    <w:p w14:paraId="74EF82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NCBI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history can return collapsed batch-level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</w:t>
      </w:r>
    </w:p>
    <w:p w14:paraId="235DDA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falsely empty accession-string mappings.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Therefore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the</w:t>
      </w:r>
    </w:p>
    <w:p w14:paraId="628726D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required NCBI linkage screen/logging step, but use GenBank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flat files</w:t>
      </w:r>
    </w:p>
    <w:p w14:paraId="75E9FF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 recover accession-specific PUBMED references. Never cartesian-expand a</w:t>
      </w:r>
    </w:p>
    <w:p w14:paraId="2CEA02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collapsed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87EB4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E28F5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 and rate limits:</w:t>
      </w:r>
    </w:p>
    <w:p w14:paraId="51A20D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E-utilities.</w:t>
      </w:r>
    </w:p>
    <w:p w14:paraId="50E4C66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dbfrom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39CD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retmode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=text for per-accession PUBMED lines.</w:t>
      </w:r>
    </w:p>
    <w:p w14:paraId="640AD04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API key from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ncbi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/api_key.txt.</w:t>
      </w:r>
    </w:p>
    <w:p w14:paraId="0DE411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With key: target &lt;=10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/sec. Without key: fall back to &lt;=3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/sec and warn.</w:t>
      </w:r>
    </w:p>
    <w:p w14:paraId="018E84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Include email and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536D0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3666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Batching/resume:</w:t>
      </w:r>
    </w:p>
    <w:p w14:paraId="5705F19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Default batch size 500 accessions.</w:t>
      </w:r>
    </w:p>
    <w:p w14:paraId="1A1232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Stable global chunk numbering:</w:t>
      </w:r>
    </w:p>
    <w:p w14:paraId="472A3F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Data/processed/discovery/publications/chunks/bold_link_batch_&lt;NNNNN&gt;.csv</w:t>
      </w:r>
    </w:p>
    <w:p w14:paraId="3ACD9B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Columns: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query_date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CC3A6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Accessions with zero linked PMIDs get one row with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8C66C1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Chunks are atomic: write 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rename.</w:t>
      </w:r>
    </w:p>
    <w:p w14:paraId="6F2D4B5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startup, skip existing chunk files/accessions.</w:t>
      </w:r>
    </w:p>
    <w:p w14:paraId="37B0A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Exclude the incomplete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diptera_cecidomyiidae_costa_rica_capped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E1A66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5E8D9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0F437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--dry-run: first 100 accessions, dry-run subdir, no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14B2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1D91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4E764D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 default 500</w:t>
      </w:r>
    </w:p>
    <w:p w14:paraId="2B7525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--workers INT default 1</w:t>
      </w:r>
    </w:p>
    <w:p w14:paraId="481D85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</w:t>
      </w:r>
    </w:p>
    <w:p w14:paraId="2FA1FE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4B250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Logging:</w:t>
      </w:r>
    </w:p>
    <w:p w14:paraId="77C4AC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progress every 100 completed batches.</w:t>
      </w:r>
    </w:p>
    <w:p w14:paraId="4F1601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Log NCBI errors, retries, incomplete reads, and skipped batches.</w:t>
      </w:r>
    </w:p>
    <w:p w14:paraId="1A4058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429/5xx/network errors: exponential backoff, max 5 retries.</w:t>
      </w:r>
    </w:p>
    <w:p w14:paraId="319AC9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retries fail, do not write the chunk; resume should retry it later.</w:t>
      </w:r>
    </w:p>
    <w:p w14:paraId="1A2C1DC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7E19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Concatenation:</w:t>
      </w:r>
    </w:p>
    <w:p w14:paraId="659AB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After full completion or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-only, concatenate chunks into</w:t>
      </w:r>
    </w:p>
    <w:p w14:paraId="7B201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Data/processed/discovery/publications/bold_accession_to_pubmed.csv</w:t>
      </w:r>
    </w:p>
    <w:p w14:paraId="19B2C4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Deduplicate on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A3BBC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B7B8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dry-run, smoke tests, and the full run.</w:t>
      </w:r>
    </w:p>
    <w:p w14:paraId="033B39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20EF1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A4b. Write Scripts/21_audit_bold_pubmed_chunks.py.</w:t>
      </w:r>
    </w:p>
    <w:p w14:paraId="625D863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8F26AD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46FA37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 the chunk outputs from Scripts/20_link_bold_to_pubmed.py before</w:t>
      </w:r>
    </w:p>
    <w:p w14:paraId="0841C17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 and before downstream panel construction.</w:t>
      </w:r>
    </w:p>
    <w:p w14:paraId="5DA8D2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A1FB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12E08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Data/processed/discovery/publications/chunks/bold_link_batch_&lt;NNNNN&gt;.csv</w:t>
      </w:r>
    </w:p>
    <w:p w14:paraId="6DF5BE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902C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Checks:</w:t>
      </w:r>
    </w:p>
    <w:p w14:paraId="411A9EE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batch indices from 1 to expected final batch.</w:t>
      </w:r>
    </w:p>
    <w:p w14:paraId="354FF3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Malformed or missing header.</w:t>
      </w:r>
    </w:p>
    <w:p w14:paraId="572CAE8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Duplicate chunk files or nonstandard names.</w:t>
      </w:r>
    </w:p>
    <w:p w14:paraId="682FC18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Distinct accession count per chunk.</w:t>
      </w:r>
    </w:p>
    <w:p w14:paraId="0B209E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Expected 500 distinct accessions per chunk except final batch.</w:t>
      </w:r>
    </w:p>
    <w:p w14:paraId="7D7A00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rows allowed, but each accession must appear at least once.</w:t>
      </w:r>
    </w:p>
    <w:p w14:paraId="4C7AF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Flag short chunks caused by invalid NCBI IDs or partial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returns.</w:t>
      </w:r>
    </w:p>
    <w:p w14:paraId="257C4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rows, distinct accessions, accessions with non-empty PMIDs, unique PMIDs.</w:t>
      </w:r>
    </w:p>
    <w:p w14:paraId="2C79109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B7E871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01138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Data/processed/discovery/publications/bold_pubmed_chunk_audit.csv</w:t>
      </w:r>
    </w:p>
    <w:p w14:paraId="2FA200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one row per chunk and flags:</w:t>
      </w:r>
    </w:p>
    <w:p w14:paraId="74FA448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batch_index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path, rows,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distinct_accessions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nonempty_pubmed_rows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02309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unique_pubmed_ids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expected_accessions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is_missing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bad_header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1B1FA2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short_accession_count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needs_regen</w:t>
      </w:r>
      <w:proofErr w:type="spellEnd"/>
    </w:p>
    <w:p w14:paraId="27BA181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B1A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Also print a concise summary:</w:t>
      </w:r>
    </w:p>
    <w:p w14:paraId="5B80DC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total chunks, missing chunks, chunks needing regeneration, total distinct</w:t>
      </w:r>
    </w:p>
    <w:p w14:paraId="79A2AD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accessions covered, total non-empty PMID rows.</w:t>
      </w:r>
    </w:p>
    <w:p w14:paraId="70D7FD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0EAF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delete or rewrite chunks. Stop after writing the script. I will run it.</w:t>
      </w:r>
    </w:p>
    <w:p w14:paraId="54B27D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E769F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A4c. Write Scripts/22_fetch_pubmed_metadata.py.</w:t>
      </w:r>
    </w:p>
    <w:p w14:paraId="07D75C2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BF7FF0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23FF20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Fetch metadata for unique PubMed IDs found in</w:t>
      </w:r>
    </w:p>
    <w:p w14:paraId="0D7CBC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Data/processed/discovery/publications/bold_accession_to_pubmed.csv.</w:t>
      </w:r>
    </w:p>
    <w:p w14:paraId="054C12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26B675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7D675D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</w:t>
      </w:r>
    </w:p>
    <w:p w14:paraId="016B7D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3BFFC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474B969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Data/processed/discovery/publications/pubmed_id_to_metadata.csv</w:t>
      </w:r>
    </w:p>
    <w:p w14:paraId="39DCE5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6A6207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title, journal,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pub_date</w:t>
      </w:r>
      <w:proofErr w:type="spellEnd"/>
    </w:p>
    <w:p w14:paraId="4DBE65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44A0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API:</w:t>
      </w:r>
    </w:p>
    <w:p w14:paraId="0FCB02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PubMed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esummary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XML.</w:t>
      </w:r>
    </w:p>
    <w:p w14:paraId="7A33D1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--email,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31040B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Batch PubMed IDs, default 200.</w:t>
      </w:r>
    </w:p>
    <w:p w14:paraId="034479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raw/API results in SQLite:</w:t>
      </w:r>
    </w:p>
    <w:p w14:paraId="74EB9F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pubmed_metadata_cache.db</w:t>
      </w:r>
      <w:proofErr w:type="spellEnd"/>
    </w:p>
    <w:p w14:paraId="0E4589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B493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5680E0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</w:t>
      </w:r>
    </w:p>
    <w:p w14:paraId="291E48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C5A5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7E7C1C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</w:t>
      </w:r>
    </w:p>
    <w:p w14:paraId="7A657B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 or --cache-only if useful</w:t>
      </w:r>
    </w:p>
    <w:p w14:paraId="22488F1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A593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Rules:</w:t>
      </w:r>
    </w:p>
    <w:p w14:paraId="6F0B5BC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overwrite existing cached PMID metadata unless --force.</w:t>
      </w:r>
    </w:p>
    <w:p w14:paraId="21CC6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should be best available publication year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ArticleDate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89236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DOI should be normalized lowercase if present.</w:t>
      </w:r>
    </w:p>
    <w:p w14:paraId="5C324D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DOI/year/title allowed but should be blank.</w:t>
      </w:r>
    </w:p>
    <w:p w14:paraId="10C787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192C1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061DBA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C18CD4B" w14:textId="55C66DAE" w:rsidR="00EF6888" w:rsidRP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Second </w:t>
      </w:r>
      <w:proofErr w:type="spellStart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github</w:t>
      </w:r>
      <w:proofErr w:type="spellEnd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 commit</w:t>
      </w:r>
    </w:p>
    <w:p w14:paraId="640A3BD5" w14:textId="77777777" w:rsid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D85F5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Task A5. Audit GBIF Plantae minimal CSV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coverage.</w:t>
      </w:r>
    </w:p>
    <w:p w14:paraId="5739BCB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0913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Read:</w:t>
      </w:r>
    </w:p>
    <w:p w14:paraId="40312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37C908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637F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Actions:</w:t>
      </w:r>
    </w:p>
    <w:p w14:paraId="2210187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the header.</w:t>
      </w:r>
    </w:p>
    <w:p w14:paraId="5E871E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Check the first 1000 rows.</w:t>
      </w:r>
    </w:p>
    <w:p w14:paraId="00B12C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whether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exist.</w:t>
      </w:r>
    </w:p>
    <w:p w14:paraId="27F731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fill rates in the first 1000 rows.</w:t>
      </w:r>
    </w:p>
    <w:p w14:paraId="5137AB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cheap, also report total row count and exact full-file fill rates using a</w:t>
      </w:r>
    </w:p>
    <w:p w14:paraId="5FAB0F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streaming read, but do not write any output.</w:t>
      </w:r>
    </w:p>
    <w:p w14:paraId="407C5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191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files yet.</w:t>
      </w:r>
    </w:p>
    <w:p w14:paraId="0318F8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C66658A" w14:textId="77777777" w:rsidR="001B3DF3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="001B3DF3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A6. Write Scripts/21_link_gbif_datasets_to_publications.py.</w:t>
      </w:r>
    </w:p>
    <w:p w14:paraId="7F5254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47F6AA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72BEB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Link GBIF Plantae preserved-material dataset keys to GBIF Literature API records.</w:t>
      </w:r>
    </w:p>
    <w:p w14:paraId="6AEFBAB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9DC2B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E75CA7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67E5187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AE9446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column:</w:t>
      </w:r>
    </w:p>
    <w:p w14:paraId="41F2312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</w:p>
    <w:p w14:paraId="0355A50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A8C5E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each unique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70BDDA6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Query:</w:t>
      </w:r>
    </w:p>
    <w:p w14:paraId="3E70A2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https://api.gbif.org/v1/literature?gbifDatasetKey=&lt;dataset_key&gt;</w:t>
      </w:r>
    </w:p>
    <w:p w14:paraId="020F014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limit/offset pagination.</w:t>
      </w:r>
    </w:p>
    <w:p w14:paraId="14B08EB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606D8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Cache:</w:t>
      </w:r>
    </w:p>
    <w:p w14:paraId="1256E3D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gbif_literature_cache.db</w:t>
      </w:r>
      <w:proofErr w:type="spellEnd"/>
    </w:p>
    <w:p w14:paraId="2A6F2BA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5EABE9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199EC30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Data/processed/discovery/publications/gbif_dataset_to_pubs.csv</w:t>
      </w:r>
    </w:p>
    <w:p w14:paraId="7AABEBE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8513D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7C58128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year, title</w:t>
      </w:r>
    </w:p>
    <w:p w14:paraId="59CB879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01D1DF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Recommended extra columns if available:</w:t>
      </w:r>
    </w:p>
    <w:p w14:paraId="281482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source_url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literature_type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journal, authors,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dataset_occurrence_count</w:t>
      </w:r>
      <w:proofErr w:type="spellEnd"/>
    </w:p>
    <w:p w14:paraId="35D876F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C584F7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2ECBC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--dry-run</w:t>
      </w:r>
    </w:p>
    <w:p w14:paraId="7F01BC4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--limit-datasets INT</w:t>
      </w:r>
    </w:p>
    <w:p w14:paraId="00A0E0D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--page-size INT</w:t>
      </w:r>
    </w:p>
    <w:p w14:paraId="36DF358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--sleep FLOAT</w:t>
      </w:r>
    </w:p>
    <w:p w14:paraId="2C14910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--force-refresh</w:t>
      </w:r>
    </w:p>
    <w:p w14:paraId="2C0D4FF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--user-agent STR</w:t>
      </w:r>
    </w:p>
    <w:p w14:paraId="15C202C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EF0BD9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Behavior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04A73AE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Build unique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list from the GBIF minimal CSV.</w:t>
      </w:r>
    </w:p>
    <w:p w14:paraId="1E8A93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one API response/page set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SQLite.</w:t>
      </w:r>
    </w:p>
    <w:p w14:paraId="4548323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Resume from cache unless --force-refresh.</w:t>
      </w:r>
    </w:p>
    <w:p w14:paraId="7DBC519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Respect 429/5xx backoff.</w:t>
      </w:r>
    </w:p>
    <w:p w14:paraId="3C92B1E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a descriptive User-Agent.</w:t>
      </w:r>
    </w:p>
    <w:p w14:paraId="62BF864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--dry-run, process a small number of dataset keys and write either no final output or a clearly</w:t>
      </w:r>
    </w:p>
    <w:p w14:paraId="688EC40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named dry-run output.</w:t>
      </w:r>
    </w:p>
    <w:p w14:paraId="48024A6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EC5A4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caveat:</w:t>
      </w:r>
    </w:p>
    <w:p w14:paraId="78505D5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Document in the script docstring and DOWNSTREAM_LINKAGE_TRACKER.md that this is dataset-level</w:t>
      </w:r>
    </w:p>
    <w:p w14:paraId="3E199CA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attribution. Every occurrence from a linked dataset inherits dataset publication links, which is</w:t>
      </w:r>
    </w:p>
    <w:p w14:paraId="779ADE5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noisier than specimen-specific linkage and should be interpreted as dataset-citing publication</w:t>
      </w:r>
    </w:p>
    <w:p w14:paraId="0B51D57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exposure, not direct specimen citation.</w:t>
      </w:r>
    </w:p>
    <w:p w14:paraId="5D768F0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85A72E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User will run it.</w:t>
      </w:r>
    </w:p>
    <w:p w14:paraId="0FD2430F" w14:textId="77777777" w:rsidR="00D67A40" w:rsidRDefault="00D67A40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B2A342" w14:textId="50A1B57F" w:rsidR="006945FA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A7. Write Scripts/25_build_publication_cell_year_panel.py.</w:t>
      </w:r>
    </w:p>
    <w:p w14:paraId="562E1F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70BE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A480FF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a publication-linked cell-year panel from both Option A chains.</w:t>
      </w:r>
    </w:p>
    <w:p w14:paraId="3999085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E1BF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757ABA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BOLD records:</w:t>
      </w:r>
    </w:p>
    <w:p w14:paraId="005C44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Data/processed/bold/bold_minimal_records.csv</w:t>
      </w:r>
    </w:p>
    <w:p w14:paraId="6ECB24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BOLD accession-PubMed links:</w:t>
      </w:r>
    </w:p>
    <w:p w14:paraId="02428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Data/processed/discovery/publications/bold_accession_to_pubmed.csv</w:t>
      </w:r>
    </w:p>
    <w:p w14:paraId="4DA5ACC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PubMed metadata:</w:t>
      </w:r>
    </w:p>
    <w:p w14:paraId="67E2A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Data/processed/discovery/publications/pubmed_id_to_metadata.csv</w:t>
      </w:r>
    </w:p>
    <w:p w14:paraId="7CE251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GBIF Plantae minimal records:</w:t>
      </w:r>
    </w:p>
    <w:p w14:paraId="115B2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Data/processed/gbif/plantae/gbif_plantae_preserved_material_minimal.csv</w:t>
      </w:r>
    </w:p>
    <w:p w14:paraId="7157D2C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GBIF dataset-publication links:</w:t>
      </w:r>
    </w:p>
    <w:p w14:paraId="513E3AB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Data/processed/discovery/publications/gbif_dataset_to_pubs.csv</w:t>
      </w:r>
    </w:p>
    <w:p w14:paraId="5B5E71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6. Existing 100km grid/cell assignment helpers or existing cell-year panel</w:t>
      </w:r>
    </w:p>
    <w:p w14:paraId="513C6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conventions from Scripts/06_build_cell_year_panel.py.</w:t>
      </w:r>
    </w:p>
    <w:p w14:paraId="147643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13B5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 join:</w:t>
      </w:r>
    </w:p>
    <w:p w14:paraId="4716ED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BOLD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55B07EE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Instead:</w:t>
      </w:r>
    </w:p>
    <w:p w14:paraId="6F00EC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Split/explode BOLD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accession tokens using the same</w:t>
      </w:r>
    </w:p>
    <w:p w14:paraId="118A9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normalization as A4.</w:t>
      </w:r>
    </w:p>
    <w:p w14:paraId="0D158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exploded BOLD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accession.</w:t>
      </w:r>
    </w:p>
    <w:p w14:paraId="0E66A5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PubMed metadata to get publication year.</w:t>
      </w:r>
    </w:p>
    <w:p w14:paraId="12E431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BOLD taxonomic fields, source,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coordinates/cell, and</w:t>
      </w:r>
    </w:p>
    <w:p w14:paraId="574E56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attribution/audits.</w:t>
      </w:r>
    </w:p>
    <w:p w14:paraId="735F09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F797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join:</w:t>
      </w:r>
    </w:p>
    <w:p w14:paraId="7876D5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GBIF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gbif_dataset_to_pubs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1F40A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publication year from GBIF literature API output.</w:t>
      </w:r>
    </w:p>
    <w:p w14:paraId="0A5546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should be Plantae for GBIF preserved-material plant source.</w:t>
      </w:r>
    </w:p>
    <w:p w14:paraId="0488F7B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950E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Aggregation:</w:t>
      </w:r>
    </w:p>
    <w:p w14:paraId="12556C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publication counts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year, where year is publication year.</w:t>
      </w:r>
    </w:p>
    <w:p w14:paraId="721FB06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Produce source and taxon breakdowns:</w:t>
      </w:r>
    </w:p>
    <w:p w14:paraId="44BF2C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source: bold,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all</w:t>
      </w:r>
    </w:p>
    <w:p w14:paraId="751321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kingdom: Animalia, Plantae, Fungi, Bacteria, other/blank, all</w:t>
      </w:r>
    </w:p>
    <w:p w14:paraId="79E6AC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optional phylum/class breakdowns for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Arthropoda.</w:t>
      </w:r>
    </w:p>
    <w:p w14:paraId="2178B6D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F0A10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Outputs:</w:t>
      </w:r>
    </w:p>
    <w:p w14:paraId="303418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Long audit panel:</w:t>
      </w:r>
    </w:p>
    <w:p w14:paraId="598FCE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Data/processed/discovery/publications/pubs_cell_year_panel_long.csv</w:t>
      </w:r>
    </w:p>
    <w:p w14:paraId="7CFFB2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source,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7869034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log1p_publications</w:t>
      </w:r>
    </w:p>
    <w:p w14:paraId="6FAF8E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CFFE6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Stata-ready wide panel:</w:t>
      </w:r>
    </w:p>
    <w:p w14:paraId="404BA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Data/processed/discovery/publications/pubs_cell_year_panel.csv</w:t>
      </w:r>
    </w:p>
    <w:p w14:paraId="30AFEC4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year, with variables such as:</w:t>
      </w:r>
    </w:p>
    <w:p w14:paraId="680941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log1p_pubs_total,</w:t>
      </w:r>
    </w:p>
    <w:p w14:paraId="4623C6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657139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3CA55E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44E8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plus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any_ and log1p_ versions.</w:t>
      </w:r>
    </w:p>
    <w:p w14:paraId="144CC4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19E9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Deduplication:</w:t>
      </w:r>
    </w:p>
    <w:p w14:paraId="5D0EF0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distinct publications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source kingdom.</w:t>
      </w:r>
    </w:p>
    <w:p w14:paraId="213B374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BOLD,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77C3CB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GBIF,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2D563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Avoid double-counting the same publication within a cell-year if multiple</w:t>
      </w:r>
    </w:p>
    <w:p w14:paraId="60454D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records/accessions point to it.</w:t>
      </w:r>
    </w:p>
    <w:p w14:paraId="5DB1C1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4ECF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757FE2C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71D98D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</w:p>
    <w:p w14:paraId="45B3DC46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D67A40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Third commit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(not done yet)</w:t>
      </w:r>
    </w:p>
    <w:p w14:paraId="1AEED519" w14:textId="77777777" w:rsidR="00365C9A" w:rsidRDefault="00365C9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62BA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A8. Extend DoFiles/merge_all_regressors.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import the new</w:t>
      </w:r>
    </w:p>
    <w:p w14:paraId="12ED96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publication panel.</w:t>
      </w:r>
    </w:p>
    <w:p w14:paraId="3FBAE4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FD7720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073DE0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Data/processed/discovery/publications/pubs_cell_year_panel.csv</w:t>
      </w:r>
    </w:p>
    <w:p w14:paraId="6BC9B3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3E9F9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Requirements:</w:t>
      </w:r>
    </w:p>
    <w:p w14:paraId="321DBD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Import as 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 panel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tempfile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9FE46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Merge 1:1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into the main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build.</w:t>
      </w:r>
    </w:p>
    <w:p w14:paraId="6AE692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Preserve zero/missing publication outcomes as zeros after merge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2AA15A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appropriate.</w:t>
      </w:r>
    </w:p>
    <w:p w14:paraId="0B1177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merge diagnostics consistent with existing style.</w:t>
      </w:r>
    </w:p>
    <w:p w14:paraId="382A6F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run Stata.</w:t>
      </w:r>
    </w:p>
    <w:p w14:paraId="4EF577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051C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Show me the diff only. Do not run Stata.</w:t>
      </w:r>
    </w:p>
    <w:p w14:paraId="712FB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DA371F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A9. Write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/reg_publications.do.</w:t>
      </w:r>
    </w:p>
    <w:p w14:paraId="125863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3F3E3B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E73F2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 reg_spec1.do Tables 3 and 5 using publication outcomes.</w:t>
      </w:r>
    </w:p>
    <w:p w14:paraId="61372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0B123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6FC5AE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Data/analysis/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BOLD_regressor_panel.dta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after merge_all_regressors.do has</w:t>
      </w:r>
    </w:p>
    <w:p w14:paraId="0DD68A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merged pubs_cell_year_panel.csv.</w:t>
      </w:r>
    </w:p>
    <w:p w14:paraId="7A7D0D3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A6FF3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Specifications:</w:t>
      </w:r>
    </w:p>
    <w:p w14:paraId="23D9B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sample restriction as reg_spec1.do, likely 2005-2023 unless publication</w:t>
      </w:r>
    </w:p>
    <w:p w14:paraId="727940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panel coverage dictates otherwise.</w:t>
      </w:r>
    </w:p>
    <w:p w14:paraId="30B99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3 FE structure:</w:t>
      </w:r>
    </w:p>
    <w:p w14:paraId="5B1D48D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cell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country×year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biome×year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road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density×year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D801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5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Conflict×Richness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interaction.</w:t>
      </w:r>
    </w:p>
    <w:p w14:paraId="055C6E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conflict measures:</w:t>
      </w:r>
    </w:p>
    <w:p w14:paraId="45FD61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log(1+ucdp_events_all)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ucdp_any_all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48193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L0-L2 lag structure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lincom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sum rows.</w:t>
      </w:r>
    </w:p>
    <w:p w14:paraId="19FBFD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0A1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Outcomes:</w:t>
      </w:r>
    </w:p>
    <w:p w14:paraId="2BC2C0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Run pooled and breakdown tables for:</w:t>
      </w:r>
    </w:p>
    <w:p w14:paraId="695055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publication output</w:t>
      </w:r>
    </w:p>
    <w:p w14:paraId="49EBED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 breakdown: BOLD-linked, GBIF-linked</w:t>
      </w:r>
    </w:p>
    <w:p w14:paraId="7AFD933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breakdown: Animalia, Plantae, Fungi</w:t>
      </w:r>
    </w:p>
    <w:p w14:paraId="6D04EE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key BOLD taxa where signal exists: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variables exist</w:t>
      </w:r>
    </w:p>
    <w:p w14:paraId="714D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fungi-only consistency-check slice at the end for Option B comparison</w:t>
      </w:r>
    </w:p>
    <w:p w14:paraId="38139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1CFD0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Dependent variables:</w:t>
      </w:r>
    </w:p>
    <w:p w14:paraId="7C70840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log1p publication counts as the main intensive outcome and any publication</w:t>
      </w:r>
    </w:p>
    <w:p w14:paraId="0387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as the extensive outcome, mirroring reg_spec1.do.</w:t>
      </w:r>
    </w:p>
    <w:p w14:paraId="76B849A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6EFC3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Outputs/log:</w:t>
      </w:r>
    </w:p>
    <w:p w14:paraId="072BC1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Logs/reg_publications.log</w:t>
      </w:r>
    </w:p>
    <w:p w14:paraId="34B751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7B42A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do-file. I will run merge_all_regressors.do and</w:t>
      </w:r>
    </w:p>
    <w:p w14:paraId="55C620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reg_publications.do and paste logs back.</w:t>
      </w:r>
    </w:p>
    <w:p w14:paraId="2CD62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52478B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BE0C6E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9F3882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D5CAE2" w14:textId="5547C80A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A10. Read Logs/reg_publications.log after I run it.</w:t>
      </w:r>
    </w:p>
    <w:p w14:paraId="766DF540" w14:textId="77777777" w:rsidR="00F13EB1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ED534D8" w14:textId="40076301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Actions:</w:t>
      </w:r>
    </w:p>
    <w:p w14:paraId="2458F5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Summarize main coefficient patterns from publication regressions.</w:t>
      </w:r>
    </w:p>
    <w:p w14:paraId="03DA56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Compare total, source, and kingdom slices.</w:t>
      </w:r>
    </w:p>
    <w:p w14:paraId="6A427E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Highlight fungi-only consistency-check result for Option B.</w:t>
      </w:r>
    </w:p>
    <w:p w14:paraId="13EC78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caveats:</w:t>
      </w:r>
    </w:p>
    <w:p w14:paraId="71E7C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BOLD chain is accession/PubMed linked and closer to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specimen-specific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04D8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GBIF chain is dataset-level literature attribution and noisier.</w:t>
      </w:r>
    </w:p>
    <w:p w14:paraId="28E82C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Publication year metadata may be missing for some PubMed/GBIF records.</w:t>
      </w:r>
    </w:p>
    <w:p w14:paraId="6E02AE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Write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option_a_findings_note.tex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about 1 page, in the style of</w:t>
      </w:r>
    </w:p>
    <w:p w14:paraId="77E9D6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empirical_layers_note.tex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0C482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Update DOWNSTREAM_LINKAGE_TRACKER.md final Option A boxes.</w:t>
      </w:r>
    </w:p>
    <w:p w14:paraId="6DE10F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0A5C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note/tracker updates.</w:t>
      </w:r>
    </w:p>
    <w:p w14:paraId="4BA9599B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F76E6E" w14:textId="5681BBE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8545F8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---                                                                                                </w:t>
      </w:r>
    </w:p>
    <w:p w14:paraId="57E0C72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Orientation (paste once at start of Window B)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</w:t>
      </w:r>
    </w:p>
    <w:p w14:paraId="6544332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46B23C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B workstream described in</w:t>
      </w:r>
    </w:p>
    <w:p w14:paraId="1D4958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21C1BA6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</w:t>
      </w:r>
    </w:p>
    <w:p w14:paraId="20183F4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reg_spec1.do, reg_spec1_gbif_plantae.do, and                                          </w:t>
      </w:r>
    </w:p>
    <w:p w14:paraId="5D3F91E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merge_all_regressors.do).                                                                          </w:t>
      </w:r>
    </w:p>
    <w:p w14:paraId="6ACD3D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EB6CD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5FF4F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E9345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natural-products discovery layer that maps species sampled                           </w:t>
      </w:r>
    </w:p>
    <w:p w14:paraId="02ED50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in BOLD and GBIF to known bioactive compounds via LOTUS (primary) plus                           </w:t>
      </w:r>
    </w:p>
    <w:p w14:paraId="65272D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COCONUT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(supplementary), then test whether conflict-induced                           </w:t>
      </w:r>
    </w:p>
    <w:p w14:paraId="2B1971D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disproportionately affect chemically valuable species.                             </w:t>
      </w:r>
    </w:p>
    <w:p w14:paraId="0A31B51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FFD786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 feed ONE shared species universe:                                           </w:t>
      </w:r>
    </w:p>
    <w:p w14:paraId="2A016FC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                                                                                                   </w:t>
      </w:r>
    </w:p>
    <w:p w14:paraId="1429BCA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records — all kingdoms (animals + fungi dominate).                                        </w:t>
      </w:r>
    </w:p>
    <w:p w14:paraId="2037DFB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(2) GBIF Plantae preserved-material — primary plant source (~3× BOLD                             </w:t>
      </w:r>
    </w:p>
    <w:p w14:paraId="1A8F13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plant coverage).                                                                               </w:t>
      </w:r>
    </w:p>
    <w:p w14:paraId="7DEDE3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A3A0F2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Species → compound join is identical regardless of upstream source.                                </w:t>
      </w:r>
    </w:p>
    <w:p w14:paraId="10644D7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For the plant regression slice, the natural mirror is                                            </w:t>
      </w:r>
    </w:p>
    <w:p w14:paraId="72FCC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reg_spec1_gbif_plantae.do.                                                                         </w:t>
      </w:r>
    </w:p>
    <w:p w14:paraId="66CD72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2AAB2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EXECUTION RULE — IMPORTANT:                                                                        </w:t>
      </w:r>
    </w:p>
    <w:p w14:paraId="19837E7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scripts, downloads, and Stata do-files themselves in                           </w:t>
      </w:r>
    </w:p>
    <w:p w14:paraId="64973B3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 separate terminal. Your job is to *write* scripts, propose patches,                              </w:t>
      </w:r>
    </w:p>
    <w:p w14:paraId="18C7E90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read results the user pastes back. Do NOT run python scripts, Stata                            </w:t>
      </w:r>
    </w:p>
    <w:p w14:paraId="48446E6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batch jobs, downloads, or long-running shell commands yourself. Read-only                          </w:t>
      </w:r>
    </w:p>
    <w:p w14:paraId="044CB86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checks (Read, ls, grep,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                           </w:t>
      </w:r>
    </w:p>
    <w:p w14:paraId="0E4BA78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each script, stop and wait for the user to confirm execution before                              </w:t>
      </w:r>
    </w:p>
    <w:p w14:paraId="0766CA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moving on.                                                                                         </w:t>
      </w:r>
    </w:p>
    <w:p w14:paraId="0D829FC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737DD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</w:t>
      </w:r>
    </w:p>
    <w:p w14:paraId="652F98D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  </w:t>
      </w:r>
    </w:p>
    <w:p w14:paraId="6E068F7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R is acceptable for taxonomic name resolution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installed).                               </w:t>
      </w:r>
    </w:p>
    <w:p w14:paraId="0CB9FC7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/`                               </w:t>
      </w:r>
    </w:p>
    <w:p w14:paraId="5617BC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and `Data/processed/discovery/shared/`.                                                          </w:t>
      </w:r>
    </w:p>
    <w:p w14:paraId="6797D48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46C07F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0F01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</w:t>
      </w:r>
    </w:p>
    <w:p w14:paraId="733877C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858E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6604F6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</w:t>
      </w:r>
    </w:p>
    <w:p w14:paraId="6783C1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B0. Read DOWNSTREAM_LINKAGE_TRACKER.md, AGENTS.md, AI_HANDOVER.md,                            </w:t>
      </w:r>
    </w:p>
    <w:p w14:paraId="44A1DA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/reg_spec1_gbif_plantae.do, and                               </w:t>
      </w:r>
    </w:p>
    <w:p w14:paraId="104C472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Scripts/19_extract_gbif_plantae_species_universe.py. Confirm you</w:t>
      </w:r>
    </w:p>
    <w:p w14:paraId="59514FC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understand the project. Report a one-paragraph orientation summary.                                </w:t>
      </w:r>
    </w:p>
    <w:p w14:paraId="1F6F0F4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AA5CF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B1. Investigate the LOTUS download options. Visit                                             </w:t>
      </w:r>
    </w:p>
    <w:p w14:paraId="5CBDCD8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https://lotus.naturalproducts.net/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WebFetch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identify the bulk                                 </w:t>
      </w:r>
    </w:p>
    <w:p w14:paraId="788233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URL/format and any license terms. Also identify whether                                   </w:t>
      </w:r>
    </w:p>
    <w:p w14:paraId="36109A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SPARQL is preferable for our use case. Do not download                                    </w:t>
      </w:r>
    </w:p>
    <w:p w14:paraId="3615E8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anything. Report findings and propose a download approach.                                         </w:t>
      </w:r>
    </w:p>
    <w:p w14:paraId="01947A0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6DC3DFD" w14:textId="333D9DC6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Task B2. Write Scripts/22_download_lotus.py based on the approach 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you suggest above in B1 (“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Proposed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download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approach”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. Output to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/lotus/ with a                                    </w:t>
      </w:r>
    </w:p>
    <w:p w14:paraId="33F479C3" w14:textId="4D64C864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manifest (date, source URL, file hashes). Make it re-runnable</w:t>
      </w:r>
      <w:r w:rsidR="00E03BC5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and skip-existing. Stop. I will run.                                                               </w:t>
      </w:r>
    </w:p>
    <w:p w14:paraId="00F47844" w14:textId="77777777" w:rsidR="008B44D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</w:t>
      </w:r>
    </w:p>
    <w:p w14:paraId="1C3CC898" w14:textId="4E9B8775" w:rsidR="008B44D1" w:rsidRPr="00F44E73" w:rsidRDefault="00F44E73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+ Download COCONUT: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python3 Scripts/22b_download_coconut.py</w:t>
      </w:r>
    </w:p>
    <w:p w14:paraId="44EFEAFB" w14:textId="3DB67895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</w:t>
      </w:r>
    </w:p>
    <w:p w14:paraId="7DA82B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B3 (revised). Write Scripts/23_build_species_to_compounds.py.</w:t>
      </w:r>
    </w:p>
    <w:p w14:paraId="378A748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5A5A1C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Sources: LOTUS and COCONUT (both are primary; treat as equally                                     </w:t>
      </w:r>
    </w:p>
    <w:p w14:paraId="4E3C52B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authoritative).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 be added later as a supplementary source via                          </w:t>
      </w:r>
    </w:p>
    <w:p w14:paraId="7B3E27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script using --extra-source.                                                              </w:t>
      </w:r>
    </w:p>
    <w:p w14:paraId="1A7483E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F479C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3a: Per-source parsing.                                                                       </w:t>
      </w:r>
    </w:p>
    <w:p w14:paraId="77F17B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LOTUS dump into a long-format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DataFrame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</w:t>
      </w:r>
    </w:p>
    <w:p w14:paraId="06120E9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source="lotus").               </w:t>
      </w:r>
    </w:p>
    <w:p w14:paraId="7DC5594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COCONUT dump into the same long format:                                                </w:t>
      </w:r>
    </w:p>
    <w:p w14:paraId="16FF67D1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source="coconut").         </w:t>
      </w:r>
    </w:p>
    <w:p w14:paraId="5F3E810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COCONUT's species/taxon column is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textTaxa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` or similar — map carefully;                         </w:t>
      </w:r>
    </w:p>
    <w:p w14:paraId="7BE914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some COCONUT records list multiple species per compound, so explode.                             </w:t>
      </w:r>
    </w:p>
    <w:p w14:paraId="37BFAC7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Both DBs distribute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every structure — use the standard 27-char                      </w:t>
      </w:r>
    </w:p>
    <w:p w14:paraId="4F4872B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form as the canonical chemical fingerprint for cross-source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</w:t>
      </w:r>
    </w:p>
    <w:p w14:paraId="2965279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8AC177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3b: Cross-source compound table (long format).                                                </w:t>
      </w:r>
    </w:p>
    <w:p w14:paraId="6D0DA4C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77FB2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Data/processed/discovery/natural_products/species_compound_pairs.csv                             </w:t>
      </w:r>
    </w:p>
    <w:p w14:paraId="78EAE74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</w:t>
      </w:r>
    </w:p>
    <w:p w14:paraId="66B8508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where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comma-separated list (e.g., "lotus", "coconut",</w:t>
      </w:r>
    </w:p>
    <w:p w14:paraId="47F6704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lotus,coconut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if both DBs report the same species-compound pair).                              </w:t>
      </w:r>
    </w:p>
    <w:p w14:paraId="543D81A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Lower-case + strip whitespace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join. Track                             </w:t>
      </w:r>
    </w:p>
    <w:p w14:paraId="56A47A5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conflicts in a sidecar audit:                                                            </w:t>
      </w:r>
    </w:p>
    <w:p w14:paraId="7EF5AFF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Output/audits/np_kingdom_disagreements.csv.                                                      </w:t>
      </w:r>
    </w:p>
    <w:p w14:paraId="326DAE6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4C8FE3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3c: Per-species summary (the headline output).                                                </w:t>
      </w:r>
    </w:p>
    <w:p w14:paraId="1DCC3D9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62E47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Data/processed/discovery/natural_products/species_to_compounds.csv                               </w:t>
      </w:r>
    </w:p>
    <w:p w14:paraId="4FE3FF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</w:t>
      </w:r>
    </w:p>
    <w:p w14:paraId="78C8E4A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(deduped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</w:t>
      </w:r>
    </w:p>
    <w:p w14:paraId="4DF8F89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across both sources), sources (comma-separated list of DBs covering                              </w:t>
      </w:r>
    </w:p>
    <w:p w14:paraId="63669B5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this species).                                                                                   </w:t>
      </w:r>
    </w:p>
    <w:p w14:paraId="72623F8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the file Step 5 (chemical-potential measure) joins to.                                   </w:t>
      </w:r>
    </w:p>
    <w:p w14:paraId="3E2D1A7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35CB55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Reporting:</w:t>
      </w:r>
    </w:p>
    <w:p w14:paraId="76A4FB2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per-source row counts, per-source unique-species counts,                        </w:t>
      </w:r>
    </w:p>
    <w:p w14:paraId="3244FF3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cross-source overlap (number of species in both LOTUS and COCONUT,                               </w:t>
      </w:r>
    </w:p>
    <w:p w14:paraId="1C006D7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number of compounds in both), kingdom breakdowns.                                                </w:t>
      </w:r>
    </w:p>
    <w:p w14:paraId="5773A7A6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AF361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 flags:                                                                                         </w:t>
      </w:r>
    </w:p>
    <w:p w14:paraId="35E0D51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--lotus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/lotus/...)                                       </w:t>
      </w:r>
    </w:p>
    <w:p w14:paraId="0D5BF1D5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--coconut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/coconut/...)                                   </w:t>
      </w:r>
    </w:p>
    <w:p w14:paraId="1B5932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--extra-source NAME PATH (repeatable, e.g., --extra-source knapsack PATH)</w:t>
      </w:r>
    </w:p>
    <w:p w14:paraId="47EE56F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run 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process the first 100k rows of each source only.                                     </w:t>
      </w:r>
    </w:p>
    <w:p w14:paraId="1D8BA75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80270C" w14:textId="603F5D72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--dry-run, paste output, then the full run.                                                            </w:t>
      </w:r>
    </w:p>
    <w:p w14:paraId="02D8D63C" w14:textId="77777777" w:rsidR="00094000" w:rsidRPr="006945FA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</w:t>
      </w:r>
    </w:p>
    <w:p w14:paraId="6310C5CB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B3.5 (audit, paste before B4). Audit BIN-level species coverage                  </w:t>
      </w:r>
    </w:p>
    <w:p w14:paraId="1580D82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Data/processed/bold/bold_minimal_records.csv to estimate the upper                 </w:t>
      </w:r>
    </w:p>
    <w:p w14:paraId="0AF1677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bound on BIN-consensus species-name recovery (informed by 2026                        </w:t>
      </w:r>
    </w:p>
    <w:p w14:paraId="6A1A765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feasibility check: BINs are not portable to LOTUS/COCONUT, but BOLD-                  </w:t>
      </w:r>
    </w:p>
    <w:p w14:paraId="143B30CA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internal BIN consensus can pull species names from other records in                   </w:t>
      </w:r>
    </w:p>
    <w:p w14:paraId="3DCB83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BIN cluster).                                                                </w:t>
      </w:r>
    </w:p>
    <w:p w14:paraId="439042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63A02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Scripts/audit_bin_species_consensus.py. Stream the minimal CSV                  </w:t>
      </w:r>
    </w:p>
    <w:p w14:paraId="5903411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once (~3 min on 20M rows).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pooled, compute:                    </w:t>
      </w:r>
    </w:p>
    <w:p w14:paraId="6CE5228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D69F1E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</w:t>
      </w:r>
    </w:p>
    <w:p w14:paraId="5471FD9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but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</w:t>
      </w:r>
    </w:p>
    <w:p w14:paraId="3419649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has at least one named record elsewhere — the recoverable set                       </w:t>
      </w:r>
    </w:p>
    <w:p w14:paraId="4D33CDB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n_unnamed_in_consensus_bin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same as above, but the BIN's named                      </w:t>
      </w:r>
    </w:p>
    <w:p w14:paraId="5766CFE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 agree on a single species (≥80% concordance) — the clean                    </w:t>
      </w:r>
    </w:p>
    <w:p w14:paraId="1E437BA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recoverable set                                                                     </w:t>
      </w:r>
    </w:p>
    <w:p w14:paraId="1DEBBD9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n_unnamed_in_unnamed_bin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and whose BIN has                 </w:t>
      </w:r>
    </w:p>
    <w:p w14:paraId="77D5105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 species name on any record — the genuinely undescribed set                       </w:t>
      </w:r>
    </w:p>
    <w:p w14:paraId="43E196B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neither species nor BIN — the truly                          </w:t>
      </w:r>
    </w:p>
    <w:p w14:paraId="405F45D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unidentifiable set                                                                  </w:t>
      </w:r>
    </w:p>
    <w:p w14:paraId="220729C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7DA03D2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Output/audits/bin_species_consensus.csv with one row per                    </w:t>
      </w:r>
    </w:p>
    <w:p w14:paraId="51D14AEE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plus a TOTAL row.                                                        </w:t>
      </w:r>
    </w:p>
    <w:p w14:paraId="65347CC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9A3C2D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run, paste output, and we'll decide whether B5/B6                        </w:t>
      </w:r>
    </w:p>
    <w:p w14:paraId="0A76CF8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harmonization should include a BIN-consensus pre-step.                                </w:t>
      </w:r>
    </w:p>
    <w:p w14:paraId="0B045FF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1E1314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Master (this window) interprets the audit result and decides whether to update B5/B6  </w:t>
      </w:r>
    </w:p>
    <w:p w14:paraId="772B9E3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spec. That's the right division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</w:t>
      </w:r>
    </w:p>
    <w:p w14:paraId="50ADFBC7" w14:textId="04DF3AA1" w:rsidR="00153B85" w:rsidRPr="00094000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</w:t>
      </w:r>
    </w:p>
    <w:p w14:paraId="6EDBAD14" w14:textId="112B998A" w:rsidR="00AC71C4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</w:t>
      </w:r>
    </w:p>
    <w:p w14:paraId="5B43048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B4 (revised). Write Scripts/26_build_shared_species_universe.py.               </w:t>
      </w:r>
    </w:p>
    <w:p w14:paraId="3510EA0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4EF29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4628F81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 minimal CSV (Data/processed/bold/bold_minimal_records.csv) — all               </w:t>
      </w:r>
    </w:p>
    <w:p w14:paraId="2CC34A2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kingdoms.                                                                           </w:t>
      </w:r>
    </w:p>
    <w:p w14:paraId="5B0076E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GBIF Plantae preserved-material minimal CSV</w:t>
      </w:r>
    </w:p>
    <w:p w14:paraId="3BDF9494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(Data/processed/gbif/plantae/gbif_plantae_preserved_material_minimal.csv)           </w:t>
      </w:r>
    </w:p>
    <w:p w14:paraId="0B53BED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— primary plant source (~3× BOLD plant coverage).                                   </w:t>
      </w:r>
    </w:p>
    <w:p w14:paraId="26CE20F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species_to_compounds.csv from B3 — used as a flag, not a record source.             </w:t>
      </w:r>
    </w:p>
    <w:p w14:paraId="4CD3872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9F50B2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</w:t>
      </w:r>
    </w:p>
    <w:p w14:paraId="6FF8BFF0" w14:textId="77777777" w:rsidR="00F82B86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Data/processed/discovery/shared/shared_species_universe.csv    </w:t>
      </w:r>
    </w:p>
    <w:p w14:paraId="78B9E082" w14:textId="6F1E142C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</w:t>
      </w:r>
    </w:p>
    <w:p w14:paraId="0DE6D96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                                                                              </w:t>
      </w:r>
    </w:p>
    <w:p w14:paraId="6C2F401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(lower-cased, stripped)</w:t>
      </w:r>
    </w:p>
    <w:p w14:paraId="6BBBE13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genus                                                                               </w:t>
      </w:r>
    </w:p>
    <w:p w14:paraId="21BAFF4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from BOLD/GBIF taxonomy)                                      </w:t>
      </w:r>
    </w:p>
    <w:p w14:paraId="1DDFFE9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</w:t>
      </w:r>
    </w:p>
    <w:p w14:paraId="3537B33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</w:t>
      </w:r>
    </w:p>
    <w:p w14:paraId="34E3FB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cells_present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distinct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species appears in across                 </w:t>
      </w:r>
    </w:p>
    <w:p w14:paraId="293C32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BOLD ∪ GBIF, restricted to the 100 km land-cell grid)</w:t>
      </w:r>
    </w:p>
    <w:p w14:paraId="05722F6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source_priority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which upstream pipeline contributed the most records:           </w:t>
      </w:r>
    </w:p>
    <w:p w14:paraId="08927B7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"bold",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or "both" if equal)                          </w:t>
      </w:r>
    </w:p>
    <w:p w14:paraId="769711F0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1/0: species appears in species_to_compounds.csv)               </w:t>
      </w:r>
    </w:p>
    <w:p w14:paraId="1C982D9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(from species_to_compounds.csv if matched, else NA)              </w:t>
      </w:r>
    </w:p>
    <w:p w14:paraId="151A721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297D3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universe is the union of species observable in our sampling data                  </w:t>
      </w:r>
    </w:p>
    <w:p w14:paraId="05AA9A7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(BOLD ∪ GBIF), with a flag and compound count attached for those with                 </w:t>
      </w:r>
    </w:p>
    <w:p w14:paraId="7CF5BAB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NP-DB coverage. Species that exist in LOTUS/COCONUT but never in                      </w:t>
      </w:r>
    </w:p>
    <w:p w14:paraId="7A093B12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BOLD/GBIF are NOT included — they can't enter our cell-year regressions               </w:t>
      </w:r>
    </w:p>
    <w:p w14:paraId="4F2C2915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they were never sampled.                                                      </w:t>
      </w:r>
    </w:p>
    <w:p w14:paraId="6C30FB1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E1DBA3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</w:t>
      </w:r>
    </w:p>
    <w:p w14:paraId="457D721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unique species in universe.                                                   </w:t>
      </w:r>
    </w:p>
    <w:p w14:paraId="788E0F2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counts.                                                                 </w:t>
      </w:r>
    </w:p>
    <w:p w14:paraId="7CE92E1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BOLD-only / GBIF-only / both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breakdown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89A85E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Of the universe: how many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=1 (this is the joinable subset              </w:t>
      </w:r>
    </w:p>
    <w:p w14:paraId="7B10668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 the chemical-potential measure).                                                </w:t>
      </w:r>
    </w:p>
    <w:p w14:paraId="3F3B3BC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in DOWNSTREAM_LINKAGE_TRACKER.md when built.                                   </w:t>
      </w:r>
    </w:p>
    <w:p w14:paraId="5E7184E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405826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run.                                                                     </w:t>
      </w:r>
    </w:p>
    <w:p w14:paraId="22690230" w14:textId="1F7B9A8E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</w:t>
      </w:r>
    </w:p>
    <w:p w14:paraId="74DD8A9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2F6A10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B5 (revised). Propose a name-harmonization approach.</w:t>
      </w:r>
    </w:p>
    <w:p w14:paraId="721A4D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62192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 we have from B3 + B4:                                                        </w:t>
      </w:r>
    </w:p>
    <w:p w14:paraId="01089C1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- 58,546 species in species_to_compounds.csv (LOTUS + COCONUT, deduped)               </w:t>
      </w:r>
    </w:p>
    <w:p w14:paraId="4257B51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- 742,864 species in shared_species_universe.csv (BOLD ∪ GBIF Plantae,                </w:t>
      </w:r>
    </w:p>
    <w:p w14:paraId="39CB957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BIN-consensus-recovered names included)                                             </w:t>
      </w:r>
    </w:p>
    <w:p w14:paraId="5232C90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- 32,988 species (4.4%) already match by exact name between the two                   </w:t>
      </w:r>
    </w:p>
    <w:p w14:paraId="0158067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8FCB7A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4.4% direct-match rate likely undercounts the true matchable share                </w:t>
      </w:r>
    </w:p>
    <w:p w14:paraId="021F6DC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of synonym mismatches (e.g., Cinchona pubescens vs Cinchona                   </w:t>
      </w:r>
    </w:p>
    <w:p w14:paraId="0AC20E1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succirubra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same plant, different accepted names; LOTUS may use one,                 </w:t>
      </w:r>
    </w:p>
    <w:p w14:paraId="51A283E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the other). Synonym resolution recovers some of this gap.                        </w:t>
      </w:r>
    </w:p>
    <w:p w14:paraId="62ABD07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4699FC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0: Audit the gap.                                                                </w:t>
      </w:r>
    </w:p>
    <w:p w14:paraId="1324604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LOTUS/COCONUT species names that DO NOT match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</w:t>
      </w:r>
    </w:p>
    <w:p w14:paraId="758D5CE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what fraction can be resolved via WCVP/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/NCBI Taxonomy synonym               </w:t>
      </w:r>
    </w:p>
    <w:p w14:paraId="4B32DC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lookup to a name that DOES match? This estimates the synonym-resolution             </w:t>
      </w:r>
    </w:p>
    <w:p w14:paraId="79458DA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upper bound before writing any code.                                                </w:t>
      </w:r>
    </w:p>
    <w:p w14:paraId="7C5849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Quick way: take a 1,000-species random sample from the unmatched LOTUS+COCONUT      </w:t>
      </w:r>
    </w:p>
    <w:p w14:paraId="61F8AF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set, manually look up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/POWO/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count how many resolve            </w:t>
      </w:r>
    </w:p>
    <w:p w14:paraId="1C7C36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to a name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Extrapolate.                                  </w:t>
      </w:r>
    </w:p>
    <w:p w14:paraId="64471BC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70111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1: NCBI Taxonomy fallback (still useful).                                        </w:t>
      </w:r>
    </w:p>
    <w:p w14:paraId="1EF7502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backfill mostly worked in B4 — there are now only a few thousand            </w:t>
      </w:r>
    </w:p>
    <w:p w14:paraId="10CA9F6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unresolved kingdom records. NCBI Taxonomy can still help for:                       </w:t>
      </w:r>
    </w:p>
    <w:p w14:paraId="4851942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(a) species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kingdom unknown                         </w:t>
      </w:r>
    </w:p>
    <w:p w14:paraId="7CAD40F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(b) confirming kingdom assignments where BOLD and GBIF disagree (audit              </w:t>
      </w:r>
    </w:p>
    <w:p w14:paraId="1DA1D7F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see if any disagreements exist)                                              </w:t>
      </w:r>
    </w:p>
    <w:p w14:paraId="64E6D3DA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65A4A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2: Per-kingdom synonym resolution.                                               </w:t>
      </w:r>
    </w:p>
    <w:p w14:paraId="50D8D3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Plants: WCVP / POWO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(R) or the WCVP CSV bulk download from                </w:t>
      </w:r>
    </w:p>
    <w:p w14:paraId="2926A31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Kew. This is the highest-value step — plants are 27K of 33K NP-matched              </w:t>
      </w:r>
    </w:p>
    <w:p w14:paraId="4A4BC1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species and dominate the chemical-potential signal.                                 </w:t>
      </w:r>
    </w:p>
    <w:p w14:paraId="573B3C0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Index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Fungorum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</w:t>
      </w:r>
    </w:p>
    <w:p w14:paraId="167A22D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Animals: NCBI Taxonomy (modest gain — animal NP-DB coverage is sparse               </w:t>
      </w:r>
    </w:p>
    <w:p w14:paraId="6696A30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anyway).                                                                            </w:t>
      </w:r>
    </w:p>
    <w:p w14:paraId="3BFA6F4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18D030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3: Pre-existing BIN-consensus quality check.                                     </w:t>
      </w:r>
    </w:p>
    <w:p w14:paraId="69B977B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B4 applied BIN consensus on BOLD species names. Confirm whether the               </w:t>
      </w:r>
    </w:p>
    <w:p w14:paraId="0B3250F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threshold was strict (≥80% concordance, ~1.13M records) or loose                    </w:t>
      </w:r>
    </w:p>
    <w:p w14:paraId="2459EBE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(any named BIN, ~1.55M records). If loose, ~430K records may have                   </w:t>
      </w:r>
    </w:p>
    <w:p w14:paraId="28BAD4C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incorrect species names from ambiguous multi-species BINs; tighten                  </w:t>
      </w:r>
    </w:p>
    <w:p w14:paraId="2281BF6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if so. This affects how many BIN-consensus species enter the                        </w:t>
      </w:r>
    </w:p>
    <w:p w14:paraId="66993F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harmonized universe.                                                                </w:t>
      </w:r>
    </w:p>
    <w:p w14:paraId="202B534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</w:t>
      </w:r>
    </w:p>
    <w:p w14:paraId="392625A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Identify what we already have locally:                                                </w:t>
      </w:r>
    </w:p>
    <w:p w14:paraId="077E67B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Check Data/raw/ for existing WCVP, NCBI Taxonomy,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dumps.                 </w:t>
      </w:r>
    </w:p>
    <w:p w14:paraId="175E4D6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each: note size, last-updated date, whether the schema includes                 </w:t>
      </w:r>
    </w:p>
    <w:p w14:paraId="17CBFB1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 columns we need (synonym → accepted name + accepted kingdom).                   </w:t>
      </w:r>
    </w:p>
    <w:p w14:paraId="076BEA8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210589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any harmonization script yet. Propose options with                       </w:t>
      </w:r>
    </w:p>
    <w:p w14:paraId="5822764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trade-offs (quality vs effort vs runtime), with sized estimates of                    </w:t>
      </w:r>
    </w:p>
    <w:p w14:paraId="3D1FBC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match-rate gain from each step. We'll choose before B6.                               </w:t>
      </w:r>
    </w:p>
    <w:p w14:paraId="057D7AF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9E40DF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                                                                                </w:t>
      </w:r>
    </w:p>
    <w:p w14:paraId="7CF845D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B9D5BFE" w14:textId="77777777" w:rsidR="000A29D4" w:rsidRPr="00CA2EE2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(revised). Write the harmonization script(s) based on the                     </w:t>
      </w:r>
    </w:p>
    <w:p w14:paraId="3EDF135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approach selected in B5.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1778B83F" w14:textId="77777777" w:rsidR="00192B01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754145B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(revised, final). Write Scripts/25_resolve_species_names.py.                  </w:t>
      </w:r>
    </w:p>
    <w:p w14:paraId="641B8E5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3151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produce a name-resolution table that maps every species name in                 </w:t>
      </w:r>
    </w:p>
    <w:p w14:paraId="4F0C275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natural-product DBs (species_to_compounds.csv) and the shared</w:t>
      </w:r>
    </w:p>
    <w:p w14:paraId="204F2A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species universe (shared_species_universe.csv) to a canonical accepted                </w:t>
      </w:r>
    </w:p>
    <w:p w14:paraId="1815933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 via the GBIF backbone, so that the species → compound join in B7               </w:t>
      </w:r>
    </w:p>
    <w:p w14:paraId="0EBCE83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is performed on harmonized names rather than raw input names.                         </w:t>
      </w:r>
    </w:p>
    <w:p w14:paraId="002553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310C18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</w:t>
      </w:r>
    </w:p>
    <w:p w14:paraId="24DD0E2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/backbone/&lt;zip&gt;/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(downloaded in B5; ~2.1GB                    </w:t>
      </w:r>
    </w:p>
    <w:p w14:paraId="4F7468D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</w:t>
      </w:r>
    </w:p>
    <w:p w14:paraId="3FE72AA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kingdom, plus parent and rank).               </w:t>
      </w:r>
    </w:p>
    <w:p w14:paraId="225BBF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4C6D22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kingdom, plus parent and rank).</w:t>
      </w:r>
    </w:p>
    <w:p w14:paraId="4A77F7B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Data/processed/discovery/natural_products/species_to_compounds.csv</w:t>
      </w:r>
    </w:p>
    <w:p w14:paraId="7766ABA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(NP-DB side; contains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38D4EC4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carried through from LOTUS for ~98.7% of LOTUS rows).</w:t>
      </w:r>
    </w:p>
    <w:p w14:paraId="5B79574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Data/processed/discovery/shared/shared_species_universe.csv</w:t>
      </w:r>
    </w:p>
    <w:p w14:paraId="59171A4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(universe side;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field, kingdom, source columns).</w:t>
      </w:r>
    </w:p>
    <w:p w14:paraId="665933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23FC1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A89B01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Data/processed/discovery/shared/species_name_resolution.csv</w:t>
      </w:r>
    </w:p>
    <w:p w14:paraId="5F34C6E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06C0863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it appears in either input</w:t>
      </w:r>
    </w:p>
    <w:p w14:paraId="22EA63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or "both"</w:t>
      </w:r>
    </w:p>
    <w:p w14:paraId="14EE2B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canonical accepted name post-resolution</w:t>
      </w:r>
    </w:p>
    <w:p w14:paraId="0FFDF50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(NULL if unresolved)</w:t>
      </w:r>
    </w:p>
    <w:p w14:paraId="1CAE62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GBIF backbone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the accepted taxon</w:t>
      </w:r>
    </w:p>
    <w:p w14:paraId="690DD76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kingdom from the backbone for the accepted taxon</w:t>
      </w:r>
    </w:p>
    <w:p w14:paraId="530D6AD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   -&gt; resolved via LOTUS's</w:t>
      </w:r>
    </w:p>
    <w:p w14:paraId="44C8FE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6DCF6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_match_exact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exact string match against</w:t>
      </w:r>
    </w:p>
    <w:p w14:paraId="486552B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canonicalName</w:t>
      </w:r>
    </w:p>
    <w:p w14:paraId="7223BF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_match_fuzzy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GBIF API</w:t>
      </w:r>
    </w:p>
    <w:p w14:paraId="60653DD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/v1/species/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match?name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=X</w:t>
      </w:r>
    </w:p>
    <w:p w14:paraId="270380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fallback</w:t>
      </w:r>
    </w:p>
    <w:p w14:paraId="4C5D36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"unresolved"        -&gt; none of the above produced</w:t>
      </w:r>
    </w:p>
    <w:p w14:paraId="2EEF802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a hit at acceptable</w:t>
      </w:r>
    </w:p>
    <w:p w14:paraId="3513C2B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confidence</w:t>
      </w:r>
    </w:p>
    <w:p w14:paraId="5222A8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for fuzzy: GBIF's own match score (0-100); for</w:t>
      </w:r>
    </w:p>
    <w:p w14:paraId="16A50AD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exact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 100; for unresolved: NULL</w:t>
      </w:r>
    </w:p>
    <w:p w14:paraId="549C888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taxonomic_status_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what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INPUT name had in the</w:t>
      </w:r>
    </w:p>
    <w:p w14:paraId="142EA16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backbone (accepted / synonym / doubtful / etc.)</w:t>
      </w:r>
    </w:p>
    <w:p w14:paraId="5BF19CC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F18E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Resolution algorithm (apply in order, per input row):</w:t>
      </w:r>
    </w:p>
    <w:p w14:paraId="5918CEC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7C0E5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memory once. Build two indices:</w:t>
      </w:r>
    </w:p>
    <w:p w14:paraId="2E40D1A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row</w:t>
      </w:r>
    </w:p>
    <w:p w14:paraId="07B8658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list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taxonIDs</w:t>
      </w:r>
      <w:proofErr w:type="spellEnd"/>
    </w:p>
    <w:p w14:paraId="481C1F7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name can have multiple records — accepted</w:t>
      </w:r>
    </w:p>
    <w:p w14:paraId="79F1261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+ synonyms — handle both)</w:t>
      </w:r>
    </w:p>
    <w:p w14:paraId="334F7A8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B1D5B9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For NP-DB rows that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filled (LOTUS):</w:t>
      </w:r>
    </w:p>
    <w:p w14:paraId="004FD76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Look up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2071D3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"accepted",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5F904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D24EC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synonym variant, follow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</w:p>
    <w:p w14:paraId="7C99EFE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the accepted record;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that</w:t>
      </w:r>
    </w:p>
    <w:p w14:paraId="3894B5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record,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its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BFB28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2D40455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B03CE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For all remaining rows (universe and NP-DB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try</w:t>
      </w:r>
    </w:p>
    <w:p w14:paraId="251C07F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exact match against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the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3F693C4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exactly one accepted match, use it.</w:t>
      </w:r>
    </w:p>
    <w:p w14:paraId="433981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only synonym matches exist, follow the chain to the accepted</w:t>
      </w:r>
    </w:p>
    <w:p w14:paraId="101897B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record. If multiple accepted records resolve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different ultimate</w:t>
      </w:r>
    </w:p>
    <w:p w14:paraId="1A81A9C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names (rare but possible — homonyms across kingdoms), pick</w:t>
      </w:r>
    </w:p>
    <w:p w14:paraId="7B5A8CF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the match whose backbone kingdom matches the input row's kingdom if</w:t>
      </w:r>
    </w:p>
    <w:p w14:paraId="5BDE7B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known; otherwise mark as unresolved with a note.</w:t>
      </w:r>
    </w:p>
    <w:p w14:paraId="012773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61847B9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85F28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For rows still unresolved AND coming from NP-DB (COCONUT names</w:t>
      </w:r>
    </w:p>
    <w:p w14:paraId="57B6CDF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that didn't exact-match): fall back to GBIF API</w:t>
      </w:r>
    </w:p>
    <w:p w14:paraId="1B09105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https://api.gbif.org/v1/species/match?name=&lt;urlencoded&gt;.</w:t>
      </w:r>
    </w:p>
    <w:p w14:paraId="45C3D0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Cache results to disk:</w:t>
      </w:r>
    </w:p>
    <w:p w14:paraId="0413B67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Data/processed/discovery/shared/cache/gbif_match_cache.csv</w:t>
      </w:r>
    </w:p>
    <w:p w14:paraId="034BA3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keyed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7BD45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Take the API's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usageKey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as the 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then resolve via</w:t>
      </w:r>
    </w:p>
    <w:p w14:paraId="0325373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 → accepted as in step 2).                                                                      </w:t>
      </w:r>
    </w:p>
    <w:p w14:paraId="45C4F26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Honor the API's confidence threshold: accept only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</w:t>
      </w:r>
    </w:p>
    <w:p w14:paraId="2F93F61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"EXACT" or "FUZZY" with confidence &gt;= 90; lower confidence is                                                     </w:t>
      </w:r>
    </w:p>
    <w:p w14:paraId="5A53F1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"unresolved".                                                                                                     </w:t>
      </w:r>
    </w:p>
    <w:p w14:paraId="615BD10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                        </w:t>
      </w:r>
    </w:p>
    <w:p w14:paraId="1A6E3DF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GBIF API has no auth, ~10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 is safe. Expect &lt;5K calls                                                       </w:t>
      </w:r>
    </w:p>
    <w:p w14:paraId="124C6A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after the bulk match catches the common cases.                                                                    </w:t>
      </w:r>
    </w:p>
    <w:p w14:paraId="189114D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10D938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Anything still unresolved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"unresolved".                                                       </w:t>
      </w:r>
    </w:p>
    <w:p w14:paraId="784DC9E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B487B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Bidirectional join: the output table must contain rows for every unique                                                 </w:t>
      </w:r>
    </w:p>
    <w:p w14:paraId="06AE98D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either species_to_compounds.csv or shared_species_universe.csv.</w:t>
      </w:r>
    </w:p>
    <w:p w14:paraId="7329D9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∈ {"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"both"} to flag origin                                                  </w:t>
      </w:r>
    </w:p>
    <w:p w14:paraId="27947C3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(species appearing on both sides get one row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="both").                                                 </w:t>
      </w:r>
    </w:p>
    <w:p w14:paraId="066D0F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20FD9DA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                       </w:t>
      </w:r>
    </w:p>
    <w:p w14:paraId="3C960D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resolution attempts (= count of unique input names across both                                                  </w:t>
      </w:r>
    </w:p>
    <w:p w14:paraId="639B33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inputs).                                                                                                              </w:t>
      </w:r>
    </w:p>
    <w:p w14:paraId="540C110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Match-method distribution: count and percent for each of</w:t>
      </w:r>
    </w:p>
    <w:p w14:paraId="6DF5FD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name_match_exact, name_match_fuzzy, unresolved.                                                        </w:t>
      </w:r>
    </w:p>
    <w:p w14:paraId="11026E6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breakdown of the same.                                                                                    </w:t>
      </w:r>
    </w:p>
    <w:p w14:paraId="255319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Synonym-correction count: how many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differs from                                                         </w:t>
      </w:r>
    </w:p>
    <w:p w14:paraId="7FF8A09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(synonyms successfully redirected to accepted names).                                                      </w:t>
      </w:r>
    </w:p>
    <w:p w14:paraId="0034CBB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Estimated improvement in the species → compound join: re-compute                                                      </w:t>
      </w:r>
    </w:p>
    <w:p w14:paraId="047915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 intersection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</w:t>
      </w:r>
    </w:p>
    <w:p w14:paraId="343ED67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using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both sides; report new NP-matched-species                                                      </w:t>
      </w:r>
    </w:p>
    <w:p w14:paraId="69B7794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count vs the 32,988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Break this down by kingdom.                                                             </w:t>
      </w:r>
    </w:p>
    <w:p w14:paraId="3EB544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4B07E8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                       </w:t>
      </w:r>
    </w:p>
    <w:p w14:paraId="0979BD2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collapse or drop rows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                                                            </w:t>
      </w:r>
    </w:p>
    <w:p w14:paraId="1E59ACF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the output; this is an annotation table                                                    </w:t>
      </w:r>
    </w:p>
    <w:p w14:paraId="714CB9D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that B7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the originals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                 </w:t>
      </w:r>
    </w:p>
    <w:p w14:paraId="27819B6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BIN-consensus quality (strict vs loose) is NOT in this output; it                                                     </w:t>
      </w:r>
    </w:p>
    <w:p w14:paraId="3234CB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lives in Output/audits/bin_species_consensus.csv and is joined                                                        </w:t>
      </w:r>
    </w:p>
    <w:p w14:paraId="2E741B2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separately by B7 onto BOLD records.                                                                                   </w:t>
      </w:r>
    </w:p>
    <w:p w14:paraId="37428E3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GBIF Plantae's species column is already backbone-resolved (verified                                                  </w:t>
      </w:r>
    </w:p>
    <w:p w14:paraId="0F55E4A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 B3.6). Plant names from GBIF should mostly land in                                                                 </w:t>
      </w:r>
    </w:p>
    <w:p w14:paraId="6D311E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</w:t>
      </w:r>
    </w:p>
    <w:p w14:paraId="1060745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F5B80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                                                        </w:t>
      </w:r>
    </w:p>
    <w:p w14:paraId="5454DB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and we'll evaluate the synonym-resolution gain before locking in                                                        </w:t>
      </w:r>
    </w:p>
    <w:p w14:paraId="148DE5E3" w14:textId="56715CA0" w:rsidR="00192B01" w:rsidRP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B7's specification.    </w:t>
      </w:r>
    </w:p>
    <w:p w14:paraId="12D39540" w14:textId="0D41134B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</w:t>
      </w:r>
    </w:p>
    <w:p w14:paraId="5A117C22" w14:textId="45C3FF39" w:rsidR="000A29D4" w:rsidRPr="00E94C29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B7 (revised). Write</w:t>
      </w:r>
      <w:r w:rsidR="00192B01"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Scripts/27_build_chemical_potential_panel.py.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</w:t>
      </w:r>
    </w:p>
    <w:p w14:paraId="357408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F85EAD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build a cell-year panel of "chemical potential" — how many                                 </w:t>
      </w:r>
    </w:p>
    <w:p w14:paraId="0F9030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NP-bearing species (and how many compounds) are reachable from                                   </w:t>
      </w:r>
    </w:p>
    <w:p w14:paraId="29B0B0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each cell-year's specimen records — so it can be left-joined onto                                </w:t>
      </w:r>
    </w:p>
    <w:p w14:paraId="7A79EE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existing analysis panel and regressed on conflict shocks in B9.                              </w:t>
      </w:r>
    </w:p>
    <w:p w14:paraId="32AF227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3C95D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           </w:t>
      </w:r>
    </w:p>
    <w:p w14:paraId="5F19F11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Data/processed/bold/bold_minimal_records.csv                                                 </w:t>
      </w:r>
    </w:p>
    <w:p w14:paraId="01439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record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-level: must already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year fields; if the                               </w:t>
      </w:r>
    </w:p>
    <w:p w14:paraId="17FEA9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minimal table does not yet carry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stop and tell me — the                              </w:t>
      </w:r>
    </w:p>
    <w:p w14:paraId="1FA718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gridding lives upstream and shouldn't be reinvented here.)                                    </w:t>
      </w:r>
    </w:p>
    <w:p w14:paraId="6855A4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Data/processed/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/gbif_plantae_minimal.csv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same shape)                                     </w:t>
      </w:r>
    </w:p>
    <w:p w14:paraId="388A65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Data/processed/discovery/natural_products/species_to_compounds.csv                             </w:t>
      </w:r>
    </w:p>
    <w:p w14:paraId="306E7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(one row per species: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kingdom)                                      </w:t>
      </w:r>
    </w:p>
    <w:p w14:paraId="19015E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Data/processed/discovery/shared/species_name_resolution.csv                                    </w:t>
      </w:r>
    </w:p>
    <w:p w14:paraId="648E4A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from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 </w:t>
      </w:r>
    </w:p>
    <w:p w14:paraId="41D8E1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                                               </w:t>
      </w:r>
    </w:p>
    <w:p w14:paraId="384C36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Output/audits/bin_species_consensus.csv                                                      </w:t>
      </w:r>
    </w:p>
    <w:p w14:paraId="5ED1307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(one row per BIN: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(≥80%),                                    </w:t>
      </w:r>
    </w:p>
    <w:p w14:paraId="1A3E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(plurality),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n_named_records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</w:t>
      </w:r>
    </w:p>
    <w:p w14:paraId="5DA05D4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C26E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           </w:t>
      </w:r>
    </w:p>
    <w:p w14:paraId="2C0C44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Data/processed/discovery/natural_products/cell_year_chemical_potential.csv                       </w:t>
      </w:r>
    </w:p>
    <w:p w14:paraId="6DBDE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97D443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Schema (one row per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a "combined" row):                          </w:t>
      </w:r>
    </w:p>
    <w:p w14:paraId="45AFFD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BA978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year                                                                                           </w:t>
      </w:r>
    </w:p>
    <w:p w14:paraId="7F8BE8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"bold" |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| "combined"                               </w:t>
      </w:r>
    </w:p>
    <w:p w14:paraId="3558C2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specimen-records sampled                                             </w:t>
      </w:r>
    </w:p>
    <w:p w14:paraId="2936022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unique resolved species                                              </w:t>
      </w:r>
    </w:p>
    <w:p w14:paraId="17FC3C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intersection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NP species set (primary)                           </w:t>
      </w:r>
    </w:p>
    <w:p w14:paraId="42A306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Σ_species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(with multiplicity)                            </w:t>
      </w:r>
    </w:p>
    <w:p w14:paraId="033F5D9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|∪ compounds across species|                                         </w:t>
      </w:r>
    </w:p>
    <w:p w14:paraId="30F621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share_np_species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</w:t>
      </w:r>
    </w:p>
    <w:p w14:paraId="6D7C8FC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n_animalia_with_compounds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kingdom breakdown                                               </w:t>
      </w:r>
    </w:p>
    <w:p w14:paraId="5EA53E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n_plantae_with_compounds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044A7A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n_fungi_with_compounds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3852EAA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--- robustness columns ---                                                                     </w:t>
      </w:r>
    </w:p>
    <w:p w14:paraId="6001655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BIN consensus restricted to ≥80%                        </w:t>
      </w:r>
    </w:p>
    <w:p w14:paraId="309945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drops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</w:p>
    <w:p w14:paraId="02FC940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drops BIN-recovered species entirely                    </w:t>
      </w:r>
    </w:p>
    <w:p w14:paraId="2EC83A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same as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(alias kept for clarity)                 </w:t>
      </w:r>
    </w:p>
    <w:p w14:paraId="526C6B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5589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Algorithm:                                                                                       </w:t>
      </w:r>
    </w:p>
    <w:p w14:paraId="0075CC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3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NP species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set: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take species_to_compounds.csv,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</w:t>
      </w:r>
    </w:p>
    <w:p w14:paraId="290461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species_name_resolution.csv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bring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</w:p>
    <w:p w14:paraId="281B05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onto the NP side,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</w:t>
      </w:r>
    </w:p>
    <w:p w14:paraId="2FC0AD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compound-id list (or a hash set of compound ids per species                              </w:t>
      </w:r>
    </w:p>
    <w:p w14:paraId="0DC7EA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).                                                                     </w:t>
      </w:r>
    </w:p>
    <w:p w14:paraId="4986C94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2E3B1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Load BOLD minimal. For each record:                                                          </w:t>
      </w:r>
    </w:p>
    <w:p w14:paraId="04121BF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</w:t>
      </w:r>
    </w:p>
    <w:p w14:paraId="45C89BA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                                                </w:t>
      </w:r>
    </w:p>
    <w:p w14:paraId="3C08B20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the BIN audit. Tag the record with                            </w:t>
      </w:r>
    </w:p>
    <w:p w14:paraId="34A2BE9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={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True if the same BIN also has                           </w:t>
      </w:r>
    </w:p>
    <w:p w14:paraId="6277617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 strict ≥80% consensus, else False}.                                                      </w:t>
      </w:r>
    </w:p>
    <w:p w14:paraId="18E37A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Else: drop the record (no taxonomic handle).                                               </w:t>
      </w:r>
    </w:p>
    <w:p w14:paraId="69D9EA9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Then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input_name to get                                  </w:t>
      </w:r>
    </w:p>
    <w:p w14:paraId="680AAF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resolution_method.                                                         </w:t>
      </w:r>
    </w:p>
    <w:p w14:paraId="7CF6D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EFE11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Load GBIF Plantae minimal: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species (already backbone-                           </w:t>
      </w:r>
    </w:p>
    <w:p w14:paraId="219C0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resolved from B3.6).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; almost all rows                              </w:t>
      </w:r>
    </w:p>
    <w:p w14:paraId="7A121B5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should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          </w:t>
      </w:r>
    </w:p>
    <w:p w14:paraId="23AED5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                 </w:t>
      </w:r>
    </w:p>
    <w:p w14:paraId="054F0D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4D4F4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Tag NP-matched: a record is NP-matched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iff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in                             </w:t>
      </w:r>
    </w:p>
    <w:p w14:paraId="38A6DC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NP species set from step (1).                                                            </w:t>
      </w:r>
    </w:p>
    <w:p w14:paraId="74706D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82B4B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Aggregate to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then to cell × year for                             </w:t>
      </w:r>
    </w:p>
    <w:p w14:paraId="4FF691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"combined" row.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union the compound-id                            </w:t>
      </w:r>
    </w:p>
    <w:p w14:paraId="413E012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sets across species present in the cell-year, not sum.                                       </w:t>
      </w:r>
    </w:p>
    <w:p w14:paraId="02BF98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B3BE4B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(6) Robustness aggregates (same cell-year keys):                                                 </w:t>
      </w:r>
    </w:p>
    <w:p w14:paraId="13C2C3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_strict: re-aggregate after restricting BIN-recovered records to                           </w:t>
      </w:r>
    </w:p>
    <w:p w14:paraId="31CD80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(records whose BIN had ≥80% consensus).                                    </w:t>
      </w:r>
    </w:p>
    <w:p w14:paraId="33CF06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whose                                       </w:t>
      </w:r>
    </w:p>
    <w:p w14:paraId="284923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</w:t>
      </w:r>
    </w:p>
    <w:p w14:paraId="18F02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                                </w:t>
      </w:r>
    </w:p>
    <w:p w14:paraId="50C3D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was empty pre-resolution (i.e.,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050B258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records excluded entirely).                                                                </w:t>
      </w:r>
    </w:p>
    <w:p w14:paraId="17AC26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C0B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</w:t>
      </w:r>
    </w:p>
    <w:p w14:paraId="7A66F1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Cell-years in the output,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</w:t>
      </w:r>
    </w:p>
    <w:p w14:paraId="5A38CB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Distribution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mean, median, p90, max.                              </w:t>
      </w:r>
    </w:p>
    <w:p w14:paraId="4FE56A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of cell-years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&gt; 0, by kingdom.                             </w:t>
      </w:r>
    </w:p>
    <w:p w14:paraId="2F21D3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BIN-recovery contribution: mean delta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3FBFB0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primary, overall and within Animalia.                                      </w:t>
      </w:r>
    </w:p>
    <w:p w14:paraId="37D7C5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Fuzzy-match contribution: mean delta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                             </w:t>
      </w:r>
    </w:p>
    <w:p w14:paraId="6BBB27A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gives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 sense of how much of the signal sits on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lower-confidence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05EDD5B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 name matches).                                                                         </w:t>
      </w:r>
    </w:p>
    <w:p w14:paraId="102D8ED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check: share of records dropped at step (2) for having                                  </w:t>
      </w:r>
    </w:p>
    <w:p w14:paraId="3ECDF6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neither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nor bin_uri.                                                              </w:t>
      </w:r>
    </w:p>
    <w:p w14:paraId="7E8398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97AA2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</w:t>
      </w:r>
    </w:p>
    <w:p w14:paraId="10C278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compute the regression here. That happens in B9                                         </w:t>
      </w:r>
    </w:p>
    <w:p w14:paraId="0FA2A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/reg_natural_products.do) on a panel built by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</w:t>
      </w:r>
    </w:p>
    <w:p w14:paraId="6E335C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this table onto the existing cell-year analysis panel.                                         </w:t>
      </w:r>
    </w:p>
    <w:p w14:paraId="43717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reapply name resolution to GBIF Plantae beyond the                                      </w:t>
      </w:r>
    </w:p>
    <w:p w14:paraId="721CE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pass-through join — the GBIF backbone already canonicalized those                              </w:t>
      </w:r>
    </w:p>
    <w:p w14:paraId="5A54CC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names upstream (B3.6).                                                                         </w:t>
      </w:r>
    </w:p>
    <w:p w14:paraId="023F16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`combined` rows must be computed from the underlying records,                            </w:t>
      </w:r>
    </w:p>
    <w:p w14:paraId="494CFE9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 by summing the per-source rows: a species sampled in both BOLD                             </w:t>
      </w:r>
    </w:p>
    <w:p w14:paraId="29CEAA6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and GBIF in the same cell-year counts once.                                                    </w:t>
      </w:r>
    </w:p>
    <w:p w14:paraId="786C75A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dtypes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consistent with the existing analysis                                 </w:t>
      </w:r>
    </w:p>
    <w:p w14:paraId="73EA7D0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panel so the downstream join is loss-free; if there's a mismatch,                              </w:t>
      </w:r>
    </w:p>
    <w:p w14:paraId="05CA7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stop and flag it.                                                                              </w:t>
      </w:r>
    </w:p>
    <w:p w14:paraId="43C7E3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67E8D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and                              </w:t>
      </w:r>
    </w:p>
    <w:p w14:paraId="200462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we'll inspect the distribution before locking the regression spec.                               </w:t>
      </w:r>
    </w:p>
    <w:p w14:paraId="6335ED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6DA7DF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two things I'd flag as risks before you run it:                                              </w:t>
      </w:r>
    </w:p>
    <w:p w14:paraId="272074C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32BF7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may not be on the BOLD minimal yet.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it isn't, B7 should refuse to invent its own   </w:t>
      </w:r>
    </w:p>
    <w:p w14:paraId="68B4F08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gridding — that's an upstream pipeline call, not a Window-B call. The "stop and tell me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clause</w:t>
      </w:r>
      <w:proofErr w:type="gramEnd"/>
    </w:p>
    <w:p w14:paraId="007D2E3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step (1) of inputs is there to force the conversation rather than have Window B silently grid </w:t>
      </w:r>
    </w:p>
    <w:p w14:paraId="5D62910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world.                                                                                     </w:t>
      </w:r>
    </w:p>
    <w:p w14:paraId="29638B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requires the compound-id list, not just the count.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 didn't ask for</w:t>
      </w:r>
    </w:p>
    <w:p w14:paraId="6AF8C6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compound ids on the resolution table because that's not what it's for; B7 needs to pull them from</w:t>
      </w:r>
    </w:p>
    <w:p w14:paraId="64F308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(the 1.32M-row pair table), not from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dedup'd</w:t>
      </w:r>
      <w:proofErr w:type="spellEnd"/>
    </w:p>
    <w:p w14:paraId="5A98D62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Worth double-checking step (1) handles that — if it doesn't, swap the  </w:t>
      </w:r>
    </w:p>
    <w:p w14:paraId="7F7B4888" w14:textId="345CB252" w:rsidR="006945FA" w:rsidRPr="003636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or drop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just 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</w:t>
      </w:r>
    </w:p>
    <w:p w14:paraId="6C3E867C" w14:textId="4A1364B0" w:rsidR="00192B0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38C6A9DC" w14:textId="7252C438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</w:t>
      </w:r>
    </w:p>
    <w:p w14:paraId="386F26F4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Task B8. Extend DoFiles/merge_all_regressors.</w:t>
      </w:r>
      <w:proofErr w:type="spellStart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</w:t>
      </w:r>
      <w:proofErr w:type="spellEnd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to import the                                      </w:t>
      </w:r>
    </w:p>
    <w:p w14:paraId="1B3623CD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chemical-potential panel. Show me the diff.                                                      </w:t>
      </w:r>
    </w:p>
    <w:p w14:paraId="07083C0E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48AA0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B9. Write DoFiles/reg_natural_products.do mirroring reg_spec1.do</w:t>
      </w:r>
    </w:p>
    <w:p w14:paraId="7D76F609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Tables 3 + 5. Run pooled, per-kingdom (Plantae, Fungi, Animalia). For                              </w:t>
      </w:r>
    </w:p>
    <w:p w14:paraId="57C9B646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plant slice, match reg_spec1_gbif_plantae.do FE structure. Add                                 </w:t>
      </w:r>
    </w:p>
    <w:p w14:paraId="706270C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consistency-check slice. Stop. I will run.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0B8D318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35254E4" w14:textId="177C8CC2" w:rsidR="00AC71C4" w:rsidRDefault="00AC71C4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B10. Read Logs/reg_natural_products.log.</w:t>
      </w:r>
    </w:p>
    <w:p w14:paraId="715FE213" w14:textId="77777777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</w:p>
    <w:p w14:paraId="3248914E" w14:textId="50451BEC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lang w:val="en-GB"/>
        </w:rPr>
      </w:pPr>
      <w:r w:rsidRPr="002A7305">
        <w:rPr>
          <w:rFonts w:ascii="Menlo" w:eastAsiaTheme="minorHAnsi" w:hAnsi="Menlo" w:cs="Menlo"/>
          <w:color w:val="000000"/>
          <w:sz w:val="22"/>
          <w:szCs w:val="22"/>
          <w:highlight w:val="green"/>
          <w:u w:color="000000"/>
          <w:lang w:val="en-GB" w:eastAsia="en-US"/>
          <w14:ligatures w14:val="standardContextual"/>
        </w:rPr>
        <w:t>PATCHES TO B</w:t>
      </w:r>
    </w:p>
    <w:p w14:paraId="788F837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A6E47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Pre-Stata phase (data pipeline 22→27)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73C0AF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20B8BC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</w:t>
      </w:r>
    </w:p>
    <w:p w14:paraId="4FFE6F2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Schema is consistent end-to-end: BOLD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(not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BOLD vs</w:t>
      </w:r>
    </w:p>
    <w:p w14:paraId="6EFB939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GBIF,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computed at runtime against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EPSG:6933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CELL_M=100_000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            </w:t>
      </w:r>
    </w:p>
    <w:p w14:paraId="445A194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bold_grid100_land_cells.csv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(14,566 cells) — same projection across scripts.                   </w:t>
      </w:r>
    </w:p>
    <w:p w14:paraId="4F891B7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B7 output matches the tracker exactly: 246,348 rows = 49,337 bold + 91,301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</w:t>
      </w:r>
    </w:p>
    <w:p w14:paraId="59EEF66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105,710 combined; BOLD mean 0.985 NP species/cell-year, combined mean 16.77.                     </w:t>
      </w:r>
    </w:p>
    <w:p w14:paraId="3F6E946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range 2005–2025 is consistent; master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keep if year&lt;=2024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cleanly drops 2025 in the merge. </w:t>
      </w:r>
    </w:p>
    <w:p w14:paraId="1040BB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Name resolution flow is correct: NP-DB names and BOLD/GBIF names both lower-cased and run     </w:t>
      </w:r>
    </w:p>
    <w:p w14:paraId="1E5362B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through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                                              </w:t>
      </w:r>
    </w:p>
    <w:p w14:paraId="7FFFE8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(Scripts/27_build_chemical_potential_panel.py:200-207, 308-323) — disagrees with the             </w:t>
      </w:r>
    </w:p>
    <w:p w14:paraId="1779941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audit-prompt's worry, this side is fine.                                                         </w:t>
      </w:r>
    </w:p>
    <w:p w14:paraId="2E33A05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counts: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58,546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1,324,226 rows,</w:t>
      </w:r>
    </w:p>
    <w:p w14:paraId="0D9BA70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bin_consensus_lookup.csv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414,163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768,422 rows.              </w:t>
      </w:r>
    </w:p>
    <w:p w14:paraId="276303C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C9462B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</w:p>
    <w:p w14:paraId="039B477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71183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Kingdom-partition leak.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26,015 of 58,546 NP species (44%) have empty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              </w:t>
      </w:r>
    </w:p>
    <w:p w14:paraId="75E6664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mostly COCONUT-only entries. They count in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</w:p>
    <w:p w14:paraId="22EF8FA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but not in Animalia/Plantae/Fungi. A+P+F sums to 88.7% of NP total in combined cell-years, 74.6% </w:t>
      </w:r>
    </w:p>
    <w:p w14:paraId="5B6616D6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BOLD. Any per-kingdom regression downstream undercounts.                                    </w:t>
      </w:r>
    </w:p>
    <w:p w14:paraId="7686F98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Fix: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Scripts/23_build_species_to_compounds.py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join the resolved-name table to backfill</w:t>
      </w:r>
    </w:p>
    <w:p w14:paraId="33200F4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kingdom from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(already produced by step 25).      </w:t>
      </w:r>
    </w:p>
    <w:p w14:paraId="6FF60E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Re-run 23 → 27.</w:t>
      </w:r>
    </w:p>
    <w:p w14:paraId="4D9CCE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are literally identical.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</w:t>
      </w:r>
    </w:p>
    <w:p w14:paraId="13AD8FD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Scripts/27_build_chemical_potential_panel.py:544-545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both columns are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len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np_named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        </w:t>
      </w:r>
    </w:p>
    <w:p w14:paraId="04739B3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construction. Exact column equality verified in data. Either delete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script 27 (and</w:t>
      </w:r>
    </w:p>
    <w:p w14:paraId="6216A01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B8 rename block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or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fix the definition if a distinct semantic was intended.                     </w:t>
      </w:r>
    </w:p>
    <w:p w14:paraId="1907752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E2656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(non-blocking)</w:t>
      </w:r>
    </w:p>
    <w:p w14:paraId="2FC6A8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F7C0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Scripts/26_build_shared_species_universe.py:411-420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builds the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flag from raw          </w:t>
      </w:r>
    </w:p>
    <w:p w14:paraId="658709F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lower-cased names </w:t>
      </w:r>
      <w:r>
        <w:rPr>
          <w:rFonts w:ascii="Menlo" w:eastAsiaTheme="minorHAnsi" w:hAnsi="Menlo" w:cs="Menlo"/>
          <w:i/>
          <w:iCs/>
          <w:color w:val="000000"/>
          <w:sz w:val="22"/>
          <w:szCs w:val="22"/>
          <w:lang w:val="en-GB" w:eastAsia="en-US"/>
          <w14:ligatures w14:val="standardContextual"/>
        </w:rPr>
        <w:t>without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applying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so the universe report</w:t>
      </w:r>
    </w:p>
    <w:p w14:paraId="089528C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undercounts NP matches. Cosmetic — script 27 does apply resolution, so B7 outputs are unaffected.</w:t>
      </w:r>
    </w:p>
    <w:p w14:paraId="5D497BE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Scripts/25_resolve_species_names.py:380-415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synonym fallback is unreachable when a name has  </w:t>
      </w:r>
    </w:p>
    <w:p w14:paraId="67226C0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multiple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accepted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matches but kingdom disambiguation fails. Rare, low impact.                    </w:t>
      </w:r>
    </w:p>
    <w:p w14:paraId="2E9774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Scripts/26_build_shared_species_universe.py:163-171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BIN consensus tie-breaking uses</w:t>
      </w:r>
    </w:p>
    <w:p w14:paraId="035A6DA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Counter.most_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common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deterministic for stable input order, would flip if BOLD CSV row order  </w:t>
      </w:r>
    </w:p>
    <w:p w14:paraId="3F2DD41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changed. Nit.                                                                                  </w:t>
      </w:r>
    </w:p>
    <w:p w14:paraId="5C2E858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FC603C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Tracker drift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</w:t>
      </w:r>
    </w:p>
    <w:p w14:paraId="6A8AF0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184-211 marks "[x] Stata regressions" as done — should be unchecked until artifacts exist.</w:t>
      </w:r>
    </w:p>
    <w:p w14:paraId="6F30ED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145 NP-DB match counts mix raw-name (4.4%) and post-resolution (71.3%) figures without    </w:t>
      </w:r>
    </w:p>
    <w:p w14:paraId="4301C41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labeling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confusing.</w:t>
      </w:r>
    </w:p>
    <w:p w14:paraId="35CD6A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7E3B4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19B5F8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Stata / regression phase (B8 + B9)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</w:t>
      </w:r>
    </w:p>
    <w:p w14:paraId="74FCC6D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0649F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</w:p>
    <w:p w14:paraId="4F50DEB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/merge_all_regressors.do:96-148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correctly filters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=="combined"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save  </w:t>
      </w:r>
    </w:p>
    <w:p w14:paraId="6C7CF0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103) so the 1:1 merge can't duplicate.                                                     </w:t>
      </w:r>
    </w:p>
    <w:p w14:paraId="101570D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Stata 32-char column truncation does not cause collisions: first 25 chars match across</w:t>
      </w:r>
    </w:p>
    <w:p w14:paraId="2197BBC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robustness columns but suffixes (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named_o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diverge. Renames succeed.     </w:t>
      </w:r>
    </w:p>
    <w:p w14:paraId="550AC36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DoFiles/reg_natural_products.do:24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caps at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year&lt;=2023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matches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</w:t>
      </w:r>
    </w:p>
    <w:p w14:paraId="18F78D5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6BF6995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</w:t>
      </w:r>
    </w:p>
    <w:p w14:paraId="6E65DB7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54A2943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Zero-fill missing after merge.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Chempot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panel has 103,740 combined cell-years 2005-2024; master</w:t>
      </w:r>
    </w:p>
    <w:p w14:paraId="7C1BFBC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has 291,320. After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merge 1:1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unsampled cells are missing, not zero.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gen *_log = 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ln(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*+1)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</w:t>
      </w:r>
    </w:p>
    <w:p w14:paraId="58971B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propagates missing → those rows drop from the regression, so NP regs silently run on 35% of the  </w:t>
      </w:r>
    </w:p>
    <w:p w14:paraId="380C69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master sample on a non-random subset. Fix: add a zero-fill block right after the merge, gated on</w:t>
      </w:r>
    </w:p>
    <w:p w14:paraId="4F3ED8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&gt;0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preserve the unsampled-cell vs sampled-but-no-NP-species distinction:</w:t>
      </w:r>
    </w:p>
    <w:p w14:paraId="3901D1D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foreach v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np_species_w_comp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</w:t>
      </w:r>
    </w:p>
    <w:p w14:paraId="15DC3C2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</w:t>
      </w:r>
    </w:p>
    <w:p w14:paraId="3CFCD1E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                          </w:t>
      </w:r>
    </w:p>
    <w:p w14:paraId="4A0E538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{                   </w:t>
      </w:r>
    </w:p>
    <w:p w14:paraId="22A83BF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replace `v' = 0 if missing(`v') &amp;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&gt;0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&amp; !missing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(total_records)                  </w:t>
      </w:r>
    </w:p>
    <w:p w14:paraId="2B1224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}                                                                                                </w:t>
      </w:r>
    </w:p>
    <w:p w14:paraId="7218399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Or document the restriction deliberately. Either way, decide.                                 </w:t>
      </w:r>
    </w:p>
    <w:p w14:paraId="2666CC1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per-kingdom regressions.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appear only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summarize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</w:p>
    <w:p w14:paraId="50AFA36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72), never as LHS. Prompt explicitly required pooled + per-kingdom slices. Add three       </w:t>
      </w:r>
    </w:p>
    <w:p w14:paraId="7D1DAB7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regression blocks mirroring the pooled spec.                                                     </w:t>
      </w:r>
    </w:p>
    <w:p w14:paraId="7647113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plant slice.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's pre-period richness controls 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</w:t>
      </w:r>
    </w:p>
    <w:p w14:paraId="1F6DA03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gbif_p_genrich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are not used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at all. The plant-LHS spec needs them. </w:t>
      </w:r>
    </w:p>
    <w:p w14:paraId="4BA7267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tables saved.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call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(lines 287, 514, 748, 890, 1013,</w:t>
      </w:r>
    </w:p>
    <w:p w14:paraId="667C1C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1226, 1465) is console-only — 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"...filename"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Final tables don't exist as artifacts. Add</w:t>
      </w:r>
    </w:p>
    <w:p w14:paraId="426779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"\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proj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'/Output/tables/np_*.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replace` (and a CSV variant if you want both formats). </w:t>
      </w:r>
    </w:p>
    <w:p w14:paraId="16B17F0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2625D0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</w:t>
      </w:r>
    </w:p>
    <w:p w14:paraId="02986FB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/merge_all_regressors.do:130, 141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per-source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np_bold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np_gbif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</w:p>
    <w:p w14:paraId="2D02E84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retains 3 vars per source (no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etc.). Fine if the per-source decomposition      </w:t>
      </w:r>
    </w:p>
    <w:p w14:paraId="6396682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tables don't need robustness rows. Flag for a decision.                                        </w:t>
      </w:r>
    </w:p>
    <w:p w14:paraId="1C2688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D3CF83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770B2BF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Smallest path to "actually done":</w:t>
      </w:r>
    </w:p>
    <w:p w14:paraId="02A3C39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Patch script 23 (kingdom backfill) → re-run 23 → 27.                                          </w:t>
      </w:r>
    </w:p>
    <w:p w14:paraId="5F920A6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Patch B7 to drop or redefine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(one-line decision).</w:t>
      </w:r>
    </w:p>
    <w:p w14:paraId="00A6203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Patch B9: zero-fill block after merge + three per-kingdom regression blocks + plant slice     </w:t>
      </w:r>
    </w:p>
    <w:p w14:paraId="002F70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clauses on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</w:t>
      </w:r>
    </w:p>
    <w:p w14:paraId="36F0E6B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Patch B8 to drop the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rename if B7 drops the column.                                   </w:t>
      </w:r>
    </w:p>
    <w:p w14:paraId="52CEEB2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Update tracker: uncheck "[x] Stata regressions", relabel the line-145 match figures.          </w:t>
      </w:r>
    </w:p>
    <w:p w14:paraId="67210D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4584332" w14:textId="7A18F72E" w:rsidR="002A7305" w:rsidRPr="00EF6888" w:rsidRDefault="002A7305" w:rsidP="002A7305">
      <w:pPr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Want me to draft any of these patches?</w:t>
      </w:r>
    </w:p>
    <w:p w14:paraId="34B482B8" w14:textId="064D08D3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C078FC2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1922C0D3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54C0CBB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319156F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C25DA8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E8FCFA5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A2C65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9FAAEF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Task B-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aud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(30 min): LOTUS geography audit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</w:t>
      </w:r>
    </w:p>
    <w:p w14:paraId="1D6D569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</w:t>
      </w:r>
    </w:p>
    <w:p w14:paraId="069E8D9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Scripts/audit_lotus_geography.py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      </w:t>
      </w:r>
    </w:p>
    <w:p w14:paraId="0BAA5A9C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Open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260413_frozen_metadata.csv.gz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</w:p>
    <w:p w14:paraId="2162BF1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every column, print fill rate (% non-empty)                                         </w:t>
      </w:r>
    </w:p>
    <w:p w14:paraId="644A3DA2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columns whose names match                                                         </w:t>
      </w:r>
    </w:p>
    <w:p w14:paraId="0F2B4CFE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country|location|origin|coord|lat|lon|geo|collect|locality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also print the top 30 most    </w:t>
      </w:r>
    </w:p>
    <w:p w14:paraId="0B355749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frequent values + 10 random samples                                                       </w:t>
      </w:r>
    </w:p>
    <w:p w14:paraId="1862490A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for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(so we can confirm temporal </w:t>
      </w:r>
    </w:p>
    <w:p w14:paraId="0D98BCF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 is in fact recoverable)                                                       </w:t>
      </w:r>
    </w:p>
    <w:p w14:paraId="3796B37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 console only; no CSV needed                                                      </w:t>
      </w:r>
    </w:p>
    <w:p w14:paraId="3B120E56" w14:textId="77777777" w:rsidR="00AC71C4" w:rsidRPr="006E2803" w:rsidRDefault="00AC71C4" w:rsidP="00472DF9">
      <w:pPr>
        <w:rPr>
          <w:lang w:val="en-GB"/>
        </w:rPr>
      </w:pPr>
    </w:p>
    <w:sectPr w:rsidR="00AC71C4" w:rsidRPr="006E2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1667"/>
    <w:multiLevelType w:val="hybridMultilevel"/>
    <w:tmpl w:val="73589996"/>
    <w:lvl w:ilvl="0" w:tplc="00D0A856">
      <w:start w:val="3"/>
      <w:numFmt w:val="decimal"/>
      <w:lvlText w:val="%1."/>
      <w:lvlJc w:val="left"/>
      <w:pPr>
        <w:ind w:left="6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" w15:restartNumberingAfterBreak="0">
    <w:nsid w:val="5D3877B0"/>
    <w:multiLevelType w:val="hybridMultilevel"/>
    <w:tmpl w:val="0EDEA130"/>
    <w:lvl w:ilvl="0" w:tplc="9918A71A">
      <w:start w:val="1"/>
      <w:numFmt w:val="decimal"/>
      <w:lvlText w:val="%1."/>
      <w:lvlJc w:val="left"/>
      <w:pPr>
        <w:ind w:left="660" w:hanging="4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993490940">
    <w:abstractNumId w:val="1"/>
  </w:num>
  <w:num w:numId="2" w16cid:durableId="59362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44"/>
    <w:rsid w:val="00094000"/>
    <w:rsid w:val="00097854"/>
    <w:rsid w:val="000A29D4"/>
    <w:rsid w:val="000B13B6"/>
    <w:rsid w:val="00153B85"/>
    <w:rsid w:val="00192B01"/>
    <w:rsid w:val="001B3DF3"/>
    <w:rsid w:val="001E29BD"/>
    <w:rsid w:val="00273AC7"/>
    <w:rsid w:val="002A7305"/>
    <w:rsid w:val="002F6A10"/>
    <w:rsid w:val="003636FA"/>
    <w:rsid w:val="00365C9A"/>
    <w:rsid w:val="00390F4C"/>
    <w:rsid w:val="003E4030"/>
    <w:rsid w:val="00472DF9"/>
    <w:rsid w:val="00490CA1"/>
    <w:rsid w:val="00496179"/>
    <w:rsid w:val="004F1B06"/>
    <w:rsid w:val="00504269"/>
    <w:rsid w:val="005B3239"/>
    <w:rsid w:val="0063000E"/>
    <w:rsid w:val="0068467D"/>
    <w:rsid w:val="006945FA"/>
    <w:rsid w:val="00696A09"/>
    <w:rsid w:val="006E2803"/>
    <w:rsid w:val="00705C0A"/>
    <w:rsid w:val="007B1B6A"/>
    <w:rsid w:val="00816917"/>
    <w:rsid w:val="0089740B"/>
    <w:rsid w:val="008B44D1"/>
    <w:rsid w:val="008D65AA"/>
    <w:rsid w:val="00966F15"/>
    <w:rsid w:val="009703B7"/>
    <w:rsid w:val="009D7271"/>
    <w:rsid w:val="009E0FD4"/>
    <w:rsid w:val="00A54544"/>
    <w:rsid w:val="00AC71C4"/>
    <w:rsid w:val="00AF4F9E"/>
    <w:rsid w:val="00B15AEA"/>
    <w:rsid w:val="00B524EC"/>
    <w:rsid w:val="00B92BBD"/>
    <w:rsid w:val="00C23CB2"/>
    <w:rsid w:val="00C76CA8"/>
    <w:rsid w:val="00C936EF"/>
    <w:rsid w:val="00CA2EE2"/>
    <w:rsid w:val="00D67A40"/>
    <w:rsid w:val="00DA5519"/>
    <w:rsid w:val="00DD736E"/>
    <w:rsid w:val="00E03BC5"/>
    <w:rsid w:val="00E1787A"/>
    <w:rsid w:val="00E559E1"/>
    <w:rsid w:val="00E576A6"/>
    <w:rsid w:val="00E70FBC"/>
    <w:rsid w:val="00E94C29"/>
    <w:rsid w:val="00ED1AF9"/>
    <w:rsid w:val="00EF6888"/>
    <w:rsid w:val="00F13EB1"/>
    <w:rsid w:val="00F44E73"/>
    <w:rsid w:val="00F76A8D"/>
    <w:rsid w:val="00F82B86"/>
    <w:rsid w:val="00FE2AED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29933"/>
  <w15:chartTrackingRefBased/>
  <w15:docId w15:val="{2CCF6A99-6A41-B249-8B97-CBEE2F0F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C29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4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4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4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4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44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4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A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AF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CA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askorovk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12435</Words>
  <Characters>70885</Characters>
  <Application>Microsoft Office Word</Application>
  <DocSecurity>0</DocSecurity>
  <Lines>590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VASILY KOROVKIN</dc:creator>
  <cp:keywords/>
  <dc:description/>
  <cp:lastModifiedBy>VASILY KOROVKIN</cp:lastModifiedBy>
  <cp:revision>3</cp:revision>
  <dcterms:created xsi:type="dcterms:W3CDTF">2026-05-13T20:10:00Z</dcterms:created>
  <dcterms:modified xsi:type="dcterms:W3CDTF">2026-05-14T14:56:00Z</dcterms:modified>
</cp:coreProperties>
</file>