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EA8CF2" w14:textId="08A432CE" w:rsidR="009703B7" w:rsidRPr="009703B7" w:rsidRDefault="009703B7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s-ES"/>
        </w:rPr>
      </w:pPr>
      <w:proofErr w:type="spellStart"/>
      <w:r w:rsidRPr="009703B7">
        <w:rPr>
          <w:rFonts w:ascii="Menlo" w:eastAsiaTheme="minorHAnsi" w:hAnsi="Menlo" w:cs="Menlo"/>
          <w:color w:val="2EAEBB"/>
          <w:sz w:val="22"/>
          <w:szCs w:val="22"/>
          <w:lang w:val="es-ES" w:eastAsia="en-US"/>
          <w14:ligatures w14:val="standardContextual"/>
        </w:rPr>
        <w:t>codex</w:t>
      </w:r>
      <w:proofErr w:type="spellEnd"/>
      <w:r w:rsidRPr="009703B7">
        <w:rPr>
          <w:rFonts w:ascii="Menlo" w:eastAsiaTheme="minorHAnsi" w:hAnsi="Menlo" w:cs="Menlo"/>
          <w:color w:val="2EAEBB"/>
          <w:sz w:val="22"/>
          <w:szCs w:val="22"/>
          <w:lang w:val="es-ES" w:eastAsia="en-US"/>
          <w14:ligatures w14:val="standardContextual"/>
        </w:rPr>
        <w:t xml:space="preserve"> resume 019dd81c-0620-7e82-9a09-8ed4cd10d439</w:t>
      </w:r>
    </w:p>
    <w:p w14:paraId="2344274B" w14:textId="77777777" w:rsidR="009703B7" w:rsidRDefault="009703B7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s-ES"/>
        </w:rPr>
      </w:pPr>
    </w:p>
    <w:p w14:paraId="5151D33E" w14:textId="22162654" w:rsidR="007B1B6A" w:rsidRDefault="007B1B6A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s-ES"/>
        </w:rPr>
      </w:pPr>
      <w:proofErr w:type="spellStart"/>
      <w:r w:rsidRPr="00472DF9">
        <w:rPr>
          <w:rFonts w:ascii="Menlo" w:eastAsiaTheme="minorHAnsi" w:hAnsi="Menlo" w:cs="Menlo"/>
          <w:color w:val="999999"/>
          <w:sz w:val="22"/>
          <w:szCs w:val="22"/>
          <w:lang w:val="es-ES" w:eastAsia="en-US"/>
          <w14:ligatures w14:val="standardContextual"/>
        </w:rPr>
        <w:t>claude</w:t>
      </w:r>
      <w:proofErr w:type="spellEnd"/>
      <w:r w:rsidRPr="00472DF9">
        <w:rPr>
          <w:rFonts w:ascii="Menlo" w:eastAsiaTheme="minorHAnsi" w:hAnsi="Menlo" w:cs="Menlo"/>
          <w:color w:val="999999"/>
          <w:sz w:val="22"/>
          <w:szCs w:val="22"/>
          <w:lang w:val="es-ES" w:eastAsia="en-US"/>
          <w14:ligatures w14:val="standardContextual"/>
        </w:rPr>
        <w:t xml:space="preserve"> --resume 1ebaf48a-e554-49b8-ab33-ffc03f410d8d</w:t>
      </w:r>
    </w:p>
    <w:p w14:paraId="6AD6DCB4" w14:textId="77777777" w:rsidR="007B1B6A" w:rsidRPr="009703B7" w:rsidRDefault="007B1B6A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s-ES"/>
        </w:rPr>
      </w:pPr>
    </w:p>
    <w:p w14:paraId="1F49C071" w14:textId="3D2DDB55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Ok, I decided that I want to do it with a python script(s). Before proceeding let’s discuss the plan. The script(s) should generate the following output (streamed to exhibits folder first, but next we will likely input it into Latex):</w:t>
      </w:r>
    </w:p>
    <w:p w14:paraId="6B68745B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</w:p>
    <w:p w14:paraId="2144C7F0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 xml:space="preserve">I. Tables with </w:t>
      </w:r>
      <w:proofErr w:type="spellStart"/>
      <w:r>
        <w:rPr>
          <w:rFonts w:ascii="AppleSystemUIFont" w:hAnsi="AppleSystemUIFont" w:cs="AppleSystemUIFont"/>
          <w:sz w:val="26"/>
          <w:szCs w:val="26"/>
          <w:lang w:val="en-GB"/>
        </w:rPr>
        <w:t>obs</w:t>
      </w:r>
      <w:proofErr w:type="spellEnd"/>
      <w:r>
        <w:rPr>
          <w:rFonts w:ascii="AppleSystemUIFont" w:hAnsi="AppleSystemUIFont" w:cs="AppleSystemUIFont"/>
          <w:sz w:val="26"/>
          <w:szCs w:val="26"/>
          <w:lang w:val="en-GB"/>
        </w:rPr>
        <w:t xml:space="preserve"> counts:</w:t>
      </w:r>
    </w:p>
    <w:p w14:paraId="66B705D9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Observations by kingdom</w:t>
      </w:r>
    </w:p>
    <w:p w14:paraId="16683080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Animalia by Class</w:t>
      </w:r>
    </w:p>
    <w:p w14:paraId="361949BC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</w:p>
    <w:p w14:paraId="032E83B9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II. Graphs:</w:t>
      </w:r>
    </w:p>
    <w:p w14:paraId="2A7FFC31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Observation count by year, time series</w:t>
      </w:r>
    </w:p>
    <w:p w14:paraId="0AFAAF2F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</w:p>
    <w:p w14:paraId="4E1F5E36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III. Maps with counts:</w:t>
      </w:r>
    </w:p>
    <w:p w14:paraId="246E2A0A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 xml:space="preserve">—Which diameter of cells do you </w:t>
      </w:r>
      <w:proofErr w:type="spellStart"/>
      <w:r>
        <w:rPr>
          <w:rFonts w:ascii="AppleSystemUIFont" w:hAnsi="AppleSystemUIFont" w:cs="AppleSystemUIFont"/>
          <w:sz w:val="26"/>
          <w:szCs w:val="26"/>
          <w:lang w:val="en-GB"/>
        </w:rPr>
        <w:t>recomment</w:t>
      </w:r>
      <w:proofErr w:type="spellEnd"/>
      <w:r>
        <w:rPr>
          <w:rFonts w:ascii="AppleSystemUIFont" w:hAnsi="AppleSystemUIFont" w:cs="AppleSystemUIFont"/>
          <w:sz w:val="26"/>
          <w:szCs w:val="26"/>
          <w:lang w:val="en-GB"/>
        </w:rPr>
        <w:t>?</w:t>
      </w:r>
    </w:p>
    <w:p w14:paraId="314F951B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—Try subnational regions too?</w:t>
      </w:r>
    </w:p>
    <w:p w14:paraId="5517ED9F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Whole world, all observations</w:t>
      </w:r>
    </w:p>
    <w:p w14:paraId="1203CB2D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 xml:space="preserve">Whole world, </w:t>
      </w:r>
      <w:proofErr w:type="spellStart"/>
      <w:r>
        <w:rPr>
          <w:rFonts w:ascii="AppleSystemUIFont" w:hAnsi="AppleSystemUIFont" w:cs="AppleSystemUIFont"/>
          <w:sz w:val="26"/>
          <w:szCs w:val="26"/>
          <w:lang w:val="en-GB"/>
        </w:rPr>
        <w:t>chordata</w:t>
      </w:r>
      <w:proofErr w:type="spellEnd"/>
      <w:r>
        <w:rPr>
          <w:rFonts w:ascii="AppleSystemUIFont" w:hAnsi="AppleSystemUIFont" w:cs="AppleSystemUIFont"/>
          <w:sz w:val="26"/>
          <w:szCs w:val="26"/>
          <w:lang w:val="en-GB"/>
        </w:rPr>
        <w:t xml:space="preserve"> only</w:t>
      </w:r>
    </w:p>
    <w:p w14:paraId="36962BBB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</w:p>
    <w:p w14:paraId="3A18691E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IV. Cell-level correlations:</w:t>
      </w:r>
    </w:p>
    <w:p w14:paraId="558588FA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—do you recommend any data transformation given skewed nature?</w:t>
      </w:r>
    </w:p>
    <w:p w14:paraId="7EE4B9EE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Whole world, pairwise correlation of kingdoms</w:t>
      </w:r>
    </w:p>
    <w:p w14:paraId="27BDDADF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South America, pairwise correlation of kingdoms</w:t>
      </w:r>
    </w:p>
    <w:p w14:paraId="398256C8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Africa, pairwise correlation of kingdoms</w:t>
      </w:r>
    </w:p>
    <w:p w14:paraId="58481238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</w:p>
    <w:p w14:paraId="5FEFC6D5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Could there be reporting bias because of other countries having bad relationships with the US?</w:t>
      </w:r>
    </w:p>
    <w:p w14:paraId="519EAAFD" w14:textId="0CABC714" w:rsidR="00B92BBD" w:rsidRDefault="00A54544" w:rsidP="00A54544">
      <w:pPr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Independent diversity?</w:t>
      </w:r>
    </w:p>
    <w:p w14:paraId="0FC7DA4C" w14:textId="77777777" w:rsidR="00A54544" w:rsidRDefault="00A54544" w:rsidP="00A54544">
      <w:pPr>
        <w:rPr>
          <w:rFonts w:ascii="AppleSystemUIFont" w:hAnsi="AppleSystemUIFont" w:cs="AppleSystemUIFont"/>
          <w:sz w:val="26"/>
          <w:szCs w:val="26"/>
          <w:lang w:val="en-GB"/>
        </w:rPr>
      </w:pPr>
    </w:p>
    <w:p w14:paraId="0B5B9A33" w14:textId="70D6D371" w:rsidR="00504269" w:rsidRDefault="00504269" w:rsidP="00A54544">
      <w:pPr>
        <w:rPr>
          <w:rFonts w:ascii="AppleSystemUIFont" w:hAnsi="AppleSystemUIFont" w:cs="AppleSystemUIFont"/>
          <w:sz w:val="26"/>
          <w:szCs w:val="26"/>
          <w:lang w:val="en-GB"/>
        </w:rPr>
      </w:pPr>
      <w:r w:rsidRPr="00504269">
        <w:rPr>
          <w:rFonts w:ascii="AppleSystemUIFont" w:hAnsi="AppleSystemUIFont" w:cs="AppleSystemUIFont"/>
          <w:sz w:val="26"/>
          <w:szCs w:val="26"/>
          <w:highlight w:val="yellow"/>
          <w:lang w:val="en-GB"/>
        </w:rPr>
        <w:t>Claude</w:t>
      </w:r>
    </w:p>
    <w:p w14:paraId="69132F0A" w14:textId="77777777" w:rsidR="00504269" w:rsidRDefault="00504269" w:rsidP="00A54544">
      <w:pPr>
        <w:rPr>
          <w:rFonts w:ascii="AppleSystemUIFont" w:hAnsi="AppleSystemUIFont" w:cs="AppleSystemUIFont"/>
          <w:sz w:val="26"/>
          <w:szCs w:val="26"/>
          <w:lang w:val="en-GB"/>
        </w:rPr>
      </w:pPr>
    </w:p>
    <w:p w14:paraId="4EE25A0C" w14:textId="5CA55E44" w:rsidR="00ED1AF9" w:rsidRPr="00472DF9" w:rsidRDefault="00ED1AF9" w:rsidP="00ED1AF9">
      <w:pPr>
        <w:pStyle w:val="ListParagraph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 w:rsidRPr="00ED1AF9">
        <w:rPr>
          <w:rFonts w:ascii="Menlo" w:hAnsi="Menlo" w:cs="Menlo"/>
          <w:b/>
          <w:bCs/>
          <w:color w:val="000000"/>
          <w:kern w:val="0"/>
          <w:sz w:val="22"/>
          <w:szCs w:val="22"/>
          <w:lang w:val="en-GB"/>
        </w:rPr>
        <w:t>Grid definition</w:t>
      </w:r>
      <w:r w:rsidRPr="00ED1AF9">
        <w:rPr>
          <w:rFonts w:ascii="Menlo" w:hAnsi="Menlo" w:cs="Menlo"/>
          <w:color w:val="000000"/>
          <w:kern w:val="0"/>
          <w:sz w:val="22"/>
          <w:szCs w:val="22"/>
          <w:lang w:val="en-GB"/>
        </w:rPr>
        <w:t>: The BOLD panel uses 100km equal-area cells. Do you have these exported as a</w:t>
      </w:r>
      <w:r w:rsidRPr="00ED1AF9"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 w:rsidRPr="00ED1AF9">
        <w:rPr>
          <w:rFonts w:ascii="Menlo" w:hAnsi="Menlo" w:cs="Menlo"/>
          <w:color w:val="000000"/>
          <w:kern w:val="0"/>
          <w:sz w:val="22"/>
          <w:szCs w:val="22"/>
          <w:lang w:val="en-GB"/>
        </w:rPr>
        <w:t>file (</w:t>
      </w:r>
      <w:proofErr w:type="spellStart"/>
      <w:r w:rsidRPr="00ED1AF9">
        <w:rPr>
          <w:rFonts w:ascii="Menlo" w:hAnsi="Menlo" w:cs="Menlo"/>
          <w:color w:val="000000"/>
          <w:kern w:val="0"/>
          <w:sz w:val="22"/>
          <w:szCs w:val="22"/>
          <w:lang w:val="en-GB"/>
        </w:rPr>
        <w:t>GeoJSON</w:t>
      </w:r>
      <w:proofErr w:type="spellEnd"/>
      <w:r w:rsidRPr="00ED1AF9">
        <w:rPr>
          <w:rFonts w:ascii="Menlo" w:hAnsi="Menlo" w:cs="Menlo"/>
          <w:color w:val="000000"/>
          <w:kern w:val="0"/>
          <w:sz w:val="22"/>
          <w:szCs w:val="22"/>
          <w:lang w:val="en-GB"/>
        </w:rPr>
        <w:t>/Shapefile) I can upload to Earth Engine? Or should I recreate the grid in EE using</w:t>
      </w:r>
      <w:r w:rsidRPr="00ED1AF9"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 w:rsidRPr="00ED1AF9"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the same projection?                                             </w:t>
      </w:r>
    </w:p>
    <w:p w14:paraId="236FE522" w14:textId="77777777" w:rsidR="00ED1AF9" w:rsidRPr="00472D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US"/>
        </w:rPr>
      </w:pPr>
    </w:p>
    <w:p w14:paraId="61E17DF5" w14:textId="1DCAFCEC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US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>Wrote 14,566 cell polygons: /Users/vasilykorovkin/Documents/Diversity_Discoveries/Exhibits/data/bold_grid100_land_cells.geojson</w:t>
      </w:r>
    </w:p>
    <w:p w14:paraId="63ECE1BC" w14:textId="0C3D20BF" w:rsidR="00ED1AF9" w:rsidRP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US"/>
        </w:rPr>
      </w:pPr>
      <w:r>
        <w:rPr>
          <w:rFonts w:ascii="Menlo" w:hAnsi="Menlo" w:cs="Menlo"/>
          <w:color w:val="000000"/>
          <w:sz w:val="22"/>
          <w:szCs w:val="22"/>
          <w:lang w:val="en-US"/>
        </w:rPr>
        <w:t>Please check if ok</w:t>
      </w:r>
    </w:p>
    <w:p w14:paraId="08BCA222" w14:textId="36A7A938" w:rsidR="00ED1AF9" w:rsidRP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 w:rsidRPr="00ED1AF9">
        <w:rPr>
          <w:rFonts w:ascii="Menlo" w:hAnsi="Menlo" w:cs="Menlo"/>
          <w:color w:val="000000"/>
          <w:sz w:val="22"/>
          <w:szCs w:val="22"/>
          <w:lang w:val="en-GB"/>
        </w:rPr>
        <w:t xml:space="preserve">              </w:t>
      </w:r>
    </w:p>
    <w:p w14:paraId="47A4B3D7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2. </w:t>
      </w:r>
      <w:r>
        <w:rPr>
          <w:rFonts w:ascii="Menlo" w:hAnsi="Menlo" w:cs="Menlo"/>
          <w:b/>
          <w:bCs/>
          <w:color w:val="000000"/>
          <w:sz w:val="22"/>
          <w:szCs w:val="22"/>
          <w:lang w:val="en-GB"/>
        </w:rPr>
        <w:t>Cell IDs</w:t>
      </w:r>
      <w:r>
        <w:rPr>
          <w:rFonts w:ascii="Menlo" w:hAnsi="Menlo" w:cs="Menlo"/>
          <w:color w:val="000000"/>
          <w:sz w:val="22"/>
          <w:szCs w:val="22"/>
          <w:lang w:val="en-GB"/>
        </w:rPr>
        <w:t xml:space="preserve">: What's the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cell_id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 xml:space="preserve"> scheme in your panel? (e.g., </w:t>
      </w:r>
      <w:r>
        <w:rPr>
          <w:rFonts w:ascii="Menlo" w:hAnsi="Menlo" w:cs="Menlo"/>
          <w:color w:val="454DF5"/>
          <w:sz w:val="22"/>
          <w:szCs w:val="22"/>
          <w:lang w:val="en-GB"/>
        </w:rPr>
        <w:t>cell_12345</w:t>
      </w: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or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lat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>/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lon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 xml:space="preserve"> based?)</w:t>
      </w:r>
    </w:p>
    <w:p w14:paraId="5F79A9FD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4C63D852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proofErr w:type="spellStart"/>
      <w:r>
        <w:rPr>
          <w:rFonts w:ascii="Menlo" w:hAnsi="Menlo" w:cs="Menlo"/>
          <w:color w:val="1396A3"/>
          <w:sz w:val="22"/>
          <w:szCs w:val="22"/>
          <w:lang w:val="en-GB"/>
        </w:rPr>
        <w:t>cell_id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 xml:space="preserve"> is based on equal-area grid indices, not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lat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>/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lon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>.</w:t>
      </w:r>
    </w:p>
    <w:p w14:paraId="2D6EA239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085235C8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Format:</w:t>
      </w:r>
    </w:p>
    <w:p w14:paraId="54E601A9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16DA9F97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cell_x_cell_y</w:t>
      </w:r>
      <w:proofErr w:type="spellEnd"/>
    </w:p>
    <w:p w14:paraId="5C292C9C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32A144D3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Example:</w:t>
      </w:r>
    </w:p>
    <w:p w14:paraId="6FDA188F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1CED11D9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-174_67</w:t>
      </w:r>
    </w:p>
    <w:p w14:paraId="4DD27AE3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1EC13421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Projection and cell size:</w:t>
      </w:r>
    </w:p>
    <w:p w14:paraId="74F98B69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2466288B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EPSG:6933</w:t>
      </w:r>
    </w:p>
    <w:p w14:paraId="7E2E1776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cell size = 100,000 meters x 100,000 meters</w:t>
      </w:r>
    </w:p>
    <w:p w14:paraId="49470832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45124972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For a given </w:t>
      </w:r>
      <w:proofErr w:type="spellStart"/>
      <w:r>
        <w:rPr>
          <w:rFonts w:ascii="Menlo" w:hAnsi="Menlo" w:cs="Menlo"/>
          <w:color w:val="1396A3"/>
          <w:sz w:val="22"/>
          <w:szCs w:val="22"/>
          <w:lang w:val="en-GB"/>
        </w:rPr>
        <w:t>cell_id</w:t>
      </w:r>
      <w:proofErr w:type="spellEnd"/>
      <w:r>
        <w:rPr>
          <w:rFonts w:ascii="Menlo" w:hAnsi="Menlo" w:cs="Menlo"/>
          <w:color w:val="1396A3"/>
          <w:sz w:val="22"/>
          <w:szCs w:val="22"/>
          <w:lang w:val="en-GB"/>
        </w:rPr>
        <w:t xml:space="preserve"> = </w:t>
      </w:r>
      <w:proofErr w:type="spellStart"/>
      <w:r>
        <w:rPr>
          <w:rFonts w:ascii="Menlo" w:hAnsi="Menlo" w:cs="Menlo"/>
          <w:color w:val="1396A3"/>
          <w:sz w:val="22"/>
          <w:szCs w:val="22"/>
          <w:lang w:val="en-GB"/>
        </w:rPr>
        <w:t>cell_x_cell_y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>, polygon bounds in EPSG:6933 are:</w:t>
      </w:r>
    </w:p>
    <w:p w14:paraId="699867BD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16D0A8E3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xmin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 xml:space="preserve"> =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cell_x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 xml:space="preserve"> * 100000</w:t>
      </w:r>
    </w:p>
    <w:p w14:paraId="5DEBBD2B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xmax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 xml:space="preserve"> = (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cell_x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 xml:space="preserve"> + 1) * 100000</w:t>
      </w:r>
    </w:p>
    <w:p w14:paraId="37C4F702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ymin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 xml:space="preserve"> =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cell_y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 xml:space="preserve"> * 100000</w:t>
      </w:r>
    </w:p>
    <w:p w14:paraId="1A44E025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ymax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 xml:space="preserve"> = (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cell_y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 xml:space="preserve"> + 1) * 100000</w:t>
      </w:r>
    </w:p>
    <w:p w14:paraId="5F57ABCE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4166D8CD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The exported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GeoJSON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 xml:space="preserve"> preserves this scheme in the </w:t>
      </w:r>
      <w:proofErr w:type="spellStart"/>
      <w:r>
        <w:rPr>
          <w:rFonts w:ascii="Menlo" w:hAnsi="Menlo" w:cs="Menlo"/>
          <w:color w:val="1396A3"/>
          <w:sz w:val="22"/>
          <w:szCs w:val="22"/>
          <w:lang w:val="en-GB"/>
        </w:rPr>
        <w:t>cell_id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 xml:space="preserve">, </w:t>
      </w:r>
      <w:proofErr w:type="spellStart"/>
      <w:r>
        <w:rPr>
          <w:rFonts w:ascii="Menlo" w:hAnsi="Menlo" w:cs="Menlo"/>
          <w:color w:val="1396A3"/>
          <w:sz w:val="22"/>
          <w:szCs w:val="22"/>
          <w:lang w:val="en-GB"/>
        </w:rPr>
        <w:t>cell_x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 xml:space="preserve">, and </w:t>
      </w:r>
      <w:proofErr w:type="spellStart"/>
      <w:r>
        <w:rPr>
          <w:rFonts w:ascii="Menlo" w:hAnsi="Menlo" w:cs="Menlo"/>
          <w:color w:val="1396A3"/>
          <w:sz w:val="22"/>
          <w:szCs w:val="22"/>
          <w:lang w:val="en-GB"/>
        </w:rPr>
        <w:t>cell_y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 xml:space="preserve"> properties.</w:t>
      </w:r>
    </w:p>
    <w:p w14:paraId="749D979B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54452EE3" w14:textId="1F1083D9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>Is it ok?</w:t>
      </w:r>
    </w:p>
    <w:p w14:paraId="678340A4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06BA1055" w14:textId="255E29C0" w:rsidR="00ED1AF9" w:rsidRPr="00ED1AF9" w:rsidRDefault="00ED1AF9" w:rsidP="00ED1AF9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 w:rsidRPr="00ED1AF9">
        <w:rPr>
          <w:rFonts w:ascii="Menlo" w:hAnsi="Menlo" w:cs="Menlo"/>
          <w:b/>
          <w:bCs/>
          <w:color w:val="000000"/>
          <w:kern w:val="0"/>
          <w:sz w:val="22"/>
          <w:szCs w:val="22"/>
          <w:lang w:val="en-GB"/>
        </w:rPr>
        <w:t>Years</w:t>
      </w:r>
      <w:r w:rsidRPr="00ED1AF9"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: Hansen covers 2001-2023. Do you want all years, or just 2005-2025 to match the </w:t>
      </w:r>
      <w:proofErr w:type="gramStart"/>
      <w:r w:rsidRPr="00ED1AF9">
        <w:rPr>
          <w:rFonts w:ascii="Menlo" w:hAnsi="Menlo" w:cs="Menlo"/>
          <w:color w:val="000000"/>
          <w:kern w:val="0"/>
          <w:sz w:val="22"/>
          <w:szCs w:val="22"/>
          <w:lang w:val="en-GB"/>
        </w:rPr>
        <w:t>BOLD  panel</w:t>
      </w:r>
      <w:proofErr w:type="gramEnd"/>
      <w:r w:rsidRPr="00ED1AF9"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 window? </w:t>
      </w:r>
    </w:p>
    <w:p w14:paraId="51BA639B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78F89B6B" w14:textId="4CC40F70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>All years, is post2023 possible?</w:t>
      </w:r>
    </w:p>
    <w:p w14:paraId="0F239DE2" w14:textId="768C21C6" w:rsidR="00ED1AF9" w:rsidRP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 w:rsidRPr="00ED1AF9">
        <w:rPr>
          <w:rFonts w:ascii="Menlo" w:hAnsi="Menlo" w:cs="Menlo"/>
          <w:color w:val="000000"/>
          <w:sz w:val="22"/>
          <w:szCs w:val="22"/>
          <w:lang w:val="en-GB"/>
        </w:rPr>
        <w:t xml:space="preserve">                                                                                   </w:t>
      </w:r>
    </w:p>
    <w:p w14:paraId="646CAEA8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4. </w:t>
      </w:r>
      <w:r>
        <w:rPr>
          <w:rFonts w:ascii="Menlo" w:hAnsi="Menlo" w:cs="Menlo"/>
          <w:b/>
          <w:bCs/>
          <w:color w:val="000000"/>
          <w:sz w:val="22"/>
          <w:szCs w:val="22"/>
          <w:lang w:val="en-GB"/>
        </w:rPr>
        <w:t>Baseline forest</w:t>
      </w:r>
      <w:r>
        <w:rPr>
          <w:rFonts w:ascii="Menlo" w:hAnsi="Menlo" w:cs="Menlo"/>
          <w:color w:val="000000"/>
          <w:sz w:val="22"/>
          <w:szCs w:val="22"/>
          <w:lang w:val="en-GB"/>
        </w:rPr>
        <w:t xml:space="preserve">: Do you also want </w:t>
      </w:r>
      <w:r>
        <w:rPr>
          <w:rFonts w:ascii="Menlo" w:hAnsi="Menlo" w:cs="Menlo"/>
          <w:color w:val="454DF5"/>
          <w:sz w:val="22"/>
          <w:szCs w:val="22"/>
          <w:lang w:val="en-GB"/>
        </w:rPr>
        <w:t>treecover2000</w:t>
      </w: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(baseline forest area per cell) for computing </w:t>
      </w:r>
    </w:p>
    <w:p w14:paraId="38754EC7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loss </w:t>
      </w:r>
      <w:r>
        <w:rPr>
          <w:rFonts w:ascii="Menlo" w:hAnsi="Menlo" w:cs="Menlo"/>
          <w:i/>
          <w:iCs/>
          <w:color w:val="000000"/>
          <w:sz w:val="22"/>
          <w:szCs w:val="22"/>
          <w:lang w:val="en-GB"/>
        </w:rPr>
        <w:t>share</w:t>
      </w:r>
      <w:r>
        <w:rPr>
          <w:rFonts w:ascii="Menlo" w:hAnsi="Menlo" w:cs="Menlo"/>
          <w:color w:val="000000"/>
          <w:sz w:val="22"/>
          <w:szCs w:val="22"/>
          <w:lang w:val="en-GB"/>
        </w:rPr>
        <w:t xml:space="preserve">? This would let you compute:                                                          </w:t>
      </w:r>
    </w:p>
    <w:p w14:paraId="075C09C7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forest_loss_share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 xml:space="preserve"> = forest_loss_km2 / baseline_forest_km2</w:t>
      </w:r>
    </w:p>
    <w:p w14:paraId="36AE9111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3670B9F1" w14:textId="3074CBD6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>YES</w:t>
      </w:r>
    </w:p>
    <w:p w14:paraId="3D04FCC1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70EFD6D4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5. </w:t>
      </w:r>
      <w:r>
        <w:rPr>
          <w:rFonts w:ascii="Menlo" w:hAnsi="Menlo" w:cs="Menlo"/>
          <w:b/>
          <w:bCs/>
          <w:color w:val="000000"/>
          <w:sz w:val="22"/>
          <w:szCs w:val="22"/>
          <w:lang w:val="en-GB"/>
        </w:rPr>
        <w:t>Earth Engine account</w:t>
      </w:r>
      <w:r>
        <w:rPr>
          <w:rFonts w:ascii="Menlo" w:hAnsi="Menlo" w:cs="Menlo"/>
          <w:color w:val="000000"/>
          <w:sz w:val="22"/>
          <w:szCs w:val="22"/>
          <w:lang w:val="en-GB"/>
        </w:rPr>
        <w:t xml:space="preserve">: Do you have a GEE account, or should I include signup instructions?     </w:t>
      </w:r>
    </w:p>
    <w:p w14:paraId="1D195707" w14:textId="77777777" w:rsidR="00A54544" w:rsidRDefault="00A54544" w:rsidP="00A54544">
      <w:pPr>
        <w:rPr>
          <w:lang w:val="en-GB"/>
        </w:rPr>
      </w:pPr>
    </w:p>
    <w:p w14:paraId="5D25C79D" w14:textId="6EDE1758" w:rsidR="00ED1AF9" w:rsidRDefault="00ED1AF9" w:rsidP="00A54544">
      <w:pPr>
        <w:rPr>
          <w:lang w:val="en-GB"/>
        </w:rPr>
      </w:pPr>
      <w:r>
        <w:rPr>
          <w:lang w:val="en-GB"/>
        </w:rPr>
        <w:t xml:space="preserve">I have it connected to </w:t>
      </w:r>
      <w:hyperlink r:id="rId5" w:history="1">
        <w:r w:rsidRPr="00C659C2">
          <w:rPr>
            <w:rStyle w:val="Hyperlink"/>
            <w:lang w:val="en-GB"/>
          </w:rPr>
          <w:t>vaskorovkin@gmail.com</w:t>
        </w:r>
      </w:hyperlink>
      <w:r>
        <w:rPr>
          <w:lang w:val="en-GB"/>
        </w:rPr>
        <w:t xml:space="preserve"> but not sure what to do next</w:t>
      </w:r>
    </w:p>
    <w:p w14:paraId="625F1D20" w14:textId="77777777" w:rsidR="00ED1AF9" w:rsidRDefault="00ED1AF9" w:rsidP="00A54544">
      <w:pPr>
        <w:rPr>
          <w:lang w:val="en-GB"/>
        </w:rPr>
      </w:pPr>
    </w:p>
    <w:p w14:paraId="04E618BF" w14:textId="498A9147" w:rsidR="00504269" w:rsidRDefault="00504269" w:rsidP="00A54544">
      <w:pPr>
        <w:rPr>
          <w:lang w:val="en-GB"/>
        </w:rPr>
      </w:pPr>
      <w:r w:rsidRPr="00504269">
        <w:rPr>
          <w:highlight w:val="yellow"/>
          <w:lang w:val="en-GB"/>
        </w:rPr>
        <w:t>Codex</w:t>
      </w:r>
    </w:p>
    <w:p w14:paraId="2B918990" w14:textId="77777777" w:rsidR="00ED1AF9" w:rsidRDefault="00ED1AF9" w:rsidP="00A54544">
      <w:pPr>
        <w:rPr>
          <w:lang w:val="en-GB"/>
        </w:rPr>
      </w:pPr>
    </w:p>
    <w:p w14:paraId="71120392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FF"/>
          <w:sz w:val="22"/>
          <w:szCs w:val="22"/>
          <w:lang w:val="en-GB"/>
        </w:rPr>
        <w:t xml:space="preserve">1. </w:t>
      </w:r>
      <w:r>
        <w:rPr>
          <w:rFonts w:ascii="Menlo" w:hAnsi="Menlo" w:cs="Menlo"/>
          <w:b/>
          <w:bCs/>
          <w:color w:val="000000"/>
          <w:sz w:val="22"/>
          <w:szCs w:val="22"/>
          <w:lang w:val="en-GB"/>
        </w:rPr>
        <w:t>Which conflict records to include</w:t>
      </w:r>
    </w:p>
    <w:p w14:paraId="5B1FFCBC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I’d start with all GED events, then maybe split by:</w:t>
      </w:r>
    </w:p>
    <w:p w14:paraId="752FAC82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 - </w:t>
      </w:r>
      <w:proofErr w:type="spellStart"/>
      <w:r>
        <w:rPr>
          <w:rFonts w:ascii="Menlo" w:hAnsi="Menlo" w:cs="Menlo"/>
          <w:color w:val="1396A3"/>
          <w:sz w:val="22"/>
          <w:szCs w:val="22"/>
          <w:lang w:val="en-GB"/>
        </w:rPr>
        <w:t>type_of_violence</w:t>
      </w:r>
      <w:proofErr w:type="spellEnd"/>
      <w:r>
        <w:rPr>
          <w:rFonts w:ascii="Menlo" w:hAnsi="Menlo" w:cs="Menlo"/>
          <w:color w:val="1396A3"/>
          <w:sz w:val="22"/>
          <w:szCs w:val="22"/>
          <w:lang w:val="en-GB"/>
        </w:rPr>
        <w:t xml:space="preserve"> == 1</w:t>
      </w:r>
      <w:r>
        <w:rPr>
          <w:rFonts w:ascii="Menlo" w:hAnsi="Menlo" w:cs="Menlo"/>
          <w:color w:val="000000"/>
          <w:sz w:val="22"/>
          <w:szCs w:val="22"/>
          <w:lang w:val="en-GB"/>
        </w:rPr>
        <w:t>: state-based conflict</w:t>
      </w:r>
    </w:p>
    <w:p w14:paraId="40F9ECDD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 - </w:t>
      </w:r>
      <w:proofErr w:type="spellStart"/>
      <w:r>
        <w:rPr>
          <w:rFonts w:ascii="Menlo" w:hAnsi="Menlo" w:cs="Menlo"/>
          <w:color w:val="1396A3"/>
          <w:sz w:val="22"/>
          <w:szCs w:val="22"/>
          <w:lang w:val="en-GB"/>
        </w:rPr>
        <w:t>type_of_violence</w:t>
      </w:r>
      <w:proofErr w:type="spellEnd"/>
      <w:r>
        <w:rPr>
          <w:rFonts w:ascii="Menlo" w:hAnsi="Menlo" w:cs="Menlo"/>
          <w:color w:val="1396A3"/>
          <w:sz w:val="22"/>
          <w:szCs w:val="22"/>
          <w:lang w:val="en-GB"/>
        </w:rPr>
        <w:t xml:space="preserve"> == 2</w:t>
      </w:r>
      <w:r>
        <w:rPr>
          <w:rFonts w:ascii="Menlo" w:hAnsi="Menlo" w:cs="Menlo"/>
          <w:color w:val="000000"/>
          <w:sz w:val="22"/>
          <w:szCs w:val="22"/>
          <w:lang w:val="en-GB"/>
        </w:rPr>
        <w:t>: non-state conflict</w:t>
      </w:r>
    </w:p>
    <w:p w14:paraId="4F00BADE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 - </w:t>
      </w:r>
      <w:proofErr w:type="spellStart"/>
      <w:r>
        <w:rPr>
          <w:rFonts w:ascii="Menlo" w:hAnsi="Menlo" w:cs="Menlo"/>
          <w:color w:val="1396A3"/>
          <w:sz w:val="22"/>
          <w:szCs w:val="22"/>
          <w:lang w:val="en-GB"/>
        </w:rPr>
        <w:t>type_of_violence</w:t>
      </w:r>
      <w:proofErr w:type="spellEnd"/>
      <w:r>
        <w:rPr>
          <w:rFonts w:ascii="Menlo" w:hAnsi="Menlo" w:cs="Menlo"/>
          <w:color w:val="1396A3"/>
          <w:sz w:val="22"/>
          <w:szCs w:val="22"/>
          <w:lang w:val="en-GB"/>
        </w:rPr>
        <w:t xml:space="preserve"> == 3</w:t>
      </w:r>
      <w:r>
        <w:rPr>
          <w:rFonts w:ascii="Menlo" w:hAnsi="Menlo" w:cs="Menlo"/>
          <w:color w:val="000000"/>
          <w:sz w:val="22"/>
          <w:szCs w:val="22"/>
          <w:lang w:val="en-GB"/>
        </w:rPr>
        <w:t>: one-sided violence</w:t>
      </w:r>
    </w:p>
    <w:p w14:paraId="6A0DB5A8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2AFED429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Main variable: all violence. Robustness: separate types.</w:t>
      </w:r>
    </w:p>
    <w:p w14:paraId="21318719" w14:textId="7777777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3A8FE8E1" w14:textId="5704E941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lastRenderedPageBreak/>
        <w:t>Which other variables there is?</w:t>
      </w:r>
    </w:p>
    <w:p w14:paraId="3703C6FD" w14:textId="7777777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0D1DF27A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</w:t>
      </w:r>
      <w:r>
        <w:rPr>
          <w:rFonts w:ascii="Menlo" w:hAnsi="Menlo" w:cs="Menlo"/>
          <w:color w:val="0000FF"/>
          <w:sz w:val="22"/>
          <w:szCs w:val="22"/>
          <w:lang w:val="en-GB"/>
        </w:rPr>
        <w:t xml:space="preserve">2. </w:t>
      </w:r>
      <w:r>
        <w:rPr>
          <w:rFonts w:ascii="Menlo" w:hAnsi="Menlo" w:cs="Menlo"/>
          <w:b/>
          <w:bCs/>
          <w:color w:val="000000"/>
          <w:sz w:val="22"/>
          <w:szCs w:val="22"/>
          <w:lang w:val="en-GB"/>
        </w:rPr>
        <w:t>Spatial assignment</w:t>
      </w:r>
    </w:p>
    <w:p w14:paraId="19B37C40" w14:textId="77777777" w:rsidR="0050426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Use event latitude/longitude and assign to our 100km cells using the same EPSG:6933 grid</w:t>
      </w:r>
    </w:p>
    <w:p w14:paraId="784B117E" w14:textId="7777777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50EBF408" w14:textId="11BC3D72" w:rsidR="00ED1AF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>yes</w:t>
      </w:r>
    </w:p>
    <w:p w14:paraId="06FDBC37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</w:t>
      </w:r>
      <w:r>
        <w:rPr>
          <w:rFonts w:ascii="Menlo" w:hAnsi="Menlo" w:cs="Menlo"/>
          <w:color w:val="0000FF"/>
          <w:sz w:val="22"/>
          <w:szCs w:val="22"/>
          <w:lang w:val="en-GB"/>
        </w:rPr>
        <w:t xml:space="preserve">3. </w:t>
      </w:r>
      <w:r>
        <w:rPr>
          <w:rFonts w:ascii="Menlo" w:hAnsi="Menlo" w:cs="Menlo"/>
          <w:b/>
          <w:bCs/>
          <w:color w:val="000000"/>
          <w:sz w:val="22"/>
          <w:szCs w:val="22"/>
          <w:lang w:val="en-GB"/>
        </w:rPr>
        <w:t>Temporal assignment</w:t>
      </w:r>
    </w:p>
    <w:p w14:paraId="4F2A2D45" w14:textId="7D8DFE06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Use event year. UCDP has exact dates, but annual cell-year is enough for our BOLD panel</w:t>
      </w:r>
    </w:p>
    <w:p w14:paraId="6B87CF2D" w14:textId="7777777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7DD1CF9D" w14:textId="47788FF0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>OK</w:t>
      </w:r>
    </w:p>
    <w:p w14:paraId="01CE808A" w14:textId="7777777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20179F1D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</w:t>
      </w:r>
      <w:r>
        <w:rPr>
          <w:rFonts w:ascii="Menlo" w:hAnsi="Menlo" w:cs="Menlo"/>
          <w:color w:val="0000FF"/>
          <w:sz w:val="22"/>
          <w:szCs w:val="22"/>
          <w:lang w:val="en-GB"/>
        </w:rPr>
        <w:t xml:space="preserve">4. </w:t>
      </w:r>
      <w:r>
        <w:rPr>
          <w:rFonts w:ascii="Menlo" w:hAnsi="Menlo" w:cs="Menlo"/>
          <w:b/>
          <w:bCs/>
          <w:color w:val="000000"/>
          <w:sz w:val="22"/>
          <w:szCs w:val="22"/>
          <w:lang w:val="en-GB"/>
        </w:rPr>
        <w:t>Core variables</w:t>
      </w:r>
    </w:p>
    <w:p w14:paraId="453FD65B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For each </w:t>
      </w:r>
      <w:proofErr w:type="spellStart"/>
      <w:r>
        <w:rPr>
          <w:rFonts w:ascii="Menlo" w:hAnsi="Menlo" w:cs="Menlo"/>
          <w:color w:val="1396A3"/>
          <w:sz w:val="22"/>
          <w:szCs w:val="22"/>
          <w:lang w:val="en-GB"/>
        </w:rPr>
        <w:t>cell_id</w:t>
      </w:r>
      <w:proofErr w:type="spellEnd"/>
      <w:r>
        <w:rPr>
          <w:rFonts w:ascii="Menlo" w:hAnsi="Menlo" w:cs="Menlo"/>
          <w:color w:val="1396A3"/>
          <w:sz w:val="22"/>
          <w:szCs w:val="22"/>
          <w:lang w:val="en-GB"/>
        </w:rPr>
        <w:t xml:space="preserve"> year</w:t>
      </w:r>
      <w:r>
        <w:rPr>
          <w:rFonts w:ascii="Menlo" w:hAnsi="Menlo" w:cs="Menlo"/>
          <w:color w:val="000000"/>
          <w:sz w:val="22"/>
          <w:szCs w:val="22"/>
          <w:lang w:val="en-GB"/>
        </w:rPr>
        <w:t>:</w:t>
      </w:r>
    </w:p>
    <w:p w14:paraId="3D0F2B17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09F4D685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ucdp_events</w:t>
      </w:r>
      <w:proofErr w:type="spellEnd"/>
    </w:p>
    <w:p w14:paraId="10D65288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ucdp_any</w:t>
      </w:r>
      <w:proofErr w:type="spellEnd"/>
    </w:p>
    <w:p w14:paraId="0928F750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ucdp_fatalities_best</w:t>
      </w:r>
      <w:proofErr w:type="spellEnd"/>
    </w:p>
    <w:p w14:paraId="03A46B9E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log1p_ucdp_events</w:t>
      </w:r>
    </w:p>
    <w:p w14:paraId="55C13EAD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log1p_ucdp_fatalities_best</w:t>
      </w:r>
    </w:p>
    <w:p w14:paraId="091408DA" w14:textId="7777777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18019420" w14:textId="42C5829B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What is best? We shall generate logs in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stata</w:t>
      </w:r>
      <w:proofErr w:type="spellEnd"/>
    </w:p>
    <w:p w14:paraId="7C2B270F" w14:textId="7777777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718E481D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</w:t>
      </w:r>
      <w:r>
        <w:rPr>
          <w:rFonts w:ascii="Menlo" w:hAnsi="Menlo" w:cs="Menlo"/>
          <w:color w:val="0000FF"/>
          <w:sz w:val="22"/>
          <w:szCs w:val="22"/>
          <w:lang w:val="en-GB"/>
        </w:rPr>
        <w:t xml:space="preserve">5. </w:t>
      </w:r>
      <w:r>
        <w:rPr>
          <w:rFonts w:ascii="Menlo" w:hAnsi="Menlo" w:cs="Menlo"/>
          <w:b/>
          <w:bCs/>
          <w:color w:val="000000"/>
          <w:sz w:val="22"/>
          <w:szCs w:val="22"/>
          <w:lang w:val="en-GB"/>
        </w:rPr>
        <w:t>Fatality variable</w:t>
      </w:r>
    </w:p>
    <w:p w14:paraId="7A71757F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UCDP usually has </w:t>
      </w:r>
      <w:r>
        <w:rPr>
          <w:rFonts w:ascii="Menlo" w:hAnsi="Menlo" w:cs="Menlo"/>
          <w:color w:val="1396A3"/>
          <w:sz w:val="22"/>
          <w:szCs w:val="22"/>
          <w:lang w:val="en-GB"/>
        </w:rPr>
        <w:t>best</w:t>
      </w:r>
      <w:r>
        <w:rPr>
          <w:rFonts w:ascii="Menlo" w:hAnsi="Menlo" w:cs="Menlo"/>
          <w:color w:val="000000"/>
          <w:sz w:val="22"/>
          <w:szCs w:val="22"/>
          <w:lang w:val="en-GB"/>
        </w:rPr>
        <w:t xml:space="preserve">, </w:t>
      </w:r>
      <w:r>
        <w:rPr>
          <w:rFonts w:ascii="Menlo" w:hAnsi="Menlo" w:cs="Menlo"/>
          <w:color w:val="1396A3"/>
          <w:sz w:val="22"/>
          <w:szCs w:val="22"/>
          <w:lang w:val="en-GB"/>
        </w:rPr>
        <w:t>low</w:t>
      </w:r>
      <w:r>
        <w:rPr>
          <w:rFonts w:ascii="Menlo" w:hAnsi="Menlo" w:cs="Menlo"/>
          <w:color w:val="000000"/>
          <w:sz w:val="22"/>
          <w:szCs w:val="22"/>
          <w:lang w:val="en-GB"/>
        </w:rPr>
        <w:t xml:space="preserve">, </w:t>
      </w:r>
      <w:r>
        <w:rPr>
          <w:rFonts w:ascii="Menlo" w:hAnsi="Menlo" w:cs="Menlo"/>
          <w:color w:val="1396A3"/>
          <w:sz w:val="22"/>
          <w:szCs w:val="22"/>
          <w:lang w:val="en-GB"/>
        </w:rPr>
        <w:t>high</w:t>
      </w: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fatality estimates. Main should be </w:t>
      </w:r>
      <w:r>
        <w:rPr>
          <w:rFonts w:ascii="Menlo" w:hAnsi="Menlo" w:cs="Menlo"/>
          <w:color w:val="1396A3"/>
          <w:sz w:val="22"/>
          <w:szCs w:val="22"/>
          <w:lang w:val="en-GB"/>
        </w:rPr>
        <w:t>best</w:t>
      </w:r>
      <w:r>
        <w:rPr>
          <w:rFonts w:ascii="Menlo" w:hAnsi="Menlo" w:cs="Menlo"/>
          <w:color w:val="000000"/>
          <w:sz w:val="22"/>
          <w:szCs w:val="22"/>
          <w:lang w:val="en-GB"/>
        </w:rPr>
        <w:t>.</w:t>
      </w:r>
    </w:p>
    <w:p w14:paraId="600CDEBD" w14:textId="7777777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220A8542" w14:textId="68F7C3F2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>OK</w:t>
      </w:r>
    </w:p>
    <w:p w14:paraId="0B663FCF" w14:textId="7777777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6DB577CE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</w:t>
      </w:r>
      <w:r>
        <w:rPr>
          <w:rFonts w:ascii="Menlo" w:hAnsi="Menlo" w:cs="Menlo"/>
          <w:color w:val="0000FF"/>
          <w:sz w:val="22"/>
          <w:szCs w:val="22"/>
          <w:lang w:val="en-GB"/>
        </w:rPr>
        <w:t xml:space="preserve">6. </w:t>
      </w:r>
      <w:r>
        <w:rPr>
          <w:rFonts w:ascii="Menlo" w:hAnsi="Menlo" w:cs="Menlo"/>
          <w:b/>
          <w:bCs/>
          <w:color w:val="000000"/>
          <w:sz w:val="22"/>
          <w:szCs w:val="22"/>
          <w:lang w:val="en-GB"/>
        </w:rPr>
        <w:t>Geographic precision</w:t>
      </w:r>
    </w:p>
    <w:p w14:paraId="65C1FE9D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UCDP has a geo-precision variable. We need decide whether to include all or only precise records.</w:t>
      </w:r>
    </w:p>
    <w:p w14:paraId="5E51B2B6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I’d create both:</w:t>
      </w:r>
    </w:p>
    <w:p w14:paraId="7F41DC9C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 - main: include precision levels 1-2 if available</w:t>
      </w:r>
    </w:p>
    <w:p w14:paraId="1CB94D7A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 - robustness: include all geocoded records</w:t>
      </w:r>
    </w:p>
    <w:p w14:paraId="0BDDFE17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5E6977BE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But if too conservative, we may lose many events. We should inspect counts first.</w:t>
      </w:r>
    </w:p>
    <w:p w14:paraId="1EC79CFC" w14:textId="7777777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6BC6773D" w14:textId="7777777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280151FC" w14:textId="3EED3334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>OK</w:t>
      </w:r>
    </w:p>
    <w:p w14:paraId="4CD99538" w14:textId="7777777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0F23A77E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</w:t>
      </w:r>
      <w:r>
        <w:rPr>
          <w:rFonts w:ascii="Menlo" w:hAnsi="Menlo" w:cs="Menlo"/>
          <w:color w:val="0000FF"/>
          <w:sz w:val="22"/>
          <w:szCs w:val="22"/>
          <w:lang w:val="en-GB"/>
        </w:rPr>
        <w:t xml:space="preserve">7. </w:t>
      </w:r>
      <w:r>
        <w:rPr>
          <w:rFonts w:ascii="Menlo" w:hAnsi="Menlo" w:cs="Menlo"/>
          <w:b/>
          <w:bCs/>
          <w:color w:val="000000"/>
          <w:sz w:val="22"/>
          <w:szCs w:val="22"/>
          <w:lang w:val="en-GB"/>
        </w:rPr>
        <w:t>Years</w:t>
      </w:r>
    </w:p>
    <w:p w14:paraId="65DD3CBA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Match BOLD panel: </w:t>
      </w:r>
      <w:r>
        <w:rPr>
          <w:rFonts w:ascii="Menlo" w:hAnsi="Menlo" w:cs="Menlo"/>
          <w:color w:val="1396A3"/>
          <w:sz w:val="22"/>
          <w:szCs w:val="22"/>
          <w:lang w:val="en-GB"/>
        </w:rPr>
        <w:t>2005-2025</w:t>
      </w:r>
      <w:r>
        <w:rPr>
          <w:rFonts w:ascii="Menlo" w:hAnsi="Menlo" w:cs="Menlo"/>
          <w:color w:val="000000"/>
          <w:sz w:val="22"/>
          <w:szCs w:val="22"/>
          <w:lang w:val="en-GB"/>
        </w:rPr>
        <w:t xml:space="preserve">, but UCDP GED currently likely runs through </w:t>
      </w:r>
      <w:r>
        <w:rPr>
          <w:rFonts w:ascii="Menlo" w:hAnsi="Menlo" w:cs="Menlo"/>
          <w:color w:val="1396A3"/>
          <w:sz w:val="22"/>
          <w:szCs w:val="22"/>
          <w:lang w:val="en-GB"/>
        </w:rPr>
        <w:t>2024</w:t>
      </w:r>
      <w:r>
        <w:rPr>
          <w:rFonts w:ascii="Menlo" w:hAnsi="Menlo" w:cs="Menlo"/>
          <w:color w:val="000000"/>
          <w:sz w:val="22"/>
          <w:szCs w:val="22"/>
          <w:lang w:val="en-GB"/>
        </w:rPr>
        <w:t>.</w:t>
      </w:r>
    </w:p>
    <w:p w14:paraId="736F8EFF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So:</w:t>
      </w:r>
    </w:p>
    <w:p w14:paraId="19CDCE44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 - use </w:t>
      </w:r>
      <w:r>
        <w:rPr>
          <w:rFonts w:ascii="Menlo" w:hAnsi="Menlo" w:cs="Menlo"/>
          <w:color w:val="1396A3"/>
          <w:sz w:val="22"/>
          <w:szCs w:val="22"/>
          <w:lang w:val="en-GB"/>
        </w:rPr>
        <w:t>2005-2024</w:t>
      </w: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for regressions with UCDP, unless candidate/preview 2025 is available.</w:t>
      </w:r>
    </w:p>
    <w:p w14:paraId="076EC353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 - keep 2025 as missing or zero only if we are explicit. Better not.</w:t>
      </w:r>
    </w:p>
    <w:p w14:paraId="13693331" w14:textId="7777777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5EB1F171" w14:textId="66A7109C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>OK</w:t>
      </w:r>
    </w:p>
    <w:p w14:paraId="67DE02CD" w14:textId="7777777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3F47F89B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lastRenderedPageBreak/>
        <w:t xml:space="preserve">  </w:t>
      </w:r>
      <w:r>
        <w:rPr>
          <w:rFonts w:ascii="Menlo" w:hAnsi="Menlo" w:cs="Menlo"/>
          <w:color w:val="0000FF"/>
          <w:sz w:val="22"/>
          <w:szCs w:val="22"/>
          <w:lang w:val="en-GB"/>
        </w:rPr>
        <w:t xml:space="preserve">8. </w:t>
      </w:r>
      <w:r>
        <w:rPr>
          <w:rFonts w:ascii="Menlo" w:hAnsi="Menlo" w:cs="Menlo"/>
          <w:b/>
          <w:bCs/>
          <w:color w:val="000000"/>
          <w:sz w:val="22"/>
          <w:szCs w:val="22"/>
          <w:lang w:val="en-GB"/>
        </w:rPr>
        <w:t>Lag structure</w:t>
      </w:r>
    </w:p>
    <w:p w14:paraId="471927A7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We probably want contemporaneous and lagged conflict:</w:t>
      </w:r>
    </w:p>
    <w:p w14:paraId="2B13073D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 - </w:t>
      </w:r>
      <w:proofErr w:type="spellStart"/>
      <w:r>
        <w:rPr>
          <w:rFonts w:ascii="Menlo" w:hAnsi="Menlo" w:cs="Menlo"/>
          <w:color w:val="1396A3"/>
          <w:sz w:val="22"/>
          <w:szCs w:val="22"/>
          <w:lang w:val="en-GB"/>
        </w:rPr>
        <w:t>ucdp_any_ct</w:t>
      </w:r>
      <w:proofErr w:type="spellEnd"/>
    </w:p>
    <w:p w14:paraId="14097346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 - </w:t>
      </w:r>
      <w:r>
        <w:rPr>
          <w:rFonts w:ascii="Menlo" w:hAnsi="Menlo" w:cs="Menlo"/>
          <w:color w:val="1396A3"/>
          <w:sz w:val="22"/>
          <w:szCs w:val="22"/>
          <w:lang w:val="en-GB"/>
        </w:rPr>
        <w:t>ucdp_any_c_tminus1</w:t>
      </w:r>
    </w:p>
    <w:p w14:paraId="4997FC2D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 - maybe cumulative 3-year conflict.</w:t>
      </w:r>
    </w:p>
    <w:p w14:paraId="66B22994" w14:textId="7784262A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0F579283" w14:textId="4466599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We shall generate those in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stata</w:t>
      </w:r>
      <w:proofErr w:type="spellEnd"/>
    </w:p>
    <w:p w14:paraId="665ED9A9" w14:textId="7777777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6D8C5C4A" w14:textId="77777777" w:rsidR="00ED1AF9" w:rsidRDefault="00ED1AF9" w:rsidP="00A54544">
      <w:pPr>
        <w:rPr>
          <w:lang w:val="en-US"/>
        </w:rPr>
      </w:pPr>
    </w:p>
    <w:p w14:paraId="50608DBD" w14:textId="77777777" w:rsidR="00490CA1" w:rsidRDefault="00490CA1" w:rsidP="00A54544">
      <w:pPr>
        <w:rPr>
          <w:lang w:val="en-US"/>
        </w:rPr>
      </w:pPr>
    </w:p>
    <w:p w14:paraId="2FCEEB48" w14:textId="7AB0CB3E" w:rsidR="00490CA1" w:rsidRDefault="00490CA1" w:rsidP="00A54544">
      <w:pPr>
        <w:rPr>
          <w:lang w:val="en-US"/>
        </w:rPr>
      </w:pPr>
      <w:r w:rsidRPr="00490CA1">
        <w:rPr>
          <w:highlight w:val="yellow"/>
          <w:lang w:val="en-US"/>
        </w:rPr>
        <w:t>Claude</w:t>
      </w:r>
    </w:p>
    <w:p w14:paraId="10733BC1" w14:textId="77777777" w:rsidR="00490CA1" w:rsidRDefault="00490CA1" w:rsidP="00A54544">
      <w:pPr>
        <w:rPr>
          <w:lang w:val="en-US"/>
        </w:rPr>
      </w:pPr>
    </w:p>
    <w:p w14:paraId="2B0098FB" w14:textId="77777777" w:rsidR="00490CA1" w:rsidRPr="00490CA1" w:rsidRDefault="00490CA1" w:rsidP="00490C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00" w:themeColor="text1"/>
          <w:sz w:val="20"/>
          <w:szCs w:val="20"/>
        </w:rPr>
      </w:pPr>
      <w:r w:rsidRPr="00490CA1">
        <w:rPr>
          <w:rFonts w:ascii="Courier New" w:hAnsi="Courier New" w:cs="Courier New"/>
          <w:color w:val="000000" w:themeColor="text1"/>
          <w:sz w:val="20"/>
          <w:szCs w:val="20"/>
        </w:rPr>
        <w:t>3. Aggregate MODIS MCD64A1 to cells by year:</w:t>
      </w:r>
    </w:p>
    <w:p w14:paraId="50F99625" w14:textId="77777777" w:rsidR="00490CA1" w:rsidRPr="00490CA1" w:rsidRDefault="00490CA1" w:rsidP="00490C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00" w:themeColor="text1"/>
          <w:sz w:val="20"/>
          <w:szCs w:val="20"/>
        </w:rPr>
      </w:pPr>
      <w:r w:rsidRPr="00490CA1">
        <w:rPr>
          <w:rFonts w:ascii="Courier New" w:hAnsi="Courier New" w:cs="Courier New"/>
          <w:color w:val="000000" w:themeColor="text1"/>
          <w:sz w:val="20"/>
          <w:szCs w:val="20"/>
        </w:rPr>
        <w:t xml:space="preserve">   - burned area</w:t>
      </w:r>
    </w:p>
    <w:p w14:paraId="1201F5CA" w14:textId="77777777" w:rsidR="00490CA1" w:rsidRPr="00490CA1" w:rsidRDefault="00490CA1" w:rsidP="00490C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00" w:themeColor="text1"/>
          <w:sz w:val="20"/>
          <w:szCs w:val="20"/>
        </w:rPr>
      </w:pPr>
      <w:r w:rsidRPr="00490CA1">
        <w:rPr>
          <w:rFonts w:ascii="Courier New" w:hAnsi="Courier New" w:cs="Courier New"/>
          <w:color w:val="000000" w:themeColor="text1"/>
          <w:sz w:val="20"/>
          <w:szCs w:val="20"/>
        </w:rPr>
        <w:t xml:space="preserve">   - any burned area</w:t>
      </w:r>
    </w:p>
    <w:p w14:paraId="703F12E2" w14:textId="77777777" w:rsidR="00490CA1" w:rsidRDefault="00490CA1" w:rsidP="00490CA1">
      <w:pPr>
        <w:rPr>
          <w:color w:val="000000" w:themeColor="text1"/>
        </w:rPr>
      </w:pPr>
    </w:p>
    <w:p w14:paraId="45B78617" w14:textId="47B4230E" w:rsidR="00490CA1" w:rsidRDefault="0089740B" w:rsidP="00490CA1">
      <w:pPr>
        <w:rPr>
          <w:color w:val="000000" w:themeColor="text1"/>
        </w:rPr>
      </w:pPr>
      <w:r>
        <w:rPr>
          <w:color w:val="000000" w:themeColor="text1"/>
        </w:rPr>
        <w:t>Done</w:t>
      </w:r>
    </w:p>
    <w:p w14:paraId="103AEA7A" w14:textId="77777777" w:rsidR="0089740B" w:rsidRDefault="0089740B" w:rsidP="00490CA1">
      <w:pPr>
        <w:rPr>
          <w:color w:val="000000" w:themeColor="text1"/>
        </w:rPr>
      </w:pPr>
    </w:p>
    <w:p w14:paraId="644D2EC7" w14:textId="6F4FDD76" w:rsidR="0089740B" w:rsidRPr="00490CA1" w:rsidRDefault="0089740B" w:rsidP="00490CA1">
      <w:pPr>
        <w:rPr>
          <w:color w:val="000000" w:themeColor="text1"/>
        </w:rPr>
      </w:pPr>
      <w:r w:rsidRPr="0089740B">
        <w:rPr>
          <w:color w:val="000000" w:themeColor="text1"/>
          <w:highlight w:val="yellow"/>
        </w:rPr>
        <w:t>Codex</w:t>
      </w:r>
    </w:p>
    <w:p w14:paraId="2712DD7B" w14:textId="77777777" w:rsidR="00490CA1" w:rsidRDefault="00490CA1" w:rsidP="00A54544">
      <w:pPr>
        <w:rPr>
          <w:lang w:val="en-US"/>
        </w:rPr>
      </w:pPr>
    </w:p>
    <w:p w14:paraId="2C8F93DC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#1 RESOLVE ecoregions / biome / realm</w:t>
      </w:r>
    </w:p>
    <w:p w14:paraId="1B282103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6D872B81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Input files:</w:t>
      </w:r>
    </w:p>
    <w:p w14:paraId="759CF5A3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21885F22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Data/raw/baseline_geography/resolve_ecoregions/Ecoregions2017.shp</w:t>
      </w:r>
    </w:p>
    <w:p w14:paraId="07B66B01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Data/raw/baseline_geography/resolve_ecoregions/Ecoregions2017.dbf</w:t>
      </w:r>
    </w:p>
    <w:p w14:paraId="7C33BC0F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Data/raw/baseline_geography/resolve_ecoregions/Ecoregions2017.shx</w:t>
      </w:r>
    </w:p>
    <w:p w14:paraId="67C27C37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Data/raw/baseline_geography/resolve_ecoregions/Ecoregions2017.prj</w:t>
      </w:r>
    </w:p>
    <w:p w14:paraId="2B24320F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26A12864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Downloaded zip:</w:t>
      </w:r>
    </w:p>
    <w:p w14:paraId="0F974DFC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3A97853A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Data/raw/baseline_geography/resolve_ecoregions/Ecoregions2017.zip</w:t>
      </w:r>
    </w:p>
    <w:p w14:paraId="61DEE340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3EC0FEA5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It is the RESOLVE 2017 terrestrial ecoregions shapefile. I used it to assign each BOLD 100km land-cell</w:t>
      </w:r>
    </w:p>
    <w:p w14:paraId="0CF5C51B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centroid to ecoregion / biome / realm.</w:t>
      </w:r>
    </w:p>
    <w:p w14:paraId="4B974306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04F30916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#2 CEPF biodiversity hotspots</w:t>
      </w:r>
    </w:p>
    <w:p w14:paraId="7AB0448A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57426123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Input file:</w:t>
      </w:r>
    </w:p>
    <w:p w14:paraId="2895510F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03538205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Data/raw/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baseline_geography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cepf_hotspots.geojson</w:t>
      </w:r>
      <w:proofErr w:type="spellEnd"/>
    </w:p>
    <w:p w14:paraId="35AFBDED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32160B36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 downloaded this from the CEPF / Conservation International ArcGIS hosted hotspot layer. It contains 36</w:t>
      </w:r>
    </w:p>
    <w:p w14:paraId="12B8E67E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biodiversity hotspot polygons.</w:t>
      </w:r>
    </w:p>
    <w:p w14:paraId="5A6F3B60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7845B647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Both overlays also use our BOLD grid input:</w:t>
      </w:r>
    </w:p>
    <w:p w14:paraId="256EAAEB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219FCD38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Exhibits/data/bold_grid100_land_cells.csv</w:t>
      </w:r>
    </w:p>
    <w:p w14:paraId="0A909AA4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68892904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For WDPA, nothing was downloaded yet; that requires a separate Protected Planet download.</w:t>
      </w:r>
    </w:p>
    <w:p w14:paraId="410CC7B9" w14:textId="77777777" w:rsidR="0089740B" w:rsidRDefault="0089740B" w:rsidP="00A54544">
      <w:pPr>
        <w:rPr>
          <w:lang w:val="en-GB"/>
        </w:rPr>
      </w:pPr>
    </w:p>
    <w:p w14:paraId="08107F7F" w14:textId="4290DFA8" w:rsidR="006E2803" w:rsidRDefault="006E2803" w:rsidP="00A54544">
      <w:pPr>
        <w:rPr>
          <w:lang w:val="en-GB"/>
        </w:rPr>
      </w:pPr>
      <w:r w:rsidRPr="006E2803">
        <w:rPr>
          <w:highlight w:val="yellow"/>
          <w:lang w:val="en-GB"/>
        </w:rPr>
        <w:lastRenderedPageBreak/>
        <w:t>Claude</w:t>
      </w:r>
    </w:p>
    <w:p w14:paraId="37A05209" w14:textId="77777777" w:rsidR="006E2803" w:rsidRDefault="006E2803" w:rsidP="00A54544">
      <w:pPr>
        <w:rPr>
          <w:lang w:val="en-GB"/>
        </w:rPr>
      </w:pPr>
    </w:p>
    <w:p w14:paraId="3D9C25F9" w14:textId="07AEED95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Non-Earth-Engine additions</w:t>
      </w:r>
    </w:p>
    <w:p w14:paraId="2A69941B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Good candidates:</w:t>
      </w:r>
    </w:p>
    <w:p w14:paraId="2F6390B3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TerraClimate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climate anomalies, local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NetCDF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download.</w:t>
      </w:r>
    </w:p>
    <w:p w14:paraId="19B2E20B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CHIRPS precipitation anomalies, local/ERDDAP download.</w:t>
      </w:r>
    </w:p>
    <w:p w14:paraId="1C25B578" w14:textId="77777777" w:rsidR="00FF7C17" w:rsidRDefault="00FF7C17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7E96909E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GADM/admin geography, if we want admin controls.</w:t>
      </w:r>
    </w:p>
    <w:p w14:paraId="7136E852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gROADS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or other road/accessibility baseline.</w:t>
      </w:r>
    </w:p>
    <w:p w14:paraId="192A413F" w14:textId="77777777" w:rsidR="00C23CB2" w:rsidRDefault="00C23CB2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627B736B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BII / GLOBIO / richness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rasters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if downloadable as static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rasters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.</w:t>
      </w:r>
    </w:p>
    <w:p w14:paraId="3507C3C9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5B376662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BII (Biodiversity Intactness Index)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—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Modeled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local biodiversity intactness based on land use and other    </w:t>
      </w:r>
    </w:p>
    <w:p w14:paraId="775FA872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pressures. Produced by the Natural History Museum via the PREDICTS project. Shows how much of original     </w:t>
      </w:r>
    </w:p>
    <w:p w14:paraId="2BCE1E5E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biodiversity remains in an area (0-100%).                                                                  </w:t>
      </w:r>
    </w:p>
    <w:p w14:paraId="1D6FC6DB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          </w:t>
      </w:r>
    </w:p>
    <w:p w14:paraId="642C76B4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GLOBIO MSA (Mean Species Abundance)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— Similar concept from PBL Netherlands. 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Models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biodiversity intactness</w:t>
      </w:r>
    </w:p>
    <w:p w14:paraId="18D2CB9B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as the average remaining abundance of native species relative to undisturbed conditions. Available as</w:t>
      </w:r>
    </w:p>
    <w:p w14:paraId="69D9C895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global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rasters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with scenario/year products.                                                              </w:t>
      </w:r>
    </w:p>
    <w:p w14:paraId="62F0DCB6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</w:t>
      </w:r>
    </w:p>
    <w:p w14:paraId="4D501120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Richness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— Species richness layers, typically derived from IUCN/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BirdLife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range maps or Map of Life. Count</w:t>
      </w:r>
    </w:p>
    <w:p w14:paraId="13ADDEC1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of species whose ranges overlap a given cell.                                                           </w:t>
      </w:r>
    </w:p>
    <w:p w14:paraId="10475BB2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            </w:t>
      </w:r>
    </w:p>
    <w:p w14:paraId="1C957D61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All three are essentially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time-invariant baseline biodiversity measures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— they tell you which cells have</w:t>
      </w:r>
    </w:p>
    <w:p w14:paraId="2DF7B12E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high/low biodiversity potential. In regressions with cell fixed effects, they're absorbed and mainly useful</w:t>
      </w:r>
    </w:p>
    <w:p w14:paraId="1254FB5E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for:                                  </w:t>
      </w:r>
    </w:p>
    <w:p w14:paraId="613C0DD4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- Heterogeneity analysis (do shocks affect high-biodiversity cells differently?)</w:t>
      </w:r>
    </w:p>
    <w:p w14:paraId="57EB5F32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- Interactions with time-varying shocks</w:t>
      </w:r>
    </w:p>
    <w:p w14:paraId="7BAFF18E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- Stratification                                             </w:t>
      </w:r>
    </w:p>
    <w:p w14:paraId="7440A7DF" w14:textId="77777777" w:rsidR="00816917" w:rsidRDefault="00816917" w:rsidP="00E1787A">
      <w:pPr>
        <w:pBdr>
          <w:bottom w:val="dotted" w:sz="24" w:space="1" w:color="auto"/>
        </w:pBd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01DA4D4F" w14:textId="77777777" w:rsidR="00AC71C4" w:rsidRDefault="00AC71C4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7E08B910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999999"/>
          <w:sz w:val="22"/>
          <w:szCs w:val="22"/>
          <w:lang w:val="en-GB" w:eastAsia="en-US"/>
          <w14:ligatures w14:val="standardContextual"/>
        </w:rPr>
        <w:t xml:space="preserve">• 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Yes.</w:t>
      </w:r>
    </w:p>
    <w:p w14:paraId="2FB08A15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22AE176E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 created the BOLD-style first-pass table for GBIF plant </w:t>
      </w:r>
      <w:proofErr w:type="spellStart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recorded_by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here:</w:t>
      </w:r>
    </w:p>
    <w:p w14:paraId="0BC59B99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36EEFEBF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Documents/Diversity_Discoveries/Data/processed/gbif/plantae/collectors/</w:t>
      </w:r>
    </w:p>
    <w:p w14:paraId="09AFA7C7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gbif_plantae_recorded_by_counts.csv</w:t>
      </w:r>
    </w:p>
    <w:p w14:paraId="32C42E39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Documents/Diversity_Discoveries/Data/processed/gbif/plantae/collectors/</w:t>
      </w:r>
    </w:p>
    <w:p w14:paraId="2B2E0BA3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gbif_plantae_recorded_by_summary.csv</w:t>
      </w:r>
    </w:p>
    <w:p w14:paraId="20813845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1858708E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lastRenderedPageBreak/>
        <w:t xml:space="preserve">  Results:</w:t>
      </w:r>
    </w:p>
    <w:p w14:paraId="13E2C7FD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7E1EE490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Total records in the minimal GBIF plant file: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15,097,585</w:t>
      </w:r>
    </w:p>
    <w:p w14:paraId="0233563D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Records with nonempty </w:t>
      </w:r>
      <w:proofErr w:type="spellStart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recorded_</w:t>
      </w:r>
      <w:proofErr w:type="gramStart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by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: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12,658,743</w:t>
      </w:r>
    </w:p>
    <w:p w14:paraId="06800142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Share with </w:t>
      </w:r>
      <w:proofErr w:type="spellStart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recorded_</w:t>
      </w:r>
      <w:proofErr w:type="gramStart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by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: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83.85%</w:t>
      </w:r>
    </w:p>
    <w:p w14:paraId="77BD0310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292B7598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So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for (a), the field is well populated.</w:t>
      </w:r>
    </w:p>
    <w:p w14:paraId="034B12ED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7221C53E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For (b):</w:t>
      </w:r>
    </w:p>
    <w:p w14:paraId="1498CFBE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45666BF0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Unique raw </w:t>
      </w:r>
      <w:proofErr w:type="spellStart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recorded_by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strings: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760,285</w:t>
      </w:r>
    </w:p>
    <w:p w14:paraId="0547ADB5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The counts file is a raw-string ranking, which is the right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analog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of the early BOLD step.</w:t>
      </w:r>
    </w:p>
    <w:p w14:paraId="29DFB23A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This is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not yet person-level canonicalized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. Same person can appear in multiple variants. You can already</w:t>
      </w:r>
    </w:p>
    <w:p w14:paraId="05C51AC3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see that in the top names:</w:t>
      </w:r>
    </w:p>
    <w:p w14:paraId="75A06D73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Jodie van de Kamp [https://orcid.org/0000-0003-2167-0938]</w:t>
      </w:r>
    </w:p>
    <w:p w14:paraId="2693C0FA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Jodie van de Kamp</w:t>
      </w:r>
    </w:p>
    <w:p w14:paraId="0D5EF564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So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the next GBIF collector step, if we want it, is exactly the BOLD move: split and normalize</w:t>
      </w:r>
    </w:p>
    <w:p w14:paraId="0EF8A425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individuals.</w:t>
      </w:r>
    </w:p>
    <w:p w14:paraId="73BDD65C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54D58D18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On identifiers:</w:t>
      </w:r>
    </w:p>
    <w:p w14:paraId="1F92AD5C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59115B84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In the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minimal file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there is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no person-level identifier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for recorders. The relevant columns are just</w:t>
      </w:r>
    </w:p>
    <w:p w14:paraId="09F0C088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recorded_by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and </w:t>
      </w:r>
      <w:proofErr w:type="spellStart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identified_by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.</w:t>
      </w:r>
    </w:p>
    <w:p w14:paraId="7416D242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In the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 xml:space="preserve">raw GBIF </w:t>
      </w:r>
      <w:proofErr w:type="spellStart"/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DwC</w:t>
      </w:r>
      <w:proofErr w:type="spellEnd"/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 xml:space="preserve"> occurrence files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there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are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:</w:t>
      </w:r>
    </w:p>
    <w:p w14:paraId="2A8D184D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</w:t>
      </w:r>
      <w:proofErr w:type="spellStart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recordedByID</w:t>
      </w:r>
      <w:proofErr w:type="spellEnd"/>
    </w:p>
    <w:p w14:paraId="01EA123A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</w:t>
      </w:r>
      <w:proofErr w:type="spellStart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identifiedByID</w:t>
      </w:r>
      <w:proofErr w:type="spellEnd"/>
    </w:p>
    <w:p w14:paraId="0BC9DCCB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Those are not necessarily numeric; they are identifier fields and may contain ORCID/URI-style values. But</w:t>
      </w:r>
    </w:p>
    <w:p w14:paraId="5A28012F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they are the right place to distinguish homonyms like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J. Smith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when available.</w:t>
      </w:r>
    </w:p>
    <w:p w14:paraId="4BC243B4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76AC2090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For (c):</w:t>
      </w:r>
    </w:p>
    <w:p w14:paraId="446A1BCA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35B8E861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Top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1000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raw </w:t>
      </w:r>
      <w:proofErr w:type="spellStart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recorded_by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strings account for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3,937,182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records</w:t>
      </w:r>
    </w:p>
    <w:p w14:paraId="11B79C78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That is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31.10%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of records with nonempty </w:t>
      </w:r>
      <w:proofErr w:type="spellStart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recorded_by</w:t>
      </w:r>
      <w:proofErr w:type="spellEnd"/>
    </w:p>
    <w:p w14:paraId="4BFA6928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Or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26.08%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of all records in the file</w:t>
      </w:r>
    </w:p>
    <w:p w14:paraId="60A0FAE5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1AC61B74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Top 10 raw </w:t>
      </w:r>
      <w:proofErr w:type="spellStart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recorded_by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strings:</w:t>
      </w:r>
    </w:p>
    <w:p w14:paraId="3D17F913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5BBB0FC3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color w:val="0000FF"/>
          <w:sz w:val="22"/>
          <w:szCs w:val="22"/>
          <w:lang w:val="en-GB" w:eastAsia="en-US"/>
          <w14:ligatures w14:val="standardContextual"/>
        </w:rPr>
        <w:t xml:space="preserve">1. </w:t>
      </w:r>
      <w:proofErr w:type="spellStart"/>
      <w:proofErr w:type="gramStart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Willing,R</w:t>
      </w:r>
      <w:proofErr w:type="spellEnd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.</w:t>
      </w:r>
      <w:proofErr w:type="gramEnd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 xml:space="preserve"> &amp; </w:t>
      </w:r>
      <w:proofErr w:type="spellStart"/>
      <w:proofErr w:type="gramStart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Willing,E</w:t>
      </w:r>
      <w:proofErr w:type="spellEnd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.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—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153,869</w:t>
      </w:r>
    </w:p>
    <w:p w14:paraId="32589F15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color w:val="0000FF"/>
          <w:sz w:val="22"/>
          <w:szCs w:val="22"/>
          <w:lang w:val="en-GB" w:eastAsia="en-US"/>
          <w14:ligatures w14:val="standardContextual"/>
        </w:rPr>
        <w:t xml:space="preserve">2.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Jodie van de Kamp [https://orcid.org/0000-0003-2167-0938]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—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83,123</w:t>
      </w:r>
    </w:p>
    <w:p w14:paraId="0CDBAA0B" w14:textId="77777777" w:rsidR="00472DF9" w:rsidRP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s-ES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 w:rsidRPr="00472DF9">
        <w:rPr>
          <w:rFonts w:ascii="Menlo" w:eastAsiaTheme="minorHAnsi" w:hAnsi="Menlo" w:cs="Menlo"/>
          <w:color w:val="0000FF"/>
          <w:sz w:val="22"/>
          <w:szCs w:val="22"/>
          <w:lang w:val="es-ES" w:eastAsia="en-US"/>
          <w14:ligatures w14:val="standardContextual"/>
        </w:rPr>
        <w:t xml:space="preserve">3. </w:t>
      </w:r>
      <w:r w:rsidRPr="00472DF9">
        <w:rPr>
          <w:rFonts w:ascii="Menlo" w:eastAsiaTheme="minorHAnsi" w:hAnsi="Menlo" w:cs="Menlo"/>
          <w:color w:val="1396A3"/>
          <w:sz w:val="22"/>
          <w:szCs w:val="22"/>
          <w:lang w:val="es-ES" w:eastAsia="en-US"/>
          <w14:ligatures w14:val="standardContextual"/>
        </w:rPr>
        <w:t>Jodie van de Kamp</w:t>
      </w:r>
      <w:r w:rsidRPr="00472DF9">
        <w:rPr>
          <w:rFonts w:ascii="Menlo" w:eastAsiaTheme="minorHAnsi" w:hAnsi="Menlo" w:cs="Menlo"/>
          <w:color w:val="000000"/>
          <w:sz w:val="22"/>
          <w:szCs w:val="22"/>
          <w:lang w:val="es-ES" w:eastAsia="en-US"/>
          <w14:ligatures w14:val="standardContextual"/>
        </w:rPr>
        <w:t xml:space="preserve"> — </w:t>
      </w:r>
      <w:r w:rsidRPr="00472DF9">
        <w:rPr>
          <w:rFonts w:ascii="Menlo" w:eastAsiaTheme="minorHAnsi" w:hAnsi="Menlo" w:cs="Menlo"/>
          <w:color w:val="1396A3"/>
          <w:sz w:val="22"/>
          <w:szCs w:val="22"/>
          <w:lang w:val="es-ES" w:eastAsia="en-US"/>
          <w14:ligatures w14:val="standardContextual"/>
        </w:rPr>
        <w:t>49,416</w:t>
      </w:r>
    </w:p>
    <w:p w14:paraId="6217316D" w14:textId="77777777" w:rsidR="00472DF9" w:rsidRP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s-ES" w:eastAsia="en-US"/>
          <w14:ligatures w14:val="standardContextual"/>
        </w:rPr>
      </w:pPr>
      <w:r w:rsidRPr="00472DF9">
        <w:rPr>
          <w:rFonts w:ascii="Menlo" w:eastAsiaTheme="minorHAnsi" w:hAnsi="Menlo" w:cs="Menlo"/>
          <w:color w:val="000000"/>
          <w:sz w:val="22"/>
          <w:szCs w:val="22"/>
          <w:lang w:val="es-ES" w:eastAsia="en-US"/>
          <w14:ligatures w14:val="standardContextual"/>
        </w:rPr>
        <w:t xml:space="preserve">  </w:t>
      </w:r>
      <w:r w:rsidRPr="00472DF9">
        <w:rPr>
          <w:rFonts w:ascii="Menlo" w:eastAsiaTheme="minorHAnsi" w:hAnsi="Menlo" w:cs="Menlo"/>
          <w:color w:val="0000FF"/>
          <w:sz w:val="22"/>
          <w:szCs w:val="22"/>
          <w:lang w:val="es-ES" w:eastAsia="en-US"/>
          <w14:ligatures w14:val="standardContextual"/>
        </w:rPr>
        <w:t xml:space="preserve">4. </w:t>
      </w:r>
      <w:proofErr w:type="spellStart"/>
      <w:r w:rsidRPr="00472DF9">
        <w:rPr>
          <w:rFonts w:ascii="Menlo" w:eastAsiaTheme="minorHAnsi" w:hAnsi="Menlo" w:cs="Menlo"/>
          <w:color w:val="1396A3"/>
          <w:sz w:val="22"/>
          <w:szCs w:val="22"/>
          <w:lang w:val="es-ES" w:eastAsia="en-US"/>
          <w14:ligatures w14:val="standardContextual"/>
        </w:rPr>
        <w:t>Hohla</w:t>
      </w:r>
      <w:proofErr w:type="spellEnd"/>
      <w:r w:rsidRPr="00472DF9">
        <w:rPr>
          <w:rFonts w:ascii="Menlo" w:eastAsiaTheme="minorHAnsi" w:hAnsi="Menlo" w:cs="Menlo"/>
          <w:color w:val="1396A3"/>
          <w:sz w:val="22"/>
          <w:szCs w:val="22"/>
          <w:lang w:val="es-ES" w:eastAsia="en-US"/>
          <w14:ligatures w14:val="standardContextual"/>
        </w:rPr>
        <w:t xml:space="preserve"> Michael</w:t>
      </w:r>
      <w:r w:rsidRPr="00472DF9">
        <w:rPr>
          <w:rFonts w:ascii="Menlo" w:eastAsiaTheme="minorHAnsi" w:hAnsi="Menlo" w:cs="Menlo"/>
          <w:color w:val="000000"/>
          <w:sz w:val="22"/>
          <w:szCs w:val="22"/>
          <w:lang w:val="es-ES" w:eastAsia="en-US"/>
          <w14:ligatures w14:val="standardContextual"/>
        </w:rPr>
        <w:t xml:space="preserve"> — </w:t>
      </w:r>
      <w:r w:rsidRPr="00472DF9">
        <w:rPr>
          <w:rFonts w:ascii="Menlo" w:eastAsiaTheme="minorHAnsi" w:hAnsi="Menlo" w:cs="Menlo"/>
          <w:color w:val="1396A3"/>
          <w:sz w:val="22"/>
          <w:szCs w:val="22"/>
          <w:lang w:val="es-ES" w:eastAsia="en-US"/>
          <w14:ligatures w14:val="standardContextual"/>
        </w:rPr>
        <w:t>37,692</w:t>
      </w:r>
    </w:p>
    <w:p w14:paraId="2ECFFCBD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 w:rsidRPr="00472DF9">
        <w:rPr>
          <w:rFonts w:ascii="Menlo" w:eastAsiaTheme="minorHAnsi" w:hAnsi="Menlo" w:cs="Menlo"/>
          <w:color w:val="000000"/>
          <w:sz w:val="22"/>
          <w:szCs w:val="22"/>
          <w:lang w:val="es-ES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color w:val="0000FF"/>
          <w:sz w:val="22"/>
          <w:szCs w:val="22"/>
          <w:lang w:val="en-GB" w:eastAsia="en-US"/>
          <w14:ligatures w14:val="standardContextual"/>
        </w:rPr>
        <w:t xml:space="preserve">5.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Bo Gustafsson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—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29,786</w:t>
      </w:r>
    </w:p>
    <w:p w14:paraId="7C1FA5D7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color w:val="0000FF"/>
          <w:sz w:val="22"/>
          <w:szCs w:val="22"/>
          <w:lang w:val="en-GB" w:eastAsia="en-US"/>
          <w14:ligatures w14:val="standardContextual"/>
        </w:rPr>
        <w:t xml:space="preserve">6.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 xml:space="preserve">Luke </w:t>
      </w:r>
      <w:proofErr w:type="spellStart"/>
      <w:proofErr w:type="gramStart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Thompson;Katherine</w:t>
      </w:r>
      <w:proofErr w:type="spellEnd"/>
      <w:proofErr w:type="gramEnd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 xml:space="preserve"> Silliman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—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27,842</w:t>
      </w:r>
    </w:p>
    <w:p w14:paraId="652A185F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color w:val="0000FF"/>
          <w:sz w:val="22"/>
          <w:szCs w:val="22"/>
          <w:lang w:val="en-GB" w:eastAsia="en-US"/>
          <w14:ligatures w14:val="standardContextual"/>
        </w:rPr>
        <w:t xml:space="preserve">7.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Susanne Qvarfordt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—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27,321</w:t>
      </w:r>
    </w:p>
    <w:p w14:paraId="1AF5EAAD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color w:val="0000FF"/>
          <w:sz w:val="22"/>
          <w:szCs w:val="22"/>
          <w:lang w:val="en-GB" w:eastAsia="en-US"/>
          <w14:ligatures w14:val="standardContextual"/>
        </w:rPr>
        <w:t xml:space="preserve">8.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Stefan Tobiasson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—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25,042</w:t>
      </w:r>
    </w:p>
    <w:p w14:paraId="6738B37B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color w:val="0000FF"/>
          <w:sz w:val="22"/>
          <w:szCs w:val="22"/>
          <w:lang w:val="en-GB" w:eastAsia="en-US"/>
          <w14:ligatures w14:val="standardContextual"/>
        </w:rPr>
        <w:t xml:space="preserve">9.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 xml:space="preserve">Shauna </w:t>
      </w:r>
      <w:proofErr w:type="gramStart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Murray[Shauna.Murray@uts.edu.au;https://orcid.org/0000-0001-7096-1307</w:t>
      </w:r>
      <w:proofErr w:type="gramEnd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]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—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23,838</w:t>
      </w:r>
    </w:p>
    <w:p w14:paraId="054A5E36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lastRenderedPageBreak/>
        <w:t xml:space="preserve">  </w:t>
      </w:r>
      <w:r>
        <w:rPr>
          <w:rFonts w:ascii="Menlo" w:eastAsiaTheme="minorHAnsi" w:hAnsi="Menlo" w:cs="Menlo"/>
          <w:color w:val="0000FF"/>
          <w:sz w:val="22"/>
          <w:szCs w:val="22"/>
          <w:lang w:val="en-GB" w:eastAsia="en-US"/>
          <w14:ligatures w14:val="standardContextual"/>
        </w:rPr>
        <w:t xml:space="preserve">10.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 xml:space="preserve">Rendy </w:t>
      </w:r>
      <w:proofErr w:type="spellStart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Ruvindy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—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20,020</w:t>
      </w:r>
    </w:p>
    <w:p w14:paraId="110D0002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3AC5FDA8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Bottom line:</w:t>
      </w:r>
    </w:p>
    <w:p w14:paraId="58A0E0F5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2EE3096C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</w:t>
      </w:r>
      <w:proofErr w:type="spellStart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recorded_by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coverage is strong enough to justify a BOLD-style GBIF collector pipeline.</w:t>
      </w:r>
    </w:p>
    <w:p w14:paraId="56ED35B8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But we should use the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 xml:space="preserve">raw </w:t>
      </w:r>
      <w:proofErr w:type="spellStart"/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DwC</w:t>
      </w:r>
      <w:proofErr w:type="spellEnd"/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 xml:space="preserve"> files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not just the minimal file, if we want to exploit </w:t>
      </w:r>
      <w:proofErr w:type="spellStart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recordedByID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and</w:t>
      </w:r>
    </w:p>
    <w:p w14:paraId="6532CA9A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reduce homonym problems.</w:t>
      </w:r>
    </w:p>
    <w:p w14:paraId="68937253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7B95C812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Next useful step is to build the GBIF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analog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of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Documents/</w:t>
      </w:r>
      <w:proofErr w:type="spellStart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Diversity_Discoveries</w:t>
      </w:r>
      <w:proofErr w:type="spellEnd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/</w:t>
      </w:r>
    </w:p>
    <w:p w14:paraId="3C294649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Scripts/11_build_collector_individuals.py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but starting from </w:t>
      </w:r>
      <w:proofErr w:type="spellStart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recorded_by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and preserving </w:t>
      </w:r>
      <w:proofErr w:type="spellStart"/>
      <w:r>
        <w:rPr>
          <w:rFonts w:ascii="Menlo" w:eastAsiaTheme="minorHAnsi" w:hAnsi="Menlo" w:cs="Menlo"/>
          <w:color w:val="1396A3"/>
          <w:sz w:val="22"/>
          <w:szCs w:val="22"/>
          <w:lang w:val="en-GB" w:eastAsia="en-US"/>
          <w14:ligatures w14:val="standardContextual"/>
        </w:rPr>
        <w:t>recordedByID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where</w:t>
      </w:r>
      <w:proofErr w:type="gramEnd"/>
    </w:p>
    <w:p w14:paraId="167A4001" w14:textId="77777777" w:rsidR="00472DF9" w:rsidRDefault="00472DF9" w:rsidP="00472D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available.</w:t>
      </w:r>
    </w:p>
    <w:p w14:paraId="72A99B74" w14:textId="77777777" w:rsidR="00472DF9" w:rsidRDefault="00472DF9" w:rsidP="00472DF9">
      <w:pPr>
        <w:rPr>
          <w:lang w:val="en-GB"/>
        </w:rPr>
      </w:pPr>
    </w:p>
    <w:p w14:paraId="3EBCD747" w14:textId="77777777" w:rsidR="00AC71C4" w:rsidRDefault="00AC71C4" w:rsidP="00AC71C4">
      <w:pP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********************************************************************</w:t>
      </w:r>
    </w:p>
    <w:p w14:paraId="6D9B970E" w14:textId="77777777" w:rsidR="00AC71C4" w:rsidRDefault="00AC71C4" w:rsidP="00AC71C4">
      <w:pP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********************************************************************</w:t>
      </w:r>
    </w:p>
    <w:p w14:paraId="04FEF33E" w14:textId="77777777" w:rsidR="00AC71C4" w:rsidRDefault="00AC71C4" w:rsidP="00AC71C4">
      <w:pP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********************************************************************</w:t>
      </w:r>
    </w:p>
    <w:p w14:paraId="43C64E71" w14:textId="77777777" w:rsidR="00AC71C4" w:rsidRDefault="00AC71C4" w:rsidP="00AC71C4">
      <w:pP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********************************************************************</w:t>
      </w:r>
    </w:p>
    <w:p w14:paraId="29BC1261" w14:textId="77777777" w:rsidR="00AC71C4" w:rsidRDefault="00AC71C4" w:rsidP="00AC71C4">
      <w:pP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********************************************************************</w:t>
      </w:r>
    </w:p>
    <w:p w14:paraId="2F19D819" w14:textId="77777777" w:rsidR="00AC71C4" w:rsidRDefault="00AC71C4" w:rsidP="00AC71C4">
      <w:pP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********************************************************************</w:t>
      </w:r>
    </w:p>
    <w:p w14:paraId="0D840E27" w14:textId="77777777" w:rsidR="00AC71C4" w:rsidRDefault="00AC71C4" w:rsidP="00AC71C4"/>
    <w:p w14:paraId="1E1FA432" w14:textId="77777777" w:rsidR="00AC71C4" w:rsidRDefault="00AC71C4" w:rsidP="00AC71C4">
      <w:pPr>
        <w:rPr>
          <w:highlight w:val="green"/>
        </w:rPr>
      </w:pPr>
      <w:r w:rsidRPr="00B15AEA">
        <w:rPr>
          <w:highlight w:val="green"/>
        </w:rPr>
        <w:t>Two sessions:</w:t>
      </w:r>
    </w:p>
    <w:p w14:paraId="4C16D345" w14:textId="77777777" w:rsidR="00B15AEA" w:rsidRPr="00B15AEA" w:rsidRDefault="00B15AEA" w:rsidP="00AC71C4">
      <w:pPr>
        <w:rPr>
          <w:highlight w:val="green"/>
        </w:rPr>
      </w:pPr>
    </w:p>
    <w:p w14:paraId="3EEAC437" w14:textId="5BBB4025" w:rsidR="00AC71C4" w:rsidRPr="00B15AEA" w:rsidRDefault="00AC71C4" w:rsidP="00AC71C4">
      <w:pPr>
        <w:rPr>
          <w:rFonts w:ascii="Menlo" w:eastAsiaTheme="minorHAnsi" w:hAnsi="Menlo" w:cs="Menlo"/>
          <w:color w:val="999999"/>
          <w:sz w:val="22"/>
          <w:szCs w:val="22"/>
          <w:highlight w:val="green"/>
          <w:lang w:val="en-US" w:eastAsia="en-US"/>
          <w14:ligatures w14:val="standardContextual"/>
        </w:rPr>
      </w:pPr>
      <w:r w:rsidRPr="00B15AEA">
        <w:rPr>
          <w:highlight w:val="green"/>
        </w:rPr>
        <w:t xml:space="preserve">A </w:t>
      </w:r>
      <w:r w:rsidR="008B44D1" w:rsidRPr="00B15AEA">
        <w:rPr>
          <w:highlight w:val="green"/>
        </w:rPr>
        <w:t xml:space="preserve">: </w:t>
      </w:r>
      <w:proofErr w:type="spellStart"/>
      <w:r w:rsidR="008B44D1" w:rsidRPr="00B15AEA">
        <w:rPr>
          <w:rFonts w:ascii="Menlo" w:eastAsiaTheme="minorHAnsi" w:hAnsi="Menlo" w:cs="Menlo"/>
          <w:color w:val="999999"/>
          <w:sz w:val="22"/>
          <w:szCs w:val="22"/>
          <w:highlight w:val="green"/>
          <w:lang w:val="en-US" w:eastAsia="en-US"/>
          <w14:ligatures w14:val="standardContextual"/>
        </w:rPr>
        <w:t>claude</w:t>
      </w:r>
      <w:proofErr w:type="spellEnd"/>
      <w:r w:rsidR="008B44D1" w:rsidRPr="00B15AEA">
        <w:rPr>
          <w:rFonts w:ascii="Menlo" w:eastAsiaTheme="minorHAnsi" w:hAnsi="Menlo" w:cs="Menlo"/>
          <w:color w:val="999999"/>
          <w:sz w:val="22"/>
          <w:szCs w:val="22"/>
          <w:highlight w:val="green"/>
          <w:lang w:val="en-US" w:eastAsia="en-US"/>
          <w14:ligatures w14:val="standardContextual"/>
        </w:rPr>
        <w:t xml:space="preserve"> --resume 72ad22d0-db9e-432e-bf56-73c5fa1ceeb5 – failed at A4, continuing with Codex</w:t>
      </w:r>
    </w:p>
    <w:p w14:paraId="30CFE3E8" w14:textId="77777777" w:rsidR="008B44D1" w:rsidRPr="00B15AEA" w:rsidRDefault="008B44D1" w:rsidP="00AC71C4">
      <w:pPr>
        <w:rPr>
          <w:highlight w:val="green"/>
          <w:lang w:val="en-US"/>
        </w:rPr>
      </w:pPr>
    </w:p>
    <w:p w14:paraId="4F7658B5" w14:textId="42375865" w:rsidR="00AC71C4" w:rsidRDefault="00AC71C4" w:rsidP="00AC71C4">
      <w:r w:rsidRPr="00B15AEA">
        <w:rPr>
          <w:highlight w:val="green"/>
        </w:rPr>
        <w:t>B</w:t>
      </w:r>
      <w:r w:rsidR="00E559E1" w:rsidRPr="00B15AEA">
        <w:rPr>
          <w:highlight w:val="green"/>
        </w:rPr>
        <w:t xml:space="preserve"> : </w:t>
      </w:r>
      <w:proofErr w:type="spellStart"/>
      <w:r w:rsidR="00E559E1" w:rsidRPr="00B15AEA">
        <w:rPr>
          <w:rFonts w:ascii="Menlo" w:eastAsiaTheme="minorHAnsi" w:hAnsi="Menlo" w:cs="Menlo"/>
          <w:color w:val="999999"/>
          <w:sz w:val="22"/>
          <w:szCs w:val="22"/>
          <w:highlight w:val="green"/>
          <w:lang w:val="en-GB" w:eastAsia="en-US"/>
          <w14:ligatures w14:val="standardContextual"/>
        </w:rPr>
        <w:t>claude</w:t>
      </w:r>
      <w:proofErr w:type="spellEnd"/>
      <w:r w:rsidR="00E559E1" w:rsidRPr="00B15AEA">
        <w:rPr>
          <w:rFonts w:ascii="Menlo" w:eastAsiaTheme="minorHAnsi" w:hAnsi="Menlo" w:cs="Menlo"/>
          <w:color w:val="999999"/>
          <w:sz w:val="22"/>
          <w:szCs w:val="22"/>
          <w:highlight w:val="green"/>
          <w:lang w:val="en-GB" w:eastAsia="en-US"/>
          <w14:ligatures w14:val="standardContextual"/>
        </w:rPr>
        <w:t xml:space="preserve"> --resume 9a91998f-2337-451d-8fa4-8a9a256529d9</w:t>
      </w:r>
      <w:r>
        <w:t xml:space="preserve"> </w:t>
      </w:r>
    </w:p>
    <w:p w14:paraId="0A35F2B8" w14:textId="77777777" w:rsidR="00AC71C4" w:rsidRDefault="00AC71C4" w:rsidP="00AC71C4"/>
    <w:p w14:paraId="6A7CB949" w14:textId="77777777" w:rsidR="00B15AEA" w:rsidRDefault="00B15AEA" w:rsidP="00AC71C4"/>
    <w:p w14:paraId="52AD43F3" w14:textId="77777777" w:rsidR="00AC71C4" w:rsidRDefault="00AC71C4" w:rsidP="00AC71C4"/>
    <w:p w14:paraId="5C14A993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b/>
          <w:bCs/>
          <w:i/>
          <w:iCs/>
          <w:color w:val="000000"/>
          <w:sz w:val="22"/>
          <w:szCs w:val="22"/>
          <w:u w:val="single" w:color="000000"/>
          <w:lang w:val="en-GB" w:eastAsia="en-US"/>
          <w14:ligatures w14:val="standardContextual"/>
        </w:rPr>
        <w:t>OPTION A — Orientation (paste once at start of Window A)</w:t>
      </w: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</w:t>
      </w:r>
    </w:p>
    <w:p w14:paraId="1FBA669D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4CFF5253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You are taking over the Option A workstream described in</w:t>
      </w:r>
    </w:p>
    <w:p w14:paraId="7A062A51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DOWNSTREAM_LINKAGE_TRACKER.md at the project root. Read that file first,                           </w:t>
      </w:r>
    </w:p>
    <w:p w14:paraId="59926268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and make yourself familiar with the project (READMEs, AI_HANDOVER, AGENTS,                         </w:t>
      </w:r>
    </w:p>
    <w:p w14:paraId="5FD608B8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the existing reg_spec1.do and merge_all_regressors.do).                                            </w:t>
      </w:r>
    </w:p>
    <w:p w14:paraId="31196BFD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37508707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Project: /Users/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vasilykorovkin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/Documents/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Diversity_Discoveries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</w:t>
      </w:r>
    </w:p>
    <w:p w14:paraId="2758E146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17C70A15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Goal: Build a downstream publication-linkage panel that maps biodiversity                          </w:t>
      </w:r>
    </w:p>
    <w:p w14:paraId="49DA7E54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specimens to citing publications, then test whether conflict-induced                             </w:t>
      </w:r>
    </w:p>
    <w:p w14:paraId="5E2D26EB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sampling shocks reduce downstream publication output.                                              </w:t>
      </w:r>
    </w:p>
    <w:p w14:paraId="053AED60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40B133D9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Two upstream pipelines, two linkage chains:                                                        </w:t>
      </w:r>
    </w:p>
    <w:p w14:paraId="691ED99B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5F8EFDFA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(1) BOLD specimens → GenBank (`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insdc_acs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`) → PubMed via NCBI Entrez `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elink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`.                       </w:t>
      </w:r>
    </w:p>
    <w:p w14:paraId="0BB24487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lastRenderedPageBreak/>
        <w:t xml:space="preserve">  (2) GBIF Plantae 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preserved-material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→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datasetKey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→ GBIF Literature API.                          </w:t>
      </w:r>
    </w:p>
    <w:p w14:paraId="50FBA750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614E91B6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Final outcome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: cell × year publication panel as union of (1) and (2),                              </w:t>
      </w:r>
    </w:p>
    <w:p w14:paraId="1E38D14E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per-kingdom + per-source breakdowns, mirroring `reg_spec1.do` Tables 3 + 5.                        </w:t>
      </w:r>
    </w:p>
    <w:p w14:paraId="04C25D2E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Fungi-only slice at the end is a consistency check vs Option B.                                    </w:t>
      </w:r>
    </w:p>
    <w:p w14:paraId="2F7D57E6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76A1D025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EXECUTION RULE — IMPORTANT:                                                                        </w:t>
      </w:r>
    </w:p>
    <w:p w14:paraId="38BB011F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The user runs all scripts and Stata do-files themselves in a separate                              </w:t>
      </w:r>
    </w:p>
    <w:p w14:paraId="7926C877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terminal. Your job is to *write* scripts, propose patches, and read results                        </w:t>
      </w:r>
    </w:p>
    <w:p w14:paraId="5FE58500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the user pastes back. Do NOT run python scripts, Stata batch jobs, or                              </w:t>
      </w:r>
    </w:p>
    <w:p w14:paraId="032C2FF0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long-running shell commands yourself. Read-only checks (Read, ls, grep,                            </w:t>
      </w:r>
    </w:p>
    <w:p w14:paraId="5137C2FC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small head/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wc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commands) are fine. After writing each script, stop and                              </w:t>
      </w:r>
    </w:p>
    <w:p w14:paraId="63400B3F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wait for the user to confirm execution before moving on.                                           </w:t>
      </w:r>
    </w:p>
    <w:p w14:paraId="2AFC6E98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312B769D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Conventions:                                                                                       </w:t>
      </w:r>
    </w:p>
    <w:p w14:paraId="6B72441E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- python3, not python. Stata 16. No commits — user commits via own workflow.                     </w:t>
      </w:r>
    </w:p>
    <w:p w14:paraId="19AC1FFF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- Write outputs only to `Data/processed/discovery/publications/`.                                  </w:t>
      </w:r>
    </w:p>
    <w:p w14:paraId="7B543F18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- Update `DOWNSTREAM_LINKAGE_TRACKER.md` checkboxes as steps complete.                             </w:t>
      </w:r>
    </w:p>
    <w:p w14:paraId="6A05642B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- Background long-running jobs documented as `tee` or output redirection examples for the user to copy.                                                                   </w:t>
      </w:r>
    </w:p>
    <w:p w14:paraId="6BE0A766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2482F5D5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Wait for the first task before doing anything beyond reading context.                              </w:t>
      </w:r>
    </w:p>
    <w:p w14:paraId="4F1DB6EF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41FFBE66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b/>
          <w:bCs/>
          <w:i/>
          <w:iCs/>
          <w:color w:val="000000"/>
          <w:sz w:val="22"/>
          <w:szCs w:val="22"/>
          <w:u w:val="single" w:color="000000"/>
          <w:lang w:val="en-GB" w:eastAsia="en-US"/>
          <w14:ligatures w14:val="standardContextual"/>
        </w:rPr>
        <w:t>OPTION A — Tasks (paste one at a time)</w:t>
      </w: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</w:t>
      </w:r>
    </w:p>
    <w:p w14:paraId="0B382527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03F5F155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Task A0. Read DOWNSTREAM_LINKAGE_TRACKER.md, AGENTS.md, AI_HANDOVER.md, README.md,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DoFiles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/README.md, Scripts/pipeline_utils.py, and Scripts/00_build_bold_minimal.py. Confirm you understand the project state. Report a one-paragraph orientation summary.                                                 </w:t>
      </w:r>
    </w:p>
    <w:p w14:paraId="0D380B25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3A1045EF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Task A1. Propose a minimal patch to Scripts/pipeline_utils.py that adds `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insdc_acs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` to MINIMAL_FIELDS. Show me the diff. Do not apply it.                                  </w:t>
      </w:r>
    </w:p>
    <w:p w14:paraId="1D57C435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4B0EEBB0" w14:textId="1376AAFD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Task A2. Now apply the patch from Task A1. Confirm the file is updated.</w:t>
      </w:r>
      <w:r w:rsidR="004F1B06"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Update Scripts/00_build_bold_minimal.py as well. Let me know when I can run</w:t>
      </w: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run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`python3 Scripts/00_build_bold_minimal.py` myself. I'll paste back the tail of the output when it finishes.                           </w:t>
      </w:r>
    </w:p>
    <w:p w14:paraId="16748EE4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109A6D0A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Task A3. Write Scripts/audit_insdc_acs_coverage.py. It should read                                 </w:t>
      </w:r>
    </w:p>
    <w:p w14:paraId="0F55D28E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Data/processed/bold/bold_minimal_records.csv and write                                             </w:t>
      </w:r>
    </w:p>
    <w:p w14:paraId="6A7B54B8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Output/audits/insdc_acs_coverage.csv with one row per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source_group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</w:t>
      </w:r>
    </w:p>
    <w:p w14:paraId="186E0D75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lastRenderedPageBreak/>
        <w:t xml:space="preserve">  (taxon group): total records, records with non-empty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insdc_acs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, fill rate. Stop. I will run it.                                                                         </w:t>
      </w:r>
    </w:p>
    <w:p w14:paraId="51070996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2E01D9D9" w14:textId="506AE26C" w:rsidR="000B13B6" w:rsidRPr="000B13B6" w:rsidRDefault="000B13B6" w:rsidP="000B13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b/>
          <w:bCs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 w:rsidRPr="000B13B6">
        <w:rPr>
          <w:rFonts w:ascii="Menlo" w:eastAsiaTheme="minorHAnsi" w:hAnsi="Menlo" w:cs="Menlo"/>
          <w:b/>
          <w:bCs/>
          <w:color w:val="000000"/>
          <w:sz w:val="22"/>
          <w:szCs w:val="22"/>
          <w:u w:color="000000"/>
          <w:lang w:val="en-GB" w:eastAsia="en-US"/>
          <w14:ligatures w14:val="standardContextual"/>
        </w:rPr>
        <w:t>First commit for A sub-pipeline</w:t>
      </w:r>
    </w:p>
    <w:p w14:paraId="73A4A237" w14:textId="77777777" w:rsidR="006945FA" w:rsidRDefault="006945FA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31AF11A8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Task A4. Write Scripts/20_link_bold_to_pubmed.py.</w:t>
      </w:r>
    </w:p>
    <w:p w14:paraId="2445308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0D62698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Goal:</w:t>
      </w:r>
    </w:p>
    <w:p w14:paraId="13764CE3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Build BOLD accession → PubMed linkage chunks from</w:t>
      </w:r>
    </w:p>
    <w:p w14:paraId="3C705DD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Data/processed/bold/bold_minimal_records.csv.</w:t>
      </w:r>
    </w:p>
    <w:p w14:paraId="3DCC8527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6A1CFBA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Important NCBI linkage finding:</w:t>
      </w:r>
    </w:p>
    <w:p w14:paraId="74EF821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NCBI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elink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from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epost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history can return collapsed batch-level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LinkSets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or</w:t>
      </w:r>
    </w:p>
    <w:p w14:paraId="235DDA2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falsely empty accession-string mappings. 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Therefore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use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epost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+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elink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as the</w:t>
      </w:r>
    </w:p>
    <w:p w14:paraId="628726D7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required NCBI linkage screen/logging step, but use GenBank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efetch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flat files</w:t>
      </w:r>
    </w:p>
    <w:p w14:paraId="75E9FF0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to recover accession-specific PUBMED references. Never cartesian-expand a</w:t>
      </w:r>
    </w:p>
    <w:p w14:paraId="2CEA02EB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collapsed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elink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LinkSet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.</w:t>
      </w:r>
    </w:p>
    <w:p w14:paraId="287EB49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1FE28F5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API and rate limits:</w:t>
      </w:r>
    </w:p>
    <w:p w14:paraId="51A20D4B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NCBI Entrez E-utilities.</w:t>
      </w:r>
    </w:p>
    <w:p w14:paraId="50E4C66B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epost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+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elink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: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dbfrom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=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nuccore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db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=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pubmed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.</w:t>
      </w:r>
    </w:p>
    <w:p w14:paraId="739CDE58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efetch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: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db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=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nuccore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rettype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=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gb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retmode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=text for per-accession PUBMED lines.</w:t>
      </w:r>
    </w:p>
    <w:p w14:paraId="640AD04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Read API key from --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api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-key-file, default Data/raw/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ncbi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/api_key.txt.</w:t>
      </w:r>
    </w:p>
    <w:p w14:paraId="0DE411E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With key: target &lt;=10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req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/sec. Without key: fall back to &lt;=3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req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/sec and warn.</w:t>
      </w:r>
    </w:p>
    <w:p w14:paraId="018E841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Include email and tool="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diversity_discoveries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".</w:t>
      </w:r>
    </w:p>
    <w:p w14:paraId="536D0A71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1936667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Batching/resume:</w:t>
      </w:r>
    </w:p>
    <w:p w14:paraId="5705F198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Default batch size 500 accessions.</w:t>
      </w:r>
    </w:p>
    <w:p w14:paraId="1A12328E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Stable global chunk numbering:</w:t>
      </w:r>
    </w:p>
    <w:p w14:paraId="472A3F5D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Data/processed/discovery/publications/chunks/bold_link_batch_&lt;NNNNN&gt;.csv</w:t>
      </w:r>
    </w:p>
    <w:p w14:paraId="3ACD9B17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Columns: accession,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pubmed_id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query_date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.</w:t>
      </w:r>
    </w:p>
    <w:p w14:paraId="7CC3A60E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Accessions with zero linked PMIDs get one row with blank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pubmed_id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.</w:t>
      </w:r>
    </w:p>
    <w:p w14:paraId="78C66C1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Chunks are atomic: write .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tmp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then rename.</w:t>
      </w:r>
    </w:p>
    <w:p w14:paraId="6F2D4B5A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On startup, skip existing chunk files/accessions.</w:t>
      </w:r>
    </w:p>
    <w:p w14:paraId="37B0A0ED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Exclude the incomplete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source_group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diptera_cecidomyiidae_costa_rica_capped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.</w:t>
      </w:r>
    </w:p>
    <w:p w14:paraId="0E1A66DD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25E8D9B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CLI:</w:t>
      </w:r>
    </w:p>
    <w:p w14:paraId="70F437F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--dry-run: first 100 accessions, dry-run subdir, no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concat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.</w:t>
      </w:r>
    </w:p>
    <w:p w14:paraId="6414B2D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--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api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-key-file PATH</w:t>
      </w:r>
    </w:p>
    <w:p w14:paraId="091D91FD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--email STR</w:t>
      </w:r>
    </w:p>
    <w:p w14:paraId="4E764D0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--batch-size INT default 500</w:t>
      </w:r>
    </w:p>
    <w:p w14:paraId="2B75251D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--workers INT default 1</w:t>
      </w:r>
    </w:p>
    <w:p w14:paraId="481D85C7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--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concat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-only</w:t>
      </w:r>
    </w:p>
    <w:p w14:paraId="2FA1FEA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74B2506F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Logging:</w:t>
      </w:r>
    </w:p>
    <w:p w14:paraId="77C4AC61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Print progress every 100 completed batches.</w:t>
      </w:r>
    </w:p>
    <w:p w14:paraId="4F16016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Log NCBI errors, retries, incomplete reads, and skipped batches.</w:t>
      </w:r>
    </w:p>
    <w:p w14:paraId="1A4058C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On 429/5xx/network errors: exponential backoff, max 5 retries.</w:t>
      </w:r>
    </w:p>
    <w:p w14:paraId="319AC95F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If retries fail, do not write the chunk; resume should retry it later.</w:t>
      </w:r>
    </w:p>
    <w:p w14:paraId="1A2C1DC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297E193B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Concatenation:</w:t>
      </w:r>
    </w:p>
    <w:p w14:paraId="659AB50A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After full completion or --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concat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-only, concatenate chunks into</w:t>
      </w:r>
    </w:p>
    <w:p w14:paraId="7B201AD8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Data/processed/discovery/publications/bold_accession_to_pubmed.csv</w:t>
      </w:r>
    </w:p>
    <w:p w14:paraId="19B2C4F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Deduplicate on accession,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pubmed_id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.</w:t>
      </w:r>
    </w:p>
    <w:p w14:paraId="7A3BBC67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60B7B8D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Stop after writing the script. I will run dry-run, smoke tests, and the full run.</w:t>
      </w:r>
    </w:p>
    <w:p w14:paraId="033B393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120EF1C3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Task A4b. Write Scripts/21_audit_bold_pubmed_chunks.py.</w:t>
      </w:r>
    </w:p>
    <w:p w14:paraId="625D8634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38F26ADB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Goal:</w:t>
      </w:r>
    </w:p>
    <w:p w14:paraId="46FA37F6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Audit the chunk outputs from Scripts/20_link_bold_to_pubmed.py before</w:t>
      </w:r>
    </w:p>
    <w:p w14:paraId="0841C17F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concatenation and before downstream panel construction.</w:t>
      </w:r>
    </w:p>
    <w:p w14:paraId="5DA8D28B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30A1FB2F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Input:</w:t>
      </w:r>
    </w:p>
    <w:p w14:paraId="512E080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Data/processed/discovery/publications/chunks/bold_link_batch_&lt;NNNNN&gt;.csv</w:t>
      </w:r>
    </w:p>
    <w:p w14:paraId="6DF5BE3D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07902CFD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Checks:</w:t>
      </w:r>
    </w:p>
    <w:p w14:paraId="411A9EEE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Missing batch indices from 1 to expected final batch.</w:t>
      </w:r>
    </w:p>
    <w:p w14:paraId="354FF311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Malformed or missing header.</w:t>
      </w:r>
    </w:p>
    <w:p w14:paraId="572CAE83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Duplicate chunk files or nonstandard names.</w:t>
      </w:r>
    </w:p>
    <w:p w14:paraId="682FC18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Distinct accession count per chunk.</w:t>
      </w:r>
    </w:p>
    <w:p w14:paraId="0B209ED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Expected 500 distinct accessions per chunk except final batch.</w:t>
      </w:r>
    </w:p>
    <w:p w14:paraId="7D7A00BB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Blank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pubmed_id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rows allowed, but each accession must appear at least once.</w:t>
      </w:r>
    </w:p>
    <w:p w14:paraId="4C7AFE58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Flag short chunks caused by invalid NCBI IDs or partial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efetch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returns.</w:t>
      </w:r>
    </w:p>
    <w:p w14:paraId="257C4BEA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Count rows, distinct accessions, accessions with non-empty PMIDs, unique PMIDs.</w:t>
      </w:r>
    </w:p>
    <w:p w14:paraId="2C79109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3B7E8716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Output:</w:t>
      </w:r>
    </w:p>
    <w:p w14:paraId="0011381A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Data/processed/discovery/publications/bold_pubmed_chunk_audit.csv</w:t>
      </w:r>
    </w:p>
    <w:p w14:paraId="2FA2008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with one row per chunk and flags:</w:t>
      </w:r>
    </w:p>
    <w:p w14:paraId="74FA4481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batch_index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path, rows,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distinct_accessions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nonempty_pubmed_rows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,</w:t>
      </w:r>
    </w:p>
    <w:p w14:paraId="40230911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unique_pubmed_ids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expected_accessions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is_missing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bad_header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,</w:t>
      </w:r>
    </w:p>
    <w:p w14:paraId="1B1FA2ED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short_accession_count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needs_regen</w:t>
      </w:r>
      <w:proofErr w:type="spellEnd"/>
    </w:p>
    <w:p w14:paraId="27BA1818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293B1AD3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Also print a concise summary:</w:t>
      </w:r>
    </w:p>
    <w:p w14:paraId="5B80DCC7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total chunks, missing chunks, chunks needing regeneration, total distinct</w:t>
      </w:r>
    </w:p>
    <w:p w14:paraId="79A2AD1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accessions covered, total non-empty PMID rows.</w:t>
      </w:r>
    </w:p>
    <w:p w14:paraId="70D7FDCF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2930EAF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Do not delete or rewrite chunks. Stop after writing the script. I will run it.</w:t>
      </w:r>
    </w:p>
    <w:p w14:paraId="54B27D1D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5E769FA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Task A4c. Write Scripts/22_fetch_pubmed_metadata.py.</w:t>
      </w:r>
    </w:p>
    <w:p w14:paraId="07D75C2E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6BF7FF04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Goal:</w:t>
      </w:r>
    </w:p>
    <w:p w14:paraId="23FF200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Fetch metadata for unique PubMed IDs found in</w:t>
      </w:r>
    </w:p>
    <w:p w14:paraId="0D7CBC2F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Data/processed/discovery/publications/bold_accession_to_pubmed.csv.</w:t>
      </w:r>
    </w:p>
    <w:p w14:paraId="054C126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526B6751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Input:</w:t>
      </w:r>
    </w:p>
    <w:p w14:paraId="7D675D1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Data/processed/discovery/publications/bold_accession_to_pubmed.csv</w:t>
      </w:r>
    </w:p>
    <w:p w14:paraId="016B7DA6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13BFFCA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Output:</w:t>
      </w:r>
    </w:p>
    <w:p w14:paraId="474B9696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Data/processed/discovery/publications/pubmed_id_to_metadata.csv</w:t>
      </w:r>
    </w:p>
    <w:p w14:paraId="39DCE5A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columns:</w:t>
      </w:r>
    </w:p>
    <w:p w14:paraId="6A62074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pubmed_id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doi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year, title, journal,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pub_date</w:t>
      </w:r>
      <w:proofErr w:type="spellEnd"/>
    </w:p>
    <w:p w14:paraId="4DBE656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1C44A06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API:</w:t>
      </w:r>
    </w:p>
    <w:p w14:paraId="0FCB02B7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NCBI Entrez PubMed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esummary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or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efetch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XML.</w:t>
      </w:r>
    </w:p>
    <w:p w14:paraId="7A33D1C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Use --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api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-key-file, --email, tool="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diversity_discoveries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".</w:t>
      </w:r>
    </w:p>
    <w:p w14:paraId="31040BC6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Batch PubMed IDs, default 200.</w:t>
      </w:r>
    </w:p>
    <w:p w14:paraId="0344793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Cache raw/API results in SQLite:</w:t>
      </w:r>
    </w:p>
    <w:p w14:paraId="74EB9F27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Data/processed/discovery/publications/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pubmed_metadata_cache.db</w:t>
      </w:r>
      <w:proofErr w:type="spellEnd"/>
    </w:p>
    <w:p w14:paraId="0E45896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1CB4933A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CLI:</w:t>
      </w:r>
    </w:p>
    <w:p w14:paraId="5680E00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--dry-run</w:t>
      </w:r>
    </w:p>
    <w:p w14:paraId="291E483A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--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api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-key-file PATH</w:t>
      </w:r>
    </w:p>
    <w:p w14:paraId="09C5A5F3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--email STR</w:t>
      </w:r>
    </w:p>
    <w:p w14:paraId="7E7C1CB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--batch-size INT</w:t>
      </w:r>
    </w:p>
    <w:p w14:paraId="7A657BBA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--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concat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-only or --cache-only if useful</w:t>
      </w:r>
    </w:p>
    <w:p w14:paraId="22488F13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54A5932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Rules:</w:t>
      </w:r>
    </w:p>
    <w:p w14:paraId="6F0B5BC4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Do not overwrite existing cached PMID metadata unless --force.</w:t>
      </w:r>
    </w:p>
    <w:p w14:paraId="21CC602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Year should be best available publication year from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PubDate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ArticleDate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.</w:t>
      </w:r>
    </w:p>
    <w:p w14:paraId="3892361A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DOI should be normalized lowercase if present.</w:t>
      </w:r>
    </w:p>
    <w:p w14:paraId="5C324D2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Missing DOI/year/title allowed but should be blank.</w:t>
      </w:r>
    </w:p>
    <w:p w14:paraId="10C7870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5192C1B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Stop after writing the script. I will run it.</w:t>
      </w:r>
    </w:p>
    <w:p w14:paraId="061DBA6F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2C18CD4B" w14:textId="55C66DAE" w:rsidR="00EF6888" w:rsidRPr="00EF6888" w:rsidRDefault="00EF6888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</w:pPr>
      <w:r w:rsidRPr="00EF6888">
        <w:rPr>
          <w:rFonts w:ascii="Menlo" w:eastAsiaTheme="minorHAnsi" w:hAnsi="Menlo" w:cs="Menlo"/>
          <w:b/>
          <w:bCs/>
          <w:color w:val="000000"/>
          <w:sz w:val="22"/>
          <w:szCs w:val="22"/>
          <w:highlight w:val="green"/>
          <w:lang w:val="en-GB" w:eastAsia="en-US"/>
          <w14:ligatures w14:val="standardContextual"/>
        </w:rPr>
        <w:t xml:space="preserve">Second </w:t>
      </w:r>
      <w:proofErr w:type="spellStart"/>
      <w:r w:rsidRPr="00EF6888">
        <w:rPr>
          <w:rFonts w:ascii="Menlo" w:eastAsiaTheme="minorHAnsi" w:hAnsi="Menlo" w:cs="Menlo"/>
          <w:b/>
          <w:bCs/>
          <w:color w:val="000000"/>
          <w:sz w:val="22"/>
          <w:szCs w:val="22"/>
          <w:highlight w:val="green"/>
          <w:lang w:val="en-GB" w:eastAsia="en-US"/>
          <w14:ligatures w14:val="standardContextual"/>
        </w:rPr>
        <w:t>github</w:t>
      </w:r>
      <w:proofErr w:type="spellEnd"/>
      <w:r w:rsidRPr="00EF6888">
        <w:rPr>
          <w:rFonts w:ascii="Menlo" w:eastAsiaTheme="minorHAnsi" w:hAnsi="Menlo" w:cs="Menlo"/>
          <w:b/>
          <w:bCs/>
          <w:color w:val="000000"/>
          <w:sz w:val="22"/>
          <w:szCs w:val="22"/>
          <w:highlight w:val="green"/>
          <w:lang w:val="en-GB" w:eastAsia="en-US"/>
          <w14:ligatures w14:val="standardContextual"/>
        </w:rPr>
        <w:t xml:space="preserve"> commit</w:t>
      </w:r>
    </w:p>
    <w:p w14:paraId="640A3BD5" w14:textId="77777777" w:rsidR="00EF6888" w:rsidRDefault="00EF6888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3D85F5F6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Task A5. Audit GBIF Plantae minimal CSV for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datasetKey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/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gbifID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coverage.</w:t>
      </w:r>
    </w:p>
    <w:p w14:paraId="5739BCB3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5D09132A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Read:</w:t>
      </w:r>
    </w:p>
    <w:p w14:paraId="403120ED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Data/processed/gbif/plantae/gbif_plantae_preserved_material_minimal.csv</w:t>
      </w:r>
    </w:p>
    <w:p w14:paraId="37C908CD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36637F1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Actions:</w:t>
      </w:r>
    </w:p>
    <w:p w14:paraId="22101876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Read the header.</w:t>
      </w:r>
    </w:p>
    <w:p w14:paraId="5E871EB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lastRenderedPageBreak/>
        <w:t xml:space="preserve">  - Check the first 1000 rows.</w:t>
      </w:r>
    </w:p>
    <w:p w14:paraId="00B12C2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Report whether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datasetKey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and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gbifID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exist.</w:t>
      </w:r>
    </w:p>
    <w:p w14:paraId="27F731A1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Report fill rates in the first 1000 rows.</w:t>
      </w:r>
    </w:p>
    <w:p w14:paraId="5137AB14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If cheap, also report total row count and exact full-file fill rates using a</w:t>
      </w:r>
    </w:p>
    <w:p w14:paraId="5FAB0F71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streaming read, but do not write any output.</w:t>
      </w:r>
    </w:p>
    <w:p w14:paraId="407C5D3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7E1191F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Do not write files yet.</w:t>
      </w:r>
    </w:p>
    <w:p w14:paraId="0318F83D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7C66658A" w14:textId="77777777" w:rsidR="001B3DF3" w:rsidRDefault="006945FA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 w:rsidR="001B3DF3"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Task A6. Write Scripts/21_link_gbif_datasets_to_publications.py.</w:t>
      </w:r>
    </w:p>
    <w:p w14:paraId="7F525478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147F6AAB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Goal:</w:t>
      </w:r>
    </w:p>
    <w:p w14:paraId="772BEB53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Link GBIF Plantae preserved-material dataset keys to GBIF Literature API records.</w:t>
      </w:r>
    </w:p>
    <w:p w14:paraId="6AEFBABF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09DC2B4C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Input:</w:t>
      </w:r>
    </w:p>
    <w:p w14:paraId="5E75CA77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Data/processed/gbif/plantae/gbif_plantae_preserved_material_minimal.csv</w:t>
      </w:r>
    </w:p>
    <w:p w14:paraId="67E5187C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5AE94468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Use column:</w:t>
      </w:r>
    </w:p>
    <w:p w14:paraId="41F2312F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dataset_key</w:t>
      </w:r>
      <w:proofErr w:type="spellEnd"/>
    </w:p>
    <w:p w14:paraId="0355A508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07A8C5ED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For each unique non-empty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dataset_key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:</w:t>
      </w:r>
    </w:p>
    <w:p w14:paraId="70BDDA67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Query:</w:t>
      </w:r>
    </w:p>
    <w:p w14:paraId="3E70A24C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https://api.gbif.org/v1/literature?gbifDatasetKey=&lt;dataset_key&gt;</w:t>
      </w:r>
    </w:p>
    <w:p w14:paraId="020F0146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with limit/offset pagination.</w:t>
      </w:r>
    </w:p>
    <w:p w14:paraId="14B08EBC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54606D88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Cache:</w:t>
      </w:r>
    </w:p>
    <w:p w14:paraId="1256E3D5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Data/processed/discovery/publications/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gbif_literature_cache.db</w:t>
      </w:r>
      <w:proofErr w:type="spellEnd"/>
    </w:p>
    <w:p w14:paraId="2A6F2BA9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05EABE9A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Output:</w:t>
      </w:r>
    </w:p>
    <w:p w14:paraId="199EC302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Data/processed/discovery/publications/gbif_dataset_to_pubs.csv</w:t>
      </w:r>
    </w:p>
    <w:p w14:paraId="7AABEBE1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308513DF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Columns:</w:t>
      </w:r>
    </w:p>
    <w:p w14:paraId="7C581286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dataset_key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pub_id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doi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, year, title</w:t>
      </w:r>
    </w:p>
    <w:p w14:paraId="59CB8794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701D1DFE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Recommended extra columns if available:</w:t>
      </w:r>
    </w:p>
    <w:p w14:paraId="28148253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source_url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literature_type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journal, authors,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dataset_occurrence_count</w:t>
      </w:r>
      <w:proofErr w:type="spellEnd"/>
    </w:p>
    <w:p w14:paraId="35D876F4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4C584F73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CLI:</w:t>
      </w:r>
    </w:p>
    <w:p w14:paraId="72ECBC53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--dry-run</w:t>
      </w:r>
    </w:p>
    <w:p w14:paraId="7F01BC47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--limit-datasets INT</w:t>
      </w:r>
    </w:p>
    <w:p w14:paraId="00A0E0DD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--page-size INT</w:t>
      </w:r>
    </w:p>
    <w:p w14:paraId="36DF3582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--sleep FLOAT</w:t>
      </w:r>
    </w:p>
    <w:p w14:paraId="2C14910C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--force-refresh</w:t>
      </w:r>
    </w:p>
    <w:p w14:paraId="2C0D4FFA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--user-agent STR</w:t>
      </w:r>
    </w:p>
    <w:p w14:paraId="15C202C3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4EF0BD9E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Behavior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:</w:t>
      </w:r>
    </w:p>
    <w:p w14:paraId="04A73AE2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Build unique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dataset_key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list from the GBIF minimal CSV.</w:t>
      </w:r>
    </w:p>
    <w:p w14:paraId="1E8A9378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Cache one API response/page set per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dataset_key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in SQLite.</w:t>
      </w:r>
    </w:p>
    <w:p w14:paraId="4548323E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Resume from cache unless --force-refresh.</w:t>
      </w:r>
    </w:p>
    <w:p w14:paraId="7DBC5195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Respect 429/5xx backoff.</w:t>
      </w:r>
    </w:p>
    <w:p w14:paraId="3C92B1E6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lastRenderedPageBreak/>
        <w:t xml:space="preserve">  - Use a descriptive User-Agent.</w:t>
      </w:r>
    </w:p>
    <w:p w14:paraId="62BF8644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In --dry-run, process a small number of dataset keys and write either no final output or a clearly</w:t>
      </w:r>
    </w:p>
    <w:p w14:paraId="688EC401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named dry-run output.</w:t>
      </w:r>
    </w:p>
    <w:p w14:paraId="48024A62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1AEC5A49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Important caveat:</w:t>
      </w:r>
    </w:p>
    <w:p w14:paraId="78505D56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Document in the script docstring and DOWNSTREAM_LINKAGE_TRACKER.md that this is dataset-level</w:t>
      </w:r>
    </w:p>
    <w:p w14:paraId="3E199CA3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attribution. Every occurrence from a linked dataset inherits dataset publication links, which is</w:t>
      </w:r>
    </w:p>
    <w:p w14:paraId="779ADE5F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noisier than specimen-specific linkage and should be interpreted as dataset-citing publication</w:t>
      </w:r>
    </w:p>
    <w:p w14:paraId="0B51D575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exposure, not direct specimen citation.</w:t>
      </w:r>
    </w:p>
    <w:p w14:paraId="5D768F0B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285A72E9" w14:textId="77777777" w:rsidR="001B3DF3" w:rsidRDefault="001B3DF3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Stop after writing the script. User will run it.</w:t>
      </w:r>
    </w:p>
    <w:p w14:paraId="0FD2430F" w14:textId="77777777" w:rsidR="00D67A40" w:rsidRDefault="00D67A40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6EB2A342" w14:textId="50A1B57F" w:rsidR="006945FA" w:rsidRDefault="006945FA" w:rsidP="001B3D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Task A7. Write Scripts/25_build_publication_cell_year_panel.py.</w:t>
      </w:r>
    </w:p>
    <w:p w14:paraId="562E1F3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4270BE7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Goal:</w:t>
      </w:r>
    </w:p>
    <w:p w14:paraId="7A480FF4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Build a publication-linked cell-year panel from both Option A chains.</w:t>
      </w:r>
    </w:p>
    <w:p w14:paraId="39990857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3EE1BF7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Inputs:</w:t>
      </w:r>
    </w:p>
    <w:p w14:paraId="757ABAC6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1. BOLD records:</w:t>
      </w:r>
    </w:p>
    <w:p w14:paraId="005C44E1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Data/processed/bold/bold_minimal_records.csv</w:t>
      </w:r>
    </w:p>
    <w:p w14:paraId="6ECB247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2. BOLD accession-PubMed links:</w:t>
      </w:r>
    </w:p>
    <w:p w14:paraId="0242899B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Data/processed/discovery/publications/bold_accession_to_pubmed.csv</w:t>
      </w:r>
    </w:p>
    <w:p w14:paraId="4DA5ACCA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3. PubMed metadata:</w:t>
      </w:r>
    </w:p>
    <w:p w14:paraId="67E2A50A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Data/processed/discovery/publications/pubmed_id_to_metadata.csv</w:t>
      </w:r>
    </w:p>
    <w:p w14:paraId="7CE2517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4. GBIF Plantae minimal records:</w:t>
      </w:r>
    </w:p>
    <w:p w14:paraId="115B299B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Data/processed/gbif/plantae/gbif_plantae_preserved_material_minimal.csv</w:t>
      </w:r>
    </w:p>
    <w:p w14:paraId="7157D2C8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5. GBIF dataset-publication links:</w:t>
      </w:r>
    </w:p>
    <w:p w14:paraId="513E3AB1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Data/processed/discovery/publications/gbif_dataset_to_pubs.csv</w:t>
      </w:r>
    </w:p>
    <w:p w14:paraId="5B5E71B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6. Existing 100km grid/cell assignment helpers or existing cell-year panel</w:t>
      </w:r>
    </w:p>
    <w:p w14:paraId="513C6186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conventions from Scripts/06_build_cell_year_panel.py.</w:t>
      </w:r>
    </w:p>
    <w:p w14:paraId="147643C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1813B517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BOLD join:</w:t>
      </w:r>
    </w:p>
    <w:p w14:paraId="4716EDE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Do NOT join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bold_accession_to_pubmed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to BOLD by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processid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.</w:t>
      </w:r>
    </w:p>
    <w:p w14:paraId="55B07EE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Instead:</w:t>
      </w:r>
    </w:p>
    <w:p w14:paraId="6F00ECD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Split/explode BOLD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insdc_acs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into accession tokens using the same</w:t>
      </w:r>
    </w:p>
    <w:p w14:paraId="118A98D3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normalization as A4.</w:t>
      </w:r>
    </w:p>
    <w:p w14:paraId="0D158A48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Join exploded BOLD records to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bold_accession_to_pubmed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by accession.</w:t>
      </w:r>
    </w:p>
    <w:p w14:paraId="0E66A568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Join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pubmed_id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to PubMed metadata to get publication year.</w:t>
      </w:r>
    </w:p>
    <w:p w14:paraId="12E4319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Keep BOLD taxonomic fields, source,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processid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, coordinates/cell, and</w:t>
      </w:r>
    </w:p>
    <w:p w14:paraId="574E56A6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collection_year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for attribution/audits.</w:t>
      </w:r>
    </w:p>
    <w:p w14:paraId="735F096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1FF7975F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GBIF join:</w:t>
      </w:r>
    </w:p>
    <w:p w14:paraId="7876D5C6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lastRenderedPageBreak/>
        <w:t xml:space="preserve">  - Join GBIF records to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gbif_dataset_to_pubs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by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datasetKey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.</w:t>
      </w:r>
    </w:p>
    <w:p w14:paraId="01F40AF7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Use publication year from GBIF literature API output.</w:t>
      </w:r>
    </w:p>
    <w:p w14:paraId="0A5546C7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kingdom should be Plantae for GBIF preserved-material plant source.</w:t>
      </w:r>
    </w:p>
    <w:p w14:paraId="0488F7BF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15950E61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Aggregation:</w:t>
      </w:r>
    </w:p>
    <w:p w14:paraId="12556C1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Build publication counts by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cell_id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× year, where year is publication year.</w:t>
      </w:r>
    </w:p>
    <w:p w14:paraId="721FB066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Produce source and taxon breakdowns:</w:t>
      </w:r>
    </w:p>
    <w:p w14:paraId="44BF2C4B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source: bold,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gbif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, all</w:t>
      </w:r>
    </w:p>
    <w:p w14:paraId="7513210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kingdom: Animalia, Plantae, Fungi, Bacteria, other/blank, all</w:t>
      </w:r>
    </w:p>
    <w:p w14:paraId="79E6AC9B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optional phylum/class breakdowns for Chordata, Mollusca,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Insecta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, Arthropoda.</w:t>
      </w:r>
    </w:p>
    <w:p w14:paraId="2178B6D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2F0A10D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Outputs:</w:t>
      </w:r>
    </w:p>
    <w:p w14:paraId="3034182A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1. Long audit panel:</w:t>
      </w:r>
    </w:p>
    <w:p w14:paraId="598FCED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Data/processed/discovery/publications/pubs_cell_year_panel_long.csv</w:t>
      </w:r>
    </w:p>
    <w:p w14:paraId="7CFFB253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columns: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cell_id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year, source, kingdom,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n_publications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any_publications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,</w:t>
      </w:r>
    </w:p>
    <w:p w14:paraId="78690346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log1p_publications</w:t>
      </w:r>
    </w:p>
    <w:p w14:paraId="6FAF8EA3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3CFFE6F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2. Stata-ready wide panel:</w:t>
      </w:r>
    </w:p>
    <w:p w14:paraId="404BA2C3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Data/processed/discovery/publications/pubs_cell_year_panel.csv</w:t>
      </w:r>
    </w:p>
    <w:p w14:paraId="30AFEC4E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one row per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cell_id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year, with variables such as:</w:t>
      </w:r>
    </w:p>
    <w:p w14:paraId="68094187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pubs_total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any_pubs_total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, log1p_pubs_total,</w:t>
      </w:r>
    </w:p>
    <w:p w14:paraId="4623C60A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pubs_bold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pubs_gbif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,</w:t>
      </w:r>
    </w:p>
    <w:p w14:paraId="657139F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pubs_animalia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pubs_plantae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pubs_fungi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,</w:t>
      </w:r>
    </w:p>
    <w:p w14:paraId="43CA55E8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pubs_bold_animalia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pubs_bold_fungi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pubs_gbif_plantae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,</w:t>
      </w:r>
    </w:p>
    <w:p w14:paraId="444E8B8F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plus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any_ and log1p_ versions.</w:t>
      </w:r>
    </w:p>
    <w:p w14:paraId="144CC478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6019E91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Deduplication:</w:t>
      </w:r>
    </w:p>
    <w:p w14:paraId="5D0EF0DD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Count distinct publications per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cell_id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year source kingdom.</w:t>
      </w:r>
    </w:p>
    <w:p w14:paraId="213B3743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For BOLD, deduplicate at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cell_id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year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pubmed_id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source kingdom.</w:t>
      </w:r>
    </w:p>
    <w:p w14:paraId="77C3CB2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For GBIF, deduplicate at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cell_id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year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pub_id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source kingdom.</w:t>
      </w:r>
    </w:p>
    <w:p w14:paraId="2D563BEA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Avoid double-counting the same publication within a cell-year if multiple</w:t>
      </w:r>
    </w:p>
    <w:p w14:paraId="60454D4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records/accessions point to it.</w:t>
      </w:r>
    </w:p>
    <w:p w14:paraId="5DB1C13B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074ECFA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Stop after writing the script. I will run it.</w:t>
      </w:r>
    </w:p>
    <w:p w14:paraId="757FE2C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5771D98D" w14:textId="77777777" w:rsidR="00365C9A" w:rsidRPr="00D67A40" w:rsidRDefault="00365C9A" w:rsidP="00365C9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</w:pPr>
    </w:p>
    <w:p w14:paraId="45B3DC46" w14:textId="77777777" w:rsidR="00365C9A" w:rsidRPr="00D67A40" w:rsidRDefault="00365C9A" w:rsidP="00365C9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</w:pPr>
      <w:r w:rsidRPr="00D67A40">
        <w:rPr>
          <w:rFonts w:ascii="Menlo" w:eastAsiaTheme="minorHAnsi" w:hAnsi="Menlo" w:cs="Menlo"/>
          <w:b/>
          <w:bCs/>
          <w:color w:val="000000"/>
          <w:sz w:val="22"/>
          <w:szCs w:val="22"/>
          <w:highlight w:val="green"/>
          <w:lang w:val="en-GB" w:eastAsia="en-US"/>
          <w14:ligatures w14:val="standardContextual"/>
        </w:rPr>
        <w:t>Third commit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 xml:space="preserve"> (not done yet)</w:t>
      </w:r>
    </w:p>
    <w:p w14:paraId="1AEED519" w14:textId="77777777" w:rsidR="00365C9A" w:rsidRDefault="00365C9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462BA1DE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Task A8. Extend DoFiles/merge_all_regressors.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do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to import the new</w:t>
      </w:r>
    </w:p>
    <w:p w14:paraId="12ED96B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publication panel.</w:t>
      </w:r>
    </w:p>
    <w:p w14:paraId="3FBAE45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7FD77203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Input:</w:t>
      </w:r>
    </w:p>
    <w:p w14:paraId="073DE011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Data/processed/discovery/publications/pubs_cell_year_panel.csv</w:t>
      </w:r>
    </w:p>
    <w:p w14:paraId="6BC9B321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33E9F9B7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Requirements:</w:t>
      </w:r>
    </w:p>
    <w:p w14:paraId="321DBD9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Import as a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cell_id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× year panel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tempfile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.</w:t>
      </w:r>
    </w:p>
    <w:p w14:paraId="39FE469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Merge 1:1 on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cell_id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year into the main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BOLD_regressor_panel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build.</w:t>
      </w:r>
    </w:p>
    <w:p w14:paraId="6AE692F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lastRenderedPageBreak/>
        <w:t xml:space="preserve">  - Preserve zero/missing publication outcomes as zeros after merge 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where</w:t>
      </w:r>
      <w:proofErr w:type="gramEnd"/>
    </w:p>
    <w:p w14:paraId="2AA15A4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appropriate.</w:t>
      </w:r>
    </w:p>
    <w:p w14:paraId="0B1177B7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Keep merge diagnostics consistent with existing style.</w:t>
      </w:r>
    </w:p>
    <w:p w14:paraId="382A6F1D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Do not run Stata.</w:t>
      </w:r>
    </w:p>
    <w:p w14:paraId="4EF577E3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3A051CD4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Show me the diff only. Do not run Stata.</w:t>
      </w:r>
    </w:p>
    <w:p w14:paraId="712FB0ED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4DA371FA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Task A9. Write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DoFiles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/reg_publications.do.</w:t>
      </w:r>
    </w:p>
    <w:p w14:paraId="125863A8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63F3E3B8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Goal:</w:t>
      </w:r>
    </w:p>
    <w:p w14:paraId="1E73F2D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Mirror reg_spec1.do Tables 3 and 5 using publication outcomes.</w:t>
      </w:r>
    </w:p>
    <w:p w14:paraId="6137281F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1C0B1231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Inputs:</w:t>
      </w:r>
    </w:p>
    <w:p w14:paraId="6FC5AEF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Data/analysis/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BOLD_regressor_panel.dta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after merge_all_regressors.do has</w:t>
      </w:r>
    </w:p>
    <w:p w14:paraId="0DD68A1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merged pubs_cell_year_panel.csv.</w:t>
      </w:r>
    </w:p>
    <w:p w14:paraId="7A7D0D3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2A6FF368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Specifications:</w:t>
      </w:r>
    </w:p>
    <w:p w14:paraId="23D9B81F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Same sample restriction as reg_spec1.do, likely 2005-2023 unless publication</w:t>
      </w:r>
    </w:p>
    <w:p w14:paraId="727940D8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panel coverage dictates otherwise.</w:t>
      </w:r>
    </w:p>
    <w:p w14:paraId="30B99887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Same Table 3 FE structure:</w:t>
      </w:r>
    </w:p>
    <w:p w14:paraId="5B1D48D6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cell FE +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country×year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FE +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biome×year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FE + road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density×year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.</w:t>
      </w:r>
    </w:p>
    <w:p w14:paraId="0D8012C3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Same Table 5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Conflict×Richness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interaction.</w:t>
      </w:r>
    </w:p>
    <w:p w14:paraId="055C6E3A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Same conflict measures:</w:t>
      </w:r>
    </w:p>
    <w:p w14:paraId="45FD6111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log(1+ucdp_events_all) and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ucdp_any_all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.</w:t>
      </w:r>
    </w:p>
    <w:p w14:paraId="24819348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Same L0-L2 lag structure and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lincom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sum rows.</w:t>
      </w:r>
    </w:p>
    <w:p w14:paraId="19FBFD4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7330A1F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Outcomes:</w:t>
      </w:r>
    </w:p>
    <w:p w14:paraId="2BC2C01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Run pooled and breakdown tables for:</w:t>
      </w:r>
    </w:p>
    <w:p w14:paraId="6950557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total publication output</w:t>
      </w:r>
    </w:p>
    <w:p w14:paraId="49EBED5B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source breakdown: BOLD-linked, GBIF-linked</w:t>
      </w:r>
    </w:p>
    <w:p w14:paraId="7AFD933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kingdom breakdown: Animalia, Plantae, Fungi</w:t>
      </w:r>
    </w:p>
    <w:p w14:paraId="6D04EEE1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key BOLD taxa where signal exists: Chordata, Mollusca,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Insecta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if variables exist</w:t>
      </w:r>
    </w:p>
    <w:p w14:paraId="714D286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fungi-only consistency-check slice at the end for Option B comparison</w:t>
      </w:r>
    </w:p>
    <w:p w14:paraId="381391DE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61CFD02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Dependent variables:</w:t>
      </w:r>
    </w:p>
    <w:p w14:paraId="7C70840F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Use log1p publication counts as the main intensive outcome and any publication</w:t>
      </w:r>
    </w:p>
    <w:p w14:paraId="0387403E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as the extensive outcome, mirroring reg_spec1.do.</w:t>
      </w:r>
    </w:p>
    <w:p w14:paraId="76B849AF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16EFC38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Outputs/log:</w:t>
      </w:r>
    </w:p>
    <w:p w14:paraId="072BC1D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Logs/reg_publications.log</w:t>
      </w:r>
    </w:p>
    <w:p w14:paraId="34B7513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77B42A4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Stop after writing the do-file. I will run merge_all_regressors.do and</w:t>
      </w:r>
    </w:p>
    <w:p w14:paraId="55C6206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reg_publications.do and paste logs back.</w:t>
      </w:r>
    </w:p>
    <w:p w14:paraId="2CD62E58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4252478B" w14:textId="77777777" w:rsidR="00F13EB1" w:rsidRDefault="00F13EB1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42BE0C6E" w14:textId="77777777" w:rsidR="00F13EB1" w:rsidRDefault="00F13EB1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769F3882" w14:textId="77777777" w:rsidR="00F13EB1" w:rsidRDefault="00F13EB1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72D5CAE2" w14:textId="5547C80A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lastRenderedPageBreak/>
        <w:t xml:space="preserve">  Task A10. Read Logs/reg_publications.log after I run it.</w:t>
      </w:r>
    </w:p>
    <w:p w14:paraId="766DF540" w14:textId="77777777" w:rsidR="00F13EB1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</w:p>
    <w:p w14:paraId="0ED534D8" w14:textId="40076301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Actions:</w:t>
      </w:r>
    </w:p>
    <w:p w14:paraId="2458F5C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Summarize main coefficient patterns from publication regressions.</w:t>
      </w:r>
    </w:p>
    <w:p w14:paraId="03DA56D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Compare total, source, and kingdom slices.</w:t>
      </w:r>
    </w:p>
    <w:p w14:paraId="6A427E1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Highlight fungi-only consistency-check result for Option B.</w:t>
      </w:r>
    </w:p>
    <w:p w14:paraId="13EC78ED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Note caveats:</w:t>
      </w:r>
    </w:p>
    <w:p w14:paraId="71E7C887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BOLD chain is accession/PubMed linked and closer to 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specimen-specific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.</w:t>
      </w:r>
    </w:p>
    <w:p w14:paraId="6404D83B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GBIF chain is dataset-level literature attribution and noisier.</w:t>
      </w:r>
    </w:p>
    <w:p w14:paraId="28E82C9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Publication year metadata may be missing for some PubMed/GBIF records.</w:t>
      </w:r>
    </w:p>
    <w:p w14:paraId="6E02AE6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Write Notes/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option_a_findings_note.tex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, about 1 page, in the style of</w:t>
      </w:r>
    </w:p>
    <w:p w14:paraId="77E9D60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Notes/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empirical_layers_note.tex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.</w:t>
      </w:r>
    </w:p>
    <w:p w14:paraId="60C482F6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Update DOWNSTREAM_LINKAGE_TRACKER.md final Option A boxes.</w:t>
      </w:r>
    </w:p>
    <w:p w14:paraId="6DE10F06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6E0A5C74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Stop after writing note/tracker updates.</w:t>
      </w:r>
    </w:p>
    <w:p w14:paraId="4BA9599B" w14:textId="77777777" w:rsidR="006945FA" w:rsidRDefault="006945FA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5DF76E6E" w14:textId="5681BBED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78545F81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---                                                                                                </w:t>
      </w:r>
    </w:p>
    <w:p w14:paraId="57E0C721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b/>
          <w:bCs/>
          <w:i/>
          <w:iCs/>
          <w:color w:val="000000"/>
          <w:sz w:val="22"/>
          <w:szCs w:val="22"/>
          <w:u w:val="single" w:color="000000"/>
          <w:lang w:val="en-GB" w:eastAsia="en-US"/>
          <w14:ligatures w14:val="standardContextual"/>
        </w:rPr>
        <w:t>OPTION B — Orientation (paste once at start of Window B)</w:t>
      </w: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</w:t>
      </w:r>
    </w:p>
    <w:p w14:paraId="65443326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046B23CE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You are taking over the Option B workstream described in</w:t>
      </w:r>
    </w:p>
    <w:p w14:paraId="1D495800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DOWNSTREAM_LINKAGE_TRACKER.md at the project root. Read that file first,                           </w:t>
      </w:r>
    </w:p>
    <w:p w14:paraId="21C1BA63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and make yourself familiar with the project (READMEs, AI_HANDOVER, AGENTS,                       </w:t>
      </w:r>
    </w:p>
    <w:p w14:paraId="20183F42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the existing reg_spec1.do, reg_spec1_gbif_plantae.do, and                                          </w:t>
      </w:r>
    </w:p>
    <w:p w14:paraId="5D3F91E7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merge_all_regressors.do).                                                                          </w:t>
      </w:r>
    </w:p>
    <w:p w14:paraId="6ACD3D55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5EB6CDBA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Project: /Users/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vasilykorovkin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/Documents/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Diversity_Discoveries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</w:t>
      </w:r>
    </w:p>
    <w:p w14:paraId="25FF4F55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4E9345E5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Goal: Build a natural-products discovery layer that maps species sampled                           </w:t>
      </w:r>
    </w:p>
    <w:p w14:paraId="02ED501E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in BOLD and GBIF to known bioactive compounds via LOTUS (primary) plus                           </w:t>
      </w:r>
    </w:p>
    <w:p w14:paraId="65272DEB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COCONUT and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KNApSAcK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(supplementary), then test whether conflict-induced                           </w:t>
      </w:r>
    </w:p>
    <w:p w14:paraId="2B1971DB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sampling shocks disproportionately affect chemically valuable species.                             </w:t>
      </w:r>
    </w:p>
    <w:p w14:paraId="0A31B51B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2FFD786B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Two upstream pipelines feed ONE shared species universe:                                           </w:t>
      </w:r>
    </w:p>
    <w:p w14:paraId="2A016FC6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1429BCAC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(1) BOLD records — all kingdoms (animals + fungi dominate).                                        </w:t>
      </w:r>
    </w:p>
    <w:p w14:paraId="2037DFBD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(2) GBIF Plantae preserved-material — primary plant source (~3× BOLD                             </w:t>
      </w:r>
    </w:p>
    <w:p w14:paraId="1A8F138E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plant coverage).                                                                               </w:t>
      </w:r>
    </w:p>
    <w:p w14:paraId="7DEDE368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2A3A0F28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Species → compound join is identical regardless of upstream source.                                </w:t>
      </w:r>
    </w:p>
    <w:p w14:paraId="10644D79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For the plant regression slice, the natural mirror is                                            </w:t>
      </w:r>
    </w:p>
    <w:p w14:paraId="72FCC98F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reg_spec1_gbif_plantae.do.                                                                         </w:t>
      </w:r>
    </w:p>
    <w:p w14:paraId="66CD7266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72AAB235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lastRenderedPageBreak/>
        <w:t xml:space="preserve">  EXECUTION RULE — IMPORTANT:                                                                        </w:t>
      </w:r>
    </w:p>
    <w:p w14:paraId="19837E76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The user runs all scripts, downloads, and Stata do-files themselves in                           </w:t>
      </w:r>
    </w:p>
    <w:p w14:paraId="64973B39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a separate terminal. Your job is to *write* scripts, propose patches,                              </w:t>
      </w:r>
    </w:p>
    <w:p w14:paraId="18C7E90E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and read results the user pastes back. Do NOT run python scripts, Stata                            </w:t>
      </w:r>
    </w:p>
    <w:p w14:paraId="48446E6A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batch jobs, downloads, or long-running shell commands yourself. Read-only                          </w:t>
      </w:r>
    </w:p>
    <w:p w14:paraId="044CB86C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checks (Read, ls, grep, small head/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wc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commands) are fine. After writing                            </w:t>
      </w:r>
    </w:p>
    <w:p w14:paraId="0E4BA788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each script, stop and wait for the user to confirm execution before                              </w:t>
      </w:r>
    </w:p>
    <w:p w14:paraId="0766CAE6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moving on.                                                                                         </w:t>
      </w:r>
    </w:p>
    <w:p w14:paraId="0D829FC4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6737DD3F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Conventions:</w:t>
      </w:r>
    </w:p>
    <w:p w14:paraId="652F98D2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- python3, not python. Stata 16. No commits — user commits via own workflow.                       </w:t>
      </w:r>
    </w:p>
    <w:p w14:paraId="6E068F72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- R is acceptable for taxonomic name resolution (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rWCVP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installed).                               </w:t>
      </w:r>
    </w:p>
    <w:p w14:paraId="0CB9FC7B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- Write outputs only to `Data/processed/discovery/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natural_products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/`                               </w:t>
      </w:r>
    </w:p>
    <w:p w14:paraId="5617BC18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and `Data/processed/discovery/shared/`.                                                          </w:t>
      </w:r>
    </w:p>
    <w:p w14:paraId="6797D482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- Update `DOWNSTREAM_LINKAGE_TRACKER.md` checkboxes as steps complete.                             </w:t>
      </w:r>
    </w:p>
    <w:p w14:paraId="46C07FBA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61F0F01D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Wait for the first task before doing anything beyond reading context.                            </w:t>
      </w:r>
    </w:p>
    <w:p w14:paraId="733877CD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5858E98F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b/>
          <w:bCs/>
          <w:i/>
          <w:iCs/>
          <w:color w:val="000000"/>
          <w:sz w:val="22"/>
          <w:szCs w:val="22"/>
          <w:u w:val="single" w:color="000000"/>
          <w:lang w:val="en-GB" w:eastAsia="en-US"/>
          <w14:ligatures w14:val="standardContextual"/>
        </w:rPr>
        <w:t>OPTION B — Tasks (paste one at a time)</w:t>
      </w: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</w:t>
      </w:r>
    </w:p>
    <w:p w14:paraId="6604F6FA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</w:t>
      </w:r>
    </w:p>
    <w:p w14:paraId="6783C177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Task B0. Read DOWNSTREAM_LINKAGE_TRACKER.md, AGENTS.md, AI_HANDOVER.md,                            </w:t>
      </w:r>
    </w:p>
    <w:p w14:paraId="44A1DA9B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README.md,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DoFiles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/README.md,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DoFiles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/reg_spec1_gbif_plantae.do, and                               </w:t>
      </w:r>
    </w:p>
    <w:p w14:paraId="104C4720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Scripts/19_extract_gbif_plantae_species_universe.py. Confirm you</w:t>
      </w:r>
    </w:p>
    <w:p w14:paraId="59514FCB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understand the project. Report a one-paragraph orientation summary.                                </w:t>
      </w:r>
    </w:p>
    <w:p w14:paraId="1F6F0F4A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02AA5CFB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Task B1. Investigate the LOTUS download options. Visit                                             </w:t>
      </w:r>
    </w:p>
    <w:p w14:paraId="5CBDCD84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https://lotus.naturalproducts.net/ via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WebFetch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, identify the bulk                                 </w:t>
      </w:r>
    </w:p>
    <w:p w14:paraId="788233F8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download URL/format and any license terms. Also identify whether                                   </w:t>
      </w:r>
    </w:p>
    <w:p w14:paraId="36109AF8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Wikidata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SPARQL is preferable for our use case. Do not download                                    </w:t>
      </w:r>
    </w:p>
    <w:p w14:paraId="3615E8E5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anything. Report findings and propose a download approach.                                         </w:t>
      </w:r>
    </w:p>
    <w:p w14:paraId="01947A01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36DC3DFD" w14:textId="333D9DC6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Task B2. Write Scripts/22_download_lotus.py based on the approach </w:t>
      </w:r>
      <w:r w:rsidR="009D7271"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you suggest above in B1 (“</w:t>
      </w:r>
      <w:r w:rsidR="009D7271"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Proposed</w:t>
      </w:r>
      <w:r w:rsidR="009D7271"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r w:rsidR="009D7271"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download</w:t>
      </w:r>
      <w:r w:rsidR="009D7271"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r w:rsidR="009D7271"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approach”</w:t>
      </w:r>
      <w:r w:rsidR="009D7271"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)</w:t>
      </w: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. Output to Data/raw/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natural_products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/lotus/ with a                                    </w:t>
      </w:r>
    </w:p>
    <w:p w14:paraId="33F479C3" w14:textId="4D64C864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download manifest (date, source URL, file hashes). Make it re-runnable</w:t>
      </w:r>
      <w:r w:rsidR="00E03BC5"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</w:t>
      </w: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and skip-existing. Stop. I will run.                                                               </w:t>
      </w:r>
    </w:p>
    <w:p w14:paraId="00F47844" w14:textId="77777777" w:rsidR="008B44D1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</w:t>
      </w:r>
    </w:p>
    <w:p w14:paraId="1C3CC898" w14:textId="4E9B8775" w:rsidR="008B44D1" w:rsidRPr="00F44E73" w:rsidRDefault="00F44E73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+ Download COCONUT: 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python3 Scripts/22b_download_coconut.py</w:t>
      </w:r>
    </w:p>
    <w:p w14:paraId="44EFEAFB" w14:textId="3DB67895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</w:t>
      </w:r>
    </w:p>
    <w:p w14:paraId="7DA82B1A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Task B3 (revised). Write Scripts/23_build_species_to_compounds.py.</w:t>
      </w:r>
    </w:p>
    <w:p w14:paraId="378A748A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55A5A1C8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Sources: LOTUS and COCONUT (both are primary; treat as equally                                     </w:t>
      </w:r>
    </w:p>
    <w:p w14:paraId="4E3C52B7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lastRenderedPageBreak/>
        <w:t xml:space="preserve">  authoritative).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KNApSAcK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can be added later as a supplementary source via                          </w:t>
      </w:r>
    </w:p>
    <w:p w14:paraId="7B3E273F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the same script using --extra-source.                                                              </w:t>
      </w:r>
    </w:p>
    <w:p w14:paraId="1A7483E4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02F479CE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Step 3a: Per-source parsing.                                                                       </w:t>
      </w:r>
    </w:p>
    <w:p w14:paraId="77F17B3F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Parse the LOTUS dump into a long-format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DataFrame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:                                             </w:t>
      </w:r>
    </w:p>
    <w:p w14:paraId="06120E90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(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species_name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genus,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kingdom_lotus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compound_id_lotus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inchikey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source="lotus").               </w:t>
      </w:r>
    </w:p>
    <w:p w14:paraId="7DC5594A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Parse the COCONUT dump into the same long format:                                                </w:t>
      </w:r>
    </w:p>
    <w:p w14:paraId="16FF67D1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(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species_name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genus,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kingdom_coconut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compound_id_coconut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inchikey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source="coconut").         </w:t>
      </w:r>
    </w:p>
    <w:p w14:paraId="5F3E8109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COCONUT's species/taxon column is `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textTaxa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` or similar — map carefully;                         </w:t>
      </w:r>
    </w:p>
    <w:p w14:paraId="7BE91460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some COCONUT records list multiple species per compound, so explode.                             </w:t>
      </w:r>
    </w:p>
    <w:p w14:paraId="37BFAC79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Both DBs distribute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InChIKey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for every structure — use the standard 27-char                      </w:t>
      </w:r>
    </w:p>
    <w:p w14:paraId="4F4872B3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form as the canonical chemical fingerprint for cross-source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dedup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.                               </w:t>
      </w:r>
    </w:p>
    <w:p w14:paraId="29652794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28AC177B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Step 3b: Cross-source compound table (long format).                                                </w:t>
      </w:r>
    </w:p>
    <w:p w14:paraId="6D0DA4CB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Output:                                                                                          </w:t>
      </w:r>
    </w:p>
    <w:p w14:paraId="3F77FB27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Data/processed/discovery/natural_products/species_compound_pairs.csv                             </w:t>
      </w:r>
    </w:p>
    <w:p w14:paraId="78EAE74C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Columns: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species_name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genus, kingdom,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inchikey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source_set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</w:t>
      </w:r>
    </w:p>
    <w:p w14:paraId="66B85088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where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source_set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is a comma-separated list (e.g., "lotus", "coconut",</w:t>
      </w:r>
    </w:p>
    <w:p w14:paraId="47F67042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"</w:t>
      </w:r>
      <w:proofErr w:type="spellStart"/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lotus,coconut</w:t>
      </w:r>
      <w:proofErr w:type="spellEnd"/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" if both DBs report the same species-compound pair).                              </w:t>
      </w:r>
    </w:p>
    <w:p w14:paraId="543D81AC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Lower-case + strip whitespace on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species_name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before the join. Track                             </w:t>
      </w:r>
    </w:p>
    <w:p w14:paraId="56A47A53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kingdom conflicts in a sidecar audit:                                                            </w:t>
      </w:r>
    </w:p>
    <w:p w14:paraId="7EF5AFFE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Output/audits/np_kingdom_disagreements.csv.                                                      </w:t>
      </w:r>
    </w:p>
    <w:p w14:paraId="326DAE6B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34C8FE30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Step 3c: Per-species summary (the headline output).                                                </w:t>
      </w:r>
    </w:p>
    <w:p w14:paraId="1DCC3D93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Output:                                                                                          </w:t>
      </w:r>
    </w:p>
    <w:p w14:paraId="3F62E47A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Data/processed/discovery/natural_products/species_to_compounds.csv                               </w:t>
      </w:r>
    </w:p>
    <w:p w14:paraId="4FE3FF60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Columns: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species_name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genus, kingdom,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n_compounds_lotus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                                     </w:t>
      </w:r>
    </w:p>
    <w:p w14:paraId="78C8E4A8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n_compounds_coconut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n_unique_compounds_total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(deduped by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InChIKey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</w:t>
      </w:r>
    </w:p>
    <w:p w14:paraId="4DF8F89E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across both sources), sources (comma-separated list of DBs covering                              </w:t>
      </w:r>
    </w:p>
    <w:p w14:paraId="63669B57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this species).                                                                                   </w:t>
      </w:r>
    </w:p>
    <w:p w14:paraId="72623F8E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This is the file Step 5 (chemical-potential measure) joins to.                                   </w:t>
      </w:r>
    </w:p>
    <w:p w14:paraId="3E2D1A74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635CB552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Reporting:</w:t>
      </w:r>
    </w:p>
    <w:p w14:paraId="76A4FB2E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Print to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stdout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: per-source row counts, per-source unique-species counts,                        </w:t>
      </w:r>
    </w:p>
    <w:p w14:paraId="3244FF3C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cross-source overlap (number of species in both LOTUS and COCONUT,                               </w:t>
      </w:r>
    </w:p>
    <w:p w14:paraId="1C006D73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number of compounds in both), kingdom breakdowns.                                                </w:t>
      </w:r>
    </w:p>
    <w:p w14:paraId="5773A7A6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0AF3611A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CLI flags:                                                                                         </w:t>
      </w:r>
    </w:p>
    <w:p w14:paraId="35E0D519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lastRenderedPageBreak/>
        <w:t xml:space="preserve">  - --lotus PATH (default Data/raw/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natural_products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/lotus/...)                                       </w:t>
      </w:r>
    </w:p>
    <w:p w14:paraId="0D5BF1D5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--coconut PATH (default Data/raw/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natural_products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/coconut/...)                                   </w:t>
      </w:r>
    </w:p>
    <w:p w14:paraId="1B593260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--extra-source NAME PATH (repeatable, e.g., --extra-source knapsack PATH)</w:t>
      </w:r>
    </w:p>
    <w:p w14:paraId="47EE56FB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--dry-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run :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process the first 100k rows of each source only.                                     </w:t>
      </w:r>
    </w:p>
    <w:p w14:paraId="1D8BA750" w14:textId="77777777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3180270C" w14:textId="603F5D72" w:rsidR="00F44E73" w:rsidRDefault="00F44E73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Stop after writing the script. I will run --dry-run, paste output, then the full run.                                                            </w:t>
      </w:r>
    </w:p>
    <w:p w14:paraId="02D8D63C" w14:textId="77777777" w:rsidR="00094000" w:rsidRPr="006945FA" w:rsidRDefault="00AC71C4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US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</w:t>
      </w:r>
    </w:p>
    <w:p w14:paraId="6310C5CB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Task B3.5 (audit, paste before B4). Audit BIN-level species coverage                  </w:t>
      </w:r>
    </w:p>
    <w:p w14:paraId="1580D829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in Data/processed/bold/bold_minimal_records.csv to estimate the upper                 </w:t>
      </w:r>
    </w:p>
    <w:p w14:paraId="0AF16774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bound on BIN-consensus species-name recovery (informed by 2026                        </w:t>
      </w:r>
    </w:p>
    <w:p w14:paraId="6A1A7659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feasibility check: BINs are not portable to LOTUS/COCONUT, but BOLD-                  </w:t>
      </w:r>
    </w:p>
    <w:p w14:paraId="143B30CA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internal BIN consensus can pull species names from other records in                   </w:t>
      </w:r>
    </w:p>
    <w:p w14:paraId="3DCB83E8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the same BIN cluster).                                                                </w:t>
      </w:r>
    </w:p>
    <w:p w14:paraId="439042E8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</w:t>
      </w:r>
    </w:p>
    <w:p w14:paraId="1063A024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Write Scripts/audit_bin_species_consensus.py. Stream the minimal CSV                  </w:t>
      </w:r>
    </w:p>
    <w:p w14:paraId="59034118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once (~3 min on 20M rows). Per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source_group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AND pooled, compute:                    </w:t>
      </w:r>
    </w:p>
    <w:p w14:paraId="6CE52283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</w:t>
      </w:r>
    </w:p>
    <w:p w14:paraId="2D69F1E7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n_records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n_with_species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n_with_bin_uri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</w:t>
      </w:r>
    </w:p>
    <w:p w14:paraId="5471FD90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n_unnamed_in_named_bin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: records with no species but whose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bin_uri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</w:t>
      </w:r>
    </w:p>
    <w:p w14:paraId="34196491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has at least one named record elsewhere — the recoverable set                       </w:t>
      </w:r>
    </w:p>
    <w:p w14:paraId="4D33CDB1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n_unnamed_in_consensus_bin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: same as above, but the BIN's named                      </w:t>
      </w:r>
    </w:p>
    <w:p w14:paraId="5766CFEC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records agree on a single species (≥80% concordance) — the clean                    </w:t>
      </w:r>
    </w:p>
    <w:p w14:paraId="1E437BA9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recoverable set                                                                     </w:t>
      </w:r>
    </w:p>
    <w:p w14:paraId="1DEBBD97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n_unnamed_in_unnamed_bin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: records with no species and whose BIN has                 </w:t>
      </w:r>
    </w:p>
    <w:p w14:paraId="77D5105C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no species name on any record — the genuinely undescribed set                       </w:t>
      </w:r>
    </w:p>
    <w:p w14:paraId="43E196B4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n_no_bin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: records with neither species nor BIN — the truly                          </w:t>
      </w:r>
    </w:p>
    <w:p w14:paraId="405F45D7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unidentifiable set                                                                  </w:t>
      </w:r>
    </w:p>
    <w:p w14:paraId="220729C4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</w:t>
      </w:r>
    </w:p>
    <w:p w14:paraId="07DA03D2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Output: Output/audits/bin_species_consensus.csv with one row per                    </w:t>
      </w:r>
    </w:p>
    <w:p w14:paraId="51D14AEE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source_group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plus a TOTAL row.                                                        </w:t>
      </w:r>
    </w:p>
    <w:p w14:paraId="65347CC7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</w:t>
      </w:r>
    </w:p>
    <w:p w14:paraId="29A3C2D9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Stop. I will run, paste output, and we'll decide whether B5/B6                        </w:t>
      </w:r>
    </w:p>
    <w:p w14:paraId="0A76CF89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harmonization should include a BIN-consensus pre-step.                                </w:t>
      </w:r>
    </w:p>
    <w:p w14:paraId="0B045FF0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</w:t>
      </w:r>
    </w:p>
    <w:p w14:paraId="41E13143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Master (this window) interprets the audit result and decides whether to update B5/B6  </w:t>
      </w:r>
    </w:p>
    <w:p w14:paraId="772B9E38" w14:textId="77777777" w:rsidR="00094000" w:rsidRDefault="00094000" w:rsidP="00094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spec. That's the right division of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labor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.                                             </w:t>
      </w:r>
    </w:p>
    <w:p w14:paraId="50ADFBC7" w14:textId="04DF3AA1" w:rsidR="00153B85" w:rsidRPr="00094000" w:rsidRDefault="00AC71C4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US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</w:t>
      </w:r>
    </w:p>
    <w:p w14:paraId="6EDBAD14" w14:textId="112B998A" w:rsidR="00AC71C4" w:rsidRDefault="00AC71C4" w:rsidP="00F44E7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</w:t>
      </w:r>
    </w:p>
    <w:p w14:paraId="5B430483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Task B4 (revised). Write Scripts/26_build_shared_species_universe.py.               </w:t>
      </w:r>
    </w:p>
    <w:p w14:paraId="3510EA09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</w:t>
      </w:r>
    </w:p>
    <w:p w14:paraId="64EF29F1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Inputs:</w:t>
      </w:r>
    </w:p>
    <w:p w14:paraId="4628F81D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BOLD minimal CSV (Data/processed/bold/bold_minimal_records.csv) — all               </w:t>
      </w:r>
    </w:p>
    <w:p w14:paraId="2CC34A27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kingdoms.                                                                           </w:t>
      </w:r>
    </w:p>
    <w:p w14:paraId="5B0076EF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lastRenderedPageBreak/>
        <w:t xml:space="preserve">  - GBIF Plantae preserved-material minimal CSV</w:t>
      </w:r>
    </w:p>
    <w:p w14:paraId="3BDF9494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(Data/processed/gbif/plantae/gbif_plantae_preserved_material_minimal.csv)           </w:t>
      </w:r>
    </w:p>
    <w:p w14:paraId="0B53BEDF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— primary plant source (~3× BOLD plant coverage).                                   </w:t>
      </w:r>
    </w:p>
    <w:p w14:paraId="26CE20F8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species_to_compounds.csv from B3 — used as a flag, not a record source.             </w:t>
      </w:r>
    </w:p>
    <w:p w14:paraId="4CD38729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</w:t>
      </w:r>
    </w:p>
    <w:p w14:paraId="69F50B28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Output:                                                                               </w:t>
      </w:r>
    </w:p>
    <w:p w14:paraId="6FF8BFF0" w14:textId="77777777" w:rsidR="00F82B86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Data/processed/discovery/shared/shared_species_universe.csv    </w:t>
      </w:r>
    </w:p>
    <w:p w14:paraId="78B9E082" w14:textId="6F1E142C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</w:t>
      </w:r>
    </w:p>
    <w:p w14:paraId="0DE6D969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Columns:                                                                              </w:t>
      </w:r>
    </w:p>
    <w:p w14:paraId="6C2F401F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species_name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(lower-cased, stripped)</w:t>
      </w:r>
    </w:p>
    <w:p w14:paraId="6BBBE131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genus                                                                               </w:t>
      </w:r>
    </w:p>
    <w:p w14:paraId="21BAFF47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kingdom         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(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from BOLD/GBIF taxonomy)                                      </w:t>
      </w:r>
    </w:p>
    <w:p w14:paraId="1DDFFE9E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n_records_bold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</w:t>
      </w:r>
    </w:p>
    <w:p w14:paraId="3537B33D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n_records_gbif_pm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</w:t>
      </w:r>
    </w:p>
    <w:p w14:paraId="34E3FBB6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cells_present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(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distinct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cell_ids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the species appears in across                 </w:t>
      </w:r>
    </w:p>
    <w:p w14:paraId="293C32B6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BOLD ∪ GBIF, restricted to the 100 km land-cell grid)</w:t>
      </w:r>
    </w:p>
    <w:p w14:paraId="05722F6F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source_priority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(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which upstream pipeline contributed the most records:           </w:t>
      </w:r>
    </w:p>
    <w:p w14:paraId="08927B76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"bold", "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gbif_pm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", or "both" if equal)                          </w:t>
      </w:r>
    </w:p>
    <w:p w14:paraId="769711F0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in_np_db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(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1/0: species appears in species_to_compounds.csv)               </w:t>
      </w:r>
    </w:p>
    <w:p w14:paraId="1C982D9C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n_unique_compounds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(from species_to_compounds.csv if matched, else NA)              </w:t>
      </w:r>
    </w:p>
    <w:p w14:paraId="151A7219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</w:t>
      </w:r>
    </w:p>
    <w:p w14:paraId="3297D3F1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The universe is the union of species observable in our sampling data                  </w:t>
      </w:r>
    </w:p>
    <w:p w14:paraId="05AA9A7F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(BOLD ∪ GBIF), with a flag and compound count attached for those with                 </w:t>
      </w:r>
    </w:p>
    <w:p w14:paraId="7CF5BAB9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NP-DB coverage. Species that exist in LOTUS/COCONUT but never in                      </w:t>
      </w:r>
    </w:p>
    <w:p w14:paraId="7A093B12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BOLD/GBIF are NOT included — they can't enter our cell-year regressions               </w:t>
      </w:r>
    </w:p>
    <w:p w14:paraId="4F2C2915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because they were never sampled.                                                      </w:t>
      </w:r>
    </w:p>
    <w:p w14:paraId="6C30FB18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</w:t>
      </w:r>
    </w:p>
    <w:p w14:paraId="2E1DBA36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Reporting (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stdout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):                                                                   </w:t>
      </w:r>
    </w:p>
    <w:p w14:paraId="457D7213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Total unique species in universe.                                                   </w:t>
      </w:r>
    </w:p>
    <w:p w14:paraId="788E0F2D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Per-kingdom counts.                                                                 </w:t>
      </w:r>
    </w:p>
    <w:p w14:paraId="7CE92E1A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BOLD-only / GBIF-only / both 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breakdown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.</w:t>
      </w:r>
    </w:p>
    <w:p w14:paraId="189A85EC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Of the universe: how many have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in_np_db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=1 (this is the joinable subset              </w:t>
      </w:r>
    </w:p>
    <w:p w14:paraId="7B10668D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for the chemical-potential measure).                                                </w:t>
      </w:r>
    </w:p>
    <w:p w14:paraId="3F3B3BCA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Note in DOWNSTREAM_LINKAGE_TRACKER.md when built.                                   </w:t>
      </w:r>
    </w:p>
    <w:p w14:paraId="5E7184EE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</w:t>
      </w:r>
    </w:p>
    <w:p w14:paraId="4405826A" w14:textId="77777777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Stop. I will run.                                                                     </w:t>
      </w:r>
    </w:p>
    <w:p w14:paraId="22690230" w14:textId="1F7B9A8E" w:rsidR="00153B85" w:rsidRDefault="00153B85" w:rsidP="00153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</w:t>
      </w:r>
    </w:p>
    <w:p w14:paraId="74DD8A94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 w:rsidRPr="002F6A10"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Task B5 (revised). Propose a name-harmonization approach.</w:t>
      </w:r>
    </w:p>
    <w:p w14:paraId="721A4DA4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</w:t>
      </w:r>
    </w:p>
    <w:p w14:paraId="762192C6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Inputs we have from B3 + B4:                                                        </w:t>
      </w:r>
    </w:p>
    <w:p w14:paraId="01089C10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- 58,546 species in species_to_compounds.csv (LOTUS + COCONUT, deduped)               </w:t>
      </w:r>
    </w:p>
    <w:p w14:paraId="4257B51B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lastRenderedPageBreak/>
        <w:t xml:space="preserve">  - 742,864 species in shared_species_universe.csv (BOLD ∪ GBIF Plantae,                </w:t>
      </w:r>
    </w:p>
    <w:p w14:paraId="39CB957E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BIN-consensus-recovered names included)                                             </w:t>
      </w:r>
    </w:p>
    <w:p w14:paraId="5232C90E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- 32,988 species (4.4%) already match by exact name between the two                   </w:t>
      </w:r>
    </w:p>
    <w:p w14:paraId="01580677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</w:t>
      </w:r>
    </w:p>
    <w:p w14:paraId="28FCB7AF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The 4.4% direct-match rate likely undercounts the true matchable share                </w:t>
      </w:r>
    </w:p>
    <w:p w14:paraId="021F6DC0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because of synonym mismatches (e.g., Cinchona pubescens vs Cinchona                   </w:t>
      </w:r>
    </w:p>
    <w:p w14:paraId="0AC20E12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succirubra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— same plant, different accepted names; LOTUS may use one,                 </w:t>
      </w:r>
    </w:p>
    <w:p w14:paraId="51A283EC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GBIF the other). Synonym resolution recovers some of this gap.                        </w:t>
      </w:r>
    </w:p>
    <w:p w14:paraId="62ABD079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</w:t>
      </w:r>
    </w:p>
    <w:p w14:paraId="74699FCD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Step 0: Audit the gap.                                                                </w:t>
      </w:r>
    </w:p>
    <w:p w14:paraId="13246041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For LOTUS/COCONUT species names that DO NOT match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shared_species_universe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:          </w:t>
      </w:r>
    </w:p>
    <w:p w14:paraId="758D5CED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what fraction can be resolved via WCVP/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MycoBank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/NCBI Taxonomy synonym               </w:t>
      </w:r>
    </w:p>
    <w:p w14:paraId="4B32DC98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lookup to a name that DOES match? This estimates the synonym-resolution             </w:t>
      </w:r>
    </w:p>
    <w:p w14:paraId="79458DA7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upper bound before writing any code.                                                </w:t>
      </w:r>
    </w:p>
    <w:p w14:paraId="7C584915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Quick way: take a 1,000-species random sample from the unmatched LOTUS+COCONUT      </w:t>
      </w:r>
    </w:p>
    <w:p w14:paraId="61F8AFC6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set, manually look up via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Wikidata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/POWO/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MycoBank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count how many resolve            </w:t>
      </w:r>
    </w:p>
    <w:p w14:paraId="1C7C3698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to a name in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shared_species_universe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. Extrapolate.                                  </w:t>
      </w:r>
    </w:p>
    <w:p w14:paraId="64471BC4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</w:t>
      </w:r>
    </w:p>
    <w:p w14:paraId="17011109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Step 1: NCBI Taxonomy fallback (still useful).                                        </w:t>
      </w:r>
    </w:p>
    <w:p w14:paraId="1EF75027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Kingdom backfill mostly worked in B4 — there are now only a few thousand            </w:t>
      </w:r>
    </w:p>
    <w:p w14:paraId="10CA9F65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unresolved kingdom records. NCBI Taxonomy can still help for:                       </w:t>
      </w:r>
    </w:p>
    <w:p w14:paraId="48519426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(a) species in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shared_species_universe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with kingdom unknown                         </w:t>
      </w:r>
    </w:p>
    <w:p w14:paraId="7CAD40F4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(b) confirming kingdom assignments where BOLD and GBIF disagree (audit              </w:t>
      </w:r>
    </w:p>
    <w:p w14:paraId="1DA1D7F7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to see if any disagreements exist)                                              </w:t>
      </w:r>
    </w:p>
    <w:p w14:paraId="64E6D3DA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</w:t>
      </w:r>
    </w:p>
    <w:p w14:paraId="065A4A16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Step 2: Per-kingdom synonym resolution.                                               </w:t>
      </w:r>
    </w:p>
    <w:p w14:paraId="50D8D315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Plants: WCVP / POWO via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rWCVP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(R) or the WCVP CSV bulk download from                </w:t>
      </w:r>
    </w:p>
    <w:p w14:paraId="2926A319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Kew. This is the highest-value step — plants are 27K of 33K NP-matched              </w:t>
      </w:r>
    </w:p>
    <w:p w14:paraId="4A4BC116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species and dominate the chemical-potential signal.                                 </w:t>
      </w:r>
    </w:p>
    <w:p w14:paraId="573B3C03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Fungi: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MycoBank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or Index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Fungorum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.                                                  </w:t>
      </w:r>
    </w:p>
    <w:p w14:paraId="167A22D2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Animals: NCBI Taxonomy (modest gain — animal NP-DB coverage is sparse               </w:t>
      </w:r>
    </w:p>
    <w:p w14:paraId="6696A30F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anyway).                                                                            </w:t>
      </w:r>
    </w:p>
    <w:p w14:paraId="3BFA6F4F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</w:t>
      </w:r>
    </w:p>
    <w:p w14:paraId="118D0304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Step 3: Pre-existing BIN-consensus quality check.                                     </w:t>
      </w:r>
    </w:p>
    <w:p w14:paraId="69B977B5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B4 applied BIN consensus on BOLD species names. Confirm whether the               </w:t>
      </w:r>
    </w:p>
    <w:p w14:paraId="0B3250FF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threshold was strict (≥80% concordance, ~1.13M records) or loose                    </w:t>
      </w:r>
    </w:p>
    <w:p w14:paraId="2459EBE1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(any named BIN, ~1.55M records). If loose, ~430K records may have                   </w:t>
      </w:r>
    </w:p>
    <w:p w14:paraId="28BAD4C8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lastRenderedPageBreak/>
        <w:t xml:space="preserve">    incorrect species names from ambiguous multi-species BINs; tighten                  </w:t>
      </w:r>
    </w:p>
    <w:p w14:paraId="2281BF6B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if so. This affects how many BIN-consensus species enter the                        </w:t>
      </w:r>
    </w:p>
    <w:p w14:paraId="66993FA4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harmonized universe.                                                                </w:t>
      </w:r>
    </w:p>
    <w:p w14:paraId="202B5344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</w:t>
      </w:r>
    </w:p>
    <w:p w14:paraId="392625A1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Identify what we already have locally:                                                </w:t>
      </w:r>
    </w:p>
    <w:p w14:paraId="077E67BC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Check Data/raw/ for existing WCVP, NCBI Taxonomy,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MycoBank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dumps.                 </w:t>
      </w:r>
    </w:p>
    <w:p w14:paraId="175E4D66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For each: note size, last-updated date, whether the schema includes                 </w:t>
      </w:r>
    </w:p>
    <w:p w14:paraId="17CBFB14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the columns we need (synonym → accepted name + accepted kingdom).                   </w:t>
      </w:r>
    </w:p>
    <w:p w14:paraId="076BEA83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</w:t>
      </w:r>
    </w:p>
    <w:p w14:paraId="52105890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Do not write any harmonization script yet. Propose options with                       </w:t>
      </w:r>
    </w:p>
    <w:p w14:paraId="58227643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trade-offs (quality vs effort vs runtime), with sized estimates of                    </w:t>
      </w:r>
    </w:p>
    <w:p w14:paraId="3D1FBC09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match-rate gain from each step. We'll choose before B6.                               </w:t>
      </w:r>
    </w:p>
    <w:p w14:paraId="057D7AFE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</w:t>
      </w:r>
    </w:p>
    <w:p w14:paraId="39E40DF5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Stop.                                                                                 </w:t>
      </w:r>
    </w:p>
    <w:p w14:paraId="7CF845DE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</w:t>
      </w:r>
    </w:p>
    <w:p w14:paraId="5B9D5BFE" w14:textId="77777777" w:rsidR="000A29D4" w:rsidRPr="00CA2EE2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 w:rsidRPr="00CA2EE2"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Task B6 (revised). Write the harmonization script(s) based on the                     </w:t>
      </w:r>
    </w:p>
    <w:p w14:paraId="3EDF1356" w14:textId="77777777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 w:rsidRPr="00CA2EE2"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approach selected in B5.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</w:t>
      </w:r>
    </w:p>
    <w:p w14:paraId="1778B83F" w14:textId="77777777" w:rsidR="00192B01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</w:t>
      </w:r>
    </w:p>
    <w:p w14:paraId="754145B1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Task B6 (revised, final). Write Scripts/25_resolve_species_names.py.                  </w:t>
      </w:r>
    </w:p>
    <w:p w14:paraId="641B8E5C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</w:t>
      </w:r>
    </w:p>
    <w:p w14:paraId="10315164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Goal: produce a name-resolution table that maps every species name in                 </w:t>
      </w:r>
    </w:p>
    <w:p w14:paraId="4F0C275E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the natural-product DBs (species_to_compounds.csv) and the shared</w:t>
      </w:r>
    </w:p>
    <w:p w14:paraId="204F2A46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species universe (shared_species_universe.csv) to a canonical accepted                </w:t>
      </w:r>
    </w:p>
    <w:p w14:paraId="18159334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name via the GBIF backbone, so that the species → compound join in B7               </w:t>
      </w:r>
    </w:p>
    <w:p w14:paraId="0EBCE838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is performed on harmonized names rather than raw input names.                         </w:t>
      </w:r>
    </w:p>
    <w:p w14:paraId="002553E9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</w:t>
      </w:r>
    </w:p>
    <w:p w14:paraId="3310C186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Inputs:                                                                               </w:t>
      </w:r>
    </w:p>
    <w:p w14:paraId="24DD0E25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Data/raw/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gbif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/backbone/&lt;zip&gt;/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Taxon.tsv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(downloaded in B5; ~2.1GB                    </w:t>
      </w:r>
    </w:p>
    <w:p w14:paraId="4F7468D9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uncompressed; has columns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taxonID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canonicalName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                                  </w:t>
      </w:r>
    </w:p>
    <w:p w14:paraId="3FE72AA5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acceptedNameUsageID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taxonomicStatus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kingdom, plus parent and rank).               </w:t>
      </w:r>
    </w:p>
    <w:p w14:paraId="225BBF4E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uncompressed; has columns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taxonID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canonicalName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,</w:t>
      </w:r>
    </w:p>
    <w:p w14:paraId="34C6D220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acceptedNameUsageID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taxonomicStatus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, kingdom, plus parent and rank).</w:t>
      </w:r>
    </w:p>
    <w:p w14:paraId="4A77F7B5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Data/processed/discovery/natural_products/species_to_compounds.csv</w:t>
      </w:r>
    </w:p>
    <w:p w14:paraId="7766ABAC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(NP-DB side; contains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species_name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plus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organism_taxonomy_gbifid</w:t>
      </w:r>
      <w:proofErr w:type="spellEnd"/>
    </w:p>
    <w:p w14:paraId="38D4EC48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carried through from LOTUS for ~98.7% of LOTUS rows).</w:t>
      </w:r>
    </w:p>
    <w:p w14:paraId="5B79574D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Data/processed/discovery/shared/shared_species_universe.csv</w:t>
      </w:r>
    </w:p>
    <w:p w14:paraId="59171A4F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(universe side;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species_name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field, kingdom, source columns).</w:t>
      </w:r>
    </w:p>
    <w:p w14:paraId="665933C5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0723FC10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Output:</w:t>
      </w:r>
    </w:p>
    <w:p w14:paraId="0A89B015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Data/processed/discovery/shared/species_name_resolution.csv</w:t>
      </w:r>
    </w:p>
    <w:p w14:paraId="5F34C6EE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Columns:</w:t>
      </w:r>
    </w:p>
    <w:p w14:paraId="06C0863C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input_name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the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species_name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as it appears in either input</w:t>
      </w:r>
    </w:p>
    <w:p w14:paraId="22EA633F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input_source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"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shared_universe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", "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np_db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", or "both"</w:t>
      </w:r>
    </w:p>
    <w:p w14:paraId="14EE2B40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lastRenderedPageBreak/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resolved_name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canonical accepted name post-resolution</w:t>
      </w:r>
    </w:p>
    <w:p w14:paraId="0FFDF50B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(NULL if unresolved)</w:t>
      </w:r>
    </w:p>
    <w:p w14:paraId="1CAE62B7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resolved_taxon_id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GBIF backbone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taxonID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for the accepted taxon</w:t>
      </w:r>
    </w:p>
    <w:p w14:paraId="690DD767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kingdom_resolved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kingdom from the backbone for the accepted taxon</w:t>
      </w:r>
    </w:p>
    <w:p w14:paraId="530D6ADA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resolution_method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"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gbifid_lookup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"     -&gt; resolved via LOTUS's</w:t>
      </w:r>
    </w:p>
    <w:p w14:paraId="44C8FE45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organism_taxonomy_gbifid</w:t>
      </w:r>
      <w:proofErr w:type="spellEnd"/>
    </w:p>
    <w:p w14:paraId="6DCF6512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"</w:t>
      </w:r>
      <w:proofErr w:type="spellStart"/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name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_match_exact</w:t>
      </w:r>
      <w:proofErr w:type="spellEnd"/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"  -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&gt; exact string match against</w:t>
      </w:r>
    </w:p>
    <w:p w14:paraId="486552BC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Taxon.tsv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canonicalName</w:t>
      </w:r>
    </w:p>
    <w:p w14:paraId="7223BF0D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"</w:t>
      </w:r>
      <w:proofErr w:type="spellStart"/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name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_match_fuzzy</w:t>
      </w:r>
      <w:proofErr w:type="spellEnd"/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"  -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&gt; GBIF API</w:t>
      </w:r>
    </w:p>
    <w:p w14:paraId="60653DDF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/v1/species/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match?name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=X</w:t>
      </w:r>
    </w:p>
    <w:p w14:paraId="27038049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fallback</w:t>
      </w:r>
    </w:p>
    <w:p w14:paraId="4C5D360D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"unresolved"        -&gt; none of the above produced</w:t>
      </w:r>
    </w:p>
    <w:p w14:paraId="2EEF8024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a hit at acceptable</w:t>
      </w:r>
    </w:p>
    <w:p w14:paraId="3513C2BD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confidence</w:t>
      </w:r>
    </w:p>
    <w:p w14:paraId="5222A872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match_confidence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for fuzzy: GBIF's own match score (0-100); for</w:t>
      </w:r>
    </w:p>
    <w:p w14:paraId="16A50AD0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exact and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gbifid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: 100; for unresolved: NULL</w:t>
      </w:r>
    </w:p>
    <w:p w14:paraId="549C8888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taxonomic_status_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input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what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taxonomicStatus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the INPUT name had in the</w:t>
      </w:r>
    </w:p>
    <w:p w14:paraId="142EA160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backbone (accepted / synonym / doubtful / etc.)</w:t>
      </w:r>
    </w:p>
    <w:p w14:paraId="5BF19CCA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5F18E512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Resolution algorithm (apply in order, per input row):</w:t>
      </w:r>
    </w:p>
    <w:p w14:paraId="5918CEC3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27C0E5E9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(1) Load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Taxon.tsv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into memory once. Build two indices:</w:t>
      </w:r>
    </w:p>
    <w:p w14:paraId="2E40D1AB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a)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by_taxonid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:    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taxonID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→ row</w:t>
      </w:r>
    </w:p>
    <w:p w14:paraId="07B8658A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b)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by_canonical_name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: lower-cased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canonicalName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→ list of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taxonIDs</w:t>
      </w:r>
      <w:proofErr w:type="spellEnd"/>
    </w:p>
    <w:p w14:paraId="481C1F7F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(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one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name can have multiple records — accepted</w:t>
      </w:r>
    </w:p>
    <w:p w14:paraId="79F12619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+ synonyms — handle both)</w:t>
      </w:r>
    </w:p>
    <w:p w14:paraId="334F7A8E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0B1D5B9A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(2) For NP-DB rows that have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organism_taxonomy_gbifid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filled (LOTUS):</w:t>
      </w:r>
    </w:p>
    <w:p w14:paraId="004FD766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Look up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taxonID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in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by_taxonid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.</w:t>
      </w:r>
    </w:p>
    <w:p w14:paraId="12071D3A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If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taxonomicStatus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== "accepted",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resolved_name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=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canonicalName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,</w:t>
      </w:r>
    </w:p>
    <w:p w14:paraId="35F90440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resolved_taxon_id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=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taxonID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.</w:t>
      </w:r>
    </w:p>
    <w:p w14:paraId="2D24ECB7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If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taxonomicStatus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is a synonym variant, follow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acceptedNameUsageID</w:t>
      </w:r>
      <w:proofErr w:type="spellEnd"/>
    </w:p>
    <w:p w14:paraId="7C99EFE2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to the accepted record;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resolved_name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=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canonicalName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of that</w:t>
      </w:r>
    </w:p>
    <w:p w14:paraId="3894B547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accepted record,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resolved_taxon_id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= its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taxonID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.</w:t>
      </w:r>
    </w:p>
    <w:p w14:paraId="3BFB2827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resolution_method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= "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gbifid_lookup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".</w:t>
      </w:r>
    </w:p>
    <w:p w14:paraId="2D404553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15B03CE0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(3) For all remaining rows (universe and NP-DB without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gbifid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), try</w:t>
      </w:r>
    </w:p>
    <w:p w14:paraId="251C07F0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exact match against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by_canonical_name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on the lower-cased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species_name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:</w:t>
      </w:r>
    </w:p>
    <w:p w14:paraId="3F693C42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If exactly one accepted match, use it.</w:t>
      </w:r>
    </w:p>
    <w:p w14:paraId="4339810D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If only synonym matches exist, follow the chain to the accepted</w:t>
      </w:r>
    </w:p>
    <w:p w14:paraId="101897BB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record. If multiple accepted records resolve 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to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different ultimate</w:t>
      </w:r>
    </w:p>
    <w:p w14:paraId="1A81A9C4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accepted names (rare but possible — homonyms across kingdoms), pick</w:t>
      </w:r>
    </w:p>
    <w:p w14:paraId="7B5A8CF5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the match whose backbone kingdom matches the input row's kingdom if</w:t>
      </w:r>
    </w:p>
    <w:p w14:paraId="5BDE7B27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known; otherwise mark as unresolved with a note.</w:t>
      </w:r>
    </w:p>
    <w:p w14:paraId="01277372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resolution_method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= "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name_match_exact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".</w:t>
      </w:r>
    </w:p>
    <w:p w14:paraId="61847B95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3285F28D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(4) For rows still unresolved AND coming from NP-DB (COCONUT names</w:t>
      </w:r>
    </w:p>
    <w:p w14:paraId="57B6CDFC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without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gbifid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that didn't exact-match): fall back to GBIF API</w:t>
      </w:r>
    </w:p>
    <w:p w14:paraId="1B091052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https://api.gbif.org/v1/species/match?name=&lt;urlencoded&gt;.</w:t>
      </w:r>
    </w:p>
    <w:p w14:paraId="45C3D01D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Cache results to disk:</w:t>
      </w:r>
    </w:p>
    <w:p w14:paraId="0413B677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Data/processed/discovery/shared/cache/gbif_match_cache.csv</w:t>
      </w:r>
    </w:p>
    <w:p w14:paraId="034BA31D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keyed on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input_name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.</w:t>
      </w:r>
    </w:p>
    <w:p w14:paraId="07BD45A3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Take the API's "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usageKey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" as the matched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taxonID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, then resolve via</w:t>
      </w:r>
    </w:p>
    <w:p w14:paraId="0325373E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Taxon.tsv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(synonym → accepted as in step 2).                                                                      </w:t>
      </w:r>
    </w:p>
    <w:p w14:paraId="45C4F265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Honor the API's confidence threshold: accept only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matchType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==</w:t>
      </w:r>
    </w:p>
    <w:p w14:paraId="2F93F613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"EXACT" or "FUZZY" with confidence &gt;= 90; lower confidence is                                                     </w:t>
      </w:r>
    </w:p>
    <w:p w14:paraId="5A53F145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"unresolved".                                                                                                     </w:t>
      </w:r>
    </w:p>
    <w:p w14:paraId="615BD103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resolution_method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= "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name_match_fuzzy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".                                                                           </w:t>
      </w:r>
    </w:p>
    <w:p w14:paraId="1A6E3DFA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GBIF API has no auth, ~10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req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/sec is safe. Expect &lt;5K calls                                                       </w:t>
      </w:r>
    </w:p>
    <w:p w14:paraId="124C6A27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after the bulk match catches the common cases.                                                                    </w:t>
      </w:r>
    </w:p>
    <w:p w14:paraId="189114D7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                       </w:t>
      </w:r>
    </w:p>
    <w:p w14:paraId="10D93833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(5) Anything still unresolved →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resolution_method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= "unresolved".                                                       </w:t>
      </w:r>
    </w:p>
    <w:p w14:paraId="784DC9ED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                       </w:t>
      </w:r>
    </w:p>
    <w:p w14:paraId="5B487B49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Bidirectional join: the output table must contain rows for every unique                                                 </w:t>
      </w:r>
    </w:p>
    <w:p w14:paraId="06AE98D5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input_name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from either species_to_compounds.csv or shared_species_universe.csv.</w:t>
      </w:r>
    </w:p>
    <w:p w14:paraId="7329D9C6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Use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input_source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∈ {"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shared_universe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", "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np_db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", "both"} to flag origin                                                  </w:t>
      </w:r>
    </w:p>
    <w:p w14:paraId="27947C30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(species appearing on both sides get one row with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input_source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="both").                                                 </w:t>
      </w:r>
    </w:p>
    <w:p w14:paraId="066D0FA3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                       </w:t>
      </w:r>
    </w:p>
    <w:p w14:paraId="20FD9DA9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Reporting (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stdout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):                                                                                                     </w:t>
      </w:r>
    </w:p>
    <w:p w14:paraId="3C960DC6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Total resolution attempts (= count of unique input names across both                                                  </w:t>
      </w:r>
    </w:p>
    <w:p w14:paraId="639B334E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inputs).                                                                                                              </w:t>
      </w:r>
    </w:p>
    <w:p w14:paraId="540C1106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Match-method distribution: count and percent for each of</w:t>
      </w:r>
    </w:p>
    <w:p w14:paraId="6DF5FD47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gbifid_lookup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name_match_exact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name_match_fuzzy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unresolved.                                                        </w:t>
      </w:r>
    </w:p>
    <w:p w14:paraId="11026E6D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Per-kingdom breakdown of the same.                                                                                    </w:t>
      </w:r>
    </w:p>
    <w:p w14:paraId="25531927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Synonym-correction count: how many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resolved_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name</w:t>
      </w:r>
      <w:proofErr w:type="spellEnd"/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differs from                                                         </w:t>
      </w:r>
    </w:p>
    <w:p w14:paraId="7FF8A091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input_name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(synonyms successfully redirected to accepted names).                                                      </w:t>
      </w:r>
    </w:p>
    <w:p w14:paraId="0034CBBF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Estimated improvement in the species → compound join: re-compute                                                      </w:t>
      </w:r>
    </w:p>
    <w:p w14:paraId="0479159D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lastRenderedPageBreak/>
        <w:t xml:space="preserve">    the intersection of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species_to_compounds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and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shared_species_universe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</w:t>
      </w:r>
    </w:p>
    <w:p w14:paraId="343ED67E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using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resolved_name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on both sides; report new NP-matched-species                                                      </w:t>
      </w:r>
    </w:p>
    <w:p w14:paraId="69B7794C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count vs the 32,988 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baseline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. Break this down by kingdom.                                                             </w:t>
      </w:r>
    </w:p>
    <w:p w14:paraId="3EB5443F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                       </w:t>
      </w:r>
    </w:p>
    <w:p w14:paraId="4B07E8C5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Notes:                                                                                                                  </w:t>
      </w:r>
    </w:p>
    <w:p w14:paraId="0979BD23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Do NOT collapse or drop rows from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species_to_compounds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or                                                             </w:t>
      </w:r>
    </w:p>
    <w:p w14:paraId="1E59ACF3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shared_species_universe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in the output; this is an annotation table                                                    </w:t>
      </w:r>
    </w:p>
    <w:p w14:paraId="714CB9D2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that B7 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left-joins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to the originals on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input_name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.                                                                    </w:t>
      </w:r>
    </w:p>
    <w:p w14:paraId="27819B6F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BIN-consensus quality (strict vs loose) is NOT in this output; it                                                     </w:t>
      </w:r>
    </w:p>
    <w:p w14:paraId="3234CB9D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lives in Output/audits/bin_species_consensus.csv and is joined                                                        </w:t>
      </w:r>
    </w:p>
    <w:p w14:paraId="2E741B28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separately by B7 onto BOLD records.                                                                                   </w:t>
      </w:r>
    </w:p>
    <w:p w14:paraId="37428E32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GBIF Plantae's species column is already backbone-resolved (verified                                                  </w:t>
      </w:r>
    </w:p>
    <w:p w14:paraId="0F55E4A4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in B3.6). Plant names from GBIF should mostly land in                                                                 </w:t>
      </w:r>
    </w:p>
    <w:p w14:paraId="6D311E33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resolution_method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= "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name_match_exact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" with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resolved_name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== input_name.                                              </w:t>
      </w:r>
    </w:p>
    <w:p w14:paraId="10607454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                       </w:t>
      </w:r>
    </w:p>
    <w:p w14:paraId="5F5B8046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Stop after writing the script. I will run it, paste the report,                                                         </w:t>
      </w:r>
    </w:p>
    <w:p w14:paraId="5454DB64" w14:textId="77777777" w:rsid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and we'll evaluate the synonym-resolution gain before locking in                                                        </w:t>
      </w:r>
    </w:p>
    <w:p w14:paraId="148DE5E3" w14:textId="56715CA0" w:rsidR="00192B01" w:rsidRPr="00192B01" w:rsidRDefault="00192B01" w:rsidP="00192B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US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B7's specification.    </w:t>
      </w:r>
    </w:p>
    <w:p w14:paraId="12D39540" w14:textId="0D41134B" w:rsidR="000A29D4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</w:t>
      </w:r>
    </w:p>
    <w:p w14:paraId="5A117C22" w14:textId="45C3FF39" w:rsidR="000A29D4" w:rsidRPr="00E94C29" w:rsidRDefault="000A29D4" w:rsidP="000A2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US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 w:rsidRPr="00CA2EE2"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Task B7 (revised). Write</w:t>
      </w:r>
      <w:r w:rsidR="00192B01" w:rsidRPr="00CA2EE2"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r w:rsidRPr="00CA2EE2"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Scripts/27_build_chemical_potential_panel.py.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</w:t>
      </w:r>
    </w:p>
    <w:p w14:paraId="357408E4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3F85EADF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Goal: build a cell-year panel of "chemical potential" — how many                                 </w:t>
      </w:r>
    </w:p>
    <w:p w14:paraId="0F9030E6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NP-bearing species (and how many compounds) are reachable from                                   </w:t>
      </w:r>
    </w:p>
    <w:p w14:paraId="29B0B0C3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each cell-year's specimen records — so it can be left-joined onto                                </w:t>
      </w:r>
    </w:p>
    <w:p w14:paraId="7A79EE1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the existing analysis panel and regressed on conflict shocks in B9.                              </w:t>
      </w:r>
    </w:p>
    <w:p w14:paraId="32AF2273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</w:p>
    <w:p w14:paraId="03C95DA3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Inputs:                                                                                          </w:t>
      </w:r>
    </w:p>
    <w:p w14:paraId="5F19F11B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Data/processed/bold/bold_minimal_records.csv                                                 </w:t>
      </w:r>
    </w:p>
    <w:p w14:paraId="0143902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(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record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-level: must already have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cell_id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and year fields; if the                               </w:t>
      </w:r>
    </w:p>
    <w:p w14:paraId="17FEA906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minimal table does not yet carry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cell_id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stop and tell me — the                              </w:t>
      </w:r>
    </w:p>
    <w:p w14:paraId="1FA7182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gridding lives upstream and shouldn't be reinvented here.)                                    </w:t>
      </w:r>
    </w:p>
    <w:p w14:paraId="6855A43B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Data/processed/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gbif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/gbif_plantae_minimal.csv  (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same shape)                                     </w:t>
      </w:r>
    </w:p>
    <w:p w14:paraId="388A65C1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Data/processed/discovery/natural_products/species_to_compounds.csv                             </w:t>
      </w:r>
    </w:p>
    <w:p w14:paraId="306E7814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(one row per species: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species_name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n_compounds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kingdom)                                      </w:t>
      </w:r>
    </w:p>
    <w:p w14:paraId="19015E6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Data/processed/discovery/shared/species_name_resolution.csv                                    </w:t>
      </w:r>
    </w:p>
    <w:p w14:paraId="648E4ACF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(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from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B6;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input_name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→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resolved_name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resolution_method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                                      </w:t>
      </w:r>
    </w:p>
    <w:p w14:paraId="41D8E168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match_confidence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)                                                                             </w:t>
      </w:r>
    </w:p>
    <w:p w14:paraId="384C367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Output/audits/bin_species_consensus.csv                                                      </w:t>
      </w:r>
    </w:p>
    <w:p w14:paraId="5ED1307E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(one row per BIN: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bin_uri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consensus_species_strict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(≥80%),                                    </w:t>
      </w:r>
    </w:p>
    <w:p w14:paraId="1A3E286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consensus_species_loose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(plurality),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n_records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n_named_records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)                              </w:t>
      </w:r>
    </w:p>
    <w:p w14:paraId="5DA05D44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6C26EAD8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Output:                                                                                          </w:t>
      </w:r>
    </w:p>
    <w:p w14:paraId="2C0C44F3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Data/processed/discovery/natural_products/cell_year_chemical_potential.csv                       </w:t>
      </w:r>
    </w:p>
    <w:p w14:paraId="6DBDE814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lastRenderedPageBreak/>
        <w:t xml:space="preserve">                                                                                                   </w:t>
      </w:r>
    </w:p>
    <w:p w14:paraId="297D443F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Schema (one row per cell × year ×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source_group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plus a "combined" row):                          </w:t>
      </w:r>
    </w:p>
    <w:p w14:paraId="45AFFDD4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cell_id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</w:t>
      </w:r>
    </w:p>
    <w:p w14:paraId="0BA978C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year                                                                                           </w:t>
      </w:r>
    </w:p>
    <w:p w14:paraId="7F8BE83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source_group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"bold" | "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gbif_plantae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" | "combined"                               </w:t>
      </w:r>
    </w:p>
    <w:p w14:paraId="3558C2CD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n_records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specimen-records sampled                                             </w:t>
      </w:r>
    </w:p>
    <w:p w14:paraId="2936022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n_species_sampled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unique resolved species                                              </w:t>
      </w:r>
    </w:p>
    <w:p w14:paraId="17FC3C53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n_species_with_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compounds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intersection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with NP species set (primary)                           </w:t>
      </w:r>
    </w:p>
    <w:p w14:paraId="42A3068E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n_compounds_total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Σ_species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n_compounds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(with multiplicity)                            </w:t>
      </w:r>
    </w:p>
    <w:p w14:paraId="033F5D97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n_unique_compounds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|∪ compounds across species|                                         </w:t>
      </w:r>
    </w:p>
    <w:p w14:paraId="30F621D4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share_np_species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n_species_with_compounds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/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n_species_sampled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</w:t>
      </w:r>
    </w:p>
    <w:p w14:paraId="6D7C8FCB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n_animalia_with_compounds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kingdom breakdown                                               </w:t>
      </w:r>
    </w:p>
    <w:p w14:paraId="5EA53E0E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n_plantae_with_compounds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</w:t>
      </w:r>
    </w:p>
    <w:p w14:paraId="044A7ABA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n_fungi_with_compounds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</w:t>
      </w:r>
    </w:p>
    <w:p w14:paraId="3852EAAB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--- robustness columns ---                                                                     </w:t>
      </w:r>
    </w:p>
    <w:p w14:paraId="6001655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n_species_with_compounds_strict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BIN consensus restricted to ≥80%                        </w:t>
      </w:r>
    </w:p>
    <w:p w14:paraId="3099451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n_species_with_compounds_no_fuzzy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drops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resolution_method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=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name_match_fuzzy</w:t>
      </w:r>
      <w:proofErr w:type="spellEnd"/>
    </w:p>
    <w:p w14:paraId="02FC940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n_species_with_compounds_no_bin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drops BIN-recovered species entirely                    </w:t>
      </w:r>
    </w:p>
    <w:p w14:paraId="2EC83A2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n_species_with_compounds_named_only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same as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no_bin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(alias kept for clarity)                 </w:t>
      </w:r>
    </w:p>
    <w:p w14:paraId="526C6B1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2455890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Algorithm:                                                                                       </w:t>
      </w:r>
    </w:p>
    <w:p w14:paraId="0075CCED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4243403E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(1) Load NP species 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set: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take species_to_compounds.csv, 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left-join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</w:t>
      </w:r>
    </w:p>
    <w:p w14:paraId="29046171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species_name_resolution.csv on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input_name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to bring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resolved_name</w:t>
      </w:r>
      <w:proofErr w:type="spellEnd"/>
    </w:p>
    <w:p w14:paraId="281B05F7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onto the NP side,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dedup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on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resolved_name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. Keep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n_compounds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and                               </w:t>
      </w:r>
    </w:p>
    <w:p w14:paraId="2FC0AD5F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the compound-id list (or a hash set of compound ids per species                              </w:t>
      </w:r>
    </w:p>
    <w:p w14:paraId="0DC7EAC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for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n_unique_compounds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).                                                                     </w:t>
      </w:r>
    </w:p>
    <w:p w14:paraId="4986C941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52E3B13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(2) Load BOLD minimal. For each record:                                                          </w:t>
      </w:r>
    </w:p>
    <w:p w14:paraId="04121BFE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If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species_name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is non-empty: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input_name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=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species_name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.                                 </w:t>
      </w:r>
    </w:p>
    <w:p w14:paraId="45C89BAA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Else if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bin_uri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is non-empty: input_name =                                                 </w:t>
      </w:r>
    </w:p>
    <w:p w14:paraId="3C08B208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consensus_species_loose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from the BIN audit. Tag the record with                            </w:t>
      </w:r>
    </w:p>
    <w:p w14:paraId="34A2BE9D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bin_recovered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=True and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bin_strict</w:t>
      </w:r>
      <w:proofErr w:type="spellEnd"/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={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True if the same BIN also has                           </w:t>
      </w:r>
    </w:p>
    <w:p w14:paraId="6277617A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a strict ≥80% consensus, else False}.                                                      </w:t>
      </w:r>
    </w:p>
    <w:p w14:paraId="18E37A5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Else: drop the record (no taxonomic handle).                                               </w:t>
      </w:r>
    </w:p>
    <w:p w14:paraId="69D9EA9E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Then left-join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species_name_resolution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on input_name to get                                  </w:t>
      </w:r>
    </w:p>
    <w:p w14:paraId="680AAF6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resolved_name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and resolution_method.                                                         </w:t>
      </w:r>
    </w:p>
    <w:p w14:paraId="7CF6D90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24EFE11E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(3) Load GBIF Plantae minimal: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input_name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= species (already backbone-                           </w:t>
      </w:r>
    </w:p>
    <w:p w14:paraId="219C090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resolved from B3.6). Left-join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name_resolution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; almost all rows                              </w:t>
      </w:r>
    </w:p>
    <w:p w14:paraId="7A121B5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lastRenderedPageBreak/>
        <w:t xml:space="preserve">      should have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resolution_method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=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name_match_exact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and                                         </w:t>
      </w:r>
    </w:p>
    <w:p w14:paraId="23AED5D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resolved_name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== input_name.                                                               </w:t>
      </w:r>
    </w:p>
    <w:p w14:paraId="054F0DE6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44D4F424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(4) Tag NP-matched: a record is NP-matched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iff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resolved_name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is in                             </w:t>
      </w:r>
    </w:p>
    <w:p w14:paraId="38A6DCC6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the NP species set from step (1).                                                            </w:t>
      </w:r>
    </w:p>
    <w:p w14:paraId="74706DA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182B4B5B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(5) Aggregate to cell × year ×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source_group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then to cell × year for                             </w:t>
      </w:r>
    </w:p>
    <w:p w14:paraId="4FF691A3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the "combined" row. For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n_unique_compounds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union the compound-id                            </w:t>
      </w:r>
    </w:p>
    <w:p w14:paraId="413E012B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sets across species present in the cell-year, not sum.                                       </w:t>
      </w:r>
    </w:p>
    <w:p w14:paraId="02BF9821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0B3BE4B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(6) Robustness aggregates (same cell-year keys):                                                 </w:t>
      </w:r>
    </w:p>
    <w:p w14:paraId="13C2C35D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_strict: re-aggregate after restricting BIN-recovered records to                           </w:t>
      </w:r>
    </w:p>
    <w:p w14:paraId="31CD80B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bin_strict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=True (records whose BIN had ≥80% consensus).                                    </w:t>
      </w:r>
    </w:p>
    <w:p w14:paraId="33CF06EB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_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no_fuzzy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: re-aggregate after dropping records whose                                       </w:t>
      </w:r>
    </w:p>
    <w:p w14:paraId="284923D3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resolution_method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== "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name_match_fuzzy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".                                                   </w:t>
      </w:r>
    </w:p>
    <w:p w14:paraId="18F02B8F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_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no_bin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/ _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named_only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: re-aggregate after dropping records                                 </w:t>
      </w:r>
    </w:p>
    <w:p w14:paraId="50C3DD3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whose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species_name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was empty pre-resolution (i.e.,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bin_recovered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</w:t>
      </w:r>
    </w:p>
    <w:p w14:paraId="050B258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records excluded entirely).                                                                </w:t>
      </w:r>
    </w:p>
    <w:p w14:paraId="17AC267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424C0BA1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Reporting (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stdout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):                                                                              </w:t>
      </w:r>
    </w:p>
    <w:p w14:paraId="7A66F10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Cell-years in the output, by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source_group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.                                                   </w:t>
      </w:r>
    </w:p>
    <w:p w14:paraId="5A38CB8B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Distribution of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n_species_with_compounds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: mean, median, p90, max.                              </w:t>
      </w:r>
    </w:p>
    <w:p w14:paraId="4FE56A0A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Share of cell-years with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n_species_with_compounds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&gt; 0, by kingdom.                             </w:t>
      </w:r>
    </w:p>
    <w:p w14:paraId="2F21D39B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BIN-recovery contribution: mean delta in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n_species_with_compounds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</w:t>
      </w:r>
    </w:p>
    <w:p w14:paraId="3FBFB03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between _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no_bin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and primary, overall and within Animalia.                                      </w:t>
      </w:r>
    </w:p>
    <w:p w14:paraId="37D7C55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Fuzzy-match contribution: mean delta between _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no_fuzzy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and primary                             </w:t>
      </w:r>
    </w:p>
    <w:p w14:paraId="6BBB27A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(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gives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a sense of how much of the signal sits on 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lower-confidence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</w:t>
      </w:r>
    </w:p>
    <w:p w14:paraId="05EDD5BE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COCONUT name matches).                                                                         </w:t>
      </w:r>
    </w:p>
    <w:p w14:paraId="102D8EDA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Sanity check: share of records dropped at step (2) for having                                  </w:t>
      </w:r>
    </w:p>
    <w:p w14:paraId="3ECDF6D8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neither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species_name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nor bin_uri.                                                              </w:t>
      </w:r>
    </w:p>
    <w:p w14:paraId="7E839867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197AA2C1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Notes:                                                                                           </w:t>
      </w:r>
    </w:p>
    <w:p w14:paraId="10C278D8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Do NOT compute the regression here. That happens in B9                                         </w:t>
      </w:r>
    </w:p>
    <w:p w14:paraId="0FA2A8D3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(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DoFiles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/reg_natural_products.do) on a panel built by 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left-joining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</w:t>
      </w:r>
    </w:p>
    <w:p w14:paraId="6E335C86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this table onto the existing cell-year analysis panel.                                         </w:t>
      </w:r>
    </w:p>
    <w:p w14:paraId="43717186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Do NOT reapply name resolution to GBIF Plantae beyond the                                      </w:t>
      </w:r>
    </w:p>
    <w:p w14:paraId="721CEA48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pass-through join — the GBIF backbone already canonicalized those                              </w:t>
      </w:r>
    </w:p>
    <w:p w14:paraId="5A54CCBB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names upstream (B3.6).                                                                         </w:t>
      </w:r>
    </w:p>
    <w:p w14:paraId="023F1674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The `combined` rows must be computed from the underlying records,                            </w:t>
      </w:r>
    </w:p>
    <w:p w14:paraId="494CFE90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not by summing the per-source rows: a species sampled in both BOLD                             </w:t>
      </w:r>
    </w:p>
    <w:p w14:paraId="29CEAA6A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and GBIF in the same cell-year counts once.                                                    </w:t>
      </w:r>
    </w:p>
    <w:p w14:paraId="786C75A7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Keep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cell_id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/year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dtypes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consistent with the existing analysis                                 </w:t>
      </w:r>
    </w:p>
    <w:p w14:paraId="73EA7D01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lastRenderedPageBreak/>
        <w:t xml:space="preserve">    panel so the downstream join is loss-free; if there's a mismatch,                              </w:t>
      </w:r>
    </w:p>
    <w:p w14:paraId="05CA7A71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stop and flag it.                                                                              </w:t>
      </w:r>
    </w:p>
    <w:p w14:paraId="43C7E3E4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667E8D6C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Stop after writing the script. I will run it, paste the report, and                              </w:t>
      </w:r>
    </w:p>
    <w:p w14:paraId="20046225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we'll inspect the distribution before locking the regression spec.                               </w:t>
      </w:r>
    </w:p>
    <w:p w14:paraId="6335ED3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26DA7DFF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The two things I'd flag as risks before you run it:                                              </w:t>
      </w:r>
    </w:p>
    <w:p w14:paraId="272074C2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232BF724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1. </w:t>
      </w:r>
      <w:proofErr w:type="spellStart"/>
      <w:r>
        <w:rPr>
          <w:rFonts w:ascii="Menlo" w:eastAsiaTheme="minorHAnsi" w:hAnsi="Menlo" w:cs="Menlo"/>
          <w:b/>
          <w:bCs/>
          <w:color w:val="454DF5"/>
          <w:sz w:val="22"/>
          <w:szCs w:val="22"/>
          <w:lang w:val="en-GB" w:eastAsia="en-US"/>
          <w14:ligatures w14:val="standardContextual"/>
        </w:rPr>
        <w:t>cell_id</w:t>
      </w:r>
      <w:proofErr w:type="spellEnd"/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 xml:space="preserve"> may not be on the BOLD minimal yet.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If it isn't, B7 should refuse to invent its own   </w:t>
      </w:r>
    </w:p>
    <w:p w14:paraId="68B4F08D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gridding — that's an upstream pipeline call, not a Window-B call. The "stop and tell me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" clause</w:t>
      </w:r>
      <w:proofErr w:type="gramEnd"/>
    </w:p>
    <w:p w14:paraId="007D2E36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in step (1) of inputs is there to force the conversation rather than have Window B silently grid </w:t>
      </w:r>
    </w:p>
    <w:p w14:paraId="5D62910D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the world.                                                                                     </w:t>
      </w:r>
    </w:p>
    <w:p w14:paraId="29638BD9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2. </w:t>
      </w:r>
      <w:proofErr w:type="spellStart"/>
      <w:r>
        <w:rPr>
          <w:rFonts w:ascii="Menlo" w:eastAsiaTheme="minorHAnsi" w:hAnsi="Menlo" w:cs="Menlo"/>
          <w:b/>
          <w:bCs/>
          <w:color w:val="454DF5"/>
          <w:sz w:val="22"/>
          <w:szCs w:val="22"/>
          <w:lang w:val="en-GB" w:eastAsia="en-US"/>
          <w14:ligatures w14:val="standardContextual"/>
        </w:rPr>
        <w:t>n_unique_compounds</w:t>
      </w:r>
      <w:proofErr w:type="spellEnd"/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 xml:space="preserve"> requires the compound-id list, not just the count.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B6 didn't ask for</w:t>
      </w:r>
    </w:p>
    <w:p w14:paraId="6AF8C6E4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compound ids on the resolution table because that's not what it's for; B7 needs to pull them from</w:t>
      </w:r>
    </w:p>
    <w:p w14:paraId="64F30878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species_compound_pairs.csv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(the 1.32M-row pair table), not from the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dedup'd</w:t>
      </w:r>
      <w:proofErr w:type="spellEnd"/>
    </w:p>
    <w:p w14:paraId="5A98D628" w14:textId="77777777" w:rsidR="006945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species_to_compounds.csv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. Worth double-checking step (1) handles that — if it doesn't, swap the  </w:t>
      </w:r>
    </w:p>
    <w:p w14:paraId="7F7B4888" w14:textId="345CB252" w:rsidR="006945FA" w:rsidRPr="003636FA" w:rsidRDefault="006945FA" w:rsidP="006945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US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input or drop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n_unique_compounds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and just keep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n_compounds_total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.     </w:t>
      </w:r>
    </w:p>
    <w:p w14:paraId="6C3E867C" w14:textId="4A1364B0" w:rsidR="00192B01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</w:t>
      </w:r>
    </w:p>
    <w:p w14:paraId="38C6A9DC" w14:textId="7252C438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</w:t>
      </w:r>
    </w:p>
    <w:p w14:paraId="386F26F4" w14:textId="77777777" w:rsidR="00AC71C4" w:rsidRPr="0063000E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</w:t>
      </w:r>
      <w:r w:rsidRPr="0063000E"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Task B8. Extend DoFiles/merge_all_regressors.</w:t>
      </w:r>
      <w:proofErr w:type="spellStart"/>
      <w:r w:rsidRPr="0063000E"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>do</w:t>
      </w:r>
      <w:proofErr w:type="spellEnd"/>
      <w:r w:rsidRPr="0063000E"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to import the                                      </w:t>
      </w:r>
    </w:p>
    <w:p w14:paraId="1B3623CD" w14:textId="77777777" w:rsidR="00AC71C4" w:rsidRPr="0063000E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 w:rsidRPr="0063000E"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chemical-potential panel. Show me the diff.                                                      </w:t>
      </w:r>
    </w:p>
    <w:p w14:paraId="07083C0E" w14:textId="77777777" w:rsidR="00AC71C4" w:rsidRPr="0063000E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 w:rsidRPr="0063000E"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61F48AA0" w14:textId="77777777" w:rsidR="00AC71C4" w:rsidRPr="0063000E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 w:rsidRPr="0063000E"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Task B9. Write DoFiles/reg_natural_products.do mirroring reg_spec1.do</w:t>
      </w:r>
    </w:p>
    <w:p w14:paraId="7D76F609" w14:textId="77777777" w:rsidR="00AC71C4" w:rsidRPr="0063000E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 w:rsidRPr="0063000E"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Tables 3 + 5. Run pooled, per-kingdom (Plantae, Fungi, Animalia). For                              </w:t>
      </w:r>
    </w:p>
    <w:p w14:paraId="57C9B646" w14:textId="77777777" w:rsidR="00AC71C4" w:rsidRPr="0063000E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 w:rsidRPr="0063000E"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the plant slice, match reg_spec1_gbif_plantae.do FE structure. Add                                 </w:t>
      </w:r>
    </w:p>
    <w:p w14:paraId="706270C5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 w:rsidRPr="0063000E"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fungi-only consistency-check slice. Stop. I will run.</w:t>
      </w: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</w:t>
      </w:r>
    </w:p>
    <w:p w14:paraId="0B8D3180" w14:textId="77777777" w:rsidR="00AC71C4" w:rsidRDefault="00AC71C4" w:rsidP="00AC71C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                                                                                                   </w:t>
      </w:r>
    </w:p>
    <w:p w14:paraId="335254E4" w14:textId="177C8CC2" w:rsidR="00AC71C4" w:rsidRDefault="00AC71C4" w:rsidP="0063000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  <w:t xml:space="preserve">  Task B10. Read Logs/reg_natural_products.log.</w:t>
      </w:r>
    </w:p>
    <w:p w14:paraId="715FE213" w14:textId="77777777" w:rsidR="002A7305" w:rsidRDefault="002A7305" w:rsidP="0063000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u w:color="000000"/>
          <w:lang w:val="en-GB" w:eastAsia="en-US"/>
          <w14:ligatures w14:val="standardContextual"/>
        </w:rPr>
      </w:pPr>
    </w:p>
    <w:p w14:paraId="3248914E" w14:textId="50451BEC" w:rsidR="002A7305" w:rsidRDefault="002A7305" w:rsidP="0063000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lang w:val="en-GB"/>
        </w:rPr>
      </w:pPr>
      <w:r w:rsidRPr="002A7305">
        <w:rPr>
          <w:rFonts w:ascii="Menlo" w:eastAsiaTheme="minorHAnsi" w:hAnsi="Menlo" w:cs="Menlo"/>
          <w:color w:val="000000"/>
          <w:sz w:val="22"/>
          <w:szCs w:val="22"/>
          <w:highlight w:val="green"/>
          <w:u w:color="000000"/>
          <w:lang w:val="en-GB" w:eastAsia="en-US"/>
          <w14:ligatures w14:val="standardContextual"/>
        </w:rPr>
        <w:t>PATCHES TO B</w:t>
      </w:r>
    </w:p>
    <w:p w14:paraId="788F837E" w14:textId="77777777" w:rsidR="00AC71C4" w:rsidRDefault="00AC71C4" w:rsidP="00AC71C4">
      <w:pP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7A6E47AD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Pre-Stata phase (data pipeline 22→27)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</w:t>
      </w:r>
    </w:p>
    <w:p w14:paraId="73C0AF21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</w:t>
      </w:r>
    </w:p>
    <w:p w14:paraId="420B8BC9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What works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</w:t>
      </w:r>
    </w:p>
    <w:p w14:paraId="4FFE6F2B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Schema is consistent end-to-end: BOLD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species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(not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species_name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),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collection_year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for BOLD vs</w:t>
      </w:r>
    </w:p>
    <w:p w14:paraId="6EFB9398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year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for GBIF,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cell_id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computed at runtime against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EPSG:6933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+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CELL_M=100_000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+                  </w:t>
      </w:r>
    </w:p>
    <w:p w14:paraId="445A194B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bold_grid100_land_cells.csv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(14,566 cells) — same projection across scripts.                   </w:t>
      </w:r>
    </w:p>
    <w:p w14:paraId="4F891B73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B7 output matches the tracker exactly: 246,348 rows = 49,337 bold + 91,301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gbif_plantae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+      </w:t>
      </w:r>
    </w:p>
    <w:p w14:paraId="59EEF660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lastRenderedPageBreak/>
        <w:t xml:space="preserve">  105,710 combined; BOLD mean 0.985 NP species/cell-year, combined mean 16.77.                     </w:t>
      </w:r>
    </w:p>
    <w:p w14:paraId="3F6E946C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Year range 2005–2025 is consistent; master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keep if year&lt;=2024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cleanly drops 2025 in the merge. </w:t>
      </w:r>
    </w:p>
    <w:p w14:paraId="1040BB05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Name resolution flow is correct: NP-DB names and BOLD/GBIF names both lower-cased and run     </w:t>
      </w:r>
    </w:p>
    <w:p w14:paraId="1E5362BE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through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species_name_resolution.csv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before the join                                              </w:t>
      </w:r>
    </w:p>
    <w:p w14:paraId="7FFFE823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(Scripts/27_build_chemical_potential_panel.py:200-207, 308-323) — disagrees with the             </w:t>
      </w:r>
    </w:p>
    <w:p w14:paraId="1779941B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audit-prompt's worry, this side is fine.                                                         </w:t>
      </w:r>
    </w:p>
    <w:p w14:paraId="2E33A05C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Sanity counts: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species_to_compounds.csv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58,546 rows,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species_compound_pairs.csv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1,324,226 rows,</w:t>
      </w:r>
    </w:p>
    <w:p w14:paraId="0D9BA704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bin_consensus_lookup.csv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414,163 rows,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species_name_resolution.csv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768,422 rows.              </w:t>
      </w:r>
    </w:p>
    <w:p w14:paraId="276303C5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1C9462B4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Blockers</w:t>
      </w:r>
    </w:p>
    <w:p w14:paraId="039B4778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77118348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1.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Kingdom-partition leak.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26,015 of 58,546 NP species (44%) have empty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kingdom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in               </w:t>
      </w:r>
    </w:p>
    <w:p w14:paraId="75E6664D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species_to_compounds.csv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— mostly COCONUT-only entries. They count in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n_species_with_compounds</w:t>
      </w:r>
      <w:proofErr w:type="spellEnd"/>
    </w:p>
    <w:p w14:paraId="22EF8FA3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but not in Animalia/Plantae/Fungi. A+P+F sums to 88.7% of NP total in combined cell-years, 74.6% </w:t>
      </w:r>
    </w:p>
    <w:p w14:paraId="5B6616D6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in BOLD. Any per-kingdom regression downstream undercounts.                                    </w:t>
      </w:r>
    </w:p>
    <w:p w14:paraId="7686F98A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- Fix: in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Scripts/23_build_species_to_compounds.py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, join the resolved-name table to backfill</w:t>
      </w:r>
    </w:p>
    <w:p w14:paraId="33200F41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kingdom from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kingdom_resolved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in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species_name_resolution.csv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(already produced by step 25).      </w:t>
      </w:r>
    </w:p>
    <w:p w14:paraId="6FF60EA5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Re-run 23 → 27.</w:t>
      </w:r>
    </w:p>
    <w:p w14:paraId="4D9CCE92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2. </w:t>
      </w:r>
      <w:r>
        <w:rPr>
          <w:rFonts w:ascii="Menlo" w:eastAsiaTheme="minorHAnsi" w:hAnsi="Menlo" w:cs="Menlo"/>
          <w:b/>
          <w:bCs/>
          <w:color w:val="454DF5"/>
          <w:sz w:val="22"/>
          <w:szCs w:val="22"/>
          <w:lang w:val="en-GB" w:eastAsia="en-US"/>
          <w14:ligatures w14:val="standardContextual"/>
        </w:rPr>
        <w:t>_</w:t>
      </w:r>
      <w:proofErr w:type="spellStart"/>
      <w:r>
        <w:rPr>
          <w:rFonts w:ascii="Menlo" w:eastAsiaTheme="minorHAnsi" w:hAnsi="Menlo" w:cs="Menlo"/>
          <w:b/>
          <w:bCs/>
          <w:color w:val="454DF5"/>
          <w:sz w:val="22"/>
          <w:szCs w:val="22"/>
          <w:lang w:val="en-GB" w:eastAsia="en-US"/>
          <w14:ligatures w14:val="standardContextual"/>
        </w:rPr>
        <w:t>no_bin</w:t>
      </w:r>
      <w:proofErr w:type="spellEnd"/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 xml:space="preserve"> and </w:t>
      </w:r>
      <w:r>
        <w:rPr>
          <w:rFonts w:ascii="Menlo" w:eastAsiaTheme="minorHAnsi" w:hAnsi="Menlo" w:cs="Menlo"/>
          <w:b/>
          <w:bCs/>
          <w:color w:val="454DF5"/>
          <w:sz w:val="22"/>
          <w:szCs w:val="22"/>
          <w:lang w:val="en-GB" w:eastAsia="en-US"/>
          <w14:ligatures w14:val="standardContextual"/>
        </w:rPr>
        <w:t>_</w:t>
      </w:r>
      <w:proofErr w:type="spellStart"/>
      <w:r>
        <w:rPr>
          <w:rFonts w:ascii="Menlo" w:eastAsiaTheme="minorHAnsi" w:hAnsi="Menlo" w:cs="Menlo"/>
          <w:b/>
          <w:bCs/>
          <w:color w:val="454DF5"/>
          <w:sz w:val="22"/>
          <w:szCs w:val="22"/>
          <w:lang w:val="en-GB" w:eastAsia="en-US"/>
          <w14:ligatures w14:val="standardContextual"/>
        </w:rPr>
        <w:t>named_only</w:t>
      </w:r>
      <w:proofErr w:type="spellEnd"/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 xml:space="preserve"> are literally identical.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</w:t>
      </w:r>
    </w:p>
    <w:p w14:paraId="13AD8FD5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Scripts/27_build_chemical_potential_panel.py:544-545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— both columns are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len</w:t>
      </w:r>
      <w:proofErr w:type="spellEnd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(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np_named</w:t>
      </w:r>
      <w:proofErr w:type="spellEnd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)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by         </w:t>
      </w:r>
    </w:p>
    <w:p w14:paraId="04739B3A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construction. Exact column equality verified in data. Either delete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_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no_bin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from script 27 (and</w:t>
      </w:r>
    </w:p>
    <w:p w14:paraId="6216A010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B8 rename block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), or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fix the definition if a distinct semantic was intended.                     </w:t>
      </w:r>
    </w:p>
    <w:p w14:paraId="19077529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</w:t>
      </w:r>
    </w:p>
    <w:p w14:paraId="4E265639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Warts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(non-blocking)</w:t>
      </w:r>
    </w:p>
    <w:p w14:paraId="2FC6A89E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733F7C0E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Scripts/26_build_shared_species_universe.py:411-420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builds the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in_np_db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flag from raw          </w:t>
      </w:r>
    </w:p>
    <w:p w14:paraId="658709F0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lower-cased names </w:t>
      </w:r>
      <w:r>
        <w:rPr>
          <w:rFonts w:ascii="Menlo" w:eastAsiaTheme="minorHAnsi" w:hAnsi="Menlo" w:cs="Menlo"/>
          <w:i/>
          <w:iCs/>
          <w:color w:val="000000"/>
          <w:sz w:val="22"/>
          <w:szCs w:val="22"/>
          <w:lang w:val="en-GB" w:eastAsia="en-US"/>
          <w14:ligatures w14:val="standardContextual"/>
        </w:rPr>
        <w:t>without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applying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species_name_resolution.csv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, so the universe report</w:t>
      </w:r>
    </w:p>
    <w:p w14:paraId="089528C3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undercounts NP matches. Cosmetic — script 27 does apply resolution, so B7 outputs are unaffected.</w:t>
      </w:r>
    </w:p>
    <w:p w14:paraId="5D497BE2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Scripts/25_resolve_species_names.py:380-415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synonym fallback is unreachable when a name has  </w:t>
      </w:r>
    </w:p>
    <w:p w14:paraId="67226C09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multiple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accepted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matches but kingdom disambiguation fails. Rare, low impact.                    </w:t>
      </w:r>
    </w:p>
    <w:p w14:paraId="2E97746E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Scripts/26_build_shared_species_universe.py:163-171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BIN consensus tie-breaking uses</w:t>
      </w:r>
    </w:p>
    <w:p w14:paraId="035A6DAA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Counter.most_</w:t>
      </w:r>
      <w:proofErr w:type="gram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common</w:t>
      </w:r>
      <w:proofErr w:type="spellEnd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(</w:t>
      </w:r>
      <w:proofErr w:type="gramEnd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1)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— deterministic for stable input order, would flip if BOLD CSV row order  </w:t>
      </w:r>
    </w:p>
    <w:p w14:paraId="3F2DD418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changed. Nit.                                                                                  </w:t>
      </w:r>
    </w:p>
    <w:p w14:paraId="5C2E858B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lastRenderedPageBreak/>
        <w:t xml:space="preserve">                                                                                                   </w:t>
      </w:r>
    </w:p>
    <w:p w14:paraId="7FC603C1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Tracker drift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</w:t>
      </w:r>
    </w:p>
    <w:p w14:paraId="6A8AF048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Line 184-211 marks "[x] Stata regressions" as done — should be unchecked until artifacts exist.</w:t>
      </w:r>
    </w:p>
    <w:p w14:paraId="6F30ED05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Line 145 NP-DB match counts mix raw-name (4.4%) and post-resolution (71.3%) figures without    </w:t>
      </w:r>
    </w:p>
    <w:p w14:paraId="4301C41D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labeling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— confusing.</w:t>
      </w:r>
    </w:p>
    <w:p w14:paraId="35CD6A92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247E3B4E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---                                                                                            </w:t>
      </w:r>
    </w:p>
    <w:p w14:paraId="19B5F821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Stata / regression phase (B8 + B9)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</w:t>
      </w:r>
    </w:p>
    <w:p w14:paraId="74FCC6D4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20649FBD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What works</w:t>
      </w:r>
    </w:p>
    <w:p w14:paraId="4F50DEB7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DoFiles</w:t>
      </w:r>
      <w:proofErr w:type="spellEnd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/merge_all_regressors.do:96-148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correctly filters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source_group</w:t>
      </w:r>
      <w:proofErr w:type="spellEnd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=="combined"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before save  </w:t>
      </w:r>
    </w:p>
    <w:p w14:paraId="6C7CF023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(line 103) so the 1:1 merge can't duplicate.                                                     </w:t>
      </w:r>
    </w:p>
    <w:p w14:paraId="101570DE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The Stata 32-char column truncation does not cause collisions: first 25 chars match across</w:t>
      </w:r>
    </w:p>
    <w:p w14:paraId="2197BBC2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robustness columns but suffixes (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strict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no_fuzz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no_bin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named_o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) diverge. Renames succeed.     </w:t>
      </w:r>
    </w:p>
    <w:p w14:paraId="550AC36A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DoFiles/reg_natural_products.do:24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caps at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year&lt;=2023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matches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reg_spec1.do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.                   </w:t>
      </w:r>
    </w:p>
    <w:p w14:paraId="18F78D5B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</w:p>
    <w:p w14:paraId="6BF69959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Blockers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</w:t>
      </w:r>
    </w:p>
    <w:p w14:paraId="6E65DB7F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</w:t>
      </w:r>
    </w:p>
    <w:p w14:paraId="54A29431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1.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Zero-fill missing after merge.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Chempot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panel has 103,740 combined cell-years 2005-2024; master</w:t>
      </w:r>
    </w:p>
    <w:p w14:paraId="7C1BFBC8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has 291,320. After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merge 1:1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unsampled cells are missing, not zero.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 xml:space="preserve">gen *_log = </w:t>
      </w:r>
      <w:proofErr w:type="gram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ln(</w:t>
      </w:r>
      <w:proofErr w:type="gramEnd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*+1)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then </w:t>
      </w:r>
    </w:p>
    <w:p w14:paraId="58971BA5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propagates missing → those rows drop from the regression, so NP regs silently run on 35% of the  </w:t>
      </w:r>
    </w:p>
    <w:p w14:paraId="380C69AD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master sample on a non-random subset. Fix: add a zero-fill block right after the merge, gated on</w:t>
      </w:r>
    </w:p>
    <w:p w14:paraId="4F3ED86E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total_records</w:t>
      </w:r>
      <w:proofErr w:type="spellEnd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&gt;0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to preserve the unsampled-cell vs sampled-but-no-NP-species distinction:</w:t>
      </w:r>
    </w:p>
    <w:p w14:paraId="3901D1D9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foreach v in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np_species_w_comp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np_unique_compounds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np_share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///</w:t>
      </w:r>
    </w:p>
    <w:p w14:paraId="15DC3C2A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np_sp_strict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np_sp_no_fuzzy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np_sp_no_bin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np_sp_named_only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///                       </w:t>
      </w:r>
    </w:p>
    <w:p w14:paraId="3CFCD1ED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np_animalia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np_plantae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np_fungi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///                                                 </w:t>
      </w:r>
    </w:p>
    <w:p w14:paraId="4A0E538E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np_bold_sp_w_comp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np_gbif_sp_w_comp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np_bold_share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np_gbif_share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{                   </w:t>
      </w:r>
    </w:p>
    <w:p w14:paraId="22A83BFD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replace `v' = 0 if missing(`v') &amp;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total_records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&gt;0 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&amp; !missing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(total_records)                  </w:t>
      </w:r>
    </w:p>
    <w:p w14:paraId="2B1224BD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}                                                                                                </w:t>
      </w:r>
    </w:p>
    <w:p w14:paraId="7218399A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1. Or document the restriction deliberately. Either way, decide.                                 </w:t>
      </w:r>
    </w:p>
    <w:p w14:paraId="2666CC12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2.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No per-kingdom regressions.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np_plantae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np_animalia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np_fungi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appear only in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summarize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</w:t>
      </w:r>
    </w:p>
    <w:p w14:paraId="50AFA36F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(line 72), never as LHS. Prompt explicitly required pooled + per-kingdom slices. Add three       </w:t>
      </w:r>
    </w:p>
    <w:p w14:paraId="7D1DAB71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regression blocks mirroring the pooled spec.                                                     </w:t>
      </w:r>
    </w:p>
    <w:p w14:paraId="7647113F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3.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No plant slice.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reg_spec1_gbif_plantae.do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's pre-period richness controls (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gbif_p_rich</w:t>
      </w:r>
      <w:proofErr w:type="spellEnd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_*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     </w:t>
      </w:r>
    </w:p>
    <w:p w14:paraId="1F6DA030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gbif_p_genrich</w:t>
      </w:r>
      <w:proofErr w:type="spellEnd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_*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) are not used in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reg_natural_products.do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at all. The plant-LHS spec needs them. </w:t>
      </w:r>
    </w:p>
    <w:p w14:paraId="4BA7267B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lastRenderedPageBreak/>
        <w:t xml:space="preserve">  4.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No tables saved.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Every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esttab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call in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reg_natural_products.do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(lines 287, 514, 748, 890, 1013,</w:t>
      </w:r>
    </w:p>
    <w:p w14:paraId="667C1CBD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1226, 1465) is console-only — no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using "...filename"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. Final tables don't exist as artifacts. Add</w:t>
      </w:r>
    </w:p>
    <w:p w14:paraId="4267799E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using "\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proj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'/Output/tables/np_*.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tex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", replace` (and a CSV variant if you want both formats). </w:t>
      </w:r>
    </w:p>
    <w:p w14:paraId="16B17F03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32625D0C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Wart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</w:t>
      </w:r>
    </w:p>
    <w:p w14:paraId="02986FBA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DoFiles</w:t>
      </w:r>
      <w:proofErr w:type="spellEnd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/merge_all_regressors.do:130, 141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— per-source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 xml:space="preserve">keep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cell_id</w:t>
      </w:r>
      <w:proofErr w:type="spellEnd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 xml:space="preserve"> year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np_bold</w:t>
      </w:r>
      <w:proofErr w:type="spellEnd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_*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/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np_gbif</w:t>
      </w:r>
      <w:proofErr w:type="spellEnd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_*</w:t>
      </w:r>
    </w:p>
    <w:p w14:paraId="2D02E84C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retains 3 vars per source (no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_strict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/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_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no_fuzzy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etc.). Fine if the per-source decomposition      </w:t>
      </w:r>
    </w:p>
    <w:p w14:paraId="63966827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tables don't need robustness rows. Flag for a decision.                                        </w:t>
      </w:r>
    </w:p>
    <w:p w14:paraId="1C268805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0D3CF838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---                                                                                            </w:t>
      </w:r>
    </w:p>
    <w:p w14:paraId="770B2BFF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Smallest path to "actually done":</w:t>
      </w:r>
    </w:p>
    <w:p w14:paraId="02A3C390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1. Patch script 23 (kingdom backfill) → re-run 23 → 27.                                          </w:t>
      </w:r>
    </w:p>
    <w:p w14:paraId="5F920A68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2. Patch B7 to drop or redefine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_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no_bin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(one-line decision).</w:t>
      </w:r>
    </w:p>
    <w:p w14:paraId="00A6203D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3. Patch B9: zero-fill block after merge + three per-kingdom regression blocks + plant slice     </w:t>
      </w:r>
    </w:p>
    <w:p w14:paraId="002F7039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mirroring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reg_spec1_gbif_plantae.do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+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using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clauses on every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esttab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.                             </w:t>
      </w:r>
    </w:p>
    <w:p w14:paraId="36F0E6B1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4. Patch B8 to drop the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_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no_bin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rename if B7 drops the column.                                   </w:t>
      </w:r>
    </w:p>
    <w:p w14:paraId="52CEEB2D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5. Update tracker: uncheck "[x] Stata regressions", relabel the line-145 match figures.          </w:t>
      </w:r>
    </w:p>
    <w:p w14:paraId="67210DBD" w14:textId="77777777" w:rsidR="002A7305" w:rsidRDefault="002A7305" w:rsidP="002A73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</w:t>
      </w:r>
    </w:p>
    <w:p w14:paraId="54584332" w14:textId="7A18F72E" w:rsidR="002A7305" w:rsidRPr="00EF6888" w:rsidRDefault="002A7305" w:rsidP="002A7305">
      <w:pPr>
        <w:rPr>
          <w:rFonts w:ascii="Menlo" w:eastAsiaTheme="minorHAnsi" w:hAnsi="Menlo" w:cs="Menlo"/>
          <w:color w:val="000000"/>
          <w:sz w:val="22"/>
          <w:szCs w:val="22"/>
          <w:lang w:val="en-US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Want me to draft any of these patches?</w:t>
      </w:r>
    </w:p>
    <w:p w14:paraId="34B482B8" w14:textId="064D08D3" w:rsidR="00AC71C4" w:rsidRDefault="00AC71C4" w:rsidP="00AC71C4">
      <w:pP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********************************************************************</w:t>
      </w:r>
    </w:p>
    <w:p w14:paraId="0C078FC2" w14:textId="77777777" w:rsidR="00AC71C4" w:rsidRDefault="00AC71C4" w:rsidP="00AC71C4">
      <w:pP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********************************************************************</w:t>
      </w:r>
    </w:p>
    <w:p w14:paraId="1922C0D3" w14:textId="77777777" w:rsidR="00AC71C4" w:rsidRDefault="00AC71C4" w:rsidP="00AC71C4">
      <w:pP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********************************************************************</w:t>
      </w:r>
    </w:p>
    <w:p w14:paraId="654C0CBB" w14:textId="77777777" w:rsidR="00AC71C4" w:rsidRDefault="00AC71C4" w:rsidP="00AC71C4">
      <w:pP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********************************************************************</w:t>
      </w:r>
    </w:p>
    <w:p w14:paraId="319156F9" w14:textId="77777777" w:rsidR="00AC71C4" w:rsidRDefault="00AC71C4" w:rsidP="00AC71C4">
      <w:pP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********************************************************************</w:t>
      </w:r>
    </w:p>
    <w:p w14:paraId="2FC25DA8" w14:textId="77777777" w:rsidR="00AC71C4" w:rsidRDefault="00AC71C4" w:rsidP="00AC71C4">
      <w:pP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********************************************************************</w:t>
      </w:r>
    </w:p>
    <w:p w14:paraId="4E8FCFA5" w14:textId="77777777" w:rsidR="00AC71C4" w:rsidRDefault="00AC71C4" w:rsidP="00AC71C4">
      <w:pP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62A2C656" w14:textId="77777777" w:rsidR="00E94C29" w:rsidRDefault="00E94C29" w:rsidP="00E94C2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199FAAEF" w14:textId="77777777" w:rsidR="00E94C29" w:rsidRDefault="00E94C29" w:rsidP="00E94C2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Task B-</w:t>
      </w:r>
      <w:proofErr w:type="spellStart"/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aud</w:t>
      </w:r>
      <w:proofErr w:type="spellEnd"/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 xml:space="preserve"> (30 min): LOTUS geography audit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</w:t>
      </w:r>
    </w:p>
    <w:p w14:paraId="1D6D5690" w14:textId="77777777" w:rsidR="00E94C29" w:rsidRDefault="00E94C29" w:rsidP="00E94C2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</w:t>
      </w:r>
    </w:p>
    <w:p w14:paraId="069E8D96" w14:textId="77777777" w:rsidR="00E94C29" w:rsidRDefault="00E94C29" w:rsidP="00E94C2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Write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Scripts/audit_lotus_geography.py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:                                                   </w:t>
      </w:r>
    </w:p>
    <w:p w14:paraId="0BAA5A9C" w14:textId="77777777" w:rsidR="00E94C29" w:rsidRDefault="00E94C29" w:rsidP="00E94C2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Open </w:t>
      </w:r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260413_frozen_metadata.csv.gz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</w:t>
      </w:r>
    </w:p>
    <w:p w14:paraId="2162BF1B" w14:textId="77777777" w:rsidR="00E94C29" w:rsidRDefault="00E94C29" w:rsidP="00E94C2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For every column, print fill rate (% non-empty)                                         </w:t>
      </w:r>
    </w:p>
    <w:p w14:paraId="644A3DA2" w14:textId="77777777" w:rsidR="00E94C29" w:rsidRDefault="00E94C29" w:rsidP="00E94C2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For columns whose names match                                                         </w:t>
      </w:r>
    </w:p>
    <w:p w14:paraId="0F2B4CFE" w14:textId="77777777" w:rsidR="00E94C29" w:rsidRDefault="00E94C29" w:rsidP="00E94C2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country|location|origin|coord|lat|lon|geo|collect|locality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also print the top 30 most    </w:t>
      </w:r>
    </w:p>
    <w:p w14:paraId="0B355749" w14:textId="77777777" w:rsidR="00E94C29" w:rsidRDefault="00E94C29" w:rsidP="00E94C2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frequent values + 10 random samples                                                       </w:t>
      </w:r>
    </w:p>
    <w:p w14:paraId="1862490A" w14:textId="77777777" w:rsidR="00E94C29" w:rsidRDefault="00E94C29" w:rsidP="00E94C2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Same for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reference_year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reference_doi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, </w:t>
      </w:r>
      <w:proofErr w:type="spellStart"/>
      <w:r>
        <w:rPr>
          <w:rFonts w:ascii="Menlo" w:eastAsiaTheme="minorHAnsi" w:hAnsi="Menlo" w:cs="Menlo"/>
          <w:color w:val="454DF5"/>
          <w:sz w:val="22"/>
          <w:szCs w:val="22"/>
          <w:lang w:val="en-GB" w:eastAsia="en-US"/>
          <w14:ligatures w14:val="standardContextual"/>
        </w:rPr>
        <w:t>reference_pubmed_id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(so we can confirm temporal </w:t>
      </w:r>
    </w:p>
    <w:p w14:paraId="0D98BCFB" w14:textId="77777777" w:rsidR="00E94C29" w:rsidRDefault="00E94C29" w:rsidP="00E94C2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attribution is in fact recoverable)                                                       </w:t>
      </w:r>
    </w:p>
    <w:p w14:paraId="3796B370" w14:textId="77777777" w:rsidR="00E94C29" w:rsidRDefault="00E94C29" w:rsidP="00E94C2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- Output console only; no CSV needed                                                      </w:t>
      </w:r>
    </w:p>
    <w:p w14:paraId="3B120E56" w14:textId="77777777" w:rsidR="00AC71C4" w:rsidRPr="006E2803" w:rsidRDefault="00AC71C4" w:rsidP="00472DF9">
      <w:pPr>
        <w:rPr>
          <w:lang w:val="en-GB"/>
        </w:rPr>
      </w:pPr>
    </w:p>
    <w:sectPr w:rsidR="00AC71C4" w:rsidRPr="006E280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541667"/>
    <w:multiLevelType w:val="hybridMultilevel"/>
    <w:tmpl w:val="73589996"/>
    <w:lvl w:ilvl="0" w:tplc="00D0A856">
      <w:start w:val="3"/>
      <w:numFmt w:val="decimal"/>
      <w:lvlText w:val="%1."/>
      <w:lvlJc w:val="left"/>
      <w:pPr>
        <w:ind w:left="62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340" w:hanging="360"/>
      </w:pPr>
    </w:lvl>
    <w:lvl w:ilvl="2" w:tplc="0809001B" w:tentative="1">
      <w:start w:val="1"/>
      <w:numFmt w:val="lowerRoman"/>
      <w:lvlText w:val="%3."/>
      <w:lvlJc w:val="right"/>
      <w:pPr>
        <w:ind w:left="2060" w:hanging="180"/>
      </w:pPr>
    </w:lvl>
    <w:lvl w:ilvl="3" w:tplc="0809000F" w:tentative="1">
      <w:start w:val="1"/>
      <w:numFmt w:val="decimal"/>
      <w:lvlText w:val="%4."/>
      <w:lvlJc w:val="left"/>
      <w:pPr>
        <w:ind w:left="2780" w:hanging="360"/>
      </w:pPr>
    </w:lvl>
    <w:lvl w:ilvl="4" w:tplc="08090019" w:tentative="1">
      <w:start w:val="1"/>
      <w:numFmt w:val="lowerLetter"/>
      <w:lvlText w:val="%5."/>
      <w:lvlJc w:val="left"/>
      <w:pPr>
        <w:ind w:left="3500" w:hanging="360"/>
      </w:pPr>
    </w:lvl>
    <w:lvl w:ilvl="5" w:tplc="0809001B" w:tentative="1">
      <w:start w:val="1"/>
      <w:numFmt w:val="lowerRoman"/>
      <w:lvlText w:val="%6."/>
      <w:lvlJc w:val="right"/>
      <w:pPr>
        <w:ind w:left="4220" w:hanging="180"/>
      </w:pPr>
    </w:lvl>
    <w:lvl w:ilvl="6" w:tplc="0809000F" w:tentative="1">
      <w:start w:val="1"/>
      <w:numFmt w:val="decimal"/>
      <w:lvlText w:val="%7."/>
      <w:lvlJc w:val="left"/>
      <w:pPr>
        <w:ind w:left="4940" w:hanging="360"/>
      </w:pPr>
    </w:lvl>
    <w:lvl w:ilvl="7" w:tplc="08090019" w:tentative="1">
      <w:start w:val="1"/>
      <w:numFmt w:val="lowerLetter"/>
      <w:lvlText w:val="%8."/>
      <w:lvlJc w:val="left"/>
      <w:pPr>
        <w:ind w:left="5660" w:hanging="360"/>
      </w:pPr>
    </w:lvl>
    <w:lvl w:ilvl="8" w:tplc="0809001B" w:tentative="1">
      <w:start w:val="1"/>
      <w:numFmt w:val="lowerRoman"/>
      <w:lvlText w:val="%9."/>
      <w:lvlJc w:val="right"/>
      <w:pPr>
        <w:ind w:left="6380" w:hanging="180"/>
      </w:pPr>
    </w:lvl>
  </w:abstractNum>
  <w:abstractNum w:abstractNumId="1" w15:restartNumberingAfterBreak="0">
    <w:nsid w:val="5D3877B0"/>
    <w:multiLevelType w:val="hybridMultilevel"/>
    <w:tmpl w:val="0EDEA130"/>
    <w:lvl w:ilvl="0" w:tplc="9918A71A">
      <w:start w:val="1"/>
      <w:numFmt w:val="decimal"/>
      <w:lvlText w:val="%1."/>
      <w:lvlJc w:val="left"/>
      <w:pPr>
        <w:ind w:left="660" w:hanging="40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340" w:hanging="360"/>
      </w:pPr>
    </w:lvl>
    <w:lvl w:ilvl="2" w:tplc="0809001B" w:tentative="1">
      <w:start w:val="1"/>
      <w:numFmt w:val="lowerRoman"/>
      <w:lvlText w:val="%3."/>
      <w:lvlJc w:val="right"/>
      <w:pPr>
        <w:ind w:left="2060" w:hanging="180"/>
      </w:pPr>
    </w:lvl>
    <w:lvl w:ilvl="3" w:tplc="0809000F" w:tentative="1">
      <w:start w:val="1"/>
      <w:numFmt w:val="decimal"/>
      <w:lvlText w:val="%4."/>
      <w:lvlJc w:val="left"/>
      <w:pPr>
        <w:ind w:left="2780" w:hanging="360"/>
      </w:pPr>
    </w:lvl>
    <w:lvl w:ilvl="4" w:tplc="08090019" w:tentative="1">
      <w:start w:val="1"/>
      <w:numFmt w:val="lowerLetter"/>
      <w:lvlText w:val="%5."/>
      <w:lvlJc w:val="left"/>
      <w:pPr>
        <w:ind w:left="3500" w:hanging="360"/>
      </w:pPr>
    </w:lvl>
    <w:lvl w:ilvl="5" w:tplc="0809001B" w:tentative="1">
      <w:start w:val="1"/>
      <w:numFmt w:val="lowerRoman"/>
      <w:lvlText w:val="%6."/>
      <w:lvlJc w:val="right"/>
      <w:pPr>
        <w:ind w:left="4220" w:hanging="180"/>
      </w:pPr>
    </w:lvl>
    <w:lvl w:ilvl="6" w:tplc="0809000F" w:tentative="1">
      <w:start w:val="1"/>
      <w:numFmt w:val="decimal"/>
      <w:lvlText w:val="%7."/>
      <w:lvlJc w:val="left"/>
      <w:pPr>
        <w:ind w:left="4940" w:hanging="360"/>
      </w:pPr>
    </w:lvl>
    <w:lvl w:ilvl="7" w:tplc="08090019" w:tentative="1">
      <w:start w:val="1"/>
      <w:numFmt w:val="lowerLetter"/>
      <w:lvlText w:val="%8."/>
      <w:lvlJc w:val="left"/>
      <w:pPr>
        <w:ind w:left="5660" w:hanging="360"/>
      </w:pPr>
    </w:lvl>
    <w:lvl w:ilvl="8" w:tplc="0809001B" w:tentative="1">
      <w:start w:val="1"/>
      <w:numFmt w:val="lowerRoman"/>
      <w:lvlText w:val="%9."/>
      <w:lvlJc w:val="right"/>
      <w:pPr>
        <w:ind w:left="6380" w:hanging="180"/>
      </w:pPr>
    </w:lvl>
  </w:abstractNum>
  <w:num w:numId="1" w16cid:durableId="993490940">
    <w:abstractNumId w:val="1"/>
  </w:num>
  <w:num w:numId="2" w16cid:durableId="5936289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4544"/>
    <w:rsid w:val="00094000"/>
    <w:rsid w:val="00097854"/>
    <w:rsid w:val="000A29D4"/>
    <w:rsid w:val="000B13B6"/>
    <w:rsid w:val="00153B85"/>
    <w:rsid w:val="00192B01"/>
    <w:rsid w:val="001B3DF3"/>
    <w:rsid w:val="001E29BD"/>
    <w:rsid w:val="00273AC7"/>
    <w:rsid w:val="002A7305"/>
    <w:rsid w:val="002F6A10"/>
    <w:rsid w:val="003636FA"/>
    <w:rsid w:val="00365C9A"/>
    <w:rsid w:val="00390F4C"/>
    <w:rsid w:val="003E4030"/>
    <w:rsid w:val="00472DF9"/>
    <w:rsid w:val="00490CA1"/>
    <w:rsid w:val="004F1B06"/>
    <w:rsid w:val="00504269"/>
    <w:rsid w:val="005B3239"/>
    <w:rsid w:val="0063000E"/>
    <w:rsid w:val="0068467D"/>
    <w:rsid w:val="006945FA"/>
    <w:rsid w:val="00696A09"/>
    <w:rsid w:val="006E2803"/>
    <w:rsid w:val="007B1B6A"/>
    <w:rsid w:val="00816917"/>
    <w:rsid w:val="0089740B"/>
    <w:rsid w:val="008B44D1"/>
    <w:rsid w:val="008D65AA"/>
    <w:rsid w:val="00966F15"/>
    <w:rsid w:val="009703B7"/>
    <w:rsid w:val="009D7271"/>
    <w:rsid w:val="009E0FD4"/>
    <w:rsid w:val="00A54544"/>
    <w:rsid w:val="00AC71C4"/>
    <w:rsid w:val="00AF4F9E"/>
    <w:rsid w:val="00B15AEA"/>
    <w:rsid w:val="00B92BBD"/>
    <w:rsid w:val="00C23CB2"/>
    <w:rsid w:val="00C76CA8"/>
    <w:rsid w:val="00CA2EE2"/>
    <w:rsid w:val="00D67A40"/>
    <w:rsid w:val="00E03BC5"/>
    <w:rsid w:val="00E1787A"/>
    <w:rsid w:val="00E559E1"/>
    <w:rsid w:val="00E576A6"/>
    <w:rsid w:val="00E70FBC"/>
    <w:rsid w:val="00E94C29"/>
    <w:rsid w:val="00ED1AF9"/>
    <w:rsid w:val="00EF6888"/>
    <w:rsid w:val="00F13EB1"/>
    <w:rsid w:val="00F44E73"/>
    <w:rsid w:val="00F82B86"/>
    <w:rsid w:val="00FE2AED"/>
    <w:rsid w:val="00FF7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D929933"/>
  <w15:chartTrackingRefBased/>
  <w15:docId w15:val="{2CCF6A99-6A41-B249-8B97-CBEE2F0FEA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4C29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545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45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454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454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454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454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454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454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454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45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45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45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454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454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45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45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45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45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454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A545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454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A545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4544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A545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4544"/>
    <w:pPr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A545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45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454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454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D1AF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D1AF9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90CA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90CA1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vaskorovkin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31</Pages>
  <Words>12417</Words>
  <Characters>70779</Characters>
  <Application>Microsoft Office Word</Application>
  <DocSecurity>0</DocSecurity>
  <Lines>589</Lines>
  <Paragraphs>166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VASILY KOROVKIN</dc:creator>
  <cp:keywords/>
  <dc:description/>
  <cp:lastModifiedBy>VASILY KOROVKIN</cp:lastModifiedBy>
  <cp:revision>2</cp:revision>
  <dcterms:created xsi:type="dcterms:W3CDTF">2026-05-09T12:25:00Z</dcterms:created>
  <dcterms:modified xsi:type="dcterms:W3CDTF">2026-05-09T12:25:00Z</dcterms:modified>
</cp:coreProperties>
</file>