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РОССИЙСКОЙ ФЕДЕРАЦИИ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Кафедра «Информационные системы»</w:t>
      </w:r>
      <w:r>
        <w:rPr>
          <w:rFonts w:ascii="Times New Roman" w:hAnsi="Times New Roman" w:cs="Times New Roman"/>
          <w:sz w:val="24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Дисциплина «</w:t>
      </w:r>
      <w:r>
        <w:rPr>
          <w:rFonts w:ascii="Times New Roman" w:hAnsi="Times New Roman" w:cs="Times New Roman"/>
          <w:sz w:val="24"/>
          <w:szCs w:val="28"/>
        </w:rPr>
        <w:t xml:space="preserve">Интернет-программирование</w:t>
      </w:r>
      <w:r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»</w:t>
      </w:r>
      <w:r>
        <w:rPr>
          <w:rFonts w:ascii="Times New Roman" w:hAnsi="Times New Roman" w:cs="Times New Roman"/>
          <w:sz w:val="24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/>
        <w:spacing w:after="0" w:before="1320" w:line="36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4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Style w:val="979"/>
          <w:rFonts w:ascii="Times New Roman" w:hAnsi="Times New Roman" w:cs="Times New Roman"/>
          <w:b w:val="0"/>
          <w:bCs w:val="0"/>
          <w:color w:val="373a3c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Разработка 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web-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сервиса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</w:p>
    <w:p>
      <w:pPr>
        <w:pBdr/>
        <w:spacing w:after="0" w:before="156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гр. П</w:t>
      </w:r>
      <w:r>
        <w:rPr>
          <w:rFonts w:ascii="Times New Roman" w:hAnsi="Times New Roman" w:cs="Times New Roman"/>
          <w:sz w:val="24"/>
          <w:szCs w:val="24"/>
        </w:rPr>
        <w:t xml:space="preserve">И</w:t>
      </w:r>
      <w:r>
        <w:rPr>
          <w:rFonts w:ascii="Times New Roman" w:hAnsi="Times New Roman" w:cs="Times New Roman"/>
          <w:sz w:val="24"/>
          <w:szCs w:val="24"/>
        </w:rPr>
        <w:t xml:space="preserve">бд-31</w:t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Гуторов И. А.</w:t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Проверил: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Истюков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Т. 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before="300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Ульяновск, </w:t>
      </w:r>
      <w:r>
        <w:rPr>
          <w:rFonts w:ascii="Times New Roman" w:hAnsi="Times New Roman" w:cs="Times New Roman"/>
          <w:sz w:val="24"/>
          <w:szCs w:val="24"/>
        </w:rPr>
        <w:br/>
        <w:t xml:space="preserve">202</w:t>
      </w:r>
      <w:r>
        <w:rPr>
          <w:rFonts w:ascii="Times New Roman" w:hAnsi="Times New Roman" w:cs="Times New Roman"/>
          <w:sz w:val="24"/>
          <w:szCs w:val="24"/>
        </w:rPr>
        <w:t xml:space="preserve">5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Вариант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Сайт университета.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76D7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Суть работы: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D56A06">
      <w:pPr>
        <w:pStyle w:val="101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Реализовать поддержку пагинации для одного или нескольких REST-контроллеров. Пагинация в react-приложении также должна быть реализована.</w:t>
      </w:r>
      <w:r>
        <w:rPr>
          <w:sz w:val="28"/>
          <w:szCs w:val="28"/>
        </w:rPr>
      </w:r>
    </w:p>
    <w:p w14:paraId="2201B95C">
      <w:pPr>
        <w:pStyle w:val="101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Добавить в приложение поддержку профилей dev, prod и front на уровне конфигурационных файлов для приложения и тестов, а также на уровне gradle. В рамках профилей dev и prod должны использоваться разные СУБД.</w:t>
      </w:r>
      <w:r>
        <w:rPr>
          <w:sz w:val="28"/>
          <w:szCs w:val="28"/>
        </w:rPr>
      </w:r>
    </w:p>
    <w:p w14:paraId="365C2DCF">
      <w:pPr>
        <w:pStyle w:val="101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Добавить возможность сборки react-приложения и серверной части приложения в единый jar-файл.React-приложение должно быть собрано только при использовании профиля front. Для корректной работы react-приложения следует создать специальный контроллер для перен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аправления запросов от сервера к клиенту для выполнения spa-маршрутизации.</w:t>
      </w:r>
      <w:r>
        <w:rPr>
          <w:sz w:val="28"/>
          <w:szCs w:val="28"/>
        </w:rPr>
      </w:r>
    </w:p>
    <w:p w14:paraId="16689E04">
      <w:pPr>
        <w:pStyle w:val="101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Добавить в приложение возможность работы с механизмом версионной миграции. Необходимо реализовать несколько изменений (changelog). Продемонстрировать умение работать с задачами gradle для автоматизации работы с миграциями: создание модели данных на основе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существующих изменений, откат изменений, автоматическое формирование изменений, проверка статуса миграции.</w:t>
      </w:r>
      <w:r>
        <w:rPr>
          <w:sz w:val="28"/>
          <w:szCs w:val="28"/>
        </w:rPr>
      </w:r>
    </w:p>
    <w:p w14:paraId="6880B391">
      <w:pPr>
        <w:pStyle w:val="101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рамках сдачи ЛР следует продемонстрировать умение формировать изменения вручную для вновь созданной сущности с последующей проверкой работоспособности приложения.</w:t>
      </w:r>
      <w:r>
        <w:rPr>
          <w:sz w:val="36"/>
          <w:szCs w:val="36"/>
        </w:rPr>
      </w:r>
      <w:r>
        <w:rPr>
          <w:rFonts w:ascii="Times New Roman" w:hAnsi="Times New Roman" w:eastAsia="Times New Roman" w:cs="Times New Roman"/>
          <w:sz w:val="32"/>
          <w:szCs w:val="28"/>
        </w:rPr>
      </w:r>
    </w:p>
    <w:p w14:paraId="6B34B568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66EAA45">
      <w:pPr>
        <w:pBdr/>
        <w:shd w:val="nil" w:color="auto"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Выполнение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EF54749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Была реализована поддержка пагинации для двух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</w:rPr>
        <w:t xml:space="preserve">REST-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  <w:t xml:space="preserve">контроллеров.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r>
    </w:p>
    <w:p w14:paraId="7973ECB8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7734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67600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677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53.3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7A78CEF3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1906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01184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05499" cy="1190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5.00pt;height:93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351F2F0F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0562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4916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605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7.6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r>
    </w:p>
    <w:p w14:paraId="28E138C5">
      <w:pPr>
        <w:pBdr/>
        <w:shd w:val="nil" w:color="000000"/>
        <w:spacing/>
        <w:ind/>
        <w:jc w:val="center"/>
        <w:rPr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6875" cy="11906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88656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76874" cy="1190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1.25pt;height:93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r>
    </w:p>
    <w:p w14:paraId="1325B880">
      <w:pPr>
        <w:pBdr/>
        <w:shd w:val="nil" w:color="000000"/>
        <w:spacing/>
        <w:ind/>
        <w:jc w:val="both"/>
        <w:rPr>
          <w:rFonts w:ascii="Times New Roman" w:hAnsi="Times New Roman" w:cs="Times New Roman"/>
          <w:b w:val="0"/>
          <w:bCs w:val="0"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Также, была реализована пагинация 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React-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приложении.</w:t>
      </w:r>
      <w:r>
        <w:rPr>
          <w:rFonts w:ascii="Times New Roman" w:hAnsi="Times New Roman" w:cs="Times New Roman"/>
          <w:b w:val="0"/>
          <w:bCs w:val="0"/>
          <w:color w:val="000000"/>
          <w:sz w:val="36"/>
          <w:szCs w:val="36"/>
          <w:highlight w:val="none"/>
        </w:rPr>
      </w:r>
    </w:p>
    <w:p w14:paraId="34FEDFDF">
      <w:pPr>
        <w:pBdr/>
        <w:shd w:val="nil" w:color="000000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053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01584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0" t="23509" r="0" b="14676"/>
                        <a:stretch/>
                      </pic:blipFill>
                      <pic:spPr bwMode="auto">
                        <a:xfrm flipH="0" flipV="0">
                          <a:off x="0" y="0"/>
                          <a:ext cx="5940424" cy="4305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39.00pt;mso-wrap-distance-left:0.00pt;mso-wrap-distance-top:0.00pt;mso-wrap-distance-right:0.00pt;mso-wrap-distance-bottom:0.00pt;z-index:1;" stroked="false">
                <v:imagedata r:id="rId14" o:title="" croptop="15407f" cropleft="0f" cropbottom="9618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20DC81">
      <w:pPr>
        <w:pBdr/>
        <w:shd w:val="nil" w:color="000000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Была добавлена поддержка профилей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</w:rPr>
        <w:t xml:space="preserve">dev, prod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</w:rPr>
        <w:t xml:space="preserve">front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  <w:t xml:space="preserve"> для приложения и тестов на уровне конфигурационных файлов 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</w:rPr>
        <w:t xml:space="preserve">gradle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049167DD">
      <w:pPr>
        <w:pBdr/>
        <w:shd w:val="nil" w:color="000000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9600" cy="10668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9653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419599" cy="1066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48.00pt;height:84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789D7D2">
      <w:pPr>
        <w:pBdr/>
        <w:shd w:val="nil" w:color="000000"/>
        <w:spacing/>
        <w:ind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05025" cy="16002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812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105024" cy="1600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65.75pt;height:126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 w14:paraId="6B7AC511">
      <w:pPr>
        <w:pBdr/>
        <w:shd w:val="nil" w:color="000000"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7810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6870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638549" cy="781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86.50pt;height:61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 w14:paraId="4BD7E48B">
      <w:pPr>
        <w:pBdr/>
        <w:shd w:val="nil" w:color="000000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В профилях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</w:rPr>
        <w:t xml:space="preserve">dev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</w:rPr>
        <w:t xml:space="preserve">prod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  <w:t xml:space="preserve">используются разные СУБД.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r>
    </w:p>
    <w:p w14:paraId="4CCED8BA">
      <w:pPr>
        <w:pBdr/>
        <w:shd w:val="nil" w:color="000000"/>
        <w:spacing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19450" cy="26384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69045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219449" cy="2638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53.50pt;height:207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6D41A79">
      <w:pPr>
        <w:pBdr/>
        <w:shd w:val="nil" w:color="000000"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05300" cy="15049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5986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305299" cy="1504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39.00pt;height:118.5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44884BD">
      <w:pPr>
        <w:pBdr/>
        <w:shd w:val="nil" w:color="000000"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03564" cy="477769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59384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3303563" cy="47776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60.12pt;height:376.2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D3760F">
      <w:pPr>
        <w:pBdr/>
        <w:shd w:val="nil" w:color="000000"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Была добавлена возможность сборки react-приложения и серверной части приложения в единый jar-файл.</w:t>
      </w:r>
      <w:r/>
      <w:r>
        <w:rPr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1FA6D7A">
      <w:pPr>
        <w:pBdr/>
        <w:shd w:val="nil" w:color="000000"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2858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65330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1528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20.3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7BC6ADC">
      <w:pPr>
        <w:pBdr/>
        <w:shd w:val="nil" w:color="000000"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Был создан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специальный контроллер для перенаправления запросов от сервера к клиенту для выполнения spa-маршрутизации.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99AA5D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67599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7609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1067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84.0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616CA1">
      <w:pPr>
        <w:pBdr/>
        <w:shd w:val="nil" w:color="000000"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Была добавлена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возможность работы с механизмом версионной миграции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 Было реализовано несколько изменений.</w:t>
      </w:r>
      <w:r>
        <w:rPr>
          <w:rFonts w:ascii="Times New Roman" w:hAnsi="Times New Roman" w:cs="Times New Roman"/>
          <w:sz w:val="28"/>
          <w:szCs w:val="28"/>
        </w:rPr>
      </w:r>
    </w:p>
    <w:p w14:paraId="2B87354D">
      <w:pPr>
        <w:pBdr/>
        <w:shd w:val="nil" w:color="000000"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48175" cy="246697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71010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448174" cy="2466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50.25pt;height:194.2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EA140DC">
      <w:pPr>
        <w:pBdr/>
        <w:shd w:val="nil" w:color="000000"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48275" cy="608647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0312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248274" cy="6086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13.25pt;height:479.2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90549E6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38344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8804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73834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581.3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9D6DBCB">
      <w:pPr>
        <w:pBdr/>
        <w:shd w:val="nil"/>
        <w:spacing/>
        <w:ind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4AAF0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0543B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Успешно внедрена поддержка пагинации на уровне REST-контроллеров с использованием Spring Data Pageable и Page интерфейсов. Это позволило оптимизировать передачу больших объемов данных между клиентом и сервером, а также улучшить пользовательский интерфей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 React-приложения за счет постраничного отображения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BB9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Разработана гибкая система профилей (dev, prod, front) с поддержкой на уровне Gradle, Spring Boot конфигураций и тестов. Реализовано переключение между различными СУБД (H2 для dev и PostgreSQL для prod), что соответствует лучшим практикам разделения сре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 разработки, тестирования и эксплуатации.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D38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Достигнута полноценная интеграция React-приложения с серверной частью посредством сборки единого JAR-файла. Создан специальный контроллер для SPA-маршрутизации, обеспечивающий корректную работу клиентской навигации. Реализация профиля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front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позволила организовать условную сборку фронтенда только при необходимости.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6385B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Успешно интегрирован механизм версионных миграций Liquibase, позволяющий управлять эволюцией схемы базы данных. Созданы и протестированы различные changelog-файлы, включая ручное формирование миграций для новых сущностей. Освоены возможности Gradle для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автоматизации операций с миграциями: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 w:color="000000"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sectPr>
      <w:headerReference w:type="default" r:id="rId9"/>
      <w:footnotePr/>
      <w:endnotePr/>
      <w:type w:val="continuous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nsid w:val="4CD6BEE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F18F97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4714C0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0DD057A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0">
    <w:nsid w:val="24D786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2028F70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2">
    <w:nsid w:val="28AD2F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0523075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4">
    <w:nsid w:val="3E48DC0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73C302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33FF2A9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732E91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21">
    <w:name w:val="Placeholder Text"/>
    <w:basedOn w:val="957"/>
    <w:uiPriority w:val="99"/>
    <w:semiHidden/>
    <w:pPr>
      <w:pBdr/>
      <w:spacing/>
      <w:ind/>
    </w:pPr>
    <w:rPr>
      <w:color w:val="666666"/>
    </w:rPr>
  </w:style>
  <w:style w:type="table" w:styleId="822">
    <w:name w:val="Table Grid"/>
    <w:basedOn w:val="10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Table Grid Light"/>
    <w:basedOn w:val="10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1"/>
    <w:basedOn w:val="10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2"/>
    <w:basedOn w:val="10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1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2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3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4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5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6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1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2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3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4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5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6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1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2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3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4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5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6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8">
    <w:name w:val="Heading 1"/>
    <w:basedOn w:val="1006"/>
    <w:next w:val="1006"/>
    <w:link w:val="9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49">
    <w:name w:val="Heading 2"/>
    <w:basedOn w:val="1006"/>
    <w:next w:val="1006"/>
    <w:link w:val="9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50">
    <w:name w:val="Heading 3"/>
    <w:basedOn w:val="1006"/>
    <w:next w:val="1006"/>
    <w:link w:val="9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51">
    <w:name w:val="Heading 4"/>
    <w:basedOn w:val="1006"/>
    <w:next w:val="1006"/>
    <w:link w:val="9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52">
    <w:name w:val="Heading 5"/>
    <w:basedOn w:val="1006"/>
    <w:next w:val="1006"/>
    <w:link w:val="9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3">
    <w:name w:val="Heading 6"/>
    <w:basedOn w:val="1006"/>
    <w:next w:val="1006"/>
    <w:link w:val="9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4">
    <w:name w:val="Heading 7"/>
    <w:basedOn w:val="1006"/>
    <w:next w:val="1006"/>
    <w:link w:val="9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5">
    <w:name w:val="Heading 8"/>
    <w:basedOn w:val="1006"/>
    <w:next w:val="1006"/>
    <w:link w:val="9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6">
    <w:name w:val="Heading 9"/>
    <w:basedOn w:val="1006"/>
    <w:next w:val="1006"/>
    <w:link w:val="9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7" w:default="1">
    <w:name w:val="Default Paragraph Font"/>
    <w:uiPriority w:val="1"/>
    <w:semiHidden/>
    <w:unhideWhenUsed/>
    <w:pPr>
      <w:pBdr/>
      <w:spacing/>
      <w:ind/>
    </w:pPr>
  </w:style>
  <w:style w:type="character" w:styleId="958">
    <w:name w:val="Heading 1 Char"/>
    <w:basedOn w:val="957"/>
    <w:link w:val="9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9">
    <w:name w:val="Heading 2 Char"/>
    <w:basedOn w:val="957"/>
    <w:link w:val="9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0">
    <w:name w:val="Heading 3 Char"/>
    <w:basedOn w:val="957"/>
    <w:link w:val="9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1">
    <w:name w:val="Heading 4 Char"/>
    <w:basedOn w:val="957"/>
    <w:link w:val="95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2">
    <w:name w:val="Heading 5 Char"/>
    <w:basedOn w:val="957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3">
    <w:name w:val="Heading 6 Char"/>
    <w:basedOn w:val="957"/>
    <w:link w:val="95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4">
    <w:name w:val="Heading 7 Char"/>
    <w:basedOn w:val="957"/>
    <w:link w:val="95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5">
    <w:name w:val="Heading 8 Char"/>
    <w:basedOn w:val="957"/>
    <w:link w:val="9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6">
    <w:name w:val="Heading 9 Char"/>
    <w:basedOn w:val="957"/>
    <w:link w:val="9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7">
    <w:name w:val="Title"/>
    <w:basedOn w:val="1006"/>
    <w:next w:val="1006"/>
    <w:link w:val="9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8">
    <w:name w:val="Title Char"/>
    <w:basedOn w:val="957"/>
    <w:link w:val="9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9">
    <w:name w:val="Subtitle"/>
    <w:basedOn w:val="1006"/>
    <w:next w:val="1006"/>
    <w:link w:val="9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70">
    <w:name w:val="Subtitle Char"/>
    <w:basedOn w:val="957"/>
    <w:link w:val="9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1">
    <w:name w:val="Quote"/>
    <w:basedOn w:val="1006"/>
    <w:next w:val="1006"/>
    <w:link w:val="9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2">
    <w:name w:val="Quote Char"/>
    <w:basedOn w:val="957"/>
    <w:link w:val="9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3">
    <w:name w:val="Intense Emphasis"/>
    <w:basedOn w:val="95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4">
    <w:name w:val="Intense Quote"/>
    <w:basedOn w:val="1006"/>
    <w:next w:val="1006"/>
    <w:link w:val="9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5">
    <w:name w:val="Intense Quote Char"/>
    <w:basedOn w:val="957"/>
    <w:link w:val="9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6">
    <w:name w:val="Intense Reference"/>
    <w:basedOn w:val="95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77">
    <w:name w:val="Subtle Emphasis"/>
    <w:basedOn w:val="95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8">
    <w:name w:val="Emphasis"/>
    <w:basedOn w:val="957"/>
    <w:uiPriority w:val="20"/>
    <w:qFormat/>
    <w:pPr>
      <w:pBdr/>
      <w:spacing/>
      <w:ind/>
    </w:pPr>
    <w:rPr>
      <w:i/>
      <w:iCs/>
    </w:rPr>
  </w:style>
  <w:style w:type="character" w:styleId="979">
    <w:name w:val="Strong"/>
    <w:basedOn w:val="957"/>
    <w:uiPriority w:val="22"/>
    <w:qFormat/>
    <w:pPr>
      <w:pBdr/>
      <w:spacing/>
      <w:ind/>
    </w:pPr>
    <w:rPr>
      <w:b/>
      <w:bCs/>
    </w:rPr>
  </w:style>
  <w:style w:type="character" w:styleId="980">
    <w:name w:val="Subtle Reference"/>
    <w:basedOn w:val="95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1">
    <w:name w:val="Book Title"/>
    <w:basedOn w:val="95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82">
    <w:name w:val="Header"/>
    <w:basedOn w:val="1006"/>
    <w:link w:val="9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3">
    <w:name w:val="Header Char"/>
    <w:basedOn w:val="957"/>
    <w:link w:val="982"/>
    <w:uiPriority w:val="99"/>
    <w:pPr>
      <w:pBdr/>
      <w:spacing/>
      <w:ind/>
    </w:pPr>
  </w:style>
  <w:style w:type="paragraph" w:styleId="984">
    <w:name w:val="Footer"/>
    <w:basedOn w:val="1006"/>
    <w:link w:val="9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5">
    <w:name w:val="Footer Char"/>
    <w:basedOn w:val="957"/>
    <w:link w:val="984"/>
    <w:uiPriority w:val="99"/>
    <w:pPr>
      <w:pBdr/>
      <w:spacing/>
      <w:ind/>
    </w:pPr>
  </w:style>
  <w:style w:type="paragraph" w:styleId="986">
    <w:name w:val="Caption"/>
    <w:basedOn w:val="1006"/>
    <w:next w:val="10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7">
    <w:name w:val="footnote text"/>
    <w:basedOn w:val="1006"/>
    <w:link w:val="9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8">
    <w:name w:val="Footnote Text Char"/>
    <w:basedOn w:val="957"/>
    <w:link w:val="987"/>
    <w:uiPriority w:val="99"/>
    <w:semiHidden/>
    <w:pPr>
      <w:pBdr/>
      <w:spacing/>
      <w:ind/>
    </w:pPr>
    <w:rPr>
      <w:sz w:val="20"/>
      <w:szCs w:val="20"/>
    </w:rPr>
  </w:style>
  <w:style w:type="character" w:styleId="989">
    <w:name w:val="footnote reference"/>
    <w:basedOn w:val="957"/>
    <w:uiPriority w:val="99"/>
    <w:semiHidden/>
    <w:unhideWhenUsed/>
    <w:pPr>
      <w:pBdr/>
      <w:spacing/>
      <w:ind/>
    </w:pPr>
    <w:rPr>
      <w:vertAlign w:val="superscript"/>
    </w:rPr>
  </w:style>
  <w:style w:type="paragraph" w:styleId="990">
    <w:name w:val="endnote text"/>
    <w:basedOn w:val="1006"/>
    <w:link w:val="9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1">
    <w:name w:val="Endnote Text Char"/>
    <w:basedOn w:val="957"/>
    <w:link w:val="990"/>
    <w:uiPriority w:val="99"/>
    <w:semiHidden/>
    <w:pPr>
      <w:pBdr/>
      <w:spacing/>
      <w:ind/>
    </w:pPr>
    <w:rPr>
      <w:sz w:val="20"/>
      <w:szCs w:val="20"/>
    </w:rPr>
  </w:style>
  <w:style w:type="character" w:styleId="992">
    <w:name w:val="endnote reference"/>
    <w:basedOn w:val="957"/>
    <w:uiPriority w:val="99"/>
    <w:semiHidden/>
    <w:unhideWhenUsed/>
    <w:pPr>
      <w:pBdr/>
      <w:spacing/>
      <w:ind/>
    </w:pPr>
    <w:rPr>
      <w:vertAlign w:val="superscript"/>
    </w:rPr>
  </w:style>
  <w:style w:type="character" w:styleId="993">
    <w:name w:val="Hyperlink"/>
    <w:basedOn w:val="95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4">
    <w:name w:val="FollowedHyperlink"/>
    <w:basedOn w:val="9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5">
    <w:name w:val="toc 1"/>
    <w:basedOn w:val="1006"/>
    <w:next w:val="1006"/>
    <w:uiPriority w:val="39"/>
    <w:unhideWhenUsed/>
    <w:pPr>
      <w:pBdr/>
      <w:spacing w:after="100"/>
      <w:ind/>
    </w:pPr>
  </w:style>
  <w:style w:type="paragraph" w:styleId="996">
    <w:name w:val="toc 2"/>
    <w:basedOn w:val="1006"/>
    <w:next w:val="1006"/>
    <w:uiPriority w:val="39"/>
    <w:unhideWhenUsed/>
    <w:pPr>
      <w:pBdr/>
      <w:spacing w:after="100"/>
      <w:ind w:left="220"/>
    </w:pPr>
  </w:style>
  <w:style w:type="paragraph" w:styleId="997">
    <w:name w:val="toc 3"/>
    <w:basedOn w:val="1006"/>
    <w:next w:val="1006"/>
    <w:uiPriority w:val="39"/>
    <w:unhideWhenUsed/>
    <w:pPr>
      <w:pBdr/>
      <w:spacing w:after="100"/>
      <w:ind w:left="440"/>
    </w:pPr>
  </w:style>
  <w:style w:type="paragraph" w:styleId="998">
    <w:name w:val="toc 4"/>
    <w:basedOn w:val="1006"/>
    <w:next w:val="1006"/>
    <w:uiPriority w:val="39"/>
    <w:unhideWhenUsed/>
    <w:pPr>
      <w:pBdr/>
      <w:spacing w:after="100"/>
      <w:ind w:left="660"/>
    </w:pPr>
  </w:style>
  <w:style w:type="paragraph" w:styleId="999">
    <w:name w:val="toc 5"/>
    <w:basedOn w:val="1006"/>
    <w:next w:val="1006"/>
    <w:uiPriority w:val="39"/>
    <w:unhideWhenUsed/>
    <w:pPr>
      <w:pBdr/>
      <w:spacing w:after="100"/>
      <w:ind w:left="880"/>
    </w:pPr>
  </w:style>
  <w:style w:type="paragraph" w:styleId="1000">
    <w:name w:val="toc 6"/>
    <w:basedOn w:val="1006"/>
    <w:next w:val="1006"/>
    <w:uiPriority w:val="39"/>
    <w:unhideWhenUsed/>
    <w:pPr>
      <w:pBdr/>
      <w:spacing w:after="100"/>
      <w:ind w:left="1100"/>
    </w:pPr>
  </w:style>
  <w:style w:type="paragraph" w:styleId="1001">
    <w:name w:val="toc 7"/>
    <w:basedOn w:val="1006"/>
    <w:next w:val="1006"/>
    <w:uiPriority w:val="39"/>
    <w:unhideWhenUsed/>
    <w:pPr>
      <w:pBdr/>
      <w:spacing w:after="100"/>
      <w:ind w:left="1320"/>
    </w:pPr>
  </w:style>
  <w:style w:type="paragraph" w:styleId="1002">
    <w:name w:val="toc 8"/>
    <w:basedOn w:val="1006"/>
    <w:next w:val="1006"/>
    <w:uiPriority w:val="39"/>
    <w:unhideWhenUsed/>
    <w:pPr>
      <w:pBdr/>
      <w:spacing w:after="100"/>
      <w:ind w:left="1540"/>
    </w:pPr>
  </w:style>
  <w:style w:type="paragraph" w:styleId="1003">
    <w:name w:val="toc 9"/>
    <w:basedOn w:val="1006"/>
    <w:next w:val="1006"/>
    <w:uiPriority w:val="39"/>
    <w:unhideWhenUsed/>
    <w:pPr>
      <w:pBdr/>
      <w:spacing w:after="100"/>
      <w:ind w:left="1760"/>
    </w:pPr>
  </w:style>
  <w:style w:type="paragraph" w:styleId="1004">
    <w:name w:val="TOC Heading"/>
    <w:uiPriority w:val="39"/>
    <w:unhideWhenUsed/>
    <w:pPr>
      <w:pBdr/>
      <w:spacing/>
      <w:ind/>
    </w:pPr>
  </w:style>
  <w:style w:type="paragraph" w:styleId="1005">
    <w:name w:val="table of figures"/>
    <w:basedOn w:val="1006"/>
    <w:next w:val="1006"/>
    <w:uiPriority w:val="99"/>
    <w:unhideWhenUsed/>
    <w:pPr>
      <w:pBdr/>
      <w:spacing w:after="0" w:afterAutospacing="0"/>
      <w:ind/>
    </w:pPr>
  </w:style>
  <w:style w:type="paragraph" w:styleId="1006" w:default="1">
    <w:name w:val="Normal"/>
    <w:qFormat/>
    <w:pPr>
      <w:pBdr/>
      <w:spacing/>
      <w:ind/>
    </w:pPr>
  </w:style>
  <w:style w:type="table" w:styleId="10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8" w:default="1">
    <w:name w:val="No List"/>
    <w:uiPriority w:val="99"/>
    <w:semiHidden/>
    <w:unhideWhenUsed/>
    <w:pPr>
      <w:pBdr/>
      <w:spacing/>
      <w:ind/>
    </w:pPr>
  </w:style>
  <w:style w:type="paragraph" w:styleId="1009">
    <w:name w:val="No Spacing"/>
    <w:basedOn w:val="1006"/>
    <w:uiPriority w:val="1"/>
    <w:qFormat/>
    <w:pPr>
      <w:pBdr/>
      <w:spacing w:after="0" w:line="240" w:lineRule="auto"/>
      <w:ind/>
    </w:pPr>
  </w:style>
  <w:style w:type="paragraph" w:styleId="1010">
    <w:name w:val="List Paragraph"/>
    <w:basedOn w:val="100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9</cp:revision>
  <dcterms:modified xsi:type="dcterms:W3CDTF">2025-12-12T16:02:25Z</dcterms:modified>
</cp:coreProperties>
</file>