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Words both, correct, incorrect, left and right are necessary: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the word 'both' if both jars are present. Here have the word ‘left’ if the correct answer is on the ‘left’ and right is it is on the ‘right’</w:t>
      </w:r>
    </w:p>
    <w:p w:rsidR="00000000" w:rsidDel="00000000" w:rsidP="00000000" w:rsidRDefault="00000000" w:rsidRPr="00000000" w14:paraId="00000003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For photos with 1 jar: </w:t>
      </w:r>
      <w:r w:rsidDel="00000000" w:rsidR="00000000" w:rsidRPr="00000000">
        <w:rPr>
          <w:b w:val="1"/>
          <w:rtl w:val="0"/>
        </w:rPr>
        <w:t xml:space="preserve">The best is to replace the word ‘both’ in point 1 with either ‘correct’ or ‘incorrect’: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the word 'correct' if the correct jar is present. Replace the word ‘both’ with ‘correct’.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the word ‘incorrect’ if incorrect jar is present. Replace the word ‘both’ with ‘incorrect’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Full syntax: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Blue_yellow_ratio-correct_ratio-incorrect-ratio_number_both for both jars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blue_yellow_ratio-correct_ratio-incorrect-ratio_number_correct for jar displaying correct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blue_yellow_ratio-correct_ratio-incorrect-ratio_number_incorrect for jar displaying incorrect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blue_yellow_50_100_left_1_both.png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blue_yellow_50_100_left_1_correct.png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blue_yellow_50_100_left_1_incorrect.png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blue_yellow_50_100_left_2_both.png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blue_yellow_50_100_left_2_correct.png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Blue_yellow_50_100_left_2_incorrect.png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blue_yellow_50_100_left_3_both.png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blue_yellow_50_100_left_3_correct.png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blue_yellow_50_100_left_3_incorrect.png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blue_yellow_50_100_right_1_both.png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blue_yellow_50_100_right_1_correct.png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Blue_yellow_50_100_right_1_incorrect.png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blue_yellow_50_100_right_2_both.png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blue_yellow_50_100_right_2_correct.png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Blue_yellow_50_100_right_2_incorrect.png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blue_yellow_50_100_right_3_both.png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blue_yellow_50_100_right_3_correct.png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blue_yellow_50_100_right_3_incorrect.png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