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Diététique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Mémoire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2026-05-07.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Diététique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Mémoire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 Presentation et soutenance de mémoire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orale avec prise en compte de la note de stage selon situation du candidat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Grille reconstituée à partir de la définition actuelle de l'épreuve E4 et du stage thérapeutique.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scientifique et structuration du mémoire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 la problématique et de la méthodologie retenue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Exploitation rigoureuse du stage de diététique thérapeutique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Justification des choix diététiques et nutritionnels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Capacité d'analysé critique, de synthèse et de prise de recul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soutenance orale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présentés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Épreuve E4 du BTS Diététique encore en vigueur en 2026 : mémoire, soutenance orale et prise en compte de la note de stage selon la situation du candidat.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https://enqdip.sup.adc.education.fr/bts/référentiel/BTS_diététique_modif2025.pdf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