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Europlastics et composites</w:t>
      </w:r>
    </w:p>
    <w:p>
      <w:pPr>
        <w:jc w:val="center"/>
      </w:pPr>
      <w:r>
        <w:rPr>
          <w:i/>
          <w:sz w:val="21"/>
          <w:lang w:val="fr-FR" w:eastAsia="fr-FR" w:bidi="fr-FR"/>
        </w:rPr>
        <w:t>Support évalué : Pilotage de la production en entreprise | Modalité : Mixte selon voie | Option : Options conception d'outillage ; pilotage et optimisation de la production</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Europlastics et composites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conception d'outillage ; pilotage et optimisation de la production</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Pilotage de la production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Pilotage de la production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L'arrêté définissant le diplôme mentionne que la définition des épreuves ponctuelles et des situations d'évaluation en cours de formation est fixée en annexe V. L'épreuve E62 - Pilotage de la production en entreprise est évaluée par CCF. Une fiche d'évaluation est utilisée pour l'épreuve E62 du BTS FED, qui est similaire dans sa structure. Le référentiel du BTS EPC mentionne également des grilles horaires et des blocs de compétences évalués en CCF.</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https://www.education.gouv.fr/bo/16/Hebdo14/MENS1604420A.htm</w:t>
      </w:r>
    </w:p>
    <w:p>
      <w:r>
        <w:rPr>
          <w:sz w:val="17"/>
          <w:lang w:val="fr-FR" w:eastAsia="fr-FR" w:bidi="fr-FR"/>
        </w:rPr>
        <w:t>Document jury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