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Conception et industrialisation en microtechniques</w:t>
      </w:r>
    </w:p>
    <w:p>
      <w:pPr>
        <w:jc w:val="center"/>
      </w:pPr>
      <w:r>
        <w:rPr>
          <w:i/>
          <w:sz w:val="21"/>
          <w:lang w:val="fr-FR" w:eastAsia="fr-FR" w:bidi="fr-FR"/>
        </w:rPr>
        <w:t>Support évalué : Rapport de stage / rapport d'activités | Modalité : Ponctuelle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Conception et industrialisation en microtechniques</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Ponctuelle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Support present mais pas CCF sur cette sous-epreuve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Rapport de stage / rapport d'activités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 Développement industriel d'un produit microtechnique et rapport de stage en entreprise</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Ponctuelle documentee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Un document de travail intitulé "Livret d'accompagnement Repères pour la formation et l'évaluation" pour le BTS Conception et Industrialisation en Microtechniques mentionne une "Fiche d'appréciation du stage en entreprise". Cette fiche est renseignée par le tuteur ou le responsable de l'entreprise et jointe au rapport de stage.</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https://www.education.gouv.fr/bo/20/Hebdo38/ESRS2019793A.htm</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structuration et exploitabilité du support remis au jury</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https://www.legifrance.gouv.fr/jorf/id/JORFSCTA000049926646</w:t>
      </w:r>
    </w:p>
    <w:p>
      <w:r>
        <w:rPr>
          <w:sz w:val="17"/>
          <w:lang w:val="fr-FR" w:eastAsia="fr-FR" w:bidi="fr-FR"/>
        </w:rPr>
        <w:t>Document jury : https://www.education.gouv.fr/bo/20/Hebdo38/ESRS2019793A.htm</w:t>
      </w:r>
    </w:p>
    <w:p>
      <w:r>
        <w:rPr>
          <w:sz w:val="17"/>
          <w:lang w:val="fr-FR" w:eastAsia="fr-FR" w:bidi="fr-FR"/>
        </w:rPr>
        <w:t>Source support : https://www.education.gouv.fr/bo/2003/hs9/MENS0301625A.htm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