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Transport et prestations logistiques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Pérennisation et développement de l'activité de transport et de prestations logistiques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Transport et prestations logistiques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Pérennisation et développement de l'activité de transport et de prestations logistiques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E8 Pérennisation et développement de l'activité de transport et de prestations logistiques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1 h)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https://www.legifrance.gouv.fr/loda/id/JORFTEXT000037581901/2025-03-27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