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Fiche d'evaluation reconstituee - BTS Edition</w:t>
      </w:r>
    </w:p>
    <w:p>
      <w:pPr>
        <w:jc w:val="center"/>
      </w:pPr>
      <w:r>
        <w:rPr>
          <w:i/>
          <w:sz w:val="21"/>
        </w:rPr>
        <w:t>Support evalue : Presentation des activites professionnelles | Modalite : A confirmer</w:t>
      </w:r>
    </w:p>
    <w:p>
      <w:pPr>
        <w:jc w:val="center"/>
      </w:pPr>
      <w:r>
        <w:rPr>
          <w:b/>
          <w:color w:val="C0504D"/>
        </w:rPr>
        <w:t>Trame minimale a completer</w:t>
      </w:r>
    </w:p>
    <w:p>
      <w:pPr>
        <w:spacing w:after="120"/>
      </w:pPr>
      <w:r>
        <w:rPr>
          <w:i/>
        </w:rPr>
        <w:t>Cette fiche est une reconstitution de travail a partir des sources publiques reperees au 28/04/2026. Elle ne remplace pas un formulaire national opposable lorsqu'une grille officielle complete existe par ailleurs. La modalite exacte (CCF ou ponctuelle) reste a confirmer sur la base des textes disponibles.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</w:rPr>
              <w:t>BTS</w:t>
            </w:r>
          </w:p>
        </w:tc>
        <w:tc>
          <w:tcPr>
            <w:tcW w:type="dxa" w:w="4535"/>
            <w:vAlign w:val="center"/>
          </w:tcPr>
          <w:p>
            <w:r>
              <w:t>BTS Edition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</w:rPr>
              <w:t>Modalite</w:t>
            </w:r>
          </w:p>
        </w:tc>
        <w:tc>
          <w:tcPr>
            <w:tcW w:type="dxa" w:w="6009"/>
            <w:vAlign w:val="center"/>
          </w:tcPr>
          <w:p>
            <w:r>
              <w:t>A confirmer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4535"/>
            <w:vAlign w:val="center"/>
          </w:tcPr>
          <w:p>
            <w:r>
              <w:t>Sans option specifiee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</w:rPr>
              <w:t>Statut documentaire</w:t>
            </w:r>
          </w:p>
        </w:tc>
        <w:tc>
          <w:tcPr>
            <w:tcW w:type="dxa" w:w="6009"/>
            <w:vAlign w:val="center"/>
          </w:tcPr>
          <w:p>
            <w:r>
              <w:t>Repere officiel dans l'annexe 2020 - modalite CCF a verifier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</w:rPr>
              <w:t>Support</w:t>
            </w:r>
          </w:p>
        </w:tc>
        <w:tc>
          <w:tcPr>
            <w:tcW w:type="dxa" w:w="4535"/>
            <w:vAlign w:val="center"/>
          </w:tcPr>
          <w:p>
            <w:r>
              <w:t>Presentation des activites professionnelles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</w:rPr>
              <w:t>Epreuve</w:t>
            </w:r>
          </w:p>
        </w:tc>
        <w:tc>
          <w:tcPr>
            <w:tcW w:type="dxa" w:w="6009"/>
            <w:vAlign w:val="center"/>
          </w:tcPr>
          <w:p>
            <w:r>
              <w:t>E62 Presentation des activites professionnelles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</w:rPr>
              <w:t>Voies / modalites</w:t>
            </w:r>
          </w:p>
        </w:tc>
        <w:tc>
          <w:tcPr>
            <w:tcW w:type="dxa" w:w="4535"/>
            <w:vAlign w:val="center"/>
          </w:tcPr>
          <w:p>
            <w:r>
              <w:t>Support professionnel repere ; verification du CCF a poursuivre.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</w:rPr>
              <w:t>Niveau de reconstitution</w:t>
            </w:r>
          </w:p>
        </w:tc>
        <w:tc>
          <w:tcPr>
            <w:tcW w:type="dxa" w:w="6009"/>
            <w:vAlign w:val="center"/>
          </w:tcPr>
          <w:p>
            <w:r>
              <w:t>Trame minimale a completer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</w:rPr>
              <w:t>Sources modele</w:t>
            </w:r>
          </w:p>
        </w:tc>
        <w:tc>
          <w:tcPr>
            <w:tcW w:type="dxa" w:w="4535"/>
            <w:vAlign w:val="center"/>
          </w:tcPr>
          <w:p>
            <w:r>
              <w:t>L'épreuve E62 'Présentation des activités professionnelles' est une épreuve obligatoire. Le stage donne lieu à un rapport de stage exposé à l'examen de 2e année lors d'une soutenance orale. Bien que l'épreuve soit décrite, aucune grille ou fiche d'évaluation normalisée publique n'a été trouvée.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</w:rPr>
              <w:t>Document jury</w:t>
            </w:r>
          </w:p>
        </w:tc>
        <w:tc>
          <w:tcPr>
            <w:tcW w:type="dxa" w:w="6009"/>
            <w:vAlign w:val="center"/>
          </w:tcPr>
          <w:p>
            <w:r>
              <w:t>Non retrouve</w:t>
            </w:r>
          </w:p>
        </w:tc>
      </w:tr>
    </w:tbl>
    <w:p/>
    <w:p>
      <w:r>
        <w:rPr>
          <w:b/>
        </w:rPr>
        <w:t>Echelle de positionnement conseillee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3563"/>
            <w:shd w:fill="D9EAF7"/>
          </w:tcPr>
          <w:p>
            <w:r>
              <w:rPr>
                <w:b/>
              </w:rPr>
              <w:t>NA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</w:rPr>
              <w:t>PA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</w:rPr>
              <w:t>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</w:rPr>
              <w:t>TB</w:t>
            </w:r>
          </w:p>
        </w:tc>
      </w:tr>
      <w:tr>
        <w:tc>
          <w:tcPr>
            <w:tcW w:type="dxa" w:w="3563"/>
          </w:tcPr>
          <w:p>
            <w:r>
              <w:t>Non observable / non acquis</w:t>
            </w:r>
          </w:p>
        </w:tc>
        <w:tc>
          <w:tcPr>
            <w:tcW w:type="dxa" w:w="3563"/>
          </w:tcPr>
          <w:p>
            <w:r>
              <w:t>Partiellement acquis</w:t>
            </w:r>
          </w:p>
        </w:tc>
        <w:tc>
          <w:tcPr>
            <w:tcW w:type="dxa" w:w="3563"/>
          </w:tcPr>
          <w:p>
            <w:r>
              <w:t>Acquis</w:t>
            </w:r>
          </w:p>
        </w:tc>
        <w:tc>
          <w:tcPr>
            <w:tcW w:type="dxa" w:w="3563"/>
          </w:tcPr>
          <w:p>
            <w:r>
              <w:t>Tres bien acquis</w:t>
            </w:r>
          </w:p>
        </w:tc>
      </w:tr>
    </w:tbl>
    <w:p/>
    <w:p>
      <w:r>
        <w:rPr>
          <w:b/>
        </w:rPr>
        <w:t>Grille d'evaluation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rPr>
          <w:tblHeader w:val="true"/>
        </w:trPr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</w:rPr>
              <w:t>Critere evalue</w:t>
            </w:r>
          </w:p>
        </w:tc>
        <w:tc>
          <w:tcPr>
            <w:tcW w:type="dxa" w:w="476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</w:rPr>
              <w:t>Indicateurs observables / questions d'appui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</w:rPr>
              <w:t>NA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</w:rPr>
              <w:t>PA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</w:rPr>
              <w:t>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</w:rPr>
              <w:t>TB</w:t>
            </w:r>
          </w:p>
        </w:tc>
        <w:tc>
          <w:tcPr>
            <w:tcW w:type="dxa" w:w="3855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</w:rPr>
              <w:t>Observations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t>Qualite, structuration et exploitabilite du support remis au jury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t>Support lisible, structure, coherent avec l'epreuve et directement exploitable pour l'evaluation.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t>Contextualisation de l'entreprise, du service, du chantier ou de l'environnement professionnel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t>Le candidat situe precisement l'organisation, ses missions et le perimetre de son intervention.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t>Description claire des activites, missions ou productions realisees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t>Les techniques, outils et methodes mobilises sont expliques et justifies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t>Maitrise technique et professionnelle des activites presentees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t>Les techniques, outils et methodes mobilises sont expliques et justifies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t>Analyse des choix, contraintes, resultats et ecarts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t>Les choix, contraintes, resultats et eventuels ecarts sont analyses avec recul professionnel.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t>Respect des regles de qualite, de securite, de methode et de tracabilite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t>Les exigences de qualite, securite, reglementation et tracabilite sont prises en compte.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t>Qualite de la presentation orale et capacite d'argumentation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t>Les exigences de qualite, securite, reglementation et tracabilite sont prises en compte.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/>
          </w:p>
        </w:tc>
      </w:tr>
    </w:tbl>
    <w:p/>
    <w:p>
      <w:r>
        <w:rPr>
          <w:b/>
        </w:rPr>
        <w:t>Appreciation synthetique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6"/>
        <w:gridCol w:w="7126"/>
      </w:tblGrid>
      <w:tr>
        <w:tc>
          <w:tcPr>
            <w:tcW w:type="dxa" w:w="3402"/>
            <w:shd w:fill="D9EAF7"/>
          </w:tcPr>
          <w:p>
            <w:r>
              <w:rPr>
                <w:b/>
              </w:rPr>
              <w:t>Points forts observes</w:t>
            </w:r>
          </w:p>
        </w:tc>
        <w:tc>
          <w:tcPr>
            <w:tcW w:type="dxa" w:w="10658"/>
          </w:tcPr>
          <w:p>
            <w:r/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</w:rPr>
              <w:t>Axes de progression / vigilance</w:t>
            </w:r>
          </w:p>
        </w:tc>
        <w:tc>
          <w:tcPr>
            <w:tcW w:type="dxa" w:w="10658"/>
          </w:tcPr>
          <w:p>
            <w:r/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</w:rPr>
              <w:t>Decision / note / positionnement local</w:t>
            </w:r>
          </w:p>
        </w:tc>
        <w:tc>
          <w:tcPr>
            <w:tcW w:type="dxa" w:w="10658"/>
          </w:tcPr>
          <w:p>
            <w:r/>
          </w:p>
        </w:tc>
      </w:tr>
    </w:tbl>
    <w:p/>
    <w:p>
      <w:r>
        <w:rPr>
          <w:b/>
        </w:rPr>
        <w:t>Fondement et sources de reconstitution</w:t>
      </w:r>
    </w:p>
    <w:p>
      <w:r>
        <w:t>Aucune grille integrale publique n'a ete isolee ; la fiche repose sur les indices documentaires disponibles pour ce BTS.</w:t>
      </w:r>
    </w:p>
    <w:p>
      <w:r>
        <w:rPr>
          <w:sz w:val="17"/>
        </w:rPr>
        <w:t>Definition / modalites : https://www.education.gouv.fr/bo/20/Hebdo38/ESRS2019793A.htm</w:t>
      </w:r>
    </w:p>
    <w:p>
      <w:r>
        <w:rPr>
          <w:sz w:val="17"/>
        </w:rPr>
        <w:t>Source support : https://www.education.gouv.fr/sites/default/files/document/BO_38_MESRI_1336465.pdf-291534.pdf</w:t>
      </w:r>
    </w:p>
    <w:sectPr w:rsidR="00FC693F" w:rsidRPr="0006063C" w:rsidSect="00034616">
      <w:pgSz w:w="15840" w:h="12240" w:orient="landscape"/>
      <w:pgMar w:top="737" w:right="794" w:bottom="73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