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Fiche d'evaluation reconstituee - BTS Geologie appliquee</w:t>
      </w:r>
    </w:p>
    <w:p>
      <w:pPr>
        <w:jc w:val="center"/>
      </w:pPr>
      <w:r>
        <w:rPr>
          <w:i/>
          <w:sz w:val="21"/>
        </w:rPr>
        <w:t>Support evalue : Conduite d'un projet ou d'un chantier en milieu professionnel | Modalite : A confirmer</w:t>
      </w:r>
    </w:p>
    <w:p>
      <w:pPr>
        <w:jc w:val="center"/>
      </w:pPr>
      <w:r>
        <w:rPr>
          <w:b/>
          <w:color w:val="C0504D"/>
        </w:rPr>
        <w:t>Trame minimale a completer</w:t>
      </w:r>
    </w:p>
    <w:p>
      <w:pPr>
        <w:spacing w:after="120"/>
      </w:pPr>
      <w:r>
        <w:rPr>
          <w:i/>
        </w:rPr>
        <w:t>Cette fiche est une reconstitution de travail a partir des sources publiques reperees au 28/04/2026. Elle ne remplace pas un formulaire national opposable lorsqu'une grille officielle complete existe par ailleurs. La modalite exacte (CCF ou ponctuelle) reste a confirmer sur la base des textes disponibles.</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1814"/>
            <w:vAlign w:val="center"/>
            <w:shd w:fill="D9EAF7"/>
          </w:tcPr>
          <w:p>
            <w:r>
              <w:rPr>
                <w:b/>
              </w:rPr>
              <w:t>BTS</w:t>
            </w:r>
          </w:p>
        </w:tc>
        <w:tc>
          <w:tcPr>
            <w:tcW w:type="dxa" w:w="4535"/>
            <w:vAlign w:val="center"/>
          </w:tcPr>
          <w:p>
            <w:r>
              <w:t>BTS Geologie appliquee</w:t>
            </w:r>
          </w:p>
        </w:tc>
        <w:tc>
          <w:tcPr>
            <w:tcW w:type="dxa" w:w="1814"/>
            <w:vAlign w:val="center"/>
            <w:shd w:fill="D9EAF7"/>
          </w:tcPr>
          <w:p>
            <w:r>
              <w:rPr>
                <w:b/>
              </w:rPr>
              <w:t>Modalite</w:t>
            </w:r>
          </w:p>
        </w:tc>
        <w:tc>
          <w:tcPr>
            <w:tcW w:type="dxa" w:w="6009"/>
            <w:vAlign w:val="center"/>
          </w:tcPr>
          <w:p>
            <w:r>
              <w:t>A confirmer</w:t>
            </w:r>
          </w:p>
        </w:tc>
      </w:tr>
      <w:tr>
        <w:tc>
          <w:tcPr>
            <w:tcW w:type="dxa" w:w="1814"/>
            <w:vAlign w:val="center"/>
            <w:shd w:fill="D9EAF7"/>
          </w:tcPr>
          <w:p>
            <w:r>
              <w:rPr>
                <w:b/>
              </w:rPr>
              <w:t>Option</w:t>
            </w:r>
          </w:p>
        </w:tc>
        <w:tc>
          <w:tcPr>
            <w:tcW w:type="dxa" w:w="4535"/>
            <w:vAlign w:val="center"/>
          </w:tcPr>
          <w:p>
            <w:r>
              <w:t>Sans option specifiee</w:t>
            </w:r>
          </w:p>
        </w:tc>
        <w:tc>
          <w:tcPr>
            <w:tcW w:type="dxa" w:w="1814"/>
            <w:vAlign w:val="center"/>
            <w:shd w:fill="D9EAF7"/>
          </w:tcPr>
          <w:p>
            <w:r>
              <w:rPr>
                <w:b/>
              </w:rPr>
              <w:t>Statut documentaire</w:t>
            </w:r>
          </w:p>
        </w:tc>
        <w:tc>
          <w:tcPr>
            <w:tcW w:type="dxa" w:w="6009"/>
            <w:vAlign w:val="center"/>
          </w:tcPr>
          <w:p>
            <w:r>
              <w:t>Repere officiel dans l'annexe 2020 - modalite CCF a verifier</w:t>
            </w:r>
          </w:p>
        </w:tc>
      </w:tr>
      <w:tr>
        <w:tc>
          <w:tcPr>
            <w:tcW w:type="dxa" w:w="1814"/>
            <w:vAlign w:val="center"/>
            <w:shd w:fill="D9EAF7"/>
          </w:tcPr>
          <w:p>
            <w:r>
              <w:rPr>
                <w:b/>
              </w:rPr>
              <w:t>Support</w:t>
            </w:r>
          </w:p>
        </w:tc>
        <w:tc>
          <w:tcPr>
            <w:tcW w:type="dxa" w:w="4535"/>
            <w:vAlign w:val="center"/>
          </w:tcPr>
          <w:p>
            <w:r>
              <w:t>Conduite d'un projet ou d'un chantier en milieu professionnel</w:t>
            </w:r>
          </w:p>
        </w:tc>
        <w:tc>
          <w:tcPr>
            <w:tcW w:type="dxa" w:w="1814"/>
            <w:vAlign w:val="center"/>
            <w:shd w:fill="D9EAF7"/>
          </w:tcPr>
          <w:p>
            <w:r>
              <w:rPr>
                <w:b/>
              </w:rPr>
              <w:t>Epreuve</w:t>
            </w:r>
          </w:p>
        </w:tc>
        <w:tc>
          <w:tcPr>
            <w:tcW w:type="dxa" w:w="6009"/>
            <w:vAlign w:val="center"/>
          </w:tcPr>
          <w:p>
            <w:r>
              <w:t>E6 Conduite d'un projet ou d'un chantier en milieu professionnel</w:t>
            </w:r>
          </w:p>
        </w:tc>
      </w:tr>
      <w:tr>
        <w:tc>
          <w:tcPr>
            <w:tcW w:type="dxa" w:w="1814"/>
            <w:vAlign w:val="center"/>
            <w:shd w:fill="D9EAF7"/>
          </w:tcPr>
          <w:p>
            <w:r>
              <w:rPr>
                <w:b/>
              </w:rPr>
              <w:t>Voies / modalites</w:t>
            </w:r>
          </w:p>
        </w:tc>
        <w:tc>
          <w:tcPr>
            <w:tcW w:type="dxa" w:w="4535"/>
            <w:vAlign w:val="center"/>
          </w:tcPr>
          <w:p>
            <w:r>
              <w:t>Epreuve de milieu professionnel reperee ; modalite CCF a verifier.</w:t>
            </w:r>
          </w:p>
        </w:tc>
        <w:tc>
          <w:tcPr>
            <w:tcW w:type="dxa" w:w="1814"/>
            <w:vAlign w:val="center"/>
            <w:shd w:fill="D9EAF7"/>
          </w:tcPr>
          <w:p>
            <w:r>
              <w:rPr>
                <w:b/>
              </w:rPr>
              <w:t>Niveau de reconstitution</w:t>
            </w:r>
          </w:p>
        </w:tc>
        <w:tc>
          <w:tcPr>
            <w:tcW w:type="dxa" w:w="6009"/>
            <w:vAlign w:val="center"/>
          </w:tcPr>
          <w:p>
            <w:r>
              <w:t>Trame minimale a completer</w:t>
            </w:r>
          </w:p>
        </w:tc>
      </w:tr>
      <w:tr>
        <w:tc>
          <w:tcPr>
            <w:tcW w:type="dxa" w:w="1814"/>
            <w:vAlign w:val="center"/>
            <w:shd w:fill="D9EAF7"/>
          </w:tcPr>
          <w:p>
            <w:r>
              <w:rPr>
                <w:b/>
              </w:rPr>
              <w:t>Sources modele</w:t>
            </w:r>
          </w:p>
        </w:tc>
        <w:tc>
          <w:tcPr>
            <w:tcW w:type="dxa" w:w="4535"/>
            <w:vAlign w:val="center"/>
          </w:tcPr>
          <w:p>
            <w:r>
              <w:t>Le référentiel du BTS Géologie appliquée, accessible via le Bulletin Officiel, mentionne explicitement l'utilisation d'une grille d'évaluation pour l'épreuve E6 'Conduite d'un projet ou d'un chantier en milieu professionnel'. Chaque situation d'évaluation conduit à compléter cette grille pour les critères surlignés en grisé.</w:t>
            </w:r>
          </w:p>
        </w:tc>
        <w:tc>
          <w:tcPr>
            <w:tcW w:type="dxa" w:w="1814"/>
            <w:vAlign w:val="center"/>
            <w:shd w:fill="D9EAF7"/>
          </w:tcPr>
          <w:p>
            <w:r>
              <w:rPr>
                <w:b/>
              </w:rPr>
              <w:t>Document jury</w:t>
            </w:r>
          </w:p>
        </w:tc>
        <w:tc>
          <w:tcPr>
            <w:tcW w:type="dxa" w:w="6009"/>
            <w:vAlign w:val="center"/>
          </w:tcPr>
          <w:p>
            <w:r>
              <w:t>https://www.education.gouv.fr/bo/20/Hebdo38/ESRS2019793A.htm</w:t>
            </w:r>
          </w:p>
        </w:tc>
      </w:tr>
    </w:tbl>
    <w:p/>
    <w:p>
      <w:r>
        <w:rPr>
          <w:b/>
        </w:rPr>
        <w:t>Echelle de positionnement conseillee</w:t>
      </w:r>
    </w:p>
    <w:tbl>
      <w:tblPr>
        <w:tblStyle w:val="TableGrid"/>
        <w:tblW w:type="auto" w:w="0"/>
        <w:jc w:val="left"/>
        <w:tblLook w:firstColumn="1" w:firstRow="1" w:lastColumn="0" w:lastRow="0" w:noHBand="0" w:noVBand="1" w:val="04A0"/>
      </w:tblPr>
      <w:tblGrid>
        <w:gridCol w:w="3563"/>
        <w:gridCol w:w="3563"/>
        <w:gridCol w:w="3563"/>
        <w:gridCol w:w="3563"/>
      </w:tblGrid>
      <w:tr>
        <w:tc>
          <w:tcPr>
            <w:tcW w:type="dxa" w:w="3563"/>
            <w:shd w:fill="D9EAF7"/>
          </w:tcPr>
          <w:p>
            <w:r>
              <w:rPr>
                <w:b/>
              </w:rPr>
              <w:t>NA</w:t>
            </w:r>
          </w:p>
        </w:tc>
        <w:tc>
          <w:tcPr>
            <w:tcW w:type="dxa" w:w="3563"/>
            <w:shd w:fill="D9EAF7"/>
          </w:tcPr>
          <w:p>
            <w:r>
              <w:rPr>
                <w:b/>
              </w:rPr>
              <w:t>PA</w:t>
            </w:r>
          </w:p>
        </w:tc>
        <w:tc>
          <w:tcPr>
            <w:tcW w:type="dxa" w:w="3563"/>
            <w:shd w:fill="D9EAF7"/>
          </w:tcPr>
          <w:p>
            <w:r>
              <w:rPr>
                <w:b/>
              </w:rPr>
              <w:t>A</w:t>
            </w:r>
          </w:p>
        </w:tc>
        <w:tc>
          <w:tcPr>
            <w:tcW w:type="dxa" w:w="3563"/>
            <w:shd w:fill="D9EAF7"/>
          </w:tcPr>
          <w:p>
            <w:r>
              <w:rPr>
                <w:b/>
              </w:rPr>
              <w:t>TB</w:t>
            </w:r>
          </w:p>
        </w:tc>
      </w:tr>
      <w:tr>
        <w:tc>
          <w:tcPr>
            <w:tcW w:type="dxa" w:w="3563"/>
          </w:tcPr>
          <w:p>
            <w:r>
              <w:t>Non observable / non acquis</w:t>
            </w:r>
          </w:p>
        </w:tc>
        <w:tc>
          <w:tcPr>
            <w:tcW w:type="dxa" w:w="3563"/>
          </w:tcPr>
          <w:p>
            <w:r>
              <w:t>Partiellement acquis</w:t>
            </w:r>
          </w:p>
        </w:tc>
        <w:tc>
          <w:tcPr>
            <w:tcW w:type="dxa" w:w="3563"/>
          </w:tcPr>
          <w:p>
            <w:r>
              <w:t>Acquis</w:t>
            </w:r>
          </w:p>
        </w:tc>
        <w:tc>
          <w:tcPr>
            <w:tcW w:type="dxa" w:w="3563"/>
          </w:tcPr>
          <w:p>
            <w:r>
              <w:t>Tres bien acquis</w:t>
            </w:r>
          </w:p>
        </w:tc>
      </w:tr>
    </w:tbl>
    <w:p/>
    <w:p>
      <w:r>
        <w:rPr>
          <w:b/>
        </w:rPr>
        <w:t>Grille d'evaluation</w:t>
      </w:r>
    </w:p>
    <w:tbl>
      <w:tblPr>
        <w:tblStyle w:val="TableGrid"/>
        <w:tblW w:type="auto" w:w="0"/>
        <w:jc w:val="center"/>
        <w:tblLook w:firstColumn="1" w:firstRow="1" w:lastColumn="0" w:lastRow="0" w:noHBand="0" w:noVBand="1" w:val="04A0"/>
      </w:tblPr>
      <w:tblGrid>
        <w:gridCol w:w="2036"/>
        <w:gridCol w:w="2036"/>
        <w:gridCol w:w="2036"/>
        <w:gridCol w:w="2036"/>
        <w:gridCol w:w="2036"/>
        <w:gridCol w:w="2036"/>
        <w:gridCol w:w="2036"/>
      </w:tblGrid>
      <w:tr>
        <w:trPr>
          <w:tblHeader w:val="true"/>
        </w:trPr>
        <w:tc>
          <w:tcPr>
            <w:tcW w:type="dxa" w:w="3402"/>
            <w:vAlign w:val="center"/>
            <w:shd w:fill="D9EAF7"/>
          </w:tcPr>
          <w:p>
            <w:pPr>
              <w:jc w:val="center"/>
            </w:pPr>
            <w:r>
              <w:rPr>
                <w:b/>
                <w:sz w:val="19"/>
              </w:rPr>
              <w:t>Critere evalue</w:t>
            </w:r>
          </w:p>
        </w:tc>
        <w:tc>
          <w:tcPr>
            <w:tcW w:type="dxa" w:w="4762"/>
            <w:vAlign w:val="center"/>
            <w:shd w:fill="D9EAF7"/>
          </w:tcPr>
          <w:p>
            <w:pPr>
              <w:jc w:val="center"/>
            </w:pPr>
            <w:r>
              <w:rPr>
                <w:b/>
                <w:sz w:val="19"/>
              </w:rPr>
              <w:t>Indicateurs observables / questions d'appui</w:t>
            </w:r>
          </w:p>
        </w:tc>
        <w:tc>
          <w:tcPr>
            <w:tcW w:type="dxa" w:w="510"/>
            <w:vAlign w:val="center"/>
            <w:shd w:fill="D9EAF7"/>
          </w:tcPr>
          <w:p>
            <w:pPr>
              <w:jc w:val="center"/>
            </w:pPr>
            <w:r>
              <w:rPr>
                <w:b/>
                <w:sz w:val="19"/>
              </w:rPr>
              <w:t>NA</w:t>
            </w:r>
          </w:p>
        </w:tc>
        <w:tc>
          <w:tcPr>
            <w:tcW w:type="dxa" w:w="510"/>
            <w:vAlign w:val="center"/>
            <w:shd w:fill="D9EAF7"/>
          </w:tcPr>
          <w:p>
            <w:pPr>
              <w:jc w:val="center"/>
            </w:pPr>
            <w:r>
              <w:rPr>
                <w:b/>
                <w:sz w:val="19"/>
              </w:rPr>
              <w:t>PA</w:t>
            </w:r>
          </w:p>
        </w:tc>
        <w:tc>
          <w:tcPr>
            <w:tcW w:type="dxa" w:w="510"/>
            <w:vAlign w:val="center"/>
            <w:shd w:fill="D9EAF7"/>
          </w:tcPr>
          <w:p>
            <w:pPr>
              <w:jc w:val="center"/>
            </w:pPr>
            <w:r>
              <w:rPr>
                <w:b/>
                <w:sz w:val="19"/>
              </w:rPr>
              <w:t>A</w:t>
            </w:r>
          </w:p>
        </w:tc>
        <w:tc>
          <w:tcPr>
            <w:tcW w:type="dxa" w:w="510"/>
            <w:vAlign w:val="center"/>
            <w:shd w:fill="D9EAF7"/>
          </w:tcPr>
          <w:p>
            <w:pPr>
              <w:jc w:val="center"/>
            </w:pPr>
            <w:r>
              <w:rPr>
                <w:b/>
                <w:sz w:val="19"/>
              </w:rPr>
              <w:t>TB</w:t>
            </w:r>
          </w:p>
        </w:tc>
        <w:tc>
          <w:tcPr>
            <w:tcW w:type="dxa" w:w="3855"/>
            <w:vAlign w:val="center"/>
            <w:shd w:fill="D9EAF7"/>
          </w:tcPr>
          <w:p>
            <w:pPr>
              <w:jc w:val="center"/>
            </w:pPr>
            <w:r>
              <w:rPr>
                <w:b/>
                <w:sz w:val="19"/>
              </w:rPr>
              <w:t>Observations</w:t>
            </w:r>
          </w:p>
        </w:tc>
      </w:tr>
      <w:tr>
        <w:tc>
          <w:tcPr>
            <w:tcW w:type="dxa" w:w="3402"/>
            <w:vAlign w:val="center"/>
          </w:tcPr>
          <w:p>
            <w:pPr>
              <w:spacing w:after="0"/>
            </w:pPr>
            <w:r>
              <w:t>Contextualisation de l'entreprise, du service, du chantier ou de l'environnement professionnel</w:t>
            </w:r>
          </w:p>
        </w:tc>
        <w:tc>
          <w:tcPr>
            <w:tcW w:type="dxa" w:w="4762"/>
            <w:vAlign w:val="center"/>
          </w:tcPr>
          <w:p>
            <w:pPr>
              <w:spacing w:after="0"/>
            </w:pPr>
            <w:r>
              <w:t>Le candidat situe precisement l'organisation, ses missions et le perimetre de son intervention.</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Description claire des activites, missions ou productions realisees</w:t>
            </w:r>
          </w:p>
        </w:tc>
        <w:tc>
          <w:tcPr>
            <w:tcW w:type="dxa" w:w="4762"/>
            <w:vAlign w:val="center"/>
          </w:tcPr>
          <w:p>
            <w:pPr>
              <w:spacing w:after="0"/>
            </w:pPr>
            <w:r>
              <w:t>Les techniques, outils et methodes mobilises sont expliques et justifies avec exactitude.</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Maitrise technique et professionnelle des activites presentees</w:t>
            </w:r>
          </w:p>
        </w:tc>
        <w:tc>
          <w:tcPr>
            <w:tcW w:type="dxa" w:w="4762"/>
            <w:vAlign w:val="center"/>
          </w:tcPr>
          <w:p>
            <w:pPr>
              <w:spacing w:after="0"/>
            </w:pPr>
            <w:r>
              <w:t>Les techniques, outils et methodes mobilises sont expliques et justifies avec exactitude.</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Organisation, suivi et pilotage de l'activite ou du projet en entreprise</w:t>
            </w:r>
          </w:p>
        </w:tc>
        <w:tc>
          <w:tcPr>
            <w:tcW w:type="dxa" w:w="4762"/>
            <w:vAlign w:val="center"/>
          </w:tcPr>
          <w:p>
            <w:pPr>
              <w:spacing w:after="0"/>
            </w:pPr>
            <w:r>
              <w:t>Le candidat situe precisement l'organisation, ses missions et le perimetre de son intervention.</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Analyse des choix, contraintes, resultats et ecarts</w:t>
            </w:r>
          </w:p>
        </w:tc>
        <w:tc>
          <w:tcPr>
            <w:tcW w:type="dxa" w:w="4762"/>
            <w:vAlign w:val="center"/>
          </w:tcPr>
          <w:p>
            <w:pPr>
              <w:spacing w:after="0"/>
            </w:pPr>
            <w:r>
              <w:t>Les choix, contraintes, resultats et eventuels ecarts sont analyses avec recul professionnel.</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Respect des regles de qualite, de securite, de methode et de tracabilite</w:t>
            </w:r>
          </w:p>
        </w:tc>
        <w:tc>
          <w:tcPr>
            <w:tcW w:type="dxa" w:w="4762"/>
            <w:vAlign w:val="center"/>
          </w:tcPr>
          <w:p>
            <w:pPr>
              <w:spacing w:after="0"/>
            </w:pPr>
            <w:r>
              <w:t>Les exigences de qualite, securite, reglementation et tracabilite sont prises en compte.</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Qualite de la presentation orale et capacite d'argumentation</w:t>
            </w:r>
          </w:p>
        </w:tc>
        <w:tc>
          <w:tcPr>
            <w:tcW w:type="dxa" w:w="4762"/>
            <w:vAlign w:val="center"/>
          </w:tcPr>
          <w:p>
            <w:pPr>
              <w:spacing w:after="0"/>
            </w:pPr>
            <w:r>
              <w:t>Les exigences de qualite, securite, reglementation et tracabilite sont prises en compte.</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bl>
    <w:p/>
    <w:p>
      <w:r>
        <w:rPr>
          <w:b/>
        </w:rPr>
        <w:t>Appreciation synthetique</w:t>
      </w:r>
    </w:p>
    <w:tbl>
      <w:tblPr>
        <w:tblStyle w:val="TableGrid"/>
        <w:tblW w:type="auto" w:w="0"/>
        <w:jc w:val="center"/>
        <w:tblLook w:firstColumn="1" w:firstRow="1" w:lastColumn="0" w:lastRow="0" w:noHBand="0" w:noVBand="1" w:val="04A0"/>
      </w:tblPr>
      <w:tblGrid>
        <w:gridCol w:w="7126"/>
        <w:gridCol w:w="7126"/>
      </w:tblGrid>
      <w:tr>
        <w:tc>
          <w:tcPr>
            <w:tcW w:type="dxa" w:w="3402"/>
            <w:shd w:fill="D9EAF7"/>
          </w:tcPr>
          <w:p>
            <w:r>
              <w:rPr>
                <w:b/>
              </w:rPr>
              <w:t>Points forts observes</w:t>
            </w:r>
          </w:p>
        </w:tc>
        <w:tc>
          <w:tcPr>
            <w:tcW w:type="dxa" w:w="10658"/>
          </w:tcPr>
          <w:p>
            <w:r/>
          </w:p>
        </w:tc>
      </w:tr>
      <w:tr>
        <w:tc>
          <w:tcPr>
            <w:tcW w:type="dxa" w:w="3402"/>
            <w:shd w:fill="D9EAF7"/>
          </w:tcPr>
          <w:p>
            <w:r>
              <w:rPr>
                <w:b/>
              </w:rPr>
              <w:t>Axes de progression / vigilance</w:t>
            </w:r>
          </w:p>
        </w:tc>
        <w:tc>
          <w:tcPr>
            <w:tcW w:type="dxa" w:w="10658"/>
          </w:tcPr>
          <w:p>
            <w:r/>
          </w:p>
        </w:tc>
      </w:tr>
      <w:tr>
        <w:tc>
          <w:tcPr>
            <w:tcW w:type="dxa" w:w="3402"/>
            <w:shd w:fill="D9EAF7"/>
          </w:tcPr>
          <w:p>
            <w:r>
              <w:rPr>
                <w:b/>
              </w:rPr>
              <w:t>Decision / note / positionnement local</w:t>
            </w:r>
          </w:p>
        </w:tc>
        <w:tc>
          <w:tcPr>
            <w:tcW w:type="dxa" w:w="10658"/>
          </w:tcPr>
          <w:p>
            <w:r/>
          </w:p>
        </w:tc>
      </w:tr>
    </w:tbl>
    <w:p/>
    <w:p>
      <w:r>
        <w:rPr>
          <w:b/>
        </w:rPr>
        <w:t>Fondement et sources de reconstitution</w:t>
      </w:r>
    </w:p>
    <w:p>
      <w:r>
        <w:t>Aucune grille integrale publique n'a ete isolee ; la fiche repose sur les indices documentaires disponibles pour ce BTS.</w:t>
      </w:r>
    </w:p>
    <w:p>
      <w:r>
        <w:rPr>
          <w:sz w:val="17"/>
        </w:rPr>
        <w:t>Definition / modalites : https://www.education.gouv.fr/bo/20/Hebdo38/ESRS2019793A.htm</w:t>
      </w:r>
    </w:p>
    <w:p>
      <w:r>
        <w:rPr>
          <w:sz w:val="17"/>
        </w:rPr>
        <w:t>Source support : https://www.education.gouv.fr/sites/default/files/document/BO_38_MESRI_1336465.pdf-291534.pdf</w:t>
      </w:r>
    </w:p>
    <w:sectPr w:rsidR="00FC693F" w:rsidRPr="0006063C" w:rsidSect="00034616">
      <w:pgSz w:w="15840" w:h="12240" w:orient="landscape"/>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