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 l'eau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Projet technique et démarche QSE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 l'eau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Projet technique et démarche QSE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/ U41 Projet technique et démarche QSE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documentee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des exigences qualité, sécurité, environnement ou chantier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https://sti.eduscol.education.fr/sites/eduscol.education.fr.sti/files/textes/bts/bts-metiers-de-leau/13152-referentiel-bts-metiers-de-eau-2018.pdf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