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Travaux publics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Mémoire technique individuel de stage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Travaux publics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Mémoire technique individuel de stage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/ U61 Analysé de l'encadrement d'un projet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ou ponctuelle selon voie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Conformité, structuration et exploitabilité du support remis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https://sti.eduscol.education.fr/sites/eduscol.education.fr.sti/files/textes/bts/bts-travaux-publics-tp/15564-joe-20230104-0003-0015.pdf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