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474B8" w14:textId="77777777" w:rsidR="00133889" w:rsidRDefault="00133889" w:rsidP="00133889">
      <w:pPr>
        <w:ind w:left="720" w:firstLine="720"/>
        <w:rPr>
          <w:b/>
          <w:bCs/>
        </w:rPr>
      </w:pPr>
      <w:r>
        <w:rPr>
          <w:b/>
          <w:bCs/>
        </w:rPr>
        <w:t xml:space="preserve">Using metacognitive strategies for improved learning outcomes </w:t>
      </w:r>
    </w:p>
    <w:p w14:paraId="19DE8C0A" w14:textId="77777777" w:rsidR="00133889" w:rsidRPr="00133889" w:rsidRDefault="00133889">
      <w:pPr>
        <w:rPr>
          <w:b/>
          <w:bCs/>
        </w:rPr>
      </w:pPr>
      <w:r w:rsidRPr="00133889">
        <w:rPr>
          <w:b/>
          <w:bCs/>
        </w:rPr>
        <w:t>Front-end analysis –</w:t>
      </w:r>
    </w:p>
    <w:p w14:paraId="0B6B3E5C" w14:textId="77777777" w:rsidR="00580DB0" w:rsidRDefault="00133889" w:rsidP="00133889">
      <w:r w:rsidRPr="00133889">
        <w:t xml:space="preserve">The module is linear in nature and serves as a tutorial for using metacognitive strategies to improve learning outcomes. Metacognition, or "thinking about thinking," helps learners gain insight into their cognitive processes and empowers them to take control of their learning. </w:t>
      </w:r>
    </w:p>
    <w:p w14:paraId="559E5C51" w14:textId="226ACF64" w:rsidR="00057A4A" w:rsidRDefault="00133889" w:rsidP="00133889">
      <w:r w:rsidRPr="00133889">
        <w:t xml:space="preserve">Through strategies such as chunking and summarizing, learners can manage complex content that may initially feel unfamiliar or intimidating. The module is designed for learners who wish to enhance their self-awareness in learning and for teachers who can employ these strategies to </w:t>
      </w:r>
      <w:r w:rsidR="00580DB0">
        <w:t>support students</w:t>
      </w:r>
      <w:r w:rsidRPr="00133889">
        <w:t xml:space="preserve"> in the learning process. In the field of learning sciences, teaching metacognitive skills is crucial for equipping learners to actively direct their own learning journeys, ultimately resulting in improved comprehension and retention. </w:t>
      </w:r>
    </w:p>
    <w:p w14:paraId="09AF2345" w14:textId="6A14DE06" w:rsidR="00133889" w:rsidRPr="00133889" w:rsidRDefault="00133889" w:rsidP="00133889">
      <w:r w:rsidRPr="00133889">
        <w:t>The module will also emphasize practical applications of metacognitive strategies</w:t>
      </w:r>
      <w:r w:rsidR="00057A4A">
        <w:t>, mainly chunking and summarizing</w:t>
      </w:r>
      <w:r w:rsidRPr="00133889">
        <w:t xml:space="preserve"> in everyday learning scenarios, making it relevant and actionable. Understanding the self is foundational to understanding the world, and through metacognitive development, this module aims to support that journey by providing structured, accessible techniques for better cognitive control and self-regulation.</w:t>
      </w:r>
    </w:p>
    <w:p w14:paraId="1EE8B40F" w14:textId="00CE979A" w:rsidR="00133889" w:rsidRPr="00133889" w:rsidRDefault="00133889" w:rsidP="00133889">
      <w:r w:rsidRPr="00133889">
        <w:rPr>
          <w:b/>
          <w:bCs/>
        </w:rPr>
        <w:t>Learner Needs Analysis</w:t>
      </w:r>
      <w:r w:rsidRPr="00133889">
        <w:t>:</w:t>
      </w:r>
      <w:r w:rsidRPr="00133889">
        <w:br/>
        <w:t>Learners often struggle with managing complex material and self-monitoring their understanding, particularly when content feels unfamiliar or overwhelming. This module addresses the need for effective metacognitive strategies</w:t>
      </w:r>
      <w:r w:rsidR="00FE4FF5">
        <w:t>, chunking and summarizing</w:t>
      </w:r>
      <w:r w:rsidRPr="00133889">
        <w:t xml:space="preserve"> that empower learners to break down challenging information into manageable parts, promoting confidence and engagement. By mastering chunking, summarizing, and other self-regulatory techniques, learners can enhance both their comprehension and long-term retention.</w:t>
      </w:r>
    </w:p>
    <w:p w14:paraId="60505A72" w14:textId="77777777" w:rsidR="00133889" w:rsidRPr="00133889" w:rsidRDefault="00133889" w:rsidP="00133889">
      <w:r w:rsidRPr="00133889">
        <w:rPr>
          <w:b/>
          <w:bCs/>
        </w:rPr>
        <w:t>Learner Characteristics</w:t>
      </w:r>
      <w:r w:rsidRPr="00133889">
        <w:t>:</w:t>
      </w:r>
      <w:r w:rsidRPr="00133889">
        <w:br/>
        <w:t>The primary audience includes learners from diverse educational backgrounds, possibly ranging from high school students to adult learners, with varying levels of experience in using learning strategies. Many may have limited familiarity with metacognitive techniques, so the module will offer clear guidance and examples. These learners are likely motivated to improve their learning effectiveness and open to adopting new strategies. For educators, the module provides a framework they can adapt to different learning environments, helping students develop self-awareness and critical thinking skills that are transferable across subjects.</w:t>
      </w:r>
    </w:p>
    <w:p w14:paraId="05AAADB2" w14:textId="77777777" w:rsidR="00133889" w:rsidRDefault="00133889"/>
    <w:sectPr w:rsidR="00133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89"/>
    <w:rsid w:val="00057A4A"/>
    <w:rsid w:val="00133889"/>
    <w:rsid w:val="00580DB0"/>
    <w:rsid w:val="007D534B"/>
    <w:rsid w:val="00981405"/>
    <w:rsid w:val="00A56BBA"/>
    <w:rsid w:val="00DC0E71"/>
    <w:rsid w:val="00FE4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E515"/>
  <w15:chartTrackingRefBased/>
  <w15:docId w15:val="{BCB4DA10-5B45-4C54-83F1-BD0BA377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085923">
      <w:bodyDiv w:val="1"/>
      <w:marLeft w:val="0"/>
      <w:marRight w:val="0"/>
      <w:marTop w:val="0"/>
      <w:marBottom w:val="0"/>
      <w:divBdr>
        <w:top w:val="none" w:sz="0" w:space="0" w:color="auto"/>
        <w:left w:val="none" w:sz="0" w:space="0" w:color="auto"/>
        <w:bottom w:val="none" w:sz="0" w:space="0" w:color="auto"/>
        <w:right w:val="none" w:sz="0" w:space="0" w:color="auto"/>
      </w:divBdr>
    </w:div>
    <w:div w:id="164554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Pritha Vashisht</dc:creator>
  <cp:keywords/>
  <dc:description/>
  <cp:lastModifiedBy>Pritha Vashisht</cp:lastModifiedBy>
  <cp:revision>6</cp:revision>
  <dcterms:created xsi:type="dcterms:W3CDTF">2024-11-13T16:12:00Z</dcterms:created>
  <dcterms:modified xsi:type="dcterms:W3CDTF">2024-11-14T03:34:00Z</dcterms:modified>
</cp:coreProperties>
</file>