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#Accuracy Comparison with various models using LSHWGAN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83CC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83CC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Example data for three variables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modules</w:t>
      </w:r>
      <w:proofErr w:type="gram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'UCSD PED-1'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'Shanghai Tech'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'Custom Data Set'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LSHWGAN = [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89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95.67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LSGAN = [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92.46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DCGAN = [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85.67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SGAN = [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84.45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Plotting </w:t>
      </w:r>
      <w:proofErr w:type="spellStart"/>
      <w:proofErr w:type="gramStart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>plt.figure</w:t>
      </w:r>
      <w:proofErr w:type="spellEnd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>figsize</w:t>
      </w:r>
      <w:proofErr w:type="spellEnd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=(10, 6))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modules, LSHWGAN, marker=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modules, LSGAN, marker=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modules, DCGAN, marker=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'DCGAN'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modules, SGAN, marker=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'SGAN'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labels and title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'Data Sets'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'Accuracy (%)'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'Accuracy of Different Models on Various </w:t>
      </w:r>
      <w:proofErr w:type="spellStart"/>
      <w:r w:rsidRPr="00B83CCA">
        <w:rPr>
          <w:rFonts w:ascii="Courier New" w:eastAsia="Times New Roman" w:hAnsi="Courier New" w:cs="Courier New"/>
          <w:color w:val="A31515"/>
          <w:sz w:val="21"/>
          <w:szCs w:val="21"/>
        </w:rPr>
        <w:t>Datasets'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># Set efficiency range from 0 to 100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plt.ylim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83CCA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 legend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83CCA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plot </w:t>
      </w:r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B83CC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83CCA" w:rsidRPr="00B83CCA" w:rsidRDefault="00B83CCA" w:rsidP="00B83CC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#Accuracy Comparison with various models (LSGAN, DCGAN, SGAN, HDCNN, DCNN) using LSHWGAN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>#Accuracy Comparison with various models using LSHWGAN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12B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712B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Example data for three variables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modules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'UCSD PED-1'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'Shanghai Tech'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'Custom Data Set'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LSHWGAN = [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89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95.67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LSGAN = [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92.46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DCGAN = [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85.67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SGAN = [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84.45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HDCNN = [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68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80.02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DCNN = [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66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78.12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Plotting </w:t>
      </w:r>
      <w:proofErr w:type="spellStart"/>
      <w:proofErr w:type="gramStart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>plt.figure</w:t>
      </w:r>
      <w:proofErr w:type="spellEnd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>figsize</w:t>
      </w:r>
      <w:proofErr w:type="spellEnd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=(10, 6))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modules, LSHWGAN, marker=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plt.plot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modules, LSGAN, marker=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modules, DCGAN, marker=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'DCGAN'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modules, SGAN, marker=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'SGAN'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modules, HDCNN, marker=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'Yellow'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'HDCNN'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modules, DCNN, marker=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'magenta'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'DCNN'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labels and title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'Data Sets'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'Accuracy (%)'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'Accuracy of Different Models on Various </w:t>
      </w:r>
      <w:proofErr w:type="spellStart"/>
      <w:r w:rsidRPr="007712B8">
        <w:rPr>
          <w:rFonts w:ascii="Courier New" w:eastAsia="Times New Roman" w:hAnsi="Courier New" w:cs="Courier New"/>
          <w:color w:val="A31515"/>
          <w:sz w:val="21"/>
          <w:szCs w:val="21"/>
        </w:rPr>
        <w:t>Datasets'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># Set efficiency range from 0 to 100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plt.ylim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712B8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>Adding</w:t>
      </w:r>
      <w:proofErr w:type="gramEnd"/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 legend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712B8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Display the plot </w:t>
      </w:r>
    </w:p>
    <w:p w:rsidR="007712B8" w:rsidRPr="007712B8" w:rsidRDefault="007712B8" w:rsidP="007712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712B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:rsidR="000E6835" w:rsidRPr="00120FCD" w:rsidRDefault="007712B8" w:rsidP="00BE4005">
      <w:pPr>
        <w:rPr>
          <w:rFonts w:ascii="Times New Roman" w:hAnsi="Times New Roman"/>
        </w:rPr>
      </w:pPr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2A3"/>
    <w:rsid w:val="000802A3"/>
    <w:rsid w:val="000A3F14"/>
    <w:rsid w:val="00120FCD"/>
    <w:rsid w:val="00171FDD"/>
    <w:rsid w:val="001E2796"/>
    <w:rsid w:val="0022197F"/>
    <w:rsid w:val="002C2876"/>
    <w:rsid w:val="003D2ABA"/>
    <w:rsid w:val="003F4706"/>
    <w:rsid w:val="00450719"/>
    <w:rsid w:val="00483C0F"/>
    <w:rsid w:val="005677C9"/>
    <w:rsid w:val="00602FDD"/>
    <w:rsid w:val="00770C18"/>
    <w:rsid w:val="007712B8"/>
    <w:rsid w:val="007867CE"/>
    <w:rsid w:val="007D090F"/>
    <w:rsid w:val="00900689"/>
    <w:rsid w:val="00AC25C4"/>
    <w:rsid w:val="00B83CCA"/>
    <w:rsid w:val="00BE154F"/>
    <w:rsid w:val="00BE4005"/>
    <w:rsid w:val="00E8531D"/>
    <w:rsid w:val="00EC582A"/>
    <w:rsid w:val="00F03BF0"/>
    <w:rsid w:val="00F8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4</cp:revision>
  <dcterms:created xsi:type="dcterms:W3CDTF">2024-10-28T14:37:00Z</dcterms:created>
  <dcterms:modified xsi:type="dcterms:W3CDTF">2024-10-29T03:14:00Z</dcterms:modified>
</cp:coreProperties>
</file>