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9A" w:rsidRPr="00571D38" w:rsidRDefault="007B799A" w:rsidP="007B79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1D38">
        <w:rPr>
          <w:rFonts w:ascii="Times New Roman" w:hAnsi="Times New Roman"/>
          <w:b/>
          <w:sz w:val="28"/>
          <w:szCs w:val="28"/>
        </w:rPr>
        <w:t>EFFECT OF SOWING METHODS ON THE PERFORMANCE OF LENTIL CULTIVARS GROWN UNDER IRRIGATED AND UNIRRIGATED CONDITIONS</w:t>
      </w:r>
    </w:p>
    <w:p w:rsidR="007B799A" w:rsidRPr="00010E8A" w:rsidRDefault="007B799A" w:rsidP="007B799A">
      <w:pPr>
        <w:spacing w:before="0" w:beforeAutospacing="0" w:after="0" w:afterAutospacing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Zishan</w:t>
      </w:r>
      <w:proofErr w:type="spellEnd"/>
      <w:r>
        <w:rPr>
          <w:rFonts w:ascii="Times New Roman" w:hAnsi="Times New Roman"/>
          <w:sz w:val="24"/>
          <w:szCs w:val="24"/>
        </w:rPr>
        <w:t xml:space="preserve"> Ahmad</w:t>
      </w:r>
    </w:p>
    <w:p w:rsidR="007B799A" w:rsidRPr="00010E8A" w:rsidRDefault="007B799A" w:rsidP="007B799A">
      <w:pPr>
        <w:spacing w:before="0" w:beforeAutospacing="0" w:after="0" w:afterAutospacing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Agronomy, Faculty of Crop Production S</w:t>
      </w:r>
      <w:r w:rsidRPr="00010E8A">
        <w:rPr>
          <w:rFonts w:ascii="Times New Roman" w:hAnsi="Times New Roman"/>
          <w:sz w:val="24"/>
          <w:szCs w:val="24"/>
        </w:rPr>
        <w:t>ciences</w:t>
      </w:r>
    </w:p>
    <w:p w:rsidR="007B799A" w:rsidRPr="00010E8A" w:rsidRDefault="007B799A" w:rsidP="007B799A">
      <w:pPr>
        <w:spacing w:before="0" w:beforeAutospacing="0" w:after="0" w:afterAutospacing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</w:t>
      </w:r>
      <w:r w:rsidRPr="00010E8A">
        <w:rPr>
          <w:rFonts w:ascii="Times New Roman" w:hAnsi="Times New Roman"/>
          <w:sz w:val="24"/>
          <w:szCs w:val="24"/>
        </w:rPr>
        <w:t>niversity of Agriculture</w:t>
      </w:r>
      <w:r>
        <w:rPr>
          <w:rFonts w:ascii="Times New Roman" w:hAnsi="Times New Roman"/>
          <w:sz w:val="24"/>
          <w:szCs w:val="24"/>
        </w:rPr>
        <w:t>,</w:t>
      </w:r>
      <w:r w:rsidRPr="00010E8A">
        <w:rPr>
          <w:rFonts w:ascii="Times New Roman" w:hAnsi="Times New Roman"/>
          <w:sz w:val="24"/>
          <w:szCs w:val="24"/>
        </w:rPr>
        <w:t xml:space="preserve"> Peshawar</w:t>
      </w:r>
    </w:p>
    <w:p w:rsidR="007B799A" w:rsidRPr="00010E8A" w:rsidRDefault="007B799A" w:rsidP="007B799A">
      <w:pPr>
        <w:spacing w:before="0" w:beforeAutospacing="0" w:after="0" w:afterAutospacing="0" w:line="240" w:lineRule="auto"/>
        <w:jc w:val="center"/>
        <w:rPr>
          <w:rFonts w:ascii="Times New Roman" w:hAnsi="Times New Roman"/>
          <w:sz w:val="24"/>
          <w:szCs w:val="24"/>
        </w:rPr>
      </w:pPr>
      <w:r w:rsidRPr="00010E8A">
        <w:rPr>
          <w:rFonts w:ascii="Times New Roman" w:hAnsi="Times New Roman"/>
          <w:sz w:val="24"/>
          <w:szCs w:val="24"/>
        </w:rPr>
        <w:t>December, 2016</w:t>
      </w:r>
    </w:p>
    <w:p w:rsidR="007B799A" w:rsidRPr="00010E8A" w:rsidRDefault="007B799A" w:rsidP="007B799A">
      <w:pPr>
        <w:jc w:val="center"/>
        <w:rPr>
          <w:rFonts w:ascii="Times New Roman" w:hAnsi="Times New Roman"/>
          <w:b/>
          <w:sz w:val="32"/>
          <w:szCs w:val="32"/>
        </w:rPr>
      </w:pPr>
      <w:r w:rsidRPr="00010E8A">
        <w:rPr>
          <w:rFonts w:ascii="Times New Roman" w:hAnsi="Times New Roman"/>
          <w:b/>
          <w:sz w:val="32"/>
          <w:szCs w:val="32"/>
        </w:rPr>
        <w:t>ABSTRACT</w:t>
      </w:r>
    </w:p>
    <w:p w:rsidR="007B799A" w:rsidRPr="00010E8A" w:rsidRDefault="007B799A" w:rsidP="007B79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10E8A">
        <w:rPr>
          <w:rFonts w:ascii="Times New Roman" w:hAnsi="Times New Roman"/>
          <w:sz w:val="24"/>
          <w:szCs w:val="24"/>
        </w:rPr>
        <w:t xml:space="preserve"> A field experiment entitled “</w:t>
      </w:r>
      <w:r>
        <w:rPr>
          <w:rFonts w:ascii="Times New Roman" w:hAnsi="Times New Roman"/>
          <w:sz w:val="24"/>
          <w:szCs w:val="24"/>
        </w:rPr>
        <w:t>Effect of sowing methods on the performance of Lentil cultivars grown under Irrigated and unirrigated c</w:t>
      </w:r>
      <w:r w:rsidRPr="00571D38">
        <w:rPr>
          <w:rFonts w:ascii="Times New Roman" w:hAnsi="Times New Roman"/>
          <w:sz w:val="24"/>
          <w:szCs w:val="24"/>
        </w:rPr>
        <w:t>onditions</w:t>
      </w:r>
      <w:r>
        <w:rPr>
          <w:rFonts w:ascii="Times New Roman" w:hAnsi="Times New Roman"/>
          <w:sz w:val="24"/>
          <w:szCs w:val="24"/>
        </w:rPr>
        <w:t xml:space="preserve">” </w:t>
      </w:r>
      <w:r w:rsidRPr="00010E8A">
        <w:rPr>
          <w:rFonts w:ascii="Times New Roman" w:hAnsi="Times New Roman"/>
          <w:sz w:val="24"/>
          <w:szCs w:val="24"/>
        </w:rPr>
        <w:t xml:space="preserve">was conducted at Agronomy Farm, The University of Agriculture Peshawar, during the </w:t>
      </w:r>
      <w:proofErr w:type="spellStart"/>
      <w:r w:rsidRPr="00010E8A">
        <w:rPr>
          <w:rFonts w:ascii="Times New Roman" w:hAnsi="Times New Roman"/>
          <w:sz w:val="24"/>
          <w:szCs w:val="24"/>
        </w:rPr>
        <w:t>rabi</w:t>
      </w:r>
      <w:proofErr w:type="spellEnd"/>
      <w:r w:rsidRPr="00010E8A">
        <w:rPr>
          <w:rFonts w:ascii="Times New Roman" w:hAnsi="Times New Roman"/>
          <w:sz w:val="24"/>
          <w:szCs w:val="24"/>
        </w:rPr>
        <w:t xml:space="preserve"> season of 2015-16. The experiment was laid out in randomize complete block design having four replications with a plot size of 3 m × 1.80 m having six rows with row to</w:t>
      </w:r>
      <w:r>
        <w:rPr>
          <w:rFonts w:ascii="Times New Roman" w:hAnsi="Times New Roman"/>
          <w:sz w:val="24"/>
          <w:szCs w:val="24"/>
        </w:rPr>
        <w:t xml:space="preserve"> row distance of 30 cm. Lentil</w:t>
      </w:r>
      <w:r w:rsidRPr="00010E8A">
        <w:rPr>
          <w:rFonts w:ascii="Times New Roman" w:hAnsi="Times New Roman"/>
          <w:sz w:val="24"/>
          <w:szCs w:val="24"/>
        </w:rPr>
        <w:t xml:space="preserve"> variety NIFA 2005 with a seed rate of 60 kg ha</w:t>
      </w:r>
      <w:r w:rsidRPr="00010E8A">
        <w:rPr>
          <w:rFonts w:ascii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</w:rPr>
        <w:t xml:space="preserve"> was sown</w:t>
      </w:r>
      <w:r w:rsidRPr="00010E8A">
        <w:rPr>
          <w:rFonts w:ascii="Times New Roman" w:hAnsi="Times New Roman"/>
          <w:sz w:val="24"/>
          <w:szCs w:val="24"/>
        </w:rPr>
        <w:t xml:space="preserve">. Different crops extract (sesame, sorghum, </w:t>
      </w:r>
      <w:proofErr w:type="spellStart"/>
      <w:r w:rsidRPr="00010E8A">
        <w:rPr>
          <w:rFonts w:ascii="Times New Roman" w:hAnsi="Times New Roman"/>
          <w:sz w:val="24"/>
          <w:szCs w:val="24"/>
        </w:rPr>
        <w:t>mungbean</w:t>
      </w:r>
      <w:proofErr w:type="spellEnd"/>
      <w:r w:rsidRPr="00010E8A">
        <w:rPr>
          <w:rFonts w:ascii="Times New Roman" w:hAnsi="Times New Roman"/>
          <w:sz w:val="24"/>
          <w:szCs w:val="24"/>
        </w:rPr>
        <w:t>) with application timings (pre-emergence, pre</w:t>
      </w:r>
      <w:r>
        <w:rPr>
          <w:rFonts w:ascii="Times New Roman" w:hAnsi="Times New Roman"/>
          <w:sz w:val="24"/>
          <w:szCs w:val="24"/>
        </w:rPr>
        <w:t>-emergence + 15days after emergence</w:t>
      </w:r>
      <w:r w:rsidRPr="00010E8A">
        <w:rPr>
          <w:rFonts w:ascii="Times New Roman" w:hAnsi="Times New Roman"/>
          <w:sz w:val="24"/>
          <w:szCs w:val="24"/>
        </w:rPr>
        <w:t>, pre-</w:t>
      </w:r>
      <w:r>
        <w:rPr>
          <w:rFonts w:ascii="Times New Roman" w:hAnsi="Times New Roman"/>
          <w:sz w:val="24"/>
          <w:szCs w:val="24"/>
        </w:rPr>
        <w:t>emergence + 30 days after emergence</w:t>
      </w:r>
      <w:r w:rsidRPr="00010E8A">
        <w:rPr>
          <w:rFonts w:ascii="Times New Roman" w:hAnsi="Times New Roman"/>
          <w:sz w:val="24"/>
          <w:szCs w:val="24"/>
        </w:rPr>
        <w:t>) and mulch (0, 10 t ha</w:t>
      </w:r>
      <w:r w:rsidRPr="00010E8A">
        <w:rPr>
          <w:rFonts w:ascii="Times New Roman" w:hAnsi="Times New Roman"/>
          <w:sz w:val="24"/>
          <w:szCs w:val="24"/>
          <w:vertAlign w:val="superscript"/>
        </w:rPr>
        <w:t>-1</w:t>
      </w:r>
      <w:r w:rsidRPr="00010E8A">
        <w:rPr>
          <w:rFonts w:ascii="Times New Roman" w:hAnsi="Times New Roman"/>
          <w:sz w:val="24"/>
          <w:szCs w:val="24"/>
        </w:rPr>
        <w:t>) significantly affected the performance of</w:t>
      </w:r>
      <w:r>
        <w:rPr>
          <w:rFonts w:ascii="Times New Roman" w:hAnsi="Times New Roman"/>
          <w:sz w:val="24"/>
          <w:szCs w:val="24"/>
        </w:rPr>
        <w:t xml:space="preserve"> chickpea. All the parameter </w:t>
      </w:r>
      <w:proofErr w:type="spellStart"/>
      <w:r>
        <w:rPr>
          <w:rFonts w:ascii="Times New Roman" w:hAnsi="Times New Roman"/>
          <w:sz w:val="24"/>
          <w:szCs w:val="24"/>
        </w:rPr>
        <w:t>i.e</w:t>
      </w:r>
      <w:proofErr w:type="spellEnd"/>
      <w:r w:rsidRPr="00010E8A">
        <w:rPr>
          <w:rFonts w:ascii="Times New Roman" w:hAnsi="Times New Roman"/>
          <w:sz w:val="24"/>
          <w:szCs w:val="24"/>
        </w:rPr>
        <w:t xml:space="preserve"> days to emergence, emergence m</w:t>
      </w:r>
      <w:r w:rsidRPr="00010E8A">
        <w:rPr>
          <w:rFonts w:ascii="Times New Roman" w:hAnsi="Times New Roman"/>
          <w:sz w:val="24"/>
          <w:szCs w:val="24"/>
          <w:vertAlign w:val="superscript"/>
        </w:rPr>
        <w:t>-2</w:t>
      </w:r>
      <w:r w:rsidRPr="00010E8A">
        <w:rPr>
          <w:rFonts w:ascii="Times New Roman" w:hAnsi="Times New Roman"/>
          <w:sz w:val="24"/>
          <w:szCs w:val="24"/>
        </w:rPr>
        <w:t>, weeds biomass, days to flowering, plant height, days to maturity, thousand seed weight, biological yield and harvest index were significantly affected by crops extracts whereas days to emergence, emergence m</w:t>
      </w:r>
      <w:r w:rsidRPr="00010E8A">
        <w:rPr>
          <w:rFonts w:ascii="Times New Roman" w:hAnsi="Times New Roman"/>
          <w:sz w:val="24"/>
          <w:szCs w:val="24"/>
          <w:vertAlign w:val="superscript"/>
        </w:rPr>
        <w:t>-2</w:t>
      </w:r>
      <w:r w:rsidRPr="00010E8A">
        <w:rPr>
          <w:rFonts w:ascii="Times New Roman" w:hAnsi="Times New Roman"/>
          <w:sz w:val="24"/>
          <w:szCs w:val="24"/>
        </w:rPr>
        <w:t xml:space="preserve">, days to flowering and days to maturity were found non-significant for the application timings while mulching showed non-significant effect on </w:t>
      </w:r>
      <w:proofErr w:type="gramStart"/>
      <w:r w:rsidRPr="00010E8A">
        <w:rPr>
          <w:rFonts w:ascii="Times New Roman" w:hAnsi="Times New Roman"/>
          <w:sz w:val="24"/>
          <w:szCs w:val="24"/>
        </w:rPr>
        <w:t>these parameter</w:t>
      </w:r>
      <w:proofErr w:type="gramEnd"/>
      <w:r w:rsidRPr="00010E8A">
        <w:rPr>
          <w:rFonts w:ascii="Times New Roman" w:hAnsi="Times New Roman"/>
          <w:sz w:val="24"/>
          <w:szCs w:val="24"/>
        </w:rPr>
        <w:t xml:space="preserve"> except biomass of weeds. Treated plots took less days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E8A">
        <w:rPr>
          <w:rFonts w:ascii="Times New Roman" w:hAnsi="Times New Roman"/>
          <w:sz w:val="24"/>
          <w:szCs w:val="24"/>
        </w:rPr>
        <w:t>(26) to emergence, more (35) plants m</w:t>
      </w:r>
      <w:r w:rsidRPr="00010E8A">
        <w:rPr>
          <w:rFonts w:ascii="Times New Roman" w:hAnsi="Times New Roman"/>
          <w:sz w:val="24"/>
          <w:szCs w:val="24"/>
          <w:vertAlign w:val="superscript"/>
        </w:rPr>
        <w:t>-2</w:t>
      </w:r>
      <w:r w:rsidRPr="00010E8A">
        <w:rPr>
          <w:rFonts w:ascii="Times New Roman" w:hAnsi="Times New Roman"/>
          <w:sz w:val="24"/>
          <w:szCs w:val="24"/>
        </w:rPr>
        <w:t>, less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E8A">
        <w:rPr>
          <w:rFonts w:ascii="Times New Roman" w:hAnsi="Times New Roman"/>
          <w:sz w:val="24"/>
          <w:szCs w:val="24"/>
        </w:rPr>
        <w:t>biomass</w:t>
      </w:r>
      <w:r>
        <w:rPr>
          <w:rFonts w:ascii="Times New Roman" w:hAnsi="Times New Roman"/>
          <w:sz w:val="24"/>
          <w:szCs w:val="24"/>
        </w:rPr>
        <w:t xml:space="preserve"> g m</w:t>
      </w:r>
      <w:r w:rsidRPr="006356EB">
        <w:rPr>
          <w:rFonts w:ascii="Times New Roman" w:hAnsi="Times New Roman"/>
          <w:sz w:val="24"/>
          <w:szCs w:val="24"/>
          <w:vertAlign w:val="superscript"/>
        </w:rPr>
        <w:t>-2</w:t>
      </w:r>
      <w:r w:rsidRPr="00010E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(79) of weeds, less </w:t>
      </w:r>
      <w:r w:rsidRPr="00010E8A">
        <w:rPr>
          <w:rFonts w:ascii="Times New Roman" w:hAnsi="Times New Roman"/>
          <w:sz w:val="24"/>
          <w:szCs w:val="24"/>
        </w:rPr>
        <w:t>thousand seed weight</w:t>
      </w:r>
      <w:r>
        <w:rPr>
          <w:rFonts w:ascii="Times New Roman" w:hAnsi="Times New Roman"/>
          <w:sz w:val="24"/>
          <w:szCs w:val="24"/>
        </w:rPr>
        <w:t xml:space="preserve"> (223.7 g)</w:t>
      </w:r>
      <w:r w:rsidRPr="00010E8A">
        <w:rPr>
          <w:rFonts w:ascii="Times New Roman" w:hAnsi="Times New Roman"/>
          <w:sz w:val="24"/>
          <w:szCs w:val="24"/>
        </w:rPr>
        <w:t>, more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E8A">
        <w:rPr>
          <w:rFonts w:ascii="Times New Roman" w:hAnsi="Times New Roman"/>
          <w:sz w:val="24"/>
          <w:szCs w:val="24"/>
        </w:rPr>
        <w:t>biological yield (5795 kg ha</w:t>
      </w:r>
      <w:r w:rsidRPr="00010E8A">
        <w:rPr>
          <w:rFonts w:ascii="Times New Roman" w:hAnsi="Times New Roman"/>
          <w:sz w:val="24"/>
          <w:szCs w:val="24"/>
          <w:vertAlign w:val="superscript"/>
        </w:rPr>
        <w:t>-1</w:t>
      </w:r>
      <w:r w:rsidRPr="00010E8A">
        <w:rPr>
          <w:rFonts w:ascii="Times New Roman" w:hAnsi="Times New Roman"/>
          <w:sz w:val="24"/>
          <w:szCs w:val="24"/>
        </w:rPr>
        <w:t>) and low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E8A">
        <w:rPr>
          <w:rFonts w:ascii="Times New Roman" w:hAnsi="Times New Roman"/>
          <w:sz w:val="24"/>
          <w:szCs w:val="24"/>
        </w:rPr>
        <w:t>harvest index</w:t>
      </w:r>
      <w:r>
        <w:rPr>
          <w:rFonts w:ascii="Times New Roman" w:hAnsi="Times New Roman"/>
          <w:sz w:val="24"/>
          <w:szCs w:val="24"/>
        </w:rPr>
        <w:t xml:space="preserve"> (35%)</w:t>
      </w:r>
      <w:r w:rsidRPr="00010E8A">
        <w:rPr>
          <w:rFonts w:ascii="Times New Roman" w:hAnsi="Times New Roman"/>
          <w:sz w:val="24"/>
          <w:szCs w:val="24"/>
        </w:rPr>
        <w:t xml:space="preserve"> as compared to control plots. In case of crops extract, sorghum extract took less days to emergence, less number of plants m</w:t>
      </w:r>
      <w:r w:rsidRPr="00010E8A">
        <w:rPr>
          <w:rFonts w:ascii="Times New Roman" w:hAnsi="Times New Roman"/>
          <w:sz w:val="24"/>
          <w:szCs w:val="24"/>
          <w:vertAlign w:val="superscript"/>
        </w:rPr>
        <w:t>-2</w:t>
      </w:r>
      <w:r w:rsidRPr="00010E8A">
        <w:rPr>
          <w:rFonts w:ascii="Times New Roman" w:hAnsi="Times New Roman"/>
          <w:sz w:val="24"/>
          <w:szCs w:val="24"/>
        </w:rPr>
        <w:t xml:space="preserve">, less biomass of weeds, early flowering, taller plants, heavier thousand seed weight, more biological yield, and more harvest index. Among the three application timings, pre emergence + 30 days after </w:t>
      </w:r>
      <w:r>
        <w:rPr>
          <w:rFonts w:ascii="Times New Roman" w:hAnsi="Times New Roman"/>
          <w:sz w:val="24"/>
          <w:szCs w:val="24"/>
        </w:rPr>
        <w:t>emergence</w:t>
      </w:r>
      <w:r w:rsidRPr="00010E8A">
        <w:rPr>
          <w:rFonts w:ascii="Times New Roman" w:hAnsi="Times New Roman"/>
          <w:sz w:val="24"/>
          <w:szCs w:val="24"/>
        </w:rPr>
        <w:t xml:space="preserve"> showed significantly maximum results on weed biomass (82 g m</w:t>
      </w:r>
      <w:r w:rsidRPr="00010E8A">
        <w:rPr>
          <w:rFonts w:ascii="Times New Roman" w:hAnsi="Times New Roman"/>
          <w:sz w:val="24"/>
          <w:szCs w:val="24"/>
          <w:vertAlign w:val="superscript"/>
        </w:rPr>
        <w:t>-2</w:t>
      </w:r>
      <w:r w:rsidRPr="00010E8A">
        <w:rPr>
          <w:rFonts w:ascii="Times New Roman" w:hAnsi="Times New Roman"/>
          <w:sz w:val="24"/>
          <w:szCs w:val="24"/>
        </w:rPr>
        <w:t>), plant height (69 cm</w:t>
      </w:r>
      <w:proofErr w:type="gramStart"/>
      <w:r w:rsidRPr="00010E8A">
        <w:rPr>
          <w:rFonts w:ascii="Times New Roman" w:hAnsi="Times New Roman"/>
          <w:sz w:val="24"/>
          <w:szCs w:val="24"/>
        </w:rPr>
        <w:t>) ,</w:t>
      </w:r>
      <w:proofErr w:type="gramEnd"/>
      <w:r w:rsidRPr="00010E8A">
        <w:rPr>
          <w:rFonts w:ascii="Times New Roman" w:hAnsi="Times New Roman"/>
          <w:sz w:val="24"/>
          <w:szCs w:val="24"/>
        </w:rPr>
        <w:t xml:space="preserve"> thousand seed weight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E8A">
        <w:rPr>
          <w:rFonts w:ascii="Times New Roman" w:hAnsi="Times New Roman"/>
          <w:sz w:val="24"/>
          <w:szCs w:val="24"/>
        </w:rPr>
        <w:t>(230 g), and biological yield (5918 kg ha</w:t>
      </w:r>
      <w:r w:rsidRPr="00010E8A">
        <w:rPr>
          <w:rFonts w:ascii="Times New Roman" w:hAnsi="Times New Roman"/>
          <w:sz w:val="24"/>
          <w:szCs w:val="24"/>
          <w:vertAlign w:val="superscript"/>
        </w:rPr>
        <w:t>-1</w:t>
      </w:r>
      <w:r w:rsidRPr="00010E8A">
        <w:rPr>
          <w:rFonts w:ascii="Times New Roman" w:hAnsi="Times New Roman"/>
          <w:sz w:val="24"/>
          <w:szCs w:val="24"/>
        </w:rPr>
        <w:t>). Application of sorghum extract, after 30 days of emergence with 10 t ha</w:t>
      </w:r>
      <w:r w:rsidRPr="00010E8A">
        <w:rPr>
          <w:rFonts w:ascii="Times New Roman" w:hAnsi="Times New Roman"/>
          <w:sz w:val="24"/>
          <w:szCs w:val="24"/>
          <w:vertAlign w:val="superscript"/>
        </w:rPr>
        <w:t>-1</w:t>
      </w:r>
      <w:r w:rsidRPr="00010E8A">
        <w:rPr>
          <w:rFonts w:ascii="Times New Roman" w:hAnsi="Times New Roman"/>
          <w:sz w:val="24"/>
          <w:szCs w:val="24"/>
        </w:rPr>
        <w:t xml:space="preserve"> of mulch performed better as compared to other treatments applied, thus recommended to enhance the growth and yield of chickpea.</w:t>
      </w:r>
    </w:p>
    <w:p w:rsidR="003B1342" w:rsidRDefault="003B1342">
      <w:bookmarkStart w:id="0" w:name="_GoBack"/>
      <w:bookmarkEnd w:id="0"/>
    </w:p>
    <w:sectPr w:rsidR="003B1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2B"/>
    <w:rsid w:val="00147645"/>
    <w:rsid w:val="003B1342"/>
    <w:rsid w:val="00522DF5"/>
    <w:rsid w:val="0078597B"/>
    <w:rsid w:val="007B3949"/>
    <w:rsid w:val="007B799A"/>
    <w:rsid w:val="008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6BB70-A05D-4868-9044-7BCEF228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9A"/>
    <w:pPr>
      <w:spacing w:before="100" w:beforeAutospacing="1" w:after="100" w:afterAutospacing="1" w:line="360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1993</Characters>
  <Application>Microsoft Office Word</Application>
  <DocSecurity>0</DocSecurity>
  <Lines>16</Lines>
  <Paragraphs>4</Paragraphs>
  <ScaleCrop>false</ScaleCrop>
  <Company>MRT www.Win2Farsi.com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2019-02-04T17:25:00Z</dcterms:created>
  <dcterms:modified xsi:type="dcterms:W3CDTF">2019-02-04T17:27:00Z</dcterms:modified>
</cp:coreProperties>
</file>