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C21ED" w14:textId="51F23620" w:rsidR="003D4AB4" w:rsidRDefault="00DE5C4D">
      <w:r>
        <w:t>xyz</w:t>
      </w:r>
      <w:bookmarkStart w:id="0" w:name="_GoBack"/>
      <w:bookmarkEnd w:id="0"/>
    </w:p>
    <w:sectPr w:rsidR="003D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B4"/>
    <w:rsid w:val="003D4AB4"/>
    <w:rsid w:val="00D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1C04"/>
  <w15:chartTrackingRefBased/>
  <w15:docId w15:val="{91D8DB45-E8FA-4D7A-8B95-077D1F5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gayathri</dc:creator>
  <cp:keywords/>
  <dc:description/>
  <cp:lastModifiedBy>vasudha gayathri</cp:lastModifiedBy>
  <cp:revision>2</cp:revision>
  <dcterms:created xsi:type="dcterms:W3CDTF">2018-04-09T12:52:00Z</dcterms:created>
  <dcterms:modified xsi:type="dcterms:W3CDTF">2018-04-09T12:52:00Z</dcterms:modified>
</cp:coreProperties>
</file>