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4557014"/>
        <w:docPartObj>
          <w:docPartGallery w:val="Cover Pages"/>
          <w:docPartUnique/>
        </w:docPartObj>
      </w:sdtPr>
      <w:sdtContent>
        <w:p w14:paraId="53FEF354" w14:textId="46BB34C1" w:rsidR="0074238A" w:rsidRDefault="005A4FEE">
          <w:r>
            <w:rPr>
              <w:noProof/>
            </w:rPr>
            <w:drawing>
              <wp:inline distT="0" distB="0" distL="0" distR="0" wp14:anchorId="58E02618" wp14:editId="6E516A5F">
                <wp:extent cx="5943600" cy="62269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22694"/>
                        </a:xfrm>
                        <a:prstGeom prst="rect">
                          <a:avLst/>
                        </a:prstGeom>
                        <a:noFill/>
                        <a:ln>
                          <a:noFill/>
                        </a:ln>
                      </pic:spPr>
                    </pic:pic>
                  </a:graphicData>
                </a:graphic>
              </wp:inline>
            </w:drawing>
          </w:r>
          <w:r w:rsidR="0074238A">
            <w:rPr>
              <w:noProof/>
            </w:rPr>
            <mc:AlternateContent>
              <mc:Choice Requires="wpg">
                <w:drawing>
                  <wp:anchor distT="0" distB="0" distL="114300" distR="114300" simplePos="0" relativeHeight="251659264" behindDoc="1" locked="0" layoutInCell="1" allowOverlap="1" wp14:anchorId="76C9CBF5" wp14:editId="16AA29FD">
                    <wp:simplePos x="0" y="0"/>
                    <wp:positionH relativeFrom="page">
                      <wp:posOffset>446314</wp:posOffset>
                    </wp:positionH>
                    <wp:positionV relativeFrom="page">
                      <wp:posOffset>424543</wp:posOffset>
                    </wp:positionV>
                    <wp:extent cx="6858000" cy="9217321"/>
                    <wp:effectExtent l="0" t="0" r="19050" b="3175"/>
                    <wp:wrapNone/>
                    <wp:docPr id="119" name="Group 119"/>
                    <wp:cNvGraphicFramePr/>
                    <a:graphic xmlns:a="http://schemas.openxmlformats.org/drawingml/2006/main">
                      <a:graphicData uri="http://schemas.microsoft.com/office/word/2010/wordprocessingGroup">
                        <wpg:wgp>
                          <wpg:cNvGrpSpPr/>
                          <wpg:grpSpPr>
                            <a:xfrm>
                              <a:off x="0" y="0"/>
                              <a:ext cx="6858000" cy="9217321"/>
                              <a:chOff x="0" y="0"/>
                              <a:chExt cx="6858000" cy="9217321"/>
                            </a:xfrm>
                          </wpg:grpSpPr>
                          <wps:wsp>
                            <wps:cNvPr id="121" name="Rectangle 121"/>
                            <wps:cNvSpPr/>
                            <wps:spPr>
                              <a:xfrm>
                                <a:off x="0" y="7384596"/>
                                <a:ext cx="6858000" cy="1832725"/>
                              </a:xfrm>
                              <a:prstGeom prst="rect">
                                <a:avLst/>
                              </a:prstGeom>
                              <a:solidFill>
                                <a:srgbClr val="DE6A7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F8FC45" w14:textId="77777777" w:rsidR="0074238A" w:rsidRDefault="0074238A">
                                  <w:pPr>
                                    <w:pStyle w:val="NoSpacing"/>
                                    <w:rPr>
                                      <w:rFonts w:asciiTheme="majorHAnsi" w:hAnsiTheme="majorHAnsi" w:cstheme="majorHAnsi"/>
                                      <w:b/>
                                      <w:bCs/>
                                      <w:color w:val="FFFFFF" w:themeColor="background1"/>
                                      <w:sz w:val="40"/>
                                      <w:szCs w:val="40"/>
                                      <w:lang w:val="en"/>
                                    </w:rPr>
                                  </w:pPr>
                                  <w:r w:rsidRPr="0074238A">
                                    <w:rPr>
                                      <w:rFonts w:asciiTheme="majorHAnsi" w:hAnsiTheme="majorHAnsi" w:cstheme="majorHAnsi"/>
                                      <w:b/>
                                      <w:bCs/>
                                      <w:color w:val="FFFFFF" w:themeColor="background1"/>
                                      <w:sz w:val="40"/>
                                      <w:szCs w:val="40"/>
                                      <w:lang w:val="en"/>
                                    </w:rPr>
                                    <w:t xml:space="preserve">Zahra Khan, </w:t>
                                  </w:r>
                                </w:p>
                                <w:p w14:paraId="2BC7BEAA" w14:textId="77777777" w:rsidR="0074238A" w:rsidRDefault="0074238A">
                                  <w:pPr>
                                    <w:pStyle w:val="NoSpacing"/>
                                    <w:rPr>
                                      <w:rFonts w:asciiTheme="majorHAnsi" w:hAnsiTheme="majorHAnsi" w:cstheme="majorHAnsi"/>
                                      <w:b/>
                                      <w:bCs/>
                                      <w:color w:val="FFFFFF" w:themeColor="background1"/>
                                      <w:sz w:val="40"/>
                                      <w:szCs w:val="40"/>
                                      <w:lang w:val="en"/>
                                    </w:rPr>
                                  </w:pPr>
                                  <w:r w:rsidRPr="0074238A">
                                    <w:rPr>
                                      <w:rFonts w:asciiTheme="majorHAnsi" w:hAnsiTheme="majorHAnsi" w:cstheme="majorHAnsi"/>
                                      <w:b/>
                                      <w:bCs/>
                                      <w:color w:val="FFFFFF" w:themeColor="background1"/>
                                      <w:sz w:val="40"/>
                                      <w:szCs w:val="40"/>
                                      <w:lang w:val="en"/>
                                    </w:rPr>
                                    <w:t xml:space="preserve">Vasudha Gulati, </w:t>
                                  </w:r>
                                </w:p>
                                <w:p w14:paraId="670C8D0F" w14:textId="4FF2AC45" w:rsidR="0074238A" w:rsidRPr="0074238A" w:rsidRDefault="0074238A">
                                  <w:pPr>
                                    <w:pStyle w:val="NoSpacing"/>
                                    <w:rPr>
                                      <w:rFonts w:asciiTheme="majorHAnsi" w:hAnsiTheme="majorHAnsi" w:cstheme="majorHAnsi"/>
                                      <w:caps/>
                                      <w:color w:val="FFFFFF" w:themeColor="background1"/>
                                      <w:sz w:val="40"/>
                                      <w:szCs w:val="40"/>
                                    </w:rPr>
                                  </w:pPr>
                                  <w:r w:rsidRPr="0074238A">
                                    <w:rPr>
                                      <w:rFonts w:asciiTheme="majorHAnsi" w:hAnsiTheme="majorHAnsi" w:cstheme="majorHAnsi"/>
                                      <w:b/>
                                      <w:bCs/>
                                      <w:color w:val="FFFFFF" w:themeColor="background1"/>
                                      <w:sz w:val="40"/>
                                      <w:szCs w:val="40"/>
                                      <w:lang w:val="en"/>
                                    </w:rPr>
                                    <w:t>Shalini Sarathy Komandur Chakravarthy</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69628"/>
                              </a:xfrm>
                              <a:prstGeom prst="rect">
                                <a:avLst/>
                              </a:prstGeom>
                              <a:ln/>
                            </wps:spPr>
                            <wps:style>
                              <a:lnRef idx="2">
                                <a:schemeClr val="accent2"/>
                              </a:lnRef>
                              <a:fillRef idx="1">
                                <a:schemeClr val="lt1"/>
                              </a:fillRef>
                              <a:effectRef idx="0">
                                <a:schemeClr val="accent2"/>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1182016A" w14:textId="16B85207" w:rsidR="0074238A" w:rsidRDefault="0074238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Secondhand Hounds Intake Outcomes Calculator</w:t>
                                      </w:r>
                                    </w:p>
                                  </w:sdtContent>
                                </w:sdt>
                                <w:sdt>
                                  <w:sdtPr>
                                    <w:rPr>
                                      <w:rFonts w:asciiTheme="majorHAnsi" w:hAnsiTheme="majorHAnsi" w:cstheme="majorHAnsi"/>
                                      <w:b/>
                                      <w:color w:val="D99594"/>
                                      <w:sz w:val="56"/>
                                      <w:szCs w:val="5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37CF96D" w14:textId="7046FFD7" w:rsidR="0074238A" w:rsidRPr="0074238A" w:rsidRDefault="0074238A">
                                      <w:pPr>
                                        <w:pStyle w:val="NoSpacing"/>
                                        <w:spacing w:before="240"/>
                                        <w:rPr>
                                          <w:rFonts w:asciiTheme="majorHAnsi" w:hAnsiTheme="majorHAnsi" w:cstheme="majorHAnsi"/>
                                          <w:b/>
                                          <w:color w:val="D99594"/>
                                          <w:sz w:val="56"/>
                                          <w:szCs w:val="56"/>
                                        </w:rPr>
                                      </w:pPr>
                                      <w:r w:rsidRPr="0074238A">
                                        <w:rPr>
                                          <w:rFonts w:asciiTheme="majorHAnsi" w:hAnsiTheme="majorHAnsi" w:cstheme="majorHAnsi"/>
                                          <w:b/>
                                          <w:color w:val="D99594"/>
                                          <w:sz w:val="56"/>
                                          <w:szCs w:val="56"/>
                                        </w:rPr>
                                        <w:t>MIS 6060 Advanced Databases</w:t>
                                      </w:r>
                                    </w:p>
                                  </w:sdtContent>
                                </w:sdt>
                                <w:p w14:paraId="6ED1CF04" w14:textId="2A6CD506" w:rsidR="0074238A" w:rsidRPr="005A4FEE" w:rsidRDefault="0074238A">
                                  <w:pPr>
                                    <w:pStyle w:val="NoSpacing"/>
                                    <w:spacing w:before="240"/>
                                    <w:rPr>
                                      <w:rFonts w:asciiTheme="majorHAnsi" w:hAnsiTheme="majorHAnsi" w:cstheme="majorHAnsi"/>
                                      <w:caps/>
                                      <w:color w:val="943634" w:themeColor="accent2" w:themeShade="BF"/>
                                      <w:sz w:val="40"/>
                                      <w:szCs w:val="40"/>
                                    </w:rPr>
                                  </w:pPr>
                                  <w:r w:rsidRPr="005A4FEE">
                                    <w:rPr>
                                      <w:rFonts w:asciiTheme="majorHAnsi" w:hAnsiTheme="majorHAnsi" w:cstheme="majorHAnsi"/>
                                      <w:caps/>
                                      <w:color w:val="943634" w:themeColor="accent2" w:themeShade="BF"/>
                                      <w:sz w:val="40"/>
                                      <w:szCs w:val="40"/>
                                    </w:rPr>
                                    <w:t>Professor Vijayan SUgumaran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C9CBF5" id="Group 119" o:spid="_x0000_s1026" style="position:absolute;margin-left:35.15pt;margin-top:33.45pt;width:540pt;height:725.75pt;z-index:-251657216;mso-position-horizontal-relative:page;mso-position-vertical-relative:page" coordsize="68580,92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">
                    <v:rect id="Rectangle 121" o:spid="_x0000_s1027" style="position:absolute;top:73845;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" fillcolor="#de6a73" stroked="f" strokeweight="2pt">
                      <v:textbox inset="36pt,14.4pt,36pt,36pt">
                        <w:txbxContent>
                          <w:p w14:paraId="29F8FC45" w14:textId="77777777" w:rsidR="0074238A" w:rsidRDefault="0074238A">
                            <w:pPr>
                              <w:pStyle w:val="NoSpacing"/>
                              <w:rPr>
                                <w:rFonts w:asciiTheme="majorHAnsi" w:hAnsiTheme="majorHAnsi" w:cstheme="majorHAnsi"/>
                                <w:b/>
                                <w:bCs/>
                                <w:color w:val="FFFFFF" w:themeColor="background1"/>
                                <w:sz w:val="40"/>
                                <w:szCs w:val="40"/>
                                <w:lang w:val="en"/>
                              </w:rPr>
                            </w:pPr>
                            <w:r w:rsidRPr="0074238A">
                              <w:rPr>
                                <w:rFonts w:asciiTheme="majorHAnsi" w:hAnsiTheme="majorHAnsi" w:cstheme="majorHAnsi"/>
                                <w:b/>
                                <w:bCs/>
                                <w:color w:val="FFFFFF" w:themeColor="background1"/>
                                <w:sz w:val="40"/>
                                <w:szCs w:val="40"/>
                                <w:lang w:val="en"/>
                              </w:rPr>
                              <w:t xml:space="preserve">Zahra Khan, </w:t>
                            </w:r>
                          </w:p>
                          <w:p w14:paraId="2BC7BEAA" w14:textId="77777777" w:rsidR="0074238A" w:rsidRDefault="0074238A">
                            <w:pPr>
                              <w:pStyle w:val="NoSpacing"/>
                              <w:rPr>
                                <w:rFonts w:asciiTheme="majorHAnsi" w:hAnsiTheme="majorHAnsi" w:cstheme="majorHAnsi"/>
                                <w:b/>
                                <w:bCs/>
                                <w:color w:val="FFFFFF" w:themeColor="background1"/>
                                <w:sz w:val="40"/>
                                <w:szCs w:val="40"/>
                                <w:lang w:val="en"/>
                              </w:rPr>
                            </w:pPr>
                            <w:r w:rsidRPr="0074238A">
                              <w:rPr>
                                <w:rFonts w:asciiTheme="majorHAnsi" w:hAnsiTheme="majorHAnsi" w:cstheme="majorHAnsi"/>
                                <w:b/>
                                <w:bCs/>
                                <w:color w:val="FFFFFF" w:themeColor="background1"/>
                                <w:sz w:val="40"/>
                                <w:szCs w:val="40"/>
                                <w:lang w:val="en"/>
                              </w:rPr>
                              <w:t xml:space="preserve">Vasudha Gulati, </w:t>
                            </w:r>
                          </w:p>
                          <w:p w14:paraId="670C8D0F" w14:textId="4FF2AC45" w:rsidR="0074238A" w:rsidRPr="0074238A" w:rsidRDefault="0074238A">
                            <w:pPr>
                              <w:pStyle w:val="NoSpacing"/>
                              <w:rPr>
                                <w:rFonts w:asciiTheme="majorHAnsi" w:hAnsiTheme="majorHAnsi" w:cstheme="majorHAnsi"/>
                                <w:caps/>
                                <w:color w:val="FFFFFF" w:themeColor="background1"/>
                                <w:sz w:val="40"/>
                                <w:szCs w:val="40"/>
                              </w:rPr>
                            </w:pPr>
                            <w:r w:rsidRPr="0074238A">
                              <w:rPr>
                                <w:rFonts w:asciiTheme="majorHAnsi" w:hAnsiTheme="majorHAnsi" w:cstheme="majorHAnsi"/>
                                <w:b/>
                                <w:bCs/>
                                <w:color w:val="FFFFFF" w:themeColor="background1"/>
                                <w:sz w:val="40"/>
                                <w:szCs w:val="40"/>
                                <w:lang w:val="en"/>
                              </w:rPr>
                              <w:t>Shalini Sarathy Komandur Chakravarthy</w:t>
                            </w:r>
                          </w:p>
                        </w:txbxContent>
                      </v:textbox>
                    </v:rect>
                    <v:shapetype id="_x0000_t202" coordsize="21600,21600" o:spt="202" path="m,l,21600r21600,l21600,xe">
                      <v:stroke joinstyle="miter"/>
                      <v:path gradientshapeok="t" o:connecttype="rect"/>
                    </v:shapetype>
                    <v:shape id="Text Box 122" o:spid="_x0000_s1028" type="#_x0000_t202" style="position:absolute;width:68580;height:7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" fillcolor="white [3201]" strokecolor="#c0504d [3205]" strokeweight="2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1182016A" w14:textId="16B85207" w:rsidR="0074238A" w:rsidRDefault="0074238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Secondhand Hounds Intake Outcomes Calculator</w:t>
                                </w:r>
                              </w:p>
                            </w:sdtContent>
                          </w:sdt>
                          <w:sdt>
                            <w:sdtPr>
                              <w:rPr>
                                <w:rFonts w:asciiTheme="majorHAnsi" w:hAnsiTheme="majorHAnsi" w:cstheme="majorHAnsi"/>
                                <w:b/>
                                <w:color w:val="D99594"/>
                                <w:sz w:val="56"/>
                                <w:szCs w:val="5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37CF96D" w14:textId="7046FFD7" w:rsidR="0074238A" w:rsidRPr="0074238A" w:rsidRDefault="0074238A">
                                <w:pPr>
                                  <w:pStyle w:val="NoSpacing"/>
                                  <w:spacing w:before="240"/>
                                  <w:rPr>
                                    <w:rFonts w:asciiTheme="majorHAnsi" w:hAnsiTheme="majorHAnsi" w:cstheme="majorHAnsi"/>
                                    <w:b/>
                                    <w:color w:val="D99594"/>
                                    <w:sz w:val="56"/>
                                    <w:szCs w:val="56"/>
                                  </w:rPr>
                                </w:pPr>
                                <w:r w:rsidRPr="0074238A">
                                  <w:rPr>
                                    <w:rFonts w:asciiTheme="majorHAnsi" w:hAnsiTheme="majorHAnsi" w:cstheme="majorHAnsi"/>
                                    <w:b/>
                                    <w:color w:val="D99594"/>
                                    <w:sz w:val="56"/>
                                    <w:szCs w:val="56"/>
                                  </w:rPr>
                                  <w:t>MIS 6060 Advanced Databases</w:t>
                                </w:r>
                              </w:p>
                            </w:sdtContent>
                          </w:sdt>
                          <w:p w14:paraId="6ED1CF04" w14:textId="2A6CD506" w:rsidR="0074238A" w:rsidRPr="005A4FEE" w:rsidRDefault="0074238A">
                            <w:pPr>
                              <w:pStyle w:val="NoSpacing"/>
                              <w:spacing w:before="240"/>
                              <w:rPr>
                                <w:rFonts w:asciiTheme="majorHAnsi" w:hAnsiTheme="majorHAnsi" w:cstheme="majorHAnsi"/>
                                <w:caps/>
                                <w:color w:val="943634" w:themeColor="accent2" w:themeShade="BF"/>
                                <w:sz w:val="40"/>
                                <w:szCs w:val="40"/>
                              </w:rPr>
                            </w:pPr>
                            <w:r w:rsidRPr="005A4FEE">
                              <w:rPr>
                                <w:rFonts w:asciiTheme="majorHAnsi" w:hAnsiTheme="majorHAnsi" w:cstheme="majorHAnsi"/>
                                <w:caps/>
                                <w:color w:val="943634" w:themeColor="accent2" w:themeShade="BF"/>
                                <w:sz w:val="40"/>
                                <w:szCs w:val="40"/>
                              </w:rPr>
                              <w:t>Professor Vijayan SUgumaran</w:t>
                            </w:r>
                          </w:p>
                        </w:txbxContent>
                      </v:textbox>
                    </v:shape>
                    <w10:wrap anchorx="page" anchory="page"/>
                  </v:group>
                </w:pict>
              </mc:Fallback>
            </mc:AlternateContent>
          </w:r>
        </w:p>
        <w:p w14:paraId="6FA86D3C" w14:textId="2E5AF003" w:rsidR="0074238A" w:rsidRDefault="0074238A">
          <w:r>
            <w:br w:type="page"/>
          </w:r>
        </w:p>
      </w:sdtContent>
    </w:sdt>
    <w:p w14:paraId="7D15D414" w14:textId="77777777" w:rsidR="0074238A" w:rsidRDefault="0074238A">
      <w:pPr>
        <w:widowControl w:val="0"/>
        <w:pBdr>
          <w:top w:val="nil"/>
          <w:left w:val="nil"/>
          <w:bottom w:val="nil"/>
          <w:right w:val="nil"/>
          <w:between w:val="nil"/>
        </w:pBdr>
        <w:spacing w:before="0" w:line="276" w:lineRule="auto"/>
      </w:pPr>
    </w:p>
    <w:p w14:paraId="0AC58026" w14:textId="28A18660" w:rsidR="007D4547" w:rsidRPr="0074238A" w:rsidRDefault="003477C9" w:rsidP="0074238A">
      <w:r>
        <w:rPr>
          <w:b/>
          <w:color w:val="D99594"/>
          <w:sz w:val="28"/>
          <w:szCs w:val="28"/>
        </w:rPr>
        <w:t>MIS 6060 Advanced Databases</w:t>
      </w:r>
    </w:p>
    <w:p w14:paraId="55D1F025" w14:textId="77777777" w:rsidR="007D4547" w:rsidRDefault="007D4547">
      <w:pPr>
        <w:pBdr>
          <w:top w:val="nil"/>
          <w:left w:val="nil"/>
          <w:bottom w:val="nil"/>
          <w:right w:val="nil"/>
          <w:between w:val="nil"/>
        </w:pBdr>
        <w:spacing w:before="0" w:line="240" w:lineRule="auto"/>
        <w:rPr>
          <w:i/>
          <w:color w:val="666666"/>
          <w:sz w:val="20"/>
          <w:szCs w:val="20"/>
        </w:rPr>
      </w:pPr>
    </w:p>
    <w:p w14:paraId="71F69A13" w14:textId="77777777" w:rsidR="007D4547" w:rsidRDefault="003477C9">
      <w:pPr>
        <w:pStyle w:val="Title"/>
        <w:pBdr>
          <w:top w:val="nil"/>
          <w:left w:val="nil"/>
          <w:bottom w:val="nil"/>
          <w:right w:val="nil"/>
          <w:between w:val="nil"/>
        </w:pBdr>
        <w:rPr>
          <w:sz w:val="42"/>
          <w:szCs w:val="42"/>
        </w:rPr>
      </w:pPr>
      <w:bookmarkStart w:id="0" w:name="_heading=h.gjdgxs" w:colFirst="0" w:colLast="0"/>
      <w:bookmarkEnd w:id="0"/>
      <w:r>
        <w:rPr>
          <w:sz w:val="42"/>
          <w:szCs w:val="42"/>
        </w:rPr>
        <w:t>Secondhand Hounds Intake/Outcomes Calculator</w:t>
      </w:r>
    </w:p>
    <w:p w14:paraId="1C81B48E" w14:textId="77777777" w:rsidR="007D4547" w:rsidRDefault="003477C9">
      <w:pPr>
        <w:pStyle w:val="Heading1"/>
        <w:pBdr>
          <w:top w:val="nil"/>
          <w:left w:val="nil"/>
          <w:bottom w:val="nil"/>
          <w:right w:val="nil"/>
          <w:between w:val="nil"/>
        </w:pBdr>
      </w:pPr>
      <w:bookmarkStart w:id="1" w:name="_heading=h.30j0zll" w:colFirst="0" w:colLast="0"/>
      <w:bookmarkEnd w:id="1"/>
      <w:r>
        <w:t>OVERVIEW</w:t>
      </w:r>
    </w:p>
    <w:p w14:paraId="36F8638F" w14:textId="31A91C1F" w:rsidR="007D4547" w:rsidRDefault="003477C9">
      <w:pPr>
        <w:pStyle w:val="Heading1"/>
        <w:pBdr>
          <w:top w:val="nil"/>
          <w:left w:val="nil"/>
          <w:bottom w:val="nil"/>
          <w:right w:val="nil"/>
          <w:between w:val="nil"/>
        </w:pBdr>
      </w:pPr>
      <w:r>
        <w:rPr>
          <w:color w:val="D99594"/>
        </w:rPr>
        <w:t>General Description of the Organization</w:t>
      </w:r>
    </w:p>
    <w:p w14:paraId="721032B9" w14:textId="77777777" w:rsidR="007D4547" w:rsidRDefault="003477C9">
      <w:pPr>
        <w:numPr>
          <w:ilvl w:val="0"/>
          <w:numId w:val="11"/>
        </w:numPr>
        <w:spacing w:before="240"/>
        <w:jc w:val="both"/>
      </w:pPr>
      <w:r>
        <w:rPr>
          <w:b/>
        </w:rPr>
        <w:t>Secondhand Hounds</w:t>
      </w:r>
      <w:r>
        <w:t xml:space="preserve"> is a nonprofit animal rescue organization in Minnesota founded in July of 2009.The organization provides safe shelter, proper veterinary care, and daily necessities for animals at risk, while working hard to find each a permanent, loving home. </w:t>
      </w:r>
    </w:p>
    <w:p w14:paraId="7276D1E0" w14:textId="77777777" w:rsidR="007D4547" w:rsidRDefault="003477C9">
      <w:pPr>
        <w:numPr>
          <w:ilvl w:val="0"/>
          <w:numId w:val="11"/>
        </w:numPr>
        <w:spacing w:before="0" w:after="240"/>
        <w:jc w:val="both"/>
      </w:pPr>
      <w:r>
        <w:t xml:space="preserve">Their key business operations include </w:t>
      </w:r>
      <w:r>
        <w:rPr>
          <w:b/>
        </w:rPr>
        <w:t xml:space="preserve">fostering, veterinary services, animal rescue </w:t>
      </w:r>
      <w:r>
        <w:t xml:space="preserve">and  </w:t>
      </w:r>
      <w:r>
        <w:rPr>
          <w:b/>
        </w:rPr>
        <w:t xml:space="preserve">animal rehabilitation </w:t>
      </w:r>
    </w:p>
    <w:p w14:paraId="535E6327" w14:textId="547BEFBE" w:rsidR="007D4547" w:rsidRDefault="003477C9">
      <w:pPr>
        <w:pBdr>
          <w:top w:val="nil"/>
          <w:left w:val="nil"/>
          <w:bottom w:val="nil"/>
          <w:right w:val="nil"/>
          <w:between w:val="nil"/>
        </w:pBdr>
        <w:spacing w:before="240" w:after="240"/>
        <w:jc w:val="both"/>
        <w:rPr>
          <w:b/>
          <w:color w:val="D99594"/>
          <w:sz w:val="28"/>
          <w:szCs w:val="28"/>
        </w:rPr>
      </w:pPr>
      <w:r>
        <w:rPr>
          <w:b/>
          <w:color w:val="D99594"/>
          <w:sz w:val="28"/>
          <w:szCs w:val="28"/>
        </w:rPr>
        <w:t>Problem Scenario</w:t>
      </w:r>
    </w:p>
    <w:p w14:paraId="670EB4D8" w14:textId="77777777" w:rsidR="007D4547" w:rsidRDefault="003477C9">
      <w:pPr>
        <w:numPr>
          <w:ilvl w:val="0"/>
          <w:numId w:val="3"/>
        </w:numPr>
        <w:spacing w:before="240"/>
        <w:jc w:val="both"/>
      </w:pPr>
      <w:r>
        <w:t xml:space="preserve">US Rescues and animal shelters generally submit their intake and outcome data to </w:t>
      </w:r>
      <w:r>
        <w:rPr>
          <w:b/>
        </w:rPr>
        <w:t>Shelter Animal Counts</w:t>
      </w:r>
      <w:r>
        <w:t>, A US national shelter intake/outcomes repository that aims to measure the progress in animal welfare, inspire life-saving collaboration and have a positive impact over pet homelessness. The information collected by Shelter animal counts can also help facilitate grant applications for Secondhand hounds.</w:t>
      </w:r>
    </w:p>
    <w:p w14:paraId="3A3CAEF7" w14:textId="77777777" w:rsidR="007D4547" w:rsidRDefault="003477C9">
      <w:pPr>
        <w:numPr>
          <w:ilvl w:val="0"/>
          <w:numId w:val="3"/>
        </w:numPr>
        <w:spacing w:before="0" w:after="240"/>
        <w:jc w:val="both"/>
      </w:pPr>
      <w:r>
        <w:t>In their current state of operations SHH manually calculates their monthly intakes and outcomes by consolidating data from various sources and uploads them to the Shelter animal counts website. The process is labor intensive, costly and can only be conducted by specific resources with good understanding of the unstructured data.</w:t>
      </w:r>
    </w:p>
    <w:p w14:paraId="4511142B" w14:textId="5D828829" w:rsidR="007D4547" w:rsidRDefault="002A163D">
      <w:pPr>
        <w:spacing w:before="240" w:after="240"/>
        <w:jc w:val="both"/>
        <w:rPr>
          <w:color w:val="D99594"/>
        </w:rPr>
      </w:pPr>
      <w:r>
        <w:rPr>
          <w:b/>
          <w:color w:val="D99594"/>
          <w:sz w:val="28"/>
          <w:szCs w:val="28"/>
        </w:rPr>
        <w:t>Data Sources</w:t>
      </w:r>
    </w:p>
    <w:p w14:paraId="3B3F98AD" w14:textId="77777777" w:rsidR="007D4547" w:rsidRDefault="003477C9">
      <w:pPr>
        <w:numPr>
          <w:ilvl w:val="0"/>
          <w:numId w:val="10"/>
        </w:numPr>
        <w:spacing w:before="240"/>
        <w:jc w:val="both"/>
      </w:pPr>
      <w:r>
        <w:t xml:space="preserve">Secondhand hounds currently store their animal data in </w:t>
      </w:r>
      <w:r>
        <w:rPr>
          <w:b/>
        </w:rPr>
        <w:t>Rescue Groups</w:t>
      </w:r>
      <w:r>
        <w:t>, an animal welfare organization. Animal Intake and Outcomes information is also maintained in RG as part of the animal data.</w:t>
      </w:r>
    </w:p>
    <w:p w14:paraId="11D103A3" w14:textId="77777777" w:rsidR="007D4547" w:rsidRDefault="003477C9">
      <w:pPr>
        <w:numPr>
          <w:ilvl w:val="0"/>
          <w:numId w:val="10"/>
        </w:numPr>
        <w:spacing w:before="0" w:after="240"/>
        <w:jc w:val="both"/>
      </w:pPr>
      <w:r>
        <w:t xml:space="preserve">The current aggregated intake and outcomes count is calculated using their internal </w:t>
      </w:r>
      <w:r>
        <w:rPr>
          <w:i/>
        </w:rPr>
        <w:t>admissions transport animal log</w:t>
      </w:r>
      <w:r>
        <w:t>. These logs are separated by species i.e., canines and felines and are maintained in google sheets by the organization.</w:t>
      </w:r>
    </w:p>
    <w:p w14:paraId="283A4E7C" w14:textId="77777777" w:rsidR="002A163D" w:rsidRDefault="002A163D">
      <w:pPr>
        <w:spacing w:before="240" w:after="240"/>
        <w:jc w:val="both"/>
        <w:rPr>
          <w:b/>
          <w:color w:val="D99594"/>
          <w:sz w:val="28"/>
          <w:szCs w:val="28"/>
        </w:rPr>
      </w:pPr>
    </w:p>
    <w:p w14:paraId="1A852F14" w14:textId="08CC7F3F" w:rsidR="007D4547" w:rsidRDefault="002A163D">
      <w:pPr>
        <w:spacing w:before="240" w:after="240"/>
        <w:jc w:val="both"/>
        <w:rPr>
          <w:b/>
          <w:color w:val="D99594"/>
          <w:sz w:val="28"/>
          <w:szCs w:val="28"/>
        </w:rPr>
      </w:pPr>
      <w:r>
        <w:rPr>
          <w:b/>
          <w:color w:val="D99594"/>
          <w:sz w:val="28"/>
          <w:szCs w:val="28"/>
        </w:rPr>
        <w:lastRenderedPageBreak/>
        <w:t>Problems Solved</w:t>
      </w:r>
    </w:p>
    <w:tbl>
      <w:tblPr>
        <w:tblStyle w:val="a0"/>
        <w:tblW w:w="9574" w:type="dxa"/>
        <w:tblInd w:w="80" w:type="dxa"/>
        <w:tblLayout w:type="fixed"/>
        <w:tblLook w:val="0400" w:firstRow="0" w:lastRow="0" w:firstColumn="0" w:lastColumn="0" w:noHBand="0" w:noVBand="1"/>
      </w:tblPr>
      <w:tblGrid>
        <w:gridCol w:w="4680"/>
        <w:gridCol w:w="4894"/>
      </w:tblGrid>
      <w:tr w:rsidR="007D4547" w14:paraId="25E492BE" w14:textId="77777777">
        <w:trPr>
          <w:trHeight w:val="267"/>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BC1D9" w14:textId="77777777" w:rsidR="007D4547" w:rsidRDefault="003477C9">
            <w:pPr>
              <w:spacing w:before="0" w:line="240" w:lineRule="auto"/>
              <w:jc w:val="center"/>
              <w:rPr>
                <w:rFonts w:ascii="Times New Roman" w:eastAsia="Times New Roman" w:hAnsi="Times New Roman" w:cs="Times New Roman"/>
                <w:color w:val="000000"/>
                <w:sz w:val="24"/>
                <w:szCs w:val="24"/>
              </w:rPr>
            </w:pPr>
            <w:r>
              <w:rPr>
                <w:rFonts w:ascii="Calibri" w:eastAsia="Calibri" w:hAnsi="Calibri" w:cs="Calibri"/>
                <w:b/>
                <w:color w:val="000000"/>
              </w:rPr>
              <w:t>Managerial Decision-Making problems  </w:t>
            </w:r>
          </w:p>
        </w:tc>
        <w:tc>
          <w:tcPr>
            <w:tcW w:w="4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8626B" w14:textId="77777777" w:rsidR="007D4547" w:rsidRDefault="003477C9">
            <w:pPr>
              <w:spacing w:before="0" w:line="240" w:lineRule="auto"/>
              <w:jc w:val="center"/>
              <w:rPr>
                <w:rFonts w:ascii="Times New Roman" w:eastAsia="Times New Roman" w:hAnsi="Times New Roman" w:cs="Times New Roman"/>
                <w:color w:val="000000"/>
                <w:sz w:val="24"/>
                <w:szCs w:val="24"/>
              </w:rPr>
            </w:pPr>
            <w:r>
              <w:rPr>
                <w:rFonts w:ascii="Calibri" w:eastAsia="Calibri" w:hAnsi="Calibri" w:cs="Calibri"/>
                <w:b/>
                <w:color w:val="000000"/>
              </w:rPr>
              <w:t>How does our Solution help?</w:t>
            </w:r>
          </w:p>
        </w:tc>
      </w:tr>
      <w:tr w:rsidR="007D4547" w14:paraId="1106DE05" w14:textId="77777777">
        <w:trPr>
          <w:trHeight w:val="1104"/>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E54C5" w14:textId="77777777" w:rsidR="007D4547" w:rsidRDefault="003477C9">
            <w:pPr>
              <w:spacing w:before="0" w:line="240" w:lineRule="auto"/>
            </w:pPr>
            <w:r>
              <w:t xml:space="preserve">Multiple data sources used to pull data all having different formats and standards </w:t>
            </w:r>
          </w:p>
        </w:tc>
        <w:tc>
          <w:tcPr>
            <w:tcW w:w="4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6E9EE" w14:textId="77777777" w:rsidR="007D4547" w:rsidRDefault="003477C9">
            <w:pPr>
              <w:numPr>
                <w:ilvl w:val="0"/>
                <w:numId w:val="7"/>
              </w:numPr>
              <w:spacing w:before="0" w:line="240" w:lineRule="auto"/>
            </w:pPr>
            <w:r>
              <w:t xml:space="preserve">Provided a centralized structure which acts a one-stop shop for data </w:t>
            </w:r>
          </w:p>
          <w:p w14:paraId="6F28F333" w14:textId="77777777" w:rsidR="007D4547" w:rsidRDefault="003477C9">
            <w:pPr>
              <w:numPr>
                <w:ilvl w:val="0"/>
                <w:numId w:val="7"/>
              </w:numPr>
              <w:spacing w:before="0" w:line="240" w:lineRule="auto"/>
            </w:pPr>
            <w:r>
              <w:t>Cleaned and transformed incoming RG data to create consistency </w:t>
            </w:r>
          </w:p>
        </w:tc>
      </w:tr>
      <w:tr w:rsidR="007D4547" w14:paraId="6FB90AD6" w14:textId="77777777">
        <w:trPr>
          <w:trHeight w:val="816"/>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02E45" w14:textId="77777777" w:rsidR="007D4547" w:rsidRDefault="003477C9">
            <w:pPr>
              <w:spacing w:before="0" w:line="240" w:lineRule="auto"/>
            </w:pPr>
            <w:r>
              <w:t>Absence of dashboards and reports for KPI generation, current performance is measured manually and causes overhead</w:t>
            </w:r>
          </w:p>
        </w:tc>
        <w:tc>
          <w:tcPr>
            <w:tcW w:w="4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FFB6" w14:textId="77777777" w:rsidR="007D4547" w:rsidRDefault="003477C9">
            <w:pPr>
              <w:numPr>
                <w:ilvl w:val="0"/>
                <w:numId w:val="8"/>
              </w:numPr>
              <w:spacing w:before="0" w:line="240" w:lineRule="auto"/>
            </w:pPr>
            <w:r>
              <w:t>Generated powerful performance insights</w:t>
            </w:r>
          </w:p>
          <w:p w14:paraId="470D9925" w14:textId="77777777" w:rsidR="007D4547" w:rsidRDefault="003477C9">
            <w:pPr>
              <w:numPr>
                <w:ilvl w:val="0"/>
                <w:numId w:val="8"/>
              </w:numPr>
              <w:spacing w:before="0" w:line="240" w:lineRule="auto"/>
            </w:pPr>
            <w:r>
              <w:t>Provided a consolidated view of relevant data to facilitate decision making </w:t>
            </w:r>
          </w:p>
        </w:tc>
      </w:tr>
    </w:tbl>
    <w:p w14:paraId="28E1B140" w14:textId="3FA8B1C5" w:rsidR="007D4547" w:rsidRDefault="003477C9">
      <w:pPr>
        <w:spacing w:before="240" w:after="240"/>
        <w:jc w:val="both"/>
      </w:pPr>
      <w:r>
        <w:rPr>
          <w:b/>
          <w:color w:val="D99594"/>
          <w:sz w:val="28"/>
          <w:szCs w:val="28"/>
        </w:rPr>
        <w:t>Requirements for the DW/BI application</w:t>
      </w:r>
    </w:p>
    <w:p w14:paraId="7559A150" w14:textId="77777777" w:rsidR="007D4547" w:rsidRDefault="003477C9">
      <w:pPr>
        <w:numPr>
          <w:ilvl w:val="0"/>
          <w:numId w:val="4"/>
        </w:numPr>
        <w:spacing w:before="240"/>
        <w:jc w:val="both"/>
      </w:pPr>
      <w:r>
        <w:t xml:space="preserve">Initial client requirements and scope was provided by Secondhand Hounds in a word doc file </w:t>
      </w:r>
    </w:p>
    <w:p w14:paraId="0A8E7BB1" w14:textId="77777777" w:rsidR="007D4547" w:rsidRDefault="003477C9">
      <w:pPr>
        <w:numPr>
          <w:ilvl w:val="0"/>
          <w:numId w:val="4"/>
        </w:numPr>
        <w:spacing w:before="0" w:after="240"/>
        <w:jc w:val="both"/>
      </w:pPr>
      <w:r>
        <w:t xml:space="preserve">Additional Wishlist items/requirements were also shared during our weekly meetings with the Program director Carrie as we progressed through development and implementation </w:t>
      </w:r>
    </w:p>
    <w:p w14:paraId="172BF212" w14:textId="77777777" w:rsidR="007D4547" w:rsidRDefault="003477C9">
      <w:pPr>
        <w:keepNext/>
        <w:spacing w:before="240" w:after="240"/>
        <w:ind w:left="460"/>
        <w:jc w:val="both"/>
      </w:pPr>
      <w:r>
        <w:rPr>
          <w:noProof/>
        </w:rPr>
        <w:drawing>
          <wp:inline distT="114300" distB="114300" distL="114300" distR="114300" wp14:anchorId="5C08DCBF" wp14:editId="7FA2722D">
            <wp:extent cx="4854191" cy="2509838"/>
            <wp:effectExtent l="38100" t="38100" r="99060" b="10033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854191" cy="2509838"/>
                    </a:xfrm>
                    <a:prstGeom prst="rect">
                      <a:avLst/>
                    </a:prstGeom>
                    <a:ln/>
                    <a:effectLst>
                      <a:outerShdw blurRad="50800" dist="38100" dir="2700000" algn="tl" rotWithShape="0">
                        <a:prstClr val="black">
                          <a:alpha val="40000"/>
                        </a:prstClr>
                      </a:outerShdw>
                    </a:effectLst>
                  </pic:spPr>
                </pic:pic>
              </a:graphicData>
            </a:graphic>
          </wp:inline>
        </w:drawing>
      </w:r>
    </w:p>
    <w:p w14:paraId="0BF25BEF" w14:textId="77777777" w:rsidR="007D4547" w:rsidRDefault="003477C9">
      <w:pPr>
        <w:pBdr>
          <w:top w:val="nil"/>
          <w:left w:val="nil"/>
          <w:bottom w:val="nil"/>
          <w:right w:val="nil"/>
          <w:between w:val="nil"/>
        </w:pBdr>
        <w:spacing w:before="0" w:after="200" w:line="240" w:lineRule="auto"/>
        <w:jc w:val="both"/>
        <w:rPr>
          <w:i/>
          <w:color w:val="1F497D"/>
          <w:sz w:val="18"/>
          <w:szCs w:val="18"/>
        </w:rPr>
      </w:pPr>
      <w:r>
        <w:rPr>
          <w:i/>
          <w:color w:val="1F497D"/>
          <w:sz w:val="18"/>
          <w:szCs w:val="18"/>
        </w:rPr>
        <w:t>Figure 1 Extract of Client Requirements File</w:t>
      </w:r>
    </w:p>
    <w:p w14:paraId="6BBD868F" w14:textId="77777777" w:rsidR="007D4547" w:rsidRDefault="003477C9">
      <w:pPr>
        <w:spacing w:before="240" w:after="240"/>
        <w:jc w:val="both"/>
        <w:rPr>
          <w:i/>
          <w:u w:val="single"/>
        </w:rPr>
      </w:pPr>
      <w:r>
        <w:rPr>
          <w:i/>
          <w:u w:val="single"/>
        </w:rPr>
        <w:t xml:space="preserve">Primary Requirements: </w:t>
      </w:r>
    </w:p>
    <w:p w14:paraId="60E018A1" w14:textId="77777777" w:rsidR="007D4547" w:rsidRDefault="003477C9">
      <w:pPr>
        <w:numPr>
          <w:ilvl w:val="0"/>
          <w:numId w:val="5"/>
        </w:numPr>
        <w:pBdr>
          <w:top w:val="nil"/>
          <w:left w:val="nil"/>
          <w:bottom w:val="nil"/>
          <w:right w:val="nil"/>
          <w:between w:val="nil"/>
        </w:pBdr>
        <w:spacing w:before="240" w:after="240"/>
        <w:jc w:val="both"/>
        <w:rPr>
          <w:i/>
          <w:u w:val="single"/>
        </w:rPr>
      </w:pPr>
      <w:r>
        <w:rPr>
          <w:i/>
        </w:rPr>
        <w:t>Develop a monthly intake and outcomes report by species and categories to be uploaded into Shelter Animals Count website</w:t>
      </w:r>
      <w:r>
        <w:rPr>
          <w:i/>
          <w:u w:val="single"/>
        </w:rPr>
        <w:t xml:space="preserve"> </w:t>
      </w:r>
    </w:p>
    <w:p w14:paraId="101DBBEC" w14:textId="77777777" w:rsidR="007D4547" w:rsidRDefault="003477C9">
      <w:pPr>
        <w:numPr>
          <w:ilvl w:val="0"/>
          <w:numId w:val="5"/>
        </w:numPr>
        <w:pBdr>
          <w:top w:val="nil"/>
          <w:left w:val="nil"/>
          <w:bottom w:val="nil"/>
          <w:right w:val="nil"/>
          <w:between w:val="nil"/>
        </w:pBdr>
        <w:spacing w:before="0" w:line="240" w:lineRule="auto"/>
        <w:rPr>
          <w:i/>
        </w:rPr>
      </w:pPr>
      <w:r>
        <w:rPr>
          <w:i/>
        </w:rPr>
        <w:t>Develop a dashboard to summarize the numbers of animal’s intake, the numbers in rescue currently, and the numbers adopted will help show current workload for those working to care for and process these animals </w:t>
      </w:r>
    </w:p>
    <w:p w14:paraId="3DAE86D5" w14:textId="73144CDA" w:rsidR="007D4547" w:rsidRPr="00672DAE" w:rsidRDefault="00672DAE" w:rsidP="00672DAE">
      <w:pPr>
        <w:spacing w:before="240" w:after="240"/>
        <w:jc w:val="center"/>
        <w:rPr>
          <w:i/>
          <w:u w:val="single"/>
        </w:rPr>
      </w:pPr>
      <w:r>
        <w:rPr>
          <w:noProof/>
        </w:rPr>
        <w:lastRenderedPageBreak/>
        <w:drawing>
          <wp:inline distT="0" distB="0" distL="0" distR="0" wp14:anchorId="38CE0295" wp14:editId="0B0C5CE4">
            <wp:extent cx="487680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542540"/>
                    </a:xfrm>
                    <a:prstGeom prst="rect">
                      <a:avLst/>
                    </a:prstGeom>
                    <a:noFill/>
                    <a:ln>
                      <a:noFill/>
                    </a:ln>
                  </pic:spPr>
                </pic:pic>
              </a:graphicData>
            </a:graphic>
          </wp:inline>
        </w:drawing>
      </w:r>
    </w:p>
    <w:p w14:paraId="6B777131" w14:textId="77777777" w:rsidR="007D4547" w:rsidRDefault="003477C9">
      <w:pPr>
        <w:pBdr>
          <w:top w:val="nil"/>
          <w:left w:val="nil"/>
          <w:bottom w:val="nil"/>
          <w:right w:val="nil"/>
          <w:between w:val="nil"/>
        </w:pBdr>
        <w:spacing w:before="0" w:after="200" w:line="240" w:lineRule="auto"/>
        <w:rPr>
          <w:rFonts w:ascii="Calibri" w:eastAsia="Calibri" w:hAnsi="Calibri" w:cs="Calibri"/>
          <w:i/>
          <w:color w:val="000000"/>
          <w:sz w:val="18"/>
          <w:szCs w:val="18"/>
        </w:rPr>
      </w:pPr>
      <w:r>
        <w:rPr>
          <w:i/>
          <w:color w:val="1F497D"/>
          <w:sz w:val="18"/>
          <w:szCs w:val="18"/>
        </w:rPr>
        <w:t>Figure 2 Primary Requirement - Animal Intakes/Outcomes by Category</w:t>
      </w:r>
    </w:p>
    <w:p w14:paraId="603E6081" w14:textId="77777777" w:rsidR="007D4547" w:rsidRDefault="003477C9">
      <w:pPr>
        <w:keepNext/>
        <w:spacing w:before="0" w:line="276" w:lineRule="auto"/>
        <w:ind w:left="360"/>
      </w:pPr>
      <w:r>
        <w:rPr>
          <w:noProof/>
          <w:sz w:val="26"/>
          <w:szCs w:val="26"/>
        </w:rPr>
        <w:drawing>
          <wp:inline distT="114300" distB="114300" distL="114300" distR="114300" wp14:anchorId="73FD891D" wp14:editId="608219FD">
            <wp:extent cx="5943600" cy="2082800"/>
            <wp:effectExtent l="0" t="0" r="0" b="0"/>
            <wp:docPr id="39"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 email&#10;&#10;Description automatically generated"/>
                    <pic:cNvPicPr preferRelativeResize="0"/>
                  </pic:nvPicPr>
                  <pic:blipFill>
                    <a:blip r:embed="rId11"/>
                    <a:srcRect/>
                    <a:stretch>
                      <a:fillRect/>
                    </a:stretch>
                  </pic:blipFill>
                  <pic:spPr>
                    <a:xfrm>
                      <a:off x="0" y="0"/>
                      <a:ext cx="5943600" cy="2082800"/>
                    </a:xfrm>
                    <a:prstGeom prst="rect">
                      <a:avLst/>
                    </a:prstGeom>
                    <a:ln/>
                  </pic:spPr>
                </pic:pic>
              </a:graphicData>
            </a:graphic>
          </wp:inline>
        </w:drawing>
      </w:r>
    </w:p>
    <w:p w14:paraId="540930DE" w14:textId="77777777" w:rsidR="007D4547" w:rsidRDefault="003477C9">
      <w:pPr>
        <w:pBdr>
          <w:top w:val="nil"/>
          <w:left w:val="nil"/>
          <w:bottom w:val="nil"/>
          <w:right w:val="nil"/>
          <w:between w:val="nil"/>
        </w:pBdr>
        <w:spacing w:before="0" w:after="200" w:line="240" w:lineRule="auto"/>
        <w:rPr>
          <w:i/>
          <w:color w:val="1F497D"/>
          <w:sz w:val="18"/>
          <w:szCs w:val="18"/>
        </w:rPr>
      </w:pPr>
      <w:r>
        <w:rPr>
          <w:i/>
          <w:color w:val="1F497D"/>
          <w:sz w:val="18"/>
          <w:szCs w:val="18"/>
        </w:rPr>
        <w:t>Figure 3 Shelter Animal Counts Website</w:t>
      </w:r>
    </w:p>
    <w:p w14:paraId="7FA4A616" w14:textId="77777777" w:rsidR="007D4547" w:rsidRDefault="007D4547"/>
    <w:p w14:paraId="6A849A58" w14:textId="77777777" w:rsidR="007D4547" w:rsidRDefault="003477C9">
      <w:pPr>
        <w:keepNext/>
      </w:pPr>
      <w:r>
        <w:rPr>
          <w:noProof/>
        </w:rPr>
        <w:drawing>
          <wp:inline distT="0" distB="0" distL="0" distR="0" wp14:anchorId="7A2BF3DF" wp14:editId="0337A09C">
            <wp:extent cx="5943600" cy="1841500"/>
            <wp:effectExtent l="0" t="0" r="0" b="0"/>
            <wp:docPr id="38" name="image10.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Table&#10;&#10;Description automatically generated with medium confidence"/>
                    <pic:cNvPicPr preferRelativeResize="0"/>
                  </pic:nvPicPr>
                  <pic:blipFill>
                    <a:blip r:embed="rId12"/>
                    <a:srcRect/>
                    <a:stretch>
                      <a:fillRect/>
                    </a:stretch>
                  </pic:blipFill>
                  <pic:spPr>
                    <a:xfrm>
                      <a:off x="0" y="0"/>
                      <a:ext cx="5943600" cy="1841500"/>
                    </a:xfrm>
                    <a:prstGeom prst="rect">
                      <a:avLst/>
                    </a:prstGeom>
                    <a:ln/>
                  </pic:spPr>
                </pic:pic>
              </a:graphicData>
            </a:graphic>
          </wp:inline>
        </w:drawing>
      </w:r>
    </w:p>
    <w:p w14:paraId="7C2201A6" w14:textId="77777777" w:rsidR="007D4547" w:rsidRDefault="003477C9">
      <w:pPr>
        <w:pBdr>
          <w:top w:val="nil"/>
          <w:left w:val="nil"/>
          <w:bottom w:val="nil"/>
          <w:right w:val="nil"/>
          <w:between w:val="nil"/>
        </w:pBdr>
        <w:spacing w:before="0" w:after="200" w:line="240" w:lineRule="auto"/>
        <w:rPr>
          <w:i/>
          <w:color w:val="1F497D"/>
          <w:sz w:val="18"/>
          <w:szCs w:val="18"/>
        </w:rPr>
      </w:pPr>
      <w:r>
        <w:rPr>
          <w:i/>
          <w:color w:val="1F497D"/>
          <w:sz w:val="18"/>
          <w:szCs w:val="18"/>
        </w:rPr>
        <w:t xml:space="preserve">Figure 4 Sample Intake Outcome Template provided by SHH </w:t>
      </w:r>
    </w:p>
    <w:p w14:paraId="102B7569" w14:textId="77777777" w:rsidR="00034B87" w:rsidRDefault="00034B87">
      <w:pPr>
        <w:spacing w:before="240" w:after="240" w:line="480" w:lineRule="auto"/>
        <w:rPr>
          <w:i/>
          <w:u w:val="single"/>
        </w:rPr>
      </w:pPr>
    </w:p>
    <w:p w14:paraId="3F72D56F" w14:textId="77777777" w:rsidR="00034B87" w:rsidRDefault="00034B87">
      <w:pPr>
        <w:spacing w:before="240" w:after="240" w:line="480" w:lineRule="auto"/>
        <w:rPr>
          <w:i/>
          <w:u w:val="single"/>
        </w:rPr>
      </w:pPr>
    </w:p>
    <w:p w14:paraId="3FA63BC9" w14:textId="588FE672" w:rsidR="007D4547" w:rsidRDefault="003477C9">
      <w:pPr>
        <w:spacing w:before="240" w:after="240" w:line="480" w:lineRule="auto"/>
        <w:rPr>
          <w:i/>
          <w:u w:val="single"/>
        </w:rPr>
      </w:pPr>
      <w:r>
        <w:rPr>
          <w:i/>
          <w:u w:val="single"/>
        </w:rPr>
        <w:lastRenderedPageBreak/>
        <w:t xml:space="preserve">Additional </w:t>
      </w:r>
      <w:r w:rsidR="00034B87">
        <w:rPr>
          <w:i/>
          <w:u w:val="single"/>
        </w:rPr>
        <w:t>Requirements:</w:t>
      </w:r>
      <w:r>
        <w:rPr>
          <w:i/>
          <w:u w:val="single"/>
        </w:rPr>
        <w:t xml:space="preserve"> </w:t>
      </w:r>
    </w:p>
    <w:p w14:paraId="675058DF" w14:textId="77777777" w:rsidR="007D4547" w:rsidRDefault="003477C9">
      <w:pPr>
        <w:numPr>
          <w:ilvl w:val="0"/>
          <w:numId w:val="6"/>
        </w:numPr>
        <w:pBdr>
          <w:top w:val="nil"/>
          <w:left w:val="nil"/>
          <w:bottom w:val="nil"/>
          <w:right w:val="nil"/>
          <w:between w:val="nil"/>
        </w:pBdr>
        <w:spacing w:before="240" w:line="480" w:lineRule="auto"/>
        <w:rPr>
          <w:i/>
        </w:rPr>
      </w:pPr>
      <w:r>
        <w:rPr>
          <w:i/>
        </w:rPr>
        <w:t>Additional performance metrics requested:</w:t>
      </w:r>
    </w:p>
    <w:p w14:paraId="106E4E76" w14:textId="77777777" w:rsidR="007D4547" w:rsidRDefault="003477C9">
      <w:pPr>
        <w:numPr>
          <w:ilvl w:val="1"/>
          <w:numId w:val="6"/>
        </w:numPr>
        <w:pBdr>
          <w:top w:val="nil"/>
          <w:left w:val="nil"/>
          <w:bottom w:val="nil"/>
          <w:right w:val="nil"/>
          <w:between w:val="nil"/>
        </w:pBdr>
        <w:spacing w:before="0" w:line="480" w:lineRule="auto"/>
        <w:rPr>
          <w:i/>
        </w:rPr>
      </w:pPr>
      <w:r>
        <w:rPr>
          <w:i/>
        </w:rPr>
        <w:t>Animals Rescued, broken down by:</w:t>
      </w:r>
    </w:p>
    <w:p w14:paraId="72C4CA79" w14:textId="77777777" w:rsidR="007D4547" w:rsidRDefault="003477C9">
      <w:pPr>
        <w:numPr>
          <w:ilvl w:val="2"/>
          <w:numId w:val="6"/>
        </w:numPr>
        <w:pBdr>
          <w:top w:val="nil"/>
          <w:left w:val="nil"/>
          <w:bottom w:val="nil"/>
          <w:right w:val="nil"/>
          <w:between w:val="nil"/>
        </w:pBdr>
        <w:spacing w:before="0" w:line="480" w:lineRule="auto"/>
        <w:rPr>
          <w:i/>
        </w:rPr>
      </w:pPr>
      <w:r>
        <w:rPr>
          <w:i/>
        </w:rPr>
        <w:t>% under 1 year, 1-3 years old, 3-6, 6-9, 9+</w:t>
      </w:r>
    </w:p>
    <w:p w14:paraId="02987A59" w14:textId="77777777" w:rsidR="007D4547" w:rsidRDefault="003477C9">
      <w:pPr>
        <w:numPr>
          <w:ilvl w:val="2"/>
          <w:numId w:val="6"/>
        </w:numPr>
        <w:pBdr>
          <w:top w:val="nil"/>
          <w:left w:val="nil"/>
          <w:bottom w:val="nil"/>
          <w:right w:val="nil"/>
          <w:between w:val="nil"/>
        </w:pBdr>
        <w:spacing w:before="0" w:line="480" w:lineRule="auto"/>
        <w:rPr>
          <w:i/>
        </w:rPr>
      </w:pPr>
      <w:r>
        <w:rPr>
          <w:i/>
        </w:rPr>
        <w:t>% by size, broken into &lt;15 lb., 15-35, 35-50, 50-70, 70+</w:t>
      </w:r>
    </w:p>
    <w:p w14:paraId="2E9A5B82" w14:textId="77777777" w:rsidR="007D4547" w:rsidRDefault="003477C9">
      <w:pPr>
        <w:numPr>
          <w:ilvl w:val="1"/>
          <w:numId w:val="6"/>
        </w:numPr>
        <w:pBdr>
          <w:top w:val="nil"/>
          <w:left w:val="nil"/>
          <w:bottom w:val="nil"/>
          <w:right w:val="nil"/>
          <w:between w:val="nil"/>
        </w:pBdr>
        <w:spacing w:before="0" w:line="480" w:lineRule="auto"/>
        <w:rPr>
          <w:i/>
        </w:rPr>
      </w:pPr>
      <w:r>
        <w:rPr>
          <w:i/>
        </w:rPr>
        <w:t xml:space="preserve">Adoption Fees collected for any given time (YTD,MTD,QTD and YOY)  </w:t>
      </w:r>
    </w:p>
    <w:p w14:paraId="72B56663" w14:textId="77777777" w:rsidR="007D4547" w:rsidRDefault="003477C9">
      <w:pPr>
        <w:numPr>
          <w:ilvl w:val="1"/>
          <w:numId w:val="6"/>
        </w:numPr>
        <w:pBdr>
          <w:top w:val="nil"/>
          <w:left w:val="nil"/>
          <w:bottom w:val="nil"/>
          <w:right w:val="nil"/>
          <w:between w:val="nil"/>
        </w:pBdr>
        <w:spacing w:before="0" w:line="480" w:lineRule="auto"/>
        <w:rPr>
          <w:i/>
        </w:rPr>
      </w:pPr>
      <w:r>
        <w:rPr>
          <w:i/>
        </w:rPr>
        <w:t>Measured current year performance against defined yearly SHH targets for adoption fees and animal intakes</w:t>
      </w:r>
    </w:p>
    <w:p w14:paraId="3425E4D8" w14:textId="77777777" w:rsidR="007D4547" w:rsidRDefault="003477C9">
      <w:pPr>
        <w:numPr>
          <w:ilvl w:val="0"/>
          <w:numId w:val="6"/>
        </w:numPr>
        <w:pBdr>
          <w:top w:val="nil"/>
          <w:left w:val="nil"/>
          <w:bottom w:val="nil"/>
          <w:right w:val="nil"/>
          <w:between w:val="nil"/>
        </w:pBdr>
        <w:spacing w:before="0" w:line="480" w:lineRule="auto"/>
        <w:rPr>
          <w:i/>
        </w:rPr>
      </w:pPr>
      <w:r>
        <w:rPr>
          <w:i/>
        </w:rPr>
        <w:t>Applied the following exclusions/ business rules:</w:t>
      </w:r>
    </w:p>
    <w:p w14:paraId="2CC8F621" w14:textId="77777777" w:rsidR="007D4547" w:rsidRDefault="003477C9">
      <w:pPr>
        <w:numPr>
          <w:ilvl w:val="1"/>
          <w:numId w:val="6"/>
        </w:numPr>
        <w:pBdr>
          <w:top w:val="nil"/>
          <w:left w:val="nil"/>
          <w:bottom w:val="nil"/>
          <w:right w:val="nil"/>
          <w:between w:val="nil"/>
        </w:pBdr>
        <w:spacing w:before="0" w:line="480" w:lineRule="auto"/>
        <w:rPr>
          <w:i/>
        </w:rPr>
      </w:pPr>
      <w:r>
        <w:rPr>
          <w:i/>
        </w:rPr>
        <w:t xml:space="preserve">Days in Foster – Flagged animals that have been in foster care for &gt; 1000 days </w:t>
      </w:r>
    </w:p>
    <w:p w14:paraId="34972AA7" w14:textId="77777777" w:rsidR="007D4547" w:rsidRDefault="003477C9">
      <w:pPr>
        <w:numPr>
          <w:ilvl w:val="1"/>
          <w:numId w:val="6"/>
        </w:numPr>
        <w:pBdr>
          <w:top w:val="nil"/>
          <w:left w:val="nil"/>
          <w:bottom w:val="nil"/>
          <w:right w:val="nil"/>
          <w:between w:val="nil"/>
        </w:pBdr>
        <w:spacing w:before="0" w:after="240" w:line="480" w:lineRule="auto"/>
        <w:rPr>
          <w:i/>
        </w:rPr>
      </w:pPr>
      <w:r>
        <w:rPr>
          <w:i/>
        </w:rPr>
        <w:t xml:space="preserve">Identified and flagged animals with unspecified size and age groups </w:t>
      </w:r>
    </w:p>
    <w:p w14:paraId="264C1A44" w14:textId="322D40AB" w:rsidR="007D4547" w:rsidRDefault="003477C9">
      <w:pPr>
        <w:spacing w:before="240" w:after="240"/>
        <w:jc w:val="both"/>
        <w:rPr>
          <w:b/>
          <w:color w:val="D99594"/>
          <w:sz w:val="28"/>
          <w:szCs w:val="28"/>
        </w:rPr>
      </w:pPr>
      <w:r>
        <w:rPr>
          <w:b/>
          <w:color w:val="D99594"/>
          <w:sz w:val="28"/>
          <w:szCs w:val="28"/>
        </w:rPr>
        <w:t xml:space="preserve">Schema </w:t>
      </w:r>
      <w:r w:rsidR="002A163D">
        <w:rPr>
          <w:b/>
          <w:color w:val="D99594"/>
          <w:sz w:val="28"/>
          <w:szCs w:val="28"/>
        </w:rPr>
        <w:t>Design</w:t>
      </w:r>
      <w:r>
        <w:rPr>
          <w:b/>
          <w:color w:val="D99594"/>
          <w:sz w:val="28"/>
          <w:szCs w:val="28"/>
        </w:rPr>
        <w:t xml:space="preserve"> of the DW </w:t>
      </w:r>
      <w:r w:rsidR="002A163D">
        <w:rPr>
          <w:b/>
          <w:color w:val="D99594"/>
          <w:sz w:val="28"/>
          <w:szCs w:val="28"/>
        </w:rPr>
        <w:t>A</w:t>
      </w:r>
      <w:r>
        <w:rPr>
          <w:b/>
          <w:color w:val="D99594"/>
          <w:sz w:val="28"/>
          <w:szCs w:val="28"/>
        </w:rPr>
        <w:t>pplication</w:t>
      </w:r>
    </w:p>
    <w:p w14:paraId="12F10C68" w14:textId="77777777" w:rsidR="00030AA6" w:rsidRDefault="003477C9" w:rsidP="00030AA6">
      <w:pPr>
        <w:keepNext/>
        <w:spacing w:before="240" w:after="240"/>
        <w:jc w:val="both"/>
      </w:pPr>
      <w:r>
        <w:rPr>
          <w:b/>
          <w:noProof/>
          <w:color w:val="00AB44"/>
          <w:sz w:val="28"/>
          <w:szCs w:val="28"/>
        </w:rPr>
        <w:drawing>
          <wp:inline distT="114300" distB="114300" distL="114300" distR="114300" wp14:anchorId="0819380C" wp14:editId="4A87E0C1">
            <wp:extent cx="6273800" cy="2805113"/>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273800" cy="2805113"/>
                    </a:xfrm>
                    <a:prstGeom prst="rect">
                      <a:avLst/>
                    </a:prstGeom>
                    <a:ln/>
                  </pic:spPr>
                </pic:pic>
              </a:graphicData>
            </a:graphic>
          </wp:inline>
        </w:drawing>
      </w:r>
    </w:p>
    <w:p w14:paraId="50987520" w14:textId="550B8092" w:rsidR="007D4547" w:rsidRDefault="00030AA6" w:rsidP="00030AA6">
      <w:pPr>
        <w:pStyle w:val="Caption"/>
        <w:jc w:val="both"/>
        <w:rPr>
          <w:b/>
          <w:color w:val="00AB44"/>
          <w:sz w:val="28"/>
          <w:szCs w:val="28"/>
        </w:rPr>
      </w:pPr>
      <w:r>
        <w:t>Figure 4 Schema Design</w:t>
      </w:r>
    </w:p>
    <w:p w14:paraId="57F569C7" w14:textId="77777777" w:rsidR="0011305B" w:rsidRDefault="0011305B">
      <w:pPr>
        <w:spacing w:before="240" w:after="240"/>
        <w:jc w:val="both"/>
        <w:rPr>
          <w:b/>
        </w:rPr>
      </w:pPr>
    </w:p>
    <w:p w14:paraId="6443578A" w14:textId="77777777" w:rsidR="0011305B" w:rsidRDefault="0011305B">
      <w:pPr>
        <w:spacing w:before="240" w:after="240"/>
        <w:jc w:val="both"/>
        <w:rPr>
          <w:b/>
        </w:rPr>
      </w:pPr>
    </w:p>
    <w:p w14:paraId="4BF16032" w14:textId="77777777" w:rsidR="0011305B" w:rsidRDefault="0011305B">
      <w:pPr>
        <w:spacing w:before="240" w:after="240"/>
        <w:jc w:val="both"/>
        <w:rPr>
          <w:b/>
        </w:rPr>
      </w:pPr>
    </w:p>
    <w:p w14:paraId="03D21EFA" w14:textId="06823329" w:rsidR="007D4547" w:rsidRDefault="003477C9">
      <w:pPr>
        <w:spacing w:before="240" w:after="240"/>
        <w:jc w:val="both"/>
        <w:rPr>
          <w:b/>
        </w:rPr>
      </w:pPr>
      <w:r>
        <w:rPr>
          <w:b/>
        </w:rPr>
        <w:lastRenderedPageBreak/>
        <w:t xml:space="preserve">Design Details </w:t>
      </w:r>
    </w:p>
    <w:p w14:paraId="2EFB01D6" w14:textId="10739430" w:rsidR="007D4547" w:rsidRDefault="003477C9" w:rsidP="00030AA6">
      <w:pPr>
        <w:spacing w:before="240" w:after="240"/>
        <w:jc w:val="both"/>
      </w:pPr>
      <w:r>
        <w:t xml:space="preserve">To fulfill the </w:t>
      </w:r>
      <w:r w:rsidR="00030AA6">
        <w:t>requirements,</w:t>
      </w:r>
      <w:r>
        <w:t xml:space="preserve"> we selectively imported the main Animals table from Rescue Groups. The animals table had all the necessary attributes for us to produce the intake/outcomes report deliverable. </w:t>
      </w:r>
    </w:p>
    <w:p w14:paraId="6E823E3D" w14:textId="77777777" w:rsidR="007D4547" w:rsidRDefault="003477C9" w:rsidP="00030AA6">
      <w:pPr>
        <w:spacing w:before="240" w:after="240"/>
        <w:jc w:val="both"/>
      </w:pPr>
      <w:r>
        <w:t xml:space="preserve">We worked with Carrie to understand the origin attribute in the Animals table. To counter the unstructured and inconsistent nature of this attribute we developed 5 basic categories to map to animal origins. Carrie provided us with a file containing each category assignment based on its incoming origin. We used this information to develop an external Origin- Category mapping table </w:t>
      </w:r>
    </w:p>
    <w:p w14:paraId="159A9FA7" w14:textId="77777777" w:rsidR="007D4547" w:rsidRDefault="003477C9" w:rsidP="00030AA6">
      <w:pPr>
        <w:spacing w:before="240" w:after="240"/>
        <w:jc w:val="both"/>
      </w:pPr>
      <w:r>
        <w:t xml:space="preserve">To facilitate intake and outcomes reporting we introduced additional dimensions like date, age groups, species  and categories to calculate animal counts across multiple dimensions/measures </w:t>
      </w:r>
    </w:p>
    <w:p w14:paraId="67EB75F3" w14:textId="77777777" w:rsidR="007D4547" w:rsidRDefault="003477C9">
      <w:pPr>
        <w:spacing w:before="240" w:after="240"/>
        <w:jc w:val="both"/>
        <w:rPr>
          <w:b/>
        </w:rPr>
      </w:pPr>
      <w:r>
        <w:rPr>
          <w:b/>
        </w:rPr>
        <w:t>Tables Created</w:t>
      </w:r>
    </w:p>
    <w:p w14:paraId="4F18D287" w14:textId="77777777" w:rsidR="007D4547" w:rsidRDefault="003477C9">
      <w:pPr>
        <w:spacing w:before="240" w:after="240"/>
        <w:jc w:val="both"/>
        <w:rPr>
          <w:b/>
          <w:i/>
        </w:rPr>
      </w:pPr>
      <w:r>
        <w:rPr>
          <w:b/>
          <w:i/>
        </w:rPr>
        <w:t>Dimension Tables</w:t>
      </w:r>
    </w:p>
    <w:p w14:paraId="06516A6D" w14:textId="4F3F8DF3" w:rsidR="007D4547" w:rsidRDefault="003477C9">
      <w:pPr>
        <w:numPr>
          <w:ilvl w:val="0"/>
          <w:numId w:val="2"/>
        </w:numPr>
        <w:spacing w:before="240"/>
        <w:jc w:val="both"/>
      </w:pPr>
      <w:r>
        <w:t xml:space="preserve">Age </w:t>
      </w:r>
      <w:r w:rsidR="003A3B8B">
        <w:t>Dim -</w:t>
      </w:r>
      <w:r>
        <w:t xml:space="preserve"> Dim Table containing Animal Age Groups (i.e. Adult, Baby etc.)</w:t>
      </w:r>
    </w:p>
    <w:p w14:paraId="7C6C81DB" w14:textId="77777777" w:rsidR="007D4547" w:rsidRDefault="003477C9">
      <w:pPr>
        <w:numPr>
          <w:ilvl w:val="0"/>
          <w:numId w:val="2"/>
        </w:numPr>
        <w:spacing w:before="0"/>
        <w:jc w:val="both"/>
      </w:pPr>
      <w:r>
        <w:t>Category Dim - Dim Table containing Animal Category and Animal Origins mapping (i.e. OS, Stray, Transfer Instate, Transfer Outstate, Transfer International and Other)</w:t>
      </w:r>
    </w:p>
    <w:p w14:paraId="69BE997B" w14:textId="77777777" w:rsidR="007D4547" w:rsidRDefault="003477C9">
      <w:pPr>
        <w:numPr>
          <w:ilvl w:val="0"/>
          <w:numId w:val="2"/>
        </w:numPr>
        <w:spacing w:before="0" w:after="240"/>
        <w:jc w:val="both"/>
      </w:pPr>
      <w:r>
        <w:t>Date Dim - Dim Table containing various date dimensions (i.e. Year, Month, Quarter etc)</w:t>
      </w:r>
    </w:p>
    <w:p w14:paraId="642D131C" w14:textId="77777777" w:rsidR="0074238A" w:rsidRDefault="0074238A">
      <w:pPr>
        <w:spacing w:before="240" w:after="240"/>
        <w:jc w:val="both"/>
        <w:rPr>
          <w:b/>
          <w:i/>
        </w:rPr>
      </w:pPr>
    </w:p>
    <w:p w14:paraId="5012E551" w14:textId="25FC8954" w:rsidR="007D4547" w:rsidRDefault="003477C9">
      <w:pPr>
        <w:spacing w:before="240" w:after="240"/>
        <w:jc w:val="both"/>
        <w:rPr>
          <w:b/>
          <w:i/>
        </w:rPr>
      </w:pPr>
      <w:r>
        <w:rPr>
          <w:b/>
          <w:i/>
        </w:rPr>
        <w:t>Fact Table</w:t>
      </w:r>
    </w:p>
    <w:p w14:paraId="7FF421E6" w14:textId="77777777" w:rsidR="007D4547" w:rsidRDefault="003477C9">
      <w:pPr>
        <w:numPr>
          <w:ilvl w:val="0"/>
          <w:numId w:val="2"/>
        </w:numPr>
        <w:spacing w:before="240"/>
        <w:jc w:val="both"/>
      </w:pPr>
      <w:r>
        <w:t xml:space="preserve">Secondhand Hounds Animals - Core Animals table containing all necessary animal attributes imported from Rescue Groups </w:t>
      </w:r>
    </w:p>
    <w:p w14:paraId="53C56DB6" w14:textId="77777777" w:rsidR="007D4547" w:rsidRDefault="003477C9">
      <w:pPr>
        <w:numPr>
          <w:ilvl w:val="0"/>
          <w:numId w:val="2"/>
        </w:numPr>
        <w:spacing w:before="0" w:after="240"/>
        <w:jc w:val="both"/>
      </w:pPr>
      <w:r>
        <w:t xml:space="preserve">Animal Date Category Secondhand Hounds -  Combined intermediate Animal, Date and Category table </w:t>
      </w:r>
      <w:r>
        <w:rPr>
          <w:i/>
        </w:rPr>
        <w:t>(leveraged for summarization)</w:t>
      </w:r>
    </w:p>
    <w:p w14:paraId="2E50F83B" w14:textId="77777777" w:rsidR="003764B4" w:rsidRDefault="003764B4">
      <w:pPr>
        <w:spacing w:before="240" w:after="240"/>
        <w:jc w:val="both"/>
        <w:rPr>
          <w:b/>
          <w:i/>
        </w:rPr>
      </w:pPr>
    </w:p>
    <w:p w14:paraId="580ED461" w14:textId="12F078A4" w:rsidR="007D4547" w:rsidRDefault="003477C9">
      <w:pPr>
        <w:spacing w:before="240" w:after="240"/>
        <w:jc w:val="both"/>
      </w:pPr>
      <w:r>
        <w:rPr>
          <w:b/>
          <w:i/>
        </w:rPr>
        <w:t>Summary Tables</w:t>
      </w:r>
    </w:p>
    <w:p w14:paraId="4BF67158" w14:textId="77777777" w:rsidR="007D4547" w:rsidRDefault="003477C9">
      <w:pPr>
        <w:numPr>
          <w:ilvl w:val="0"/>
          <w:numId w:val="2"/>
        </w:numPr>
        <w:spacing w:before="240" w:after="240"/>
        <w:jc w:val="both"/>
      </w:pPr>
      <w:r>
        <w:t xml:space="preserve">Animal Summary Secondhand Hounds - Summary table containing rolled up animal counts aggregated by Category and date  </w:t>
      </w:r>
    </w:p>
    <w:p w14:paraId="23D8F2BD" w14:textId="77777777" w:rsidR="003764B4" w:rsidRDefault="003764B4">
      <w:pPr>
        <w:spacing w:before="240" w:after="240"/>
        <w:jc w:val="both"/>
        <w:rPr>
          <w:b/>
          <w:color w:val="D99594"/>
          <w:sz w:val="28"/>
          <w:szCs w:val="28"/>
        </w:rPr>
      </w:pPr>
    </w:p>
    <w:p w14:paraId="6EF6F3B6" w14:textId="77777777" w:rsidR="003764B4" w:rsidRDefault="003764B4">
      <w:pPr>
        <w:spacing w:before="240" w:after="240"/>
        <w:jc w:val="both"/>
        <w:rPr>
          <w:b/>
          <w:color w:val="D99594"/>
          <w:sz w:val="28"/>
          <w:szCs w:val="28"/>
        </w:rPr>
      </w:pPr>
    </w:p>
    <w:p w14:paraId="48670A38" w14:textId="39F0E875" w:rsidR="007D4547" w:rsidRDefault="002A163D">
      <w:pPr>
        <w:spacing w:before="240" w:after="240"/>
        <w:jc w:val="both"/>
        <w:rPr>
          <w:b/>
          <w:color w:val="D99594"/>
          <w:sz w:val="28"/>
          <w:szCs w:val="28"/>
        </w:rPr>
      </w:pPr>
      <w:r>
        <w:rPr>
          <w:b/>
          <w:color w:val="D99594"/>
          <w:sz w:val="28"/>
          <w:szCs w:val="28"/>
        </w:rPr>
        <w:lastRenderedPageBreak/>
        <w:t>Design Description and ETL</w:t>
      </w:r>
    </w:p>
    <w:p w14:paraId="33FFEA99" w14:textId="77777777" w:rsidR="007D4547" w:rsidRDefault="003477C9">
      <w:pPr>
        <w:pBdr>
          <w:top w:val="nil"/>
          <w:left w:val="nil"/>
          <w:bottom w:val="nil"/>
          <w:right w:val="nil"/>
          <w:between w:val="nil"/>
        </w:pBdr>
        <w:spacing w:before="240" w:after="240"/>
        <w:jc w:val="both"/>
        <w:rPr>
          <w:b/>
          <w:i/>
        </w:rPr>
      </w:pPr>
      <w:r>
        <w:rPr>
          <w:b/>
          <w:i/>
        </w:rPr>
        <w:t xml:space="preserve">Data Warehouse Architecture Diagram </w:t>
      </w:r>
    </w:p>
    <w:p w14:paraId="7B673441" w14:textId="77777777" w:rsidR="00030AA6" w:rsidRDefault="003477C9" w:rsidP="00030AA6">
      <w:pPr>
        <w:keepNext/>
        <w:spacing w:before="240" w:after="240"/>
        <w:jc w:val="center"/>
      </w:pPr>
      <w:r>
        <w:rPr>
          <w:noProof/>
        </w:rPr>
        <w:drawing>
          <wp:inline distT="114300" distB="114300" distL="114300" distR="114300" wp14:anchorId="59C62604" wp14:editId="259A2CBA">
            <wp:extent cx="5852160" cy="3403600"/>
            <wp:effectExtent l="0" t="38100" r="9144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4"/>
                    <a:srcRect l="1538"/>
                    <a:stretch/>
                  </pic:blipFill>
                  <pic:spPr bwMode="auto">
                    <a:xfrm>
                      <a:off x="0" y="0"/>
                      <a:ext cx="5852160" cy="3403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BD7CAC4" w14:textId="037B6553" w:rsidR="007D4547" w:rsidRDefault="00030AA6" w:rsidP="00030AA6">
      <w:pPr>
        <w:pStyle w:val="Caption"/>
      </w:pPr>
      <w:r>
        <w:t>Figure 5 Data Architecture Diagram</w:t>
      </w:r>
    </w:p>
    <w:p w14:paraId="40B7CB14" w14:textId="77777777" w:rsidR="003764B4" w:rsidRDefault="003764B4">
      <w:pPr>
        <w:spacing w:before="240" w:after="240"/>
        <w:jc w:val="both"/>
      </w:pPr>
    </w:p>
    <w:p w14:paraId="26222E5C" w14:textId="55DE0021" w:rsidR="007D4547" w:rsidRPr="00030AA6" w:rsidRDefault="003477C9">
      <w:pPr>
        <w:spacing w:before="240" w:after="240"/>
        <w:jc w:val="both"/>
        <w:rPr>
          <w:b/>
          <w:bCs/>
        </w:rPr>
      </w:pPr>
      <w:r w:rsidRPr="00030AA6">
        <w:rPr>
          <w:b/>
          <w:bCs/>
        </w:rPr>
        <w:t>Table Calculations using DAX:</w:t>
      </w:r>
    </w:p>
    <w:p w14:paraId="46F220EB" w14:textId="77777777" w:rsidR="00030AA6" w:rsidRDefault="003477C9" w:rsidP="00030AA6">
      <w:pPr>
        <w:keepNext/>
        <w:spacing w:before="240" w:after="240"/>
        <w:jc w:val="both"/>
      </w:pPr>
      <w:r>
        <w:rPr>
          <w:b/>
          <w:noProof/>
          <w:color w:val="00AB44"/>
          <w:sz w:val="28"/>
          <w:szCs w:val="28"/>
        </w:rPr>
        <w:drawing>
          <wp:inline distT="114300" distB="114300" distL="114300" distR="114300" wp14:anchorId="11F60628" wp14:editId="2656F7D6">
            <wp:extent cx="5943600" cy="1739900"/>
            <wp:effectExtent l="0" t="0" r="0" b="0"/>
            <wp:docPr id="4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5943600" cy="1739900"/>
                    </a:xfrm>
                    <a:prstGeom prst="rect">
                      <a:avLst/>
                    </a:prstGeom>
                    <a:ln/>
                  </pic:spPr>
                </pic:pic>
              </a:graphicData>
            </a:graphic>
          </wp:inline>
        </w:drawing>
      </w:r>
    </w:p>
    <w:p w14:paraId="08595884" w14:textId="3E19472A" w:rsidR="007D4547" w:rsidRDefault="00030AA6" w:rsidP="00030AA6">
      <w:pPr>
        <w:pStyle w:val="Caption"/>
        <w:jc w:val="both"/>
      </w:pPr>
      <w:r>
        <w:t>Figure 6 Combined/Joined Animal Date Category Table DAX</w:t>
      </w:r>
    </w:p>
    <w:p w14:paraId="6ACBF03F" w14:textId="77777777" w:rsidR="0093610E" w:rsidRPr="0093610E" w:rsidRDefault="0093610E" w:rsidP="0093610E"/>
    <w:p w14:paraId="733CF4A2" w14:textId="77777777" w:rsidR="00030AA6" w:rsidRDefault="003477C9" w:rsidP="00030AA6">
      <w:pPr>
        <w:keepNext/>
        <w:spacing w:before="240" w:after="240"/>
        <w:jc w:val="both"/>
      </w:pPr>
      <w:r>
        <w:rPr>
          <w:b/>
          <w:noProof/>
          <w:color w:val="00AB44"/>
          <w:sz w:val="28"/>
          <w:szCs w:val="28"/>
        </w:rPr>
        <w:lastRenderedPageBreak/>
        <w:drawing>
          <wp:inline distT="114300" distB="114300" distL="114300" distR="114300" wp14:anchorId="716E9545" wp14:editId="3A6171AD">
            <wp:extent cx="5943600" cy="2755900"/>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2755900"/>
                    </a:xfrm>
                    <a:prstGeom prst="rect">
                      <a:avLst/>
                    </a:prstGeom>
                    <a:ln/>
                  </pic:spPr>
                </pic:pic>
              </a:graphicData>
            </a:graphic>
          </wp:inline>
        </w:drawing>
      </w:r>
    </w:p>
    <w:p w14:paraId="66A5724E" w14:textId="2CCC807F" w:rsidR="007D4547" w:rsidRDefault="00030AA6" w:rsidP="00030AA6">
      <w:pPr>
        <w:pStyle w:val="Caption"/>
        <w:jc w:val="both"/>
      </w:pPr>
      <w:r>
        <w:t>Figure 7 Animal Summary Table DAX code using PowerBI Summarize function</w:t>
      </w:r>
    </w:p>
    <w:p w14:paraId="3C6A5949" w14:textId="77777777" w:rsidR="0093610E" w:rsidRPr="0093610E" w:rsidRDefault="0093610E" w:rsidP="0093610E"/>
    <w:p w14:paraId="771A5A4D" w14:textId="77777777" w:rsidR="00030AA6" w:rsidRDefault="003477C9" w:rsidP="00030AA6">
      <w:pPr>
        <w:keepNext/>
        <w:spacing w:before="240" w:after="240"/>
        <w:jc w:val="both"/>
      </w:pPr>
      <w:r>
        <w:rPr>
          <w:b/>
          <w:noProof/>
          <w:color w:val="00AB44"/>
          <w:sz w:val="28"/>
          <w:szCs w:val="28"/>
        </w:rPr>
        <w:drawing>
          <wp:inline distT="114300" distB="114300" distL="114300" distR="114300" wp14:anchorId="4752CC32" wp14:editId="4E70658B">
            <wp:extent cx="5943600" cy="965200"/>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965200"/>
                    </a:xfrm>
                    <a:prstGeom prst="rect">
                      <a:avLst/>
                    </a:prstGeom>
                    <a:ln/>
                  </pic:spPr>
                </pic:pic>
              </a:graphicData>
            </a:graphic>
          </wp:inline>
        </w:drawing>
      </w:r>
    </w:p>
    <w:p w14:paraId="741EF692" w14:textId="73BE9B8C" w:rsidR="007D4547" w:rsidRDefault="00030AA6" w:rsidP="00030AA6">
      <w:pPr>
        <w:pStyle w:val="Caption"/>
        <w:jc w:val="both"/>
        <w:rPr>
          <w:b/>
          <w:color w:val="00AB44"/>
          <w:sz w:val="28"/>
          <w:szCs w:val="28"/>
        </w:rPr>
      </w:pPr>
      <w:r>
        <w:t>Figure 8 Animal Rescued Flag DAX</w:t>
      </w:r>
    </w:p>
    <w:p w14:paraId="62E62FE1" w14:textId="77777777" w:rsidR="007D4547" w:rsidRDefault="007D4547">
      <w:pPr>
        <w:spacing w:before="240" w:after="240"/>
        <w:jc w:val="both"/>
        <w:rPr>
          <w:b/>
          <w:color w:val="00AB44"/>
          <w:sz w:val="28"/>
          <w:szCs w:val="28"/>
        </w:rPr>
      </w:pPr>
    </w:p>
    <w:p w14:paraId="37093577" w14:textId="77777777" w:rsidR="00030AA6" w:rsidRDefault="003477C9" w:rsidP="00030AA6">
      <w:pPr>
        <w:keepNext/>
        <w:spacing w:before="240" w:after="240"/>
        <w:jc w:val="both"/>
      </w:pPr>
      <w:r>
        <w:rPr>
          <w:b/>
          <w:noProof/>
          <w:color w:val="00AB44"/>
          <w:sz w:val="28"/>
          <w:szCs w:val="28"/>
        </w:rPr>
        <w:drawing>
          <wp:inline distT="114300" distB="114300" distL="114300" distR="114300" wp14:anchorId="48F454FF" wp14:editId="606D89C2">
            <wp:extent cx="5943600" cy="8636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863600"/>
                    </a:xfrm>
                    <a:prstGeom prst="rect">
                      <a:avLst/>
                    </a:prstGeom>
                    <a:ln/>
                  </pic:spPr>
                </pic:pic>
              </a:graphicData>
            </a:graphic>
          </wp:inline>
        </w:drawing>
      </w:r>
    </w:p>
    <w:p w14:paraId="33C7B9DC" w14:textId="56F0147E" w:rsidR="007D4547" w:rsidRDefault="00030AA6" w:rsidP="00030AA6">
      <w:pPr>
        <w:pStyle w:val="Caption"/>
        <w:jc w:val="both"/>
      </w:pPr>
      <w:r>
        <w:t>Figure 9 Foster Days 1000 days threshold Flag DAX</w:t>
      </w:r>
    </w:p>
    <w:p w14:paraId="534F10D8" w14:textId="77777777" w:rsidR="0093610E" w:rsidRPr="0093610E" w:rsidRDefault="0093610E" w:rsidP="0093610E"/>
    <w:p w14:paraId="7FDC5D3F" w14:textId="77777777" w:rsidR="00030AA6" w:rsidRDefault="003477C9" w:rsidP="00030AA6">
      <w:pPr>
        <w:keepNext/>
        <w:spacing w:before="240" w:after="240"/>
        <w:jc w:val="both"/>
      </w:pPr>
      <w:r>
        <w:rPr>
          <w:b/>
          <w:noProof/>
          <w:color w:val="00AB44"/>
          <w:sz w:val="28"/>
          <w:szCs w:val="28"/>
        </w:rPr>
        <w:drawing>
          <wp:inline distT="114300" distB="114300" distL="114300" distR="114300" wp14:anchorId="654AD07C" wp14:editId="022D0C4D">
            <wp:extent cx="5943600" cy="825500"/>
            <wp:effectExtent l="0" t="0" r="0" b="0"/>
            <wp:docPr id="4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825500"/>
                    </a:xfrm>
                    <a:prstGeom prst="rect">
                      <a:avLst/>
                    </a:prstGeom>
                    <a:ln/>
                  </pic:spPr>
                </pic:pic>
              </a:graphicData>
            </a:graphic>
          </wp:inline>
        </w:drawing>
      </w:r>
    </w:p>
    <w:p w14:paraId="1031EEB6" w14:textId="62E23230" w:rsidR="007D4547" w:rsidRDefault="00030AA6" w:rsidP="00030AA6">
      <w:pPr>
        <w:pStyle w:val="Caption"/>
        <w:jc w:val="both"/>
      </w:pPr>
      <w:r>
        <w:t xml:space="preserve">Figure </w:t>
      </w:r>
      <w:r>
        <w:fldChar w:fldCharType="begin"/>
      </w:r>
      <w:r>
        <w:instrText xml:space="preserve"> SEQ Figure \* ARABIC </w:instrText>
      </w:r>
      <w:r>
        <w:fldChar w:fldCharType="separate"/>
      </w:r>
      <w:r w:rsidR="00040662">
        <w:rPr>
          <w:noProof/>
        </w:rPr>
        <w:t>1</w:t>
      </w:r>
      <w:r>
        <w:fldChar w:fldCharType="end"/>
      </w:r>
      <w:r>
        <w:t>0 Animal Adopted Flag DAX</w:t>
      </w:r>
    </w:p>
    <w:p w14:paraId="6BF84AFE" w14:textId="77777777" w:rsidR="0093610E" w:rsidRPr="0093610E" w:rsidRDefault="0093610E" w:rsidP="0093610E"/>
    <w:p w14:paraId="5EA346CC" w14:textId="77777777" w:rsidR="00030AA6" w:rsidRDefault="003477C9" w:rsidP="00030AA6">
      <w:pPr>
        <w:keepNext/>
        <w:spacing w:before="240" w:after="240"/>
        <w:jc w:val="both"/>
      </w:pPr>
      <w:r>
        <w:rPr>
          <w:b/>
          <w:noProof/>
          <w:color w:val="00AB44"/>
          <w:sz w:val="28"/>
          <w:szCs w:val="28"/>
        </w:rPr>
        <w:drawing>
          <wp:inline distT="114300" distB="114300" distL="114300" distR="114300" wp14:anchorId="153DA4FE" wp14:editId="78EF4E88">
            <wp:extent cx="5943600" cy="825500"/>
            <wp:effectExtent l="0" t="0" r="0" b="0"/>
            <wp:docPr id="4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825500"/>
                    </a:xfrm>
                    <a:prstGeom prst="rect">
                      <a:avLst/>
                    </a:prstGeom>
                    <a:ln/>
                  </pic:spPr>
                </pic:pic>
              </a:graphicData>
            </a:graphic>
          </wp:inline>
        </w:drawing>
      </w:r>
    </w:p>
    <w:p w14:paraId="669F8206" w14:textId="2F61F04E" w:rsidR="007D4547" w:rsidRDefault="00030AA6" w:rsidP="00030AA6">
      <w:pPr>
        <w:pStyle w:val="Caption"/>
        <w:jc w:val="both"/>
      </w:pPr>
      <w:r>
        <w:t>Figure 12 Animal Outcome Age (in months) DAX</w:t>
      </w:r>
    </w:p>
    <w:p w14:paraId="5B4CA7E4" w14:textId="77777777" w:rsidR="0093610E" w:rsidRPr="0093610E" w:rsidRDefault="0093610E" w:rsidP="0093610E"/>
    <w:p w14:paraId="2AADA1F0" w14:textId="77777777" w:rsidR="0093610E" w:rsidRDefault="003477C9" w:rsidP="0093610E">
      <w:pPr>
        <w:keepNext/>
        <w:spacing w:before="240" w:after="240"/>
        <w:jc w:val="both"/>
      </w:pPr>
      <w:r>
        <w:rPr>
          <w:b/>
          <w:noProof/>
          <w:color w:val="00AB44"/>
          <w:sz w:val="28"/>
          <w:szCs w:val="28"/>
        </w:rPr>
        <w:drawing>
          <wp:inline distT="114300" distB="114300" distL="114300" distR="114300" wp14:anchorId="0FA4B956" wp14:editId="3D66CA85">
            <wp:extent cx="5943600" cy="800100"/>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800100"/>
                    </a:xfrm>
                    <a:prstGeom prst="rect">
                      <a:avLst/>
                    </a:prstGeom>
                    <a:ln/>
                  </pic:spPr>
                </pic:pic>
              </a:graphicData>
            </a:graphic>
          </wp:inline>
        </w:drawing>
      </w:r>
    </w:p>
    <w:p w14:paraId="104C0C14" w14:textId="26D1C194" w:rsidR="007D4547" w:rsidRDefault="0093610E" w:rsidP="0093610E">
      <w:pPr>
        <w:pStyle w:val="Caption"/>
        <w:jc w:val="both"/>
      </w:pPr>
      <w:r>
        <w:t>Figure 13 Animal Intake Age (in months) DAX</w:t>
      </w:r>
    </w:p>
    <w:p w14:paraId="57FC05E2" w14:textId="77777777" w:rsidR="0093610E" w:rsidRPr="0093610E" w:rsidRDefault="0093610E" w:rsidP="0093610E"/>
    <w:p w14:paraId="2693001C" w14:textId="77777777" w:rsidR="0093610E" w:rsidRDefault="003477C9" w:rsidP="0093610E">
      <w:pPr>
        <w:keepNext/>
        <w:spacing w:before="240" w:after="240"/>
        <w:jc w:val="both"/>
      </w:pPr>
      <w:r>
        <w:rPr>
          <w:b/>
          <w:noProof/>
          <w:color w:val="00AB44"/>
          <w:sz w:val="28"/>
          <w:szCs w:val="28"/>
        </w:rPr>
        <w:drawing>
          <wp:inline distT="114300" distB="114300" distL="114300" distR="114300" wp14:anchorId="2B742596" wp14:editId="21D2BA18">
            <wp:extent cx="5943600" cy="711200"/>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711200"/>
                    </a:xfrm>
                    <a:prstGeom prst="rect">
                      <a:avLst/>
                    </a:prstGeom>
                    <a:ln/>
                  </pic:spPr>
                </pic:pic>
              </a:graphicData>
            </a:graphic>
          </wp:inline>
        </w:drawing>
      </w:r>
    </w:p>
    <w:p w14:paraId="50782452" w14:textId="75470100" w:rsidR="007D4547" w:rsidRDefault="0093610E" w:rsidP="0093610E">
      <w:pPr>
        <w:pStyle w:val="Caption"/>
        <w:jc w:val="both"/>
        <w:rPr>
          <w:b/>
          <w:color w:val="00AB44"/>
          <w:sz w:val="28"/>
          <w:szCs w:val="28"/>
        </w:rPr>
      </w:pPr>
      <w:r>
        <w:t>Figure 14 Outcome Age Category DAX</w:t>
      </w:r>
    </w:p>
    <w:p w14:paraId="20D42BF8" w14:textId="77777777" w:rsidR="0093610E" w:rsidRDefault="003477C9" w:rsidP="0093610E">
      <w:pPr>
        <w:keepNext/>
        <w:spacing w:before="240" w:after="240"/>
        <w:jc w:val="both"/>
      </w:pPr>
      <w:r>
        <w:rPr>
          <w:b/>
          <w:noProof/>
          <w:color w:val="00AB44"/>
          <w:sz w:val="28"/>
          <w:szCs w:val="28"/>
        </w:rPr>
        <w:drawing>
          <wp:inline distT="114300" distB="114300" distL="114300" distR="114300" wp14:anchorId="2C39F2F3" wp14:editId="462A3203">
            <wp:extent cx="5943600" cy="1028700"/>
            <wp:effectExtent l="0" t="0" r="0" b="0"/>
            <wp:docPr id="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1028700"/>
                    </a:xfrm>
                    <a:prstGeom prst="rect">
                      <a:avLst/>
                    </a:prstGeom>
                    <a:ln/>
                  </pic:spPr>
                </pic:pic>
              </a:graphicData>
            </a:graphic>
          </wp:inline>
        </w:drawing>
      </w:r>
    </w:p>
    <w:p w14:paraId="2C163B73" w14:textId="7A7A9500" w:rsidR="007D4547" w:rsidRDefault="0093610E" w:rsidP="0093610E">
      <w:pPr>
        <w:pStyle w:val="Caption"/>
        <w:jc w:val="both"/>
      </w:pPr>
      <w:r>
        <w:t>Figure 15 Intake Age Category DAX</w:t>
      </w:r>
    </w:p>
    <w:p w14:paraId="4BB32267" w14:textId="77777777" w:rsidR="0093610E" w:rsidRPr="0093610E" w:rsidRDefault="0093610E" w:rsidP="0093610E"/>
    <w:p w14:paraId="52BF5D7B" w14:textId="77777777" w:rsidR="0093610E" w:rsidRDefault="003477C9" w:rsidP="0093610E">
      <w:pPr>
        <w:keepNext/>
        <w:spacing w:before="240" w:after="240"/>
        <w:jc w:val="both"/>
      </w:pPr>
      <w:r>
        <w:rPr>
          <w:b/>
          <w:noProof/>
          <w:color w:val="00AB44"/>
          <w:sz w:val="28"/>
          <w:szCs w:val="28"/>
        </w:rPr>
        <w:drawing>
          <wp:inline distT="114300" distB="114300" distL="114300" distR="114300" wp14:anchorId="5BCD7FD8" wp14:editId="75AE6ABD">
            <wp:extent cx="5943600" cy="977900"/>
            <wp:effectExtent l="0" t="0" r="0" b="0"/>
            <wp:docPr id="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977900"/>
                    </a:xfrm>
                    <a:prstGeom prst="rect">
                      <a:avLst/>
                    </a:prstGeom>
                    <a:ln/>
                  </pic:spPr>
                </pic:pic>
              </a:graphicData>
            </a:graphic>
          </wp:inline>
        </w:drawing>
      </w:r>
    </w:p>
    <w:p w14:paraId="6BF38690" w14:textId="323B9792" w:rsidR="007D4547" w:rsidRDefault="0093610E" w:rsidP="0093610E">
      <w:pPr>
        <w:pStyle w:val="Caption"/>
        <w:jc w:val="both"/>
      </w:pPr>
      <w:r>
        <w:t>Figure 16 Animal Intake Age (in years) DAX</w:t>
      </w:r>
    </w:p>
    <w:p w14:paraId="333280D3" w14:textId="77777777" w:rsidR="0093610E" w:rsidRPr="0093610E" w:rsidRDefault="0093610E" w:rsidP="0093610E"/>
    <w:p w14:paraId="6F1A5BC7" w14:textId="77777777" w:rsidR="0093610E" w:rsidRDefault="003477C9" w:rsidP="0093610E">
      <w:pPr>
        <w:keepNext/>
        <w:spacing w:before="240" w:after="240"/>
        <w:jc w:val="both"/>
      </w:pPr>
      <w:r>
        <w:rPr>
          <w:b/>
          <w:noProof/>
          <w:color w:val="00AB44"/>
          <w:sz w:val="28"/>
          <w:szCs w:val="28"/>
        </w:rPr>
        <w:lastRenderedPageBreak/>
        <w:drawing>
          <wp:inline distT="114300" distB="114300" distL="114300" distR="114300" wp14:anchorId="3F41DCBB" wp14:editId="5CBDC660">
            <wp:extent cx="5943600" cy="1092200"/>
            <wp:effectExtent l="0" t="0" r="0" b="0"/>
            <wp:docPr id="5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1092200"/>
                    </a:xfrm>
                    <a:prstGeom prst="rect">
                      <a:avLst/>
                    </a:prstGeom>
                    <a:ln/>
                  </pic:spPr>
                </pic:pic>
              </a:graphicData>
            </a:graphic>
          </wp:inline>
        </w:drawing>
      </w:r>
    </w:p>
    <w:p w14:paraId="1BF91417" w14:textId="0DC81C43" w:rsidR="007D4547" w:rsidRDefault="0093610E" w:rsidP="0093610E">
      <w:pPr>
        <w:pStyle w:val="Caption"/>
        <w:jc w:val="both"/>
        <w:rPr>
          <w:b/>
          <w:color w:val="00AB44"/>
          <w:sz w:val="28"/>
          <w:szCs w:val="28"/>
        </w:rPr>
      </w:pPr>
      <w:r>
        <w:t>Figure 17 Species flag DAX</w:t>
      </w:r>
    </w:p>
    <w:p w14:paraId="48A11C9C" w14:textId="77777777" w:rsidR="00034B87" w:rsidRDefault="00034B87">
      <w:pPr>
        <w:spacing w:before="240" w:after="240"/>
        <w:jc w:val="both"/>
        <w:rPr>
          <w:b/>
          <w:color w:val="D99594"/>
          <w:sz w:val="28"/>
          <w:szCs w:val="28"/>
        </w:rPr>
      </w:pPr>
    </w:p>
    <w:p w14:paraId="3D846809" w14:textId="23888D4A" w:rsidR="007D4547" w:rsidRDefault="002A163D">
      <w:pPr>
        <w:spacing w:before="240" w:after="240"/>
        <w:jc w:val="both"/>
        <w:rPr>
          <w:b/>
          <w:color w:val="D99594"/>
          <w:sz w:val="28"/>
          <w:szCs w:val="28"/>
        </w:rPr>
      </w:pPr>
      <w:bookmarkStart w:id="2" w:name="_GoBack"/>
      <w:bookmarkEnd w:id="2"/>
      <w:r>
        <w:rPr>
          <w:b/>
          <w:color w:val="D99594"/>
          <w:sz w:val="28"/>
          <w:szCs w:val="28"/>
        </w:rPr>
        <w:t>Dashboards and Reports addressing managerial problems</w:t>
      </w:r>
    </w:p>
    <w:p w14:paraId="4E7E2D69" w14:textId="77777777" w:rsidR="00E21CF9" w:rsidRDefault="003477C9" w:rsidP="00E21CF9">
      <w:pPr>
        <w:keepNext/>
        <w:spacing w:before="240" w:after="240"/>
        <w:jc w:val="both"/>
      </w:pPr>
      <w:r>
        <w:rPr>
          <w:b/>
          <w:noProof/>
          <w:color w:val="00AB44"/>
          <w:sz w:val="28"/>
          <w:szCs w:val="28"/>
        </w:rPr>
        <w:drawing>
          <wp:inline distT="114300" distB="114300" distL="114300" distR="114300" wp14:anchorId="777045E9" wp14:editId="2936F135">
            <wp:extent cx="6408964" cy="3738563"/>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6408964" cy="3738563"/>
                    </a:xfrm>
                    <a:prstGeom prst="rect">
                      <a:avLst/>
                    </a:prstGeom>
                    <a:ln/>
                  </pic:spPr>
                </pic:pic>
              </a:graphicData>
            </a:graphic>
          </wp:inline>
        </w:drawing>
      </w:r>
    </w:p>
    <w:p w14:paraId="1B97E528" w14:textId="3ECC4B76" w:rsidR="007D4547" w:rsidRDefault="00E21CF9" w:rsidP="00E21CF9">
      <w:pPr>
        <w:pStyle w:val="Caption"/>
        <w:jc w:val="both"/>
      </w:pPr>
      <w:r>
        <w:t>Figure 18 Current Year 2022 Performance Snapshot</w:t>
      </w:r>
    </w:p>
    <w:p w14:paraId="3E77C862" w14:textId="77777777" w:rsidR="00E21CF9" w:rsidRPr="00E21CF9" w:rsidRDefault="00E21CF9" w:rsidP="00E21CF9"/>
    <w:p w14:paraId="47916ED9" w14:textId="77777777" w:rsidR="00E21CF9" w:rsidRDefault="003477C9" w:rsidP="00E21CF9">
      <w:pPr>
        <w:keepNext/>
        <w:spacing w:before="240" w:after="240"/>
        <w:jc w:val="both"/>
      </w:pPr>
      <w:r>
        <w:rPr>
          <w:b/>
          <w:noProof/>
          <w:color w:val="00AB44"/>
          <w:sz w:val="28"/>
          <w:szCs w:val="28"/>
        </w:rPr>
        <w:lastRenderedPageBreak/>
        <w:drawing>
          <wp:inline distT="114300" distB="114300" distL="114300" distR="114300" wp14:anchorId="3BD057F2" wp14:editId="0E704BB2">
            <wp:extent cx="6090090" cy="3475327"/>
            <wp:effectExtent l="0" t="0" r="6350" b="0"/>
            <wp:docPr id="5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27"/>
                    <a:srcRect l="927" r="2832" b="5850"/>
                    <a:stretch/>
                  </pic:blipFill>
                  <pic:spPr bwMode="auto">
                    <a:xfrm>
                      <a:off x="0" y="0"/>
                      <a:ext cx="6091474" cy="3476117"/>
                    </a:xfrm>
                    <a:prstGeom prst="rect">
                      <a:avLst/>
                    </a:prstGeom>
                    <a:ln>
                      <a:noFill/>
                    </a:ln>
                    <a:extLst>
                      <a:ext uri="{53640926-AAD7-44D8-BBD7-CCE9431645EC}">
                        <a14:shadowObscured xmlns:a14="http://schemas.microsoft.com/office/drawing/2010/main"/>
                      </a:ext>
                    </a:extLst>
                  </pic:spPr>
                </pic:pic>
              </a:graphicData>
            </a:graphic>
          </wp:inline>
        </w:drawing>
      </w:r>
    </w:p>
    <w:p w14:paraId="2D3EF8BD" w14:textId="7759A526" w:rsidR="007D4547" w:rsidRDefault="00E21CF9" w:rsidP="00E21CF9">
      <w:pPr>
        <w:pStyle w:val="Caption"/>
        <w:jc w:val="both"/>
        <w:rPr>
          <w:b/>
          <w:color w:val="00AB44"/>
          <w:sz w:val="28"/>
          <w:szCs w:val="28"/>
        </w:rPr>
      </w:pPr>
      <w:r>
        <w:t>Figure 19 Performance Dashboard</w:t>
      </w:r>
    </w:p>
    <w:p w14:paraId="60405413" w14:textId="77777777" w:rsidR="00E21CF9" w:rsidRDefault="003477C9" w:rsidP="00E21CF9">
      <w:pPr>
        <w:keepNext/>
        <w:spacing w:before="240" w:after="240"/>
        <w:jc w:val="both"/>
      </w:pPr>
      <w:r>
        <w:rPr>
          <w:b/>
          <w:noProof/>
          <w:color w:val="00AB44"/>
          <w:sz w:val="28"/>
          <w:szCs w:val="28"/>
        </w:rPr>
        <w:drawing>
          <wp:inline distT="114300" distB="114300" distL="114300" distR="114300" wp14:anchorId="72CE9BEF" wp14:editId="7B4113A9">
            <wp:extent cx="6336924" cy="3700463"/>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336924" cy="3700463"/>
                    </a:xfrm>
                    <a:prstGeom prst="rect">
                      <a:avLst/>
                    </a:prstGeom>
                    <a:ln/>
                  </pic:spPr>
                </pic:pic>
              </a:graphicData>
            </a:graphic>
          </wp:inline>
        </w:drawing>
      </w:r>
    </w:p>
    <w:p w14:paraId="63D92FE4" w14:textId="7D9BDB2F" w:rsidR="007D4547" w:rsidRDefault="00E21CF9" w:rsidP="00E21CF9">
      <w:pPr>
        <w:pStyle w:val="Caption"/>
        <w:jc w:val="both"/>
      </w:pPr>
      <w:r>
        <w:t xml:space="preserve">Figure </w:t>
      </w:r>
      <w:r>
        <w:fldChar w:fldCharType="begin"/>
      </w:r>
      <w:r>
        <w:instrText xml:space="preserve"> SEQ Figure \* ARABIC </w:instrText>
      </w:r>
      <w:r>
        <w:fldChar w:fldCharType="separate"/>
      </w:r>
      <w:r w:rsidR="00040662">
        <w:rPr>
          <w:noProof/>
        </w:rPr>
        <w:t>2</w:t>
      </w:r>
      <w:r>
        <w:fldChar w:fldCharType="end"/>
      </w:r>
      <w:r>
        <w:t>0 Animal Intake Dashboard</w:t>
      </w:r>
    </w:p>
    <w:p w14:paraId="1B21BFAB" w14:textId="77777777" w:rsidR="00E21CF9" w:rsidRPr="00E21CF9" w:rsidRDefault="00E21CF9" w:rsidP="00E21CF9"/>
    <w:p w14:paraId="7323C639" w14:textId="77777777" w:rsidR="00040662" w:rsidRDefault="003477C9" w:rsidP="00040662">
      <w:pPr>
        <w:keepNext/>
        <w:spacing w:before="240" w:after="240"/>
        <w:jc w:val="both"/>
      </w:pPr>
      <w:r>
        <w:rPr>
          <w:b/>
          <w:noProof/>
          <w:color w:val="00AB44"/>
          <w:sz w:val="28"/>
          <w:szCs w:val="28"/>
        </w:rPr>
        <w:lastRenderedPageBreak/>
        <w:drawing>
          <wp:inline distT="114300" distB="114300" distL="114300" distR="114300" wp14:anchorId="0A9C33B5" wp14:editId="25785D3B">
            <wp:extent cx="6167438" cy="3706393"/>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6167438" cy="3706393"/>
                    </a:xfrm>
                    <a:prstGeom prst="rect">
                      <a:avLst/>
                    </a:prstGeom>
                    <a:ln/>
                  </pic:spPr>
                </pic:pic>
              </a:graphicData>
            </a:graphic>
          </wp:inline>
        </w:drawing>
      </w:r>
    </w:p>
    <w:p w14:paraId="1E0F37BD" w14:textId="3D13D8EB" w:rsidR="007D4547" w:rsidRDefault="00040662" w:rsidP="00040662">
      <w:pPr>
        <w:pStyle w:val="Caption"/>
        <w:jc w:val="both"/>
        <w:rPr>
          <w:b/>
          <w:color w:val="00AB44"/>
          <w:sz w:val="28"/>
          <w:szCs w:val="28"/>
        </w:rPr>
      </w:pPr>
      <w:r>
        <w:t>Figure 21 Intake/Outcome Sourcing Calculator Report</w:t>
      </w:r>
    </w:p>
    <w:p w14:paraId="6780F4A6" w14:textId="77777777" w:rsidR="00040662" w:rsidRDefault="003477C9" w:rsidP="00040662">
      <w:pPr>
        <w:keepNext/>
        <w:spacing w:before="240" w:after="240"/>
        <w:jc w:val="both"/>
      </w:pPr>
      <w:r>
        <w:rPr>
          <w:b/>
          <w:noProof/>
          <w:color w:val="00AB44"/>
          <w:sz w:val="28"/>
          <w:szCs w:val="28"/>
        </w:rPr>
        <w:drawing>
          <wp:inline distT="0" distB="0" distL="0" distR="0" wp14:anchorId="159D55EF" wp14:editId="4FF67FD3">
            <wp:extent cx="5943600" cy="3279775"/>
            <wp:effectExtent l="0" t="0" r="0" b="0"/>
            <wp:docPr id="32" name="image4.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with low confidence"/>
                    <pic:cNvPicPr preferRelativeResize="0"/>
                  </pic:nvPicPr>
                  <pic:blipFill>
                    <a:blip r:embed="rId30"/>
                    <a:srcRect/>
                    <a:stretch>
                      <a:fillRect/>
                    </a:stretch>
                  </pic:blipFill>
                  <pic:spPr>
                    <a:xfrm>
                      <a:off x="0" y="0"/>
                      <a:ext cx="5943600" cy="3279775"/>
                    </a:xfrm>
                    <a:prstGeom prst="rect">
                      <a:avLst/>
                    </a:prstGeom>
                    <a:ln/>
                  </pic:spPr>
                </pic:pic>
              </a:graphicData>
            </a:graphic>
          </wp:inline>
        </w:drawing>
      </w:r>
    </w:p>
    <w:p w14:paraId="48DA1571" w14:textId="0C900E20" w:rsidR="007D4547" w:rsidRDefault="00040662" w:rsidP="00040662">
      <w:pPr>
        <w:pStyle w:val="Caption"/>
        <w:jc w:val="both"/>
        <w:rPr>
          <w:b/>
          <w:color w:val="00AB44"/>
          <w:sz w:val="28"/>
          <w:szCs w:val="28"/>
        </w:rPr>
      </w:pPr>
      <w:r>
        <w:t>Figure 22 Animal Intake Decomposition Tree</w:t>
      </w:r>
    </w:p>
    <w:p w14:paraId="7365B06B" w14:textId="77777777" w:rsidR="00040662" w:rsidRDefault="003477C9" w:rsidP="00040662">
      <w:pPr>
        <w:keepNext/>
        <w:spacing w:before="240" w:after="240"/>
        <w:jc w:val="both"/>
      </w:pPr>
      <w:r>
        <w:rPr>
          <w:b/>
          <w:noProof/>
          <w:color w:val="00AB44"/>
          <w:sz w:val="28"/>
          <w:szCs w:val="28"/>
        </w:rPr>
        <w:lastRenderedPageBreak/>
        <w:drawing>
          <wp:inline distT="0" distB="0" distL="0" distR="0" wp14:anchorId="3E929EDD" wp14:editId="19E55CA1">
            <wp:extent cx="5943600" cy="3310890"/>
            <wp:effectExtent l="0" t="0" r="0" b="0"/>
            <wp:docPr id="33" name="image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10;&#10;Description automatically generated"/>
                    <pic:cNvPicPr preferRelativeResize="0"/>
                  </pic:nvPicPr>
                  <pic:blipFill>
                    <a:blip r:embed="rId31"/>
                    <a:srcRect/>
                    <a:stretch>
                      <a:fillRect/>
                    </a:stretch>
                  </pic:blipFill>
                  <pic:spPr>
                    <a:xfrm>
                      <a:off x="0" y="0"/>
                      <a:ext cx="5943600" cy="3310890"/>
                    </a:xfrm>
                    <a:prstGeom prst="rect">
                      <a:avLst/>
                    </a:prstGeom>
                    <a:ln/>
                  </pic:spPr>
                </pic:pic>
              </a:graphicData>
            </a:graphic>
          </wp:inline>
        </w:drawing>
      </w:r>
    </w:p>
    <w:p w14:paraId="71756A56" w14:textId="781BE2E2" w:rsidR="007D4547" w:rsidRDefault="00040662" w:rsidP="00040662">
      <w:pPr>
        <w:pStyle w:val="Caption"/>
        <w:jc w:val="both"/>
        <w:rPr>
          <w:b/>
          <w:color w:val="00AB44"/>
          <w:sz w:val="28"/>
          <w:szCs w:val="28"/>
        </w:rPr>
      </w:pPr>
      <w:r>
        <w:t>Figure 23 Animal Outcomes Decomposition Tree</w:t>
      </w:r>
    </w:p>
    <w:p w14:paraId="25BF605A" w14:textId="77777777" w:rsidR="00040662" w:rsidRDefault="003477C9" w:rsidP="00040662">
      <w:pPr>
        <w:keepNext/>
        <w:pBdr>
          <w:top w:val="nil"/>
          <w:left w:val="nil"/>
          <w:bottom w:val="nil"/>
          <w:right w:val="nil"/>
          <w:between w:val="nil"/>
        </w:pBdr>
        <w:spacing w:before="240" w:after="240"/>
        <w:jc w:val="both"/>
      </w:pPr>
      <w:r>
        <w:rPr>
          <w:noProof/>
        </w:rPr>
        <w:drawing>
          <wp:inline distT="0" distB="0" distL="0" distR="0" wp14:anchorId="0F1F45E3" wp14:editId="3DC8CE30">
            <wp:extent cx="5943600" cy="3268345"/>
            <wp:effectExtent l="0" t="0" r="0" b="0"/>
            <wp:docPr id="34" name="image6.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diagram&#10;&#10;Description automatically generated"/>
                    <pic:cNvPicPr preferRelativeResize="0"/>
                  </pic:nvPicPr>
                  <pic:blipFill>
                    <a:blip r:embed="rId32"/>
                    <a:srcRect/>
                    <a:stretch>
                      <a:fillRect/>
                    </a:stretch>
                  </pic:blipFill>
                  <pic:spPr>
                    <a:xfrm>
                      <a:off x="0" y="0"/>
                      <a:ext cx="5943600" cy="3268345"/>
                    </a:xfrm>
                    <a:prstGeom prst="rect">
                      <a:avLst/>
                    </a:prstGeom>
                    <a:ln/>
                  </pic:spPr>
                </pic:pic>
              </a:graphicData>
            </a:graphic>
          </wp:inline>
        </w:drawing>
      </w:r>
    </w:p>
    <w:p w14:paraId="407D60B9" w14:textId="02E07E28" w:rsidR="007D4547" w:rsidRDefault="00040662" w:rsidP="00040662">
      <w:pPr>
        <w:pStyle w:val="Caption"/>
        <w:jc w:val="both"/>
      </w:pPr>
      <w:r>
        <w:t>Figure 24 Animal Outcomes YOY Decomposition Tree</w:t>
      </w:r>
    </w:p>
    <w:p w14:paraId="24F4803C" w14:textId="77777777" w:rsidR="007D4547" w:rsidRDefault="007D4547">
      <w:pPr>
        <w:pBdr>
          <w:top w:val="nil"/>
          <w:left w:val="nil"/>
          <w:bottom w:val="nil"/>
          <w:right w:val="nil"/>
          <w:between w:val="nil"/>
        </w:pBdr>
        <w:spacing w:before="240" w:after="240"/>
        <w:jc w:val="both"/>
      </w:pPr>
    </w:p>
    <w:p w14:paraId="400AF76C" w14:textId="77777777" w:rsidR="003764B4" w:rsidRDefault="003764B4">
      <w:pPr>
        <w:spacing w:before="240" w:after="240"/>
        <w:jc w:val="both"/>
        <w:rPr>
          <w:b/>
          <w:color w:val="D99594"/>
          <w:sz w:val="28"/>
          <w:szCs w:val="28"/>
        </w:rPr>
      </w:pPr>
    </w:p>
    <w:p w14:paraId="6B9B9915" w14:textId="77777777" w:rsidR="003764B4" w:rsidRDefault="003764B4">
      <w:pPr>
        <w:spacing w:before="240" w:after="240"/>
        <w:jc w:val="both"/>
        <w:rPr>
          <w:b/>
          <w:color w:val="D99594"/>
          <w:sz w:val="28"/>
          <w:szCs w:val="28"/>
        </w:rPr>
      </w:pPr>
    </w:p>
    <w:p w14:paraId="52E84E45" w14:textId="7FC2B4B6" w:rsidR="007D4547" w:rsidRDefault="003477C9">
      <w:pPr>
        <w:spacing w:before="240" w:after="240"/>
        <w:jc w:val="both"/>
        <w:rPr>
          <w:b/>
          <w:color w:val="D99594"/>
          <w:sz w:val="28"/>
          <w:szCs w:val="28"/>
        </w:rPr>
      </w:pPr>
      <w:r>
        <w:rPr>
          <w:b/>
          <w:color w:val="D99594"/>
          <w:sz w:val="28"/>
          <w:szCs w:val="28"/>
        </w:rPr>
        <w:lastRenderedPageBreak/>
        <w:t>Summary and Lessons learned</w:t>
      </w:r>
    </w:p>
    <w:p w14:paraId="350F8A0E" w14:textId="77777777" w:rsidR="007D4547" w:rsidRDefault="003477C9">
      <w:pPr>
        <w:spacing w:before="240" w:after="240"/>
        <w:jc w:val="both"/>
      </w:pPr>
      <w:r>
        <w:t xml:space="preserve">It was our first experience working with a Non-Profit animal welfare organization.  We had weekly calls with our clients at SHH which allowed us deeper insights into their business operations. This in turn enabled us to deliver dashboards and reports that best benefitted Secondhand Hounds. </w:t>
      </w:r>
    </w:p>
    <w:p w14:paraId="302FFE86" w14:textId="77777777" w:rsidR="007D4547" w:rsidRDefault="003477C9">
      <w:pPr>
        <w:spacing w:before="240" w:after="240"/>
        <w:jc w:val="both"/>
        <w:rPr>
          <w:b/>
        </w:rPr>
      </w:pPr>
      <w:r>
        <w:rPr>
          <w:b/>
        </w:rPr>
        <w:t xml:space="preserve">Technical Challenges: </w:t>
      </w:r>
    </w:p>
    <w:p w14:paraId="3C442070" w14:textId="77777777" w:rsidR="007D4547" w:rsidRDefault="003477C9">
      <w:pPr>
        <w:numPr>
          <w:ilvl w:val="0"/>
          <w:numId w:val="1"/>
        </w:numPr>
        <w:spacing w:before="240" w:after="240"/>
        <w:jc w:val="both"/>
      </w:pPr>
      <w:r>
        <w:t>Developed summary tables for sourcing the SHH Intake Outcome Calculator using DAX</w:t>
      </w:r>
    </w:p>
    <w:p w14:paraId="1C9D46A6" w14:textId="77777777" w:rsidR="007D4547" w:rsidRDefault="003477C9">
      <w:pPr>
        <w:spacing w:before="240" w:after="240"/>
        <w:jc w:val="both"/>
        <w:rPr>
          <w:b/>
        </w:rPr>
      </w:pPr>
      <w:r>
        <w:rPr>
          <w:b/>
        </w:rPr>
        <w:t>Data Quality Challenges:</w:t>
      </w:r>
    </w:p>
    <w:p w14:paraId="58AC1F9A" w14:textId="77777777" w:rsidR="007D4547" w:rsidRDefault="003477C9">
      <w:pPr>
        <w:numPr>
          <w:ilvl w:val="0"/>
          <w:numId w:val="2"/>
        </w:numPr>
        <w:spacing w:before="240"/>
        <w:jc w:val="both"/>
      </w:pPr>
      <w:r>
        <w:t xml:space="preserve">Developed a workaround to handle data redundancies that existed in key attributes like Origin. An external mapping table was created to bucket all types of origins into 6 main categories </w:t>
      </w:r>
    </w:p>
    <w:p w14:paraId="5E4533DB" w14:textId="77777777" w:rsidR="007D4547" w:rsidRDefault="003477C9">
      <w:pPr>
        <w:numPr>
          <w:ilvl w:val="0"/>
          <w:numId w:val="2"/>
        </w:numPr>
        <w:spacing w:before="0"/>
        <w:jc w:val="both"/>
      </w:pPr>
      <w:r>
        <w:t>Applied data transformative techniques to standardize attributes that contained mixed data-type values like Adoption Fees</w:t>
      </w:r>
    </w:p>
    <w:p w14:paraId="1FE33B64" w14:textId="77777777" w:rsidR="007D4547" w:rsidRDefault="003477C9">
      <w:pPr>
        <w:numPr>
          <w:ilvl w:val="0"/>
          <w:numId w:val="2"/>
        </w:numPr>
        <w:spacing w:before="0" w:after="240"/>
        <w:jc w:val="both"/>
      </w:pPr>
      <w:r>
        <w:t>Applied logic to handle blanks in key deciding attributes either by assigning default values based on business rules or flagging these values to highlight discrepancies (i.e., foster days threshold &gt; 1000 days, category default to OS in case of blanks)</w:t>
      </w:r>
    </w:p>
    <w:p w14:paraId="59B98E59" w14:textId="77777777" w:rsidR="003764B4" w:rsidRDefault="003764B4">
      <w:pPr>
        <w:spacing w:before="240" w:after="240"/>
        <w:jc w:val="both"/>
        <w:rPr>
          <w:b/>
          <w:color w:val="D99594"/>
          <w:sz w:val="28"/>
          <w:szCs w:val="28"/>
        </w:rPr>
      </w:pPr>
    </w:p>
    <w:p w14:paraId="6B6A3535" w14:textId="5ED586B4" w:rsidR="007D4547" w:rsidRDefault="003477C9">
      <w:pPr>
        <w:spacing w:before="240" w:after="240"/>
        <w:jc w:val="both"/>
        <w:rPr>
          <w:b/>
          <w:color w:val="D99594"/>
          <w:sz w:val="28"/>
          <w:szCs w:val="28"/>
        </w:rPr>
      </w:pPr>
      <w:r>
        <w:rPr>
          <w:b/>
          <w:color w:val="D99594"/>
          <w:sz w:val="28"/>
          <w:szCs w:val="28"/>
        </w:rPr>
        <w:t xml:space="preserve">Special </w:t>
      </w:r>
      <w:r w:rsidR="00B2525F">
        <w:rPr>
          <w:b/>
          <w:color w:val="D99594"/>
          <w:sz w:val="28"/>
          <w:szCs w:val="28"/>
        </w:rPr>
        <w:t>Instructions for Successful Testing</w:t>
      </w:r>
    </w:p>
    <w:p w14:paraId="665C9749" w14:textId="07E602F7" w:rsidR="00A37949" w:rsidRPr="00A37949" w:rsidRDefault="00A37949">
      <w:pPr>
        <w:spacing w:before="240" w:after="240"/>
        <w:jc w:val="both"/>
      </w:pPr>
      <w:r w:rsidRPr="00A37949">
        <w:t>Please note the following manual details steps that need to be followed to setup the connection and view the dashboard</w:t>
      </w:r>
      <w:r>
        <w:t>:</w:t>
      </w:r>
      <w:r w:rsidRPr="00A37949">
        <w:t xml:space="preserve"> </w:t>
      </w:r>
    </w:p>
    <w:p w14:paraId="64880FD6" w14:textId="77777777" w:rsidR="007D4547" w:rsidRPr="00A37949" w:rsidRDefault="00092B63">
      <w:pPr>
        <w:numPr>
          <w:ilvl w:val="0"/>
          <w:numId w:val="9"/>
        </w:numPr>
        <w:pBdr>
          <w:top w:val="nil"/>
          <w:left w:val="nil"/>
          <w:bottom w:val="nil"/>
          <w:right w:val="nil"/>
          <w:between w:val="nil"/>
        </w:pBdr>
        <w:spacing w:before="240" w:after="240"/>
        <w:jc w:val="both"/>
        <w:rPr>
          <w:color w:val="D99594"/>
        </w:rPr>
      </w:pPr>
      <w:hyperlink r:id="rId33">
        <w:r w:rsidR="003477C9" w:rsidRPr="00A37949">
          <w:rPr>
            <w:color w:val="6565FF"/>
            <w:u w:val="single"/>
          </w:rPr>
          <w:t>Secondhand Hounds Connection Setup Manual</w:t>
        </w:r>
      </w:hyperlink>
    </w:p>
    <w:p w14:paraId="531AAFEA" w14:textId="3765C101" w:rsidR="007D4547" w:rsidRDefault="007D4547">
      <w:pPr>
        <w:spacing w:before="240" w:after="240"/>
        <w:jc w:val="both"/>
        <w:rPr>
          <w:rFonts w:ascii="Times New Roman" w:eastAsia="Times New Roman" w:hAnsi="Times New Roman" w:cs="Times New Roman"/>
          <w:b/>
        </w:rPr>
      </w:pPr>
    </w:p>
    <w:p w14:paraId="41DB8138" w14:textId="77777777" w:rsidR="007D4547" w:rsidRDefault="007D4547">
      <w:pPr>
        <w:pBdr>
          <w:top w:val="nil"/>
          <w:left w:val="nil"/>
          <w:bottom w:val="nil"/>
          <w:right w:val="nil"/>
          <w:between w:val="nil"/>
        </w:pBdr>
      </w:pPr>
    </w:p>
    <w:p w14:paraId="1CF919B0" w14:textId="77777777" w:rsidR="007D4547" w:rsidRDefault="007D4547">
      <w:pPr>
        <w:pBdr>
          <w:top w:val="nil"/>
          <w:left w:val="nil"/>
          <w:bottom w:val="nil"/>
          <w:right w:val="nil"/>
          <w:between w:val="nil"/>
        </w:pBdr>
      </w:pPr>
    </w:p>
    <w:p w14:paraId="1B5B2E56" w14:textId="77777777" w:rsidR="007D4547" w:rsidRDefault="007D4547">
      <w:pPr>
        <w:pBdr>
          <w:top w:val="nil"/>
          <w:left w:val="nil"/>
          <w:bottom w:val="nil"/>
          <w:right w:val="nil"/>
          <w:between w:val="nil"/>
        </w:pBdr>
      </w:pPr>
    </w:p>
    <w:p w14:paraId="140D51F7" w14:textId="77777777" w:rsidR="007D4547" w:rsidRDefault="007D4547">
      <w:pPr>
        <w:pBdr>
          <w:top w:val="nil"/>
          <w:left w:val="nil"/>
          <w:bottom w:val="nil"/>
          <w:right w:val="nil"/>
          <w:between w:val="nil"/>
        </w:pBdr>
      </w:pPr>
    </w:p>
    <w:p w14:paraId="5E0E3776" w14:textId="77777777" w:rsidR="007D4547" w:rsidRDefault="007D4547">
      <w:pPr>
        <w:pBdr>
          <w:top w:val="nil"/>
          <w:left w:val="nil"/>
          <w:bottom w:val="nil"/>
          <w:right w:val="nil"/>
          <w:between w:val="nil"/>
        </w:pBdr>
      </w:pPr>
    </w:p>
    <w:sectPr w:rsidR="007D4547" w:rsidSect="0074238A">
      <w:headerReference w:type="default" r:id="rId34"/>
      <w:headerReference w:type="first" r:id="rId35"/>
      <w:footerReference w:type="first" r:id="rId3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EAF92" w14:textId="77777777" w:rsidR="00092B63" w:rsidRDefault="00092B63">
      <w:pPr>
        <w:spacing w:before="0" w:line="240" w:lineRule="auto"/>
      </w:pPr>
      <w:r>
        <w:separator/>
      </w:r>
    </w:p>
  </w:endnote>
  <w:endnote w:type="continuationSeparator" w:id="0">
    <w:p w14:paraId="0FA01AAC" w14:textId="77777777" w:rsidR="00092B63" w:rsidRDefault="00092B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7E946" w14:textId="77777777" w:rsidR="007D4547" w:rsidRDefault="007D454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17B0A" w14:textId="77777777" w:rsidR="00092B63" w:rsidRDefault="00092B63">
      <w:pPr>
        <w:spacing w:before="0" w:line="240" w:lineRule="auto"/>
      </w:pPr>
      <w:r>
        <w:separator/>
      </w:r>
    </w:p>
  </w:footnote>
  <w:footnote w:type="continuationSeparator" w:id="0">
    <w:p w14:paraId="1907C4D0" w14:textId="77777777" w:rsidR="00092B63" w:rsidRDefault="00092B6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23372" w14:textId="77777777" w:rsidR="007D4547" w:rsidRDefault="007D4547">
    <w:pPr>
      <w:pBdr>
        <w:top w:val="nil"/>
        <w:left w:val="nil"/>
        <w:bottom w:val="nil"/>
        <w:right w:val="nil"/>
        <w:between w:val="nil"/>
      </w:pBdr>
      <w:spacing w:before="400"/>
    </w:pPr>
  </w:p>
  <w:p w14:paraId="756C82C3" w14:textId="77777777" w:rsidR="007D4547" w:rsidRDefault="003477C9">
    <w:pPr>
      <w:pBdr>
        <w:top w:val="nil"/>
        <w:left w:val="nil"/>
        <w:bottom w:val="nil"/>
        <w:right w:val="nil"/>
        <w:between w:val="nil"/>
      </w:pBdr>
      <w:spacing w:before="0"/>
    </w:pPr>
    <w:r>
      <w:rPr>
        <w:noProof/>
      </w:rPr>
      <w:drawing>
        <wp:inline distT="114300" distB="114300" distL="114300" distR="114300" wp14:anchorId="3D7400CE" wp14:editId="264FA3B2">
          <wp:extent cx="5943600" cy="38100"/>
          <wp:effectExtent l="0" t="0" r="0" b="0"/>
          <wp:docPr id="35"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976BA" w14:textId="77777777" w:rsidR="007D4547" w:rsidRDefault="007D454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19A9"/>
    <w:multiLevelType w:val="multilevel"/>
    <w:tmpl w:val="42669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2043A"/>
    <w:multiLevelType w:val="hybridMultilevel"/>
    <w:tmpl w:val="CC20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A68CB"/>
    <w:multiLevelType w:val="multilevel"/>
    <w:tmpl w:val="25801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16585C"/>
    <w:multiLevelType w:val="multilevel"/>
    <w:tmpl w:val="2B722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0F3553"/>
    <w:multiLevelType w:val="multilevel"/>
    <w:tmpl w:val="CAB2A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552B06"/>
    <w:multiLevelType w:val="multilevel"/>
    <w:tmpl w:val="96EE981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AFD7421"/>
    <w:multiLevelType w:val="multilevel"/>
    <w:tmpl w:val="B59A8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5701E4"/>
    <w:multiLevelType w:val="multilevel"/>
    <w:tmpl w:val="49EC6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E126CD8"/>
    <w:multiLevelType w:val="multilevel"/>
    <w:tmpl w:val="C1B48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FE0306B"/>
    <w:multiLevelType w:val="multilevel"/>
    <w:tmpl w:val="4D181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C5793A"/>
    <w:multiLevelType w:val="multilevel"/>
    <w:tmpl w:val="E71CA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1152BE"/>
    <w:multiLevelType w:val="multilevel"/>
    <w:tmpl w:val="0DCEE3D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3"/>
  </w:num>
  <w:num w:numId="3">
    <w:abstractNumId w:val="9"/>
  </w:num>
  <w:num w:numId="4">
    <w:abstractNumId w:val="8"/>
  </w:num>
  <w:num w:numId="5">
    <w:abstractNumId w:val="4"/>
  </w:num>
  <w:num w:numId="6">
    <w:abstractNumId w:val="2"/>
  </w:num>
  <w:num w:numId="7">
    <w:abstractNumId w:val="5"/>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547"/>
    <w:rsid w:val="00030AA6"/>
    <w:rsid w:val="00034B87"/>
    <w:rsid w:val="00040662"/>
    <w:rsid w:val="00092B63"/>
    <w:rsid w:val="0011305B"/>
    <w:rsid w:val="002A163D"/>
    <w:rsid w:val="003477C9"/>
    <w:rsid w:val="003764B4"/>
    <w:rsid w:val="003A3B8B"/>
    <w:rsid w:val="00501BC0"/>
    <w:rsid w:val="005A4FEE"/>
    <w:rsid w:val="00672DAE"/>
    <w:rsid w:val="006B1B63"/>
    <w:rsid w:val="0074238A"/>
    <w:rsid w:val="007D4547"/>
    <w:rsid w:val="0093610E"/>
    <w:rsid w:val="00A37949"/>
    <w:rsid w:val="00B2525F"/>
    <w:rsid w:val="00E21CF9"/>
    <w:rsid w:val="00E22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7452"/>
  <w15:docId w15:val="{0BE63CDE-A0AB-47E8-B0E7-9D4C1299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F81FFE"/>
    <w:pPr>
      <w:spacing w:before="0" w:after="200" w:line="240" w:lineRule="auto"/>
    </w:pPr>
    <w:rPr>
      <w:i/>
      <w:iCs/>
      <w:color w:val="1F497D" w:themeColor="text2"/>
      <w:sz w:val="18"/>
      <w:szCs w:val="18"/>
    </w:rPr>
  </w:style>
  <w:style w:type="paragraph" w:styleId="ListParagraph">
    <w:name w:val="List Paragraph"/>
    <w:basedOn w:val="Normal"/>
    <w:uiPriority w:val="34"/>
    <w:qFormat/>
    <w:rsid w:val="00EC608D"/>
    <w:pPr>
      <w:ind w:left="720"/>
      <w:contextualSpacing/>
    </w:pPr>
  </w:style>
  <w:style w:type="paragraph" w:styleId="NormalWeb">
    <w:name w:val="Normal (Web)"/>
    <w:basedOn w:val="Normal"/>
    <w:uiPriority w:val="99"/>
    <w:semiHidden/>
    <w:unhideWhenUsed/>
    <w:rsid w:val="00EC608D"/>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Header">
    <w:name w:val="header"/>
    <w:basedOn w:val="Normal"/>
    <w:link w:val="HeaderChar"/>
    <w:uiPriority w:val="99"/>
    <w:unhideWhenUsed/>
    <w:rsid w:val="00781C0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81C0E"/>
  </w:style>
  <w:style w:type="paragraph" w:styleId="Footer">
    <w:name w:val="footer"/>
    <w:basedOn w:val="Normal"/>
    <w:link w:val="FooterChar"/>
    <w:uiPriority w:val="99"/>
    <w:unhideWhenUsed/>
    <w:rsid w:val="00781C0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81C0E"/>
  </w:style>
  <w:style w:type="character" w:styleId="Hyperlink">
    <w:name w:val="Hyperlink"/>
    <w:basedOn w:val="DefaultParagraphFont"/>
    <w:uiPriority w:val="99"/>
    <w:unhideWhenUsed/>
    <w:rsid w:val="004A3C36"/>
    <w:rPr>
      <w:color w:val="0000FF" w:themeColor="hyperlink"/>
      <w:u w:val="single"/>
    </w:rPr>
  </w:style>
  <w:style w:type="character" w:styleId="UnresolvedMention">
    <w:name w:val="Unresolved Mention"/>
    <w:basedOn w:val="DefaultParagraphFont"/>
    <w:uiPriority w:val="99"/>
    <w:semiHidden/>
    <w:unhideWhenUsed/>
    <w:rsid w:val="004A3C36"/>
    <w:rPr>
      <w:color w:val="605E5C"/>
      <w:shd w:val="clear" w:color="auto" w:fill="E1DFDD"/>
    </w:r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NoSpacing">
    <w:name w:val="No Spacing"/>
    <w:link w:val="NoSpacingChar"/>
    <w:uiPriority w:val="1"/>
    <w:qFormat/>
    <w:rsid w:val="0074238A"/>
    <w:pPr>
      <w:spacing w:before="0" w:line="240" w:lineRule="auto"/>
    </w:pPr>
    <w:rPr>
      <w:rFonts w:asciiTheme="minorHAnsi" w:eastAsiaTheme="minorEastAsia" w:hAnsiTheme="minorHAnsi" w:cstheme="minorBidi"/>
      <w:color w:val="auto"/>
      <w:lang w:val="en-US"/>
    </w:rPr>
  </w:style>
  <w:style w:type="character" w:customStyle="1" w:styleId="NoSpacingChar">
    <w:name w:val="No Spacing Char"/>
    <w:basedOn w:val="DefaultParagraphFont"/>
    <w:link w:val="NoSpacing"/>
    <w:uiPriority w:val="1"/>
    <w:rsid w:val="0074238A"/>
    <w:rPr>
      <w:rFonts w:asciiTheme="minorHAnsi" w:eastAsiaTheme="minorEastAsia" w:hAnsiTheme="minorHAnsi" w:cstheme="minorBidi"/>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google.com/document/d/1ytNzQRXLNG3qZkB-f6PvLPj96gCWQDOjxSqQDmma7lU/edit?usp=shar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bUYYOszneKNT7RKAt9RZhHPugQ==">AMUW2mWv32vys8gD7oONuHIS3FB+eoGohhWLmwfFS31rca5oWfuwzLBSipRZRMqGPw6fx2NxiqyUhdTgJfdW7oUHaGbCZ5P0Ip2F/K/ef6JERR5htkd61fni4ybsgY7Xc67kJVzl+Bdv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14</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Secondhand Hounds Intake Outcomes Calculator</dc:title>
  <dc:creator>Zahra .M.K</dc:creator>
  <cp:lastModifiedBy>Students</cp:lastModifiedBy>
  <cp:revision>12</cp:revision>
  <dcterms:created xsi:type="dcterms:W3CDTF">2022-04-19T17:25:00Z</dcterms:created>
  <dcterms:modified xsi:type="dcterms:W3CDTF">2022-04-20T21:53:00Z</dcterms:modified>
</cp:coreProperties>
</file>