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900" w:leader="none"/>
        </w:tabs>
        <w:jc w:val="right"/>
        <w:rPr>
          <w:color w:val="BF0041"/>
          <w:sz w:val="24"/>
          <w:szCs w:val="24"/>
        </w:rPr>
      </w:pPr>
      <w:r>
        <w:rPr>
          <w:b/>
          <w:bCs/>
          <w:color w:val="BF0041"/>
          <w:sz w:val="24"/>
          <w:szCs w:val="24"/>
          <w:u w:val="single"/>
        </w:rPr>
        <w:t>22/11/21</w:t>
      </w:r>
    </w:p>
    <w:p>
      <w:pPr>
        <w:pStyle w:val="Normal"/>
        <w:jc w:val="left"/>
        <w:rPr>
          <w:color w:val="BF0041"/>
        </w:rPr>
      </w:pPr>
      <w:bookmarkStart w:id="0" w:name="_GoBack"/>
      <w:bookmarkEnd w:id="0"/>
      <w:r>
        <w:rPr>
          <w:b/>
          <w:bCs/>
          <w:color w:val="BF0041"/>
          <w:sz w:val="44"/>
          <w:szCs w:val="44"/>
          <w:u w:val="single"/>
        </w:rPr>
        <w:t>Linux File System:-</w:t>
      </w:r>
    </w:p>
    <w:p>
      <w:pPr>
        <w:pStyle w:val="Normal"/>
        <w:rPr>
          <w:color w:val="BF0041"/>
        </w:rPr>
      </w:pPr>
      <w:r>
        <w:rPr>
          <w:b/>
          <w:bCs/>
          <w:color w:val="BF0041"/>
          <w:sz w:val="48"/>
          <w:szCs w:val="48"/>
          <w:highlight w:val="yellow"/>
          <w:u w:val="none"/>
        </w:rPr>
        <w:t>Root (/)</w:t>
      </w:r>
    </w:p>
    <w:p>
      <w:pPr>
        <w:pStyle w:val="ListParagraph"/>
        <w:numPr>
          <w:ilvl w:val="0"/>
          <w:numId w:val="3"/>
        </w:numPr>
        <w:rPr>
          <w:color w:val="BF0041"/>
        </w:rPr>
      </w:pPr>
      <w:r>
        <w:rPr>
          <w:b w:val="false"/>
          <w:bCs w:val="false"/>
          <w:color w:val="BF0041"/>
          <w:sz w:val="40"/>
          <w:szCs w:val="40"/>
          <w:u w:val="none"/>
        </w:rPr>
        <w:t>/bin</w:t>
      </w:r>
      <w:r>
        <w:rPr>
          <w:b w:val="false"/>
          <w:bCs w:val="false"/>
          <w:color w:val="BF0041"/>
          <w:sz w:val="48"/>
          <w:szCs w:val="48"/>
          <w:u w:val="none"/>
        </w:rPr>
        <w:t xml:space="preserve">: - </w:t>
      </w:r>
      <w:r>
        <w:rPr>
          <w:b w:val="false"/>
          <w:bCs w:val="false"/>
          <w:color w:val="BF0041"/>
          <w:sz w:val="36"/>
          <w:szCs w:val="36"/>
          <w:u w:val="none"/>
        </w:rPr>
        <w:t>contains</w:t>
      </w:r>
      <w:r>
        <w:rPr>
          <w:b w:val="false"/>
          <w:bCs w:val="false"/>
          <w:color w:val="BF0041"/>
          <w:sz w:val="40"/>
          <w:szCs w:val="40"/>
          <w:u w:val="none"/>
        </w:rPr>
        <w:t xml:space="preserve"> </w:t>
      </w:r>
      <w:r>
        <w:rPr>
          <w:b w:val="false"/>
          <w:bCs w:val="false"/>
          <w:color w:val="BF0041"/>
          <w:sz w:val="36"/>
          <w:szCs w:val="36"/>
          <w:u w:val="none"/>
        </w:rPr>
        <w:t>user binaries, executable files that are used by all users.</w:t>
      </w:r>
    </w:p>
    <w:p>
      <w:pPr>
        <w:pStyle w:val="ListParagraph"/>
        <w:numPr>
          <w:ilvl w:val="0"/>
          <w:numId w:val="3"/>
        </w:numPr>
        <w:rPr>
          <w:color w:val="BF0041"/>
        </w:rPr>
      </w:pPr>
      <w:r>
        <w:rPr>
          <w:b w:val="false"/>
          <w:bCs w:val="false"/>
          <w:color w:val="BF0041"/>
          <w:sz w:val="36"/>
          <w:szCs w:val="36"/>
          <w:u w:val="none"/>
        </w:rPr>
        <w:t>/</w:t>
      </w:r>
      <w:r>
        <w:rPr>
          <w:b w:val="false"/>
          <w:bCs w:val="false"/>
          <w:color w:val="BF0041"/>
          <w:sz w:val="40"/>
          <w:szCs w:val="40"/>
          <w:u w:val="none"/>
        </w:rPr>
        <w:t>sbin</w:t>
      </w:r>
      <w:r>
        <w:rPr>
          <w:b w:val="false"/>
          <w:bCs w:val="false"/>
          <w:color w:val="BF0041"/>
          <w:sz w:val="36"/>
          <w:szCs w:val="36"/>
          <w:u w:val="none"/>
        </w:rPr>
        <w:t>: - contains</w:t>
      </w:r>
      <w:r>
        <w:rPr>
          <w:b w:val="false"/>
          <w:bCs w:val="false"/>
          <w:color w:val="BF0041"/>
          <w:sz w:val="40"/>
          <w:szCs w:val="40"/>
          <w:u w:val="none"/>
        </w:rPr>
        <w:t xml:space="preserve"> system</w:t>
      </w:r>
      <w:r>
        <w:rPr>
          <w:b w:val="false"/>
          <w:bCs w:val="false"/>
          <w:color w:val="BF0041"/>
          <w:sz w:val="36"/>
          <w:szCs w:val="36"/>
          <w:u w:val="none"/>
        </w:rPr>
        <w:t xml:space="preserve"> binaries, executable files that are used by root user (admin). </w:t>
      </w:r>
    </w:p>
    <w:p>
      <w:pPr>
        <w:pStyle w:val="ListParagraph"/>
        <w:numPr>
          <w:ilvl w:val="0"/>
          <w:numId w:val="3"/>
        </w:numPr>
        <w:rPr>
          <w:color w:val="BF0041"/>
        </w:rPr>
      </w:pPr>
      <w:r>
        <w:rPr>
          <w:b w:val="false"/>
          <w:bCs w:val="false"/>
          <w:color w:val="BF0041"/>
          <w:sz w:val="36"/>
          <w:szCs w:val="36"/>
          <w:u w:val="none"/>
        </w:rPr>
        <w:t>/etc: - contains all system related configuration files. e.g. user password, Ip address, user id etc.</w:t>
      </w:r>
    </w:p>
    <w:p>
      <w:pPr>
        <w:pStyle w:val="ListParagraph"/>
        <w:numPr>
          <w:ilvl w:val="0"/>
          <w:numId w:val="3"/>
        </w:numPr>
        <w:rPr>
          <w:color w:val="BF0041"/>
        </w:rPr>
      </w:pPr>
      <w:r>
        <w:rPr>
          <w:b w:val="false"/>
          <w:bCs w:val="false"/>
          <w:color w:val="BF0041"/>
          <w:sz w:val="36"/>
          <w:szCs w:val="36"/>
          <w:u w:val="none"/>
        </w:rPr>
        <w:t>/tmp: - contains all temporary files</w:t>
      </w:r>
    </w:p>
    <w:p>
      <w:pPr>
        <w:pStyle w:val="ListParagraph"/>
        <w:numPr>
          <w:ilvl w:val="0"/>
          <w:numId w:val="3"/>
        </w:numPr>
        <w:rPr>
          <w:color w:val="BF0041"/>
        </w:rPr>
      </w:pPr>
      <w:r>
        <w:rPr>
          <w:b w:val="false"/>
          <w:bCs w:val="false"/>
          <w:color w:val="BF0041"/>
          <w:sz w:val="36"/>
          <w:szCs w:val="36"/>
          <w:u w:val="none"/>
        </w:rPr>
        <w:t xml:space="preserve">/dev: - contains device files. </w:t>
      </w:r>
    </w:p>
    <w:p>
      <w:pPr>
        <w:pStyle w:val="Normal"/>
        <w:ind w:left="0" w:hanging="0"/>
        <w:rPr>
          <w:color w:val="BF0041"/>
        </w:rPr>
      </w:pPr>
      <w:r>
        <w:rPr>
          <w:b w:val="false"/>
          <w:bCs w:val="false"/>
          <w:color w:val="BF0041"/>
          <w:sz w:val="36"/>
          <w:szCs w:val="36"/>
          <w:u w:val="none"/>
        </w:rPr>
        <w:t xml:space="preserve">  </w:t>
      </w:r>
      <w:r>
        <w:rPr>
          <w:b/>
          <w:bCs/>
          <w:color w:val="BF0041"/>
          <w:sz w:val="36"/>
          <w:szCs w:val="36"/>
          <w:u w:val="none"/>
        </w:rPr>
        <w:t xml:space="preserve">  </w:t>
      </w:r>
      <w:r>
        <w:rPr>
          <w:b/>
          <w:bCs/>
          <w:color w:val="BF0041"/>
          <w:sz w:val="36"/>
          <w:szCs w:val="36"/>
          <w:u w:val="none"/>
        </w:rPr>
        <w:t>*Note: - Everything in Linux is a File.</w:t>
      </w:r>
    </w:p>
    <w:p>
      <w:pPr>
        <w:pStyle w:val="ListParagraph"/>
        <w:numPr>
          <w:ilvl w:val="0"/>
          <w:numId w:val="2"/>
        </w:numPr>
        <w:rPr>
          <w:color w:val="BF0041"/>
        </w:rPr>
      </w:pPr>
      <w:r>
        <w:rPr>
          <w:b w:val="false"/>
          <w:bCs w:val="false"/>
          <w:color w:val="BF0041"/>
          <w:sz w:val="36"/>
          <w:szCs w:val="36"/>
          <w:u w:val="none"/>
        </w:rPr>
        <w:t>/var: - contains variable files. A notable directory /var/log where system log files are kept.</w:t>
      </w:r>
    </w:p>
    <w:p>
      <w:pPr>
        <w:pStyle w:val="ListParagraph"/>
        <w:numPr>
          <w:ilvl w:val="0"/>
          <w:numId w:val="2"/>
        </w:numPr>
        <w:rPr>
          <w:color w:val="BF0041"/>
        </w:rPr>
      </w:pPr>
      <w:r>
        <w:rPr>
          <w:b w:val="false"/>
          <w:bCs w:val="false"/>
          <w:color w:val="BF0041"/>
          <w:sz w:val="36"/>
          <w:szCs w:val="36"/>
          <w:u w:val="none"/>
        </w:rPr>
        <w:t>/opt: - contains all third-party application/software.</w:t>
      </w:r>
    </w:p>
    <w:p>
      <w:pPr>
        <w:pStyle w:val="ListParagraph"/>
        <w:numPr>
          <w:ilvl w:val="0"/>
          <w:numId w:val="2"/>
        </w:numPr>
        <w:rPr>
          <w:color w:val="BF0041"/>
        </w:rPr>
      </w:pPr>
      <w:r>
        <w:rPr>
          <w:b w:val="false"/>
          <w:bCs w:val="false"/>
          <w:color w:val="BF0041"/>
          <w:sz w:val="36"/>
          <w:szCs w:val="36"/>
          <w:u w:val="none"/>
        </w:rPr>
        <w:t>/lib: - contains all helpful library files used by the system.</w:t>
      </w:r>
    </w:p>
    <w:p>
      <w:pPr>
        <w:pStyle w:val="ListParagraph"/>
        <w:numPr>
          <w:ilvl w:val="0"/>
          <w:numId w:val="2"/>
        </w:numPr>
        <w:rPr>
          <w:color w:val="BF0041"/>
        </w:rPr>
      </w:pPr>
      <w:r>
        <w:rPr>
          <w:b w:val="false"/>
          <w:bCs w:val="false"/>
          <w:color w:val="BF0041"/>
          <w:sz w:val="36"/>
          <w:szCs w:val="36"/>
          <w:u w:val="none"/>
        </w:rPr>
        <w:t>/media: - contains subdirectories where removable media devices inserted into the computer are mounted. (For example, when we insert a CD into your LINUX system, a directory will automatically created inside the /media directory)</w:t>
      </w:r>
    </w:p>
    <w:p>
      <w:pPr>
        <w:pStyle w:val="ListParagraph"/>
        <w:numPr>
          <w:ilvl w:val="0"/>
          <w:numId w:val="2"/>
        </w:numPr>
        <w:rPr>
          <w:color w:val="BF0041"/>
        </w:rPr>
      </w:pPr>
      <w:r>
        <w:rPr>
          <w:b w:val="false"/>
          <w:bCs w:val="false"/>
          <w:color w:val="BF0041"/>
          <w:sz w:val="36"/>
          <w:szCs w:val="36"/>
          <w:u w:val="none"/>
        </w:rPr>
        <w:t>/home:-  contains home directories for users.</w:t>
      </w:r>
    </w:p>
    <w:p>
      <w:pPr>
        <w:pStyle w:val="Normal"/>
        <w:rPr>
          <w:b w:val="false"/>
          <w:b w:val="false"/>
          <w:bCs w:val="false"/>
          <w:color w:val="BF0041"/>
          <w:sz w:val="36"/>
          <w:szCs w:val="36"/>
          <w:u w:val="none"/>
        </w:rPr>
      </w:pPr>
      <w:r>
        <w:rPr>
          <w:b w:val="false"/>
          <w:bCs w:val="false"/>
          <w:color w:val="BF0041"/>
          <w:sz w:val="36"/>
          <w:szCs w:val="36"/>
          <w:u w:val="none"/>
        </w:rPr>
      </w:r>
    </w:p>
    <w:p>
      <w:pPr>
        <w:pStyle w:val="Normal"/>
        <w:rPr>
          <w:color w:val="BF0041"/>
        </w:rPr>
      </w:pPr>
      <w:r>
        <w:rPr>
          <w:color w:val="BF0041"/>
        </w:rPr>
      </w:r>
    </w:p>
    <w:p>
      <w:pPr>
        <w:pStyle w:val="Normal"/>
        <w:rPr>
          <w:color w:val="BF0041"/>
        </w:rPr>
      </w:pPr>
      <w:r>
        <w:rPr>
          <w:color w:val="BF0041"/>
        </w:rPr>
      </w:r>
    </w:p>
    <w:p>
      <w:pPr>
        <w:pStyle w:val="Normal"/>
        <w:rPr>
          <w:color w:val="BF0041"/>
        </w:rPr>
      </w:pPr>
      <w:r>
        <w:rPr>
          <w:color w:val="BF0041"/>
        </w:rPr>
      </w:r>
    </w:p>
    <w:p>
      <w:pPr>
        <w:pStyle w:val="Normal"/>
        <w:rPr>
          <w:color w:val="BF0041"/>
        </w:rPr>
      </w:pPr>
      <w:r>
        <w:rPr>
          <w:b/>
          <w:bCs/>
          <w:color w:val="BF0041"/>
          <w:sz w:val="36"/>
          <w:szCs w:val="36"/>
          <w:u w:val="single"/>
        </w:rPr>
        <w:t>WINDOWS VS LINUX FILE SYSTEM:-</w:t>
      </w:r>
    </w:p>
    <w:p>
      <w:pPr>
        <w:pStyle w:val="Normal"/>
        <w:rPr>
          <w:color w:val="BF0041"/>
        </w:rPr>
      </w:pPr>
      <w:r>
        <w:rPr>
          <w:color w:val="BF0041"/>
        </w:rPr>
      </w:r>
    </w:p>
    <w:p>
      <w:pPr>
        <w:pStyle w:val="ListParagraph"/>
        <w:numPr>
          <w:ilvl w:val="0"/>
          <w:numId w:val="1"/>
        </w:numPr>
        <w:rPr>
          <w:color w:val="BF0041"/>
        </w:rPr>
      </w:pPr>
      <w:r>
        <w:rPr>
          <w:b w:val="false"/>
          <w:bCs w:val="false"/>
          <w:color w:val="BF0041"/>
          <w:sz w:val="36"/>
          <w:szCs w:val="36"/>
          <w:u w:val="none"/>
        </w:rPr>
        <w:t xml:space="preserve">In Linux there is a </w:t>
      </w:r>
      <w:r>
        <w:rPr>
          <w:b/>
          <w:bCs/>
          <w:color w:val="BF0041"/>
          <w:sz w:val="36"/>
          <w:szCs w:val="36"/>
          <w:u w:val="none"/>
        </w:rPr>
        <w:t>single hierarchical directory structure</w:t>
      </w:r>
      <w:r>
        <w:rPr>
          <w:b w:val="false"/>
          <w:bCs w:val="false"/>
          <w:color w:val="BF0041"/>
          <w:sz w:val="36"/>
          <w:szCs w:val="36"/>
          <w:u w:val="none"/>
        </w:rPr>
        <w:t xml:space="preserve">. In Windows, there typically </w:t>
      </w:r>
      <w:r>
        <w:rPr>
          <w:b/>
          <w:bCs/>
          <w:color w:val="BF0041"/>
          <w:sz w:val="36"/>
          <w:szCs w:val="36"/>
          <w:u w:val="none"/>
        </w:rPr>
        <w:t>many partitions with directories</w:t>
      </w:r>
      <w:r>
        <w:rPr>
          <w:b w:val="false"/>
          <w:bCs w:val="false"/>
          <w:color w:val="BF0041"/>
          <w:sz w:val="36"/>
          <w:szCs w:val="36"/>
          <w:u w:val="none"/>
        </w:rPr>
        <w:t xml:space="preserve"> under these partitions.</w:t>
      </w:r>
    </w:p>
    <w:p>
      <w:pPr>
        <w:pStyle w:val="Normal"/>
        <w:ind w:left="0" w:hanging="0"/>
        <w:rPr>
          <w:b w:val="false"/>
          <w:b w:val="false"/>
          <w:bCs w:val="false"/>
          <w:color w:val="BF0041"/>
          <w:sz w:val="36"/>
          <w:szCs w:val="36"/>
          <w:u w:val="none"/>
        </w:rPr>
      </w:pPr>
      <w:r>
        <w:rPr>
          <w:b w:val="false"/>
          <w:bCs w:val="false"/>
          <w:color w:val="BF0041"/>
          <w:sz w:val="36"/>
          <w:szCs w:val="36"/>
          <w:u w:val="none"/>
        </w:rPr>
      </w:r>
    </w:p>
    <w:p>
      <w:pPr>
        <w:pStyle w:val="ListParagraph"/>
        <w:numPr>
          <w:ilvl w:val="0"/>
          <w:numId w:val="1"/>
        </w:numPr>
        <w:rPr>
          <w:color w:val="BF0041"/>
        </w:rPr>
      </w:pPr>
      <w:r>
        <w:rPr>
          <w:b w:val="false"/>
          <w:bCs w:val="false"/>
          <w:color w:val="BF0041"/>
          <w:sz w:val="36"/>
          <w:szCs w:val="36"/>
          <w:u w:val="none"/>
        </w:rPr>
        <w:t xml:space="preserve">In Linux, everything </w:t>
      </w:r>
      <w:r>
        <w:rPr>
          <w:b/>
          <w:bCs/>
          <w:color w:val="BF0041"/>
          <w:sz w:val="36"/>
          <w:szCs w:val="36"/>
          <w:u w:val="none"/>
        </w:rPr>
        <w:t>starts from the root directory,</w:t>
      </w:r>
      <w:r>
        <w:rPr>
          <w:b w:val="false"/>
          <w:bCs w:val="false"/>
          <w:color w:val="BF0041"/>
          <w:sz w:val="36"/>
          <w:szCs w:val="36"/>
          <w:u w:val="none"/>
        </w:rPr>
        <w:t xml:space="preserve"> represented by ‘/’, and then expands into sub directories, in windows it had </w:t>
      </w:r>
      <w:r>
        <w:rPr>
          <w:b/>
          <w:bCs/>
          <w:color w:val="BF0041"/>
          <w:sz w:val="36"/>
          <w:szCs w:val="36"/>
          <w:u w:val="none"/>
        </w:rPr>
        <w:t>various partitions and then directories under those partitions.</w:t>
      </w:r>
    </w:p>
    <w:p>
      <w:pPr>
        <w:pStyle w:val="Normal"/>
        <w:ind w:left="0" w:hanging="0"/>
        <w:rPr>
          <w:b/>
          <w:b/>
          <w:bCs/>
          <w:color w:val="BF0041"/>
          <w:sz w:val="36"/>
          <w:szCs w:val="36"/>
          <w:u w:val="none"/>
        </w:rPr>
      </w:pPr>
      <w:r>
        <w:rPr>
          <w:b/>
          <w:bCs/>
          <w:color w:val="BF0041"/>
          <w:sz w:val="36"/>
          <w:szCs w:val="36"/>
          <w:u w:val="none"/>
        </w:rPr>
      </w:r>
    </w:p>
    <w:p>
      <w:pPr>
        <w:pStyle w:val="ListParagraph"/>
        <w:numPr>
          <w:ilvl w:val="0"/>
          <w:numId w:val="1"/>
        </w:numPr>
        <w:rPr>
          <w:color w:val="BF0041"/>
        </w:rPr>
      </w:pPr>
      <w:r>
        <w:rPr>
          <w:b w:val="false"/>
          <w:bCs w:val="false"/>
          <w:color w:val="BF0041"/>
          <w:sz w:val="36"/>
          <w:szCs w:val="36"/>
          <w:u w:val="none"/>
        </w:rPr>
        <w:t xml:space="preserve">Linux file systems are </w:t>
      </w:r>
      <w:r>
        <w:rPr>
          <w:b/>
          <w:bCs/>
          <w:color w:val="BF0041"/>
          <w:sz w:val="36"/>
          <w:szCs w:val="36"/>
          <w:u w:val="none"/>
        </w:rPr>
        <w:t>Ext, ReiserFS,  Btrfs and XFS</w:t>
      </w:r>
      <w:r>
        <w:rPr>
          <w:b w:val="false"/>
          <w:bCs w:val="false"/>
          <w:color w:val="BF0041"/>
          <w:sz w:val="36"/>
          <w:szCs w:val="36"/>
          <w:u w:val="none"/>
        </w:rPr>
        <w:t xml:space="preserve"> where Windows file systems are </w:t>
      </w:r>
      <w:r>
        <w:rPr>
          <w:b/>
          <w:bCs/>
          <w:color w:val="BF0041"/>
          <w:sz w:val="36"/>
          <w:szCs w:val="36"/>
          <w:u w:val="none"/>
        </w:rPr>
        <w:t>FAT (File Allocation Table) &amp; NTFS (New Technology File System)</w:t>
      </w:r>
      <w:r>
        <w:rPr>
          <w:b w:val="false"/>
          <w:bCs w:val="false"/>
          <w:color w:val="BF0041"/>
          <w:sz w:val="36"/>
          <w:szCs w:val="36"/>
          <w:u w:val="none"/>
        </w:rPr>
        <w:t>.</w:t>
      </w:r>
    </w:p>
    <w:p>
      <w:pPr>
        <w:pStyle w:val="Normal"/>
        <w:ind w:left="0" w:hanging="0"/>
        <w:rPr>
          <w:b w:val="false"/>
          <w:b w:val="false"/>
          <w:bCs w:val="false"/>
          <w:color w:val="BF0041"/>
          <w:sz w:val="36"/>
          <w:szCs w:val="36"/>
          <w:u w:val="none"/>
        </w:rPr>
      </w:pPr>
      <w:r>
        <w:rPr>
          <w:b w:val="false"/>
          <w:bCs w:val="false"/>
          <w:color w:val="BF0041"/>
          <w:sz w:val="36"/>
          <w:szCs w:val="36"/>
          <w:u w:val="none"/>
        </w:rPr>
      </w:r>
    </w:p>
    <w:p>
      <w:pPr>
        <w:pStyle w:val="ListParagraph"/>
        <w:numPr>
          <w:ilvl w:val="0"/>
          <w:numId w:val="1"/>
        </w:numPr>
        <w:rPr>
          <w:color w:val="BF0041"/>
        </w:rPr>
      </w:pPr>
      <w:r>
        <w:rPr>
          <w:b w:val="false"/>
          <w:bCs w:val="false"/>
          <w:color w:val="BF0041"/>
          <w:sz w:val="36"/>
          <w:szCs w:val="36"/>
          <w:u w:val="none"/>
        </w:rPr>
        <w:t xml:space="preserve">On windows, an application might store all its files in </w:t>
      </w:r>
      <w:r>
        <w:rPr>
          <w:b/>
          <w:bCs/>
          <w:color w:val="BF0041"/>
          <w:sz w:val="36"/>
          <w:szCs w:val="36"/>
          <w:u w:val="none"/>
        </w:rPr>
        <w:t>C:\Program Files\Applications</w:t>
      </w:r>
      <w:r>
        <w:rPr>
          <w:b w:val="false"/>
          <w:bCs w:val="false"/>
          <w:color w:val="BF0041"/>
          <w:sz w:val="36"/>
          <w:szCs w:val="36"/>
          <w:u w:val="none"/>
        </w:rPr>
        <w:t xml:space="preserve">. On Linux, its files would be split between </w:t>
      </w:r>
      <w:r>
        <w:rPr>
          <w:b/>
          <w:bCs/>
          <w:color w:val="BF0041"/>
          <w:sz w:val="36"/>
          <w:szCs w:val="36"/>
          <w:u w:val="none"/>
        </w:rPr>
        <w:t xml:space="preserve">multiple locations </w:t>
      </w:r>
      <w:r>
        <w:rPr>
          <w:b w:val="false"/>
          <w:bCs w:val="false"/>
          <w:color w:val="BF0041"/>
          <w:sz w:val="36"/>
          <w:szCs w:val="36"/>
          <w:u w:val="none"/>
        </w:rPr>
        <w:t>– its binaries in /usr/bin, its libraries in /usr/lib, and its configuration files in /etc/.</w:t>
      </w:r>
    </w:p>
    <w:p>
      <w:pPr>
        <w:pStyle w:val="Normal"/>
        <w:ind w:left="0" w:hanging="0"/>
        <w:rPr>
          <w:b w:val="false"/>
          <w:b w:val="false"/>
          <w:bCs w:val="false"/>
          <w:color w:val="BF0041"/>
          <w:sz w:val="36"/>
          <w:szCs w:val="36"/>
          <w:u w:val="none"/>
        </w:rPr>
      </w:pPr>
      <w:r>
        <w:rPr>
          <w:b w:val="false"/>
          <w:bCs w:val="false"/>
          <w:color w:val="BF0041"/>
          <w:sz w:val="36"/>
          <w:szCs w:val="36"/>
          <w:u w:val="none"/>
        </w:rPr>
      </w:r>
    </w:p>
    <w:p>
      <w:pPr>
        <w:pStyle w:val="ListParagraph"/>
        <w:numPr>
          <w:ilvl w:val="0"/>
          <w:numId w:val="1"/>
        </w:numPr>
        <w:rPr>
          <w:color w:val="BF0041"/>
        </w:rPr>
      </w:pPr>
      <w:r>
        <w:rPr>
          <w:b w:val="false"/>
          <w:bCs w:val="false"/>
          <w:color w:val="BF0041"/>
          <w:sz w:val="36"/>
          <w:szCs w:val="36"/>
          <w:u w:val="none"/>
        </w:rPr>
        <w:t xml:space="preserve">In windows, you can’t have a file named file and another file named FILE in the same folder. The </w:t>
      </w:r>
      <w:r>
        <w:rPr>
          <w:b/>
          <w:bCs/>
          <w:color w:val="BF0041"/>
          <w:sz w:val="36"/>
          <w:szCs w:val="36"/>
          <w:u w:val="none"/>
        </w:rPr>
        <w:t>windows file system is not case sensitive</w:t>
      </w:r>
      <w:r>
        <w:rPr>
          <w:b w:val="false"/>
          <w:bCs w:val="false"/>
          <w:color w:val="BF0041"/>
          <w:sz w:val="36"/>
          <w:szCs w:val="36"/>
          <w:u w:val="none"/>
        </w:rPr>
        <w:t xml:space="preserve">, so it treats these names as the same file. On </w:t>
      </w:r>
      <w:r>
        <w:rPr>
          <w:b/>
          <w:bCs/>
          <w:color w:val="BF0041"/>
          <w:sz w:val="36"/>
          <w:szCs w:val="36"/>
          <w:u w:val="none"/>
        </w:rPr>
        <w:t>Linux the file system is case sensitive</w:t>
      </w:r>
      <w:r>
        <w:rPr>
          <w:b w:val="false"/>
          <w:bCs w:val="false"/>
          <w:color w:val="BF0041"/>
          <w:sz w:val="36"/>
          <w:szCs w:val="36"/>
          <w:u w:val="none"/>
        </w:rPr>
        <w:t>. That means you could have files named file, File and FILE in the same folder.</w:t>
      </w:r>
    </w:p>
    <w:p>
      <w:pPr>
        <w:pStyle w:val="Normal"/>
        <w:ind w:left="0" w:hanging="0"/>
        <w:rPr>
          <w:b w:val="false"/>
          <w:b w:val="false"/>
          <w:bCs w:val="false"/>
          <w:color w:val="BF0041"/>
          <w:sz w:val="36"/>
          <w:szCs w:val="36"/>
          <w:u w:val="none"/>
        </w:rPr>
      </w:pPr>
      <w:r>
        <w:rPr>
          <w:b w:val="false"/>
          <w:bCs w:val="false"/>
          <w:color w:val="BF0041"/>
          <w:sz w:val="36"/>
          <w:szCs w:val="36"/>
          <w:u w:val="none"/>
        </w:rPr>
      </w:r>
    </w:p>
    <w:p>
      <w:pPr>
        <w:pStyle w:val="ListParagraph"/>
        <w:numPr>
          <w:ilvl w:val="0"/>
          <w:numId w:val="1"/>
        </w:numPr>
        <w:rPr>
          <w:color w:val="BF0041"/>
        </w:rPr>
      </w:pPr>
      <w:r>
        <w:rPr>
          <w:b w:val="false"/>
          <w:bCs w:val="false"/>
          <w:color w:val="BF0041"/>
          <w:sz w:val="36"/>
          <w:szCs w:val="36"/>
          <w:u w:val="none"/>
        </w:rPr>
        <w:t xml:space="preserve">Windows uses backslashes, just as DOS did. For example, the path to a user’s directory on windows is </w:t>
      </w:r>
      <w:r>
        <w:rPr>
          <w:b/>
          <w:bCs/>
          <w:color w:val="BF0041"/>
          <w:sz w:val="36"/>
          <w:szCs w:val="36"/>
          <w:u w:val="none"/>
        </w:rPr>
        <w:t>C:\Users\Name.</w:t>
      </w:r>
      <w:r>
        <w:rPr>
          <w:b w:val="false"/>
          <w:bCs w:val="false"/>
          <w:color w:val="BF0041"/>
          <w:sz w:val="36"/>
          <w:szCs w:val="36"/>
          <w:u w:val="none"/>
        </w:rPr>
        <w:t xml:space="preserve"> On Linux, the path to a user’s home directory is </w:t>
      </w:r>
      <w:r>
        <w:rPr>
          <w:b/>
          <w:bCs/>
          <w:color w:val="BF0041"/>
          <w:sz w:val="36"/>
          <w:szCs w:val="36"/>
          <w:u w:val="none"/>
        </w:rPr>
        <w:t>/home/name</w:t>
      </w:r>
      <w:r>
        <w:rPr>
          <w:b w:val="false"/>
          <w:bCs w:val="false"/>
          <w:color w:val="BF0041"/>
          <w:sz w:val="36"/>
          <w:szCs w:val="36"/>
          <w:u w:val="none"/>
        </w:rPr>
        <w:t>.</w:t>
      </w:r>
    </w:p>
    <w:p>
      <w:pPr>
        <w:pStyle w:val="Normal"/>
        <w:ind w:left="0" w:hanging="0"/>
        <w:rPr>
          <w:b w:val="false"/>
          <w:b w:val="false"/>
          <w:bCs w:val="false"/>
          <w:color w:val="BF0041"/>
          <w:sz w:val="36"/>
          <w:szCs w:val="36"/>
          <w:u w:val="none"/>
        </w:rPr>
      </w:pPr>
      <w:r>
        <w:rPr>
          <w:b w:val="false"/>
          <w:bCs w:val="false"/>
          <w:color w:val="BF0041"/>
          <w:sz w:val="36"/>
          <w:szCs w:val="36"/>
          <w:u w:val="none"/>
        </w:rPr>
      </w:r>
    </w:p>
    <w:p>
      <w:pPr>
        <w:pStyle w:val="ListParagraph"/>
        <w:numPr>
          <w:ilvl w:val="0"/>
          <w:numId w:val="1"/>
        </w:numPr>
        <w:rPr>
          <w:color w:val="BF0041"/>
        </w:rPr>
      </w:pPr>
      <w:r>
        <w:rPr>
          <w:b w:val="false"/>
          <w:bCs w:val="false"/>
          <w:color w:val="BF0041"/>
          <w:sz w:val="36"/>
          <w:szCs w:val="36"/>
          <w:u w:val="none"/>
        </w:rPr>
        <w:t>On Linux applications don’t lock exclusive access to files, as often as they do on Windows. For example, if you are watching a video file in VLC on Windows. After you done watching it, you try to delete it. You will see an error message: you need to stop watching the file in VLC before you can delete it, rename it, or do anything else to it. On Linux, you could generally delete it or modify the video files as it was playing. You won’t see any error.</w:t>
      </w:r>
    </w:p>
    <w:p>
      <w:pPr>
        <w:pStyle w:val="ListParagraph"/>
        <w:rPr>
          <w:color w:val="BF0041"/>
        </w:rPr>
      </w:pPr>
      <w:r>
        <w:rPr>
          <w:color w:val="BF0041"/>
        </w:rPr>
      </w:r>
    </w:p>
    <w:p>
      <w:pPr>
        <w:pStyle w:val="ListParagraph"/>
        <w:rPr>
          <w:color w:val="BF0041"/>
        </w:rPr>
      </w:pPr>
      <w:r>
        <w:rPr>
          <w:color w:val="BF0041"/>
        </w:rPr>
      </w:r>
    </w:p>
    <w:p>
      <w:pPr>
        <w:pStyle w:val="Heading1"/>
        <w:ind w:left="0" w:hanging="0"/>
        <w:rPr>
          <w:i w:val="false"/>
        </w:rPr>
      </w:pPr>
      <w:r>
        <w:rPr>
          <w:rFonts w:ascii="Calibri" w:hAnsi="Calibri"/>
          <w:b/>
          <w:bCs/>
          <w:caps w:val="false"/>
          <w:smallCaps w:val="false"/>
          <w:color w:val="BF0041"/>
          <w:spacing w:val="0"/>
          <w:sz w:val="40"/>
          <w:szCs w:val="40"/>
          <w:u w:val="single"/>
        </w:rPr>
      </w:r>
    </w:p>
    <w:p>
      <w:pPr>
        <w:pStyle w:val="TextBody"/>
        <w:ind w:left="0" w:hanging="0"/>
        <w:rPr>
          <w:i w:val="false"/>
        </w:rPr>
      </w:pPr>
      <w:r>
        <w:rPr>
          <w:rFonts w:ascii="Calibri" w:hAnsi="Calibri"/>
          <w:b/>
          <w:bCs/>
          <w:caps w:val="false"/>
          <w:smallCaps w:val="false"/>
          <w:color w:val="BF0041"/>
          <w:spacing w:val="0"/>
          <w:sz w:val="40"/>
          <w:szCs w:val="40"/>
          <w:u w:val="single"/>
        </w:rPr>
      </w:r>
    </w:p>
    <w:p>
      <w:pPr>
        <w:pStyle w:val="Heading1"/>
        <w:ind w:left="0" w:hanging="0"/>
        <w:jc w:val="right"/>
        <w:rPr>
          <w:rFonts w:ascii="Calibri" w:hAnsi="Calibri"/>
          <w:b/>
          <w:b/>
          <w:bCs/>
          <w:caps w:val="false"/>
          <w:smallCaps w:val="false"/>
          <w:color w:val="BF0041"/>
          <w:spacing w:val="0"/>
          <w:sz w:val="24"/>
          <w:szCs w:val="24"/>
          <w:u w:val="single"/>
        </w:rPr>
      </w:pPr>
      <w:r>
        <w:rPr>
          <w:rFonts w:ascii="Calibri" w:hAnsi="Calibri"/>
          <w:b/>
          <w:bCs/>
          <w:i w:val="false"/>
          <w:caps w:val="false"/>
          <w:smallCaps w:val="false"/>
          <w:color w:val="BF0041"/>
          <w:spacing w:val="0"/>
          <w:sz w:val="24"/>
          <w:szCs w:val="24"/>
          <w:u w:val="single"/>
        </w:rPr>
        <w:t>23/11/21</w:t>
      </w:r>
    </w:p>
    <w:p>
      <w:pPr>
        <w:pStyle w:val="Heading1"/>
        <w:ind w:left="0" w:hanging="0"/>
        <w:rPr>
          <w:rFonts w:ascii="Calibri" w:hAnsi="Calibri"/>
          <w:b/>
          <w:b/>
          <w:bCs/>
          <w:caps w:val="false"/>
          <w:smallCaps w:val="false"/>
          <w:color w:val="BF0041"/>
          <w:spacing w:val="0"/>
          <w:sz w:val="40"/>
          <w:szCs w:val="40"/>
          <w:u w:val="single"/>
        </w:rPr>
      </w:pPr>
      <w:r>
        <w:rPr>
          <w:rFonts w:ascii="Calibri" w:hAnsi="Calibri"/>
          <w:b/>
          <w:bCs/>
          <w:i w:val="false"/>
          <w:caps w:val="false"/>
          <w:smallCaps w:val="false"/>
          <w:color w:val="BF0041"/>
          <w:spacing w:val="0"/>
          <w:sz w:val="40"/>
          <w:szCs w:val="40"/>
          <w:u w:val="single"/>
        </w:rPr>
        <w:t xml:space="preserve">Different </w:t>
      </w:r>
      <w:r>
        <w:rPr>
          <w:rFonts w:ascii="Calibri" w:hAnsi="Calibri"/>
          <w:b/>
          <w:bCs/>
          <w:i w:val="false"/>
          <w:caps w:val="false"/>
          <w:smallCaps w:val="false"/>
          <w:color w:val="BF0041"/>
          <w:spacing w:val="0"/>
          <w:sz w:val="40"/>
          <w:szCs w:val="40"/>
          <w:u w:val="single"/>
        </w:rPr>
        <w:t>File types in Linux:-</w:t>
      </w:r>
    </w:p>
    <w:p>
      <w:pPr>
        <w:pStyle w:val="TextBody"/>
        <w:ind w:left="0" w:hanging="0"/>
        <w:rPr/>
      </w:pPr>
      <w:r>
        <w:rPr>
          <w:rFonts w:ascii="Calibri" w:hAnsi="Calibri"/>
          <w:b w:val="false"/>
          <w:bCs w:val="false"/>
          <w:i w:val="false"/>
          <w:caps w:val="false"/>
          <w:smallCaps w:val="false"/>
          <w:color w:val="BF0041"/>
          <w:spacing w:val="0"/>
          <w:sz w:val="36"/>
          <w:szCs w:val="36"/>
          <w:u w:val="none"/>
        </w:rPr>
        <w:t xml:space="preserve">The most used and obvious file types are regular files and directories. </w:t>
      </w:r>
      <w:r>
        <w:rPr>
          <w:rFonts w:ascii="Calibri" w:hAnsi="Calibri"/>
          <w:b w:val="false"/>
          <w:i w:val="false"/>
          <w:caps w:val="false"/>
          <w:smallCaps w:val="false"/>
          <w:color w:val="BF0041"/>
          <w:spacing w:val="0"/>
          <w:sz w:val="36"/>
          <w:szCs w:val="36"/>
        </w:rPr>
        <w:t xml:space="preserve">the different types of Linux file types and </w:t>
      </w:r>
      <w:r>
        <w:rPr>
          <w:rStyle w:val="StrongEmphasis"/>
          <w:rFonts w:ascii="Calibri" w:hAnsi="Calibri"/>
          <w:b/>
          <w:i w:val="false"/>
          <w:caps w:val="false"/>
          <w:smallCaps w:val="false"/>
          <w:color w:val="000000"/>
          <w:spacing w:val="0"/>
          <w:sz w:val="36"/>
          <w:szCs w:val="36"/>
        </w:rPr>
        <w:t>ls</w:t>
      </w:r>
      <w:r>
        <w:rPr>
          <w:rStyle w:val="StrongEmphasis"/>
          <w:rFonts w:ascii="Calibri" w:hAnsi="Calibri"/>
          <w:b/>
          <w:i w:val="false"/>
          <w:caps w:val="false"/>
          <w:smallCaps w:val="false"/>
          <w:color w:val="BF0041"/>
          <w:spacing w:val="0"/>
          <w:sz w:val="36"/>
          <w:szCs w:val="36"/>
        </w:rPr>
        <w:t xml:space="preserve"> </w:t>
      </w:r>
      <w:r>
        <w:rPr>
          <w:rFonts w:ascii="Calibri" w:hAnsi="Calibri"/>
          <w:b w:val="false"/>
          <w:i w:val="false"/>
          <w:caps w:val="false"/>
          <w:smallCaps w:val="false"/>
          <w:color w:val="BF0041"/>
          <w:spacing w:val="0"/>
          <w:sz w:val="36"/>
          <w:szCs w:val="36"/>
        </w:rPr>
        <w:t>command identifiers:</w:t>
      </w:r>
    </w:p>
    <w:p>
      <w:pPr>
        <w:pStyle w:val="TextBody"/>
        <w:widowControl/>
        <w:numPr>
          <w:ilvl w:val="0"/>
          <w:numId w:val="4"/>
        </w:numPr>
        <w:pBdr/>
        <w:tabs>
          <w:tab w:val="clear" w:pos="720"/>
          <w:tab w:val="left" w:pos="0" w:leader="none"/>
        </w:tabs>
        <w:spacing w:before="0" w:after="0"/>
        <w:ind w:left="0" w:right="0" w:hanging="0"/>
        <w:rPr/>
      </w:pPr>
      <w:r>
        <w:rPr>
          <w:rStyle w:val="StrongEmphasis"/>
          <w:rFonts w:ascii="Calibri" w:hAnsi="Calibri"/>
          <w:caps w:val="false"/>
          <w:smallCaps w:val="false"/>
          <w:color w:val="BF0041"/>
          <w:spacing w:val="0"/>
          <w:sz w:val="36"/>
          <w:szCs w:val="36"/>
        </w:rPr>
        <w:t xml:space="preserve">  </w:t>
      </w:r>
      <w:r>
        <w:rPr>
          <w:rStyle w:val="StrongEmphasis"/>
          <w:rFonts w:ascii="Calibri" w:hAnsi="Calibri"/>
          <w:caps w:val="false"/>
          <w:smallCaps w:val="false"/>
          <w:color w:val="BF0041"/>
          <w:spacing w:val="0"/>
          <w:sz w:val="36"/>
          <w:szCs w:val="36"/>
        </w:rPr>
        <w:tab/>
      </w:r>
      <w:r>
        <w:rPr>
          <w:rStyle w:val="StrongEmphasis"/>
          <w:rFonts w:ascii="Calibri" w:hAnsi="Calibri"/>
          <w:caps w:val="false"/>
          <w:smallCaps w:val="false"/>
          <w:color w:val="000000"/>
          <w:spacing w:val="0"/>
          <w:sz w:val="36"/>
          <w:szCs w:val="36"/>
        </w:rPr>
        <w:t xml:space="preserve">“–“ </w:t>
      </w:r>
      <w:r>
        <w:rPr>
          <w:rFonts w:ascii="Calibri" w:hAnsi="Calibri"/>
          <w:b w:val="false"/>
          <w:i w:val="false"/>
          <w:caps w:val="false"/>
          <w:smallCaps w:val="false"/>
          <w:color w:val="BF0041"/>
          <w:spacing w:val="0"/>
          <w:sz w:val="36"/>
          <w:szCs w:val="36"/>
        </w:rPr>
        <w:t>: regular file</w:t>
      </w:r>
    </w:p>
    <w:p>
      <w:pPr>
        <w:pStyle w:val="TextBody"/>
        <w:widowControl/>
        <w:numPr>
          <w:ilvl w:val="0"/>
          <w:numId w:val="5"/>
        </w:numPr>
        <w:pBdr/>
        <w:spacing w:before="0" w:after="0"/>
        <w:ind w:left="0" w:right="0" w:hanging="0"/>
        <w:rPr/>
      </w:pPr>
      <w:r>
        <w:rPr>
          <w:rStyle w:val="StrongEmphasis"/>
          <w:rFonts w:ascii="Calibri" w:hAnsi="Calibri"/>
          <w:b/>
          <w:i w:val="false"/>
          <w:caps w:val="false"/>
          <w:smallCaps w:val="false"/>
          <w:color w:val="000000"/>
          <w:spacing w:val="0"/>
          <w:sz w:val="36"/>
          <w:szCs w:val="36"/>
        </w:rPr>
        <w:t xml:space="preserve">d </w:t>
      </w:r>
      <w:r>
        <w:rPr>
          <w:rFonts w:ascii="Calibri" w:hAnsi="Calibri"/>
          <w:b w:val="false"/>
          <w:i w:val="false"/>
          <w:caps w:val="false"/>
          <w:smallCaps w:val="false"/>
          <w:color w:val="BF0041"/>
          <w:spacing w:val="0"/>
          <w:sz w:val="36"/>
          <w:szCs w:val="36"/>
        </w:rPr>
        <w:t>: directory</w:t>
      </w:r>
    </w:p>
    <w:p>
      <w:pPr>
        <w:pStyle w:val="TextBody"/>
        <w:widowControl/>
        <w:numPr>
          <w:ilvl w:val="0"/>
          <w:numId w:val="4"/>
        </w:numPr>
        <w:pBdr/>
        <w:tabs>
          <w:tab w:val="clear" w:pos="720"/>
          <w:tab w:val="left" w:pos="0" w:leader="none"/>
        </w:tabs>
        <w:spacing w:before="0" w:after="0"/>
        <w:ind w:left="0" w:right="0" w:hanging="0"/>
        <w:rPr/>
      </w:pPr>
      <w:r>
        <w:rPr>
          <w:rStyle w:val="StrongEmphasis"/>
          <w:rFonts w:ascii="Calibri" w:hAnsi="Calibri"/>
          <w:b/>
          <w:i w:val="false"/>
          <w:caps w:val="false"/>
          <w:smallCaps w:val="false"/>
          <w:color w:val="BF0041"/>
          <w:spacing w:val="0"/>
          <w:sz w:val="36"/>
          <w:szCs w:val="36"/>
        </w:rPr>
        <w:t xml:space="preserve">      </w:t>
      </w:r>
      <w:r>
        <w:rPr>
          <w:rStyle w:val="StrongEmphasis"/>
          <w:rFonts w:ascii="Calibri" w:hAnsi="Calibri"/>
          <w:b/>
          <w:i w:val="false"/>
          <w:caps w:val="false"/>
          <w:smallCaps w:val="false"/>
          <w:color w:val="000000"/>
          <w:spacing w:val="0"/>
          <w:sz w:val="36"/>
          <w:szCs w:val="36"/>
        </w:rPr>
        <w:t>c</w:t>
      </w:r>
      <w:r>
        <w:rPr>
          <w:rStyle w:val="StrongEmphasis"/>
          <w:rFonts w:ascii="Calibri" w:hAnsi="Calibri"/>
          <w:b/>
          <w:i w:val="false"/>
          <w:caps w:val="false"/>
          <w:smallCaps w:val="false"/>
          <w:color w:val="BF0041"/>
          <w:spacing w:val="0"/>
          <w:sz w:val="36"/>
          <w:szCs w:val="36"/>
        </w:rPr>
        <w:t xml:space="preserve"> </w:t>
      </w:r>
      <w:r>
        <w:rPr>
          <w:rFonts w:ascii="Calibri" w:hAnsi="Calibri"/>
          <w:b w:val="false"/>
          <w:i w:val="false"/>
          <w:caps w:val="false"/>
          <w:smallCaps w:val="false"/>
          <w:color w:val="BF0041"/>
          <w:spacing w:val="0"/>
          <w:sz w:val="36"/>
          <w:szCs w:val="36"/>
        </w:rPr>
        <w:t>: character device file</w:t>
      </w:r>
    </w:p>
    <w:p>
      <w:pPr>
        <w:pStyle w:val="TextBody"/>
        <w:widowControl/>
        <w:numPr>
          <w:ilvl w:val="0"/>
          <w:numId w:val="6"/>
        </w:numPr>
        <w:pBdr/>
        <w:spacing w:before="0" w:after="0"/>
        <w:ind w:left="0" w:right="0" w:hanging="0"/>
        <w:rPr/>
      </w:pPr>
      <w:r>
        <w:rPr>
          <w:rStyle w:val="StrongEmphasis"/>
          <w:rFonts w:ascii="Calibri" w:hAnsi="Calibri"/>
          <w:b/>
          <w:i w:val="false"/>
          <w:caps w:val="false"/>
          <w:smallCaps w:val="false"/>
          <w:color w:val="000000"/>
          <w:spacing w:val="0"/>
          <w:sz w:val="36"/>
          <w:szCs w:val="36"/>
        </w:rPr>
        <w:t>b</w:t>
      </w:r>
      <w:r>
        <w:rPr>
          <w:rStyle w:val="StrongEmphasis"/>
          <w:rFonts w:ascii="Calibri" w:hAnsi="Calibri"/>
          <w:b/>
          <w:i w:val="false"/>
          <w:caps w:val="false"/>
          <w:smallCaps w:val="false"/>
          <w:color w:val="BF0041"/>
          <w:spacing w:val="0"/>
          <w:sz w:val="36"/>
          <w:szCs w:val="36"/>
        </w:rPr>
        <w:t xml:space="preserve"> </w:t>
      </w:r>
      <w:r>
        <w:rPr>
          <w:rFonts w:ascii="Calibri" w:hAnsi="Calibri"/>
          <w:b w:val="false"/>
          <w:i w:val="false"/>
          <w:caps w:val="false"/>
          <w:smallCaps w:val="false"/>
          <w:color w:val="BF0041"/>
          <w:spacing w:val="0"/>
          <w:sz w:val="36"/>
          <w:szCs w:val="36"/>
        </w:rPr>
        <w:t>: block device file</w:t>
      </w:r>
    </w:p>
    <w:p>
      <w:pPr>
        <w:pStyle w:val="TextBody"/>
        <w:widowControl/>
        <w:numPr>
          <w:ilvl w:val="0"/>
          <w:numId w:val="4"/>
        </w:numPr>
        <w:pBdr/>
        <w:tabs>
          <w:tab w:val="clear" w:pos="720"/>
          <w:tab w:val="left" w:pos="0" w:leader="none"/>
        </w:tabs>
        <w:spacing w:before="0" w:after="0"/>
        <w:ind w:left="0" w:right="0" w:hanging="0"/>
        <w:rPr/>
      </w:pPr>
      <w:r>
        <w:rPr>
          <w:rStyle w:val="StrongEmphasis"/>
          <w:rFonts w:ascii="Calibri" w:hAnsi="Calibri"/>
          <w:b/>
          <w:i w:val="false"/>
          <w:caps w:val="false"/>
          <w:smallCaps w:val="false"/>
          <w:color w:val="BF0041"/>
          <w:spacing w:val="0"/>
          <w:sz w:val="36"/>
          <w:szCs w:val="36"/>
        </w:rPr>
        <w:t xml:space="preserve"> </w:t>
      </w:r>
      <w:r>
        <w:rPr>
          <w:rStyle w:val="StrongEmphasis"/>
          <w:rFonts w:ascii="Calibri" w:hAnsi="Calibri"/>
          <w:b/>
          <w:i w:val="false"/>
          <w:caps w:val="false"/>
          <w:smallCaps w:val="false"/>
          <w:color w:val="BF0041"/>
          <w:spacing w:val="0"/>
          <w:sz w:val="36"/>
          <w:szCs w:val="36"/>
        </w:rPr>
        <w:tab/>
      </w:r>
      <w:r>
        <w:rPr>
          <w:rStyle w:val="StrongEmphasis"/>
          <w:rFonts w:ascii="Calibri" w:hAnsi="Calibri"/>
          <w:b/>
          <w:i w:val="false"/>
          <w:caps w:val="false"/>
          <w:smallCaps w:val="false"/>
          <w:color w:val="000000"/>
          <w:spacing w:val="0"/>
          <w:sz w:val="36"/>
          <w:szCs w:val="36"/>
        </w:rPr>
        <w:t>s</w:t>
      </w:r>
      <w:r>
        <w:rPr>
          <w:rStyle w:val="StrongEmphasis"/>
          <w:rFonts w:ascii="Calibri" w:hAnsi="Calibri"/>
          <w:b/>
          <w:i w:val="false"/>
          <w:caps w:val="false"/>
          <w:smallCaps w:val="false"/>
          <w:color w:val="BF0041"/>
          <w:spacing w:val="0"/>
          <w:sz w:val="36"/>
          <w:szCs w:val="36"/>
        </w:rPr>
        <w:t xml:space="preserve"> </w:t>
      </w:r>
      <w:r>
        <w:rPr>
          <w:rFonts w:ascii="Calibri" w:hAnsi="Calibri"/>
          <w:b w:val="false"/>
          <w:i w:val="false"/>
          <w:caps w:val="false"/>
          <w:smallCaps w:val="false"/>
          <w:color w:val="BF0041"/>
          <w:spacing w:val="0"/>
          <w:sz w:val="36"/>
          <w:szCs w:val="36"/>
        </w:rPr>
        <w:t>: local socket file</w:t>
      </w:r>
    </w:p>
    <w:p>
      <w:pPr>
        <w:pStyle w:val="TextBody"/>
        <w:widowControl/>
        <w:numPr>
          <w:ilvl w:val="0"/>
          <w:numId w:val="4"/>
        </w:numPr>
        <w:pBdr/>
        <w:tabs>
          <w:tab w:val="clear" w:pos="720"/>
          <w:tab w:val="left" w:pos="0" w:leader="none"/>
        </w:tabs>
        <w:spacing w:before="0" w:after="0"/>
        <w:ind w:left="0" w:right="0" w:hanging="0"/>
        <w:rPr/>
      </w:pPr>
      <w:r>
        <w:rPr>
          <w:rStyle w:val="StrongEmphasis"/>
          <w:rFonts w:ascii="Source Serif Pro;serif" w:hAnsi="Source Serif Pro;serif"/>
          <w:b/>
          <w:i w:val="false"/>
          <w:caps w:val="false"/>
          <w:smallCaps w:val="false"/>
          <w:color w:val="9C5E00"/>
          <w:spacing w:val="0"/>
          <w:sz w:val="27"/>
          <w:szCs w:val="36"/>
        </w:rPr>
        <w:t xml:space="preserve"> </w:t>
      </w:r>
      <w:r>
        <w:rPr>
          <w:rStyle w:val="StrongEmphasis"/>
          <w:rFonts w:ascii="Source Serif Pro;serif" w:hAnsi="Source Serif Pro;serif"/>
          <w:b/>
          <w:i w:val="false"/>
          <w:caps w:val="false"/>
          <w:smallCaps w:val="false"/>
          <w:color w:val="9C5E00"/>
          <w:spacing w:val="0"/>
          <w:sz w:val="27"/>
          <w:szCs w:val="36"/>
        </w:rPr>
        <w:tab/>
      </w:r>
      <w:r>
        <w:rPr>
          <w:rStyle w:val="StrongEmphasis"/>
          <w:rFonts w:ascii="Calibri" w:hAnsi="Calibri"/>
          <w:b/>
          <w:bCs/>
          <w:i w:val="false"/>
          <w:caps w:val="false"/>
          <w:smallCaps w:val="false"/>
          <w:color w:val="000000"/>
          <w:spacing w:val="0"/>
          <w:sz w:val="36"/>
          <w:szCs w:val="36"/>
        </w:rPr>
        <w:t>p</w:t>
      </w:r>
      <w:r>
        <w:rPr>
          <w:rStyle w:val="StrongEmphasis"/>
          <w:rFonts w:ascii="Calibri" w:hAnsi="Calibri"/>
          <w:b w:val="false"/>
          <w:i w:val="false"/>
          <w:caps w:val="false"/>
          <w:smallCaps w:val="false"/>
          <w:color w:val="000000"/>
          <w:spacing w:val="0"/>
          <w:sz w:val="36"/>
          <w:szCs w:val="36"/>
        </w:rPr>
        <w:t xml:space="preserve"> </w:t>
      </w:r>
      <w:r>
        <w:rPr>
          <w:rFonts w:ascii="Calibri" w:hAnsi="Calibri"/>
          <w:b w:val="false"/>
          <w:i w:val="false"/>
          <w:caps w:val="false"/>
          <w:smallCaps w:val="false"/>
          <w:color w:val="BF0041"/>
          <w:spacing w:val="0"/>
          <w:sz w:val="36"/>
          <w:szCs w:val="36"/>
        </w:rPr>
        <w:t>: named pipe</w:t>
      </w:r>
    </w:p>
    <w:p>
      <w:pPr>
        <w:pStyle w:val="TextBody"/>
        <w:widowControl/>
        <w:numPr>
          <w:ilvl w:val="0"/>
          <w:numId w:val="4"/>
        </w:numPr>
        <w:pBdr/>
        <w:tabs>
          <w:tab w:val="clear" w:pos="720"/>
          <w:tab w:val="left" w:pos="0" w:leader="none"/>
        </w:tabs>
        <w:spacing w:before="0" w:after="0"/>
        <w:ind w:left="0" w:right="0" w:hanging="0"/>
        <w:rPr/>
      </w:pPr>
      <w:r>
        <w:rPr>
          <w:rStyle w:val="StrongEmphasis"/>
          <w:rFonts w:ascii="Calibri" w:hAnsi="Calibri"/>
          <w:b/>
          <w:i w:val="false"/>
          <w:caps w:val="false"/>
          <w:smallCaps w:val="false"/>
          <w:color w:val="BF0041"/>
          <w:spacing w:val="0"/>
          <w:sz w:val="36"/>
          <w:szCs w:val="36"/>
        </w:rPr>
        <w:t xml:space="preserve"> </w:t>
      </w:r>
      <w:r>
        <w:rPr>
          <w:rStyle w:val="StrongEmphasis"/>
          <w:rFonts w:ascii="Calibri" w:hAnsi="Calibri"/>
          <w:b/>
          <w:i w:val="false"/>
          <w:caps w:val="false"/>
          <w:smallCaps w:val="false"/>
          <w:color w:val="BF0041"/>
          <w:spacing w:val="0"/>
          <w:sz w:val="36"/>
          <w:szCs w:val="36"/>
        </w:rPr>
        <w:tab/>
      </w:r>
      <w:r>
        <w:rPr>
          <w:rStyle w:val="StrongEmphasis"/>
          <w:rFonts w:ascii="Calibri" w:hAnsi="Calibri"/>
          <w:b/>
          <w:i w:val="false"/>
          <w:caps w:val="false"/>
          <w:smallCaps w:val="false"/>
          <w:color w:val="000000"/>
          <w:spacing w:val="0"/>
          <w:sz w:val="36"/>
          <w:szCs w:val="36"/>
        </w:rPr>
        <w:t xml:space="preserve">l </w:t>
      </w:r>
      <w:r>
        <w:rPr>
          <w:rFonts w:ascii="Calibri" w:hAnsi="Calibri"/>
          <w:b w:val="false"/>
          <w:i w:val="false"/>
          <w:caps w:val="false"/>
          <w:smallCaps w:val="false"/>
          <w:color w:val="BF0041"/>
          <w:spacing w:val="0"/>
          <w:sz w:val="36"/>
          <w:szCs w:val="36"/>
        </w:rPr>
        <w:t>: symbolic link</w:t>
      </w:r>
    </w:p>
    <w:p>
      <w:pPr>
        <w:pStyle w:val="TextBody"/>
        <w:widowControl/>
        <w:pBdr/>
        <w:spacing w:before="0" w:after="0"/>
        <w:ind w:left="0" w:right="0" w:hanging="0"/>
        <w:rPr>
          <w:rFonts w:ascii="Calibri" w:hAnsi="Calibri"/>
          <w:b w:val="false"/>
          <w:i w:val="false"/>
          <w:caps w:val="false"/>
          <w:smallCaps w:val="false"/>
          <w:color w:val="BF0041"/>
          <w:spacing w:val="0"/>
          <w:sz w:val="36"/>
          <w:szCs w:val="36"/>
        </w:rPr>
      </w:pPr>
      <w:r>
        <w:rPr/>
      </w:r>
    </w:p>
    <w:p>
      <w:pPr>
        <w:pStyle w:val="TextBody"/>
        <w:widowControl/>
        <w:pBdr/>
        <w:spacing w:before="0" w:after="0"/>
        <w:ind w:left="0" w:right="0" w:hanging="0"/>
        <w:rPr>
          <w:b w:val="false"/>
          <w:i w:val="false"/>
          <w:caps w:val="false"/>
          <w:smallCaps w:val="false"/>
          <w:spacing w:val="0"/>
        </w:rPr>
      </w:pPr>
      <w:r>
        <w:rPr>
          <w:rFonts w:ascii="Calibri" w:hAnsi="Calibri"/>
          <w:color w:val="BF0041"/>
          <w:sz w:val="36"/>
          <w:szCs w:val="36"/>
        </w:rPr>
      </w:r>
    </w:p>
    <w:p>
      <w:pPr>
        <w:pStyle w:val="Heading2"/>
        <w:widowControl/>
        <w:pBdr/>
        <w:spacing w:before="0" w:after="0"/>
        <w:ind w:left="0" w:right="0" w:hanging="0"/>
        <w:rPr>
          <w:rFonts w:ascii="Calibri" w:hAnsi="Calibri"/>
          <w:b/>
          <w:b/>
          <w:bCs/>
          <w:i w:val="false"/>
          <w:caps w:val="false"/>
          <w:smallCaps w:val="false"/>
          <w:color w:val="BF0041"/>
          <w:spacing w:val="0"/>
          <w:sz w:val="36"/>
          <w:szCs w:val="36"/>
          <w:u w:val="single"/>
        </w:rPr>
      </w:pPr>
      <w:r>
        <w:rPr>
          <w:rFonts w:ascii="Calibri" w:hAnsi="Calibri"/>
          <w:b/>
          <w:bCs/>
          <w:i w:val="false"/>
          <w:caps w:val="false"/>
          <w:smallCaps w:val="false"/>
          <w:color w:val="BF0041"/>
          <w:spacing w:val="0"/>
          <w:sz w:val="36"/>
          <w:szCs w:val="36"/>
          <w:u w:val="single"/>
        </w:rPr>
        <w:t>Regular file</w:t>
      </w:r>
    </w:p>
    <w:p>
      <w:pPr>
        <w:pStyle w:val="TextBody"/>
        <w:widowControl/>
        <w:pBdr/>
        <w:spacing w:before="0" w:after="0"/>
        <w:ind w:left="0" w:right="0" w:hanging="0"/>
        <w:rPr/>
      </w:pPr>
      <w:r>
        <w:rPr>
          <w:rFonts w:ascii="Calibri" w:hAnsi="Calibri"/>
          <w:b w:val="false"/>
          <w:i w:val="false"/>
          <w:caps w:val="false"/>
          <w:smallCaps w:val="false"/>
          <w:color w:val="BF0041"/>
          <w:spacing w:val="0"/>
          <w:sz w:val="36"/>
          <w:szCs w:val="36"/>
        </w:rPr>
        <w:t>The regular file is a most common file type found on the Linux system. It governs all different files such us text files, images, binary files, shared libraries, etc. You can create a regular file with the</w:t>
      </w:r>
      <w:r>
        <w:rPr>
          <w:rFonts w:ascii="Calibri" w:hAnsi="Calibri"/>
          <w:b w:val="false"/>
          <w:i w:val="false"/>
          <w:caps w:val="false"/>
          <w:smallCaps w:val="false"/>
          <w:color w:val="000000"/>
          <w:spacing w:val="0"/>
          <w:sz w:val="36"/>
          <w:szCs w:val="36"/>
        </w:rPr>
        <w:t> </w:t>
      </w:r>
      <w:r>
        <w:rPr>
          <w:rStyle w:val="StrongEmphasis"/>
          <w:rFonts w:ascii="Calibri" w:hAnsi="Calibri"/>
          <w:b/>
          <w:i w:val="false"/>
          <w:caps w:val="false"/>
          <w:smallCaps w:val="false"/>
          <w:color w:val="000000"/>
          <w:spacing w:val="0"/>
          <w:sz w:val="36"/>
          <w:szCs w:val="36"/>
        </w:rPr>
        <w:t>touch</w:t>
      </w:r>
      <w:r>
        <w:rPr>
          <w:rFonts w:ascii="Calibri" w:hAnsi="Calibri"/>
          <w:b w:val="false"/>
          <w:i w:val="false"/>
          <w:caps w:val="false"/>
          <w:smallCaps w:val="false"/>
          <w:color w:val="000000"/>
          <w:spacing w:val="0"/>
          <w:sz w:val="36"/>
          <w:szCs w:val="36"/>
        </w:rPr>
        <w:t> </w:t>
      </w:r>
      <w:r>
        <w:rPr>
          <w:rFonts w:ascii="Calibri" w:hAnsi="Calibri"/>
          <w:b w:val="false"/>
          <w:i w:val="false"/>
          <w:caps w:val="false"/>
          <w:smallCaps w:val="false"/>
          <w:color w:val="BF0041"/>
          <w:spacing w:val="0"/>
          <w:sz w:val="36"/>
          <w:szCs w:val="36"/>
        </w:rPr>
        <w:t>command.</w:t>
      </w:r>
    </w:p>
    <w:p>
      <w:pPr>
        <w:pStyle w:val="TextBody"/>
        <w:widowControl/>
        <w:pBdr/>
        <w:spacing w:before="0" w:after="0"/>
        <w:ind w:left="0" w:right="0" w:hanging="0"/>
        <w:rPr>
          <w:rFonts w:ascii="Calibri" w:hAnsi="Calibri"/>
          <w:b w:val="false"/>
          <w:i w:val="false"/>
          <w:caps w:val="false"/>
          <w:smallCaps w:val="false"/>
          <w:color w:val="BF0041"/>
          <w:spacing w:val="0"/>
          <w:sz w:val="36"/>
          <w:szCs w:val="36"/>
        </w:rPr>
      </w:pPr>
      <w:r>
        <w:rPr/>
      </w:r>
    </w:p>
    <w:p>
      <w:pPr>
        <w:pStyle w:val="Heading2"/>
        <w:widowControl/>
        <w:pBdr/>
        <w:spacing w:before="0" w:after="0"/>
        <w:ind w:left="0" w:right="0" w:hanging="0"/>
        <w:rPr>
          <w:rFonts w:ascii="Calibri" w:hAnsi="Calibri"/>
          <w:b/>
          <w:b/>
          <w:bCs/>
          <w:i w:val="false"/>
          <w:caps w:val="false"/>
          <w:smallCaps w:val="false"/>
          <w:color w:val="BF0041"/>
          <w:spacing w:val="0"/>
          <w:sz w:val="36"/>
          <w:szCs w:val="36"/>
          <w:u w:val="single"/>
        </w:rPr>
      </w:pPr>
      <w:r>
        <w:rPr>
          <w:rFonts w:ascii="Calibri" w:hAnsi="Calibri"/>
          <w:b/>
          <w:bCs/>
          <w:i w:val="false"/>
          <w:caps w:val="false"/>
          <w:smallCaps w:val="false"/>
          <w:color w:val="BF0041"/>
          <w:spacing w:val="0"/>
          <w:sz w:val="36"/>
          <w:szCs w:val="36"/>
          <w:u w:val="single"/>
        </w:rPr>
        <w:t xml:space="preserve">Directory </w:t>
      </w:r>
      <w:r>
        <w:rPr>
          <w:rFonts w:ascii="Calibri" w:hAnsi="Calibri"/>
          <w:b/>
          <w:bCs/>
          <w:i w:val="false"/>
          <w:caps w:val="false"/>
          <w:smallCaps w:val="false"/>
          <w:color w:val="BF0041"/>
          <w:spacing w:val="0"/>
          <w:sz w:val="36"/>
          <w:szCs w:val="36"/>
          <w:u w:val="single"/>
        </w:rPr>
        <w:t>file</w:t>
      </w:r>
    </w:p>
    <w:p>
      <w:pPr>
        <w:pStyle w:val="TextBody"/>
        <w:widowControl/>
        <w:pBdr/>
        <w:spacing w:before="0" w:after="0"/>
        <w:ind w:left="0" w:right="0" w:hanging="0"/>
        <w:rPr/>
      </w:pPr>
      <w:r>
        <w:rPr>
          <w:rFonts w:ascii="Calibri" w:hAnsi="Calibri"/>
          <w:b w:val="false"/>
          <w:i w:val="false"/>
          <w:caps w:val="false"/>
          <w:smallCaps w:val="false"/>
          <w:color w:val="BF0041"/>
          <w:spacing w:val="0"/>
          <w:sz w:val="36"/>
          <w:szCs w:val="36"/>
        </w:rPr>
        <w:t>Directory is second most common file type found in Linux. Directory can be created with the </w:t>
      </w:r>
      <w:r>
        <w:rPr>
          <w:rStyle w:val="StrongEmphasis"/>
          <w:rFonts w:ascii="Calibri" w:hAnsi="Calibri"/>
          <w:b/>
          <w:i w:val="false"/>
          <w:caps w:val="false"/>
          <w:smallCaps w:val="false"/>
          <w:color w:val="000000"/>
          <w:spacing w:val="0"/>
          <w:sz w:val="36"/>
          <w:szCs w:val="36"/>
        </w:rPr>
        <w:t>mkdir</w:t>
      </w:r>
      <w:r>
        <w:rPr>
          <w:rFonts w:ascii="Calibri" w:hAnsi="Calibri"/>
          <w:b w:val="false"/>
          <w:i w:val="false"/>
          <w:caps w:val="false"/>
          <w:smallCaps w:val="false"/>
          <w:color w:val="BF0041"/>
          <w:spacing w:val="0"/>
          <w:sz w:val="36"/>
          <w:szCs w:val="36"/>
        </w:rPr>
        <w:t> command:</w:t>
      </w:r>
    </w:p>
    <w:p>
      <w:pPr>
        <w:pStyle w:val="TextBody"/>
        <w:widowControl/>
        <w:pBdr/>
        <w:spacing w:before="0" w:after="0"/>
        <w:ind w:left="0" w:right="0" w:hanging="0"/>
        <w:rPr>
          <w:b w:val="false"/>
          <w:i w:val="false"/>
          <w:caps w:val="false"/>
          <w:smallCaps w:val="false"/>
          <w:spacing w:val="0"/>
        </w:rPr>
      </w:pPr>
      <w:r>
        <w:rPr>
          <w:rFonts w:ascii="Calibri" w:hAnsi="Calibri"/>
          <w:color w:val="BF0041"/>
          <w:sz w:val="36"/>
          <w:szCs w:val="36"/>
        </w:rPr>
      </w:r>
    </w:p>
    <w:p>
      <w:pPr>
        <w:pStyle w:val="TextBody"/>
        <w:widowControl/>
        <w:pBdr/>
        <w:spacing w:before="0" w:after="0"/>
        <w:ind w:left="0" w:right="0" w:hanging="0"/>
        <w:rPr>
          <w:rFonts w:ascii="Calibri" w:hAnsi="Calibri"/>
          <w:b w:val="false"/>
          <w:i w:val="false"/>
          <w:caps w:val="false"/>
          <w:smallCaps w:val="false"/>
          <w:color w:val="BF0041"/>
          <w:spacing w:val="0"/>
          <w:sz w:val="36"/>
          <w:szCs w:val="36"/>
        </w:rPr>
      </w:pPr>
      <w:r>
        <w:rPr/>
      </w:r>
    </w:p>
    <w:p>
      <w:pPr>
        <w:pStyle w:val="TextBody"/>
        <w:widowControl/>
        <w:pBdr/>
        <w:spacing w:before="0" w:after="0"/>
        <w:ind w:left="0" w:right="0" w:hanging="0"/>
        <w:rPr>
          <w:rFonts w:ascii="Calibri" w:hAnsi="Calibri"/>
          <w:b w:val="false"/>
          <w:i w:val="false"/>
          <w:caps w:val="false"/>
          <w:smallCaps w:val="false"/>
          <w:color w:val="BF0041"/>
          <w:spacing w:val="0"/>
          <w:sz w:val="36"/>
          <w:szCs w:val="36"/>
        </w:rPr>
      </w:pPr>
      <w:r>
        <w:rPr/>
      </w:r>
    </w:p>
    <w:p>
      <w:pPr>
        <w:pStyle w:val="TextBody"/>
        <w:widowControl/>
        <w:pBdr/>
        <w:spacing w:before="0" w:after="0"/>
        <w:ind w:left="0" w:right="0" w:hanging="0"/>
        <w:rPr>
          <w:rFonts w:ascii="Calibri" w:hAnsi="Calibri"/>
          <w:b w:val="false"/>
          <w:i w:val="false"/>
          <w:caps w:val="false"/>
          <w:smallCaps w:val="false"/>
          <w:color w:val="BF0041"/>
          <w:spacing w:val="0"/>
          <w:sz w:val="36"/>
          <w:szCs w:val="36"/>
        </w:rPr>
      </w:pPr>
      <w:r>
        <w:rPr/>
      </w:r>
    </w:p>
    <w:p>
      <w:pPr>
        <w:pStyle w:val="TextBody"/>
        <w:widowControl/>
        <w:pBdr/>
        <w:spacing w:before="0" w:after="0"/>
        <w:ind w:left="0" w:right="0" w:hanging="0"/>
        <w:rPr>
          <w:rFonts w:ascii="Calibri" w:hAnsi="Calibri"/>
          <w:b w:val="false"/>
          <w:i w:val="false"/>
          <w:caps w:val="false"/>
          <w:smallCaps w:val="false"/>
          <w:color w:val="BF0041"/>
          <w:spacing w:val="0"/>
          <w:sz w:val="36"/>
          <w:szCs w:val="36"/>
        </w:rPr>
      </w:pPr>
      <w:r>
        <w:rPr/>
      </w:r>
    </w:p>
    <w:p>
      <w:pPr>
        <w:pStyle w:val="TextBody"/>
        <w:widowControl/>
        <w:pBdr/>
        <w:spacing w:before="0" w:after="0"/>
        <w:ind w:left="0" w:right="0" w:hanging="0"/>
        <w:rPr/>
      </w:pPr>
      <w:r>
        <w:rPr>
          <w:rFonts w:ascii="Calibri" w:hAnsi="Calibri"/>
          <w:b w:val="false"/>
          <w:i w:val="false"/>
          <w:caps w:val="false"/>
          <w:smallCaps w:val="false"/>
          <w:color w:val="BF0041"/>
          <w:spacing w:val="0"/>
          <w:sz w:val="36"/>
          <w:szCs w:val="36"/>
        </w:rPr>
        <w:t>As directory can be identified by “</w:t>
      </w:r>
      <w:r>
        <w:rPr>
          <w:rFonts w:ascii="Calibri" w:hAnsi="Calibri"/>
          <w:b w:val="false"/>
          <w:i w:val="false"/>
          <w:caps w:val="false"/>
          <w:smallCaps w:val="false"/>
          <w:color w:val="000000"/>
          <w:spacing w:val="0"/>
          <w:sz w:val="36"/>
          <w:szCs w:val="36"/>
        </w:rPr>
        <w:t>d</w:t>
      </w:r>
      <w:r>
        <w:rPr>
          <w:rFonts w:ascii="Calibri" w:hAnsi="Calibri"/>
          <w:b w:val="false"/>
          <w:i w:val="false"/>
          <w:caps w:val="false"/>
          <w:smallCaps w:val="false"/>
          <w:color w:val="BF0041"/>
          <w:spacing w:val="0"/>
          <w:sz w:val="36"/>
          <w:szCs w:val="36"/>
        </w:rPr>
        <w:t>” symbol from the </w:t>
      </w:r>
      <w:r>
        <w:rPr>
          <w:rStyle w:val="StrongEmphasis"/>
          <w:rFonts w:ascii="Calibri" w:hAnsi="Calibri"/>
          <w:b/>
          <w:i w:val="false"/>
          <w:caps w:val="false"/>
          <w:smallCaps w:val="false"/>
          <w:color w:val="000000"/>
          <w:spacing w:val="0"/>
          <w:sz w:val="36"/>
          <w:szCs w:val="36"/>
        </w:rPr>
        <w:t>ls</w:t>
      </w:r>
      <w:r>
        <w:rPr>
          <w:rFonts w:ascii="Calibri" w:hAnsi="Calibri"/>
          <w:b w:val="false"/>
          <w:i w:val="false"/>
          <w:caps w:val="false"/>
          <w:smallCaps w:val="false"/>
          <w:color w:val="BF0041"/>
          <w:spacing w:val="0"/>
          <w:sz w:val="36"/>
          <w:szCs w:val="36"/>
        </w:rPr>
        <w:t> command output. To remove empty directory use the </w:t>
      </w:r>
      <w:r>
        <w:rPr>
          <w:rStyle w:val="StrongEmphasis"/>
          <w:rFonts w:ascii="Calibri" w:hAnsi="Calibri"/>
          <w:b/>
          <w:i w:val="false"/>
          <w:caps w:val="false"/>
          <w:smallCaps w:val="false"/>
          <w:color w:val="000000"/>
          <w:spacing w:val="0"/>
          <w:sz w:val="36"/>
          <w:szCs w:val="36"/>
        </w:rPr>
        <w:t>rmdir</w:t>
      </w:r>
      <w:r>
        <w:rPr>
          <w:rFonts w:ascii="Calibri" w:hAnsi="Calibri"/>
          <w:b w:val="false"/>
          <w:i w:val="false"/>
          <w:caps w:val="false"/>
          <w:smallCaps w:val="false"/>
          <w:color w:val="BF0041"/>
          <w:spacing w:val="0"/>
          <w:sz w:val="36"/>
          <w:szCs w:val="36"/>
        </w:rPr>
        <w:t> command.</w:t>
      </w:r>
    </w:p>
    <w:p>
      <w:pPr>
        <w:pStyle w:val="TextBody"/>
        <w:widowControl/>
        <w:pBdr/>
        <w:spacing w:before="0" w:after="0"/>
        <w:ind w:left="0" w:right="0" w:hanging="0"/>
        <w:rPr>
          <w:rFonts w:ascii="Calibri" w:hAnsi="Calibri"/>
          <w:b w:val="false"/>
          <w:i w:val="false"/>
          <w:caps w:val="false"/>
          <w:smallCaps w:val="false"/>
          <w:color w:val="BF0041"/>
          <w:spacing w:val="0"/>
          <w:sz w:val="36"/>
          <w:szCs w:val="36"/>
        </w:rPr>
      </w:pPr>
      <w:r>
        <w:rPr/>
      </w:r>
    </w:p>
    <w:p>
      <w:pPr>
        <w:pStyle w:val="Heading2"/>
        <w:widowControl/>
        <w:pBdr/>
        <w:spacing w:before="0" w:after="0"/>
        <w:ind w:left="0" w:right="0" w:hanging="0"/>
        <w:rPr>
          <w:rFonts w:ascii="Calibri" w:hAnsi="Calibri"/>
          <w:b/>
          <w:b/>
          <w:bCs/>
          <w:i w:val="false"/>
          <w:caps w:val="false"/>
          <w:smallCaps w:val="false"/>
          <w:color w:val="BF0041"/>
          <w:spacing w:val="0"/>
          <w:sz w:val="36"/>
          <w:szCs w:val="36"/>
          <w:u w:val="single"/>
        </w:rPr>
      </w:pPr>
      <w:r>
        <w:rPr>
          <w:rFonts w:ascii="Calibri" w:hAnsi="Calibri"/>
          <w:b/>
          <w:bCs/>
          <w:i w:val="false"/>
          <w:caps w:val="false"/>
          <w:smallCaps w:val="false"/>
          <w:color w:val="BF0041"/>
          <w:spacing w:val="0"/>
          <w:sz w:val="36"/>
          <w:szCs w:val="36"/>
          <w:u w:val="single"/>
        </w:rPr>
        <w:t xml:space="preserve">Character device </w:t>
      </w:r>
      <w:r>
        <w:rPr>
          <w:rFonts w:ascii="Calibri" w:hAnsi="Calibri"/>
          <w:b/>
          <w:bCs/>
          <w:i w:val="false"/>
          <w:caps w:val="false"/>
          <w:smallCaps w:val="false"/>
          <w:color w:val="BF0041"/>
          <w:spacing w:val="0"/>
          <w:sz w:val="36"/>
          <w:szCs w:val="36"/>
          <w:u w:val="single"/>
        </w:rPr>
        <w:t>file</w:t>
      </w:r>
    </w:p>
    <w:p>
      <w:pPr>
        <w:pStyle w:val="TextBody"/>
        <w:widowControl/>
        <w:pBdr/>
        <w:spacing w:before="0" w:after="0"/>
        <w:ind w:left="0" w:right="0" w:hanging="0"/>
        <w:rPr>
          <w:rFonts w:ascii="Calibri" w:hAnsi="Calibri"/>
          <w:b w:val="false"/>
          <w:i w:val="false"/>
          <w:caps w:val="false"/>
          <w:smallCaps w:val="false"/>
          <w:color w:val="BF0041"/>
          <w:spacing w:val="0"/>
          <w:sz w:val="36"/>
          <w:szCs w:val="36"/>
        </w:rPr>
      </w:pPr>
      <w:r>
        <w:rPr>
          <w:rFonts w:ascii="Calibri" w:hAnsi="Calibri"/>
          <w:b w:val="false"/>
          <w:i w:val="false"/>
          <w:caps w:val="false"/>
          <w:smallCaps w:val="false"/>
          <w:color w:val="BF0041"/>
          <w:spacing w:val="0"/>
          <w:sz w:val="36"/>
          <w:szCs w:val="36"/>
        </w:rPr>
        <w:t>Character and block device files allow users and programs to communicate with hardware peripheral devices.</w:t>
      </w:r>
    </w:p>
    <w:p>
      <w:pPr>
        <w:pStyle w:val="TextBody"/>
        <w:widowControl/>
        <w:pBdr/>
        <w:spacing w:before="0" w:after="0"/>
        <w:ind w:left="0" w:right="0" w:hanging="0"/>
        <w:rPr>
          <w:rFonts w:ascii="Calibri" w:hAnsi="Calibri"/>
          <w:b w:val="false"/>
          <w:i w:val="false"/>
          <w:caps w:val="false"/>
          <w:smallCaps w:val="false"/>
          <w:color w:val="BF0041"/>
          <w:spacing w:val="0"/>
          <w:sz w:val="36"/>
          <w:szCs w:val="36"/>
        </w:rPr>
      </w:pPr>
      <w:r>
        <w:rPr>
          <w:rFonts w:ascii="Calibri" w:hAnsi="Calibri"/>
          <w:b w:val="false"/>
          <w:i w:val="false"/>
          <w:caps w:val="false"/>
          <w:smallCaps w:val="false"/>
          <w:color w:val="BF0041"/>
          <w:spacing w:val="0"/>
          <w:sz w:val="36"/>
          <w:szCs w:val="36"/>
        </w:rPr>
      </w:r>
    </w:p>
    <w:p>
      <w:pPr>
        <w:pStyle w:val="Heading2"/>
        <w:widowControl/>
        <w:pBdr/>
        <w:spacing w:before="0" w:after="0"/>
        <w:ind w:left="0" w:right="0" w:hanging="0"/>
        <w:rPr>
          <w:rFonts w:ascii="Calibri" w:hAnsi="Calibri"/>
          <w:b/>
          <w:b/>
          <w:bCs/>
          <w:i w:val="false"/>
          <w:caps w:val="false"/>
          <w:smallCaps w:val="false"/>
          <w:color w:val="BF0041"/>
          <w:spacing w:val="0"/>
          <w:sz w:val="36"/>
          <w:szCs w:val="36"/>
          <w:u w:val="single"/>
        </w:rPr>
      </w:pPr>
      <w:r>
        <w:rPr>
          <w:rFonts w:ascii="Calibri" w:hAnsi="Calibri"/>
          <w:b/>
          <w:bCs/>
          <w:i w:val="false"/>
          <w:caps w:val="false"/>
          <w:smallCaps w:val="false"/>
          <w:color w:val="BF0041"/>
          <w:spacing w:val="0"/>
          <w:sz w:val="36"/>
          <w:szCs w:val="36"/>
          <w:u w:val="single"/>
        </w:rPr>
        <w:t xml:space="preserve">Block </w:t>
      </w:r>
      <w:r>
        <w:rPr>
          <w:rFonts w:ascii="Calibri" w:hAnsi="Calibri"/>
          <w:b/>
          <w:bCs/>
          <w:i w:val="false"/>
          <w:caps w:val="false"/>
          <w:smallCaps w:val="false"/>
          <w:color w:val="BF0041"/>
          <w:spacing w:val="0"/>
          <w:sz w:val="36"/>
          <w:szCs w:val="36"/>
          <w:u w:val="single"/>
        </w:rPr>
        <w:t>d</w:t>
      </w:r>
      <w:r>
        <w:rPr>
          <w:rFonts w:ascii="Calibri" w:hAnsi="Calibri"/>
          <w:b/>
          <w:bCs/>
          <w:i w:val="false"/>
          <w:caps w:val="false"/>
          <w:smallCaps w:val="false"/>
          <w:color w:val="BF0041"/>
          <w:spacing w:val="0"/>
          <w:sz w:val="36"/>
          <w:szCs w:val="36"/>
          <w:u w:val="single"/>
        </w:rPr>
        <w:t xml:space="preserve">evice </w:t>
      </w:r>
      <w:r>
        <w:rPr>
          <w:rFonts w:ascii="Calibri" w:hAnsi="Calibri"/>
          <w:b/>
          <w:bCs/>
          <w:i w:val="false"/>
          <w:caps w:val="false"/>
          <w:smallCaps w:val="false"/>
          <w:color w:val="BF0041"/>
          <w:spacing w:val="0"/>
          <w:sz w:val="36"/>
          <w:szCs w:val="36"/>
          <w:u w:val="single"/>
        </w:rPr>
        <w:t>file</w:t>
      </w:r>
    </w:p>
    <w:p>
      <w:pPr>
        <w:pStyle w:val="TextBody"/>
        <w:widowControl/>
        <w:pBdr/>
        <w:spacing w:before="0" w:after="0"/>
        <w:ind w:left="0" w:right="0" w:hanging="0"/>
        <w:rPr>
          <w:rFonts w:ascii="Calibri" w:hAnsi="Calibri"/>
          <w:b w:val="false"/>
          <w:i w:val="false"/>
          <w:caps w:val="false"/>
          <w:smallCaps w:val="false"/>
          <w:color w:val="BF0041"/>
          <w:spacing w:val="0"/>
          <w:sz w:val="36"/>
          <w:szCs w:val="36"/>
        </w:rPr>
      </w:pPr>
      <w:r>
        <w:rPr>
          <w:rFonts w:ascii="Calibri" w:hAnsi="Calibri"/>
          <w:b w:val="false"/>
          <w:i w:val="false"/>
          <w:caps w:val="false"/>
          <w:smallCaps w:val="false"/>
          <w:color w:val="BF0041"/>
          <w:spacing w:val="0"/>
          <w:sz w:val="36"/>
          <w:szCs w:val="36"/>
        </w:rPr>
        <w:t>Block devices are similar to character devices. They mostly govern hardware as hard drives, memory, etc.</w:t>
      </w:r>
    </w:p>
    <w:p>
      <w:pPr>
        <w:pStyle w:val="TextBody"/>
        <w:widowControl/>
        <w:pBdr/>
        <w:spacing w:before="0" w:after="0"/>
        <w:ind w:left="0" w:right="0" w:hanging="0"/>
        <w:rPr>
          <w:rFonts w:ascii="Calibri" w:hAnsi="Calibri"/>
          <w:b w:val="false"/>
          <w:i w:val="false"/>
          <w:caps w:val="false"/>
          <w:smallCaps w:val="false"/>
          <w:color w:val="BF0041"/>
          <w:spacing w:val="0"/>
          <w:sz w:val="36"/>
          <w:szCs w:val="36"/>
        </w:rPr>
      </w:pPr>
      <w:r>
        <w:rPr>
          <w:rFonts w:ascii="Calibri" w:hAnsi="Calibri"/>
          <w:b w:val="false"/>
          <w:i w:val="false"/>
          <w:caps w:val="false"/>
          <w:smallCaps w:val="false"/>
          <w:color w:val="BF0041"/>
          <w:spacing w:val="0"/>
          <w:sz w:val="36"/>
          <w:szCs w:val="36"/>
        </w:rPr>
      </w:r>
    </w:p>
    <w:p>
      <w:pPr>
        <w:pStyle w:val="Heading2"/>
        <w:widowControl/>
        <w:pBdr/>
        <w:spacing w:before="0" w:after="0"/>
        <w:ind w:left="0" w:right="0" w:hanging="0"/>
        <w:rPr>
          <w:rFonts w:ascii="Calibri" w:hAnsi="Calibri"/>
          <w:b/>
          <w:b/>
          <w:bCs/>
          <w:i w:val="false"/>
          <w:caps w:val="false"/>
          <w:smallCaps w:val="false"/>
          <w:color w:val="BF0041"/>
          <w:spacing w:val="0"/>
          <w:sz w:val="36"/>
          <w:szCs w:val="36"/>
          <w:u w:val="single"/>
        </w:rPr>
      </w:pPr>
      <w:r>
        <w:rPr>
          <w:rFonts w:ascii="Calibri" w:hAnsi="Calibri"/>
          <w:b/>
          <w:bCs/>
          <w:i w:val="false"/>
          <w:caps w:val="false"/>
          <w:smallCaps w:val="false"/>
          <w:color w:val="BF0041"/>
          <w:spacing w:val="0"/>
          <w:sz w:val="36"/>
          <w:szCs w:val="36"/>
          <w:u w:val="single"/>
        </w:rPr>
        <w:t xml:space="preserve">Local domain sockets </w:t>
      </w:r>
      <w:r>
        <w:rPr>
          <w:rFonts w:ascii="Calibri" w:hAnsi="Calibri"/>
          <w:b/>
          <w:bCs/>
          <w:i w:val="false"/>
          <w:caps w:val="false"/>
          <w:smallCaps w:val="false"/>
          <w:color w:val="BF0041"/>
          <w:spacing w:val="0"/>
          <w:sz w:val="36"/>
          <w:szCs w:val="36"/>
          <w:u w:val="single"/>
        </w:rPr>
        <w:t>file</w:t>
      </w:r>
    </w:p>
    <w:p>
      <w:pPr>
        <w:pStyle w:val="TextBody"/>
        <w:widowControl/>
        <w:pBdr/>
        <w:spacing w:before="0" w:after="0"/>
        <w:ind w:left="0" w:right="0" w:hanging="0"/>
        <w:rPr>
          <w:rFonts w:ascii="Calibri" w:hAnsi="Calibri"/>
          <w:b w:val="false"/>
          <w:i w:val="false"/>
          <w:caps w:val="false"/>
          <w:smallCaps w:val="false"/>
          <w:color w:val="BF0041"/>
          <w:spacing w:val="0"/>
          <w:sz w:val="36"/>
          <w:szCs w:val="36"/>
        </w:rPr>
      </w:pPr>
      <w:r>
        <w:rPr>
          <w:rFonts w:ascii="Calibri" w:hAnsi="Calibri"/>
          <w:b w:val="false"/>
          <w:i w:val="false"/>
          <w:caps w:val="false"/>
          <w:smallCaps w:val="false"/>
          <w:color w:val="BF0041"/>
          <w:spacing w:val="0"/>
          <w:sz w:val="36"/>
          <w:szCs w:val="36"/>
        </w:rPr>
        <w:t>Local domain sockets are used for communication between processes. Generally, they are used by services such as X windows, syslog and etc.</w:t>
      </w:r>
    </w:p>
    <w:p>
      <w:pPr>
        <w:pStyle w:val="TextBody"/>
        <w:widowControl/>
        <w:pBdr/>
        <w:spacing w:before="0" w:after="0"/>
        <w:ind w:left="0" w:right="0" w:hanging="0"/>
        <w:rPr/>
      </w:pPr>
      <w:r>
        <w:rPr>
          <w:rFonts w:ascii="Calibri" w:hAnsi="Calibri"/>
          <w:b w:val="false"/>
          <w:i w:val="false"/>
          <w:caps w:val="false"/>
          <w:smallCaps w:val="false"/>
          <w:color w:val="BF0041"/>
          <w:spacing w:val="0"/>
          <w:sz w:val="36"/>
          <w:szCs w:val="36"/>
        </w:rPr>
        <w:t>Sockets can be created by socket system call and removed by the </w:t>
      </w:r>
      <w:r>
        <w:rPr>
          <w:rStyle w:val="StrongEmphasis"/>
          <w:rFonts w:ascii="Calibri" w:hAnsi="Calibri"/>
          <w:b/>
          <w:i w:val="false"/>
          <w:caps w:val="false"/>
          <w:smallCaps w:val="false"/>
          <w:color w:val="000000"/>
          <w:spacing w:val="0"/>
          <w:sz w:val="36"/>
          <w:szCs w:val="36"/>
        </w:rPr>
        <w:t>unlink</w:t>
      </w:r>
      <w:r>
        <w:rPr>
          <w:rFonts w:ascii="Calibri" w:hAnsi="Calibri"/>
          <w:b w:val="false"/>
          <w:i w:val="false"/>
          <w:caps w:val="false"/>
          <w:smallCaps w:val="false"/>
          <w:color w:val="BF0041"/>
          <w:spacing w:val="0"/>
          <w:sz w:val="36"/>
          <w:szCs w:val="36"/>
        </w:rPr>
        <w:t> or </w:t>
      </w:r>
      <w:r>
        <w:rPr>
          <w:rStyle w:val="StrongEmphasis"/>
          <w:rFonts w:ascii="Calibri" w:hAnsi="Calibri"/>
          <w:b/>
          <w:i w:val="false"/>
          <w:caps w:val="false"/>
          <w:smallCaps w:val="false"/>
          <w:color w:val="000000"/>
          <w:spacing w:val="0"/>
          <w:sz w:val="36"/>
          <w:szCs w:val="36"/>
        </w:rPr>
        <w:t>rm</w:t>
      </w:r>
      <w:r>
        <w:rPr>
          <w:rFonts w:ascii="Calibri" w:hAnsi="Calibri"/>
          <w:b w:val="false"/>
          <w:i w:val="false"/>
          <w:caps w:val="false"/>
          <w:smallCaps w:val="false"/>
          <w:color w:val="BF0041"/>
          <w:spacing w:val="0"/>
          <w:sz w:val="36"/>
          <w:szCs w:val="36"/>
        </w:rPr>
        <w:t> commands.</w:t>
      </w:r>
    </w:p>
    <w:p>
      <w:pPr>
        <w:pStyle w:val="TextBody"/>
        <w:widowControl/>
        <w:pBdr/>
        <w:spacing w:before="0" w:after="0"/>
        <w:ind w:left="0" w:right="0" w:hanging="0"/>
        <w:rPr>
          <w:rFonts w:ascii="Calibri" w:hAnsi="Calibri"/>
          <w:b w:val="false"/>
          <w:i w:val="false"/>
          <w:caps w:val="false"/>
          <w:smallCaps w:val="false"/>
          <w:color w:val="BF0041"/>
          <w:spacing w:val="0"/>
          <w:sz w:val="36"/>
          <w:szCs w:val="36"/>
        </w:rPr>
      </w:pPr>
      <w:r>
        <w:rPr/>
      </w:r>
    </w:p>
    <w:p>
      <w:pPr>
        <w:pStyle w:val="TextBody"/>
        <w:widowControl/>
        <w:pBdr/>
        <w:spacing w:before="0" w:after="0"/>
        <w:ind w:left="0" w:right="0" w:hanging="0"/>
        <w:rPr>
          <w:rFonts w:ascii="Calibri" w:hAnsi="Calibri"/>
          <w:b w:val="false"/>
          <w:i w:val="false"/>
          <w:caps w:val="false"/>
          <w:smallCaps w:val="false"/>
          <w:color w:val="BF0041"/>
          <w:spacing w:val="0"/>
          <w:sz w:val="36"/>
          <w:szCs w:val="36"/>
        </w:rPr>
      </w:pPr>
      <w:r>
        <w:rPr/>
      </w:r>
    </w:p>
    <w:p>
      <w:pPr>
        <w:pStyle w:val="Heading2"/>
        <w:widowControl/>
        <w:pBdr/>
        <w:spacing w:before="0" w:after="0"/>
        <w:ind w:left="0" w:right="0" w:hanging="0"/>
        <w:rPr>
          <w:rFonts w:ascii="Calibri" w:hAnsi="Calibri"/>
          <w:b/>
          <w:b/>
          <w:bCs/>
          <w:i w:val="false"/>
          <w:caps w:val="false"/>
          <w:smallCaps w:val="false"/>
          <w:color w:val="BF0041"/>
          <w:spacing w:val="0"/>
          <w:sz w:val="36"/>
          <w:szCs w:val="36"/>
          <w:u w:val="single"/>
        </w:rPr>
      </w:pPr>
      <w:r>
        <w:rPr>
          <w:rFonts w:ascii="Calibri" w:hAnsi="Calibri"/>
          <w:b/>
          <w:bCs/>
          <w:i w:val="false"/>
          <w:caps w:val="false"/>
          <w:smallCaps w:val="false"/>
          <w:color w:val="BF0041"/>
          <w:spacing w:val="0"/>
          <w:sz w:val="36"/>
          <w:szCs w:val="36"/>
          <w:u w:val="single"/>
        </w:rPr>
        <w:t xml:space="preserve">Named Pipes </w:t>
      </w:r>
      <w:r>
        <w:rPr>
          <w:rFonts w:ascii="Calibri" w:hAnsi="Calibri"/>
          <w:b/>
          <w:bCs/>
          <w:i w:val="false"/>
          <w:caps w:val="false"/>
          <w:smallCaps w:val="false"/>
          <w:color w:val="BF0041"/>
          <w:spacing w:val="0"/>
          <w:sz w:val="36"/>
          <w:szCs w:val="36"/>
          <w:u w:val="single"/>
        </w:rPr>
        <w:t>file</w:t>
      </w:r>
    </w:p>
    <w:p>
      <w:pPr>
        <w:pStyle w:val="TextBody"/>
        <w:widowControl/>
        <w:pBdr/>
        <w:spacing w:before="0" w:after="0"/>
        <w:ind w:left="0" w:right="0" w:hanging="0"/>
        <w:rPr/>
      </w:pPr>
      <w:r>
        <w:rPr>
          <w:rFonts w:ascii="Calibri" w:hAnsi="Calibri"/>
          <w:b w:val="false"/>
          <w:i w:val="false"/>
          <w:caps w:val="false"/>
          <w:smallCaps w:val="false"/>
          <w:color w:val="BF0041"/>
          <w:spacing w:val="0"/>
          <w:sz w:val="36"/>
          <w:szCs w:val="36"/>
        </w:rPr>
        <w:t>Similarly as Local sockets, named pipes allow communication between two local processes. They can be created by the </w:t>
      </w:r>
      <w:r>
        <w:rPr>
          <w:rStyle w:val="StrongEmphasis"/>
          <w:rFonts w:ascii="Calibri" w:hAnsi="Calibri"/>
          <w:b/>
          <w:i w:val="false"/>
          <w:caps w:val="false"/>
          <w:smallCaps w:val="false"/>
          <w:color w:val="000000"/>
          <w:spacing w:val="0"/>
          <w:sz w:val="36"/>
          <w:szCs w:val="36"/>
        </w:rPr>
        <w:t>mknod</w:t>
      </w:r>
      <w:r>
        <w:rPr>
          <w:rFonts w:ascii="Calibri" w:hAnsi="Calibri"/>
          <w:b w:val="false"/>
          <w:i w:val="false"/>
          <w:caps w:val="false"/>
          <w:smallCaps w:val="false"/>
          <w:color w:val="BF0041"/>
          <w:spacing w:val="0"/>
          <w:sz w:val="36"/>
          <w:szCs w:val="36"/>
        </w:rPr>
        <w:t> command and removed with the </w:t>
      </w:r>
      <w:r>
        <w:rPr>
          <w:rStyle w:val="StrongEmphasis"/>
          <w:rFonts w:ascii="Calibri" w:hAnsi="Calibri"/>
          <w:b/>
          <w:i w:val="false"/>
          <w:caps w:val="false"/>
          <w:smallCaps w:val="false"/>
          <w:color w:val="000000"/>
          <w:spacing w:val="0"/>
          <w:sz w:val="36"/>
          <w:szCs w:val="36"/>
        </w:rPr>
        <w:t>rm</w:t>
      </w:r>
      <w:r>
        <w:rPr>
          <w:rFonts w:ascii="Calibri" w:hAnsi="Calibri"/>
          <w:b w:val="false"/>
          <w:i w:val="false"/>
          <w:caps w:val="false"/>
          <w:smallCaps w:val="false"/>
          <w:color w:val="BF0041"/>
          <w:spacing w:val="0"/>
          <w:sz w:val="36"/>
          <w:szCs w:val="36"/>
        </w:rPr>
        <w:t> command.</w:t>
      </w:r>
    </w:p>
    <w:p>
      <w:pPr>
        <w:pStyle w:val="TextBody"/>
        <w:widowControl/>
        <w:pBdr/>
        <w:spacing w:before="0" w:after="0"/>
        <w:ind w:left="0" w:right="0" w:hanging="0"/>
        <w:rPr>
          <w:rFonts w:ascii="Calibri" w:hAnsi="Calibri"/>
          <w:b w:val="false"/>
          <w:i w:val="false"/>
          <w:caps w:val="false"/>
          <w:smallCaps w:val="false"/>
          <w:spacing w:val="0"/>
          <w:sz w:val="36"/>
          <w:szCs w:val="36"/>
        </w:rPr>
      </w:pPr>
      <w:r>
        <w:rPr>
          <w:color w:val="BF0041"/>
        </w:rPr>
      </w:r>
    </w:p>
    <w:p>
      <w:pPr>
        <w:pStyle w:val="TextBody"/>
        <w:widowControl/>
        <w:pBdr/>
        <w:spacing w:before="0" w:after="0"/>
        <w:ind w:left="0" w:right="0" w:hanging="0"/>
        <w:rPr>
          <w:rFonts w:ascii="Calibri" w:hAnsi="Calibri"/>
          <w:b w:val="false"/>
          <w:i w:val="false"/>
          <w:caps w:val="false"/>
          <w:smallCaps w:val="false"/>
          <w:color w:val="BF0041"/>
          <w:spacing w:val="0"/>
          <w:sz w:val="36"/>
          <w:szCs w:val="36"/>
        </w:rPr>
      </w:pPr>
      <w:r>
        <w:rPr/>
      </w:r>
    </w:p>
    <w:p>
      <w:pPr>
        <w:pStyle w:val="TextBody"/>
        <w:widowControl/>
        <w:pBdr/>
        <w:spacing w:before="0" w:after="0"/>
        <w:ind w:left="0" w:right="0" w:hanging="0"/>
        <w:rPr>
          <w:rFonts w:ascii="Calibri" w:hAnsi="Calibri"/>
          <w:b w:val="false"/>
          <w:i w:val="false"/>
          <w:caps w:val="false"/>
          <w:smallCaps w:val="false"/>
          <w:color w:val="BF0041"/>
          <w:spacing w:val="0"/>
          <w:sz w:val="36"/>
          <w:szCs w:val="36"/>
        </w:rPr>
      </w:pPr>
      <w:r>
        <w:rPr/>
      </w:r>
    </w:p>
    <w:p>
      <w:pPr>
        <w:pStyle w:val="Heading2"/>
        <w:widowControl/>
        <w:pBdr/>
        <w:spacing w:before="0" w:after="0"/>
        <w:ind w:left="0" w:right="0" w:hanging="0"/>
        <w:rPr>
          <w:i w:val="false"/>
          <w:caps w:val="false"/>
          <w:smallCaps w:val="false"/>
          <w:spacing w:val="0"/>
        </w:rPr>
      </w:pPr>
      <w:r>
        <w:rPr>
          <w:rFonts w:ascii="Calibri" w:hAnsi="Calibri"/>
          <w:b/>
          <w:bCs/>
          <w:i w:val="false"/>
          <w:caps w:val="false"/>
          <w:smallCaps w:val="false"/>
          <w:color w:val="BF0041"/>
          <w:spacing w:val="0"/>
          <w:sz w:val="36"/>
          <w:szCs w:val="36"/>
          <w:u w:val="single"/>
        </w:rPr>
      </w:r>
    </w:p>
    <w:p>
      <w:pPr>
        <w:pStyle w:val="Heading2"/>
        <w:widowControl/>
        <w:pBdr/>
        <w:spacing w:before="0" w:after="0"/>
        <w:ind w:left="0" w:right="0" w:hanging="0"/>
        <w:rPr>
          <w:rFonts w:ascii="Calibri" w:hAnsi="Calibri"/>
          <w:b/>
          <w:b/>
          <w:bCs/>
          <w:i w:val="false"/>
          <w:caps w:val="false"/>
          <w:smallCaps w:val="false"/>
          <w:color w:val="BF0041"/>
          <w:spacing w:val="0"/>
          <w:sz w:val="36"/>
          <w:szCs w:val="36"/>
          <w:u w:val="single"/>
        </w:rPr>
      </w:pPr>
      <w:r>
        <w:rPr>
          <w:rFonts w:ascii="Calibri" w:hAnsi="Calibri"/>
          <w:b/>
          <w:bCs/>
          <w:i w:val="false"/>
          <w:caps w:val="false"/>
          <w:smallCaps w:val="false"/>
          <w:color w:val="BF0041"/>
          <w:spacing w:val="0"/>
          <w:sz w:val="36"/>
          <w:szCs w:val="36"/>
          <w:u w:val="single"/>
        </w:rPr>
        <w:t xml:space="preserve">Symbolic Links </w:t>
      </w:r>
      <w:r>
        <w:rPr>
          <w:rFonts w:ascii="Calibri" w:hAnsi="Calibri"/>
          <w:b/>
          <w:bCs/>
          <w:i w:val="false"/>
          <w:caps w:val="false"/>
          <w:smallCaps w:val="false"/>
          <w:color w:val="BF0041"/>
          <w:spacing w:val="0"/>
          <w:sz w:val="36"/>
          <w:szCs w:val="36"/>
          <w:u w:val="single"/>
        </w:rPr>
        <w:t>file</w:t>
      </w:r>
    </w:p>
    <w:p>
      <w:pPr>
        <w:pStyle w:val="TextBody"/>
        <w:widowControl/>
        <w:pBdr/>
        <w:spacing w:before="0" w:after="0"/>
        <w:ind w:left="0" w:right="0" w:hanging="0"/>
        <w:rPr>
          <w:rFonts w:ascii="Calibri" w:hAnsi="Calibri"/>
          <w:b w:val="false"/>
          <w:i w:val="false"/>
          <w:caps w:val="false"/>
          <w:smallCaps w:val="false"/>
          <w:color w:val="BF0041"/>
          <w:spacing w:val="0"/>
          <w:sz w:val="36"/>
          <w:szCs w:val="36"/>
        </w:rPr>
      </w:pPr>
      <w:r>
        <w:rPr>
          <w:rFonts w:ascii="Calibri" w:hAnsi="Calibri"/>
          <w:b w:val="false"/>
          <w:i w:val="false"/>
          <w:caps w:val="false"/>
          <w:smallCaps w:val="false"/>
          <w:color w:val="BF0041"/>
          <w:spacing w:val="0"/>
          <w:sz w:val="36"/>
          <w:szCs w:val="36"/>
        </w:rPr>
        <w:t>With symbolic links an administrator can assign a file or directory multiple identities. Symbolic link can be though of as a pointer to an original file. There are two types of symbolic links:</w:t>
      </w:r>
    </w:p>
    <w:p>
      <w:pPr>
        <w:pStyle w:val="TextBody"/>
        <w:widowControl/>
        <w:numPr>
          <w:ilvl w:val="0"/>
          <w:numId w:val="7"/>
        </w:numPr>
        <w:pBdr/>
        <w:tabs>
          <w:tab w:val="clear" w:pos="720"/>
          <w:tab w:val="left" w:pos="0" w:leader="none"/>
        </w:tabs>
        <w:spacing w:before="0" w:after="0"/>
        <w:ind w:left="0" w:right="0" w:hanging="0"/>
        <w:rPr>
          <w:rFonts w:ascii="Calibri" w:hAnsi="Calibri"/>
          <w:b w:val="false"/>
          <w:i w:val="false"/>
          <w:caps w:val="false"/>
          <w:smallCaps w:val="false"/>
          <w:color w:val="BF0041"/>
          <w:spacing w:val="0"/>
          <w:sz w:val="36"/>
          <w:szCs w:val="36"/>
        </w:rPr>
      </w:pPr>
      <w:r>
        <w:rPr>
          <w:rFonts w:ascii="Calibri" w:hAnsi="Calibri"/>
          <w:b w:val="false"/>
          <w:i w:val="false"/>
          <w:caps w:val="false"/>
          <w:smallCaps w:val="false"/>
          <w:color w:val="BF0041"/>
          <w:spacing w:val="0"/>
          <w:sz w:val="36"/>
          <w:szCs w:val="36"/>
        </w:rPr>
        <w:t>hard links</w:t>
      </w:r>
    </w:p>
    <w:p>
      <w:pPr>
        <w:pStyle w:val="TextBody"/>
        <w:widowControl/>
        <w:numPr>
          <w:ilvl w:val="0"/>
          <w:numId w:val="7"/>
        </w:numPr>
        <w:pBdr/>
        <w:tabs>
          <w:tab w:val="clear" w:pos="720"/>
          <w:tab w:val="left" w:pos="0" w:leader="none"/>
        </w:tabs>
        <w:spacing w:before="0" w:after="0"/>
        <w:ind w:left="0" w:right="0" w:hanging="0"/>
        <w:rPr>
          <w:rFonts w:ascii="Calibri" w:hAnsi="Calibri"/>
          <w:b w:val="false"/>
          <w:i w:val="false"/>
          <w:caps w:val="false"/>
          <w:smallCaps w:val="false"/>
          <w:color w:val="BF0041"/>
          <w:spacing w:val="0"/>
          <w:sz w:val="36"/>
          <w:szCs w:val="36"/>
        </w:rPr>
      </w:pPr>
      <w:r>
        <w:rPr>
          <w:rFonts w:ascii="Calibri" w:hAnsi="Calibri"/>
          <w:b w:val="false"/>
          <w:i w:val="false"/>
          <w:caps w:val="false"/>
          <w:smallCaps w:val="false"/>
          <w:color w:val="BF0041"/>
          <w:spacing w:val="0"/>
          <w:sz w:val="36"/>
          <w:szCs w:val="36"/>
        </w:rPr>
        <w:t>soft links</w:t>
      </w:r>
    </w:p>
    <w:p>
      <w:pPr>
        <w:pStyle w:val="TextBody"/>
        <w:widowControl/>
        <w:pBdr/>
        <w:spacing w:before="0" w:after="0"/>
        <w:ind w:left="0" w:right="0" w:hanging="0"/>
        <w:rPr/>
      </w:pPr>
      <w:r>
        <w:rPr>
          <w:rFonts w:ascii="Calibri" w:hAnsi="Calibri"/>
          <w:b w:val="false"/>
          <w:i w:val="false"/>
          <w:caps w:val="false"/>
          <w:smallCaps w:val="false"/>
          <w:color w:val="BF0041"/>
          <w:spacing w:val="0"/>
          <w:sz w:val="36"/>
          <w:szCs w:val="36"/>
        </w:rPr>
        <w:t>The difference between hard and soft links is that soft links use file name as reference and hard links use direct reference to the original file. Furthermore, hard links cannot cross file systems and partitions. To create symbolic soft link we can use</w:t>
      </w:r>
      <w:r>
        <w:rPr>
          <w:rStyle w:val="StrongEmphasis"/>
          <w:rFonts w:ascii="Calibri" w:hAnsi="Calibri"/>
          <w:b w:val="false"/>
          <w:i w:val="false"/>
          <w:caps w:val="false"/>
          <w:smallCaps w:val="false"/>
          <w:color w:val="BF0041"/>
          <w:spacing w:val="0"/>
          <w:sz w:val="36"/>
          <w:szCs w:val="36"/>
        </w:rPr>
        <w:t> </w:t>
      </w:r>
      <w:r>
        <w:rPr>
          <w:rStyle w:val="StrongEmphasis"/>
          <w:rFonts w:ascii="Calibri" w:hAnsi="Calibri"/>
          <w:b/>
          <w:i w:val="false"/>
          <w:caps w:val="false"/>
          <w:smallCaps w:val="false"/>
          <w:color w:val="000000"/>
          <w:spacing w:val="0"/>
          <w:sz w:val="36"/>
          <w:szCs w:val="36"/>
        </w:rPr>
        <w:t>ln -s</w:t>
      </w:r>
      <w:r>
        <w:rPr>
          <w:rFonts w:ascii="Calibri" w:hAnsi="Calibri"/>
          <w:b w:val="false"/>
          <w:i w:val="false"/>
          <w:caps w:val="false"/>
          <w:smallCaps w:val="false"/>
          <w:color w:val="BF0041"/>
          <w:spacing w:val="0"/>
          <w:sz w:val="36"/>
          <w:szCs w:val="36"/>
        </w:rPr>
        <w:t> command.</w:t>
      </w:r>
    </w:p>
    <w:p>
      <w:pPr>
        <w:pStyle w:val="TextBody"/>
        <w:widowControl/>
        <w:pBdr/>
        <w:spacing w:before="0" w:after="0"/>
        <w:ind w:left="0" w:right="0" w:hanging="0"/>
        <w:rPr/>
      </w:pPr>
      <w:r>
        <w:rPr>
          <w:rFonts w:ascii="Calibri" w:hAnsi="Calibri"/>
          <w:b w:val="false"/>
          <w:i w:val="false"/>
          <w:caps w:val="false"/>
          <w:smallCaps w:val="false"/>
          <w:color w:val="BF0041"/>
          <w:spacing w:val="0"/>
          <w:sz w:val="36"/>
          <w:szCs w:val="36"/>
        </w:rPr>
        <w:t>To remove symbolic link we can use </w:t>
      </w:r>
      <w:r>
        <w:rPr>
          <w:rStyle w:val="StrongEmphasis"/>
          <w:rFonts w:ascii="Calibri" w:hAnsi="Calibri"/>
          <w:b/>
          <w:bCs/>
          <w:i w:val="false"/>
          <w:caps w:val="false"/>
          <w:smallCaps w:val="false"/>
          <w:color w:val="000000"/>
          <w:spacing w:val="0"/>
          <w:sz w:val="36"/>
          <w:szCs w:val="36"/>
        </w:rPr>
        <w:t>unlink</w:t>
      </w:r>
      <w:r>
        <w:rPr>
          <w:rFonts w:ascii="Calibri" w:hAnsi="Calibri"/>
          <w:b w:val="false"/>
          <w:i w:val="false"/>
          <w:caps w:val="false"/>
          <w:smallCaps w:val="false"/>
          <w:color w:val="BF0041"/>
          <w:spacing w:val="0"/>
          <w:sz w:val="36"/>
          <w:szCs w:val="36"/>
        </w:rPr>
        <w:t> or </w:t>
      </w:r>
      <w:r>
        <w:rPr>
          <w:rStyle w:val="StrongEmphasis"/>
          <w:rFonts w:ascii="Calibri" w:hAnsi="Calibri"/>
          <w:b/>
          <w:bCs/>
          <w:i w:val="false"/>
          <w:caps w:val="false"/>
          <w:smallCaps w:val="false"/>
          <w:color w:val="000000"/>
          <w:spacing w:val="0"/>
          <w:sz w:val="36"/>
          <w:szCs w:val="36"/>
        </w:rPr>
        <w:t>rm</w:t>
      </w:r>
      <w:r>
        <w:rPr>
          <w:rFonts w:ascii="Calibri" w:hAnsi="Calibri"/>
          <w:b w:val="false"/>
          <w:i w:val="false"/>
          <w:caps w:val="false"/>
          <w:smallCaps w:val="false"/>
          <w:color w:val="BF0041"/>
          <w:spacing w:val="0"/>
          <w:sz w:val="36"/>
          <w:szCs w:val="36"/>
        </w:rPr>
        <w:t xml:space="preserve"> command. </w:t>
      </w:r>
    </w:p>
    <w:p>
      <w:pPr>
        <w:pStyle w:val="TextBody"/>
        <w:widowControl/>
        <w:pBdr/>
        <w:spacing w:before="0" w:after="0"/>
        <w:ind w:left="0" w:right="0" w:hanging="0"/>
        <w:rPr>
          <w:rFonts w:ascii="Source Serif Pro;serif" w:hAnsi="Source Serif Pro;serif"/>
          <w:b w:val="false"/>
          <w:i w:val="false"/>
          <w:caps w:val="false"/>
          <w:smallCaps w:val="false"/>
          <w:color w:val="444444"/>
          <w:spacing w:val="0"/>
          <w:sz w:val="27"/>
          <w:szCs w:val="36"/>
        </w:rPr>
      </w:pPr>
      <w:r>
        <w:rPr/>
      </w:r>
    </w:p>
    <w:p>
      <w:pPr>
        <w:pStyle w:val="TextBody"/>
        <w:widowControl/>
        <w:pBdr/>
        <w:spacing w:before="0" w:after="0"/>
        <w:ind w:left="0" w:right="0" w:hanging="0"/>
        <w:rPr>
          <w:rFonts w:ascii="Source Serif Pro;serif" w:hAnsi="Source Serif Pro;serif"/>
          <w:b w:val="false"/>
          <w:i w:val="false"/>
          <w:caps w:val="false"/>
          <w:smallCaps w:val="false"/>
          <w:color w:val="444444"/>
          <w:spacing w:val="0"/>
          <w:sz w:val="27"/>
          <w:szCs w:val="36"/>
        </w:rPr>
      </w:pPr>
      <w:r>
        <w:rPr/>
      </w:r>
    </w:p>
    <w:p>
      <w:pPr>
        <w:pStyle w:val="Heading1"/>
        <w:widowControl/>
        <w:pBdr/>
        <w:spacing w:before="0" w:after="0"/>
        <w:ind w:left="0" w:right="0" w:hanging="0"/>
        <w:rPr>
          <w:i w:val="false"/>
          <w:caps w:val="false"/>
          <w:smallCaps w:val="false"/>
          <w:spacing w:val="0"/>
        </w:rPr>
      </w:pPr>
      <w:r>
        <w:rPr>
          <w:rFonts w:ascii="Calibri" w:hAnsi="Calibri"/>
          <w:b/>
          <w:bCs/>
          <w:i w:val="false"/>
          <w:caps w:val="false"/>
          <w:smallCaps w:val="false"/>
          <w:color w:val="BF0041"/>
          <w:spacing w:val="0"/>
          <w:sz w:val="40"/>
          <w:szCs w:val="40"/>
          <w:u w:val="single"/>
        </w:rPr>
      </w:r>
    </w:p>
    <w:p>
      <w:pPr>
        <w:pStyle w:val="TextBody"/>
        <w:widowControl/>
        <w:pBdr/>
        <w:spacing w:before="0" w:after="0"/>
        <w:ind w:left="0" w:right="0" w:hanging="0"/>
        <w:rPr>
          <w:i w:val="false"/>
          <w:caps w:val="false"/>
          <w:smallCaps w:val="false"/>
          <w:spacing w:val="0"/>
        </w:rPr>
      </w:pPr>
      <w:r>
        <w:rPr>
          <w:rFonts w:ascii="Calibri" w:hAnsi="Calibri"/>
          <w:b/>
          <w:bCs/>
          <w:i w:val="false"/>
          <w:caps w:val="false"/>
          <w:smallCaps w:val="false"/>
          <w:color w:val="BF0041"/>
          <w:spacing w:val="0"/>
          <w:sz w:val="40"/>
          <w:szCs w:val="40"/>
          <w:u w:val="single"/>
        </w:rPr>
      </w:r>
    </w:p>
    <w:p>
      <w:pPr>
        <w:pStyle w:val="TextBody"/>
        <w:widowControl/>
        <w:pBdr/>
        <w:spacing w:before="0" w:after="0"/>
        <w:ind w:left="0" w:right="0" w:hanging="0"/>
        <w:rPr>
          <w:i w:val="false"/>
          <w:caps w:val="false"/>
          <w:smallCaps w:val="false"/>
          <w:spacing w:val="0"/>
        </w:rPr>
      </w:pPr>
      <w:r>
        <w:rPr>
          <w:rFonts w:ascii="Calibri" w:hAnsi="Calibri"/>
          <w:b/>
          <w:bCs/>
          <w:i w:val="false"/>
          <w:caps w:val="false"/>
          <w:smallCaps w:val="false"/>
          <w:color w:val="BF0041"/>
          <w:spacing w:val="0"/>
          <w:sz w:val="40"/>
          <w:szCs w:val="40"/>
          <w:u w:val="single"/>
        </w:rPr>
      </w:r>
    </w:p>
    <w:p>
      <w:pPr>
        <w:pStyle w:val="TextBody"/>
        <w:widowControl/>
        <w:pBdr/>
        <w:spacing w:before="0" w:after="0"/>
        <w:ind w:left="0" w:right="0" w:hanging="0"/>
        <w:rPr>
          <w:i w:val="false"/>
          <w:caps w:val="false"/>
          <w:smallCaps w:val="false"/>
          <w:spacing w:val="0"/>
        </w:rPr>
      </w:pPr>
      <w:r>
        <w:rPr>
          <w:rFonts w:ascii="Calibri" w:hAnsi="Calibri"/>
          <w:b/>
          <w:bCs/>
          <w:i w:val="false"/>
          <w:caps w:val="false"/>
          <w:smallCaps w:val="false"/>
          <w:color w:val="BF0041"/>
          <w:spacing w:val="0"/>
          <w:sz w:val="40"/>
          <w:szCs w:val="40"/>
          <w:u w:val="single"/>
        </w:rPr>
      </w:r>
    </w:p>
    <w:p>
      <w:pPr>
        <w:pStyle w:val="TextBody"/>
        <w:widowControl/>
        <w:pBdr/>
        <w:spacing w:before="0" w:after="0"/>
        <w:ind w:left="0" w:right="0" w:hanging="0"/>
        <w:rPr>
          <w:i w:val="false"/>
          <w:caps w:val="false"/>
          <w:smallCaps w:val="false"/>
          <w:spacing w:val="0"/>
        </w:rPr>
      </w:pPr>
      <w:r>
        <w:rPr>
          <w:rFonts w:ascii="Calibri" w:hAnsi="Calibri"/>
          <w:b/>
          <w:bCs/>
          <w:i w:val="false"/>
          <w:caps w:val="false"/>
          <w:smallCaps w:val="false"/>
          <w:color w:val="BF0041"/>
          <w:spacing w:val="0"/>
          <w:sz w:val="40"/>
          <w:szCs w:val="40"/>
          <w:u w:val="single"/>
        </w:rPr>
      </w:r>
    </w:p>
    <w:p>
      <w:pPr>
        <w:pStyle w:val="TextBody"/>
        <w:widowControl/>
        <w:pBdr/>
        <w:spacing w:before="0" w:after="0"/>
        <w:ind w:left="0" w:right="0" w:hanging="0"/>
        <w:rPr>
          <w:i w:val="false"/>
          <w:caps w:val="false"/>
          <w:smallCaps w:val="false"/>
          <w:spacing w:val="0"/>
        </w:rPr>
      </w:pPr>
      <w:r>
        <w:rPr>
          <w:rFonts w:ascii="Calibri" w:hAnsi="Calibri"/>
          <w:b/>
          <w:bCs/>
          <w:i w:val="false"/>
          <w:caps w:val="false"/>
          <w:smallCaps w:val="false"/>
          <w:color w:val="BF0041"/>
          <w:spacing w:val="0"/>
          <w:sz w:val="40"/>
          <w:szCs w:val="40"/>
          <w:u w:val="single"/>
        </w:rPr>
      </w:r>
    </w:p>
    <w:p>
      <w:pPr>
        <w:pStyle w:val="TextBody"/>
        <w:widowControl/>
        <w:pBdr/>
        <w:spacing w:before="0" w:after="0"/>
        <w:ind w:left="0" w:right="0" w:hanging="0"/>
        <w:rPr>
          <w:i w:val="false"/>
          <w:caps w:val="false"/>
          <w:smallCaps w:val="false"/>
          <w:spacing w:val="0"/>
        </w:rPr>
      </w:pPr>
      <w:r>
        <w:rPr>
          <w:rFonts w:ascii="Calibri" w:hAnsi="Calibri"/>
          <w:b/>
          <w:bCs/>
          <w:i w:val="false"/>
          <w:caps w:val="false"/>
          <w:smallCaps w:val="false"/>
          <w:color w:val="BF0041"/>
          <w:spacing w:val="0"/>
          <w:sz w:val="40"/>
          <w:szCs w:val="40"/>
          <w:u w:val="single"/>
        </w:rPr>
      </w:r>
    </w:p>
    <w:p>
      <w:pPr>
        <w:pStyle w:val="TextBody"/>
        <w:widowControl/>
        <w:pBdr/>
        <w:spacing w:before="0" w:after="0"/>
        <w:ind w:left="0" w:right="0" w:hanging="0"/>
        <w:rPr>
          <w:i w:val="false"/>
          <w:caps w:val="false"/>
          <w:smallCaps w:val="false"/>
          <w:spacing w:val="0"/>
        </w:rPr>
      </w:pPr>
      <w:r>
        <w:rPr>
          <w:rFonts w:ascii="Calibri" w:hAnsi="Calibri"/>
          <w:b/>
          <w:bCs/>
          <w:i w:val="false"/>
          <w:caps w:val="false"/>
          <w:smallCaps w:val="false"/>
          <w:color w:val="BF0041"/>
          <w:spacing w:val="0"/>
          <w:sz w:val="40"/>
          <w:szCs w:val="40"/>
          <w:u w:val="single"/>
        </w:rPr>
      </w:r>
    </w:p>
    <w:p>
      <w:pPr>
        <w:pStyle w:val="TextBody"/>
        <w:widowControl/>
        <w:pBdr/>
        <w:spacing w:before="0" w:after="0"/>
        <w:ind w:left="0" w:right="0" w:hanging="0"/>
        <w:rPr>
          <w:i w:val="false"/>
          <w:caps w:val="false"/>
          <w:smallCaps w:val="false"/>
          <w:spacing w:val="0"/>
        </w:rPr>
      </w:pPr>
      <w:r>
        <w:rPr>
          <w:rFonts w:ascii="Calibri" w:hAnsi="Calibri"/>
          <w:b/>
          <w:bCs/>
          <w:i w:val="false"/>
          <w:caps w:val="false"/>
          <w:smallCaps w:val="false"/>
          <w:color w:val="BF0041"/>
          <w:spacing w:val="0"/>
          <w:sz w:val="40"/>
          <w:szCs w:val="40"/>
          <w:u w:val="single"/>
        </w:rPr>
      </w:r>
    </w:p>
    <w:p>
      <w:pPr>
        <w:pStyle w:val="TextBody"/>
        <w:widowControl/>
        <w:pBdr/>
        <w:spacing w:before="0" w:after="0"/>
        <w:ind w:left="0" w:right="0" w:hanging="0"/>
        <w:rPr>
          <w:i w:val="false"/>
          <w:caps w:val="false"/>
          <w:smallCaps w:val="false"/>
          <w:spacing w:val="0"/>
        </w:rPr>
      </w:pPr>
      <w:r>
        <w:rPr>
          <w:rFonts w:ascii="Calibri" w:hAnsi="Calibri"/>
          <w:b/>
          <w:bCs/>
          <w:i w:val="false"/>
          <w:caps w:val="false"/>
          <w:smallCaps w:val="false"/>
          <w:color w:val="BF0041"/>
          <w:spacing w:val="0"/>
          <w:sz w:val="40"/>
          <w:szCs w:val="40"/>
          <w:u w:val="single"/>
        </w:rPr>
      </w:r>
    </w:p>
    <w:p>
      <w:pPr>
        <w:pStyle w:val="TextBody"/>
        <w:widowControl/>
        <w:pBdr/>
        <w:spacing w:before="0" w:after="0"/>
        <w:ind w:left="0" w:right="0" w:hanging="0"/>
        <w:rPr>
          <w:i w:val="false"/>
          <w:caps w:val="false"/>
          <w:smallCaps w:val="false"/>
          <w:spacing w:val="0"/>
        </w:rPr>
      </w:pPr>
      <w:r>
        <w:rPr>
          <w:rFonts w:ascii="Calibri" w:hAnsi="Calibri"/>
          <w:b/>
          <w:bCs/>
          <w:i w:val="false"/>
          <w:caps w:val="false"/>
          <w:smallCaps w:val="false"/>
          <w:color w:val="BF0041"/>
          <w:spacing w:val="0"/>
          <w:sz w:val="40"/>
          <w:szCs w:val="40"/>
          <w:u w:val="single"/>
        </w:rPr>
      </w:r>
    </w:p>
    <w:p>
      <w:pPr>
        <w:pStyle w:val="Heading1"/>
        <w:widowControl/>
        <w:pBdr/>
        <w:spacing w:before="0" w:after="0"/>
        <w:ind w:left="0" w:right="0" w:hanging="0"/>
        <w:rPr>
          <w:rFonts w:ascii="Calibri" w:hAnsi="Calibri"/>
          <w:b/>
          <w:b/>
          <w:bCs/>
          <w:i w:val="false"/>
          <w:caps w:val="false"/>
          <w:smallCaps w:val="false"/>
          <w:color w:val="BF0041"/>
          <w:spacing w:val="0"/>
          <w:sz w:val="40"/>
          <w:szCs w:val="40"/>
          <w:u w:val="single"/>
        </w:rPr>
      </w:pPr>
      <w:r>
        <w:rPr>
          <w:rFonts w:ascii="Calibri" w:hAnsi="Calibri"/>
          <w:b/>
          <w:bCs/>
          <w:i w:val="false"/>
          <w:caps w:val="false"/>
          <w:smallCaps w:val="false"/>
          <w:color w:val="BF0041"/>
          <w:spacing w:val="0"/>
          <w:sz w:val="40"/>
          <w:szCs w:val="40"/>
          <w:u w:val="single"/>
        </w:rPr>
        <w:t>cd command in Linux:-</w:t>
      </w:r>
    </w:p>
    <w:p>
      <w:pPr>
        <w:pStyle w:val="TextBody"/>
        <w:widowControl/>
        <w:pBdr/>
        <w:spacing w:before="0" w:after="0"/>
        <w:ind w:left="0" w:right="0" w:hanging="0"/>
        <w:rPr>
          <w:rFonts w:ascii="Source Serif Pro;serif" w:hAnsi="Source Serif Pro;serif"/>
          <w:b w:val="false"/>
          <w:i w:val="false"/>
          <w:caps w:val="false"/>
          <w:smallCaps w:val="false"/>
          <w:color w:val="444444"/>
          <w:spacing w:val="0"/>
          <w:sz w:val="27"/>
          <w:szCs w:val="36"/>
        </w:rPr>
      </w:pPr>
      <w:r>
        <w:rPr/>
      </w:r>
    </w:p>
    <w:p>
      <w:pPr>
        <w:pStyle w:val="TextBody"/>
        <w:widowControl/>
        <w:pBdr/>
        <w:spacing w:before="0" w:after="0"/>
        <w:ind w:left="0" w:right="0" w:hanging="0"/>
        <w:rPr>
          <w:rFonts w:ascii="Source Serif Pro;serif" w:hAnsi="Source Serif Pro;serif"/>
          <w:b w:val="false"/>
          <w:i w:val="false"/>
          <w:caps w:val="false"/>
          <w:smallCaps w:val="false"/>
          <w:color w:val="444444"/>
          <w:spacing w:val="0"/>
          <w:sz w:val="27"/>
          <w:szCs w:val="36"/>
        </w:rPr>
      </w:pPr>
      <w:r>
        <w:rPr/>
      </w:r>
    </w:p>
    <w:p>
      <w:pPr>
        <w:pStyle w:val="TextBody"/>
        <w:widowControl/>
        <w:pBdr/>
        <w:spacing w:before="0" w:after="0"/>
        <w:ind w:left="0" w:right="0" w:hanging="0"/>
        <w:rPr/>
      </w:pPr>
      <w:r>
        <w:rPr>
          <w:rStyle w:val="StrongEmphasis"/>
          <w:rFonts w:ascii="Calibri" w:hAnsi="Calibri"/>
          <w:i w:val="false"/>
          <w:caps w:val="false"/>
          <w:smallCaps w:val="false"/>
          <w:color w:val="BF0041"/>
          <w:spacing w:val="0"/>
          <w:sz w:val="36"/>
          <w:szCs w:val="36"/>
        </w:rPr>
        <w:t>cd</w:t>
      </w:r>
      <w:r>
        <w:rPr>
          <w:rFonts w:ascii="Calibri" w:hAnsi="Calibri"/>
          <w:b w:val="false"/>
          <w:i w:val="false"/>
          <w:caps w:val="false"/>
          <w:smallCaps w:val="false"/>
          <w:color w:val="BF0041"/>
          <w:spacing w:val="0"/>
          <w:sz w:val="36"/>
          <w:szCs w:val="36"/>
        </w:rPr>
        <w:t> command in linux known as change directory command. It is used to change current working directory. </w:t>
      </w:r>
    </w:p>
    <w:p>
      <w:pPr>
        <w:pStyle w:val="TextBody"/>
        <w:pBdr/>
        <w:spacing w:lineRule="auto" w:line="400" w:before="0" w:after="0"/>
        <w:ind w:left="0" w:right="0" w:hanging="0"/>
        <w:rPr/>
      </w:pPr>
      <w:r>
        <w:rPr>
          <w:rStyle w:val="StrongEmphasis"/>
          <w:rFonts w:ascii="Calibri" w:hAnsi="Calibri"/>
          <w:color w:val="BF0041"/>
          <w:sz w:val="36"/>
          <w:szCs w:val="36"/>
        </w:rPr>
        <w:t>Syntax:</w:t>
      </w:r>
      <w:r>
        <w:rPr>
          <w:rFonts w:ascii="Calibri" w:hAnsi="Calibri"/>
          <w:color w:val="BF0041"/>
          <w:sz w:val="36"/>
          <w:szCs w:val="36"/>
        </w:rPr>
        <w:t>  </w:t>
      </w:r>
    </w:p>
    <w:p>
      <w:pPr>
        <w:pStyle w:val="PreformattedText"/>
        <w:pBdr/>
        <w:spacing w:lineRule="auto" w:line="400" w:before="0" w:after="0"/>
        <w:ind w:left="0" w:right="0" w:hanging="0"/>
        <w:rPr/>
      </w:pPr>
      <w:r>
        <w:rPr>
          <w:rStyle w:val="StrongEmphasis"/>
          <w:rFonts w:ascii="Calibri" w:hAnsi="Calibri"/>
          <w:color w:val="BF0041"/>
          <w:sz w:val="36"/>
          <w:szCs w:val="36"/>
        </w:rPr>
        <w:t>$ cd [directory]</w:t>
      </w:r>
    </w:p>
    <w:p>
      <w:pPr>
        <w:pStyle w:val="TextBody"/>
        <w:pBdr/>
        <w:spacing w:lineRule="auto" w:line="400" w:before="0" w:after="0"/>
        <w:ind w:left="0" w:right="0" w:hanging="0"/>
        <w:rPr/>
      </w:pPr>
      <w:r>
        <w:rPr>
          <w:rStyle w:val="StrongEmphasis"/>
          <w:rFonts w:ascii="Calibri" w:hAnsi="Calibri"/>
          <w:color w:val="BF0041"/>
          <w:sz w:val="36"/>
          <w:szCs w:val="36"/>
        </w:rPr>
        <w:t>To move inside a subdirectory :</w:t>
      </w:r>
      <w:r>
        <w:rPr>
          <w:rFonts w:ascii="Calibri" w:hAnsi="Calibri"/>
          <w:color w:val="BF0041"/>
          <w:sz w:val="36"/>
          <w:szCs w:val="36"/>
        </w:rPr>
        <w:t> to move inside a subdirectory in linux we use </w:t>
      </w:r>
    </w:p>
    <w:p>
      <w:pPr>
        <w:pStyle w:val="PreformattedText"/>
        <w:pBdr/>
        <w:spacing w:lineRule="auto" w:line="400" w:before="0" w:after="0"/>
        <w:ind w:left="0" w:right="0" w:hanging="0"/>
        <w:rPr/>
      </w:pPr>
      <w:r>
        <w:rPr>
          <w:rStyle w:val="StrongEmphasis"/>
          <w:rFonts w:ascii="Calibri" w:hAnsi="Calibri"/>
          <w:color w:val="BF0041"/>
          <w:sz w:val="36"/>
          <w:szCs w:val="36"/>
        </w:rPr>
        <w:t>$ cd [directory_name]</w:t>
      </w:r>
      <w:r>
        <w:rPr>
          <w:rFonts w:ascii="Calibri" w:hAnsi="Calibri"/>
          <w:color w:val="BF0041"/>
          <w:sz w:val="36"/>
          <w:szCs w:val="36"/>
        </w:rPr>
        <w:t xml:space="preserve"> </w:t>
      </w:r>
    </w:p>
    <w:p>
      <w:pPr>
        <w:pStyle w:val="PreformattedText"/>
        <w:pBdr/>
        <w:spacing w:lineRule="auto" w:line="400" w:before="0" w:after="0"/>
        <w:ind w:left="0" w:right="0" w:hanging="0"/>
        <w:rPr>
          <w:rFonts w:ascii="Consolas;monospace" w:hAnsi="Consolas;monospace"/>
          <w:sz w:val="24"/>
        </w:rPr>
      </w:pPr>
      <w:r>
        <w:rPr/>
      </w:r>
    </w:p>
    <w:p>
      <w:pPr>
        <w:pStyle w:val="TextBody"/>
        <w:pBdr/>
        <w:spacing w:lineRule="auto" w:line="400" w:before="0" w:after="150"/>
        <w:ind w:left="0" w:right="0" w:hanging="0"/>
        <w:rPr/>
      </w:pPr>
      <w:r>
        <w:rPr/>
        <w:drawing>
          <wp:inline distT="0" distB="142875" distL="0" distR="0">
            <wp:extent cx="5986780" cy="23336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86780" cy="2333625"/>
                    </a:xfrm>
                    <a:prstGeom prst="rect">
                      <a:avLst/>
                    </a:prstGeom>
                  </pic:spPr>
                </pic:pic>
              </a:graphicData>
            </a:graphic>
          </wp:inline>
        </w:drawing>
      </w:r>
    </w:p>
    <w:p>
      <w:pPr>
        <w:pStyle w:val="TextBody"/>
        <w:pBdr/>
        <w:spacing w:lineRule="auto" w:line="400" w:before="0" w:after="0"/>
        <w:ind w:left="0" w:right="0" w:hanging="0"/>
        <w:rPr>
          <w:rStyle w:val="StrongEmphasis"/>
          <w:rFonts w:ascii="Calibri" w:hAnsi="Calibri"/>
          <w:color w:val="BF0041"/>
          <w:sz w:val="36"/>
          <w:szCs w:val="36"/>
        </w:rPr>
      </w:pPr>
      <w:r>
        <w:rPr/>
      </w:r>
    </w:p>
    <w:p>
      <w:pPr>
        <w:pStyle w:val="TextBody"/>
        <w:pBdr/>
        <w:spacing w:lineRule="auto" w:line="400" w:before="0" w:after="0"/>
        <w:ind w:left="0" w:right="0" w:hanging="0"/>
        <w:rPr>
          <w:rStyle w:val="StrongEmphasis"/>
          <w:rFonts w:ascii="Calibri" w:hAnsi="Calibri"/>
          <w:color w:val="BF0041"/>
          <w:sz w:val="36"/>
          <w:szCs w:val="36"/>
        </w:rPr>
      </w:pPr>
      <w:r>
        <w:rPr/>
      </w:r>
    </w:p>
    <w:p>
      <w:pPr>
        <w:pStyle w:val="TextBody"/>
        <w:pBdr/>
        <w:spacing w:lineRule="auto" w:line="400" w:before="0" w:after="0"/>
        <w:ind w:left="0" w:right="0" w:hanging="0"/>
        <w:rPr>
          <w:rStyle w:val="StrongEmphasis"/>
          <w:rFonts w:ascii="Calibri" w:hAnsi="Calibri"/>
          <w:color w:val="BF0041"/>
          <w:sz w:val="36"/>
          <w:szCs w:val="36"/>
        </w:rPr>
      </w:pPr>
      <w:r>
        <w:rPr/>
      </w:r>
    </w:p>
    <w:p>
      <w:pPr>
        <w:pStyle w:val="TextBody"/>
        <w:pBdr/>
        <w:spacing w:lineRule="auto" w:line="400" w:before="0" w:after="0"/>
        <w:ind w:left="0" w:right="0" w:hanging="0"/>
        <w:rPr>
          <w:rStyle w:val="StrongEmphasis"/>
          <w:rFonts w:ascii="Calibri" w:hAnsi="Calibri"/>
          <w:color w:val="BF0041"/>
          <w:sz w:val="36"/>
          <w:szCs w:val="36"/>
        </w:rPr>
      </w:pPr>
      <w:r>
        <w:rPr/>
      </w:r>
    </w:p>
    <w:p>
      <w:pPr>
        <w:pStyle w:val="TextBody"/>
        <w:pBdr/>
        <w:spacing w:lineRule="auto" w:line="400" w:before="0" w:after="0"/>
        <w:ind w:left="0" w:right="0" w:hanging="0"/>
        <w:rPr>
          <w:rStyle w:val="StrongEmphasis"/>
          <w:rFonts w:ascii="Calibri" w:hAnsi="Calibri"/>
          <w:color w:val="BF0041"/>
          <w:sz w:val="36"/>
          <w:szCs w:val="36"/>
        </w:rPr>
      </w:pPr>
      <w:r>
        <w:rPr/>
      </w:r>
    </w:p>
    <w:p>
      <w:pPr>
        <w:pStyle w:val="TextBody"/>
        <w:pBdr/>
        <w:spacing w:lineRule="auto" w:line="400" w:before="0" w:after="0"/>
        <w:ind w:left="0" w:right="0" w:hanging="0"/>
        <w:rPr/>
      </w:pPr>
      <w:r>
        <w:rPr>
          <w:rStyle w:val="StrongEmphasis"/>
          <w:rFonts w:ascii="Calibri" w:hAnsi="Calibri"/>
          <w:color w:val="BF0041"/>
          <w:sz w:val="36"/>
          <w:szCs w:val="36"/>
        </w:rPr>
        <w:t>Different functionalities of cd command :</w:t>
      </w:r>
      <w:r>
        <w:rPr>
          <w:rFonts w:ascii="Calibri" w:hAnsi="Calibri"/>
          <w:color w:val="BF0041"/>
          <w:sz w:val="36"/>
          <w:szCs w:val="36"/>
        </w:rPr>
        <w:t> </w:t>
      </w:r>
    </w:p>
    <w:p>
      <w:pPr>
        <w:pStyle w:val="TextBody"/>
        <w:numPr>
          <w:ilvl w:val="0"/>
          <w:numId w:val="8"/>
        </w:numPr>
        <w:pBdr/>
        <w:tabs>
          <w:tab w:val="clear" w:pos="720"/>
          <w:tab w:val="left" w:pos="0" w:leader="none"/>
        </w:tabs>
        <w:spacing w:lineRule="auto" w:line="379" w:before="0" w:after="0"/>
        <w:ind w:left="360" w:right="0" w:hanging="283"/>
        <w:jc w:val="left"/>
        <w:rPr/>
      </w:pPr>
      <w:r>
        <w:rPr>
          <w:rStyle w:val="StrongEmphasis"/>
          <w:rFonts w:ascii="Calibri" w:hAnsi="Calibri"/>
          <w:color w:val="BF0041"/>
          <w:sz w:val="36"/>
          <w:szCs w:val="36"/>
        </w:rPr>
        <w:t>cd /:</w:t>
      </w:r>
      <w:r>
        <w:rPr>
          <w:rFonts w:ascii="Calibri" w:hAnsi="Calibri"/>
          <w:color w:val="BF0041"/>
          <w:sz w:val="36"/>
          <w:szCs w:val="36"/>
        </w:rPr>
        <w:t> this command is used to change directory to the root directory, The root directory is the first directory in your file system hierarchy. </w:t>
      </w:r>
    </w:p>
    <w:p>
      <w:pPr>
        <w:pStyle w:val="TextBody"/>
        <w:numPr>
          <w:ilvl w:val="0"/>
          <w:numId w:val="0"/>
        </w:numPr>
        <w:pBdr/>
        <w:spacing w:lineRule="auto" w:line="379" w:before="0" w:after="0"/>
        <w:ind w:left="0" w:right="0" w:hanging="0"/>
        <w:jc w:val="left"/>
        <w:rPr/>
      </w:pPr>
      <w:r>
        <w:rPr>
          <w:rStyle w:val="StrongEmphasis"/>
          <w:rFonts w:ascii="Calibri" w:hAnsi="Calibri"/>
          <w:color w:val="BF0041"/>
          <w:sz w:val="36"/>
          <w:szCs w:val="36"/>
        </w:rPr>
        <w:t>$ cd /</w:t>
      </w:r>
    </w:p>
    <w:p>
      <w:pPr>
        <w:pStyle w:val="TextBody"/>
        <w:pBdr/>
        <w:spacing w:lineRule="auto" w:line="400" w:before="0" w:after="150"/>
        <w:ind w:left="0" w:right="0" w:hanging="0"/>
        <w:rPr/>
      </w:pPr>
      <w:r>
        <w:rPr/>
        <w:drawing>
          <wp:inline distT="0" distB="142875" distL="0" distR="0">
            <wp:extent cx="5920105" cy="292925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20105" cy="2929255"/>
                    </a:xfrm>
                    <a:prstGeom prst="rect">
                      <a:avLst/>
                    </a:prstGeom>
                  </pic:spPr>
                </pic:pic>
              </a:graphicData>
            </a:graphic>
          </wp:inline>
        </w:drawing>
      </w:r>
    </w:p>
    <w:p>
      <w:pPr>
        <w:pStyle w:val="TextBody"/>
        <w:numPr>
          <w:ilvl w:val="0"/>
          <w:numId w:val="9"/>
        </w:numPr>
        <w:pBdr/>
        <w:tabs>
          <w:tab w:val="clear" w:pos="720"/>
          <w:tab w:val="left" w:pos="0" w:leader="none"/>
        </w:tabs>
        <w:spacing w:lineRule="auto" w:line="379" w:before="0" w:after="0"/>
        <w:ind w:left="360" w:right="0" w:hanging="283"/>
        <w:jc w:val="left"/>
        <w:rPr>
          <w:rFonts w:ascii="Calibri" w:hAnsi="Calibri"/>
          <w:b w:val="false"/>
          <w:b w:val="false"/>
          <w:bCs w:val="false"/>
          <w:color w:val="BF0041"/>
          <w:sz w:val="36"/>
          <w:szCs w:val="36"/>
        </w:rPr>
      </w:pPr>
      <w:r>
        <w:rPr>
          <w:rFonts w:ascii="Calibri" w:hAnsi="Calibri"/>
          <w:b w:val="false"/>
          <w:bCs w:val="false"/>
          <w:color w:val="BF0041"/>
          <w:sz w:val="36"/>
          <w:szCs w:val="36"/>
        </w:rPr>
        <w:t>Above, / represents the root directory.</w:t>
      </w:r>
    </w:p>
    <w:p>
      <w:pPr>
        <w:pStyle w:val="TextBody"/>
        <w:numPr>
          <w:ilvl w:val="0"/>
          <w:numId w:val="9"/>
        </w:numPr>
        <w:pBdr/>
        <w:tabs>
          <w:tab w:val="clear" w:pos="720"/>
          <w:tab w:val="left" w:pos="0" w:leader="none"/>
        </w:tabs>
        <w:spacing w:lineRule="auto" w:line="379" w:before="0" w:after="0"/>
        <w:ind w:left="360" w:right="0" w:hanging="283"/>
        <w:jc w:val="left"/>
        <w:rPr/>
      </w:pPr>
      <w:r>
        <w:rPr>
          <w:rStyle w:val="StrongEmphasis"/>
          <w:rFonts w:ascii="Calibri" w:hAnsi="Calibri"/>
          <w:b w:val="false"/>
          <w:bCs w:val="false"/>
          <w:color w:val="BF0041"/>
          <w:sz w:val="36"/>
          <w:szCs w:val="36"/>
        </w:rPr>
        <w:t>cd dir_1/dir_2/dir_3:</w:t>
      </w:r>
      <w:r>
        <w:rPr>
          <w:rFonts w:ascii="Calibri" w:hAnsi="Calibri"/>
          <w:b w:val="false"/>
          <w:bCs w:val="false"/>
          <w:color w:val="BF0041"/>
          <w:sz w:val="36"/>
          <w:szCs w:val="36"/>
        </w:rPr>
        <w:t> This command is used to move inside a directory from a directory </w:t>
      </w:r>
    </w:p>
    <w:p>
      <w:pPr>
        <w:pStyle w:val="PreformattedText"/>
        <w:pBdr/>
        <w:spacing w:lineRule="auto" w:line="400" w:before="0" w:after="0"/>
        <w:ind w:left="0" w:right="0" w:hanging="0"/>
        <w:rPr/>
      </w:pPr>
      <w:r>
        <w:rPr>
          <w:rStyle w:val="StrongEmphasis"/>
          <w:rFonts w:ascii="Calibri" w:hAnsi="Calibri"/>
          <w:b w:val="false"/>
          <w:bCs w:val="false"/>
          <w:color w:val="BF0041"/>
          <w:sz w:val="36"/>
          <w:szCs w:val="36"/>
        </w:rPr>
        <w:t>$ cd dir_1/dir_2/dir_3</w:t>
      </w:r>
    </w:p>
    <w:p>
      <w:pPr>
        <w:pStyle w:val="PreformattedText"/>
        <w:pBdr/>
        <w:spacing w:lineRule="auto" w:line="400" w:before="0" w:after="0"/>
        <w:ind w:left="0" w:right="0" w:hanging="0"/>
        <w:rPr>
          <w:rStyle w:val="StrongEmphasis"/>
          <w:rFonts w:ascii="Calibri" w:hAnsi="Calibri"/>
          <w:b w:val="false"/>
          <w:b w:val="false"/>
          <w:bCs w:val="false"/>
          <w:color w:val="BF0041"/>
          <w:sz w:val="36"/>
          <w:szCs w:val="36"/>
        </w:rPr>
      </w:pPr>
      <w:r>
        <w:rPr/>
      </w:r>
    </w:p>
    <w:p>
      <w:pPr>
        <w:pStyle w:val="PreformattedText"/>
        <w:pBdr/>
        <w:spacing w:lineRule="auto" w:line="400" w:before="0" w:after="0"/>
        <w:ind w:left="0" w:right="0" w:hanging="0"/>
        <w:rPr>
          <w:rStyle w:val="StrongEmphasis"/>
          <w:rFonts w:ascii="Calibri" w:hAnsi="Calibri"/>
          <w:b w:val="false"/>
          <w:b w:val="false"/>
          <w:bCs w:val="false"/>
          <w:color w:val="BF0041"/>
          <w:sz w:val="36"/>
          <w:szCs w:val="36"/>
        </w:rPr>
      </w:pPr>
      <w:r>
        <w:rPr/>
      </w:r>
    </w:p>
    <w:p>
      <w:pPr>
        <w:pStyle w:val="PreformattedText"/>
        <w:pBdr/>
        <w:spacing w:lineRule="auto" w:line="400" w:before="0" w:after="0"/>
        <w:ind w:left="0" w:right="0" w:hanging="0"/>
        <w:rPr>
          <w:rStyle w:val="StrongEmphasis"/>
          <w:rFonts w:ascii="Calibri" w:hAnsi="Calibri"/>
          <w:b w:val="false"/>
          <w:b w:val="false"/>
          <w:bCs w:val="false"/>
          <w:color w:val="BF0041"/>
          <w:sz w:val="36"/>
          <w:szCs w:val="36"/>
        </w:rPr>
      </w:pPr>
      <w:r>
        <w:rPr/>
      </w:r>
    </w:p>
    <w:p>
      <w:pPr>
        <w:pStyle w:val="PreformattedText"/>
        <w:pBdr/>
        <w:spacing w:lineRule="auto" w:line="400" w:before="0" w:after="0"/>
        <w:ind w:left="0" w:right="0" w:hanging="0"/>
        <w:rPr>
          <w:rStyle w:val="StrongEmphasis"/>
          <w:rFonts w:ascii="Calibri" w:hAnsi="Calibri"/>
          <w:b w:val="false"/>
          <w:b w:val="false"/>
          <w:bCs w:val="false"/>
          <w:color w:val="BF0041"/>
          <w:sz w:val="36"/>
          <w:szCs w:val="36"/>
        </w:rPr>
      </w:pPr>
      <w:r>
        <w:rPr/>
      </w:r>
    </w:p>
    <w:p>
      <w:pPr>
        <w:pStyle w:val="TextBody"/>
        <w:pBdr/>
        <w:spacing w:lineRule="auto" w:line="400" w:before="0" w:after="150"/>
        <w:ind w:left="0" w:right="0" w:hanging="0"/>
        <w:rPr/>
      </w:pPr>
      <w:r>
        <w:rPr/>
        <w:drawing>
          <wp:inline distT="0" distB="142875" distL="0" distR="0">
            <wp:extent cx="5879465" cy="271970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879465" cy="2719705"/>
                    </a:xfrm>
                    <a:prstGeom prst="rect">
                      <a:avLst/>
                    </a:prstGeom>
                  </pic:spPr>
                </pic:pic>
              </a:graphicData>
            </a:graphic>
          </wp:inline>
        </w:drawing>
      </w:r>
    </w:p>
    <w:p>
      <w:pPr>
        <w:pStyle w:val="TextBody"/>
        <w:numPr>
          <w:ilvl w:val="0"/>
          <w:numId w:val="0"/>
        </w:numPr>
        <w:pBdr/>
        <w:spacing w:lineRule="auto" w:line="379" w:before="0" w:after="0"/>
        <w:ind w:left="0" w:right="0" w:hanging="0"/>
        <w:jc w:val="left"/>
        <w:rPr>
          <w:rFonts w:ascii="var font-din" w:hAnsi="var font-din"/>
          <w:sz w:val="26"/>
        </w:rPr>
      </w:pPr>
      <w:r>
        <w:rPr>
          <w:rFonts w:ascii="var font-din" w:hAnsi="var font-din"/>
          <w:sz w:val="26"/>
        </w:rPr>
      </w:r>
    </w:p>
    <w:p>
      <w:pPr>
        <w:pStyle w:val="TextBody"/>
        <w:numPr>
          <w:ilvl w:val="0"/>
          <w:numId w:val="10"/>
        </w:numPr>
        <w:pBdr/>
        <w:tabs>
          <w:tab w:val="clear" w:pos="720"/>
          <w:tab w:val="left" w:pos="0" w:leader="none"/>
        </w:tabs>
        <w:spacing w:lineRule="auto" w:line="379" w:before="0" w:after="0"/>
        <w:ind w:left="360" w:right="0" w:hanging="283"/>
        <w:jc w:val="left"/>
        <w:rPr/>
      </w:pPr>
      <w:r>
        <w:rPr>
          <w:rStyle w:val="StrongEmphasis"/>
          <w:rFonts w:ascii="Calibri" w:hAnsi="Calibri"/>
          <w:color w:val="BF0041"/>
          <w:sz w:val="36"/>
          <w:szCs w:val="36"/>
        </w:rPr>
        <w:t>cd ~ :</w:t>
      </w:r>
      <w:r>
        <w:rPr>
          <w:rFonts w:ascii="Calibri" w:hAnsi="Calibri"/>
          <w:color w:val="BF0041"/>
          <w:sz w:val="36"/>
          <w:szCs w:val="36"/>
        </w:rPr>
        <w:t> this command is used to change directory to the home directory.</w:t>
      </w:r>
    </w:p>
    <w:p>
      <w:pPr>
        <w:pStyle w:val="TextBody"/>
        <w:numPr>
          <w:ilvl w:val="0"/>
          <w:numId w:val="0"/>
        </w:numPr>
        <w:pBdr/>
        <w:spacing w:lineRule="auto" w:line="379" w:before="0" w:after="0"/>
        <w:ind w:left="0" w:right="0" w:hanging="0"/>
        <w:jc w:val="left"/>
        <w:rPr/>
      </w:pPr>
      <w:r>
        <w:rPr>
          <w:rStyle w:val="StrongEmphasis"/>
          <w:rFonts w:ascii="Calibri" w:hAnsi="Calibri"/>
          <w:color w:val="BF0041"/>
          <w:sz w:val="36"/>
          <w:szCs w:val="36"/>
        </w:rPr>
        <w:t>$ cd ~</w:t>
      </w:r>
    </w:p>
    <w:p>
      <w:pPr>
        <w:pStyle w:val="TextBody"/>
        <w:pBdr/>
        <w:spacing w:lineRule="auto" w:line="400" w:before="0" w:after="150"/>
        <w:ind w:left="0" w:right="0" w:hanging="0"/>
        <w:rPr/>
      </w:pPr>
      <w:r>
        <w:rPr/>
        <w:drawing>
          <wp:inline distT="0" distB="142875" distL="0" distR="0">
            <wp:extent cx="5958205" cy="28575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58205" cy="2857500"/>
                    </a:xfrm>
                    <a:prstGeom prst="rect">
                      <a:avLst/>
                    </a:prstGeom>
                  </pic:spPr>
                </pic:pic>
              </a:graphicData>
            </a:graphic>
          </wp:inline>
        </w:drawing>
      </w:r>
    </w:p>
    <w:p>
      <w:pPr>
        <w:pStyle w:val="TextBody"/>
        <w:pBdr/>
        <w:spacing w:lineRule="auto" w:line="400" w:before="0" w:after="0"/>
        <w:ind w:left="0" w:right="0" w:hanging="0"/>
        <w:rPr/>
      </w:pPr>
      <w:r>
        <w:rPr>
          <w:rStyle w:val="StrongEmphasis"/>
          <w:rFonts w:ascii="Calibri" w:hAnsi="Calibri"/>
          <w:color w:val="C9211E"/>
          <w:sz w:val="36"/>
          <w:szCs w:val="36"/>
        </w:rPr>
        <w:t>o</w:t>
      </w:r>
      <w:r>
        <w:rPr>
          <w:rStyle w:val="StrongEmphasis"/>
          <w:rFonts w:ascii="Calibri" w:hAnsi="Calibri"/>
          <w:color w:val="C9211E"/>
          <w:sz w:val="36"/>
          <w:szCs w:val="36"/>
        </w:rPr>
        <w:t>r</w:t>
      </w:r>
    </w:p>
    <w:p>
      <w:pPr>
        <w:pStyle w:val="PreformattedText"/>
        <w:pBdr/>
        <w:spacing w:lineRule="auto" w:line="400" w:before="0" w:after="0"/>
        <w:ind w:left="0" w:right="0" w:hanging="0"/>
        <w:rPr/>
      </w:pPr>
      <w:r>
        <w:rPr>
          <w:rStyle w:val="StrongEmphasis"/>
          <w:rFonts w:ascii="Calibri" w:hAnsi="Calibri"/>
          <w:color w:val="C9211E"/>
          <w:sz w:val="36"/>
          <w:szCs w:val="36"/>
        </w:rPr>
        <w:t xml:space="preserve">$ cd </w:t>
      </w:r>
    </w:p>
    <w:p>
      <w:pPr>
        <w:pStyle w:val="TextBody"/>
        <w:numPr>
          <w:ilvl w:val="0"/>
          <w:numId w:val="11"/>
        </w:numPr>
        <w:pBdr/>
        <w:tabs>
          <w:tab w:val="clear" w:pos="720"/>
          <w:tab w:val="left" w:pos="0" w:leader="none"/>
        </w:tabs>
        <w:spacing w:lineRule="auto" w:line="379" w:before="0" w:after="0"/>
        <w:ind w:left="360" w:right="0" w:hanging="283"/>
        <w:jc w:val="left"/>
        <w:rPr/>
      </w:pPr>
      <w:r>
        <w:rPr>
          <w:rStyle w:val="StrongEmphasis"/>
          <w:rFonts w:ascii="Calibri" w:hAnsi="Calibri"/>
          <w:color w:val="C9211E"/>
          <w:sz w:val="36"/>
          <w:szCs w:val="36"/>
        </w:rPr>
        <w:t>cd :</w:t>
      </w:r>
      <w:r>
        <w:rPr>
          <w:rFonts w:ascii="Calibri" w:hAnsi="Calibri"/>
          <w:color w:val="C9211E"/>
          <w:sz w:val="36"/>
          <w:szCs w:val="36"/>
        </w:rPr>
        <w:t> this command also work same as cd ~ command. </w:t>
      </w:r>
    </w:p>
    <w:p>
      <w:pPr>
        <w:pStyle w:val="TextBody"/>
        <w:pBdr/>
        <w:spacing w:lineRule="auto" w:line="400" w:before="0" w:after="150"/>
        <w:ind w:left="0" w:right="0" w:hanging="0"/>
        <w:rPr>
          <w:rFonts w:ascii="Calibri" w:hAnsi="Calibri"/>
          <w:color w:val="C9211E"/>
          <w:sz w:val="36"/>
          <w:szCs w:val="36"/>
        </w:rPr>
      </w:pPr>
      <w:r>
        <w:rPr>
          <w:rFonts w:ascii="Calibri" w:hAnsi="Calibri"/>
          <w:color w:val="C9211E"/>
          <w:sz w:val="36"/>
          <w:szCs w:val="36"/>
        </w:rPr>
        <w:drawing>
          <wp:inline distT="0" distB="142875" distL="0" distR="0">
            <wp:extent cx="5901055" cy="285750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01055" cy="2857500"/>
                    </a:xfrm>
                    <a:prstGeom prst="rect">
                      <a:avLst/>
                    </a:prstGeom>
                  </pic:spPr>
                </pic:pic>
              </a:graphicData>
            </a:graphic>
          </wp:inline>
        </w:drawing>
      </w:r>
    </w:p>
    <w:p>
      <w:pPr>
        <w:pStyle w:val="TextBody"/>
        <w:numPr>
          <w:ilvl w:val="0"/>
          <w:numId w:val="12"/>
        </w:numPr>
        <w:pBdr/>
        <w:tabs>
          <w:tab w:val="clear" w:pos="720"/>
          <w:tab w:val="left" w:pos="0" w:leader="none"/>
        </w:tabs>
        <w:spacing w:lineRule="auto" w:line="379" w:before="0" w:after="0"/>
        <w:ind w:left="360" w:right="0" w:hanging="283"/>
        <w:jc w:val="left"/>
        <w:rPr/>
      </w:pPr>
      <w:r>
        <w:rPr>
          <w:rStyle w:val="StrongEmphasis"/>
          <w:rFonts w:ascii="Calibri" w:hAnsi="Calibri"/>
          <w:color w:val="C9211E"/>
          <w:sz w:val="36"/>
          <w:szCs w:val="36"/>
        </w:rPr>
        <w:t>cd .. :</w:t>
      </w:r>
      <w:r>
        <w:rPr>
          <w:rFonts w:ascii="Calibri" w:hAnsi="Calibri"/>
          <w:color w:val="C9211E"/>
          <w:sz w:val="36"/>
          <w:szCs w:val="36"/>
        </w:rPr>
        <w:t> this command is used to move to the parent directory of current directory, or the directory one level up from the current directory. “..” represents parent directory.</w:t>
      </w:r>
    </w:p>
    <w:p>
      <w:pPr>
        <w:pStyle w:val="TextBody"/>
        <w:numPr>
          <w:ilvl w:val="0"/>
          <w:numId w:val="0"/>
        </w:numPr>
        <w:pBdr/>
        <w:spacing w:lineRule="auto" w:line="379" w:before="0" w:after="0"/>
        <w:ind w:left="0" w:right="0" w:hanging="0"/>
        <w:jc w:val="left"/>
        <w:rPr/>
      </w:pPr>
      <w:r>
        <w:rPr>
          <w:rStyle w:val="StrongEmphasis"/>
          <w:rFonts w:ascii="Calibri" w:hAnsi="Calibri"/>
          <w:color w:val="C9211E"/>
          <w:sz w:val="36"/>
          <w:szCs w:val="36"/>
        </w:rPr>
        <w:t xml:space="preserve">$ cd .. </w:t>
      </w:r>
    </w:p>
    <w:p>
      <w:pPr>
        <w:pStyle w:val="TextBody"/>
        <w:pBdr/>
        <w:spacing w:lineRule="auto" w:line="400" w:before="0" w:after="150"/>
        <w:ind w:left="0" w:right="0" w:hanging="0"/>
        <w:rPr>
          <w:rFonts w:ascii="Calibri" w:hAnsi="Calibri"/>
          <w:color w:val="C9211E"/>
          <w:sz w:val="36"/>
          <w:szCs w:val="36"/>
        </w:rPr>
      </w:pPr>
      <w:r>
        <w:rPr>
          <w:rFonts w:ascii="Calibri" w:hAnsi="Calibri"/>
          <w:color w:val="C9211E"/>
          <w:sz w:val="36"/>
          <w:szCs w:val="36"/>
        </w:rPr>
        <w:drawing>
          <wp:inline distT="0" distB="142875" distL="0" distR="0">
            <wp:extent cx="5862955" cy="264922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862955" cy="2649220"/>
                    </a:xfrm>
                    <a:prstGeom prst="rect">
                      <a:avLst/>
                    </a:prstGeom>
                  </pic:spPr>
                </pic:pic>
              </a:graphicData>
            </a:graphic>
          </wp:inline>
        </w:drawing>
      </w:r>
    </w:p>
    <w:p>
      <w:pPr>
        <w:pStyle w:val="TextBody"/>
        <w:numPr>
          <w:ilvl w:val="0"/>
          <w:numId w:val="13"/>
        </w:numPr>
        <w:pBdr/>
        <w:tabs>
          <w:tab w:val="clear" w:pos="720"/>
          <w:tab w:val="left" w:pos="0" w:leader="none"/>
        </w:tabs>
        <w:spacing w:lineRule="auto" w:line="379" w:before="0" w:after="0"/>
        <w:ind w:left="360" w:right="0" w:hanging="283"/>
        <w:jc w:val="left"/>
        <w:rPr/>
      </w:pPr>
      <w:r>
        <w:rPr>
          <w:rStyle w:val="StrongEmphasis"/>
          <w:rFonts w:ascii="Calibri" w:hAnsi="Calibri"/>
          <w:color w:val="C9211E"/>
          <w:sz w:val="36"/>
          <w:szCs w:val="36"/>
        </w:rPr>
        <w:t>cd “dir name”:</w:t>
      </w:r>
      <w:r>
        <w:rPr>
          <w:rFonts w:ascii="Calibri" w:hAnsi="Calibri"/>
          <w:color w:val="C9211E"/>
          <w:sz w:val="36"/>
          <w:szCs w:val="36"/>
        </w:rPr>
        <w:t> This command is used to navigate to a directory with white spaces.Instead of using double quotes we can use single quotes then also this command will work. </w:t>
      </w:r>
    </w:p>
    <w:p>
      <w:pPr>
        <w:pStyle w:val="PreformattedText"/>
        <w:pBdr/>
        <w:spacing w:lineRule="auto" w:line="400" w:before="0" w:after="0"/>
        <w:ind w:left="0" w:right="0" w:hanging="0"/>
        <w:rPr/>
      </w:pPr>
      <w:r>
        <w:rPr>
          <w:rStyle w:val="StrongEmphasis"/>
          <w:rFonts w:ascii="Calibri" w:hAnsi="Calibri"/>
          <w:color w:val="C9211E"/>
          <w:sz w:val="36"/>
          <w:szCs w:val="36"/>
        </w:rPr>
        <w:t>$ cd "dir name"</w:t>
      </w:r>
    </w:p>
    <w:p>
      <w:pPr>
        <w:pStyle w:val="TextBody"/>
        <w:pBdr/>
        <w:spacing w:lineRule="auto" w:line="400" w:before="0" w:after="150"/>
        <w:ind w:left="0" w:right="0" w:hanging="0"/>
        <w:rPr>
          <w:rFonts w:ascii="Calibri" w:hAnsi="Calibri"/>
          <w:color w:val="C9211E"/>
          <w:sz w:val="36"/>
          <w:szCs w:val="36"/>
        </w:rPr>
      </w:pPr>
      <w:r>
        <w:rPr>
          <w:rFonts w:ascii="Calibri" w:hAnsi="Calibri"/>
          <w:color w:val="C9211E"/>
          <w:sz w:val="36"/>
          <w:szCs w:val="36"/>
        </w:rPr>
        <w:drawing>
          <wp:inline distT="0" distB="142875" distL="0" distR="0">
            <wp:extent cx="5901055" cy="248031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901055" cy="2480310"/>
                    </a:xfrm>
                    <a:prstGeom prst="rect">
                      <a:avLst/>
                    </a:prstGeom>
                  </pic:spPr>
                </pic:pic>
              </a:graphicData>
            </a:graphic>
          </wp:inline>
        </w:drawing>
      </w:r>
    </w:p>
    <w:p>
      <w:pPr>
        <w:pStyle w:val="TextBody"/>
        <w:widowControl/>
        <w:numPr>
          <w:ilvl w:val="0"/>
          <w:numId w:val="14"/>
        </w:numPr>
        <w:pBdr/>
        <w:tabs>
          <w:tab w:val="clear" w:pos="720"/>
          <w:tab w:val="left" w:pos="0" w:leader="none"/>
        </w:tabs>
        <w:bidi w:val="0"/>
        <w:spacing w:lineRule="auto" w:line="379" w:before="0" w:after="0"/>
        <w:ind w:left="0" w:right="0" w:hanging="283"/>
        <w:jc w:val="left"/>
        <w:rPr/>
      </w:pPr>
      <w:r>
        <w:rPr>
          <w:rFonts w:ascii="Calibri" w:hAnsi="Calibri"/>
          <w:color w:val="C9211E"/>
          <w:sz w:val="36"/>
          <w:szCs w:val="36"/>
        </w:rPr>
        <w:t>we have navigated the My songs directory by using cd “My songs” command. </w:t>
        <w:br/>
      </w:r>
      <w:r>
        <w:rPr>
          <w:rStyle w:val="StrongEmphasis"/>
          <w:rFonts w:ascii="Calibri" w:hAnsi="Calibri"/>
          <w:color w:val="C9211E"/>
          <w:sz w:val="36"/>
          <w:szCs w:val="36"/>
        </w:rPr>
        <w:t>or</w:t>
      </w:r>
      <w:r>
        <w:rPr>
          <w:rFonts w:ascii="Calibri" w:hAnsi="Calibri"/>
          <w:color w:val="C9211E"/>
          <w:sz w:val="36"/>
          <w:szCs w:val="36"/>
        </w:rPr>
        <w:t> </w:t>
      </w:r>
    </w:p>
    <w:p>
      <w:pPr>
        <w:pStyle w:val="PreformattedText"/>
        <w:pBdr/>
        <w:spacing w:lineRule="auto" w:line="400" w:before="0" w:after="0"/>
        <w:ind w:left="0" w:right="0" w:hanging="0"/>
        <w:rPr/>
      </w:pPr>
      <w:r>
        <w:rPr>
          <w:rStyle w:val="StrongEmphasis"/>
          <w:rFonts w:ascii="Calibri" w:hAnsi="Calibri"/>
          <w:color w:val="C9211E"/>
          <w:sz w:val="36"/>
          <w:szCs w:val="36"/>
        </w:rPr>
        <w:t>$ cd dir\ name :</w:t>
      </w:r>
    </w:p>
    <w:p>
      <w:pPr>
        <w:pStyle w:val="TextBody"/>
        <w:numPr>
          <w:ilvl w:val="0"/>
          <w:numId w:val="15"/>
        </w:numPr>
        <w:pBdr/>
        <w:tabs>
          <w:tab w:val="clear" w:pos="720"/>
          <w:tab w:val="left" w:pos="0" w:leader="none"/>
        </w:tabs>
        <w:spacing w:lineRule="auto" w:line="379" w:before="0" w:after="0"/>
        <w:ind w:left="360" w:right="0" w:hanging="283"/>
        <w:jc w:val="left"/>
        <w:rPr>
          <w:rFonts w:ascii="Calibri" w:hAnsi="Calibri"/>
          <w:color w:val="C9211E"/>
          <w:sz w:val="36"/>
          <w:szCs w:val="36"/>
        </w:rPr>
      </w:pPr>
      <w:r>
        <w:rPr>
          <w:rFonts w:ascii="Calibri" w:hAnsi="Calibri"/>
          <w:color w:val="C9211E"/>
          <w:sz w:val="36"/>
          <w:szCs w:val="36"/>
        </w:rPr>
        <w:t>this command work same as cd “dir name” command. </w:t>
      </w:r>
    </w:p>
    <w:p>
      <w:pPr>
        <w:pStyle w:val="TextBody"/>
        <w:pBdr/>
        <w:spacing w:lineRule="auto" w:line="400" w:before="0" w:after="150"/>
        <w:ind w:left="0" w:right="0" w:hanging="0"/>
        <w:rPr>
          <w:rFonts w:ascii="Calibri" w:hAnsi="Calibri"/>
          <w:color w:val="C9211E"/>
          <w:sz w:val="36"/>
          <w:szCs w:val="36"/>
        </w:rPr>
      </w:pPr>
      <w:r>
        <w:rPr>
          <w:rFonts w:ascii="Calibri" w:hAnsi="Calibri"/>
          <w:color w:val="C9211E"/>
          <w:sz w:val="36"/>
          <w:szCs w:val="36"/>
        </w:rPr>
        <w:drawing>
          <wp:inline distT="0" distB="142875" distL="0" distR="0">
            <wp:extent cx="5929630" cy="2433955"/>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929630" cy="2433955"/>
                    </a:xfrm>
                    <a:prstGeom prst="rect">
                      <a:avLst/>
                    </a:prstGeom>
                  </pic:spPr>
                </pic:pic>
              </a:graphicData>
            </a:graphic>
          </wp:inline>
        </w:drawing>
      </w:r>
    </w:p>
    <w:p>
      <w:pPr>
        <w:pStyle w:val="TextBody"/>
        <w:pBdr/>
        <w:spacing w:lineRule="auto" w:line="400" w:before="0" w:after="150"/>
        <w:ind w:left="0" w:right="0" w:hanging="0"/>
        <w:rPr/>
      </w:pPr>
      <w:r>
        <w:rPr>
          <w:rFonts w:ascii="Calibri" w:hAnsi="Calibri"/>
          <w:color w:val="C9211E"/>
          <w:sz w:val="36"/>
          <w:szCs w:val="36"/>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w:charset w:val="01"/>
    <w:family w:val="swiss"/>
    <w:pitch w:val="variable"/>
  </w:font>
  <w:font w:name="Liberation Sans">
    <w:altName w:val="Arial"/>
    <w:charset w:val="00"/>
    <w:family w:val="swiss"/>
    <w:pitch w:val="variable"/>
  </w:font>
  <w:font w:name="Liberation Mono">
    <w:altName w:val="Courier New"/>
    <w:charset w:val="00"/>
    <w:family w:val="modern"/>
    <w:pitch w:val="fixed"/>
  </w:font>
  <w:font w:name="Source Serif Pro">
    <w:altName w:val="serif"/>
    <w:charset w:val="00"/>
    <w:family w:val="auto"/>
    <w:pitch w:val="default"/>
  </w:font>
  <w:font w:name="Consolas">
    <w:altName w:val="monospace"/>
    <w:charset w:val="00"/>
    <w:family w:val="auto"/>
    <w:pitch w:val="default"/>
  </w:font>
  <w:font w:name="var font-din">
    <w:charset w:val="00"/>
    <w:family w:val="auto"/>
    <w:pitch w:val="default"/>
  </w:font>
  <w:font w:name="Courier New">
    <w:charset w:val="01"/>
    <w:family w:val="modern"/>
    <w:pitch w:val="fixed"/>
  </w:font>
  <w:font w:name="Wingdings">
    <w:charset w:val="02"/>
    <w:family w:val="auto"/>
    <w:pitch w:val="variable"/>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suff w:val="nothing"/>
      <w:lvlText w:val=""/>
      <w:lvlJc w:val="left"/>
      <w:pPr>
        <w:tabs>
          <w:tab w:val="num" w:pos="0"/>
        </w:tabs>
        <w:ind w:left="0" w:hanging="0"/>
      </w:pPr>
      <w:rPr>
        <w:rFonts w:ascii="Wingdings" w:hAnsi="Wingdings" w:cs="Wingdings" w:hint="default"/>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7">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Heading"/>
    <w:next w:val="TextBody"/>
    <w:qFormat/>
    <w:pPr>
      <w:spacing w:before="240" w:after="120"/>
      <w:outlineLvl w:val="0"/>
    </w:pPr>
    <w:rPr>
      <w:rFonts w:ascii="Liberation Serif" w:hAnsi="Liberation Serif" w:eastAsia="Segoe UI" w:cs="Tahoma"/>
      <w:b/>
      <w:bCs/>
      <w:sz w:val="48"/>
      <w:szCs w:val="48"/>
    </w:rPr>
  </w:style>
  <w:style w:type="paragraph" w:styleId="Heading2">
    <w:name w:val="Heading 2"/>
    <w:basedOn w:val="Heading"/>
    <w:next w:val="TextBody"/>
    <w:qFormat/>
    <w:pPr>
      <w:spacing w:before="200" w:after="120"/>
      <w:outlineLvl w:val="1"/>
    </w:pPr>
    <w:rPr>
      <w:rFonts w:ascii="Liberation Serif" w:hAnsi="Liberation Serif" w:eastAsia="Segoe UI" w:cs="Tahoma"/>
      <w:b/>
      <w:bCs/>
      <w:sz w:val="36"/>
      <w:szCs w:val="36"/>
    </w:rPr>
  </w:style>
  <w:style w:type="character" w:styleId="DefaultParagraphFont" w:default="1">
    <w:name w:val="Default Paragraph Font"/>
    <w:uiPriority w:val="1"/>
    <w:semiHidden/>
    <w:unhideWhenUsed/>
    <w:qFormat/>
    <w:rPr/>
  </w:style>
  <w:style w:type="character" w:styleId="StrongEmphasis">
    <w:name w:val="Strong Emphasis"/>
    <w:qFormat/>
    <w:rPr>
      <w:b/>
      <w:bCs/>
    </w:rPr>
  </w:style>
  <w:style w:type="character" w:styleId="NumberingSymbols">
    <w:name w:val="Numbering Symbols"/>
    <w:qFormat/>
    <w:rPr/>
  </w:style>
  <w:style w:type="character" w:styleId="Bullets">
    <w:name w:val="Bullets"/>
    <w:qFormat/>
    <w:rPr>
      <w:rFonts w:ascii="Calibri" w:hAnsi="Calibri" w:eastAsia="OpenSymbol" w:cs="OpenSymbol"/>
      <w:color w:val="BF0041"/>
      <w:sz w:val="36"/>
      <w:szCs w:val="36"/>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pPr>
      <w:spacing w:before="0" w:after="160"/>
      <w:ind w:left="72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Application>LibreOffice/7.0.4.2$Windows_X86_64 LibreOffice_project/dcf040e67528d9187c66b2379df5ea4407429775</Application>
  <AppVersion>15.0000</AppVersion>
  <Pages>12</Pages>
  <Words>1042</Words>
  <Characters>4913</Characters>
  <CharactersWithSpaces>5879</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2021-11-21T06:15:00Z</dcterms:created>
  <dc:creator>Satyaprakash Rath</dc:creator>
  <dc:description/>
  <dc:language>en-IN</dc:language>
  <cp:lastModifiedBy/>
  <dcterms:modified xsi:type="dcterms:W3CDTF">2021-11-23T17:26:40Z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