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68C48" w14:textId="6C99B93E" w:rsidR="004B0DF3" w:rsidRDefault="00A90865">
      <w:r>
        <w:t>Kohl:</w:t>
      </w:r>
    </w:p>
    <w:p w14:paraId="09514D9F" w14:textId="53408B03" w:rsidR="00A90865" w:rsidRDefault="00BF1A6F" w:rsidP="00A90865">
      <w:pPr>
        <w:pStyle w:val="ListParagraph"/>
        <w:numPr>
          <w:ilvl w:val="0"/>
          <w:numId w:val="1"/>
        </w:numPr>
      </w:pPr>
      <w:r>
        <w:t>Omnichannel r</w:t>
      </w:r>
      <w:r w:rsidR="006167B0">
        <w:t xml:space="preserve">etailer </w:t>
      </w:r>
      <w:r w:rsidR="004233E6">
        <w:t>since</w:t>
      </w:r>
      <w:r w:rsidR="00A90865">
        <w:t xml:space="preserve"> 1988, runs 1175 stores, sells national as well as private brands with this split</w:t>
      </w:r>
      <w:r w:rsidR="00A90865" w:rsidRPr="00A90865">
        <w:rPr>
          <w:noProof/>
        </w:rPr>
        <w:drawing>
          <wp:inline distT="0" distB="0" distL="0" distR="0" wp14:anchorId="2DC55644" wp14:editId="79DAA50B">
            <wp:extent cx="5943600" cy="2524125"/>
            <wp:effectExtent l="0" t="0" r="0" b="9525"/>
            <wp:docPr id="51194582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4582" name="Picture 1" descr="A close-up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AC1" w14:textId="5797699E" w:rsidR="00A90865" w:rsidRDefault="00A90865" w:rsidP="00A90865">
      <w:pPr>
        <w:pStyle w:val="ListParagraph"/>
        <w:numPr>
          <w:ilvl w:val="0"/>
          <w:numId w:val="1"/>
        </w:numPr>
      </w:pPr>
      <w:r>
        <w:t>33k full time and 54k part time associates</w:t>
      </w:r>
    </w:p>
    <w:p w14:paraId="48FF2F81" w14:textId="6BFBDFAE" w:rsidR="00A90865" w:rsidRDefault="006167B0" w:rsidP="00A90865">
      <w:pPr>
        <w:pStyle w:val="ListParagraph"/>
        <w:numPr>
          <w:ilvl w:val="0"/>
          <w:numId w:val="1"/>
        </w:numPr>
      </w:pPr>
      <w:r>
        <w:t>Seasonal business with higher sales during back-to-school and holiday seasons</w:t>
      </w:r>
    </w:p>
    <w:p w14:paraId="458E7E80" w14:textId="6479C449" w:rsidR="00BF1A6F" w:rsidRDefault="00550F39" w:rsidP="00A90865">
      <w:pPr>
        <w:pStyle w:val="ListParagraph"/>
        <w:numPr>
          <w:ilvl w:val="0"/>
          <w:numId w:val="1"/>
        </w:numPr>
      </w:pPr>
      <w:r>
        <w:t>Business in decline – Comps y-o-y has steadily decreased</w:t>
      </w:r>
      <w:r w:rsidR="009F7241">
        <w:t>; while it has risen for most competitors</w:t>
      </w:r>
    </w:p>
    <w:p w14:paraId="152B0E77" w14:textId="387021CB" w:rsidR="00801DA3" w:rsidRDefault="00801DA3" w:rsidP="00E36231">
      <w:pPr>
        <w:pStyle w:val="ListParagraph"/>
      </w:pPr>
      <w:r>
        <w:t xml:space="preserve">Peer Group: Walmart, </w:t>
      </w:r>
      <w:r w:rsidR="007761A0">
        <w:t xml:space="preserve">Dollar General, TJX and </w:t>
      </w:r>
      <w:r w:rsidR="004C6680">
        <w:t>Ross</w:t>
      </w:r>
    </w:p>
    <w:p w14:paraId="472E8CF4" w14:textId="530D6202" w:rsidR="009F7241" w:rsidRDefault="002A3B91" w:rsidP="00E36231">
      <w:pPr>
        <w:pStyle w:val="ListParagraph"/>
      </w:pPr>
      <w:r w:rsidRPr="002A3B91">
        <w:rPr>
          <w:noProof/>
        </w:rPr>
        <w:drawing>
          <wp:inline distT="0" distB="0" distL="0" distR="0" wp14:anchorId="4375C057" wp14:editId="3E7E3095">
            <wp:extent cx="5943600" cy="2983230"/>
            <wp:effectExtent l="0" t="0" r="0" b="7620"/>
            <wp:docPr id="2117038081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8081" name="Picture 1" descr="A graph of different colored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3CC" w14:textId="77777777" w:rsidR="00E36231" w:rsidRDefault="00E36231" w:rsidP="00E36231">
      <w:pPr>
        <w:pStyle w:val="ListParagraph"/>
      </w:pPr>
    </w:p>
    <w:p w14:paraId="716D3523" w14:textId="62A0389A" w:rsidR="00550F39" w:rsidRDefault="00E36231" w:rsidP="00A90865">
      <w:pPr>
        <w:pStyle w:val="ListParagraph"/>
        <w:numPr>
          <w:ilvl w:val="0"/>
          <w:numId w:val="1"/>
        </w:numPr>
      </w:pPr>
      <w:r>
        <w:t>Net Revenue also has been in decline while it has risen for competitors:</w:t>
      </w:r>
    </w:p>
    <w:p w14:paraId="6E1BFA54" w14:textId="2A8B20C1" w:rsidR="00E36231" w:rsidRDefault="001A3BFC" w:rsidP="00E36231">
      <w:pPr>
        <w:pStyle w:val="ListParagraph"/>
      </w:pPr>
      <w:r w:rsidRPr="001A3BFC">
        <w:rPr>
          <w:noProof/>
        </w:rPr>
        <w:lastRenderedPageBreak/>
        <w:drawing>
          <wp:inline distT="0" distB="0" distL="0" distR="0" wp14:anchorId="36745CF6" wp14:editId="11E62B20">
            <wp:extent cx="5943600" cy="2999740"/>
            <wp:effectExtent l="0" t="0" r="0" b="0"/>
            <wp:docPr id="581667650" name="Picture 1" descr="A graph with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7650" name="Picture 1" descr="A graph with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78CD" w14:textId="0586C53E" w:rsidR="00E36231" w:rsidRDefault="00E36231" w:rsidP="00E36231">
      <w:pPr>
        <w:pStyle w:val="ListParagraph"/>
      </w:pPr>
    </w:p>
    <w:p w14:paraId="0DB5D7C8" w14:textId="3101C6A8" w:rsidR="00E36231" w:rsidRDefault="00440322" w:rsidP="00E36231">
      <w:pPr>
        <w:pStyle w:val="ListParagraph"/>
        <w:numPr>
          <w:ilvl w:val="0"/>
          <w:numId w:val="1"/>
        </w:numPr>
      </w:pPr>
      <w:r>
        <w:t>Strong point: Better gross margin than all competitors</w:t>
      </w:r>
    </w:p>
    <w:p w14:paraId="17CC8FB7" w14:textId="66BD53F4" w:rsidR="00440322" w:rsidRDefault="001A3BFC" w:rsidP="00440322">
      <w:pPr>
        <w:pStyle w:val="ListParagraph"/>
      </w:pPr>
      <w:r w:rsidRPr="001A3BFC">
        <w:rPr>
          <w:noProof/>
        </w:rPr>
        <w:drawing>
          <wp:inline distT="0" distB="0" distL="0" distR="0" wp14:anchorId="084A941B" wp14:editId="4FD2FD79">
            <wp:extent cx="5943600" cy="2994025"/>
            <wp:effectExtent l="0" t="0" r="0" b="0"/>
            <wp:docPr id="2024685271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5271" name="Picture 1" descr="A graph with different colored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71B3" w14:textId="77777777" w:rsidR="00440322" w:rsidRDefault="00440322" w:rsidP="00440322">
      <w:pPr>
        <w:pStyle w:val="ListParagraph"/>
      </w:pPr>
    </w:p>
    <w:p w14:paraId="48387F1B" w14:textId="685D8E46" w:rsidR="00440322" w:rsidRDefault="00440322" w:rsidP="00440322">
      <w:pPr>
        <w:pStyle w:val="ListParagraph"/>
        <w:numPr>
          <w:ilvl w:val="0"/>
          <w:numId w:val="1"/>
        </w:numPr>
      </w:pPr>
      <w:r>
        <w:t>But worst net margin:</w:t>
      </w:r>
    </w:p>
    <w:p w14:paraId="61823248" w14:textId="31050684" w:rsidR="00440322" w:rsidRDefault="00E510E1" w:rsidP="00440322">
      <w:pPr>
        <w:pStyle w:val="ListParagraph"/>
      </w:pPr>
      <w:r w:rsidRPr="00E510E1">
        <w:rPr>
          <w:noProof/>
        </w:rPr>
        <w:lastRenderedPageBreak/>
        <w:drawing>
          <wp:inline distT="0" distB="0" distL="0" distR="0" wp14:anchorId="28D7D424" wp14:editId="6DD10EE3">
            <wp:extent cx="5943600" cy="2969260"/>
            <wp:effectExtent l="0" t="0" r="0" b="2540"/>
            <wp:docPr id="770020158" name="Picture 1" descr="A graph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0158" name="Picture 1" descr="A graph of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609" w14:textId="77777777" w:rsidR="00440322" w:rsidRDefault="00440322" w:rsidP="00440322">
      <w:pPr>
        <w:pStyle w:val="ListParagraph"/>
      </w:pPr>
    </w:p>
    <w:p w14:paraId="711502D1" w14:textId="4EF9BBD2" w:rsidR="00440322" w:rsidRDefault="00440322" w:rsidP="00440322">
      <w:pPr>
        <w:pStyle w:val="ListParagraph"/>
      </w:pPr>
      <w:r>
        <w:t>Best gross but worst net margin =&gt; expenses significantly higher than competitors</w:t>
      </w:r>
    </w:p>
    <w:p w14:paraId="5A6243E8" w14:textId="77777777" w:rsidR="002A4E76" w:rsidRDefault="002A4E76" w:rsidP="00440322">
      <w:pPr>
        <w:pStyle w:val="ListParagraph"/>
      </w:pPr>
    </w:p>
    <w:p w14:paraId="0F32981F" w14:textId="130EEF5E" w:rsidR="002A4E76" w:rsidRDefault="002A4E76" w:rsidP="002A4E76">
      <w:pPr>
        <w:pStyle w:val="ListParagraph"/>
        <w:numPr>
          <w:ilvl w:val="0"/>
          <w:numId w:val="1"/>
        </w:numPr>
      </w:pPr>
      <w:r>
        <w:t>Free cash flow expected to stagnate; while rising for others</w:t>
      </w:r>
    </w:p>
    <w:p w14:paraId="77B368A6" w14:textId="38B689F2" w:rsidR="002A4E76" w:rsidRDefault="002A4E76" w:rsidP="002A4E76">
      <w:pPr>
        <w:pStyle w:val="ListParagraph"/>
      </w:pPr>
      <w:r w:rsidRPr="002A4E76">
        <w:rPr>
          <w:noProof/>
        </w:rPr>
        <w:drawing>
          <wp:inline distT="0" distB="0" distL="0" distR="0" wp14:anchorId="4DD6CB3A" wp14:editId="0E918D10">
            <wp:extent cx="5943600" cy="3091180"/>
            <wp:effectExtent l="0" t="0" r="0" b="0"/>
            <wp:docPr id="90584396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3962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A04" w14:textId="77777777" w:rsidR="00357740" w:rsidRDefault="00357740" w:rsidP="00440322">
      <w:pPr>
        <w:pStyle w:val="ListParagraph"/>
      </w:pPr>
    </w:p>
    <w:p w14:paraId="139DEAA5" w14:textId="071853B2" w:rsidR="002502B0" w:rsidRDefault="002502B0" w:rsidP="002502B0">
      <w:pPr>
        <w:pStyle w:val="ListParagraph"/>
        <w:numPr>
          <w:ilvl w:val="0"/>
          <w:numId w:val="1"/>
        </w:numPr>
      </w:pPr>
      <w:r>
        <w:lastRenderedPageBreak/>
        <w:t>Net Debt to EBITDA – improving for all names with the ratio declining</w:t>
      </w:r>
      <w:r w:rsidRPr="002502B0">
        <w:rPr>
          <w:noProof/>
        </w:rPr>
        <w:drawing>
          <wp:inline distT="0" distB="0" distL="0" distR="0" wp14:anchorId="656E204E" wp14:editId="713737BE">
            <wp:extent cx="5943600" cy="3115310"/>
            <wp:effectExtent l="0" t="0" r="0" b="8890"/>
            <wp:docPr id="36150761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761" name="Picture 1" descr="A graph on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7B8" w14:textId="77777777" w:rsidR="002502B0" w:rsidRDefault="002502B0" w:rsidP="002502B0">
      <w:pPr>
        <w:pStyle w:val="ListParagraph"/>
      </w:pPr>
    </w:p>
    <w:p w14:paraId="30E2A873" w14:textId="264EA94D" w:rsidR="00357740" w:rsidRDefault="00357740" w:rsidP="00357740">
      <w:pPr>
        <w:pStyle w:val="ListParagraph"/>
        <w:numPr>
          <w:ilvl w:val="0"/>
          <w:numId w:val="1"/>
        </w:numPr>
      </w:pPr>
      <w:r>
        <w:t>Trading at 50% of EV/EBITDA of the next competitor</w:t>
      </w:r>
      <w:r w:rsidRPr="00357740">
        <w:rPr>
          <w:noProof/>
        </w:rPr>
        <w:drawing>
          <wp:inline distT="0" distB="0" distL="0" distR="0" wp14:anchorId="32C1C584" wp14:editId="3FAF8DDD">
            <wp:extent cx="5943600" cy="3046730"/>
            <wp:effectExtent l="0" t="0" r="0" b="1270"/>
            <wp:docPr id="230328551" name="Picture 1" descr="A graph of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8551" name="Picture 1" descr="A graph of stock marke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CA89" w14:textId="77777777" w:rsidR="00B81D09" w:rsidRDefault="00B81D09" w:rsidP="00B81D09"/>
    <w:p w14:paraId="54B88D9C" w14:textId="77777777" w:rsidR="00B81D09" w:rsidRDefault="00B81D09" w:rsidP="00B81D09"/>
    <w:p w14:paraId="535D724D" w14:textId="77777777" w:rsidR="00B81D09" w:rsidRDefault="00B81D09" w:rsidP="00B81D09"/>
    <w:p w14:paraId="1C6BE479" w14:textId="77777777" w:rsidR="00B81D09" w:rsidRDefault="00B81D09" w:rsidP="00B81D09"/>
    <w:p w14:paraId="1CFBCFDF" w14:textId="4F9A5CFA" w:rsidR="00B81D09" w:rsidRDefault="00B81D09" w:rsidP="00B81D09">
      <w:r>
        <w:lastRenderedPageBreak/>
        <w:t>Stock Price and Recent News:</w:t>
      </w:r>
    </w:p>
    <w:p w14:paraId="0D463E43" w14:textId="241CA087" w:rsidR="00B81D09" w:rsidRDefault="00B81D09" w:rsidP="00B81D09">
      <w:r w:rsidRPr="00B81D09">
        <w:rPr>
          <w:noProof/>
        </w:rPr>
        <w:drawing>
          <wp:inline distT="0" distB="0" distL="0" distR="0" wp14:anchorId="79472C7D" wp14:editId="1C953D1E">
            <wp:extent cx="5943600" cy="5710555"/>
            <wp:effectExtent l="0" t="0" r="0" b="4445"/>
            <wp:docPr id="119740487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4875" name="Picture 1" descr="A screen 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205F" w14:textId="6FE2F03D" w:rsidR="00B81D09" w:rsidRDefault="00B81D09" w:rsidP="00B81D09">
      <w:r>
        <w:t>5/1 – Fired CEO for cause</w:t>
      </w:r>
    </w:p>
    <w:p w14:paraId="04BF88BF" w14:textId="1CADFE86" w:rsidR="007D4FA2" w:rsidRDefault="007D4FA2" w:rsidP="00B81D09">
      <w:r>
        <w:t>5/14 and 5/16 – 2 insiders bought 156k and 441k stocks</w:t>
      </w:r>
    </w:p>
    <w:p w14:paraId="650C7706" w14:textId="04C53166" w:rsidR="00B81D09" w:rsidRDefault="00B81D09" w:rsidP="00B81D09">
      <w:r>
        <w:t>5/29 – earnings beat -0.13 vs BEst -0.25</w:t>
      </w:r>
    </w:p>
    <w:p w14:paraId="7B5EED69" w14:textId="344ADDD9" w:rsidR="003979E5" w:rsidRDefault="00E2238D" w:rsidP="00B81D09">
      <w:r>
        <w:t>6/9 – announced buy back</w:t>
      </w:r>
    </w:p>
    <w:p w14:paraId="6B167F38" w14:textId="4475084E" w:rsidR="00E2238D" w:rsidRDefault="00E2238D" w:rsidP="00B81D09">
      <w:r>
        <w:t>6/13 – new CEO tried to quell employee unrest during a call with employee engagement lowest in 15+ years</w:t>
      </w:r>
    </w:p>
    <w:p w14:paraId="38E59BC2" w14:textId="06C4A00A" w:rsidR="00E2238D" w:rsidRDefault="0086319A" w:rsidP="00B81D09">
      <w:r>
        <w:lastRenderedPageBreak/>
        <w:t>7/22 – stock soars 38% with intraday peak of double of previous close on becoming latest meme stock</w:t>
      </w:r>
      <w:r w:rsidR="00395A5C">
        <w:t>; insider sells 26.5k stocks same day</w:t>
      </w:r>
    </w:p>
    <w:p w14:paraId="65C025AB" w14:textId="7E0813D4" w:rsidR="00395A5C" w:rsidRDefault="00E7210F" w:rsidP="00B81D09">
      <w:r>
        <w:t>8/26 – co. asking vendors for more time to settle invoices amid turnaround plan</w:t>
      </w:r>
    </w:p>
    <w:p w14:paraId="34E3C9E3" w14:textId="4529F4BE" w:rsidR="00E7210F" w:rsidRDefault="00E7210F" w:rsidP="00B81D09">
      <w:r>
        <w:t>8/27 – earnings beat 0.56 vs 0.3 with forecast of boost in FY operating margin</w:t>
      </w:r>
    </w:p>
    <w:p w14:paraId="002BA60F" w14:textId="77777777" w:rsidR="005B0AF6" w:rsidRDefault="005B0AF6" w:rsidP="00B81D09"/>
    <w:p w14:paraId="1A257AF8" w14:textId="3602C977" w:rsidR="00DC0159" w:rsidRDefault="005B0AF6" w:rsidP="00B81D09">
      <w:r w:rsidRPr="00DA4894">
        <w:rPr>
          <w:b/>
          <w:bCs/>
        </w:rPr>
        <w:t>Bottomline:</w:t>
      </w:r>
      <w:r>
        <w:t xml:space="preserve"> Decline in revenue seems to be the </w:t>
      </w:r>
      <w:r w:rsidR="004C1E50">
        <w:t xml:space="preserve">major </w:t>
      </w:r>
      <w:r>
        <w:t>issue for KSS</w:t>
      </w:r>
      <w:r w:rsidR="00DC0159">
        <w:t xml:space="preserve">, but stock has continued to rally on the back of </w:t>
      </w:r>
      <w:r w:rsidR="00D66CE4">
        <w:t>better-than-expected</w:t>
      </w:r>
      <w:r w:rsidR="00DC0159">
        <w:t xml:space="preserve"> </w:t>
      </w:r>
      <w:r w:rsidR="0038387D">
        <w:t>(</w:t>
      </w:r>
      <w:r w:rsidR="00673D15">
        <w:t xml:space="preserve">albeit </w:t>
      </w:r>
      <w:r w:rsidR="0038387D">
        <w:t xml:space="preserve">negative) </w:t>
      </w:r>
      <w:r w:rsidR="00DC0159">
        <w:t>results</w:t>
      </w:r>
    </w:p>
    <w:p w14:paraId="11E24F79" w14:textId="77777777" w:rsidR="00BA4616" w:rsidRDefault="00DC0159" w:rsidP="00B81D09">
      <w:r w:rsidRPr="00DC0159">
        <w:drawing>
          <wp:inline distT="0" distB="0" distL="0" distR="0" wp14:anchorId="59692442" wp14:editId="539640A5">
            <wp:extent cx="5943600" cy="1268730"/>
            <wp:effectExtent l="0" t="0" r="0" b="7620"/>
            <wp:docPr id="7345160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1602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40AE" w14:textId="77777777" w:rsidR="00BA4616" w:rsidRDefault="00BA4616" w:rsidP="00B81D09">
      <w:r w:rsidRPr="00BA4616">
        <w:drawing>
          <wp:inline distT="0" distB="0" distL="0" distR="0" wp14:anchorId="7F9FF450" wp14:editId="049C46F9">
            <wp:extent cx="2711450" cy="1621222"/>
            <wp:effectExtent l="0" t="0" r="0" b="0"/>
            <wp:docPr id="160634531" name="Picture 1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531" name="Picture 1" descr="A graph with blue and orange ba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2930" cy="16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26B4" w14:textId="59E12C75" w:rsidR="00BA4616" w:rsidRDefault="00BA4616" w:rsidP="00B81D09">
      <w:r>
        <w:t>Revenue vs Time:</w:t>
      </w:r>
    </w:p>
    <w:p w14:paraId="6FEF9CC1" w14:textId="7F60E85D" w:rsidR="00E7210F" w:rsidRDefault="005B0AF6" w:rsidP="00B81D09">
      <w:r w:rsidRPr="005B0AF6">
        <w:rPr>
          <w:noProof/>
        </w:rPr>
        <w:drawing>
          <wp:inline distT="0" distB="0" distL="0" distR="0" wp14:anchorId="04CA138C" wp14:editId="0680343E">
            <wp:extent cx="4050711" cy="2145665"/>
            <wp:effectExtent l="0" t="0" r="6985" b="6985"/>
            <wp:docPr id="1954573012" name="Picture 1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3012" name="Picture 1" descr="A graph on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21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E115" w14:textId="77777777" w:rsidR="00461A27" w:rsidRDefault="00461A27" w:rsidP="00B81D09"/>
    <w:p w14:paraId="7C80D16C" w14:textId="77777777" w:rsidR="00B81D09" w:rsidRDefault="00B81D09" w:rsidP="00B81D09"/>
    <w:p w14:paraId="735264FB" w14:textId="77777777" w:rsidR="00440322" w:rsidRDefault="00440322" w:rsidP="00440322">
      <w:pPr>
        <w:pStyle w:val="ListParagraph"/>
      </w:pPr>
    </w:p>
    <w:sectPr w:rsidR="00440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47488B"/>
    <w:multiLevelType w:val="hybridMultilevel"/>
    <w:tmpl w:val="6EBC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822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DC"/>
    <w:rsid w:val="0006213E"/>
    <w:rsid w:val="001A3BFC"/>
    <w:rsid w:val="002502B0"/>
    <w:rsid w:val="002A3B91"/>
    <w:rsid w:val="002A4E76"/>
    <w:rsid w:val="002C56E9"/>
    <w:rsid w:val="00357740"/>
    <w:rsid w:val="0038387D"/>
    <w:rsid w:val="00395A5C"/>
    <w:rsid w:val="003979E5"/>
    <w:rsid w:val="004233E6"/>
    <w:rsid w:val="00440322"/>
    <w:rsid w:val="00461A27"/>
    <w:rsid w:val="00484D40"/>
    <w:rsid w:val="004B0DF3"/>
    <w:rsid w:val="004C1E50"/>
    <w:rsid w:val="004C6680"/>
    <w:rsid w:val="00550F39"/>
    <w:rsid w:val="005B0AF6"/>
    <w:rsid w:val="006167B0"/>
    <w:rsid w:val="00673D15"/>
    <w:rsid w:val="007761A0"/>
    <w:rsid w:val="007D4FA2"/>
    <w:rsid w:val="00801DA3"/>
    <w:rsid w:val="0086319A"/>
    <w:rsid w:val="009F7241"/>
    <w:rsid w:val="00A90865"/>
    <w:rsid w:val="00B81D09"/>
    <w:rsid w:val="00BA278A"/>
    <w:rsid w:val="00BA4616"/>
    <w:rsid w:val="00BF1A6F"/>
    <w:rsid w:val="00C07DF8"/>
    <w:rsid w:val="00D37E20"/>
    <w:rsid w:val="00D66CE4"/>
    <w:rsid w:val="00DA4894"/>
    <w:rsid w:val="00DC0159"/>
    <w:rsid w:val="00DF7FDC"/>
    <w:rsid w:val="00E2238D"/>
    <w:rsid w:val="00E36231"/>
    <w:rsid w:val="00E510E1"/>
    <w:rsid w:val="00E7210F"/>
    <w:rsid w:val="00ED0DFE"/>
    <w:rsid w:val="00EE5811"/>
    <w:rsid w:val="00FE2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27E3"/>
  <w15:chartTrackingRefBased/>
  <w15:docId w15:val="{7D626777-26E5-4977-8CD7-249A5D008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F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F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F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F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F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F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F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F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F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F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F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Sharma</dc:creator>
  <cp:keywords/>
  <dc:description/>
  <cp:lastModifiedBy>Vasu Sharma</cp:lastModifiedBy>
  <cp:revision>45</cp:revision>
  <dcterms:created xsi:type="dcterms:W3CDTF">2025-09-04T17:15:00Z</dcterms:created>
  <dcterms:modified xsi:type="dcterms:W3CDTF">2025-09-04T19:00:00Z</dcterms:modified>
</cp:coreProperties>
</file>