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985399" w:rsidP="002A08F4">
      <w:pPr>
        <w:pStyle w:val="ListParagraph"/>
      </w:pPr>
      <w:r w:rsidRPr="00985399">
        <w:t>Failures of hardware or software systems can result in loss or corruption of critical data</w:t>
      </w:r>
      <w:r>
        <w:t>.</w:t>
      </w:r>
      <w:r w:rsidRPr="00985399">
        <w:t xml:space="preserve"> </w:t>
      </w:r>
      <w:r w:rsidR="00B6038B" w:rsidRPr="00B6038B">
        <w:t xml:space="preserve">The </w:t>
      </w:r>
      <w:r w:rsidR="00B6038B">
        <w:t>purpose</w:t>
      </w:r>
      <w:r w:rsidR="00B6038B" w:rsidRPr="00B6038B">
        <w:t xml:space="preserve"> of this policy is to ensure integrity and availability of bus</w:t>
      </w:r>
      <w:r w:rsidR="00B6038B">
        <w:t>iness critical data to support b</w:t>
      </w:r>
      <w:r w:rsidR="00B6038B" w:rsidRPr="00B6038B">
        <w:t>usiness continuity by conducting periodic backups and restoration tests</w:t>
      </w:r>
      <w:r w:rsidR="00E27261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B6038B" w:rsidP="000E189E">
      <w:pPr>
        <w:pStyle w:val="ListParagraph"/>
      </w:pPr>
      <w:r w:rsidRPr="00B6038B">
        <w:t xml:space="preserve">This policy applies to all systems that contain </w:t>
      </w:r>
      <w:bookmarkStart w:id="0" w:name="_GoBack"/>
      <w:r w:rsidR="003C780C" w:rsidRPr="003C780C">
        <w:rPr>
          <w:i/>
          <w:u w:val="single"/>
        </w:rPr>
        <w:t>information assets</w:t>
      </w:r>
      <w:bookmarkEnd w:id="0"/>
      <w:r w:rsidRPr="00B6038B">
        <w:t xml:space="preserve">. This includes but is not limited to file-systems, databases, source code, operating systems, and configuration information. </w:t>
      </w:r>
    </w:p>
    <w:p w:rsidR="0030055B" w:rsidRDefault="0030055B" w:rsidP="002A08F4">
      <w:pPr>
        <w:pStyle w:val="Heading1"/>
      </w:pPr>
      <w:r>
        <w:t>Definitions</w:t>
      </w:r>
    </w:p>
    <w:p w:rsidR="00CA7DD1" w:rsidRPr="00CA7DD1" w:rsidRDefault="007F467F" w:rsidP="007F467F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EF0540" w:rsidRDefault="00B6038B" w:rsidP="00EF0540">
      <w:pPr>
        <w:pStyle w:val="ListParagraph"/>
        <w:numPr>
          <w:ilvl w:val="1"/>
          <w:numId w:val="1"/>
        </w:numPr>
      </w:pPr>
      <w:r>
        <w:t>Users</w:t>
      </w:r>
      <w:r w:rsidRPr="00B6038B">
        <w:t xml:space="preserve"> must not store critical information on their work</w:t>
      </w:r>
      <w:r>
        <w:t>station’s local storage devices</w:t>
      </w:r>
      <w:r w:rsidR="008650C6">
        <w:t xml:space="preserve">. </w:t>
      </w:r>
      <w:r w:rsidR="00EF0540">
        <w:t>Data storage locations that are backed up must be identified, and communicated to the users.</w:t>
      </w:r>
    </w:p>
    <w:p w:rsidR="00B97B96" w:rsidRDefault="0049080F" w:rsidP="0049080F">
      <w:pPr>
        <w:pStyle w:val="ListParagraph"/>
        <w:numPr>
          <w:ilvl w:val="1"/>
          <w:numId w:val="1"/>
        </w:numPr>
      </w:pPr>
      <w:r w:rsidRPr="0049080F">
        <w:t>Information owners must identify the data to be backed up</w:t>
      </w:r>
      <w:r w:rsidR="003C6AE9">
        <w:t>, and the periodicity of the backup</w:t>
      </w:r>
      <w:r w:rsidR="00B97B96">
        <w:t>.</w:t>
      </w:r>
    </w:p>
    <w:p w:rsidR="0049080F" w:rsidRDefault="003C6AE9" w:rsidP="0049080F">
      <w:pPr>
        <w:pStyle w:val="ListParagraph"/>
        <w:numPr>
          <w:ilvl w:val="1"/>
          <w:numId w:val="1"/>
        </w:numPr>
      </w:pPr>
      <w:r>
        <w:t>Data must be backed up on appropriate media based on the criticality of the data and its retention.</w:t>
      </w:r>
    </w:p>
    <w:p w:rsidR="003C6AE9" w:rsidRDefault="003C6AE9" w:rsidP="0049080F">
      <w:pPr>
        <w:pStyle w:val="ListParagraph"/>
        <w:numPr>
          <w:ilvl w:val="1"/>
          <w:numId w:val="1"/>
        </w:numPr>
      </w:pPr>
      <w:r>
        <w:t xml:space="preserve">Backup media must be labeled appropriately. It must be classified based on classification policy, and handled accordingly. </w:t>
      </w:r>
    </w:p>
    <w:p w:rsidR="003C6AE9" w:rsidRDefault="003C6AE9" w:rsidP="0049080F">
      <w:pPr>
        <w:pStyle w:val="ListParagraph"/>
        <w:numPr>
          <w:ilvl w:val="1"/>
          <w:numId w:val="1"/>
        </w:numPr>
      </w:pPr>
      <w:r>
        <w:t>Backups of critical information must be stored at one or more off-site locations. The off-site locations must be identified and approved by the Information Security Board.</w:t>
      </w:r>
      <w:r w:rsidR="00985399">
        <w:t xml:space="preserve"> The integrity and confidentiality of data must be preserved during transportation to off-site locations.</w:t>
      </w:r>
    </w:p>
    <w:p w:rsidR="003C6AE9" w:rsidRDefault="003C6AE9" w:rsidP="0049080F">
      <w:pPr>
        <w:pStyle w:val="ListParagraph"/>
        <w:numPr>
          <w:ilvl w:val="1"/>
          <w:numId w:val="1"/>
        </w:numPr>
      </w:pPr>
      <w:r>
        <w:t>Logs of backups must be maintained.</w:t>
      </w:r>
    </w:p>
    <w:p w:rsidR="003C6AE9" w:rsidRDefault="003C6AE9" w:rsidP="0049080F">
      <w:pPr>
        <w:pStyle w:val="ListParagraph"/>
        <w:numPr>
          <w:ilvl w:val="1"/>
          <w:numId w:val="1"/>
        </w:numPr>
      </w:pPr>
      <w:r w:rsidRPr="00700D8E">
        <w:rPr>
          <w:highlight w:val="yellow"/>
        </w:rPr>
        <w:t xml:space="preserve">Backups must be </w:t>
      </w:r>
      <w:r w:rsidR="00700D8E" w:rsidRPr="00700D8E">
        <w:rPr>
          <w:highlight w:val="yellow"/>
        </w:rPr>
        <w:t>periodically verified through restoration tests. The restoration tests and results must be logged</w:t>
      </w:r>
      <w:r w:rsidR="00700D8E">
        <w:t>.</w:t>
      </w:r>
    </w:p>
    <w:p w:rsidR="00700D8E" w:rsidRDefault="00700D8E" w:rsidP="0049080F">
      <w:pPr>
        <w:pStyle w:val="ListParagraph"/>
        <w:numPr>
          <w:ilvl w:val="1"/>
          <w:numId w:val="1"/>
        </w:numPr>
      </w:pPr>
      <w:r>
        <w:t>Information managed by an application must be backed up using application specific methods. For example, data in a database must be backed up using the method specified by the database management system.</w:t>
      </w:r>
    </w:p>
    <w:p w:rsidR="00056EF0" w:rsidRDefault="00056EF0" w:rsidP="00975B50">
      <w:pPr>
        <w:pStyle w:val="ListParagraph"/>
        <w:ind w:left="1080"/>
      </w:pPr>
    </w:p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EF0540" w:rsidP="00975B50">
      <w:pPr>
        <w:pStyle w:val="ListParagraph"/>
        <w:numPr>
          <w:ilvl w:val="1"/>
          <w:numId w:val="1"/>
        </w:numPr>
      </w:pPr>
      <w:r>
        <w:t>Only data stored on identified data storage locations are backed up. The data stored on the local storage devices of a workstation may not be backed up. It is the responsibility of the user to backup such data.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BC56F0" w:rsidP="00BC56F0">
      <w:pPr>
        <w:pStyle w:val="ListParagraph"/>
        <w:numPr>
          <w:ilvl w:val="1"/>
          <w:numId w:val="1"/>
        </w:numPr>
      </w:pPr>
      <w:r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05D0B" w:rsidRDefault="00AC582A" w:rsidP="00143536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>P</w:t>
      </w:r>
      <w:r w:rsidR="005E4AE7">
        <w:rPr>
          <w:i/>
        </w:rPr>
        <w:t>0</w:t>
      </w:r>
      <w:r>
        <w:rPr>
          <w:i/>
        </w:rPr>
        <w:t>501</w:t>
      </w:r>
      <w:r w:rsidR="00D33D4C">
        <w:rPr>
          <w:i/>
        </w:rPr>
        <w:t xml:space="preserve"> </w:t>
      </w:r>
      <w:r w:rsidR="00543A97">
        <w:rPr>
          <w:i/>
        </w:rPr>
        <w:t xml:space="preserve">Information Security </w:t>
      </w:r>
      <w:r w:rsidR="00D33D4C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5D5" w:rsidRDefault="00A775D5" w:rsidP="00FF7BA7">
      <w:r>
        <w:separator/>
      </w:r>
    </w:p>
  </w:endnote>
  <w:endnote w:type="continuationSeparator" w:id="0">
    <w:p w:rsidR="00A775D5" w:rsidRDefault="00A775D5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975B50" w:rsidRDefault="00975B50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 w:rsidP="00474AB6">
    <w:pPr>
      <w:rPr>
        <w:sz w:val="20"/>
      </w:rPr>
    </w:pPr>
  </w:p>
  <w:p w:rsidR="00975B50" w:rsidRDefault="00A775D5" w:rsidP="00474AB6">
    <w:pPr>
      <w:rPr>
        <w:sz w:val="20"/>
      </w:rPr>
    </w:pPr>
    <w:r>
      <w:rPr>
        <w:noProof/>
        <w:sz w:val="20"/>
      </w:rPr>
      <w:pict w14:anchorId="695C7DF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975B50" w:rsidRDefault="00975B50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3C780C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3C780C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975B50" w:rsidRDefault="00975B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>
    <w:pPr>
      <w:rPr>
        <w:sz w:val="20"/>
      </w:rPr>
    </w:pPr>
  </w:p>
  <w:p w:rsidR="00975B50" w:rsidRDefault="00A775D5">
    <w:pPr>
      <w:rPr>
        <w:sz w:val="20"/>
      </w:rPr>
    </w:pPr>
    <w:r>
      <w:rPr>
        <w:noProof/>
        <w:sz w:val="20"/>
      </w:rPr>
      <w:pict w14:anchorId="5129EF3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975B50" w:rsidRDefault="00975B50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3C780C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3C780C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975B50" w:rsidRPr="00BB7DEC" w:rsidRDefault="00975B50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5D5" w:rsidRDefault="00A775D5" w:rsidP="00FF7BA7">
      <w:r>
        <w:separator/>
      </w:r>
    </w:p>
  </w:footnote>
  <w:footnote w:type="continuationSeparator" w:id="0">
    <w:p w:rsidR="00A775D5" w:rsidRDefault="00A775D5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50" w:rsidRDefault="00975B50">
    <w:pPr>
      <w:pStyle w:val="Header"/>
    </w:pPr>
  </w:p>
  <w:p w:rsidR="00975B50" w:rsidRDefault="00975B50">
    <w:pPr>
      <w:pStyle w:val="Header"/>
    </w:pPr>
  </w:p>
  <w:p w:rsidR="00975B50" w:rsidRDefault="00975B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975B50" w:rsidTr="00C955A7">
      <w:trPr>
        <w:cantSplit/>
        <w:trHeight w:val="530"/>
      </w:trPr>
      <w:tc>
        <w:tcPr>
          <w:tcW w:w="2808" w:type="dxa"/>
          <w:vMerge w:val="restart"/>
        </w:tcPr>
        <w:p w:rsidR="00975B50" w:rsidRDefault="00975B50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1C58FDBE" wp14:editId="1D0B1E6B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E9AB1C8" wp14:editId="1FA3275D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975B50" w:rsidRPr="00681C88" w:rsidRDefault="00975B50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FD3EA8">
            <w:rPr>
              <w:rFonts w:ascii="Arial" w:hAnsi="Arial" w:cs="Arial"/>
              <w:b/>
              <w:sz w:val="20"/>
              <w:szCs w:val="22"/>
            </w:rPr>
            <w:t>EE-ISMS-P1005</w:t>
          </w:r>
        </w:p>
        <w:p w:rsidR="00975B50" w:rsidRPr="00681C88" w:rsidRDefault="00975B50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975B50" w:rsidRPr="00681C88" w:rsidRDefault="00975B50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975B50" w:rsidRPr="00681C88" w:rsidRDefault="00975B50" w:rsidP="00C955A7">
          <w:pPr>
            <w:rPr>
              <w:rFonts w:ascii="Arial" w:hAnsi="Arial" w:cs="Arial"/>
              <w:szCs w:val="22"/>
            </w:rPr>
          </w:pPr>
        </w:p>
      </w:tc>
    </w:tr>
    <w:tr w:rsidR="00975B50" w:rsidTr="00C955A7">
      <w:trPr>
        <w:cantSplit/>
        <w:trHeight w:val="530"/>
      </w:trPr>
      <w:tc>
        <w:tcPr>
          <w:tcW w:w="2808" w:type="dxa"/>
          <w:vMerge/>
        </w:tcPr>
        <w:p w:rsidR="00975B50" w:rsidRDefault="00975B50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75B50" w:rsidRPr="00681C88" w:rsidRDefault="00975B50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975B50" w:rsidRPr="0030055B" w:rsidRDefault="00975B50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975B50" w:rsidRDefault="00975B50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75B50" w:rsidRPr="0030055B" w:rsidRDefault="00975B50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975B50" w:rsidTr="00C955A7">
      <w:trPr>
        <w:cantSplit/>
        <w:trHeight w:val="591"/>
      </w:trPr>
      <w:tc>
        <w:tcPr>
          <w:tcW w:w="2808" w:type="dxa"/>
          <w:vMerge/>
        </w:tcPr>
        <w:p w:rsidR="00975B50" w:rsidRDefault="00975B50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975B50" w:rsidRDefault="00975B5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75B50" w:rsidRPr="0030055B" w:rsidRDefault="00975B50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975B50" w:rsidTr="00C955A7">
      <w:trPr>
        <w:cantSplit/>
        <w:trHeight w:val="573"/>
      </w:trPr>
      <w:tc>
        <w:tcPr>
          <w:tcW w:w="9918" w:type="dxa"/>
          <w:gridSpan w:val="5"/>
        </w:tcPr>
        <w:p w:rsidR="00975B50" w:rsidRDefault="00975B50" w:rsidP="00C955A7">
          <w:pPr>
            <w:rPr>
              <w:rFonts w:ascii="Arial" w:hAnsi="Arial" w:cs="Arial"/>
              <w:sz w:val="16"/>
            </w:rPr>
          </w:pPr>
        </w:p>
        <w:p w:rsidR="00975B50" w:rsidRDefault="00975B50" w:rsidP="00B6038B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B6038B">
            <w:rPr>
              <w:rFonts w:ascii="Arial" w:hAnsi="Arial" w:cs="Arial"/>
              <w:szCs w:val="24"/>
            </w:rPr>
            <w:t>Backup and Restoration</w:t>
          </w:r>
          <w:r>
            <w:rPr>
              <w:rFonts w:ascii="Arial" w:hAnsi="Arial" w:cs="Arial"/>
              <w:szCs w:val="24"/>
            </w:rPr>
            <w:t xml:space="preserve"> Policy</w:t>
          </w:r>
        </w:p>
      </w:tc>
    </w:tr>
  </w:tbl>
  <w:p w:rsidR="00975B50" w:rsidRDefault="00975B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52E53"/>
    <w:rsid w:val="00056EF0"/>
    <w:rsid w:val="0008571F"/>
    <w:rsid w:val="000A4D2A"/>
    <w:rsid w:val="000C3B62"/>
    <w:rsid w:val="000E189E"/>
    <w:rsid w:val="000E7A77"/>
    <w:rsid w:val="000F56D1"/>
    <w:rsid w:val="00110CAB"/>
    <w:rsid w:val="001405F5"/>
    <w:rsid w:val="00143536"/>
    <w:rsid w:val="00144856"/>
    <w:rsid w:val="001A5F83"/>
    <w:rsid w:val="001B77A9"/>
    <w:rsid w:val="001C4892"/>
    <w:rsid w:val="001C5E2B"/>
    <w:rsid w:val="001F7ED9"/>
    <w:rsid w:val="00277818"/>
    <w:rsid w:val="00282B0D"/>
    <w:rsid w:val="002944AC"/>
    <w:rsid w:val="002A08F4"/>
    <w:rsid w:val="002F2BAC"/>
    <w:rsid w:val="0030055B"/>
    <w:rsid w:val="00371B2F"/>
    <w:rsid w:val="00375E14"/>
    <w:rsid w:val="00376C44"/>
    <w:rsid w:val="003C6AE9"/>
    <w:rsid w:val="003C7115"/>
    <w:rsid w:val="003C780C"/>
    <w:rsid w:val="003D475D"/>
    <w:rsid w:val="003E3524"/>
    <w:rsid w:val="003E7F45"/>
    <w:rsid w:val="0043657C"/>
    <w:rsid w:val="004670E4"/>
    <w:rsid w:val="00474AB6"/>
    <w:rsid w:val="0049080F"/>
    <w:rsid w:val="004C4874"/>
    <w:rsid w:val="004E2E6A"/>
    <w:rsid w:val="00533DE7"/>
    <w:rsid w:val="00542117"/>
    <w:rsid w:val="00543A97"/>
    <w:rsid w:val="00556890"/>
    <w:rsid w:val="00565F2E"/>
    <w:rsid w:val="005C3A35"/>
    <w:rsid w:val="005E4AE7"/>
    <w:rsid w:val="00617D01"/>
    <w:rsid w:val="00633AD1"/>
    <w:rsid w:val="00644409"/>
    <w:rsid w:val="006463ED"/>
    <w:rsid w:val="00670CD9"/>
    <w:rsid w:val="006875E4"/>
    <w:rsid w:val="00690979"/>
    <w:rsid w:val="00693D27"/>
    <w:rsid w:val="006D31EC"/>
    <w:rsid w:val="006E0D2F"/>
    <w:rsid w:val="006E78F9"/>
    <w:rsid w:val="00700D8E"/>
    <w:rsid w:val="007327B3"/>
    <w:rsid w:val="0073591C"/>
    <w:rsid w:val="007370F1"/>
    <w:rsid w:val="007B4E80"/>
    <w:rsid w:val="007F467F"/>
    <w:rsid w:val="0080055B"/>
    <w:rsid w:val="008156F8"/>
    <w:rsid w:val="00825D8E"/>
    <w:rsid w:val="0082714C"/>
    <w:rsid w:val="008650C6"/>
    <w:rsid w:val="008804A3"/>
    <w:rsid w:val="008C2137"/>
    <w:rsid w:val="008D5C4F"/>
    <w:rsid w:val="008E7D90"/>
    <w:rsid w:val="00910917"/>
    <w:rsid w:val="00923232"/>
    <w:rsid w:val="009602A4"/>
    <w:rsid w:val="00963EDD"/>
    <w:rsid w:val="00975B50"/>
    <w:rsid w:val="00985399"/>
    <w:rsid w:val="009A019F"/>
    <w:rsid w:val="009B4B9F"/>
    <w:rsid w:val="009E0747"/>
    <w:rsid w:val="00A11374"/>
    <w:rsid w:val="00A233FA"/>
    <w:rsid w:val="00A775D5"/>
    <w:rsid w:val="00A95EF6"/>
    <w:rsid w:val="00AB5962"/>
    <w:rsid w:val="00AC582A"/>
    <w:rsid w:val="00AD3DC8"/>
    <w:rsid w:val="00AE7453"/>
    <w:rsid w:val="00AF06ED"/>
    <w:rsid w:val="00B514BA"/>
    <w:rsid w:val="00B6038B"/>
    <w:rsid w:val="00B61303"/>
    <w:rsid w:val="00B827FC"/>
    <w:rsid w:val="00B8430C"/>
    <w:rsid w:val="00B84A7A"/>
    <w:rsid w:val="00B97B96"/>
    <w:rsid w:val="00BB54CF"/>
    <w:rsid w:val="00BB7DEC"/>
    <w:rsid w:val="00BC56F0"/>
    <w:rsid w:val="00BD25FE"/>
    <w:rsid w:val="00BD4716"/>
    <w:rsid w:val="00BF20D3"/>
    <w:rsid w:val="00C02A2D"/>
    <w:rsid w:val="00C03F30"/>
    <w:rsid w:val="00C34921"/>
    <w:rsid w:val="00C648A3"/>
    <w:rsid w:val="00C710D0"/>
    <w:rsid w:val="00C72283"/>
    <w:rsid w:val="00C76BF7"/>
    <w:rsid w:val="00C955A7"/>
    <w:rsid w:val="00CA7DD1"/>
    <w:rsid w:val="00CC44B2"/>
    <w:rsid w:val="00CD7F99"/>
    <w:rsid w:val="00CE1C50"/>
    <w:rsid w:val="00D0462F"/>
    <w:rsid w:val="00D14082"/>
    <w:rsid w:val="00D33D4C"/>
    <w:rsid w:val="00D40075"/>
    <w:rsid w:val="00D43429"/>
    <w:rsid w:val="00D52395"/>
    <w:rsid w:val="00D546BC"/>
    <w:rsid w:val="00D72917"/>
    <w:rsid w:val="00D85703"/>
    <w:rsid w:val="00DA2DE6"/>
    <w:rsid w:val="00DB29F0"/>
    <w:rsid w:val="00DC2D43"/>
    <w:rsid w:val="00DE52FC"/>
    <w:rsid w:val="00E10E5D"/>
    <w:rsid w:val="00E1220B"/>
    <w:rsid w:val="00E27261"/>
    <w:rsid w:val="00E4600D"/>
    <w:rsid w:val="00E47697"/>
    <w:rsid w:val="00E53992"/>
    <w:rsid w:val="00E751C9"/>
    <w:rsid w:val="00E75B87"/>
    <w:rsid w:val="00E77334"/>
    <w:rsid w:val="00E92262"/>
    <w:rsid w:val="00EC1575"/>
    <w:rsid w:val="00ED7C42"/>
    <w:rsid w:val="00EE65D2"/>
    <w:rsid w:val="00EF0540"/>
    <w:rsid w:val="00F05D0B"/>
    <w:rsid w:val="00F3795A"/>
    <w:rsid w:val="00F4182C"/>
    <w:rsid w:val="00F50B80"/>
    <w:rsid w:val="00F63910"/>
    <w:rsid w:val="00F81062"/>
    <w:rsid w:val="00F8194F"/>
    <w:rsid w:val="00F8290D"/>
    <w:rsid w:val="00F86880"/>
    <w:rsid w:val="00F97392"/>
    <w:rsid w:val="00F97DE3"/>
    <w:rsid w:val="00FD3EA8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D2D36"/>
    <w:rsid w:val="002026A5"/>
    <w:rsid w:val="002E13D3"/>
    <w:rsid w:val="00416B68"/>
    <w:rsid w:val="00620116"/>
    <w:rsid w:val="006E4E25"/>
    <w:rsid w:val="007334E3"/>
    <w:rsid w:val="009B715D"/>
    <w:rsid w:val="00A4726C"/>
    <w:rsid w:val="00A93352"/>
    <w:rsid w:val="00B72720"/>
    <w:rsid w:val="00BC73C5"/>
    <w:rsid w:val="00E16212"/>
    <w:rsid w:val="00E66049"/>
    <w:rsid w:val="00F643B2"/>
    <w:rsid w:val="00FB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68</cp:revision>
  <dcterms:created xsi:type="dcterms:W3CDTF">2011-02-10T15:36:00Z</dcterms:created>
  <dcterms:modified xsi:type="dcterms:W3CDTF">2012-01-17T09:59:00Z</dcterms:modified>
</cp:coreProperties>
</file>