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2A08F4" w:rsidP="002A08F4">
      <w:pPr>
        <w:pStyle w:val="ListParagraph"/>
      </w:pPr>
      <w:r w:rsidRPr="002A08F4">
        <w:t xml:space="preserve">The purpose of this policy is to </w:t>
      </w:r>
      <w:r w:rsidR="00C02A2D">
        <w:t>control</w:t>
      </w:r>
      <w:r w:rsidRPr="002A08F4">
        <w:t xml:space="preserve"> access to information assets, and the relevant systems including but not limited to computing facilities, networks, and applications. Information assets can be accessed through several technical mechanisms such as computer applications, networks, servers, workstations, etc; or through non-technical mechanisms such physical access, keys, verbal communications etc.</w:t>
      </w:r>
    </w:p>
    <w:p w:rsidR="0030055B" w:rsidRDefault="0030055B" w:rsidP="002A08F4">
      <w:pPr>
        <w:pStyle w:val="Heading1"/>
      </w:pPr>
      <w:r>
        <w:t>Scope</w:t>
      </w:r>
    </w:p>
    <w:p w:rsidR="002A08F4" w:rsidRPr="002A08F4" w:rsidRDefault="000E189E" w:rsidP="000E189E">
      <w:pPr>
        <w:pStyle w:val="ListParagraph"/>
      </w:pPr>
      <w:r>
        <w:t>Th</w:t>
      </w:r>
      <w:r w:rsidR="00C02A2D">
        <w:t>is policy applies to all NSCL Electronics</w:t>
      </w:r>
      <w:r>
        <w:t xml:space="preserve"> Department users.</w:t>
      </w:r>
    </w:p>
    <w:p w:rsidR="0030055B" w:rsidRDefault="0030055B" w:rsidP="002A08F4">
      <w:pPr>
        <w:pStyle w:val="Heading1"/>
      </w:pPr>
      <w:r>
        <w:t>Definitions</w:t>
      </w:r>
    </w:p>
    <w:p w:rsidR="0076646D" w:rsidRPr="0076646D" w:rsidRDefault="00395D85" w:rsidP="00395D85">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t>.</w:t>
      </w:r>
    </w:p>
    <w:p w:rsidR="0030055B" w:rsidRDefault="0030055B" w:rsidP="002A08F4">
      <w:pPr>
        <w:pStyle w:val="Heading1"/>
      </w:pPr>
      <w:bookmarkStart w:id="0" w:name="_GoBack"/>
      <w:bookmarkEnd w:id="0"/>
      <w:r>
        <w:t>Policy</w:t>
      </w:r>
      <w:r w:rsidR="00C955A7">
        <w:t xml:space="preserve"> Statement</w:t>
      </w:r>
    </w:p>
    <w:p w:rsidR="00110CAB" w:rsidRDefault="00110CAB" w:rsidP="00110CAB">
      <w:pPr>
        <w:pStyle w:val="ListParagraph"/>
        <w:numPr>
          <w:ilvl w:val="1"/>
          <w:numId w:val="1"/>
        </w:numPr>
      </w:pPr>
      <w:r>
        <w:t xml:space="preserve">Access </w:t>
      </w:r>
      <w:r w:rsidR="001C5E2B">
        <w:t>to every information asset in the Electronics Department</w:t>
      </w:r>
      <w:r>
        <w:t xml:space="preserve"> must be controlled. </w:t>
      </w:r>
      <w:r w:rsidR="001C5E2B">
        <w:t>An</w:t>
      </w:r>
      <w:r>
        <w:t xml:space="preserve"> information asset must be access</w:t>
      </w:r>
      <w:r w:rsidR="00542117">
        <w:t>ible to an information consumer</w:t>
      </w:r>
      <w:r>
        <w:t xml:space="preserve"> only if the consumer has the appropriate authorization. This holds for all systems, manual or automated, that provide access to information assets.</w:t>
      </w:r>
    </w:p>
    <w:p w:rsidR="00110CAB" w:rsidRDefault="00110CAB" w:rsidP="00110CAB">
      <w:pPr>
        <w:pStyle w:val="ListParagraph"/>
        <w:numPr>
          <w:ilvl w:val="1"/>
          <w:numId w:val="1"/>
        </w:numPr>
      </w:pPr>
      <w:r>
        <w:t xml:space="preserve">Access controls </w:t>
      </w:r>
      <w:r w:rsidR="004F6C50">
        <w:t>to</w:t>
      </w:r>
      <w:r>
        <w:t xml:space="preserve"> an information asset must not be </w:t>
      </w:r>
      <w:r w:rsidR="001C5E2B">
        <w:t>modified</w:t>
      </w:r>
      <w:r>
        <w:t xml:space="preserve"> without prior authorization of the </w:t>
      </w:r>
      <w:r w:rsidR="00542117">
        <w:t>Electronics Department Head</w:t>
      </w:r>
      <w:r w:rsidR="00B93406">
        <w:t xml:space="preserve"> (EEDH)</w:t>
      </w:r>
      <w:r>
        <w:t>.</w:t>
      </w:r>
    </w:p>
    <w:p w:rsidR="00110CAB" w:rsidRDefault="00110CAB" w:rsidP="00110CAB">
      <w:pPr>
        <w:pStyle w:val="ListParagraph"/>
        <w:numPr>
          <w:ilvl w:val="1"/>
          <w:numId w:val="1"/>
        </w:numPr>
      </w:pPr>
      <w:r>
        <w:t xml:space="preserve">Any change in access controls must have prior approval of </w:t>
      </w:r>
      <w:r w:rsidR="00C02A2D">
        <w:t>the Electronics Department Head</w:t>
      </w:r>
      <w:r>
        <w:t>.</w:t>
      </w:r>
    </w:p>
    <w:p w:rsidR="00110CAB" w:rsidRDefault="00110CAB" w:rsidP="00110CAB">
      <w:pPr>
        <w:pStyle w:val="ListParagraph"/>
        <w:numPr>
          <w:ilvl w:val="1"/>
          <w:numId w:val="1"/>
        </w:numPr>
      </w:pPr>
      <w:r>
        <w:t>Users are responsible for the information in their possession, and must protect it from unauthorized access.</w:t>
      </w:r>
    </w:p>
    <w:p w:rsidR="00110CAB" w:rsidRDefault="00110CAB" w:rsidP="00110CAB">
      <w:pPr>
        <w:pStyle w:val="ListParagraph"/>
        <w:numPr>
          <w:ilvl w:val="1"/>
          <w:numId w:val="1"/>
        </w:numPr>
      </w:pPr>
      <w:r>
        <w:t xml:space="preserve">Information assets, containers, and access mechanisms must be adequately protected from unauthorized access. </w:t>
      </w:r>
    </w:p>
    <w:p w:rsidR="00110CAB" w:rsidRDefault="00110CAB" w:rsidP="00110CAB">
      <w:pPr>
        <w:pStyle w:val="ListParagraph"/>
        <w:numPr>
          <w:ilvl w:val="1"/>
          <w:numId w:val="1"/>
        </w:numPr>
      </w:pPr>
      <w:r>
        <w:t>EEDH must review access to all information assets on a periodic basis, at least once a year.</w:t>
      </w:r>
    </w:p>
    <w:p w:rsidR="00110CAB" w:rsidRDefault="00110CAB" w:rsidP="00110CAB">
      <w:pPr>
        <w:pStyle w:val="ListParagraph"/>
        <w:numPr>
          <w:ilvl w:val="1"/>
          <w:numId w:val="1"/>
        </w:numPr>
      </w:pPr>
      <w:r>
        <w:t xml:space="preserve">Users must not connect any equipment to the </w:t>
      </w:r>
      <w:r w:rsidR="00B93406">
        <w:t>Electronic</w:t>
      </w:r>
      <w:r w:rsidR="000F43FC">
        <w:t xml:space="preserve"> Department’</w:t>
      </w:r>
      <w:r w:rsidR="00B93406">
        <w:t>s</w:t>
      </w:r>
      <w:r>
        <w:t xml:space="preserve"> networks without prior authorization from </w:t>
      </w:r>
      <w:r w:rsidR="00B93406">
        <w:t>the department head</w:t>
      </w:r>
      <w:r>
        <w:t>.</w:t>
      </w:r>
    </w:p>
    <w:p w:rsidR="00110CAB" w:rsidRDefault="000F43FC" w:rsidP="00110CAB">
      <w:pPr>
        <w:pStyle w:val="ListParagraph"/>
        <w:numPr>
          <w:ilvl w:val="1"/>
          <w:numId w:val="1"/>
        </w:numPr>
      </w:pPr>
      <w:r>
        <w:t>N</w:t>
      </w:r>
      <w:r w:rsidR="00110CAB">
        <w:t xml:space="preserve">etworks </w:t>
      </w:r>
      <w:r>
        <w:t xml:space="preserve">that are essential to the operation of the facility, such as Control and DAQ Networks, </w:t>
      </w:r>
      <w:r w:rsidR="00110CAB">
        <w:t>must be isolated from all other networks.</w:t>
      </w:r>
    </w:p>
    <w:p w:rsidR="00A96FA4" w:rsidRDefault="00110CAB" w:rsidP="00A96FA4">
      <w:pPr>
        <w:pStyle w:val="ListParagraph"/>
        <w:numPr>
          <w:ilvl w:val="1"/>
          <w:numId w:val="1"/>
        </w:numPr>
      </w:pPr>
      <w:r>
        <w:t>Information assets and their containers must not be directly accessible from the Internet</w:t>
      </w:r>
      <w:r w:rsidR="00A96FA4">
        <w:t xml:space="preserve"> without</w:t>
      </w:r>
      <w:r>
        <w:t xml:space="preserve"> </w:t>
      </w:r>
      <w:r w:rsidR="00A96FA4">
        <w:t>p</w:t>
      </w:r>
      <w:r>
        <w:t xml:space="preserve">rior authorization from </w:t>
      </w:r>
      <w:r w:rsidR="00542117">
        <w:t>the Electronics Department Head</w:t>
      </w:r>
      <w:r w:rsidR="00A96FA4">
        <w:t>.</w:t>
      </w:r>
      <w:r>
        <w:t xml:space="preserve"> </w:t>
      </w:r>
    </w:p>
    <w:p w:rsidR="00A96FA4" w:rsidRDefault="00A96FA4" w:rsidP="00A96FA4">
      <w:pPr>
        <w:pStyle w:val="ListParagraph"/>
        <w:numPr>
          <w:ilvl w:val="1"/>
          <w:numId w:val="1"/>
        </w:numPr>
      </w:pPr>
      <w:r w:rsidRPr="009565D7">
        <w:t>All failed attempts to access information systems must be logged. Such failed attempts must be reviewed periodically</w:t>
      </w:r>
    </w:p>
    <w:p w:rsidR="009565D7" w:rsidRDefault="009565D7" w:rsidP="00395D85">
      <w:pPr>
        <w:pStyle w:val="ListParagraph"/>
      </w:pPr>
    </w:p>
    <w:p w:rsidR="009565D7" w:rsidRPr="00110CAB" w:rsidRDefault="009565D7" w:rsidP="00110CAB">
      <w:pPr>
        <w:pStyle w:val="ListParagraph"/>
        <w:numPr>
          <w:ilvl w:val="1"/>
          <w:numId w:val="1"/>
        </w:numPr>
      </w:pPr>
      <w:r w:rsidRPr="009565D7">
        <w:t>Information systems must automatically logout users after certain period of inactivity. Users must re-authenticate themselves after the timeout</w:t>
      </w:r>
      <w:r>
        <w:t>.</w:t>
      </w:r>
    </w:p>
    <w:p w:rsidR="00C955A7" w:rsidRDefault="00C955A7" w:rsidP="008D5C4F">
      <w:pPr>
        <w:pStyle w:val="Heading1"/>
      </w:pPr>
      <w:r w:rsidRPr="008D5C4F">
        <w:t>Exceptions</w:t>
      </w:r>
    </w:p>
    <w:p w:rsidR="008D5C4F" w:rsidRPr="008D5C4F" w:rsidRDefault="008D5C4F" w:rsidP="00110CAB">
      <w:pPr>
        <w:pStyle w:val="ListParagraph"/>
        <w:numPr>
          <w:ilvl w:val="1"/>
          <w:numId w:val="1"/>
        </w:numPr>
      </w:pPr>
      <w:r>
        <w:t xml:space="preserve">Access to information assets that are classified as </w:t>
      </w:r>
      <w:r w:rsidRPr="008D5C4F">
        <w:rPr>
          <w:i/>
        </w:rPr>
        <w:t>public</w:t>
      </w:r>
      <w:r>
        <w:rPr>
          <w:i/>
        </w:rPr>
        <w:t xml:space="preserve"> </w:t>
      </w:r>
      <w:r w:rsidR="009565D7">
        <w:t>need</w:t>
      </w:r>
      <w:r>
        <w:t xml:space="preserve"> not be controlled. </w:t>
      </w:r>
    </w:p>
    <w:p w:rsidR="0030055B" w:rsidRDefault="0030055B" w:rsidP="002A08F4">
      <w:pPr>
        <w:pStyle w:val="Heading1"/>
      </w:pPr>
      <w:r>
        <w:lastRenderedPageBreak/>
        <w:t>References</w:t>
      </w:r>
    </w:p>
    <w:p w:rsidR="00110CAB" w:rsidRDefault="00BC56F0" w:rsidP="00BC56F0">
      <w:pPr>
        <w:pStyle w:val="ListParagraph"/>
        <w:numPr>
          <w:ilvl w:val="1"/>
          <w:numId w:val="1"/>
        </w:numPr>
      </w:pPr>
      <w:r w:rsidRPr="008156F8">
        <w:rPr>
          <w:i/>
        </w:rPr>
        <w:t>NSCL Electronics Department ISMS Manual</w:t>
      </w:r>
      <w:r w:rsidR="008156F8">
        <w:t>, NSCL Document Server, Electronics Folder</w:t>
      </w:r>
    </w:p>
    <w:p w:rsidR="007759F5" w:rsidRDefault="007759F5" w:rsidP="007759F5">
      <w:pPr>
        <w:pStyle w:val="ListParagraph"/>
        <w:numPr>
          <w:ilvl w:val="1"/>
          <w:numId w:val="1"/>
        </w:numPr>
      </w:pPr>
      <w:r>
        <w:rPr>
          <w:i/>
        </w:rPr>
        <w:t>P</w:t>
      </w:r>
      <w:r w:rsidR="00613992">
        <w:rPr>
          <w:i/>
        </w:rPr>
        <w:t>0</w:t>
      </w:r>
      <w:r>
        <w:rPr>
          <w:i/>
        </w:rPr>
        <w:t xml:space="preserve">501 Information Security Policy, </w:t>
      </w:r>
      <w:r>
        <w:t>NSCL Document Server, Electronics Folder</w:t>
      </w:r>
    </w:p>
    <w:p w:rsidR="007759F5" w:rsidRPr="00110CAB" w:rsidRDefault="007759F5" w:rsidP="007759F5">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E29" w:rsidRDefault="00077E29" w:rsidP="00FF7BA7">
      <w:r>
        <w:separator/>
      </w:r>
    </w:p>
  </w:endnote>
  <w:endnote w:type="continuationSeparator" w:id="0">
    <w:p w:rsidR="00077E29" w:rsidRDefault="00077E29"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4F6C50" w:rsidRDefault="004F6C50">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C50" w:rsidRDefault="004F6C50" w:rsidP="00474AB6">
    <w:pPr>
      <w:rPr>
        <w:sz w:val="20"/>
      </w:rPr>
    </w:pPr>
  </w:p>
  <w:p w:rsidR="004F6C50" w:rsidRDefault="00077E29" w:rsidP="00474AB6">
    <w:pPr>
      <w:rPr>
        <w:sz w:val="20"/>
      </w:rPr>
    </w:pPr>
    <w:r>
      <w:rPr>
        <w:noProof/>
        <w:sz w:val="20"/>
      </w:rPr>
      <w:pict w14:anchorId="3C7DAAC0">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4F6C50" w:rsidRDefault="004F6C50" w:rsidP="00474AB6">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E727F5">
          <w:rPr>
            <w:noProof/>
            <w:sz w:val="20"/>
          </w:rPr>
          <w:t>2</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E727F5">
          <w:rPr>
            <w:noProof/>
            <w:sz w:val="20"/>
          </w:rPr>
          <w:t>2</w:t>
        </w:r>
        <w:r w:rsidRPr="00BB7DEC">
          <w:rPr>
            <w:sz w:val="20"/>
          </w:rPr>
          <w:fldChar w:fldCharType="end"/>
        </w:r>
      </w:sdtContent>
    </w:sdt>
  </w:p>
  <w:p w:rsidR="004F6C50" w:rsidRDefault="004F6C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C50" w:rsidRDefault="004F6C50">
    <w:pPr>
      <w:rPr>
        <w:sz w:val="20"/>
      </w:rPr>
    </w:pPr>
  </w:p>
  <w:p w:rsidR="004F6C50" w:rsidRDefault="00077E29">
    <w:pPr>
      <w:rPr>
        <w:sz w:val="20"/>
      </w:rPr>
    </w:pPr>
    <w:r>
      <w:rPr>
        <w:noProof/>
        <w:sz w:val="20"/>
      </w:rPr>
      <w:pict w14:anchorId="05CB524A">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4F6C50" w:rsidRDefault="004F6C50">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E727F5">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E727F5">
          <w:rPr>
            <w:noProof/>
            <w:sz w:val="20"/>
          </w:rPr>
          <w:t>2</w:t>
        </w:r>
        <w:r w:rsidRPr="00BB7DEC">
          <w:rPr>
            <w:sz w:val="20"/>
          </w:rPr>
          <w:fldChar w:fldCharType="end"/>
        </w:r>
      </w:sdtContent>
    </w:sdt>
  </w:p>
  <w:p w:rsidR="004F6C50" w:rsidRPr="00BB7DEC" w:rsidRDefault="004F6C50">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E29" w:rsidRDefault="00077E29" w:rsidP="00FF7BA7">
      <w:r>
        <w:separator/>
      </w:r>
    </w:p>
  </w:footnote>
  <w:footnote w:type="continuationSeparator" w:id="0">
    <w:p w:rsidR="00077E29" w:rsidRDefault="00077E29"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C50" w:rsidRDefault="004F6C50">
    <w:pPr>
      <w:pStyle w:val="Header"/>
    </w:pPr>
  </w:p>
  <w:p w:rsidR="004F6C50" w:rsidRDefault="004F6C50">
    <w:pPr>
      <w:pStyle w:val="Header"/>
    </w:pPr>
  </w:p>
  <w:p w:rsidR="004F6C50" w:rsidRDefault="004F6C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4F6C50" w:rsidTr="00C955A7">
      <w:trPr>
        <w:cantSplit/>
        <w:trHeight w:val="530"/>
      </w:trPr>
      <w:tc>
        <w:tcPr>
          <w:tcW w:w="2808" w:type="dxa"/>
          <w:vMerge w:val="restart"/>
        </w:tcPr>
        <w:p w:rsidR="004F6C50" w:rsidRDefault="004F6C50" w:rsidP="00C955A7">
          <w:pPr>
            <w:pStyle w:val="Header"/>
          </w:pPr>
          <w:r>
            <w:rPr>
              <w:rFonts w:ascii="Arial" w:hAnsi="Arial" w:cs="Arial"/>
              <w:noProof/>
              <w:color w:val="0000FF"/>
            </w:rPr>
            <w:drawing>
              <wp:inline distT="0" distB="0" distL="0" distR="0" wp14:anchorId="3C0C60D7" wp14:editId="41EBF0D2">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13828487" wp14:editId="1122F986">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4F6C50" w:rsidRPr="00681C88" w:rsidRDefault="004F6C50" w:rsidP="00C955A7">
          <w:pPr>
            <w:rPr>
              <w:rFonts w:ascii="Arial" w:hAnsi="Arial" w:cs="Arial"/>
              <w:b/>
              <w:szCs w:val="22"/>
            </w:rPr>
          </w:pPr>
          <w:r w:rsidRPr="00681C88">
            <w:rPr>
              <w:rFonts w:ascii="Arial" w:hAnsi="Arial" w:cs="Arial"/>
              <w:b/>
              <w:sz w:val="22"/>
              <w:szCs w:val="22"/>
            </w:rPr>
            <w:t>P</w:t>
          </w:r>
          <w:r>
            <w:rPr>
              <w:rFonts w:ascii="Arial" w:hAnsi="Arial" w:cs="Arial"/>
              <w:b/>
              <w:sz w:val="22"/>
              <w:szCs w:val="22"/>
            </w:rPr>
            <w:t>olicy</w:t>
          </w:r>
          <w:r w:rsidRPr="00681C88">
            <w:rPr>
              <w:rFonts w:ascii="Arial" w:hAnsi="Arial" w:cs="Arial"/>
              <w:b/>
              <w:sz w:val="22"/>
              <w:szCs w:val="22"/>
            </w:rPr>
            <w:t xml:space="preserve"> Number:</w:t>
          </w:r>
          <w:r>
            <w:rPr>
              <w:rFonts w:ascii="Arial" w:hAnsi="Arial" w:cs="Arial"/>
              <w:b/>
              <w:sz w:val="22"/>
              <w:szCs w:val="22"/>
            </w:rPr>
            <w:t xml:space="preserve"> </w:t>
          </w:r>
          <w:r w:rsidRPr="009D096D">
            <w:rPr>
              <w:rFonts w:ascii="Arial" w:hAnsi="Arial" w:cs="Arial"/>
              <w:b/>
              <w:sz w:val="20"/>
              <w:szCs w:val="22"/>
            </w:rPr>
            <w:t>EE-ISMS-P1101</w:t>
          </w:r>
        </w:p>
        <w:p w:rsidR="004F6C50" w:rsidRPr="00681C88" w:rsidRDefault="004F6C50" w:rsidP="00C955A7">
          <w:pPr>
            <w:pStyle w:val="Header"/>
            <w:rPr>
              <w:rFonts w:ascii="Arial" w:hAnsi="Arial" w:cs="Arial"/>
              <w:szCs w:val="22"/>
            </w:rPr>
          </w:pPr>
        </w:p>
      </w:tc>
      <w:tc>
        <w:tcPr>
          <w:tcW w:w="3690" w:type="dxa"/>
          <w:gridSpan w:val="2"/>
          <w:tcBorders>
            <w:bottom w:val="nil"/>
          </w:tcBorders>
        </w:tcPr>
        <w:p w:rsidR="004F6C50" w:rsidRPr="00681C88" w:rsidRDefault="004F6C50" w:rsidP="00C955A7">
          <w:pPr>
            <w:rPr>
              <w:rFonts w:ascii="Arial" w:hAnsi="Arial" w:cs="Arial"/>
              <w:b/>
              <w:bCs/>
              <w:color w:val="000000"/>
              <w:szCs w:val="22"/>
            </w:rPr>
          </w:pPr>
          <w:r>
            <w:rPr>
              <w:rFonts w:ascii="Arial" w:hAnsi="Arial" w:cs="Arial"/>
              <w:b/>
              <w:bCs/>
              <w:color w:val="000000"/>
              <w:sz w:val="22"/>
              <w:szCs w:val="22"/>
            </w:rPr>
            <w:t>Current Revision Level:</w:t>
          </w:r>
        </w:p>
        <w:p w:rsidR="004F6C50" w:rsidRPr="00681C88" w:rsidRDefault="004F6C50" w:rsidP="00C955A7">
          <w:pPr>
            <w:rPr>
              <w:rFonts w:ascii="Arial" w:hAnsi="Arial" w:cs="Arial"/>
              <w:szCs w:val="22"/>
            </w:rPr>
          </w:pPr>
        </w:p>
      </w:tc>
    </w:tr>
    <w:tr w:rsidR="004F6C50" w:rsidTr="00C955A7">
      <w:trPr>
        <w:cantSplit/>
        <w:trHeight w:val="530"/>
      </w:trPr>
      <w:tc>
        <w:tcPr>
          <w:tcW w:w="2808" w:type="dxa"/>
          <w:vMerge/>
        </w:tcPr>
        <w:p w:rsidR="004F6C50" w:rsidRDefault="004F6C50" w:rsidP="00C955A7">
          <w:pPr>
            <w:pStyle w:val="Header"/>
          </w:pPr>
        </w:p>
      </w:tc>
      <w:tc>
        <w:tcPr>
          <w:tcW w:w="2370" w:type="dxa"/>
          <w:tcBorders>
            <w:top w:val="single" w:sz="4" w:space="0" w:color="auto"/>
            <w:bottom w:val="single" w:sz="4" w:space="0" w:color="auto"/>
          </w:tcBorders>
        </w:tcPr>
        <w:p w:rsidR="004F6C50" w:rsidRPr="00681C88" w:rsidRDefault="004F6C50"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4F6C50" w:rsidRPr="0030055B" w:rsidRDefault="004F6C50"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4F6C50" w:rsidRDefault="004F6C50"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4F6C50" w:rsidRDefault="004F6C50"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4F6C50" w:rsidRDefault="004F6C50"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4F6C50" w:rsidRPr="0030055B" w:rsidRDefault="004F6C50" w:rsidP="00C955A7">
          <w:pPr>
            <w:jc w:val="right"/>
            <w:rPr>
              <w:rFonts w:ascii="Arial" w:hAnsi="Arial" w:cs="Arial"/>
              <w:bCs/>
              <w:color w:val="000000"/>
              <w:szCs w:val="22"/>
            </w:rPr>
          </w:pPr>
          <w:r>
            <w:rPr>
              <w:rFonts w:ascii="Arial" w:hAnsi="Arial" w:cs="Arial"/>
              <w:bCs/>
              <w:color w:val="000000"/>
              <w:sz w:val="22"/>
              <w:szCs w:val="22"/>
            </w:rPr>
            <w:t>IS Working Group</w:t>
          </w:r>
        </w:p>
      </w:tc>
    </w:tr>
    <w:tr w:rsidR="004F6C50" w:rsidTr="00C955A7">
      <w:trPr>
        <w:cantSplit/>
        <w:trHeight w:val="591"/>
      </w:trPr>
      <w:tc>
        <w:tcPr>
          <w:tcW w:w="2808" w:type="dxa"/>
          <w:vMerge/>
        </w:tcPr>
        <w:p w:rsidR="004F6C50" w:rsidRDefault="004F6C50" w:rsidP="00C955A7">
          <w:pPr>
            <w:pStyle w:val="Header"/>
          </w:pPr>
        </w:p>
      </w:tc>
      <w:tc>
        <w:tcPr>
          <w:tcW w:w="7110" w:type="dxa"/>
          <w:gridSpan w:val="4"/>
          <w:tcBorders>
            <w:top w:val="nil"/>
          </w:tcBorders>
        </w:tcPr>
        <w:p w:rsidR="004F6C50" w:rsidRDefault="004F6C50"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4F6C50" w:rsidRPr="0030055B" w:rsidRDefault="004F6C50" w:rsidP="00C955A7">
          <w:pPr>
            <w:pStyle w:val="Header"/>
            <w:jc w:val="right"/>
            <w:rPr>
              <w:rFonts w:ascii="Arial" w:hAnsi="Arial" w:cs="Arial"/>
              <w:szCs w:val="22"/>
            </w:rPr>
          </w:pPr>
        </w:p>
      </w:tc>
    </w:tr>
    <w:tr w:rsidR="004F6C50" w:rsidTr="00C955A7">
      <w:trPr>
        <w:cantSplit/>
        <w:trHeight w:val="573"/>
      </w:trPr>
      <w:tc>
        <w:tcPr>
          <w:tcW w:w="9918" w:type="dxa"/>
          <w:gridSpan w:val="5"/>
        </w:tcPr>
        <w:p w:rsidR="004F6C50" w:rsidRDefault="004F6C50" w:rsidP="00C955A7">
          <w:pPr>
            <w:rPr>
              <w:rFonts w:ascii="Arial" w:hAnsi="Arial" w:cs="Arial"/>
              <w:sz w:val="16"/>
            </w:rPr>
          </w:pPr>
        </w:p>
        <w:p w:rsidR="004F6C50" w:rsidRDefault="004F6C50" w:rsidP="00F62D4F">
          <w:pPr>
            <w:rPr>
              <w:color w:val="000000"/>
              <w:sz w:val="18"/>
            </w:rPr>
          </w:pPr>
          <w:r>
            <w:rPr>
              <w:rFonts w:ascii="Arial" w:hAnsi="Arial" w:cs="Arial"/>
              <w:b/>
            </w:rPr>
            <w:t>Policy</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Pr>
              <w:rFonts w:ascii="Arial" w:hAnsi="Arial" w:cs="Arial"/>
              <w:szCs w:val="24"/>
            </w:rPr>
            <w:t>Access Control Policy</w:t>
          </w:r>
        </w:p>
      </w:tc>
    </w:tr>
  </w:tbl>
  <w:p w:rsidR="004F6C50" w:rsidRDefault="004F6C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5">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5528"/>
    <w:rsid w:val="00033060"/>
    <w:rsid w:val="0003348F"/>
    <w:rsid w:val="00037482"/>
    <w:rsid w:val="00063273"/>
    <w:rsid w:val="00077E29"/>
    <w:rsid w:val="000C3B62"/>
    <w:rsid w:val="000E189E"/>
    <w:rsid w:val="000F43FC"/>
    <w:rsid w:val="00110CAB"/>
    <w:rsid w:val="00144856"/>
    <w:rsid w:val="001A5F83"/>
    <w:rsid w:val="001B77A9"/>
    <w:rsid w:val="001C5E2B"/>
    <w:rsid w:val="00277818"/>
    <w:rsid w:val="00282B0D"/>
    <w:rsid w:val="002A08F4"/>
    <w:rsid w:val="002C0CD9"/>
    <w:rsid w:val="0030055B"/>
    <w:rsid w:val="00371B2F"/>
    <w:rsid w:val="00375E14"/>
    <w:rsid w:val="00395D85"/>
    <w:rsid w:val="003C7115"/>
    <w:rsid w:val="003D475D"/>
    <w:rsid w:val="003E3524"/>
    <w:rsid w:val="004670E4"/>
    <w:rsid w:val="00474AB6"/>
    <w:rsid w:val="004F6C50"/>
    <w:rsid w:val="00542117"/>
    <w:rsid w:val="00556890"/>
    <w:rsid w:val="005D7130"/>
    <w:rsid w:val="00602BEF"/>
    <w:rsid w:val="00613992"/>
    <w:rsid w:val="00617D01"/>
    <w:rsid w:val="007327B3"/>
    <w:rsid w:val="0073591C"/>
    <w:rsid w:val="0076646D"/>
    <w:rsid w:val="007759F5"/>
    <w:rsid w:val="00792386"/>
    <w:rsid w:val="0080055B"/>
    <w:rsid w:val="008156F8"/>
    <w:rsid w:val="00825D8E"/>
    <w:rsid w:val="008C2137"/>
    <w:rsid w:val="008D5C4F"/>
    <w:rsid w:val="00910917"/>
    <w:rsid w:val="009565D7"/>
    <w:rsid w:val="00963EDD"/>
    <w:rsid w:val="009B4B9F"/>
    <w:rsid w:val="009D096D"/>
    <w:rsid w:val="00A96FA4"/>
    <w:rsid w:val="00AD3DC8"/>
    <w:rsid w:val="00B514BA"/>
    <w:rsid w:val="00B61303"/>
    <w:rsid w:val="00B827FC"/>
    <w:rsid w:val="00B8430C"/>
    <w:rsid w:val="00B93406"/>
    <w:rsid w:val="00BB5FDC"/>
    <w:rsid w:val="00BB7DEC"/>
    <w:rsid w:val="00BC56F0"/>
    <w:rsid w:val="00BD25FE"/>
    <w:rsid w:val="00BD4716"/>
    <w:rsid w:val="00BF7FB4"/>
    <w:rsid w:val="00C02A2D"/>
    <w:rsid w:val="00C34921"/>
    <w:rsid w:val="00C648A3"/>
    <w:rsid w:val="00C76BF7"/>
    <w:rsid w:val="00C955A7"/>
    <w:rsid w:val="00CB6F97"/>
    <w:rsid w:val="00CC44B2"/>
    <w:rsid w:val="00CD7F99"/>
    <w:rsid w:val="00D0462F"/>
    <w:rsid w:val="00D14082"/>
    <w:rsid w:val="00D40075"/>
    <w:rsid w:val="00D52395"/>
    <w:rsid w:val="00D546BC"/>
    <w:rsid w:val="00E466B8"/>
    <w:rsid w:val="00E47697"/>
    <w:rsid w:val="00E727F5"/>
    <w:rsid w:val="00E75B87"/>
    <w:rsid w:val="00E77334"/>
    <w:rsid w:val="00E92262"/>
    <w:rsid w:val="00F62D4F"/>
    <w:rsid w:val="00F81062"/>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styleId="CommentReference">
    <w:name w:val="annotation reference"/>
    <w:basedOn w:val="DefaultParagraphFont"/>
    <w:uiPriority w:val="99"/>
    <w:semiHidden/>
    <w:unhideWhenUsed/>
    <w:rsid w:val="00A96FA4"/>
    <w:rPr>
      <w:sz w:val="18"/>
      <w:szCs w:val="18"/>
    </w:rPr>
  </w:style>
  <w:style w:type="paragraph" w:styleId="CommentText">
    <w:name w:val="annotation text"/>
    <w:basedOn w:val="Normal"/>
    <w:link w:val="CommentTextChar"/>
    <w:uiPriority w:val="99"/>
    <w:semiHidden/>
    <w:unhideWhenUsed/>
    <w:rsid w:val="00A96FA4"/>
    <w:rPr>
      <w:szCs w:val="24"/>
    </w:rPr>
  </w:style>
  <w:style w:type="character" w:customStyle="1" w:styleId="CommentTextChar">
    <w:name w:val="Comment Text Char"/>
    <w:basedOn w:val="DefaultParagraphFont"/>
    <w:link w:val="CommentText"/>
    <w:uiPriority w:val="99"/>
    <w:semiHidden/>
    <w:rsid w:val="00A96FA4"/>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96FA4"/>
    <w:rPr>
      <w:b/>
      <w:bCs/>
      <w:sz w:val="20"/>
      <w:szCs w:val="20"/>
    </w:rPr>
  </w:style>
  <w:style w:type="character" w:customStyle="1" w:styleId="CommentSubjectChar">
    <w:name w:val="Comment Subject Char"/>
    <w:basedOn w:val="CommentTextChar"/>
    <w:link w:val="CommentSubject"/>
    <w:uiPriority w:val="99"/>
    <w:semiHidden/>
    <w:rsid w:val="00A96FA4"/>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D2D36"/>
    <w:rsid w:val="002B2879"/>
    <w:rsid w:val="00463BE7"/>
    <w:rsid w:val="006C58E6"/>
    <w:rsid w:val="007334E3"/>
    <w:rsid w:val="00B2549E"/>
    <w:rsid w:val="00DB10D9"/>
    <w:rsid w:val="00DC611D"/>
    <w:rsid w:val="00EB403A"/>
    <w:rsid w:val="00FE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Vuppala, Vasu</dc:creator>
  <cp:lastModifiedBy>vasu</cp:lastModifiedBy>
  <cp:revision>26</cp:revision>
  <dcterms:created xsi:type="dcterms:W3CDTF">2011-02-10T15:36:00Z</dcterms:created>
  <dcterms:modified xsi:type="dcterms:W3CDTF">2012-01-17T10:12:00Z</dcterms:modified>
</cp:coreProperties>
</file>