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61532C" w:rsidP="00CE4FC0">
            <w:r>
              <w:rPr>
                <w:rFonts w:cs="Arial"/>
                <w:b/>
                <w:noProof/>
                <w:szCs w:val="18"/>
              </w:rPr>
              <w:drawing>
                <wp:anchor distT="0" distB="0" distL="114300" distR="114300" simplePos="0" relativeHeight="251659264" behindDoc="0" locked="0" layoutInCell="1" allowOverlap="0" wp14:anchorId="6D5CC9D3" wp14:editId="1BB7891C">
                  <wp:simplePos x="0" y="0"/>
                  <wp:positionH relativeFrom="margin">
                    <wp:posOffset>242570</wp:posOffset>
                  </wp:positionH>
                  <wp:positionV relativeFrom="bottomMargin">
                    <wp:posOffset>-8133080</wp:posOffset>
                  </wp:positionV>
                  <wp:extent cx="498475" cy="457200"/>
                  <wp:effectExtent l="0" t="0" r="0" b="0"/>
                  <wp:wrapThrough wrapText="bothSides">
                    <wp:wrapPolygon edited="0">
                      <wp:start x="0" y="0"/>
                      <wp:lineTo x="0" y="20700"/>
                      <wp:lineTo x="20637" y="20700"/>
                      <wp:lineTo x="20637" y="0"/>
                      <wp:lineTo x="0" y="0"/>
                    </wp:wrapPolygon>
                  </wp:wrapThrough>
                  <wp:docPr id="6"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9"/>
                          <a:srcRect/>
                          <a:stretch>
                            <a:fillRect/>
                          </a:stretch>
                        </pic:blipFill>
                        <pic:spPr bwMode="auto">
                          <a:xfrm>
                            <a:off x="0" y="0"/>
                            <a:ext cx="498475" cy="4572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580" w:type="dxa"/>
            <w:vAlign w:val="center"/>
          </w:tcPr>
          <w:p w:rsidR="00CE4FC0" w:rsidRPr="0061532C" w:rsidRDefault="0061532C" w:rsidP="001A2EB0">
            <w:pPr>
              <w:jc w:val="left"/>
              <w:rPr>
                <w:sz w:val="18"/>
                <w:szCs w:val="18"/>
              </w:rPr>
            </w:pPr>
            <w:r w:rsidRPr="0061532C">
              <w:rPr>
                <w:rFonts w:cs="Arial"/>
                <w:b/>
                <w:sz w:val="18"/>
                <w:szCs w:val="18"/>
              </w:rPr>
              <w:t>Facility for Rare Isotope Beams</w:t>
            </w:r>
            <w:r w:rsidRPr="0061532C">
              <w:rPr>
                <w:rFonts w:cs="Arial"/>
                <w:sz w:val="18"/>
                <w:szCs w:val="18"/>
              </w:rPr>
              <w:br/>
              <w:t>U.S. Department of Energy Office of Science | Michigan State University</w:t>
            </w:r>
            <w:r w:rsidRPr="0061532C">
              <w:rPr>
                <w:rFonts w:cs="Arial"/>
                <w:sz w:val="18"/>
                <w:szCs w:val="18"/>
              </w:rPr>
              <w:br/>
              <w:t xml:space="preserve">East Lansing, MI 48824-1321 • </w:t>
            </w:r>
            <w:proofErr w:type="spellStart"/>
            <w:r w:rsidRPr="0061532C">
              <w:rPr>
                <w:rFonts w:cs="Arial"/>
                <w:sz w:val="18"/>
                <w:szCs w:val="18"/>
              </w:rPr>
              <w:t>Ph</w:t>
            </w:r>
            <w:proofErr w:type="spellEnd"/>
            <w:r w:rsidRPr="0061532C">
              <w:rPr>
                <w:rFonts w:cs="Arial"/>
                <w:sz w:val="18"/>
                <w:szCs w:val="18"/>
              </w:rPr>
              <w:t>: (517) 355-9672 • Fax: (517) 353-5967</w:t>
            </w:r>
            <w:r w:rsidRPr="0061532C">
              <w:rPr>
                <w:rFonts w:cs="Arial"/>
                <w:sz w:val="18"/>
                <w:szCs w:val="18"/>
              </w:rPr>
              <w:br/>
              <w:t>www.frib.msu.edu</w:t>
            </w:r>
          </w:p>
        </w:tc>
        <w:tc>
          <w:tcPr>
            <w:tcW w:w="2718" w:type="dxa"/>
            <w:vAlign w:val="center"/>
          </w:tcPr>
          <w:p w:rsidR="00CE4FC0" w:rsidRDefault="00062657" w:rsidP="00CE4FC0">
            <w:r>
              <w:rPr>
                <w:noProof/>
              </w:rPr>
              <w:drawing>
                <wp:inline distT="0" distB="0" distL="0" distR="0" wp14:anchorId="6B13A88C" wp14:editId="6C35F798">
                  <wp:extent cx="1796712" cy="602672"/>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10" cstate="print"/>
                          <a:stretch>
                            <a:fillRect/>
                          </a:stretch>
                        </pic:blipFill>
                        <pic:spPr>
                          <a:xfrm>
                            <a:off x="0" y="0"/>
                            <a:ext cx="1800854" cy="604061"/>
                          </a:xfrm>
                          <a:prstGeom prst="rect">
                            <a:avLst/>
                          </a:prstGeom>
                        </pic:spPr>
                      </pic:pic>
                    </a:graphicData>
                  </a:graphic>
                </wp:inline>
              </w:drawing>
            </w:r>
          </w:p>
        </w:tc>
      </w:tr>
    </w:tbl>
    <w:p w:rsidR="00CE4FC0" w:rsidRDefault="00CE4FC0" w:rsidP="00CE4FC0"/>
    <w:p w:rsidR="00CE4FC0" w:rsidRPr="00CE4FC0" w:rsidRDefault="00CE4FC0" w:rsidP="00CE4FC0"/>
    <w:sdt>
      <w:sdtPr>
        <w:rPr>
          <w:rStyle w:val="BookTitle"/>
          <w:sz w:val="44"/>
          <w:szCs w:val="44"/>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3C46FA" w:rsidP="0061532C">
          <w:pPr>
            <w:pStyle w:val="Title"/>
            <w:rPr>
              <w:rStyle w:val="BookTitle"/>
            </w:rPr>
          </w:pPr>
          <w:r w:rsidRPr="00732371">
            <w:rPr>
              <w:rStyle w:val="BookTitle"/>
              <w:sz w:val="44"/>
              <w:szCs w:val="44"/>
            </w:rPr>
            <w:t xml:space="preserve">Configuration </w:t>
          </w:r>
          <w:r w:rsidR="00830093">
            <w:rPr>
              <w:rStyle w:val="BookTitle"/>
              <w:sz w:val="44"/>
              <w:szCs w:val="44"/>
            </w:rPr>
            <w:t xml:space="preserve">Module </w:t>
          </w:r>
          <w:r w:rsidRPr="00732371">
            <w:rPr>
              <w:rStyle w:val="BookTitle"/>
              <w:sz w:val="44"/>
              <w:szCs w:val="44"/>
            </w:rPr>
            <w:t>- Installation Manual</w:t>
          </w:r>
        </w:p>
      </w:sdtContent>
    </w:sdt>
    <w:p w:rsidR="00CE4FC0" w:rsidRDefault="002B3E0B"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rsidR="003C46FA">
            <w:t>Version 0.9</w:t>
          </w:r>
          <w:r w:rsidR="0009442B">
            <w:t>5</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4E559E"/>
        </w:tc>
        <w:tc>
          <w:tcPr>
            <w:tcW w:w="2718" w:type="dxa"/>
            <w:vAlign w:val="center"/>
          </w:tcPr>
          <w:p w:rsidR="00CE4FC0" w:rsidRDefault="00CE4FC0" w:rsidP="00CE4FC0"/>
        </w:tc>
        <w:tc>
          <w:tcPr>
            <w:tcW w:w="1800" w:type="dxa"/>
            <w:vAlign w:val="center"/>
          </w:tcPr>
          <w:p w:rsidR="00CE4FC0" w:rsidRDefault="00CE4FC0" w:rsidP="00CE4FC0"/>
        </w:tc>
      </w:tr>
    </w:tbl>
    <w:p w:rsidR="00950A12" w:rsidRDefault="00362A2D" w:rsidP="00A914DC">
      <w:r>
        <w:br w:type="page"/>
      </w:r>
      <w:r w:rsidR="00950A12">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530"/>
        <w:gridCol w:w="1260"/>
        <w:gridCol w:w="5598"/>
      </w:tblGrid>
      <w:tr w:rsidR="00950A12" w:rsidTr="000B67F9">
        <w:tc>
          <w:tcPr>
            <w:tcW w:w="990" w:type="dxa"/>
            <w:shd w:val="clear" w:color="auto" w:fill="DDDDDD" w:themeFill="accent1"/>
          </w:tcPr>
          <w:p w:rsidR="00950A12" w:rsidRDefault="00950A12" w:rsidP="00950A12">
            <w:r>
              <w:t>Version</w:t>
            </w:r>
          </w:p>
        </w:tc>
        <w:tc>
          <w:tcPr>
            <w:tcW w:w="1530" w:type="dxa"/>
            <w:shd w:val="clear" w:color="auto" w:fill="DDDDDD" w:themeFill="accent1"/>
          </w:tcPr>
          <w:p w:rsidR="00950A12" w:rsidRDefault="00950A12" w:rsidP="00950A12">
            <w:r>
              <w:t>Date</w:t>
            </w:r>
          </w:p>
        </w:tc>
        <w:tc>
          <w:tcPr>
            <w:tcW w:w="1260" w:type="dxa"/>
            <w:shd w:val="clear" w:color="auto" w:fill="DDDDDD" w:themeFill="accent1"/>
          </w:tcPr>
          <w:p w:rsidR="00950A12" w:rsidRDefault="00950A12" w:rsidP="00950A12">
            <w:r>
              <w:t>Author</w:t>
            </w:r>
          </w:p>
        </w:tc>
        <w:tc>
          <w:tcPr>
            <w:tcW w:w="5598" w:type="dxa"/>
            <w:shd w:val="clear" w:color="auto" w:fill="DDDDDD" w:themeFill="accent1"/>
          </w:tcPr>
          <w:p w:rsidR="00950A12" w:rsidRDefault="00950A12" w:rsidP="00950A12">
            <w:r>
              <w:t>Description</w:t>
            </w:r>
          </w:p>
        </w:tc>
      </w:tr>
      <w:tr w:rsidR="00950A12" w:rsidTr="000B67F9">
        <w:tc>
          <w:tcPr>
            <w:tcW w:w="990" w:type="dxa"/>
          </w:tcPr>
          <w:p w:rsidR="00950A12" w:rsidRDefault="000B67F9" w:rsidP="00950A12">
            <w:r>
              <w:t>0.9</w:t>
            </w:r>
          </w:p>
        </w:tc>
        <w:tc>
          <w:tcPr>
            <w:tcW w:w="1530" w:type="dxa"/>
          </w:tcPr>
          <w:p w:rsidR="00950A12" w:rsidRDefault="000B67F9" w:rsidP="000B67F9">
            <w:r>
              <w:t>16</w:t>
            </w:r>
            <w:r w:rsidR="003C46FA">
              <w:t>-</w:t>
            </w:r>
            <w:r>
              <w:t>Dec</w:t>
            </w:r>
            <w:r w:rsidR="003C46FA">
              <w:t>-2012</w:t>
            </w:r>
          </w:p>
        </w:tc>
        <w:tc>
          <w:tcPr>
            <w:tcW w:w="1260" w:type="dxa"/>
          </w:tcPr>
          <w:p w:rsidR="00950A12" w:rsidRDefault="000B67F9" w:rsidP="00950A12">
            <w:r>
              <w:t>Vuppala, V</w:t>
            </w:r>
          </w:p>
        </w:tc>
        <w:tc>
          <w:tcPr>
            <w:tcW w:w="5598" w:type="dxa"/>
          </w:tcPr>
          <w:p w:rsidR="00950A12" w:rsidRDefault="00E25392" w:rsidP="00950A12">
            <w:r>
              <w:t>Initial</w:t>
            </w:r>
          </w:p>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EB18A7"/>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8D33E7"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6868959" w:history="1">
        <w:r w:rsidR="008D33E7" w:rsidRPr="002D4406">
          <w:rPr>
            <w:rStyle w:val="Hyperlink"/>
            <w:noProof/>
          </w:rPr>
          <w:t>1</w:t>
        </w:r>
        <w:r w:rsidR="008D33E7">
          <w:rPr>
            <w:rFonts w:eastAsiaTheme="minorEastAsia"/>
            <w:b w:val="0"/>
            <w:bCs w:val="0"/>
            <w:caps w:val="0"/>
            <w:noProof/>
            <w:sz w:val="22"/>
            <w:szCs w:val="22"/>
          </w:rPr>
          <w:tab/>
        </w:r>
        <w:r w:rsidR="008D33E7" w:rsidRPr="002D4406">
          <w:rPr>
            <w:rStyle w:val="Hyperlink"/>
            <w:noProof/>
          </w:rPr>
          <w:t>Introduction</w:t>
        </w:r>
        <w:r w:rsidR="008D33E7">
          <w:rPr>
            <w:noProof/>
            <w:webHidden/>
          </w:rPr>
          <w:tab/>
        </w:r>
        <w:r w:rsidR="008D33E7">
          <w:rPr>
            <w:noProof/>
            <w:webHidden/>
          </w:rPr>
          <w:fldChar w:fldCharType="begin"/>
        </w:r>
        <w:r w:rsidR="008D33E7">
          <w:rPr>
            <w:noProof/>
            <w:webHidden/>
          </w:rPr>
          <w:instrText xml:space="preserve"> PAGEREF _Toc356868959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60" w:history="1">
        <w:r w:rsidR="008D33E7" w:rsidRPr="002D4406">
          <w:rPr>
            <w:rStyle w:val="Hyperlink"/>
            <w:noProof/>
          </w:rPr>
          <w:t>1.1</w:t>
        </w:r>
        <w:r w:rsidR="008D33E7">
          <w:rPr>
            <w:rFonts w:eastAsiaTheme="minorEastAsia"/>
            <w:smallCaps w:val="0"/>
            <w:noProof/>
            <w:sz w:val="22"/>
            <w:szCs w:val="22"/>
          </w:rPr>
          <w:tab/>
        </w:r>
        <w:r w:rsidR="008D33E7" w:rsidRPr="002D4406">
          <w:rPr>
            <w:rStyle w:val="Hyperlink"/>
            <w:noProof/>
          </w:rPr>
          <w:t>Purpose</w:t>
        </w:r>
        <w:r w:rsidR="008D33E7">
          <w:rPr>
            <w:noProof/>
            <w:webHidden/>
          </w:rPr>
          <w:tab/>
        </w:r>
        <w:r w:rsidR="008D33E7">
          <w:rPr>
            <w:noProof/>
            <w:webHidden/>
          </w:rPr>
          <w:fldChar w:fldCharType="begin"/>
        </w:r>
        <w:r w:rsidR="008D33E7">
          <w:rPr>
            <w:noProof/>
            <w:webHidden/>
          </w:rPr>
          <w:instrText xml:space="preserve"> PAGEREF _Toc356868960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61" w:history="1">
        <w:r w:rsidR="008D33E7" w:rsidRPr="002D4406">
          <w:rPr>
            <w:rStyle w:val="Hyperlink"/>
            <w:noProof/>
          </w:rPr>
          <w:t>1.2</w:t>
        </w:r>
        <w:r w:rsidR="008D33E7">
          <w:rPr>
            <w:rFonts w:eastAsiaTheme="minorEastAsia"/>
            <w:smallCaps w:val="0"/>
            <w:noProof/>
            <w:sz w:val="22"/>
            <w:szCs w:val="22"/>
          </w:rPr>
          <w:tab/>
        </w:r>
        <w:r w:rsidR="008D33E7" w:rsidRPr="002D4406">
          <w:rPr>
            <w:rStyle w:val="Hyperlink"/>
            <w:noProof/>
          </w:rPr>
          <w:t>Scope</w:t>
        </w:r>
        <w:r w:rsidR="008D33E7">
          <w:rPr>
            <w:noProof/>
            <w:webHidden/>
          </w:rPr>
          <w:tab/>
        </w:r>
        <w:r w:rsidR="008D33E7">
          <w:rPr>
            <w:noProof/>
            <w:webHidden/>
          </w:rPr>
          <w:fldChar w:fldCharType="begin"/>
        </w:r>
        <w:r w:rsidR="008D33E7">
          <w:rPr>
            <w:noProof/>
            <w:webHidden/>
          </w:rPr>
          <w:instrText xml:space="preserve"> PAGEREF _Toc356868961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62" w:history="1">
        <w:r w:rsidR="008D33E7" w:rsidRPr="002D4406">
          <w:rPr>
            <w:rStyle w:val="Hyperlink"/>
            <w:noProof/>
          </w:rPr>
          <w:t>1.3</w:t>
        </w:r>
        <w:r w:rsidR="008D33E7">
          <w:rPr>
            <w:rFonts w:eastAsiaTheme="minorEastAsia"/>
            <w:smallCaps w:val="0"/>
            <w:noProof/>
            <w:sz w:val="22"/>
            <w:szCs w:val="22"/>
          </w:rPr>
          <w:tab/>
        </w:r>
        <w:r w:rsidR="008D33E7" w:rsidRPr="002D4406">
          <w:rPr>
            <w:rStyle w:val="Hyperlink"/>
            <w:noProof/>
          </w:rPr>
          <w:t>Definitions, Acronyms, and Abbreviations</w:t>
        </w:r>
        <w:r w:rsidR="008D33E7">
          <w:rPr>
            <w:noProof/>
            <w:webHidden/>
          </w:rPr>
          <w:tab/>
        </w:r>
        <w:r w:rsidR="008D33E7">
          <w:rPr>
            <w:noProof/>
            <w:webHidden/>
          </w:rPr>
          <w:fldChar w:fldCharType="begin"/>
        </w:r>
        <w:r w:rsidR="008D33E7">
          <w:rPr>
            <w:noProof/>
            <w:webHidden/>
          </w:rPr>
          <w:instrText xml:space="preserve"> PAGEREF _Toc356868962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63" w:history="1">
        <w:r w:rsidR="008D33E7" w:rsidRPr="002D4406">
          <w:rPr>
            <w:rStyle w:val="Hyperlink"/>
            <w:noProof/>
          </w:rPr>
          <w:t>1.4</w:t>
        </w:r>
        <w:r w:rsidR="008D33E7">
          <w:rPr>
            <w:rFonts w:eastAsiaTheme="minorEastAsia"/>
            <w:smallCaps w:val="0"/>
            <w:noProof/>
            <w:sz w:val="22"/>
            <w:szCs w:val="22"/>
          </w:rPr>
          <w:tab/>
        </w:r>
        <w:r w:rsidR="008D33E7" w:rsidRPr="002D4406">
          <w:rPr>
            <w:rStyle w:val="Hyperlink"/>
            <w:noProof/>
          </w:rPr>
          <w:t>References</w:t>
        </w:r>
        <w:r w:rsidR="008D33E7">
          <w:rPr>
            <w:noProof/>
            <w:webHidden/>
          </w:rPr>
          <w:tab/>
        </w:r>
        <w:r w:rsidR="008D33E7">
          <w:rPr>
            <w:noProof/>
            <w:webHidden/>
          </w:rPr>
          <w:fldChar w:fldCharType="begin"/>
        </w:r>
        <w:r w:rsidR="008D33E7">
          <w:rPr>
            <w:noProof/>
            <w:webHidden/>
          </w:rPr>
          <w:instrText xml:space="preserve"> PAGEREF _Toc356868963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64" w:history="1">
        <w:r w:rsidR="008D33E7" w:rsidRPr="002D4406">
          <w:rPr>
            <w:rStyle w:val="Hyperlink"/>
            <w:noProof/>
          </w:rPr>
          <w:t>1.5</w:t>
        </w:r>
        <w:r w:rsidR="008D33E7">
          <w:rPr>
            <w:rFonts w:eastAsiaTheme="minorEastAsia"/>
            <w:smallCaps w:val="0"/>
            <w:noProof/>
            <w:sz w:val="22"/>
            <w:szCs w:val="22"/>
          </w:rPr>
          <w:tab/>
        </w:r>
        <w:r w:rsidR="008D33E7" w:rsidRPr="002D4406">
          <w:rPr>
            <w:rStyle w:val="Hyperlink"/>
            <w:noProof/>
          </w:rPr>
          <w:t>Overview</w:t>
        </w:r>
        <w:r w:rsidR="008D33E7">
          <w:rPr>
            <w:noProof/>
            <w:webHidden/>
          </w:rPr>
          <w:tab/>
        </w:r>
        <w:r w:rsidR="008D33E7">
          <w:rPr>
            <w:noProof/>
            <w:webHidden/>
          </w:rPr>
          <w:fldChar w:fldCharType="begin"/>
        </w:r>
        <w:r w:rsidR="008D33E7">
          <w:rPr>
            <w:noProof/>
            <w:webHidden/>
          </w:rPr>
          <w:instrText xml:space="preserve"> PAGEREF _Toc356868964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2B3E0B">
      <w:pPr>
        <w:pStyle w:val="TOC1"/>
        <w:tabs>
          <w:tab w:val="left" w:pos="440"/>
          <w:tab w:val="right" w:leader="dot" w:pos="9350"/>
        </w:tabs>
        <w:rPr>
          <w:rFonts w:eastAsiaTheme="minorEastAsia"/>
          <w:b w:val="0"/>
          <w:bCs w:val="0"/>
          <w:caps w:val="0"/>
          <w:noProof/>
          <w:sz w:val="22"/>
          <w:szCs w:val="22"/>
        </w:rPr>
      </w:pPr>
      <w:hyperlink w:anchor="_Toc356868965" w:history="1">
        <w:r w:rsidR="008D33E7" w:rsidRPr="002D4406">
          <w:rPr>
            <w:rStyle w:val="Hyperlink"/>
            <w:noProof/>
          </w:rPr>
          <w:t>2</w:t>
        </w:r>
        <w:r w:rsidR="008D33E7">
          <w:rPr>
            <w:rFonts w:eastAsiaTheme="minorEastAsia"/>
            <w:b w:val="0"/>
            <w:bCs w:val="0"/>
            <w:caps w:val="0"/>
            <w:noProof/>
            <w:sz w:val="22"/>
            <w:szCs w:val="22"/>
          </w:rPr>
          <w:tab/>
        </w:r>
        <w:r w:rsidR="008D33E7" w:rsidRPr="002D4406">
          <w:rPr>
            <w:rStyle w:val="Hyperlink"/>
            <w:noProof/>
          </w:rPr>
          <w:t>System Requirements</w:t>
        </w:r>
        <w:r w:rsidR="008D33E7">
          <w:rPr>
            <w:noProof/>
            <w:webHidden/>
          </w:rPr>
          <w:tab/>
        </w:r>
        <w:r w:rsidR="008D33E7">
          <w:rPr>
            <w:noProof/>
            <w:webHidden/>
          </w:rPr>
          <w:fldChar w:fldCharType="begin"/>
        </w:r>
        <w:r w:rsidR="008D33E7">
          <w:rPr>
            <w:noProof/>
            <w:webHidden/>
          </w:rPr>
          <w:instrText xml:space="preserve"> PAGEREF _Toc356868965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2B3E0B">
      <w:pPr>
        <w:pStyle w:val="TOC1"/>
        <w:tabs>
          <w:tab w:val="left" w:pos="440"/>
          <w:tab w:val="right" w:leader="dot" w:pos="9350"/>
        </w:tabs>
        <w:rPr>
          <w:rFonts w:eastAsiaTheme="minorEastAsia"/>
          <w:b w:val="0"/>
          <w:bCs w:val="0"/>
          <w:caps w:val="0"/>
          <w:noProof/>
          <w:sz w:val="22"/>
          <w:szCs w:val="22"/>
        </w:rPr>
      </w:pPr>
      <w:hyperlink w:anchor="_Toc356868966" w:history="1">
        <w:r w:rsidR="008D33E7" w:rsidRPr="002D4406">
          <w:rPr>
            <w:rStyle w:val="Hyperlink"/>
            <w:noProof/>
          </w:rPr>
          <w:t>3</w:t>
        </w:r>
        <w:r w:rsidR="008D33E7">
          <w:rPr>
            <w:rFonts w:eastAsiaTheme="minorEastAsia"/>
            <w:b w:val="0"/>
            <w:bCs w:val="0"/>
            <w:caps w:val="0"/>
            <w:noProof/>
            <w:sz w:val="22"/>
            <w:szCs w:val="22"/>
          </w:rPr>
          <w:tab/>
        </w:r>
        <w:r w:rsidR="008D33E7" w:rsidRPr="002D4406">
          <w:rPr>
            <w:rStyle w:val="Hyperlink"/>
            <w:noProof/>
          </w:rPr>
          <w:t>Installation</w:t>
        </w:r>
        <w:r w:rsidR="008D33E7">
          <w:rPr>
            <w:noProof/>
            <w:webHidden/>
          </w:rPr>
          <w:tab/>
        </w:r>
        <w:r w:rsidR="008D33E7">
          <w:rPr>
            <w:noProof/>
            <w:webHidden/>
          </w:rPr>
          <w:fldChar w:fldCharType="begin"/>
        </w:r>
        <w:r w:rsidR="008D33E7">
          <w:rPr>
            <w:noProof/>
            <w:webHidden/>
          </w:rPr>
          <w:instrText xml:space="preserve"> PAGEREF _Toc356868966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67" w:history="1">
        <w:r w:rsidR="008D33E7" w:rsidRPr="002D4406">
          <w:rPr>
            <w:rStyle w:val="Hyperlink"/>
            <w:noProof/>
          </w:rPr>
          <w:t>3.1</w:t>
        </w:r>
        <w:r w:rsidR="008D33E7">
          <w:rPr>
            <w:rFonts w:eastAsiaTheme="minorEastAsia"/>
            <w:smallCaps w:val="0"/>
            <w:noProof/>
            <w:sz w:val="22"/>
            <w:szCs w:val="22"/>
          </w:rPr>
          <w:tab/>
        </w:r>
        <w:r w:rsidR="008D33E7" w:rsidRPr="002D4406">
          <w:rPr>
            <w:rStyle w:val="Hyperlink"/>
            <w:noProof/>
          </w:rPr>
          <w:t>Introduction</w:t>
        </w:r>
        <w:r w:rsidR="008D33E7">
          <w:rPr>
            <w:noProof/>
            <w:webHidden/>
          </w:rPr>
          <w:tab/>
        </w:r>
        <w:r w:rsidR="008D33E7">
          <w:rPr>
            <w:noProof/>
            <w:webHidden/>
          </w:rPr>
          <w:fldChar w:fldCharType="begin"/>
        </w:r>
        <w:r w:rsidR="008D33E7">
          <w:rPr>
            <w:noProof/>
            <w:webHidden/>
          </w:rPr>
          <w:instrText xml:space="preserve"> PAGEREF _Toc356868967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2B3E0B">
      <w:pPr>
        <w:pStyle w:val="TOC3"/>
        <w:tabs>
          <w:tab w:val="left" w:pos="1100"/>
          <w:tab w:val="right" w:leader="dot" w:pos="9350"/>
        </w:tabs>
        <w:rPr>
          <w:rFonts w:eastAsiaTheme="minorEastAsia"/>
          <w:i w:val="0"/>
          <w:iCs w:val="0"/>
          <w:noProof/>
          <w:sz w:val="22"/>
          <w:szCs w:val="22"/>
        </w:rPr>
      </w:pPr>
      <w:hyperlink w:anchor="_Toc356868968" w:history="1">
        <w:r w:rsidR="008D33E7" w:rsidRPr="002D4406">
          <w:rPr>
            <w:rStyle w:val="Hyperlink"/>
            <w:noProof/>
          </w:rPr>
          <w:t>3.1.1</w:t>
        </w:r>
        <w:r w:rsidR="008D33E7">
          <w:rPr>
            <w:rFonts w:eastAsiaTheme="minorEastAsia"/>
            <w:i w:val="0"/>
            <w:iCs w:val="0"/>
            <w:noProof/>
            <w:sz w:val="22"/>
            <w:szCs w:val="22"/>
          </w:rPr>
          <w:tab/>
        </w:r>
        <w:r w:rsidR="008D33E7" w:rsidRPr="002D4406">
          <w:rPr>
            <w:rStyle w:val="Hyperlink"/>
            <w:noProof/>
          </w:rPr>
          <w:t>Deployment Environment</w:t>
        </w:r>
        <w:r w:rsidR="008D33E7">
          <w:rPr>
            <w:noProof/>
            <w:webHidden/>
          </w:rPr>
          <w:tab/>
        </w:r>
        <w:r w:rsidR="008D33E7">
          <w:rPr>
            <w:noProof/>
            <w:webHidden/>
          </w:rPr>
          <w:fldChar w:fldCharType="begin"/>
        </w:r>
        <w:r w:rsidR="008D33E7">
          <w:rPr>
            <w:noProof/>
            <w:webHidden/>
          </w:rPr>
          <w:instrText xml:space="preserve"> PAGEREF _Toc356868968 \h </w:instrText>
        </w:r>
        <w:r w:rsidR="008D33E7">
          <w:rPr>
            <w:noProof/>
            <w:webHidden/>
          </w:rPr>
        </w:r>
        <w:r w:rsidR="008D33E7">
          <w:rPr>
            <w:noProof/>
            <w:webHidden/>
          </w:rPr>
          <w:fldChar w:fldCharType="separate"/>
        </w:r>
        <w:r w:rsidR="00BF4EC0">
          <w:rPr>
            <w:noProof/>
            <w:webHidden/>
          </w:rPr>
          <w:t>7</w:t>
        </w:r>
        <w:r w:rsidR="008D33E7">
          <w:rPr>
            <w:noProof/>
            <w:webHidden/>
          </w:rPr>
          <w:fldChar w:fldCharType="end"/>
        </w:r>
      </w:hyperlink>
    </w:p>
    <w:p w:rsidR="008D33E7" w:rsidRDefault="002B3E0B">
      <w:pPr>
        <w:pStyle w:val="TOC3"/>
        <w:tabs>
          <w:tab w:val="left" w:pos="1100"/>
          <w:tab w:val="right" w:leader="dot" w:pos="9350"/>
        </w:tabs>
        <w:rPr>
          <w:rFonts w:eastAsiaTheme="minorEastAsia"/>
          <w:i w:val="0"/>
          <w:iCs w:val="0"/>
          <w:noProof/>
          <w:sz w:val="22"/>
          <w:szCs w:val="22"/>
        </w:rPr>
      </w:pPr>
      <w:hyperlink w:anchor="_Toc356868969" w:history="1">
        <w:r w:rsidR="008D33E7" w:rsidRPr="002D4406">
          <w:rPr>
            <w:rStyle w:val="Hyperlink"/>
            <w:noProof/>
          </w:rPr>
          <w:t>3.1.2</w:t>
        </w:r>
        <w:r w:rsidR="008D33E7">
          <w:rPr>
            <w:rFonts w:eastAsiaTheme="minorEastAsia"/>
            <w:i w:val="0"/>
            <w:iCs w:val="0"/>
            <w:noProof/>
            <w:sz w:val="22"/>
            <w:szCs w:val="22"/>
          </w:rPr>
          <w:tab/>
        </w:r>
        <w:r w:rsidR="008D33E7" w:rsidRPr="002D4406">
          <w:rPr>
            <w:rStyle w:val="Hyperlink"/>
            <w:noProof/>
          </w:rPr>
          <w:t>Accessing the GUI and Service</w:t>
        </w:r>
        <w:r w:rsidR="008D33E7">
          <w:rPr>
            <w:noProof/>
            <w:webHidden/>
          </w:rPr>
          <w:tab/>
        </w:r>
        <w:r w:rsidR="008D33E7">
          <w:rPr>
            <w:noProof/>
            <w:webHidden/>
          </w:rPr>
          <w:fldChar w:fldCharType="begin"/>
        </w:r>
        <w:r w:rsidR="008D33E7">
          <w:rPr>
            <w:noProof/>
            <w:webHidden/>
          </w:rPr>
          <w:instrText xml:space="preserve"> PAGEREF _Toc356868969 \h </w:instrText>
        </w:r>
        <w:r w:rsidR="008D33E7">
          <w:rPr>
            <w:noProof/>
            <w:webHidden/>
          </w:rPr>
        </w:r>
        <w:r w:rsidR="008D33E7">
          <w:rPr>
            <w:noProof/>
            <w:webHidden/>
          </w:rPr>
          <w:fldChar w:fldCharType="separate"/>
        </w:r>
        <w:r w:rsidR="00BF4EC0">
          <w:rPr>
            <w:noProof/>
            <w:webHidden/>
          </w:rPr>
          <w:t>7</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70" w:history="1">
        <w:r w:rsidR="008D33E7" w:rsidRPr="002D4406">
          <w:rPr>
            <w:rStyle w:val="Hyperlink"/>
            <w:noProof/>
          </w:rPr>
          <w:t>3.2</w:t>
        </w:r>
        <w:r w:rsidR="008D33E7">
          <w:rPr>
            <w:rFonts w:eastAsiaTheme="minorEastAsia"/>
            <w:smallCaps w:val="0"/>
            <w:noProof/>
            <w:sz w:val="22"/>
            <w:szCs w:val="22"/>
          </w:rPr>
          <w:tab/>
        </w:r>
        <w:r w:rsidR="008D33E7" w:rsidRPr="002D4406">
          <w:rPr>
            <w:rStyle w:val="Hyperlink"/>
            <w:noProof/>
          </w:rPr>
          <w:t>Pre Installation</w:t>
        </w:r>
        <w:r w:rsidR="008D33E7">
          <w:rPr>
            <w:noProof/>
            <w:webHidden/>
          </w:rPr>
          <w:tab/>
        </w:r>
        <w:r w:rsidR="008D33E7">
          <w:rPr>
            <w:noProof/>
            <w:webHidden/>
          </w:rPr>
          <w:fldChar w:fldCharType="begin"/>
        </w:r>
        <w:r w:rsidR="008D33E7">
          <w:rPr>
            <w:noProof/>
            <w:webHidden/>
          </w:rPr>
          <w:instrText xml:space="preserve"> PAGEREF _Toc356868970 \h </w:instrText>
        </w:r>
        <w:r w:rsidR="008D33E7">
          <w:rPr>
            <w:noProof/>
            <w:webHidden/>
          </w:rPr>
        </w:r>
        <w:r w:rsidR="008D33E7">
          <w:rPr>
            <w:noProof/>
            <w:webHidden/>
          </w:rPr>
          <w:fldChar w:fldCharType="separate"/>
        </w:r>
        <w:r w:rsidR="00BF4EC0">
          <w:rPr>
            <w:noProof/>
            <w:webHidden/>
          </w:rPr>
          <w:t>8</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71" w:history="1">
        <w:r w:rsidR="008D33E7" w:rsidRPr="002D4406">
          <w:rPr>
            <w:rStyle w:val="Hyperlink"/>
            <w:noProof/>
          </w:rPr>
          <w:t>3.3</w:t>
        </w:r>
        <w:r w:rsidR="008D33E7">
          <w:rPr>
            <w:rFonts w:eastAsiaTheme="minorEastAsia"/>
            <w:smallCaps w:val="0"/>
            <w:noProof/>
            <w:sz w:val="22"/>
            <w:szCs w:val="22"/>
          </w:rPr>
          <w:tab/>
        </w:r>
        <w:r w:rsidR="008D33E7" w:rsidRPr="002D4406">
          <w:rPr>
            <w:rStyle w:val="Hyperlink"/>
            <w:noProof/>
          </w:rPr>
          <w:t>Install</w:t>
        </w:r>
        <w:r w:rsidR="008D33E7">
          <w:rPr>
            <w:noProof/>
            <w:webHidden/>
          </w:rPr>
          <w:tab/>
        </w:r>
        <w:r w:rsidR="008D33E7">
          <w:rPr>
            <w:noProof/>
            <w:webHidden/>
          </w:rPr>
          <w:fldChar w:fldCharType="begin"/>
        </w:r>
        <w:r w:rsidR="008D33E7">
          <w:rPr>
            <w:noProof/>
            <w:webHidden/>
          </w:rPr>
          <w:instrText xml:space="preserve"> PAGEREF _Toc356868971 \h </w:instrText>
        </w:r>
        <w:r w:rsidR="008D33E7">
          <w:rPr>
            <w:noProof/>
            <w:webHidden/>
          </w:rPr>
        </w:r>
        <w:r w:rsidR="008D33E7">
          <w:rPr>
            <w:noProof/>
            <w:webHidden/>
          </w:rPr>
          <w:fldChar w:fldCharType="separate"/>
        </w:r>
        <w:r w:rsidR="00BF4EC0">
          <w:rPr>
            <w:noProof/>
            <w:webHidden/>
          </w:rPr>
          <w:t>8</w:t>
        </w:r>
        <w:r w:rsidR="008D33E7">
          <w:rPr>
            <w:noProof/>
            <w:webHidden/>
          </w:rPr>
          <w:fldChar w:fldCharType="end"/>
        </w:r>
      </w:hyperlink>
    </w:p>
    <w:p w:rsidR="008D33E7" w:rsidRDefault="002B3E0B">
      <w:pPr>
        <w:pStyle w:val="TOC2"/>
        <w:tabs>
          <w:tab w:val="left" w:pos="880"/>
          <w:tab w:val="right" w:leader="dot" w:pos="9350"/>
        </w:tabs>
        <w:rPr>
          <w:rFonts w:eastAsiaTheme="minorEastAsia"/>
          <w:smallCaps w:val="0"/>
          <w:noProof/>
          <w:sz w:val="22"/>
          <w:szCs w:val="22"/>
        </w:rPr>
      </w:pPr>
      <w:hyperlink w:anchor="_Toc356868972" w:history="1">
        <w:r w:rsidR="008D33E7" w:rsidRPr="002D4406">
          <w:rPr>
            <w:rStyle w:val="Hyperlink"/>
            <w:noProof/>
          </w:rPr>
          <w:t>3.4</w:t>
        </w:r>
        <w:r w:rsidR="008D33E7">
          <w:rPr>
            <w:rFonts w:eastAsiaTheme="minorEastAsia"/>
            <w:smallCaps w:val="0"/>
            <w:noProof/>
            <w:sz w:val="22"/>
            <w:szCs w:val="22"/>
          </w:rPr>
          <w:tab/>
        </w:r>
        <w:r w:rsidR="008D33E7" w:rsidRPr="002D4406">
          <w:rPr>
            <w:rStyle w:val="Hyperlink"/>
            <w:noProof/>
          </w:rPr>
          <w:t>Post Installation</w:t>
        </w:r>
        <w:r w:rsidR="008D33E7">
          <w:rPr>
            <w:noProof/>
            <w:webHidden/>
          </w:rPr>
          <w:tab/>
        </w:r>
        <w:r w:rsidR="008D33E7">
          <w:rPr>
            <w:noProof/>
            <w:webHidden/>
          </w:rPr>
          <w:fldChar w:fldCharType="begin"/>
        </w:r>
        <w:r w:rsidR="008D33E7">
          <w:rPr>
            <w:noProof/>
            <w:webHidden/>
          </w:rPr>
          <w:instrText xml:space="preserve"> PAGEREF _Toc356868972 \h </w:instrText>
        </w:r>
        <w:r w:rsidR="008D33E7">
          <w:rPr>
            <w:noProof/>
            <w:webHidden/>
          </w:rPr>
        </w:r>
        <w:r w:rsidR="008D33E7">
          <w:rPr>
            <w:noProof/>
            <w:webHidden/>
          </w:rPr>
          <w:fldChar w:fldCharType="separate"/>
        </w:r>
        <w:r w:rsidR="00BF4EC0">
          <w:rPr>
            <w:noProof/>
            <w:webHidden/>
          </w:rPr>
          <w:t>9</w:t>
        </w:r>
        <w:r w:rsidR="008D33E7">
          <w:rPr>
            <w:noProof/>
            <w:webHidden/>
          </w:rPr>
          <w:fldChar w:fldCharType="end"/>
        </w:r>
      </w:hyperlink>
    </w:p>
    <w:p w:rsidR="008D33E7" w:rsidRDefault="002B3E0B">
      <w:pPr>
        <w:pStyle w:val="TOC1"/>
        <w:tabs>
          <w:tab w:val="left" w:pos="440"/>
          <w:tab w:val="right" w:leader="dot" w:pos="9350"/>
        </w:tabs>
        <w:rPr>
          <w:rFonts w:eastAsiaTheme="minorEastAsia"/>
          <w:b w:val="0"/>
          <w:bCs w:val="0"/>
          <w:caps w:val="0"/>
          <w:noProof/>
          <w:sz w:val="22"/>
          <w:szCs w:val="22"/>
        </w:rPr>
      </w:pPr>
      <w:hyperlink w:anchor="_Toc356868973" w:history="1">
        <w:r w:rsidR="008D33E7" w:rsidRPr="002D4406">
          <w:rPr>
            <w:rStyle w:val="Hyperlink"/>
            <w:noProof/>
          </w:rPr>
          <w:t>4</w:t>
        </w:r>
        <w:r w:rsidR="008D33E7">
          <w:rPr>
            <w:rFonts w:eastAsiaTheme="minorEastAsia"/>
            <w:b w:val="0"/>
            <w:bCs w:val="0"/>
            <w:caps w:val="0"/>
            <w:noProof/>
            <w:sz w:val="22"/>
            <w:szCs w:val="22"/>
          </w:rPr>
          <w:tab/>
        </w:r>
        <w:r w:rsidR="008D33E7" w:rsidRPr="002D4406">
          <w:rPr>
            <w:rStyle w:val="Hyperlink"/>
            <w:noProof/>
          </w:rPr>
          <w:t>Compiling Configuration Module</w:t>
        </w:r>
        <w:r w:rsidR="008D33E7">
          <w:rPr>
            <w:noProof/>
            <w:webHidden/>
          </w:rPr>
          <w:tab/>
        </w:r>
        <w:r w:rsidR="008D33E7">
          <w:rPr>
            <w:noProof/>
            <w:webHidden/>
          </w:rPr>
          <w:fldChar w:fldCharType="begin"/>
        </w:r>
        <w:r w:rsidR="008D33E7">
          <w:rPr>
            <w:noProof/>
            <w:webHidden/>
          </w:rPr>
          <w:instrText xml:space="preserve"> PAGEREF _Toc356868973 \h </w:instrText>
        </w:r>
        <w:r w:rsidR="008D33E7">
          <w:rPr>
            <w:noProof/>
            <w:webHidden/>
          </w:rPr>
        </w:r>
        <w:r w:rsidR="008D33E7">
          <w:rPr>
            <w:noProof/>
            <w:webHidden/>
          </w:rPr>
          <w:fldChar w:fldCharType="separate"/>
        </w:r>
        <w:r w:rsidR="00BF4EC0">
          <w:rPr>
            <w:noProof/>
            <w:webHidden/>
          </w:rPr>
          <w:t>10</w:t>
        </w:r>
        <w:r w:rsidR="008D33E7">
          <w:rPr>
            <w:noProof/>
            <w:webHidden/>
          </w:rPr>
          <w:fldChar w:fldCharType="end"/>
        </w:r>
      </w:hyperlink>
    </w:p>
    <w:p w:rsidR="008D33E7" w:rsidRDefault="002B3E0B">
      <w:pPr>
        <w:pStyle w:val="TOC1"/>
        <w:tabs>
          <w:tab w:val="left" w:pos="440"/>
          <w:tab w:val="right" w:leader="dot" w:pos="9350"/>
        </w:tabs>
        <w:rPr>
          <w:rFonts w:eastAsiaTheme="minorEastAsia"/>
          <w:b w:val="0"/>
          <w:bCs w:val="0"/>
          <w:caps w:val="0"/>
          <w:noProof/>
          <w:sz w:val="22"/>
          <w:szCs w:val="22"/>
        </w:rPr>
      </w:pPr>
      <w:hyperlink w:anchor="_Toc356868974" w:history="1">
        <w:r w:rsidR="008D33E7" w:rsidRPr="002D4406">
          <w:rPr>
            <w:rStyle w:val="Hyperlink"/>
            <w:noProof/>
          </w:rPr>
          <w:t>5</w:t>
        </w:r>
        <w:r w:rsidR="008D33E7">
          <w:rPr>
            <w:rFonts w:eastAsiaTheme="minorEastAsia"/>
            <w:b w:val="0"/>
            <w:bCs w:val="0"/>
            <w:caps w:val="0"/>
            <w:noProof/>
            <w:sz w:val="22"/>
            <w:szCs w:val="22"/>
          </w:rPr>
          <w:tab/>
        </w:r>
        <w:r w:rsidR="008D33E7" w:rsidRPr="002D4406">
          <w:rPr>
            <w:rStyle w:val="Hyperlink"/>
            <w:noProof/>
          </w:rPr>
          <w:t>Support</w:t>
        </w:r>
        <w:r w:rsidR="008D33E7">
          <w:rPr>
            <w:noProof/>
            <w:webHidden/>
          </w:rPr>
          <w:tab/>
        </w:r>
        <w:r w:rsidR="008D33E7">
          <w:rPr>
            <w:noProof/>
            <w:webHidden/>
          </w:rPr>
          <w:fldChar w:fldCharType="begin"/>
        </w:r>
        <w:r w:rsidR="008D33E7">
          <w:rPr>
            <w:noProof/>
            <w:webHidden/>
          </w:rPr>
          <w:instrText xml:space="preserve"> PAGEREF _Toc356868974 \h </w:instrText>
        </w:r>
        <w:r w:rsidR="008D33E7">
          <w:rPr>
            <w:noProof/>
            <w:webHidden/>
          </w:rPr>
        </w:r>
        <w:r w:rsidR="008D33E7">
          <w:rPr>
            <w:noProof/>
            <w:webHidden/>
          </w:rPr>
          <w:fldChar w:fldCharType="separate"/>
        </w:r>
        <w:r w:rsidR="00BF4EC0">
          <w:rPr>
            <w:noProof/>
            <w:webHidden/>
          </w:rPr>
          <w:t>11</w:t>
        </w:r>
        <w:r w:rsidR="008D33E7">
          <w:rPr>
            <w:noProof/>
            <w:webHidden/>
          </w:rPr>
          <w:fldChar w:fldCharType="end"/>
        </w:r>
      </w:hyperlink>
    </w:p>
    <w:p w:rsidR="008D33E7" w:rsidRDefault="002B3E0B">
      <w:pPr>
        <w:pStyle w:val="TOC1"/>
        <w:tabs>
          <w:tab w:val="right" w:leader="dot" w:pos="9350"/>
        </w:tabs>
        <w:rPr>
          <w:rFonts w:eastAsiaTheme="minorEastAsia"/>
          <w:b w:val="0"/>
          <w:bCs w:val="0"/>
          <w:caps w:val="0"/>
          <w:noProof/>
          <w:sz w:val="22"/>
          <w:szCs w:val="22"/>
        </w:rPr>
      </w:pPr>
      <w:hyperlink w:anchor="_Toc356868975" w:history="1">
        <w:r w:rsidR="008D33E7" w:rsidRPr="002D4406">
          <w:rPr>
            <w:rStyle w:val="Hyperlink"/>
            <w:noProof/>
          </w:rPr>
          <w:t>Appendix A – Glassfish Installation</w:t>
        </w:r>
        <w:r w:rsidR="008D33E7">
          <w:rPr>
            <w:noProof/>
            <w:webHidden/>
          </w:rPr>
          <w:tab/>
        </w:r>
        <w:r w:rsidR="008D33E7">
          <w:rPr>
            <w:noProof/>
            <w:webHidden/>
          </w:rPr>
          <w:fldChar w:fldCharType="begin"/>
        </w:r>
        <w:r w:rsidR="008D33E7">
          <w:rPr>
            <w:noProof/>
            <w:webHidden/>
          </w:rPr>
          <w:instrText xml:space="preserve"> PAGEREF _Toc356868975 \h </w:instrText>
        </w:r>
        <w:r w:rsidR="008D33E7">
          <w:rPr>
            <w:noProof/>
            <w:webHidden/>
          </w:rPr>
        </w:r>
        <w:r w:rsidR="008D33E7">
          <w:rPr>
            <w:noProof/>
            <w:webHidden/>
          </w:rPr>
          <w:fldChar w:fldCharType="separate"/>
        </w:r>
        <w:r w:rsidR="00BF4EC0">
          <w:rPr>
            <w:noProof/>
            <w:webHidden/>
          </w:rPr>
          <w:t>12</w:t>
        </w:r>
        <w:r w:rsidR="008D33E7">
          <w:rPr>
            <w:noProof/>
            <w:webHidden/>
          </w:rPr>
          <w:fldChar w:fldCharType="end"/>
        </w:r>
      </w:hyperlink>
    </w:p>
    <w:p w:rsidR="008D33E7" w:rsidRDefault="002B3E0B">
      <w:pPr>
        <w:pStyle w:val="TOC1"/>
        <w:tabs>
          <w:tab w:val="right" w:leader="dot" w:pos="9350"/>
        </w:tabs>
        <w:rPr>
          <w:rFonts w:eastAsiaTheme="minorEastAsia"/>
          <w:b w:val="0"/>
          <w:bCs w:val="0"/>
          <w:caps w:val="0"/>
          <w:noProof/>
          <w:sz w:val="22"/>
          <w:szCs w:val="22"/>
        </w:rPr>
      </w:pPr>
      <w:hyperlink w:anchor="_Toc356868976" w:history="1">
        <w:r w:rsidR="008D33E7" w:rsidRPr="002D4406">
          <w:rPr>
            <w:rStyle w:val="Hyperlink"/>
            <w:noProof/>
          </w:rPr>
          <w:t>Appendix B – Apache and Glassfish</w:t>
        </w:r>
        <w:r w:rsidR="008D33E7">
          <w:rPr>
            <w:noProof/>
            <w:webHidden/>
          </w:rPr>
          <w:tab/>
        </w:r>
        <w:r w:rsidR="008D33E7">
          <w:rPr>
            <w:noProof/>
            <w:webHidden/>
          </w:rPr>
          <w:fldChar w:fldCharType="begin"/>
        </w:r>
        <w:r w:rsidR="008D33E7">
          <w:rPr>
            <w:noProof/>
            <w:webHidden/>
          </w:rPr>
          <w:instrText xml:space="preserve"> PAGEREF _Toc356868976 \h </w:instrText>
        </w:r>
        <w:r w:rsidR="008D33E7">
          <w:rPr>
            <w:noProof/>
            <w:webHidden/>
          </w:rPr>
        </w:r>
        <w:r w:rsidR="008D33E7">
          <w:rPr>
            <w:noProof/>
            <w:webHidden/>
          </w:rPr>
          <w:fldChar w:fldCharType="separate"/>
        </w:r>
        <w:r w:rsidR="00BF4EC0">
          <w:rPr>
            <w:noProof/>
            <w:webHidden/>
          </w:rPr>
          <w:t>13</w:t>
        </w:r>
        <w:r w:rsidR="008D33E7">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8D33E7"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6868977" w:history="1">
        <w:r w:rsidR="008D33E7" w:rsidRPr="005129B3">
          <w:rPr>
            <w:rStyle w:val="Hyperlink"/>
            <w:noProof/>
          </w:rPr>
          <w:t>Figure 1 Proteus Home Page</w:t>
        </w:r>
        <w:r w:rsidR="008D33E7">
          <w:rPr>
            <w:noProof/>
            <w:webHidden/>
          </w:rPr>
          <w:tab/>
        </w:r>
        <w:r w:rsidR="008D33E7">
          <w:rPr>
            <w:noProof/>
            <w:webHidden/>
          </w:rPr>
          <w:fldChar w:fldCharType="begin"/>
        </w:r>
        <w:r w:rsidR="008D33E7">
          <w:rPr>
            <w:noProof/>
            <w:webHidden/>
          </w:rPr>
          <w:instrText xml:space="preserve"> PAGEREF _Toc356868977 \h </w:instrText>
        </w:r>
        <w:r w:rsidR="008D33E7">
          <w:rPr>
            <w:noProof/>
            <w:webHidden/>
          </w:rPr>
        </w:r>
        <w:r w:rsidR="008D33E7">
          <w:rPr>
            <w:noProof/>
            <w:webHidden/>
          </w:rPr>
          <w:fldChar w:fldCharType="separate"/>
        </w:r>
        <w:r w:rsidR="00BF4EC0">
          <w:rPr>
            <w:noProof/>
            <w:webHidden/>
          </w:rPr>
          <w:t>10</w:t>
        </w:r>
        <w:r w:rsidR="008D33E7">
          <w:rPr>
            <w:noProof/>
            <w:webHidden/>
          </w:rPr>
          <w:fldChar w:fldCharType="end"/>
        </w:r>
      </w:hyperlink>
    </w:p>
    <w:p w:rsidR="008D33E7" w:rsidRDefault="00185857">
      <w:pPr>
        <w:rPr>
          <w:noProof/>
        </w:rPr>
      </w:pPr>
      <w:r>
        <w:fldChar w:fldCharType="end"/>
      </w:r>
      <w:r>
        <w:fldChar w:fldCharType="begin"/>
      </w:r>
      <w:r w:rsidR="004D6ED0">
        <w:instrText xml:space="preserve"> TOC \h \z \c "Table" </w:instrText>
      </w:r>
      <w:r>
        <w:fldChar w:fldCharType="separate"/>
      </w:r>
    </w:p>
    <w:p w:rsidR="008D33E7" w:rsidRDefault="002B3E0B">
      <w:pPr>
        <w:pStyle w:val="TableofFigures"/>
        <w:tabs>
          <w:tab w:val="right" w:leader="dot" w:pos="9350"/>
        </w:tabs>
        <w:rPr>
          <w:rFonts w:eastAsiaTheme="minorEastAsia"/>
          <w:noProof/>
        </w:rPr>
      </w:pPr>
      <w:hyperlink w:anchor="_Toc356868978" w:history="1">
        <w:r w:rsidR="008D33E7" w:rsidRPr="0065004F">
          <w:rPr>
            <w:rStyle w:val="Hyperlink"/>
            <w:noProof/>
          </w:rPr>
          <w:t>Table 1 Definitions, Acronyms, and Abbreviations</w:t>
        </w:r>
        <w:r w:rsidR="008D33E7">
          <w:rPr>
            <w:noProof/>
            <w:webHidden/>
          </w:rPr>
          <w:tab/>
        </w:r>
        <w:r w:rsidR="008D33E7">
          <w:rPr>
            <w:noProof/>
            <w:webHidden/>
          </w:rPr>
          <w:fldChar w:fldCharType="begin"/>
        </w:r>
        <w:r w:rsidR="008D33E7">
          <w:rPr>
            <w:noProof/>
            <w:webHidden/>
          </w:rPr>
          <w:instrText xml:space="preserve"> PAGEREF _Toc356868978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6868959"/>
      <w:r>
        <w:lastRenderedPageBreak/>
        <w:t>Introduction</w:t>
      </w:r>
      <w:bookmarkEnd w:id="0"/>
    </w:p>
    <w:p w:rsidR="009C1821" w:rsidRDefault="009C1821" w:rsidP="009C1821">
      <w:r>
        <w:rPr>
          <w:i/>
          <w:iCs/>
        </w:rPr>
        <w:t xml:space="preserve">Open EPICS Configuration Module </w:t>
      </w:r>
      <w:r w:rsidRPr="002470FF">
        <w:rPr>
          <w:iCs/>
        </w:rPr>
        <w:t>(</w:t>
      </w:r>
      <w:r>
        <w:t xml:space="preserve">or simply </w:t>
      </w:r>
      <w:r w:rsidRPr="002470FF">
        <w:rPr>
          <w:i/>
        </w:rPr>
        <w:t>Configuration Module</w:t>
      </w:r>
      <w:r>
        <w:t xml:space="preserve">) is software for managing the configuration of an accelerator facility. The configuration of an accelerator facility includes information about its components, their properties, relationships among the components, their layout, measurements, etc. </w:t>
      </w:r>
    </w:p>
    <w:p w:rsidR="009C1821" w:rsidRDefault="009C1821" w:rsidP="009C1821">
      <w:r w:rsidRPr="003C46FA">
        <w:rPr>
          <w:i/>
          <w:iCs/>
        </w:rPr>
        <w:t>Configuration</w:t>
      </w:r>
      <w:r>
        <w:rPr>
          <w:i/>
          <w:iCs/>
        </w:rPr>
        <w:t xml:space="preserve"> Module </w:t>
      </w:r>
      <w:r>
        <w:t>consists of the following:</w:t>
      </w:r>
    </w:p>
    <w:p w:rsidR="009C1821" w:rsidRDefault="009C1821" w:rsidP="009C1821">
      <w:pPr>
        <w:pStyle w:val="ListParagraph"/>
        <w:numPr>
          <w:ilvl w:val="0"/>
          <w:numId w:val="24"/>
        </w:numPr>
      </w:pPr>
      <w:r>
        <w:t>A database to store the accelerator facility’s configuration data</w:t>
      </w:r>
    </w:p>
    <w:p w:rsidR="009C1821" w:rsidRDefault="009C1821" w:rsidP="009C1821">
      <w:pPr>
        <w:pStyle w:val="ListParagraph"/>
        <w:numPr>
          <w:ilvl w:val="0"/>
          <w:numId w:val="24"/>
        </w:numPr>
      </w:pPr>
      <w:r>
        <w:t>A Graphical User Interface (GUI) to the data</w:t>
      </w:r>
    </w:p>
    <w:p w:rsidR="009C1821" w:rsidRDefault="009C1821" w:rsidP="009C1821">
      <w:pPr>
        <w:pStyle w:val="ListParagraph"/>
        <w:numPr>
          <w:ilvl w:val="0"/>
          <w:numId w:val="24"/>
        </w:numPr>
      </w:pPr>
      <w:r>
        <w:t xml:space="preserve">Services to access the data. </w:t>
      </w:r>
    </w:p>
    <w:p w:rsidR="009C1821" w:rsidRDefault="009C1821" w:rsidP="009C1821">
      <w:pPr>
        <w:pStyle w:val="ListParagraph"/>
        <w:numPr>
          <w:ilvl w:val="1"/>
          <w:numId w:val="24"/>
        </w:numPr>
      </w:pPr>
      <w:proofErr w:type="spellStart"/>
      <w:r>
        <w:t>RESTful</w:t>
      </w:r>
      <w:proofErr w:type="spellEnd"/>
      <w:r>
        <w:t xml:space="preserve"> Service </w:t>
      </w:r>
    </w:p>
    <w:p w:rsidR="009C1821" w:rsidRDefault="009C1821" w:rsidP="009C1821">
      <w:pPr>
        <w:pStyle w:val="ListParagraph"/>
        <w:numPr>
          <w:ilvl w:val="1"/>
          <w:numId w:val="24"/>
        </w:numPr>
      </w:pPr>
      <w:r>
        <w:t>EPICS V4 service (under development).</w:t>
      </w:r>
    </w:p>
    <w:p w:rsidR="009C1821" w:rsidRDefault="009C1821" w:rsidP="009C1821">
      <w:pPr>
        <w:pStyle w:val="ListParagraph"/>
        <w:numPr>
          <w:ilvl w:val="0"/>
          <w:numId w:val="24"/>
        </w:numPr>
      </w:pPr>
      <w:r>
        <w:t>Module API:</w:t>
      </w:r>
    </w:p>
    <w:p w:rsidR="009C1821" w:rsidRDefault="009C1821" w:rsidP="009C1821">
      <w:pPr>
        <w:pStyle w:val="ListParagraph"/>
        <w:numPr>
          <w:ilvl w:val="1"/>
          <w:numId w:val="24"/>
        </w:numPr>
      </w:pPr>
      <w:r>
        <w:t>REST Interface</w:t>
      </w:r>
    </w:p>
    <w:p w:rsidR="009C1821" w:rsidRDefault="009C1821" w:rsidP="009C1821">
      <w:pPr>
        <w:pStyle w:val="ListParagraph"/>
        <w:numPr>
          <w:ilvl w:val="1"/>
          <w:numId w:val="24"/>
        </w:numPr>
      </w:pPr>
      <w:r>
        <w:t xml:space="preserve">Java Interface </w:t>
      </w:r>
    </w:p>
    <w:p w:rsidR="00247270" w:rsidRPr="00247270" w:rsidRDefault="009C1821" w:rsidP="009C1821">
      <w:pPr>
        <w:pStyle w:val="ListParagraph"/>
        <w:numPr>
          <w:ilvl w:val="1"/>
          <w:numId w:val="24"/>
        </w:numPr>
      </w:pPr>
      <w:r>
        <w:t>Python Interface</w:t>
      </w:r>
    </w:p>
    <w:p w:rsidR="00F915B4" w:rsidRDefault="006D59D7" w:rsidP="00F915B4">
      <w:pPr>
        <w:pStyle w:val="Heading2"/>
      </w:pPr>
      <w:bookmarkStart w:id="1" w:name="_Toc356868960"/>
      <w:r>
        <w:t>Purpose</w:t>
      </w:r>
      <w:bookmarkEnd w:id="1"/>
    </w:p>
    <w:p w:rsidR="008E104C" w:rsidRDefault="008E104C" w:rsidP="008E104C">
      <w:r>
        <w:t>The objective of this document</w:t>
      </w:r>
      <w:r w:rsidRPr="00FE5308">
        <w:t xml:space="preserve"> is to </w:t>
      </w:r>
      <w:r w:rsidR="00192869">
        <w:t xml:space="preserve">describe the installation of </w:t>
      </w:r>
      <w:r w:rsidR="009C1821">
        <w:rPr>
          <w:i/>
          <w:iCs/>
        </w:rPr>
        <w:t>Configuration Module</w:t>
      </w:r>
      <w:r w:rsidR="00192869">
        <w:t>.</w:t>
      </w:r>
      <w:r w:rsidR="00063D80">
        <w:t xml:space="preserve"> </w:t>
      </w:r>
    </w:p>
    <w:p w:rsidR="009B3824" w:rsidRDefault="006D59D7" w:rsidP="001D2539">
      <w:pPr>
        <w:pStyle w:val="Heading2"/>
      </w:pPr>
      <w:bookmarkStart w:id="2" w:name="_Toc356868961"/>
      <w:r>
        <w:t>Scope</w:t>
      </w:r>
      <w:bookmarkEnd w:id="2"/>
    </w:p>
    <w:p w:rsidR="00D44444" w:rsidRPr="0026343E" w:rsidRDefault="009C1821" w:rsidP="0026343E">
      <w:r>
        <w:t xml:space="preserve">It is assumed that the required infrastructure </w:t>
      </w:r>
      <w:r w:rsidR="000B67F9">
        <w:t xml:space="preserve">(DBMS, Application Server, </w:t>
      </w:r>
      <w:proofErr w:type="gramStart"/>
      <w:r w:rsidR="000B67F9">
        <w:t>Web</w:t>
      </w:r>
      <w:proofErr w:type="gramEnd"/>
      <w:r w:rsidR="000B67F9">
        <w:t xml:space="preserve"> Server) </w:t>
      </w:r>
      <w:r>
        <w:t>is already installed. Even though we provide basic installation instructions for the</w:t>
      </w:r>
      <w:r w:rsidR="000B67F9">
        <w:t>m</w:t>
      </w:r>
      <w:r>
        <w:t xml:space="preserve">, it is assumed that you are familiar </w:t>
      </w:r>
      <w:r w:rsidR="000B67F9">
        <w:t xml:space="preserve">with </w:t>
      </w:r>
      <w:r>
        <w:t xml:space="preserve">installation </w:t>
      </w:r>
      <w:r w:rsidR="00BA103F">
        <w:t xml:space="preserve">of </w:t>
      </w:r>
      <w:r>
        <w:t>these services.</w:t>
      </w:r>
    </w:p>
    <w:p w:rsidR="006D59D7" w:rsidRDefault="006D59D7" w:rsidP="001D2539">
      <w:pPr>
        <w:pStyle w:val="Heading2"/>
      </w:pPr>
      <w:bookmarkStart w:id="3" w:name="_Toc356868962"/>
      <w:r>
        <w:t>Definition</w:t>
      </w:r>
      <w:r w:rsidR="00117BC4">
        <w:t>s</w:t>
      </w:r>
      <w:r>
        <w:t>, Acronyms, and Abbreviations</w:t>
      </w:r>
      <w:bookmarkEnd w:id="3"/>
    </w:p>
    <w:p w:rsidR="00117BC4" w:rsidRPr="00117BC4" w:rsidRDefault="00117BC4" w:rsidP="00117BC4"/>
    <w:p w:rsidR="00117BC4" w:rsidRDefault="00117BC4" w:rsidP="00117BC4">
      <w:pPr>
        <w:pStyle w:val="Caption"/>
        <w:keepNext/>
      </w:pPr>
      <w:bookmarkStart w:id="4" w:name="_Toc356868978"/>
      <w:r>
        <w:t xml:space="preserve">Table </w:t>
      </w:r>
      <w:r w:rsidR="00BF4EC0">
        <w:fldChar w:fldCharType="begin"/>
      </w:r>
      <w:r w:rsidR="00BF4EC0">
        <w:instrText xml:space="preserve"> SEQ Table \* ARABIC </w:instrText>
      </w:r>
      <w:r w:rsidR="00BF4EC0">
        <w:fldChar w:fldCharType="separate"/>
      </w:r>
      <w:proofErr w:type="gramStart"/>
      <w:r w:rsidR="00BF4EC0">
        <w:rPr>
          <w:noProof/>
        </w:rPr>
        <w:t>1</w:t>
      </w:r>
      <w:r w:rsidR="00BF4EC0">
        <w:rPr>
          <w:noProof/>
        </w:rPr>
        <w:fldChar w:fldCharType="end"/>
      </w:r>
      <w:r>
        <w:t xml:space="preserve"> Definition</w:t>
      </w:r>
      <w:r w:rsidR="009C1821">
        <w:t>s</w:t>
      </w:r>
      <w:proofErr w:type="gramEnd"/>
      <w:r>
        <w:t>, Acronyms, and Abbreviations</w:t>
      </w:r>
      <w:bookmarkEnd w:id="4"/>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BA103F" w:rsidTr="009D447B">
        <w:tc>
          <w:tcPr>
            <w:tcW w:w="1530" w:type="dxa"/>
          </w:tcPr>
          <w:p w:rsidR="00BA103F" w:rsidRDefault="00BA103F" w:rsidP="008E104C">
            <w:r>
              <w:t>DBMS</w:t>
            </w:r>
          </w:p>
        </w:tc>
        <w:tc>
          <w:tcPr>
            <w:tcW w:w="7470" w:type="dxa"/>
          </w:tcPr>
          <w:p w:rsidR="00BA103F" w:rsidRDefault="00BA103F" w:rsidP="008E104C">
            <w:r>
              <w:t>Database Management System</w:t>
            </w:r>
          </w:p>
        </w:tc>
      </w:tr>
      <w:tr w:rsidR="008E104C" w:rsidTr="009D447B">
        <w:tc>
          <w:tcPr>
            <w:tcW w:w="1530" w:type="dxa"/>
          </w:tcPr>
          <w:p w:rsidR="008E104C" w:rsidRDefault="008E104C" w:rsidP="008E104C">
            <w:r>
              <w:t>EPICS</w:t>
            </w:r>
          </w:p>
        </w:tc>
        <w:tc>
          <w:tcPr>
            <w:tcW w:w="7470" w:type="dxa"/>
          </w:tcPr>
          <w:p w:rsidR="008E104C" w:rsidRDefault="008E104C" w:rsidP="008E104C">
            <w:r>
              <w:t>Experimental Physics and Industrial Control System</w:t>
            </w:r>
          </w:p>
        </w:tc>
      </w:tr>
      <w:tr w:rsidR="008E104C" w:rsidTr="009D447B">
        <w:tc>
          <w:tcPr>
            <w:tcW w:w="1530" w:type="dxa"/>
          </w:tcPr>
          <w:p w:rsidR="008E104C" w:rsidRDefault="008E104C" w:rsidP="008E104C">
            <w:r>
              <w:t>ERD</w:t>
            </w:r>
          </w:p>
        </w:tc>
        <w:tc>
          <w:tcPr>
            <w:tcW w:w="7470" w:type="dxa"/>
          </w:tcPr>
          <w:p w:rsidR="008E104C" w:rsidRDefault="008E104C" w:rsidP="008E104C">
            <w:r>
              <w:t>Entity-Relationship Diagram</w:t>
            </w:r>
          </w:p>
        </w:tc>
      </w:tr>
      <w:tr w:rsidR="008E104C" w:rsidTr="009D447B">
        <w:tc>
          <w:tcPr>
            <w:tcW w:w="1530" w:type="dxa"/>
          </w:tcPr>
          <w:p w:rsidR="008E104C" w:rsidRDefault="008E104C" w:rsidP="008E104C">
            <w:r>
              <w:t>FRIB</w:t>
            </w:r>
          </w:p>
        </w:tc>
        <w:tc>
          <w:tcPr>
            <w:tcW w:w="7470" w:type="dxa"/>
          </w:tcPr>
          <w:p w:rsidR="008E104C" w:rsidRDefault="008E104C" w:rsidP="008E104C">
            <w:r>
              <w:t>Facility for Rare Isotope Beam</w:t>
            </w:r>
          </w:p>
        </w:tc>
      </w:tr>
      <w:tr w:rsidR="008E104C" w:rsidTr="009D447B">
        <w:tc>
          <w:tcPr>
            <w:tcW w:w="1530" w:type="dxa"/>
          </w:tcPr>
          <w:p w:rsidR="008E104C" w:rsidRDefault="008E104C" w:rsidP="008E104C">
            <w:r>
              <w:t>IOC</w:t>
            </w:r>
          </w:p>
        </w:tc>
        <w:tc>
          <w:tcPr>
            <w:tcW w:w="7470" w:type="dxa"/>
          </w:tcPr>
          <w:p w:rsidR="008E104C" w:rsidRDefault="008E104C" w:rsidP="008E104C">
            <w:proofErr w:type="spellStart"/>
            <w:r>
              <w:t>Input/Output</w:t>
            </w:r>
            <w:proofErr w:type="spellEnd"/>
            <w:r>
              <w:t xml:space="preserve"> Controller</w:t>
            </w:r>
          </w:p>
        </w:tc>
      </w:tr>
      <w:tr w:rsidR="00103EC7" w:rsidTr="009D447B">
        <w:tc>
          <w:tcPr>
            <w:tcW w:w="1530" w:type="dxa"/>
          </w:tcPr>
          <w:p w:rsidR="00103EC7" w:rsidRDefault="00103EC7" w:rsidP="008E104C">
            <w:r>
              <w:t>RDBMS</w:t>
            </w:r>
          </w:p>
        </w:tc>
        <w:tc>
          <w:tcPr>
            <w:tcW w:w="7470" w:type="dxa"/>
          </w:tcPr>
          <w:p w:rsidR="00103EC7" w:rsidRDefault="00103EC7" w:rsidP="008E104C">
            <w:r>
              <w:t>Relational Database Management System</w:t>
            </w:r>
          </w:p>
        </w:tc>
      </w:tr>
      <w:tr w:rsidR="00103EC7" w:rsidTr="009D447B">
        <w:tc>
          <w:tcPr>
            <w:tcW w:w="1530" w:type="dxa"/>
          </w:tcPr>
          <w:p w:rsidR="00103EC7" w:rsidRDefault="00BA103F" w:rsidP="008E104C">
            <w:r>
              <w:t>REST</w:t>
            </w:r>
          </w:p>
        </w:tc>
        <w:tc>
          <w:tcPr>
            <w:tcW w:w="7470" w:type="dxa"/>
          </w:tcPr>
          <w:p w:rsidR="00103EC7" w:rsidRDefault="00BA103F" w:rsidP="008E104C">
            <w:r>
              <w:t>Representational State Transfer</w:t>
            </w: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tc>
      </w:tr>
    </w:tbl>
    <w:p w:rsidR="00522DC7" w:rsidRPr="00522DC7" w:rsidRDefault="00522DC7" w:rsidP="00522DC7"/>
    <w:p w:rsidR="006D59D7" w:rsidRDefault="006D59D7" w:rsidP="001D2539">
      <w:pPr>
        <w:pStyle w:val="Heading2"/>
      </w:pPr>
      <w:bookmarkStart w:id="5" w:name="_Toc356868963"/>
      <w:r>
        <w:t>References</w:t>
      </w:r>
      <w:bookmarkEnd w:id="5"/>
    </w:p>
    <w:p w:rsidR="008E104C" w:rsidRDefault="00192869" w:rsidP="008E104C">
      <w:pPr>
        <w:pStyle w:val="ListParagraph"/>
        <w:numPr>
          <w:ilvl w:val="0"/>
          <w:numId w:val="10"/>
        </w:numPr>
        <w:spacing w:after="60" w:line="240" w:lineRule="auto"/>
        <w:jc w:val="left"/>
      </w:pPr>
      <w:bookmarkStart w:id="6" w:name="_Ref343487890"/>
      <w:r>
        <w:t xml:space="preserve">Configuration </w:t>
      </w:r>
      <w:r w:rsidR="000A2EB4">
        <w:t xml:space="preserve">Module: Schema </w:t>
      </w:r>
      <w:r>
        <w:t>Design Manual</w:t>
      </w:r>
      <w:r w:rsidR="008E104C">
        <w:t xml:space="preserve">, </w:t>
      </w:r>
      <w:r w:rsidR="000A2EB4">
        <w:t xml:space="preserve"> Open EPICS Web Site</w:t>
      </w:r>
      <w:bookmarkEnd w:id="6"/>
    </w:p>
    <w:p w:rsidR="005B205F" w:rsidRDefault="004C6888" w:rsidP="000A2EB4">
      <w:pPr>
        <w:pStyle w:val="ListParagraph"/>
        <w:numPr>
          <w:ilvl w:val="0"/>
          <w:numId w:val="10"/>
        </w:numPr>
        <w:spacing w:after="60" w:line="240" w:lineRule="auto"/>
        <w:jc w:val="left"/>
      </w:pPr>
      <w:bookmarkStart w:id="7" w:name="_Ref343215390"/>
      <w:r>
        <w:t>Open EPICS Web Site</w:t>
      </w:r>
      <w:r w:rsidR="005B205F">
        <w:t xml:space="preserve">, </w:t>
      </w:r>
      <w:hyperlink r:id="rId11" w:history="1">
        <w:r w:rsidRPr="00FA6776">
          <w:rPr>
            <w:rStyle w:val="Hyperlink"/>
          </w:rPr>
          <w:t>http://openepics.sourceforge.net</w:t>
        </w:r>
      </w:hyperlink>
      <w:bookmarkEnd w:id="7"/>
    </w:p>
    <w:p w:rsidR="004C6888" w:rsidRDefault="004C6888" w:rsidP="000A2EB4">
      <w:pPr>
        <w:pStyle w:val="ListParagraph"/>
        <w:numPr>
          <w:ilvl w:val="0"/>
          <w:numId w:val="10"/>
        </w:numPr>
        <w:spacing w:after="60" w:line="240" w:lineRule="auto"/>
        <w:jc w:val="left"/>
      </w:pPr>
      <w:bookmarkStart w:id="8" w:name="_Ref343489777"/>
      <w:r>
        <w:t>Configuration Module: API Manual, Open EPICS Web Site</w:t>
      </w:r>
      <w:bookmarkEnd w:id="8"/>
    </w:p>
    <w:p w:rsidR="006743FB" w:rsidRDefault="006743FB" w:rsidP="000A2EB4">
      <w:pPr>
        <w:pStyle w:val="ListParagraph"/>
        <w:numPr>
          <w:ilvl w:val="0"/>
          <w:numId w:val="10"/>
        </w:numPr>
        <w:spacing w:after="60" w:line="240" w:lineRule="auto"/>
        <w:jc w:val="left"/>
      </w:pPr>
      <w:bookmarkStart w:id="9" w:name="_Ref356871393"/>
      <w:proofErr w:type="spellStart"/>
      <w:r>
        <w:t>PVManager</w:t>
      </w:r>
      <w:proofErr w:type="spellEnd"/>
      <w:r>
        <w:t xml:space="preserve">, </w:t>
      </w:r>
      <w:hyperlink r:id="rId12" w:history="1">
        <w:r w:rsidRPr="00CA4EA1">
          <w:rPr>
            <w:rStyle w:val="Hyperlink"/>
          </w:rPr>
          <w:t>http://pvmanager.sourceforge.net</w:t>
        </w:r>
      </w:hyperlink>
      <w:bookmarkEnd w:id="9"/>
    </w:p>
    <w:p w:rsidR="006743FB" w:rsidRDefault="006743FB" w:rsidP="000A2EB4">
      <w:pPr>
        <w:pStyle w:val="ListParagraph"/>
        <w:numPr>
          <w:ilvl w:val="0"/>
          <w:numId w:val="10"/>
        </w:numPr>
        <w:spacing w:after="60" w:line="240" w:lineRule="auto"/>
        <w:jc w:val="left"/>
      </w:pPr>
      <w:bookmarkStart w:id="10" w:name="_Ref356871404"/>
      <w:r>
        <w:t xml:space="preserve">EPICS CAJ, </w:t>
      </w:r>
      <w:hyperlink r:id="rId13" w:history="1">
        <w:r>
          <w:rPr>
            <w:rStyle w:val="Hyperlink"/>
          </w:rPr>
          <w:t>http://epics-jca.sourceforge.net/caj/</w:t>
        </w:r>
      </w:hyperlink>
      <w:bookmarkEnd w:id="10"/>
    </w:p>
    <w:p w:rsidR="002B3E0B" w:rsidRDefault="002B3E0B" w:rsidP="000A2EB4">
      <w:pPr>
        <w:pStyle w:val="ListParagraph"/>
        <w:numPr>
          <w:ilvl w:val="0"/>
          <w:numId w:val="10"/>
        </w:numPr>
        <w:spacing w:after="60" w:line="240" w:lineRule="auto"/>
        <w:jc w:val="left"/>
      </w:pPr>
      <w:bookmarkStart w:id="11" w:name="_Ref356875176"/>
      <w:proofErr w:type="spellStart"/>
      <w:r>
        <w:t>ChannelFinder</w:t>
      </w:r>
      <w:proofErr w:type="spellEnd"/>
      <w:r>
        <w:t xml:space="preserve">, </w:t>
      </w:r>
      <w:hyperlink r:id="rId14" w:history="1">
        <w:r>
          <w:rPr>
            <w:rStyle w:val="Hyperlink"/>
          </w:rPr>
          <w:t>http://channelfinder.sourceforge.net/</w:t>
        </w:r>
      </w:hyperlink>
      <w:bookmarkEnd w:id="11"/>
    </w:p>
    <w:p w:rsidR="006D59D7" w:rsidRDefault="006D59D7" w:rsidP="006D59D7">
      <w:pPr>
        <w:pStyle w:val="Heading2"/>
      </w:pPr>
      <w:bookmarkStart w:id="12" w:name="_Toc356868964"/>
      <w:r>
        <w:t>Overview</w:t>
      </w:r>
      <w:bookmarkEnd w:id="12"/>
    </w:p>
    <w:p w:rsidR="008E104C" w:rsidRPr="00A96ABA" w:rsidRDefault="000B67F9" w:rsidP="008E104C">
      <w:r>
        <w:t xml:space="preserve">The next section lists the system requirements for Configuration Module. </w:t>
      </w:r>
      <w:r>
        <w:fldChar w:fldCharType="begin"/>
      </w:r>
      <w:r>
        <w:instrText xml:space="preserve"> REF _Ref343485878 \h </w:instrText>
      </w:r>
      <w:r>
        <w:fldChar w:fldCharType="separate"/>
      </w:r>
      <w:r w:rsidR="00BF4EC0">
        <w:t>Installation</w:t>
      </w:r>
      <w:r>
        <w:fldChar w:fldCharType="end"/>
      </w:r>
      <w:r>
        <w:t xml:space="preserve"> Section describes the installation procedure.</w:t>
      </w:r>
    </w:p>
    <w:p w:rsidR="004626F5" w:rsidRDefault="00192869" w:rsidP="004626F5">
      <w:pPr>
        <w:pStyle w:val="Heading1"/>
      </w:pPr>
      <w:bookmarkStart w:id="13" w:name="_Toc356868965"/>
      <w:r>
        <w:t>System Requirements</w:t>
      </w:r>
      <w:bookmarkEnd w:id="13"/>
    </w:p>
    <w:p w:rsidR="008A5D8F" w:rsidRDefault="00192869" w:rsidP="008A5D8F">
      <w:r>
        <w:t xml:space="preserve">The service and GUI portions of </w:t>
      </w:r>
      <w:r w:rsidRPr="003C46FA">
        <w:rPr>
          <w:i/>
          <w:iCs/>
        </w:rPr>
        <w:t>Configuration</w:t>
      </w:r>
      <w:r w:rsidR="005B205F">
        <w:rPr>
          <w:i/>
          <w:iCs/>
        </w:rPr>
        <w:t xml:space="preserve"> Module</w:t>
      </w:r>
      <w:r>
        <w:t xml:space="preserve"> </w:t>
      </w:r>
      <w:r w:rsidR="00063D80">
        <w:t>have been</w:t>
      </w:r>
      <w:r>
        <w:t xml:space="preserve"> developed using Java EE.</w:t>
      </w:r>
      <w:r w:rsidR="00063D80" w:rsidRPr="003C46FA">
        <w:rPr>
          <w:i/>
          <w:iCs/>
        </w:rPr>
        <w:t xml:space="preserve"> </w:t>
      </w:r>
      <w:r w:rsidR="005B205F" w:rsidRPr="005B205F">
        <w:rPr>
          <w:iCs/>
        </w:rPr>
        <w:t>It</w:t>
      </w:r>
      <w:r w:rsidR="00063D80">
        <w:t xml:space="preserve"> needs the following for its operation:</w:t>
      </w:r>
    </w:p>
    <w:p w:rsidR="0009442B" w:rsidRDefault="0009442B" w:rsidP="00063D80">
      <w:pPr>
        <w:pStyle w:val="ListParagraph"/>
        <w:numPr>
          <w:ilvl w:val="0"/>
          <w:numId w:val="25"/>
        </w:numPr>
      </w:pPr>
      <w:r>
        <w:t>Java 7</w:t>
      </w:r>
    </w:p>
    <w:p w:rsidR="00063D80" w:rsidRDefault="00063D80" w:rsidP="00063D80">
      <w:pPr>
        <w:pStyle w:val="ListParagraph"/>
        <w:numPr>
          <w:ilvl w:val="0"/>
          <w:numId w:val="25"/>
        </w:numPr>
      </w:pPr>
      <w:r>
        <w:t xml:space="preserve">MySQL Database Management System Version 5. </w:t>
      </w:r>
      <w:r w:rsidRPr="003C46FA">
        <w:rPr>
          <w:i/>
          <w:iCs/>
        </w:rPr>
        <w:t>Configuration</w:t>
      </w:r>
      <w:r w:rsidR="00C57FE1">
        <w:rPr>
          <w:i/>
          <w:iCs/>
        </w:rPr>
        <w:t xml:space="preserve"> Module</w:t>
      </w:r>
      <w:r>
        <w:rPr>
          <w:i/>
          <w:iCs/>
        </w:rPr>
        <w:t xml:space="preserve"> </w:t>
      </w:r>
      <w:r>
        <w:t>has been tested with MySQL version 5.1.</w:t>
      </w:r>
    </w:p>
    <w:p w:rsidR="00063D80" w:rsidRDefault="0049761F" w:rsidP="00063D80">
      <w:pPr>
        <w:pStyle w:val="ListParagraph"/>
        <w:numPr>
          <w:ilvl w:val="0"/>
          <w:numId w:val="25"/>
        </w:numPr>
      </w:pPr>
      <w:r>
        <w:t>Java EE</w:t>
      </w:r>
      <w:r w:rsidR="00063D80">
        <w:t xml:space="preserve"> </w:t>
      </w:r>
      <w:r>
        <w:t xml:space="preserve">6 </w:t>
      </w:r>
      <w:r w:rsidR="00063D80">
        <w:t xml:space="preserve">Application Server </w:t>
      </w:r>
    </w:p>
    <w:p w:rsidR="000B67F9" w:rsidRDefault="000B67F9" w:rsidP="00063D80">
      <w:pPr>
        <w:pStyle w:val="ListParagraph"/>
        <w:numPr>
          <w:ilvl w:val="0"/>
          <w:numId w:val="25"/>
        </w:numPr>
      </w:pPr>
      <w:r>
        <w:t>A Web Server (preferably Apache 2)</w:t>
      </w:r>
    </w:p>
    <w:p w:rsidR="003B6096" w:rsidRDefault="003B6096" w:rsidP="00063D80">
      <w:pPr>
        <w:pStyle w:val="ListParagraph"/>
        <w:numPr>
          <w:ilvl w:val="0"/>
          <w:numId w:val="25"/>
        </w:numPr>
      </w:pPr>
      <w:r>
        <w:t>Open EPICS Lattice/Model Module Version 1.0</w:t>
      </w:r>
    </w:p>
    <w:p w:rsidR="00063D80" w:rsidRDefault="00063D80" w:rsidP="00063D80">
      <w:r>
        <w:rPr>
          <w:i/>
          <w:iCs/>
        </w:rPr>
        <w:t>Configuration</w:t>
      </w:r>
      <w:r w:rsidR="005B205F">
        <w:rPr>
          <w:i/>
          <w:iCs/>
        </w:rPr>
        <w:t xml:space="preserve"> Module</w:t>
      </w:r>
      <w:r>
        <w:rPr>
          <w:i/>
          <w:iCs/>
        </w:rPr>
        <w:t xml:space="preserve"> </w:t>
      </w:r>
      <w:r>
        <w:t>has been tested in the following environment:</w:t>
      </w:r>
    </w:p>
    <w:p w:rsidR="00063D80" w:rsidRDefault="00063D80" w:rsidP="00063D80">
      <w:pPr>
        <w:pStyle w:val="ListParagraph"/>
        <w:numPr>
          <w:ilvl w:val="0"/>
          <w:numId w:val="26"/>
        </w:numPr>
      </w:pPr>
      <w:r>
        <w:t xml:space="preserve">MySQL version 5.1.63 running on </w:t>
      </w:r>
      <w:proofErr w:type="spellStart"/>
      <w:r>
        <w:t>Debian</w:t>
      </w:r>
      <w:proofErr w:type="spellEnd"/>
      <w:r>
        <w:t xml:space="preserve"> </w:t>
      </w:r>
      <w:r w:rsidR="0049761F">
        <w:t>Wheezy</w:t>
      </w:r>
    </w:p>
    <w:p w:rsidR="00063D80" w:rsidRDefault="00063D80" w:rsidP="00063D80">
      <w:pPr>
        <w:pStyle w:val="ListParagraph"/>
        <w:numPr>
          <w:ilvl w:val="0"/>
          <w:numId w:val="26"/>
        </w:numPr>
      </w:pPr>
      <w:r>
        <w:t xml:space="preserve">Glassfish version 3.1.2.2 running on </w:t>
      </w:r>
      <w:proofErr w:type="spellStart"/>
      <w:r>
        <w:t>Debian</w:t>
      </w:r>
      <w:proofErr w:type="spellEnd"/>
      <w:r>
        <w:t xml:space="preserve"> </w:t>
      </w:r>
      <w:r w:rsidR="0049761F">
        <w:t>Wheezy</w:t>
      </w:r>
    </w:p>
    <w:p w:rsidR="000B67F9" w:rsidRDefault="000B67F9" w:rsidP="00063D80">
      <w:pPr>
        <w:pStyle w:val="ListParagraph"/>
        <w:numPr>
          <w:ilvl w:val="0"/>
          <w:numId w:val="26"/>
        </w:numPr>
      </w:pPr>
      <w:r>
        <w:t xml:space="preserve">Apache </w:t>
      </w:r>
      <w:r w:rsidR="00C57FE1">
        <w:t xml:space="preserve">version 2.2 </w:t>
      </w:r>
      <w:r>
        <w:t xml:space="preserve">running on </w:t>
      </w:r>
      <w:proofErr w:type="spellStart"/>
      <w:r>
        <w:t>Debian</w:t>
      </w:r>
      <w:proofErr w:type="spellEnd"/>
      <w:r>
        <w:t xml:space="preserve"> </w:t>
      </w:r>
      <w:r w:rsidR="0049761F">
        <w:t>Wheezy</w:t>
      </w:r>
    </w:p>
    <w:p w:rsidR="00192869" w:rsidRPr="00192869" w:rsidRDefault="006B1C6C" w:rsidP="008A5D8F">
      <w:r>
        <w:t>However, it should work with MySQL or Glassfish running on other platforms such Windows Server 2008, Windows 7, OS X, or other distributions of Linux.</w:t>
      </w:r>
    </w:p>
    <w:p w:rsidR="009F7BD0" w:rsidRDefault="009F7BD0" w:rsidP="009F7BD0">
      <w:pPr>
        <w:pStyle w:val="Heading1"/>
      </w:pPr>
      <w:bookmarkStart w:id="14" w:name="_Ref343485878"/>
      <w:bookmarkStart w:id="15" w:name="_Toc356868966"/>
      <w:r>
        <w:lastRenderedPageBreak/>
        <w:t>Installation</w:t>
      </w:r>
      <w:bookmarkEnd w:id="14"/>
      <w:bookmarkEnd w:id="15"/>
    </w:p>
    <w:p w:rsidR="00C57FE1" w:rsidRDefault="00C57FE1" w:rsidP="003B6096">
      <w:pPr>
        <w:pStyle w:val="Heading2"/>
      </w:pPr>
      <w:bookmarkStart w:id="16" w:name="_Toc356868967"/>
      <w:r>
        <w:t>Introduction</w:t>
      </w:r>
      <w:bookmarkEnd w:id="16"/>
    </w:p>
    <w:p w:rsidR="00C57FE1" w:rsidRDefault="00C57FE1" w:rsidP="00C57FE1">
      <w:r>
        <w:t>Configuration Module contains the following packages:</w:t>
      </w:r>
    </w:p>
    <w:p w:rsidR="003D50F3" w:rsidRDefault="00C57FE1" w:rsidP="00C57FE1">
      <w:pPr>
        <w:pStyle w:val="ListParagraph"/>
        <w:numPr>
          <w:ilvl w:val="0"/>
          <w:numId w:val="34"/>
        </w:numPr>
      </w:pPr>
      <w:r>
        <w:t>Database Schemas: One or more SQL DDL files containing SQL commands to create the database structures.</w:t>
      </w:r>
      <w:r w:rsidR="003D50F3">
        <w:t xml:space="preserve"> It creates two databases (schemas) in MySQL: </w:t>
      </w:r>
    </w:p>
    <w:p w:rsidR="00C57FE1" w:rsidRDefault="003D50F3" w:rsidP="003D50F3">
      <w:pPr>
        <w:pStyle w:val="ListParagraph"/>
        <w:numPr>
          <w:ilvl w:val="1"/>
          <w:numId w:val="34"/>
        </w:numPr>
      </w:pPr>
      <w:proofErr w:type="spellStart"/>
      <w:r>
        <w:t>discs_conf</w:t>
      </w:r>
      <w:proofErr w:type="spellEnd"/>
      <w:r>
        <w:t>: stores the configuration data. This schema name can be easily changed. The module does not depend on the name. It access</w:t>
      </w:r>
      <w:r w:rsidR="0009442B">
        <w:t>es</w:t>
      </w:r>
      <w:r>
        <w:t xml:space="preserve"> the data through the database resource name (see the Pre Installation Section).</w:t>
      </w:r>
    </w:p>
    <w:p w:rsidR="003D50F3" w:rsidRDefault="003D50F3" w:rsidP="003D50F3">
      <w:pPr>
        <w:pStyle w:val="ListParagraph"/>
        <w:numPr>
          <w:ilvl w:val="1"/>
          <w:numId w:val="34"/>
        </w:numPr>
      </w:pPr>
      <w:proofErr w:type="spellStart"/>
      <w:r>
        <w:t>discs_model</w:t>
      </w:r>
      <w:proofErr w:type="spellEnd"/>
      <w:r>
        <w:t>: stores the lattice/model data. Changing this schema name requires changes to the source code. This dependency will be removed in the coming versions.</w:t>
      </w:r>
    </w:p>
    <w:p w:rsidR="00C57FE1" w:rsidRDefault="0009442B" w:rsidP="00C57FE1">
      <w:pPr>
        <w:pStyle w:val="ListParagraph"/>
        <w:numPr>
          <w:ilvl w:val="0"/>
          <w:numId w:val="34"/>
        </w:numPr>
      </w:pPr>
      <w:proofErr w:type="spellStart"/>
      <w:r>
        <w:t>Conf</w:t>
      </w:r>
      <w:proofErr w:type="spellEnd"/>
      <w:r>
        <w:t>-Core</w:t>
      </w:r>
      <w:r w:rsidR="00C57FE1">
        <w:t>: A WAR file to be installed on a Java Application Server</w:t>
      </w:r>
    </w:p>
    <w:p w:rsidR="00C57FE1" w:rsidRDefault="00C57FE1" w:rsidP="00C57FE1">
      <w:pPr>
        <w:pStyle w:val="ListParagraph"/>
        <w:numPr>
          <w:ilvl w:val="0"/>
          <w:numId w:val="34"/>
        </w:numPr>
      </w:pPr>
      <w:r>
        <w:t>Module API: Java library (JAR file) and Python module files</w:t>
      </w:r>
    </w:p>
    <w:p w:rsidR="00C57FE1" w:rsidRPr="00C57FE1" w:rsidRDefault="00C57FE1" w:rsidP="00C57FE1">
      <w:pPr>
        <w:pStyle w:val="ListParagraph"/>
        <w:numPr>
          <w:ilvl w:val="0"/>
          <w:numId w:val="34"/>
        </w:numPr>
      </w:pPr>
      <w:r>
        <w:t>Source: Source code for the service, GUI, API, documentation, and sample programs</w:t>
      </w:r>
    </w:p>
    <w:p w:rsidR="00C57FE1" w:rsidRDefault="00C57FE1" w:rsidP="00C57FE1">
      <w:pPr>
        <w:pStyle w:val="Heading3"/>
      </w:pPr>
      <w:bookmarkStart w:id="17" w:name="_Toc356868968"/>
      <w:r>
        <w:t>Deployment Environment</w:t>
      </w:r>
      <w:bookmarkEnd w:id="17"/>
    </w:p>
    <w:p w:rsidR="00C57FE1" w:rsidRDefault="00C57FE1" w:rsidP="00C57FE1">
      <w:r>
        <w:t>You need the following logical servers to install Configuration Module:</w:t>
      </w:r>
    </w:p>
    <w:p w:rsidR="00553C53" w:rsidRDefault="00C57FE1" w:rsidP="00C57FE1">
      <w:pPr>
        <w:pStyle w:val="ListParagraph"/>
        <w:numPr>
          <w:ilvl w:val="0"/>
          <w:numId w:val="35"/>
        </w:numPr>
      </w:pPr>
      <w:r>
        <w:t xml:space="preserve">An application server that supports Java EE 6. Configuration Module has been tested with Glassfish 3 but you may use other servers such as </w:t>
      </w:r>
      <w:proofErr w:type="spellStart"/>
      <w:r>
        <w:t>JBoss</w:t>
      </w:r>
      <w:proofErr w:type="spellEnd"/>
      <w:r>
        <w:t xml:space="preserve"> or </w:t>
      </w:r>
      <w:proofErr w:type="spellStart"/>
      <w:r>
        <w:t>WebSphere</w:t>
      </w:r>
      <w:proofErr w:type="spellEnd"/>
      <w:r>
        <w:t>.</w:t>
      </w:r>
      <w:r w:rsidR="00553C53">
        <w:t xml:space="preserve"> </w:t>
      </w:r>
      <w:proofErr w:type="spellStart"/>
      <w:r w:rsidR="0009442B">
        <w:t>Conf</w:t>
      </w:r>
      <w:proofErr w:type="spellEnd"/>
      <w:r w:rsidR="0009442B">
        <w:t>-Core</w:t>
      </w:r>
      <w:r w:rsidR="00553C53">
        <w:t xml:space="preserve"> package is installed on the application server.</w:t>
      </w:r>
      <w:r w:rsidR="003D50F3">
        <w:t xml:space="preserve"> </w:t>
      </w:r>
      <w:r w:rsidR="00553C53">
        <w:t>A database server. Database Schemas are installed on the database server. Configuration Module is developed and test</w:t>
      </w:r>
      <w:r w:rsidR="0009442B">
        <w:t>ed using MySQL 5</w:t>
      </w:r>
      <w:r w:rsidR="00553C53">
        <w:t xml:space="preserve">.1. </w:t>
      </w:r>
    </w:p>
    <w:p w:rsidR="00553C53" w:rsidRDefault="00F66A9A" w:rsidP="00C57FE1">
      <w:pPr>
        <w:pStyle w:val="ListParagraph"/>
        <w:numPr>
          <w:ilvl w:val="0"/>
          <w:numId w:val="35"/>
        </w:numPr>
      </w:pPr>
      <w:r>
        <w:t>A Web Server: Running Glassfish on the HTTP port (80) is not advised. Hence it is kept behind a web server. Preferred web server is Apache 2 but you may any other web server that can interact with the application server. Nothing from Configuration Module is installed on the web server.</w:t>
      </w:r>
    </w:p>
    <w:p w:rsidR="00F66A9A" w:rsidRPr="00C57FE1" w:rsidRDefault="00F66A9A" w:rsidP="00F66A9A">
      <w:r>
        <w:t>Module API is installed on developer workstations or packaged with user applications. Source package is generally installed on developer workstations only.</w:t>
      </w:r>
    </w:p>
    <w:p w:rsidR="00D8702F" w:rsidRDefault="00D8702F" w:rsidP="00D8702F">
      <w:pPr>
        <w:pStyle w:val="Heading3"/>
      </w:pPr>
      <w:bookmarkStart w:id="18" w:name="_Toc356868969"/>
      <w:r>
        <w:t xml:space="preserve">Accessing the </w:t>
      </w:r>
      <w:r w:rsidR="003D50F3">
        <w:t>GUI and Service</w:t>
      </w:r>
      <w:bookmarkEnd w:id="18"/>
    </w:p>
    <w:p w:rsidR="00D8702F" w:rsidRDefault="003D50F3" w:rsidP="00D8702F">
      <w:r>
        <w:t>Configuration Module GUI is a web application to be accessed through a browser. Based on your installation it can be accessed in one the following ways:</w:t>
      </w:r>
    </w:p>
    <w:p w:rsidR="003D50F3" w:rsidRDefault="003D50F3" w:rsidP="003D50F3">
      <w:pPr>
        <w:pStyle w:val="ListParagraph"/>
        <w:numPr>
          <w:ilvl w:val="0"/>
          <w:numId w:val="37"/>
        </w:numPr>
      </w:pPr>
      <w:r>
        <w:t xml:space="preserve">You </w:t>
      </w:r>
      <w:r w:rsidR="004C6888">
        <w:t xml:space="preserve">may access it directly through </w:t>
      </w:r>
      <w:r>
        <w:t xml:space="preserve">the application server: </w:t>
      </w:r>
      <w:hyperlink r:id="rId15" w:history="1">
        <w:r w:rsidRPr="00FA6776">
          <w:rPr>
            <w:rStyle w:val="Hyperlink"/>
          </w:rPr>
          <w:t>http://app-server.domain:8080/conf where ‘app-</w:t>
        </w:r>
        <w:proofErr w:type="spellStart"/>
        <w:r w:rsidRPr="00FA6776">
          <w:rPr>
            <w:rStyle w:val="Hyperlink"/>
          </w:rPr>
          <w:t>server.domain</w:t>
        </w:r>
        <w:proofErr w:type="spellEnd"/>
      </w:hyperlink>
      <w:r>
        <w:t xml:space="preserve">’ is the name </w:t>
      </w:r>
      <w:r w:rsidR="004C6888">
        <w:t>of your application server which is running on port 8080.</w:t>
      </w:r>
    </w:p>
    <w:p w:rsidR="004C6888" w:rsidRDefault="004C6888" w:rsidP="004C6888">
      <w:pPr>
        <w:pStyle w:val="ListParagraph"/>
        <w:numPr>
          <w:ilvl w:val="0"/>
          <w:numId w:val="37"/>
        </w:numPr>
      </w:pPr>
      <w:r>
        <w:t xml:space="preserve">A better way is to access it through a web server (direct access through the application server is disabled). In such case your URL will be something like </w:t>
      </w:r>
      <w:hyperlink r:id="rId16" w:history="1">
        <w:r w:rsidRPr="00FA6776">
          <w:rPr>
            <w:rStyle w:val="Hyperlink"/>
          </w:rPr>
          <w:t xml:space="preserve">http://web-server.domain/conf where </w:t>
        </w:r>
        <w:r w:rsidRPr="00FA6776">
          <w:rPr>
            <w:rStyle w:val="Hyperlink"/>
          </w:rPr>
          <w:lastRenderedPageBreak/>
          <w:t>‘web-</w:t>
        </w:r>
        <w:proofErr w:type="spellStart"/>
        <w:r w:rsidRPr="00FA6776">
          <w:rPr>
            <w:rStyle w:val="Hyperlink"/>
          </w:rPr>
          <w:t>server.domain</w:t>
        </w:r>
        <w:proofErr w:type="spellEnd"/>
      </w:hyperlink>
      <w:r>
        <w:t>’ is the name of your web server. The subsequent versions of the GUI will authenticate users, so it is advised that HTTPS protocol is enabled on the web server, and the GUI be accessed over HTTPS instead of HTTP.</w:t>
      </w:r>
    </w:p>
    <w:p w:rsidR="004C6888" w:rsidRPr="00D8702F" w:rsidRDefault="004C6888" w:rsidP="004C6888">
      <w:r>
        <w:t xml:space="preserve">Configuration Module’s API is also accessed over the web, so the above methods hold for the service too. The base URL for the REST service will be </w:t>
      </w:r>
      <w:hyperlink r:id="rId17" w:history="1">
        <w:r w:rsidRPr="00FA6776">
          <w:rPr>
            <w:rStyle w:val="Hyperlink"/>
          </w:rPr>
          <w:t>http://web-server.domain/conf/rs/v0</w:t>
        </w:r>
      </w:hyperlink>
      <w:r>
        <w:t>. The API is described in detail in [</w:t>
      </w:r>
      <w:r w:rsidR="00BB394C">
        <w:fldChar w:fldCharType="begin"/>
      </w:r>
      <w:r w:rsidR="00BB394C">
        <w:instrText xml:space="preserve"> REF _Ref343489777 \w \h </w:instrText>
      </w:r>
      <w:r w:rsidR="00BB394C">
        <w:fldChar w:fldCharType="separate"/>
      </w:r>
      <w:r w:rsidR="00BF4EC0">
        <w:t>3</w:t>
      </w:r>
      <w:r w:rsidR="00BB394C">
        <w:fldChar w:fldCharType="end"/>
      </w:r>
      <w:r>
        <w:t>].</w:t>
      </w:r>
    </w:p>
    <w:p w:rsidR="003B6096" w:rsidRDefault="003B6096" w:rsidP="003B6096">
      <w:pPr>
        <w:pStyle w:val="Heading2"/>
      </w:pPr>
      <w:bookmarkStart w:id="19" w:name="_Toc356868970"/>
      <w:r>
        <w:t>Pre Installation</w:t>
      </w:r>
      <w:bookmarkEnd w:id="19"/>
    </w:p>
    <w:p w:rsidR="00BC6FC8" w:rsidRPr="00BC6FC8" w:rsidRDefault="00BC6FC8" w:rsidP="00BC6FC8">
      <w:r>
        <w:t>The following steps are to be done first, and only once.</w:t>
      </w:r>
    </w:p>
    <w:p w:rsidR="003B6096" w:rsidRDefault="003B6096" w:rsidP="003B6096">
      <w:pPr>
        <w:pStyle w:val="ListParagraph"/>
        <w:numPr>
          <w:ilvl w:val="0"/>
          <w:numId w:val="27"/>
        </w:numPr>
      </w:pPr>
      <w:r>
        <w:t xml:space="preserve">Download and install MySQL. </w:t>
      </w:r>
    </w:p>
    <w:p w:rsidR="003B6096" w:rsidRDefault="003B6096" w:rsidP="003B6096">
      <w:pPr>
        <w:pStyle w:val="ListParagraph"/>
        <w:numPr>
          <w:ilvl w:val="0"/>
          <w:numId w:val="27"/>
        </w:numPr>
      </w:pPr>
      <w:r>
        <w:t xml:space="preserve">Create </w:t>
      </w:r>
      <w:r w:rsidR="005B205F">
        <w:t xml:space="preserve">following </w:t>
      </w:r>
      <w:r>
        <w:t>schemas</w:t>
      </w:r>
      <w:r w:rsidR="005B205F">
        <w:t xml:space="preserve"> (the schemas are available on the Configuration Module’s website [</w:t>
      </w:r>
      <w:r w:rsidR="005B205F">
        <w:fldChar w:fldCharType="begin"/>
      </w:r>
      <w:r w:rsidR="005B205F">
        <w:instrText xml:space="preserve"> REF _Ref343215390 \w \h </w:instrText>
      </w:r>
      <w:r w:rsidR="005B205F">
        <w:fldChar w:fldCharType="separate"/>
      </w:r>
      <w:r w:rsidR="00BF4EC0">
        <w:t>2</w:t>
      </w:r>
      <w:r w:rsidR="005B205F">
        <w:fldChar w:fldCharType="end"/>
      </w:r>
      <w:r w:rsidR="005B205F">
        <w:t>]):</w:t>
      </w:r>
    </w:p>
    <w:p w:rsidR="003B6096" w:rsidRDefault="003B6096" w:rsidP="003B6096">
      <w:pPr>
        <w:pStyle w:val="ListParagraph"/>
        <w:numPr>
          <w:ilvl w:val="1"/>
          <w:numId w:val="27"/>
        </w:numPr>
      </w:pPr>
      <w:r w:rsidRPr="003B6096">
        <w:rPr>
          <w:i/>
          <w:iCs/>
        </w:rPr>
        <w:t>Configuration</w:t>
      </w:r>
      <w:r w:rsidR="005B205F">
        <w:rPr>
          <w:i/>
          <w:iCs/>
        </w:rPr>
        <w:t xml:space="preserve"> Module</w:t>
      </w:r>
      <w:r>
        <w:t xml:space="preserve"> schema</w:t>
      </w:r>
    </w:p>
    <w:p w:rsidR="00BC6FC8" w:rsidRDefault="00BC6FC8" w:rsidP="003B6096">
      <w:pPr>
        <w:pStyle w:val="ListParagraph"/>
        <w:numPr>
          <w:ilvl w:val="1"/>
          <w:numId w:val="27"/>
        </w:numPr>
      </w:pPr>
      <w:r>
        <w:t>Open EPICS Lattice/Model schema</w:t>
      </w:r>
    </w:p>
    <w:p w:rsidR="003B6096" w:rsidRDefault="003B6096" w:rsidP="003B6096">
      <w:pPr>
        <w:pStyle w:val="ListParagraph"/>
        <w:numPr>
          <w:ilvl w:val="0"/>
          <w:numId w:val="27"/>
        </w:numPr>
      </w:pPr>
      <w:r>
        <w:t>Download and install Glassfish</w:t>
      </w:r>
      <w:r w:rsidR="00F66A9A">
        <w:t xml:space="preserve">. See </w:t>
      </w:r>
      <w:r w:rsidR="00F66A9A">
        <w:fldChar w:fldCharType="begin"/>
      </w:r>
      <w:r w:rsidR="00F66A9A">
        <w:instrText xml:space="preserve"> REF _Ref343487349 \h </w:instrText>
      </w:r>
      <w:r w:rsidR="00F66A9A">
        <w:fldChar w:fldCharType="separate"/>
      </w:r>
      <w:r w:rsidR="00BF4EC0">
        <w:t>Appendix A – Glassfish Installation</w:t>
      </w:r>
      <w:r w:rsidR="00F66A9A">
        <w:fldChar w:fldCharType="end"/>
      </w:r>
      <w:r w:rsidR="00F66A9A">
        <w:t xml:space="preserve"> for details.</w:t>
      </w:r>
    </w:p>
    <w:p w:rsidR="000F1AF1" w:rsidRDefault="00F66A9A" w:rsidP="000F1AF1">
      <w:pPr>
        <w:pStyle w:val="ListParagraph"/>
        <w:numPr>
          <w:ilvl w:val="0"/>
          <w:numId w:val="27"/>
        </w:numPr>
      </w:pPr>
      <w:r>
        <w:t>Configure Glassfish:</w:t>
      </w:r>
    </w:p>
    <w:p w:rsidR="00F66A9A" w:rsidRDefault="00F66A9A" w:rsidP="00F66A9A">
      <w:pPr>
        <w:pStyle w:val="ListParagraph"/>
        <w:numPr>
          <w:ilvl w:val="1"/>
          <w:numId w:val="27"/>
        </w:numPr>
      </w:pPr>
      <w:r>
        <w:t>Login to the Glassfish administrator console (at https://glassfishserver:4848</w:t>
      </w:r>
      <w:r w:rsidR="0009442B">
        <w:t>)</w:t>
      </w:r>
    </w:p>
    <w:p w:rsidR="00F66A9A" w:rsidRDefault="00826C50" w:rsidP="00F66A9A">
      <w:pPr>
        <w:pStyle w:val="ListParagraph"/>
        <w:numPr>
          <w:ilvl w:val="1"/>
          <w:numId w:val="27"/>
        </w:numPr>
      </w:pPr>
      <w:r>
        <w:t>Go to</w:t>
      </w:r>
      <w:r w:rsidR="00F66A9A">
        <w:t xml:space="preserve"> Resources =&gt; JDBC =&gt; JDBC Connection Pools</w:t>
      </w:r>
    </w:p>
    <w:p w:rsidR="00826C50" w:rsidRDefault="00F66A9A" w:rsidP="00826C50">
      <w:pPr>
        <w:pStyle w:val="ListParagraph"/>
        <w:numPr>
          <w:ilvl w:val="2"/>
          <w:numId w:val="27"/>
        </w:numPr>
      </w:pPr>
      <w:r>
        <w:t>Create new pool called "</w:t>
      </w:r>
      <w:proofErr w:type="spellStart"/>
      <w:r>
        <w:t>ConfPool</w:t>
      </w:r>
      <w:proofErr w:type="spellEnd"/>
      <w:r>
        <w:t>"</w:t>
      </w:r>
      <w:r w:rsidR="00E144E2">
        <w:t xml:space="preserve"> (you may choose any other name).</w:t>
      </w:r>
    </w:p>
    <w:p w:rsidR="00826C50" w:rsidRDefault="00F66A9A" w:rsidP="00826C50">
      <w:pPr>
        <w:pStyle w:val="ListParagraph"/>
        <w:numPr>
          <w:ilvl w:val="2"/>
          <w:numId w:val="27"/>
        </w:numPr>
      </w:pPr>
      <w:r>
        <w:t xml:space="preserve">Resource Type = </w:t>
      </w:r>
      <w:proofErr w:type="spellStart"/>
      <w:r>
        <w:t>javax.sql.ConnectionPoolDataSource</w:t>
      </w:r>
      <w:proofErr w:type="spellEnd"/>
    </w:p>
    <w:p w:rsidR="00826C50" w:rsidRDefault="00F66A9A" w:rsidP="00826C50">
      <w:pPr>
        <w:pStyle w:val="ListParagraph"/>
        <w:numPr>
          <w:ilvl w:val="2"/>
          <w:numId w:val="27"/>
        </w:numPr>
      </w:pPr>
      <w:proofErr w:type="spellStart"/>
      <w:r>
        <w:t>Datasource</w:t>
      </w:r>
      <w:proofErr w:type="spellEnd"/>
      <w:r>
        <w:t xml:space="preserve"> </w:t>
      </w:r>
      <w:proofErr w:type="spellStart"/>
      <w:r>
        <w:t>Classname</w:t>
      </w:r>
      <w:proofErr w:type="spellEnd"/>
      <w:r>
        <w:t xml:space="preserve"> = com.mysql.jdbc.jdbc2.optional.MysqlConnectionPoolDataSource</w:t>
      </w:r>
    </w:p>
    <w:p w:rsidR="00F66A9A" w:rsidRDefault="00F66A9A" w:rsidP="00826C50">
      <w:pPr>
        <w:pStyle w:val="ListParagraph"/>
        <w:numPr>
          <w:ilvl w:val="2"/>
          <w:numId w:val="27"/>
        </w:numPr>
      </w:pPr>
      <w:r>
        <w:t>Additional Properties</w:t>
      </w:r>
    </w:p>
    <w:p w:rsidR="00F66A9A" w:rsidRDefault="00F66A9A" w:rsidP="00826C50">
      <w:pPr>
        <w:pStyle w:val="ListParagraph"/>
        <w:ind w:left="2160"/>
      </w:pPr>
      <w:proofErr w:type="spellStart"/>
      <w:r>
        <w:t>ServerName</w:t>
      </w:r>
      <w:proofErr w:type="spellEnd"/>
      <w:r>
        <w:t xml:space="preserve"> = &lt;Name of Server&gt; ex. </w:t>
      </w:r>
      <w:proofErr w:type="spellStart"/>
      <w:r>
        <w:t>localhost</w:t>
      </w:r>
      <w:proofErr w:type="spellEnd"/>
      <w:r>
        <w:t>, qa01</w:t>
      </w:r>
    </w:p>
    <w:p w:rsidR="00F66A9A" w:rsidRDefault="00F66A9A" w:rsidP="00826C50">
      <w:pPr>
        <w:pStyle w:val="ListParagraph"/>
        <w:ind w:left="2160"/>
      </w:pPr>
      <w:proofErr w:type="spellStart"/>
      <w:r>
        <w:t>DatabaseName</w:t>
      </w:r>
      <w:proofErr w:type="spellEnd"/>
      <w:r>
        <w:t xml:space="preserve"> = </w:t>
      </w:r>
      <w:proofErr w:type="spellStart"/>
      <w:r>
        <w:t>discs_conf</w:t>
      </w:r>
      <w:proofErr w:type="spellEnd"/>
    </w:p>
    <w:p w:rsidR="00F66A9A" w:rsidRDefault="00826C50" w:rsidP="00826C50">
      <w:pPr>
        <w:pStyle w:val="ListParagraph"/>
        <w:ind w:left="2160"/>
      </w:pPr>
      <w:r>
        <w:t xml:space="preserve">User = &lt;Database user&gt; </w:t>
      </w:r>
      <w:proofErr w:type="spellStart"/>
      <w:r>
        <w:t>eg</w:t>
      </w:r>
      <w:proofErr w:type="spellEnd"/>
      <w:r w:rsidR="00F66A9A">
        <w:t xml:space="preserve">. </w:t>
      </w:r>
      <w:proofErr w:type="spellStart"/>
      <w:r w:rsidR="00F66A9A">
        <w:t>confapp</w:t>
      </w:r>
      <w:proofErr w:type="spellEnd"/>
    </w:p>
    <w:p w:rsidR="00F66A9A" w:rsidRDefault="00F66A9A" w:rsidP="00826C50">
      <w:pPr>
        <w:pStyle w:val="ListParagraph"/>
        <w:ind w:left="2160"/>
      </w:pPr>
      <w:r>
        <w:t>Password = &lt;Database user's password&gt;</w:t>
      </w:r>
    </w:p>
    <w:p w:rsidR="00F66A9A" w:rsidRDefault="00F66A9A" w:rsidP="00F66A9A">
      <w:pPr>
        <w:pStyle w:val="ListParagraph"/>
        <w:numPr>
          <w:ilvl w:val="1"/>
          <w:numId w:val="27"/>
        </w:numPr>
      </w:pPr>
      <w:r>
        <w:t>Resources =&gt; JDBC =&gt; JDBC Resources</w:t>
      </w:r>
    </w:p>
    <w:p w:rsidR="00F66A9A" w:rsidRDefault="00F66A9A" w:rsidP="00826C50">
      <w:pPr>
        <w:pStyle w:val="ListParagraph"/>
        <w:numPr>
          <w:ilvl w:val="2"/>
          <w:numId w:val="27"/>
        </w:numPr>
      </w:pPr>
      <w:r>
        <w:t>Create a new resource called "</w:t>
      </w:r>
      <w:proofErr w:type="spellStart"/>
      <w:r w:rsidR="00E144E2">
        <w:t>org.openepics.conf</w:t>
      </w:r>
      <w:r w:rsidR="002B3E0B">
        <w:t>.data</w:t>
      </w:r>
      <w:proofErr w:type="spellEnd"/>
      <w:r>
        <w:t>"</w:t>
      </w:r>
      <w:r w:rsidR="00E144E2">
        <w:t>. You must use this exact name for the resource.</w:t>
      </w:r>
    </w:p>
    <w:p w:rsidR="000F1AF1" w:rsidRDefault="00F66A9A" w:rsidP="00330AC3">
      <w:pPr>
        <w:pStyle w:val="ListParagraph"/>
        <w:numPr>
          <w:ilvl w:val="2"/>
          <w:numId w:val="27"/>
        </w:numPr>
      </w:pPr>
      <w:r>
        <w:t xml:space="preserve">Pool Name = </w:t>
      </w:r>
      <w:proofErr w:type="spellStart"/>
      <w:r>
        <w:t>ConfPool</w:t>
      </w:r>
      <w:proofErr w:type="spellEnd"/>
      <w:r w:rsidR="00E144E2">
        <w:t xml:space="preserve"> (or the pool name used in Step b above).</w:t>
      </w:r>
    </w:p>
    <w:p w:rsidR="002B3E0B" w:rsidRDefault="002B3E0B" w:rsidP="002B3E0B">
      <w:pPr>
        <w:pStyle w:val="ListParagraph"/>
        <w:numPr>
          <w:ilvl w:val="1"/>
          <w:numId w:val="27"/>
        </w:numPr>
      </w:pPr>
      <w:r>
        <w:t>Resources =&gt; JNDI =&gt; Custom Resources</w:t>
      </w:r>
    </w:p>
    <w:p w:rsidR="002B3E0B" w:rsidRDefault="002B3E0B" w:rsidP="002B3E0B">
      <w:pPr>
        <w:pStyle w:val="ListParagraph"/>
        <w:numPr>
          <w:ilvl w:val="2"/>
          <w:numId w:val="27"/>
        </w:numPr>
      </w:pPr>
      <w:r>
        <w:t>Create a new resource called "</w:t>
      </w:r>
      <w:proofErr w:type="spellStart"/>
      <w:r>
        <w:t>org.openepics.conf</w:t>
      </w:r>
      <w:r>
        <w:t>.props</w:t>
      </w:r>
      <w:proofErr w:type="spellEnd"/>
      <w:r>
        <w:t>".</w:t>
      </w:r>
    </w:p>
    <w:p w:rsidR="002B3E0B" w:rsidRDefault="002B3E0B" w:rsidP="002B3E0B">
      <w:pPr>
        <w:pStyle w:val="ListParagraph"/>
        <w:numPr>
          <w:ilvl w:val="2"/>
          <w:numId w:val="27"/>
        </w:numPr>
      </w:pPr>
      <w:r>
        <w:t xml:space="preserve">Choose Resource Type as </w:t>
      </w:r>
      <w:proofErr w:type="spellStart"/>
      <w:r>
        <w:t>java.util.Properties</w:t>
      </w:r>
      <w:proofErr w:type="spellEnd"/>
    </w:p>
    <w:p w:rsidR="002B3E0B" w:rsidRDefault="002B3E0B" w:rsidP="002B3E0B">
      <w:pPr>
        <w:pStyle w:val="ListParagraph"/>
        <w:numPr>
          <w:ilvl w:val="2"/>
          <w:numId w:val="27"/>
        </w:numPr>
      </w:pPr>
      <w:r>
        <w:t xml:space="preserve">If you want Configuration Module to use </w:t>
      </w:r>
      <w:proofErr w:type="spellStart"/>
      <w:r>
        <w:t>ChannelFinder</w:t>
      </w:r>
      <w:proofErr w:type="spellEnd"/>
      <w:r>
        <w:t xml:space="preserve"> [</w:t>
      </w:r>
      <w:r>
        <w:fldChar w:fldCharType="begin"/>
      </w:r>
      <w:r>
        <w:instrText xml:space="preserve"> REF _Ref356875176 \w \h </w:instrText>
      </w:r>
      <w:r>
        <w:fldChar w:fldCharType="separate"/>
      </w:r>
      <w:r>
        <w:t>6</w:t>
      </w:r>
      <w:r>
        <w:fldChar w:fldCharType="end"/>
      </w:r>
      <w:bookmarkStart w:id="20" w:name="_GoBack"/>
      <w:bookmarkEnd w:id="20"/>
      <w:r>
        <w:t>] for EPICS Channel information, add the following properties:</w:t>
      </w:r>
    </w:p>
    <w:p w:rsidR="002B3E0B" w:rsidRDefault="002B3E0B" w:rsidP="002B3E0B">
      <w:pPr>
        <w:pStyle w:val="ListParagraph"/>
        <w:numPr>
          <w:ilvl w:val="3"/>
          <w:numId w:val="27"/>
        </w:numPr>
      </w:pPr>
      <w:proofErr w:type="spellStart"/>
      <w:r w:rsidRPr="002B3E0B">
        <w:lastRenderedPageBreak/>
        <w:t>ChannelFinder.Enable</w:t>
      </w:r>
      <w:proofErr w:type="spellEnd"/>
      <w:r>
        <w:t xml:space="preserve">: set the value to ‘true’ or ‘false’. Configuration Module will use </w:t>
      </w:r>
      <w:proofErr w:type="spellStart"/>
      <w:r>
        <w:t>ChannelFinder</w:t>
      </w:r>
      <w:proofErr w:type="spellEnd"/>
      <w:r>
        <w:t xml:space="preserve"> only if the value is true.</w:t>
      </w:r>
    </w:p>
    <w:p w:rsidR="002B3E0B" w:rsidRDefault="002B3E0B" w:rsidP="002B3E0B">
      <w:pPr>
        <w:pStyle w:val="ListParagraph"/>
        <w:numPr>
          <w:ilvl w:val="3"/>
          <w:numId w:val="27"/>
        </w:numPr>
      </w:pPr>
      <w:proofErr w:type="spellStart"/>
      <w:r w:rsidRPr="002B3E0B">
        <w:t>ChannelFinder.ServiceURL</w:t>
      </w:r>
      <w:proofErr w:type="spellEnd"/>
      <w:r>
        <w:t xml:space="preserve">: Set the value to the service URL for the </w:t>
      </w:r>
      <w:proofErr w:type="spellStart"/>
      <w:r>
        <w:t>ChannelFinder</w:t>
      </w:r>
      <w:proofErr w:type="spellEnd"/>
      <w:r>
        <w:t>.</w:t>
      </w:r>
    </w:p>
    <w:p w:rsidR="003B6096" w:rsidRPr="003B6096" w:rsidRDefault="003B6096" w:rsidP="003B6096">
      <w:pPr>
        <w:pStyle w:val="Heading2"/>
      </w:pPr>
      <w:bookmarkStart w:id="21" w:name="_Toc356868971"/>
      <w:r>
        <w:t>Install</w:t>
      </w:r>
      <w:bookmarkEnd w:id="21"/>
    </w:p>
    <w:p w:rsidR="009F7BD0" w:rsidRDefault="009F7BD0" w:rsidP="003B6096">
      <w:pPr>
        <w:pStyle w:val="ListParagraph"/>
        <w:numPr>
          <w:ilvl w:val="0"/>
          <w:numId w:val="28"/>
        </w:numPr>
      </w:pPr>
      <w:r>
        <w:t xml:space="preserve">Obtain </w:t>
      </w:r>
      <w:proofErr w:type="spellStart"/>
      <w:r w:rsidR="0009442B">
        <w:t>Conf</w:t>
      </w:r>
      <w:proofErr w:type="spellEnd"/>
      <w:r w:rsidR="0009442B">
        <w:t>-Core</w:t>
      </w:r>
      <w:r w:rsidR="00826C50">
        <w:t xml:space="preserve"> package (</w:t>
      </w:r>
      <w:r>
        <w:t>the WAR file</w:t>
      </w:r>
      <w:r w:rsidR="00826C50">
        <w:t>)</w:t>
      </w:r>
      <w:r>
        <w:t xml:space="preserve">. You </w:t>
      </w:r>
      <w:r w:rsidR="005B205F">
        <w:t>can</w:t>
      </w:r>
      <w:r>
        <w:t xml:space="preserve"> download it </w:t>
      </w:r>
      <w:r w:rsidR="005B205F">
        <w:t>from [</w:t>
      </w:r>
      <w:r w:rsidR="005B205F">
        <w:fldChar w:fldCharType="begin"/>
      </w:r>
      <w:r w:rsidR="005B205F">
        <w:instrText xml:space="preserve"> REF _Ref343215390 \w \h </w:instrText>
      </w:r>
      <w:r w:rsidR="005B205F">
        <w:fldChar w:fldCharType="separate"/>
      </w:r>
      <w:r w:rsidR="00BF4EC0">
        <w:t>2</w:t>
      </w:r>
      <w:r w:rsidR="005B205F">
        <w:fldChar w:fldCharType="end"/>
      </w:r>
      <w:r w:rsidR="005B205F">
        <w:t xml:space="preserve">], </w:t>
      </w:r>
      <w:r>
        <w:t xml:space="preserve">or </w:t>
      </w:r>
      <w:r w:rsidR="003B6096">
        <w:t>generate it by compiling the source</w:t>
      </w:r>
      <w:r w:rsidR="005B205F">
        <w:t xml:space="preserve"> code</w:t>
      </w:r>
      <w:r w:rsidR="003B6096">
        <w:t>. For latter, please see the section</w:t>
      </w:r>
      <w:r w:rsidR="003B6096" w:rsidRPr="003B6096">
        <w:rPr>
          <w:i/>
          <w:iCs/>
        </w:rPr>
        <w:t xml:space="preserve"> Compiling Configuration</w:t>
      </w:r>
      <w:r w:rsidR="005B205F">
        <w:rPr>
          <w:i/>
          <w:iCs/>
        </w:rPr>
        <w:t xml:space="preserve"> Module.</w:t>
      </w:r>
    </w:p>
    <w:p w:rsidR="003B6096" w:rsidRDefault="003B6096" w:rsidP="003B6096">
      <w:pPr>
        <w:pStyle w:val="ListParagraph"/>
        <w:numPr>
          <w:ilvl w:val="0"/>
          <w:numId w:val="28"/>
        </w:numPr>
      </w:pPr>
      <w:r>
        <w:t>Deploy the WAR file</w:t>
      </w:r>
    </w:p>
    <w:p w:rsidR="00AC2271" w:rsidRDefault="00826C50" w:rsidP="00AC2271">
      <w:pPr>
        <w:pStyle w:val="ListParagraph"/>
        <w:numPr>
          <w:ilvl w:val="1"/>
          <w:numId w:val="28"/>
        </w:numPr>
      </w:pPr>
      <w:r>
        <w:t>Login as G</w:t>
      </w:r>
      <w:r w:rsidR="00AC2271">
        <w:t>lassfish user</w:t>
      </w:r>
    </w:p>
    <w:p w:rsidR="00AC2271" w:rsidRPr="006743FB" w:rsidRDefault="00330AC3" w:rsidP="00AC2271">
      <w:pPr>
        <w:pStyle w:val="ListParagraph"/>
        <w:numPr>
          <w:ilvl w:val="1"/>
          <w:numId w:val="28"/>
        </w:numPr>
      </w:pPr>
      <w:r>
        <w:t>Run the command</w:t>
      </w:r>
      <w:r w:rsidR="00AC2271">
        <w:t xml:space="preserve">: </w:t>
      </w:r>
      <w:proofErr w:type="spellStart"/>
      <w:r w:rsidR="00AC2271" w:rsidRPr="00AC2271">
        <w:rPr>
          <w:rFonts w:ascii="Courier New" w:hAnsi="Courier New" w:cs="Courier New"/>
          <w:sz w:val="14"/>
        </w:rPr>
        <w:t>asadmin</w:t>
      </w:r>
      <w:proofErr w:type="spellEnd"/>
      <w:r w:rsidR="00AC2271" w:rsidRPr="00AC2271">
        <w:rPr>
          <w:rFonts w:ascii="Courier New" w:hAnsi="Courier New" w:cs="Courier New"/>
          <w:sz w:val="14"/>
        </w:rPr>
        <w:t xml:space="preserve"> –H app-server-name deploy –</w:t>
      </w:r>
      <w:proofErr w:type="spellStart"/>
      <w:r w:rsidR="00AC2271" w:rsidRPr="00AC2271">
        <w:rPr>
          <w:rFonts w:ascii="Courier New" w:hAnsi="Courier New" w:cs="Courier New"/>
          <w:sz w:val="14"/>
        </w:rPr>
        <w:t>contextroot</w:t>
      </w:r>
      <w:proofErr w:type="spellEnd"/>
      <w:r w:rsidR="00AC2271" w:rsidRPr="00AC2271">
        <w:rPr>
          <w:rFonts w:ascii="Courier New" w:hAnsi="Courier New" w:cs="Courier New"/>
          <w:sz w:val="14"/>
        </w:rPr>
        <w:t>=/</w:t>
      </w:r>
      <w:proofErr w:type="spellStart"/>
      <w:r w:rsidR="00AC2271" w:rsidRPr="00AC2271">
        <w:rPr>
          <w:rFonts w:ascii="Courier New" w:hAnsi="Courier New" w:cs="Courier New"/>
          <w:sz w:val="14"/>
        </w:rPr>
        <w:t>conf</w:t>
      </w:r>
      <w:proofErr w:type="spellEnd"/>
      <w:r w:rsidR="00AC2271" w:rsidRPr="00AC2271">
        <w:rPr>
          <w:rFonts w:ascii="Courier New" w:hAnsi="Courier New" w:cs="Courier New"/>
          <w:sz w:val="14"/>
        </w:rPr>
        <w:t xml:space="preserve"> conf-0.92.war</w:t>
      </w:r>
    </w:p>
    <w:p w:rsidR="00E557CE" w:rsidRDefault="006743FB" w:rsidP="006743FB">
      <w:pPr>
        <w:pStyle w:val="ListParagraph"/>
        <w:numPr>
          <w:ilvl w:val="0"/>
          <w:numId w:val="28"/>
        </w:numPr>
      </w:pPr>
      <w:r w:rsidRPr="006743FB">
        <w:t>Con</w:t>
      </w:r>
      <w:r>
        <w:t xml:space="preserve">figuration Module uses </w:t>
      </w:r>
      <w:proofErr w:type="spellStart"/>
      <w:r>
        <w:t>PVManager</w:t>
      </w:r>
      <w:proofErr w:type="spellEnd"/>
      <w:r>
        <w:t xml:space="preserve"> [</w:t>
      </w:r>
      <w:r>
        <w:fldChar w:fldCharType="begin"/>
      </w:r>
      <w:r>
        <w:instrText xml:space="preserve"> REF _Ref356871393 \w \h </w:instrText>
      </w:r>
      <w:r>
        <w:fldChar w:fldCharType="separate"/>
      </w:r>
      <w:r>
        <w:t>4</w:t>
      </w:r>
      <w:r>
        <w:fldChar w:fldCharType="end"/>
      </w:r>
      <w:r>
        <w:t>] and CAJ [</w:t>
      </w:r>
      <w:r>
        <w:fldChar w:fldCharType="begin"/>
      </w:r>
      <w:r>
        <w:instrText xml:space="preserve"> REF _Ref356871404 \w \h </w:instrText>
      </w:r>
      <w:r>
        <w:fldChar w:fldCharType="separate"/>
      </w:r>
      <w:r>
        <w:t>5</w:t>
      </w:r>
      <w:r>
        <w:fldChar w:fldCharType="end"/>
      </w:r>
      <w:r>
        <w:t xml:space="preserve">] to access the control system. </w:t>
      </w:r>
      <w:r w:rsidR="00E557CE">
        <w:t>Depending on your EPICS setup, y</w:t>
      </w:r>
      <w:r>
        <w:t xml:space="preserve">ou </w:t>
      </w:r>
      <w:r w:rsidR="00E557CE">
        <w:t>may need to</w:t>
      </w:r>
      <w:r>
        <w:t xml:space="preserve"> configure CAJ to enable </w:t>
      </w:r>
      <w:r w:rsidR="00E557CE">
        <w:t xml:space="preserve">the </w:t>
      </w:r>
      <w:r>
        <w:t xml:space="preserve">Configuration Module to access </w:t>
      </w:r>
      <w:r w:rsidR="00E557CE">
        <w:t>your</w:t>
      </w:r>
      <w:r>
        <w:t xml:space="preserve"> control system. One of the easier ways to do </w:t>
      </w:r>
      <w:r w:rsidR="00E557CE">
        <w:t xml:space="preserve">so is as follows: </w:t>
      </w:r>
    </w:p>
    <w:p w:rsidR="00E557CE" w:rsidRDefault="00E557CE" w:rsidP="00E557CE">
      <w:pPr>
        <w:pStyle w:val="ListParagraph"/>
        <w:numPr>
          <w:ilvl w:val="1"/>
          <w:numId w:val="28"/>
        </w:numPr>
      </w:pPr>
      <w:r>
        <w:t>Create a directory named .</w:t>
      </w:r>
      <w:proofErr w:type="spellStart"/>
      <w:r>
        <w:t>JCALibrary</w:t>
      </w:r>
      <w:proofErr w:type="spellEnd"/>
      <w:r>
        <w:t xml:space="preserve"> </w:t>
      </w:r>
      <w:r w:rsidR="008E72A0">
        <w:t xml:space="preserve">(note the ‘.’ at beginning) </w:t>
      </w:r>
      <w:r>
        <w:t>in the home directory of the user running the application server (glassfish)</w:t>
      </w:r>
    </w:p>
    <w:p w:rsidR="00E557CE" w:rsidRDefault="00E557CE" w:rsidP="00E557CE">
      <w:pPr>
        <w:pStyle w:val="ListParagraph"/>
        <w:numPr>
          <w:ilvl w:val="1"/>
          <w:numId w:val="28"/>
        </w:numPr>
      </w:pPr>
      <w:r>
        <w:t xml:space="preserve">Create a text file named </w:t>
      </w:r>
      <w:proofErr w:type="spellStart"/>
      <w:r>
        <w:t>JCALibrary.properties</w:t>
      </w:r>
      <w:proofErr w:type="spellEnd"/>
      <w:r>
        <w:t xml:space="preserve"> in the directory. Refer </w:t>
      </w:r>
      <w:r>
        <w:t>[</w:t>
      </w:r>
      <w:r>
        <w:fldChar w:fldCharType="begin"/>
      </w:r>
      <w:r>
        <w:instrText xml:space="preserve"> REF _Ref356871404 \w \h </w:instrText>
      </w:r>
      <w:r>
        <w:fldChar w:fldCharType="separate"/>
      </w:r>
      <w:r>
        <w:t>5</w:t>
      </w:r>
      <w:r>
        <w:fldChar w:fldCharType="end"/>
      </w:r>
      <w:r>
        <w:t xml:space="preserve">] </w:t>
      </w:r>
      <w:r>
        <w:t xml:space="preserve">regarding the content of this file. </w:t>
      </w:r>
      <w:r w:rsidR="00063D7E">
        <w:t xml:space="preserve">Here is a sample </w:t>
      </w:r>
      <w:proofErr w:type="spellStart"/>
      <w:r w:rsidR="00063D7E">
        <w:t>JCALibrary.properties</w:t>
      </w:r>
      <w:proofErr w:type="spellEnd"/>
      <w:r w:rsidR="00063D7E">
        <w:t xml:space="preserve"> file:</w:t>
      </w:r>
    </w:p>
    <w:p w:rsidR="00063D7E" w:rsidRDefault="00063D7E" w:rsidP="00063D7E">
      <w:pPr>
        <w:pStyle w:val="ListParagraph"/>
        <w:ind w:left="1440"/>
      </w:pPr>
    </w:p>
    <w:p w:rsidR="006743FB" w:rsidRPr="006743FB" w:rsidRDefault="00063D7E" w:rsidP="00063D7E">
      <w:pPr>
        <w:pStyle w:val="ListParagraph"/>
        <w:ind w:left="1440"/>
      </w:pPr>
      <w:r>
        <w:rPr>
          <w:noProof/>
        </w:rPr>
        <mc:AlternateContent>
          <mc:Choice Requires="wps">
            <w:drawing>
              <wp:inline distT="0" distB="0" distL="0" distR="0" wp14:anchorId="6150A2AE" wp14:editId="6D7DCE77">
                <wp:extent cx="5208422" cy="1403985"/>
                <wp:effectExtent l="0" t="0" r="11430" b="228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422" cy="1403985"/>
                        </a:xfrm>
                        <a:prstGeom prst="rect">
                          <a:avLst/>
                        </a:prstGeom>
                        <a:solidFill>
                          <a:srgbClr val="FFFFFF"/>
                        </a:solidFill>
                        <a:ln w="9525">
                          <a:solidFill>
                            <a:srgbClr val="000000"/>
                          </a:solidFill>
                          <a:miter lim="800000"/>
                          <a:headEnd/>
                          <a:tailEnd/>
                        </a:ln>
                      </wps:spPr>
                      <wps:txbx>
                        <w:txbxContent>
                          <w:p w:rsidR="00E557CE" w:rsidRDefault="00E557CE" w:rsidP="00063D7E">
                            <w:pPr>
                              <w:spacing w:after="0" w:line="240" w:lineRule="auto"/>
                            </w:pPr>
                            <w:r>
                              <w:t>#</w:t>
                            </w:r>
                          </w:p>
                          <w:p w:rsidR="00E557CE" w:rsidRDefault="00E557CE" w:rsidP="00063D7E">
                            <w:pPr>
                              <w:spacing w:after="0" w:line="240" w:lineRule="auto"/>
                            </w:pPr>
                            <w:r>
                              <w:t># Configuration for EPICS using CAJ</w:t>
                            </w:r>
                          </w:p>
                          <w:p w:rsidR="00E557CE" w:rsidRDefault="00E557CE" w:rsidP="00063D7E">
                            <w:pPr>
                              <w:spacing w:after="0" w:line="240" w:lineRule="auto"/>
                            </w:pPr>
                            <w:r>
                              <w:t>#</w:t>
                            </w:r>
                          </w:p>
                          <w:p w:rsidR="00E557CE" w:rsidRDefault="00E557CE" w:rsidP="00063D7E">
                            <w:pPr>
                              <w:spacing w:after="0" w:line="240" w:lineRule="auto"/>
                            </w:pPr>
                            <w:r>
                              <w:t>com.cosylab.epics.caj.CAJContext.a</w:t>
                            </w:r>
                            <w:r w:rsidR="00063D7E">
                              <w:t>ddr_list=controlsgw</w:t>
                            </w:r>
                            <w:r>
                              <w:t>.nscl.</w:t>
                            </w:r>
                            <w:r w:rsidR="00063D7E">
                              <w:t>gov:</w:t>
                            </w:r>
                            <w:r>
                              <w:t>6064</w:t>
                            </w:r>
                          </w:p>
                          <w:p w:rsidR="00E557CE" w:rsidRDefault="00E557CE" w:rsidP="00063D7E">
                            <w:pPr>
                              <w:spacing w:after="0" w:line="240" w:lineRule="auto"/>
                            </w:pPr>
                            <w:proofErr w:type="spellStart"/>
                            <w:r>
                              <w:t>com.cosylab.epics.caj.CAJContext.auto_addr_list</w:t>
                            </w:r>
                            <w:proofErr w:type="spellEnd"/>
                            <w:r>
                              <w:t>=false</w:t>
                            </w:r>
                          </w:p>
                          <w:p w:rsidR="00E557CE" w:rsidRDefault="00E557CE" w:rsidP="00063D7E">
                            <w:pPr>
                              <w:spacing w:after="0" w:line="240" w:lineRule="auto"/>
                            </w:pPr>
                            <w:r>
                              <w:t>#</w:t>
                            </w:r>
                            <w:proofErr w:type="spellStart"/>
                            <w:r>
                              <w:t>com.cosylab.epics.caj.CAJContext.max_array_size</w:t>
                            </w:r>
                            <w:proofErr w:type="spellEnd"/>
                            <w:r>
                              <w:t>=32768</w:t>
                            </w:r>
                          </w:p>
                          <w:p w:rsidR="00E557CE" w:rsidRDefault="00E557CE" w:rsidP="00063D7E">
                            <w:pPr>
                              <w:spacing w:after="0" w:line="240" w:lineRule="auto"/>
                            </w:pPr>
                            <w:r>
                              <w:t>#com.cosylab.epics.caj.impl.reactor.lf.LeaderFollowersThreadPool.thread_pool_size=80</w:t>
                            </w:r>
                          </w:p>
                          <w:p w:rsidR="00E557CE" w:rsidRDefault="00E557CE" w:rsidP="00063D7E">
                            <w:pPr>
                              <w:spacing w:after="0" w:line="240" w:lineRule="auto"/>
                            </w:pPr>
                            <w:r>
                              <w:t>#</w:t>
                            </w:r>
                            <w:proofErr w:type="spellStart"/>
                            <w:r>
                              <w:t>com.cosylab.epics.caj.CAJContext.beacon_period</w:t>
                            </w:r>
                            <w:proofErr w:type="spellEnd"/>
                            <w:r>
                              <w:t>=15</w:t>
                            </w:r>
                          </w:p>
                          <w:p w:rsidR="00E557CE" w:rsidRDefault="00E557CE" w:rsidP="00063D7E">
                            <w:pPr>
                              <w:spacing w:after="0" w:line="240" w:lineRule="auto"/>
                            </w:pPr>
                            <w:r>
                              <w:t>#</w:t>
                            </w:r>
                            <w:proofErr w:type="spellStart"/>
                            <w:r>
                              <w:t>com.cosylab.epics.caj.CAJContext.repeater_port</w:t>
                            </w:r>
                            <w:proofErr w:type="spellEnd"/>
                            <w:r>
                              <w:t>=5069</w:t>
                            </w:r>
                          </w:p>
                          <w:p w:rsidR="00E557CE" w:rsidRDefault="00E557CE" w:rsidP="00063D7E">
                            <w:pPr>
                              <w:spacing w:after="0" w:line="240" w:lineRule="auto"/>
                            </w:pPr>
                            <w:r>
                              <w:t>#</w:t>
                            </w:r>
                            <w:proofErr w:type="spellStart"/>
                            <w:r>
                              <w:t>com.cosylab.epics.caj.CAJContext.server_port</w:t>
                            </w:r>
                            <w:proofErr w:type="spellEnd"/>
                            <w:r>
                              <w:t>=5068</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">
                <v:textbox style="mso-fit-shape-to-text:t">
                  <w:txbxContent>
                    <w:p w:rsidR="00E557CE" w:rsidRDefault="00E557CE" w:rsidP="00063D7E">
                      <w:pPr>
                        <w:spacing w:after="0" w:line="240" w:lineRule="auto"/>
                      </w:pPr>
                      <w:r>
                        <w:t>#</w:t>
                      </w:r>
                    </w:p>
                    <w:p w:rsidR="00E557CE" w:rsidRDefault="00E557CE" w:rsidP="00063D7E">
                      <w:pPr>
                        <w:spacing w:after="0" w:line="240" w:lineRule="auto"/>
                      </w:pPr>
                      <w:r>
                        <w:t># Configuration for EPICS using CAJ</w:t>
                      </w:r>
                    </w:p>
                    <w:p w:rsidR="00E557CE" w:rsidRDefault="00E557CE" w:rsidP="00063D7E">
                      <w:pPr>
                        <w:spacing w:after="0" w:line="240" w:lineRule="auto"/>
                      </w:pPr>
                      <w:r>
                        <w:t>#</w:t>
                      </w:r>
                    </w:p>
                    <w:p w:rsidR="00E557CE" w:rsidRDefault="00E557CE" w:rsidP="00063D7E">
                      <w:pPr>
                        <w:spacing w:after="0" w:line="240" w:lineRule="auto"/>
                      </w:pPr>
                      <w:r>
                        <w:t>com.cosylab.epics.caj.CAJContext.a</w:t>
                      </w:r>
                      <w:r w:rsidR="00063D7E">
                        <w:t>ddr_list=controlsgw</w:t>
                      </w:r>
                      <w:r>
                        <w:t>.nscl.</w:t>
                      </w:r>
                      <w:r w:rsidR="00063D7E">
                        <w:t>gov:</w:t>
                      </w:r>
                      <w:r>
                        <w:t>6064</w:t>
                      </w:r>
                    </w:p>
                    <w:p w:rsidR="00E557CE" w:rsidRDefault="00E557CE" w:rsidP="00063D7E">
                      <w:pPr>
                        <w:spacing w:after="0" w:line="240" w:lineRule="auto"/>
                      </w:pPr>
                      <w:proofErr w:type="spellStart"/>
                      <w:r>
                        <w:t>com.cosylab.epics.caj.CAJContext.auto_addr_list</w:t>
                      </w:r>
                      <w:proofErr w:type="spellEnd"/>
                      <w:r>
                        <w:t>=false</w:t>
                      </w:r>
                    </w:p>
                    <w:p w:rsidR="00E557CE" w:rsidRDefault="00E557CE" w:rsidP="00063D7E">
                      <w:pPr>
                        <w:spacing w:after="0" w:line="240" w:lineRule="auto"/>
                      </w:pPr>
                      <w:r>
                        <w:t>#</w:t>
                      </w:r>
                      <w:proofErr w:type="spellStart"/>
                      <w:r>
                        <w:t>com.cosylab.epics.caj.CAJContext.max_array_size</w:t>
                      </w:r>
                      <w:proofErr w:type="spellEnd"/>
                      <w:r>
                        <w:t>=32768</w:t>
                      </w:r>
                    </w:p>
                    <w:p w:rsidR="00E557CE" w:rsidRDefault="00E557CE" w:rsidP="00063D7E">
                      <w:pPr>
                        <w:spacing w:after="0" w:line="240" w:lineRule="auto"/>
                      </w:pPr>
                      <w:r>
                        <w:t>#com.cosylab.epics.caj.impl.reactor.lf.LeaderFollowersThreadPool.thread_pool_size=80</w:t>
                      </w:r>
                    </w:p>
                    <w:p w:rsidR="00E557CE" w:rsidRDefault="00E557CE" w:rsidP="00063D7E">
                      <w:pPr>
                        <w:spacing w:after="0" w:line="240" w:lineRule="auto"/>
                      </w:pPr>
                      <w:r>
                        <w:t>#</w:t>
                      </w:r>
                      <w:proofErr w:type="spellStart"/>
                      <w:r>
                        <w:t>com.cosylab.epics.caj.CAJContext.beacon_period</w:t>
                      </w:r>
                      <w:proofErr w:type="spellEnd"/>
                      <w:r>
                        <w:t>=15</w:t>
                      </w:r>
                    </w:p>
                    <w:p w:rsidR="00E557CE" w:rsidRDefault="00E557CE" w:rsidP="00063D7E">
                      <w:pPr>
                        <w:spacing w:after="0" w:line="240" w:lineRule="auto"/>
                      </w:pPr>
                      <w:r>
                        <w:t>#</w:t>
                      </w:r>
                      <w:proofErr w:type="spellStart"/>
                      <w:r>
                        <w:t>com.cosylab.epics.caj.CAJContext.repeater_port</w:t>
                      </w:r>
                      <w:proofErr w:type="spellEnd"/>
                      <w:r>
                        <w:t>=5069</w:t>
                      </w:r>
                    </w:p>
                    <w:p w:rsidR="00E557CE" w:rsidRDefault="00E557CE" w:rsidP="00063D7E">
                      <w:pPr>
                        <w:spacing w:after="0" w:line="240" w:lineRule="auto"/>
                      </w:pPr>
                      <w:r>
                        <w:t>#</w:t>
                      </w:r>
                      <w:proofErr w:type="spellStart"/>
                      <w:r>
                        <w:t>com.cosylab.epics.caj.CAJContext.server_port</w:t>
                      </w:r>
                      <w:proofErr w:type="spellEnd"/>
                      <w:r>
                        <w:t>=5068</w:t>
                      </w:r>
                    </w:p>
                  </w:txbxContent>
                </v:textbox>
                <w10:anchorlock/>
              </v:shape>
            </w:pict>
          </mc:Fallback>
        </mc:AlternateContent>
      </w:r>
    </w:p>
    <w:p w:rsidR="003B6096" w:rsidRDefault="003B6096" w:rsidP="003B6096">
      <w:pPr>
        <w:pStyle w:val="Heading2"/>
      </w:pPr>
      <w:bookmarkStart w:id="22" w:name="_Toc356868972"/>
      <w:r>
        <w:t>Post Installation</w:t>
      </w:r>
      <w:bookmarkEnd w:id="22"/>
    </w:p>
    <w:p w:rsidR="003B6096" w:rsidRDefault="003B6096" w:rsidP="003B6096">
      <w:pPr>
        <w:pStyle w:val="ListParagraph"/>
        <w:numPr>
          <w:ilvl w:val="0"/>
          <w:numId w:val="29"/>
        </w:numPr>
      </w:pPr>
      <w:r>
        <w:t>Load data</w:t>
      </w:r>
      <w:r w:rsidR="006743FB">
        <w:t>.</w:t>
      </w:r>
      <w:r w:rsidR="000A2EB4">
        <w:t xml:space="preserve"> Configuration Module </w:t>
      </w:r>
      <w:r w:rsidR="006743FB">
        <w:t xml:space="preserve">includes a data loader (in </w:t>
      </w:r>
      <w:proofErr w:type="spellStart"/>
      <w:r w:rsidR="006743FB">
        <w:t>conf</w:t>
      </w:r>
      <w:proofErr w:type="spellEnd"/>
      <w:r w:rsidR="006743FB">
        <w:t xml:space="preserve">-dl directory). It loads data from MS Excel files. Documentation for the data loader is still under development. </w:t>
      </w:r>
      <w:r w:rsidR="000A2EB4">
        <w:t xml:space="preserve"> Please read the schema design document [</w:t>
      </w:r>
      <w:r w:rsidR="000A2EB4">
        <w:fldChar w:fldCharType="begin"/>
      </w:r>
      <w:r w:rsidR="000A2EB4">
        <w:instrText xml:space="preserve"> REF _Ref343487890 \w \h </w:instrText>
      </w:r>
      <w:r w:rsidR="000A2EB4">
        <w:fldChar w:fldCharType="separate"/>
      </w:r>
      <w:r w:rsidR="00BF4EC0">
        <w:t>1</w:t>
      </w:r>
      <w:r w:rsidR="000A2EB4">
        <w:fldChar w:fldCharType="end"/>
      </w:r>
      <w:r w:rsidR="000A2EB4">
        <w:t xml:space="preserve">] </w:t>
      </w:r>
      <w:r w:rsidR="0000473B">
        <w:t>which</w:t>
      </w:r>
      <w:r w:rsidR="000A2EB4">
        <w:t xml:space="preserve"> will help you with understanding the database structures, and loading data. If you want to try or test Configurati</w:t>
      </w:r>
      <w:r w:rsidR="0000473B">
        <w:t xml:space="preserve">on Module, you may download </w:t>
      </w:r>
      <w:r w:rsidR="000A2EB4">
        <w:t>sample data</w:t>
      </w:r>
      <w:r w:rsidR="00D8702F">
        <w:t xml:space="preserve"> that is provided on the web site [</w:t>
      </w:r>
      <w:r w:rsidR="00D8702F">
        <w:fldChar w:fldCharType="begin"/>
      </w:r>
      <w:r w:rsidR="00D8702F">
        <w:instrText xml:space="preserve"> REF _Ref343215390 \w \h </w:instrText>
      </w:r>
      <w:r w:rsidR="00D8702F">
        <w:fldChar w:fldCharType="separate"/>
      </w:r>
      <w:r w:rsidR="00BF4EC0">
        <w:t>2</w:t>
      </w:r>
      <w:r w:rsidR="00D8702F">
        <w:fldChar w:fldCharType="end"/>
      </w:r>
      <w:r w:rsidR="00D8702F">
        <w:t>].</w:t>
      </w:r>
    </w:p>
    <w:p w:rsidR="003B6096" w:rsidRDefault="003B6096" w:rsidP="003B6096">
      <w:pPr>
        <w:pStyle w:val="ListParagraph"/>
        <w:numPr>
          <w:ilvl w:val="0"/>
          <w:numId w:val="29"/>
        </w:numPr>
      </w:pPr>
      <w:r>
        <w:t>Test the GUI</w:t>
      </w:r>
      <w:r w:rsidR="00D8702F">
        <w:t>. Access the application URL through a browser. You should see ‘Proteus: Configuration’ home page (</w:t>
      </w:r>
      <w:r w:rsidR="00D8702F">
        <w:fldChar w:fldCharType="begin"/>
      </w:r>
      <w:r w:rsidR="00D8702F">
        <w:instrText xml:space="preserve"> REF _Ref343488254 \h </w:instrText>
      </w:r>
      <w:r w:rsidR="00D8702F">
        <w:fldChar w:fldCharType="separate"/>
      </w:r>
      <w:r w:rsidR="00BF4EC0">
        <w:t xml:space="preserve">Figure </w:t>
      </w:r>
      <w:r w:rsidR="00BF4EC0">
        <w:rPr>
          <w:noProof/>
        </w:rPr>
        <w:t>1</w:t>
      </w:r>
      <w:r w:rsidR="00D8702F">
        <w:fldChar w:fldCharType="end"/>
      </w:r>
      <w:r w:rsidR="00D8702F">
        <w:t>).</w:t>
      </w:r>
    </w:p>
    <w:p w:rsidR="003B6096" w:rsidRDefault="003B6096" w:rsidP="003B6096">
      <w:pPr>
        <w:pStyle w:val="ListParagraph"/>
        <w:numPr>
          <w:ilvl w:val="0"/>
          <w:numId w:val="29"/>
        </w:numPr>
      </w:pPr>
      <w:r>
        <w:lastRenderedPageBreak/>
        <w:t xml:space="preserve">Test the </w:t>
      </w:r>
      <w:r w:rsidR="00D8702F">
        <w:t xml:space="preserve">REST </w:t>
      </w:r>
      <w:r>
        <w:t>Service</w:t>
      </w:r>
      <w:r w:rsidR="00D8702F">
        <w:t xml:space="preserve">. Try the following curl commands (replace </w:t>
      </w:r>
      <w:r w:rsidR="0000473B">
        <w:t>‘localhost</w:t>
      </w:r>
      <w:proofErr w:type="gramStart"/>
      <w:r w:rsidR="0000473B">
        <w:t>:8080’</w:t>
      </w:r>
      <w:proofErr w:type="gramEnd"/>
      <w:r w:rsidR="00D8702F">
        <w:t xml:space="preserve"> on the first line with your server</w:t>
      </w:r>
      <w:r w:rsidR="0083527C">
        <w:t>’s name</w:t>
      </w:r>
      <w:r w:rsidR="0000473B">
        <w:t xml:space="preserve"> and optionally the port number</w:t>
      </w:r>
      <w:r w:rsidR="00D8702F">
        <w:t xml:space="preserve">). </w:t>
      </w:r>
    </w:p>
    <w:bookmarkStart w:id="23" w:name="_MON_1416913418"/>
    <w:bookmarkEnd w:id="23"/>
    <w:p w:rsidR="00D8702F" w:rsidRDefault="00CE0896" w:rsidP="00CE0896">
      <w:pPr>
        <w:pStyle w:val="ListParagraph"/>
        <w:jc w:val="right"/>
      </w:pPr>
      <w:r>
        <w:object w:dxaOrig="9360" w:dyaOrig="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85pt;height:94.4pt" o:ole="">
            <v:imagedata r:id="rId18" o:title=""/>
          </v:shape>
          <o:OLEObject Type="Embed" ProgID="Word.OpenDocumentText.12" ShapeID="_x0000_i1025" DrawAspect="Content" ObjectID="_1430617025" r:id="rId19"/>
        </w:object>
      </w:r>
    </w:p>
    <w:p w:rsidR="006743FB" w:rsidRDefault="006743FB" w:rsidP="006743FB">
      <w:pPr>
        <w:pStyle w:val="ListParagraph"/>
        <w:jc w:val="center"/>
      </w:pPr>
    </w:p>
    <w:p w:rsidR="00D8702F" w:rsidRDefault="00D8702F" w:rsidP="009953C6">
      <w:pPr>
        <w:keepNext/>
      </w:pPr>
      <w:r>
        <w:rPr>
          <w:noProof/>
        </w:rPr>
        <w:drawing>
          <wp:inline distT="0" distB="0" distL="0" distR="0" wp14:anchorId="479D83BD" wp14:editId="00D3D44A">
            <wp:extent cx="5626100" cy="413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26100" cy="4131945"/>
                    </a:xfrm>
                    <a:prstGeom prst="rect">
                      <a:avLst/>
                    </a:prstGeom>
                  </pic:spPr>
                </pic:pic>
              </a:graphicData>
            </a:graphic>
          </wp:inline>
        </w:drawing>
      </w:r>
    </w:p>
    <w:p w:rsidR="00D8702F" w:rsidRPr="009F7BD0" w:rsidRDefault="00D8702F" w:rsidP="00D8702F">
      <w:pPr>
        <w:pStyle w:val="Caption"/>
      </w:pPr>
      <w:bookmarkStart w:id="24" w:name="_Ref343488254"/>
      <w:bookmarkStart w:id="25" w:name="_Toc356868977"/>
      <w:r>
        <w:t xml:space="preserve">Figure </w:t>
      </w:r>
      <w:r w:rsidR="002B3E0B">
        <w:fldChar w:fldCharType="begin"/>
      </w:r>
      <w:r w:rsidR="002B3E0B">
        <w:instrText xml:space="preserve"> SEQ Figure \* ARABIC </w:instrText>
      </w:r>
      <w:r w:rsidR="002B3E0B">
        <w:fldChar w:fldCharType="separate"/>
      </w:r>
      <w:r w:rsidR="00BF4EC0">
        <w:rPr>
          <w:noProof/>
        </w:rPr>
        <w:t>1</w:t>
      </w:r>
      <w:r w:rsidR="002B3E0B">
        <w:rPr>
          <w:noProof/>
        </w:rPr>
        <w:fldChar w:fldCharType="end"/>
      </w:r>
      <w:bookmarkEnd w:id="24"/>
      <w:r>
        <w:t xml:space="preserve"> Proteus Home Page</w:t>
      </w:r>
      <w:bookmarkEnd w:id="25"/>
    </w:p>
    <w:p w:rsidR="00CD5FF0" w:rsidRDefault="009F7BD0" w:rsidP="009F7BD0">
      <w:pPr>
        <w:pStyle w:val="Heading1"/>
      </w:pPr>
      <w:bookmarkStart w:id="26" w:name="_Toc356868973"/>
      <w:r>
        <w:t>Compiling</w:t>
      </w:r>
      <w:r w:rsidR="005D1A02">
        <w:t xml:space="preserve"> </w:t>
      </w:r>
      <w:r w:rsidR="003B6096">
        <w:t>Configuration</w:t>
      </w:r>
      <w:r w:rsidR="005D1A02">
        <w:t xml:space="preserve"> Module</w:t>
      </w:r>
      <w:bookmarkEnd w:id="26"/>
    </w:p>
    <w:p w:rsidR="00BC6FC8" w:rsidRDefault="00BC6FC8" w:rsidP="00BC6FC8">
      <w:pPr>
        <w:pStyle w:val="ListParagraph"/>
        <w:numPr>
          <w:ilvl w:val="0"/>
          <w:numId w:val="30"/>
        </w:numPr>
        <w:jc w:val="left"/>
      </w:pPr>
      <w:r>
        <w:t xml:space="preserve">Checkout the source files from </w:t>
      </w:r>
      <w:r w:rsidR="005D1A02">
        <w:t>[</w:t>
      </w:r>
      <w:r w:rsidR="005D1A02">
        <w:fldChar w:fldCharType="begin"/>
      </w:r>
      <w:r w:rsidR="005D1A02">
        <w:instrText xml:space="preserve"> REF _Ref343215390 \w \h </w:instrText>
      </w:r>
      <w:r w:rsidR="005D1A02">
        <w:fldChar w:fldCharType="separate"/>
      </w:r>
      <w:r w:rsidR="00BF4EC0">
        <w:t>2</w:t>
      </w:r>
      <w:r w:rsidR="005D1A02">
        <w:fldChar w:fldCharType="end"/>
      </w:r>
      <w:r w:rsidR="005D1A02">
        <w:t xml:space="preserve">]. </w:t>
      </w:r>
    </w:p>
    <w:p w:rsidR="00BC6FC8" w:rsidRDefault="005D1A02" w:rsidP="00BC6FC8">
      <w:pPr>
        <w:pStyle w:val="ListParagraph"/>
        <w:numPr>
          <w:ilvl w:val="0"/>
          <w:numId w:val="30"/>
        </w:numPr>
        <w:jc w:val="left"/>
      </w:pPr>
      <w:r>
        <w:lastRenderedPageBreak/>
        <w:t>The directory structure of the source is as follows. It contains a top-level directory named ‘</w:t>
      </w:r>
      <w:proofErr w:type="spellStart"/>
      <w:r>
        <w:t>conf</w:t>
      </w:r>
      <w:proofErr w:type="spellEnd"/>
      <w:r>
        <w:t>’, and has the following sub-directories:</w:t>
      </w:r>
    </w:p>
    <w:p w:rsidR="005D1A02" w:rsidRDefault="005D1A02" w:rsidP="005D1A02">
      <w:pPr>
        <w:pStyle w:val="ListParagraph"/>
        <w:numPr>
          <w:ilvl w:val="1"/>
          <w:numId w:val="30"/>
        </w:numPr>
        <w:jc w:val="left"/>
      </w:pPr>
      <w:r>
        <w:t>docs: source for documentation</w:t>
      </w:r>
    </w:p>
    <w:p w:rsidR="002629D3" w:rsidRDefault="002629D3" w:rsidP="005D1A02">
      <w:pPr>
        <w:pStyle w:val="ListParagraph"/>
        <w:numPr>
          <w:ilvl w:val="1"/>
          <w:numId w:val="30"/>
        </w:numPr>
        <w:jc w:val="left"/>
      </w:pPr>
      <w:r>
        <w:t>design: design artifacts</w:t>
      </w:r>
    </w:p>
    <w:p w:rsidR="002629D3" w:rsidRDefault="002629D3" w:rsidP="005D1A02">
      <w:pPr>
        <w:pStyle w:val="ListParagraph"/>
        <w:numPr>
          <w:ilvl w:val="1"/>
          <w:numId w:val="30"/>
        </w:numPr>
        <w:jc w:val="left"/>
      </w:pPr>
      <w:proofErr w:type="spellStart"/>
      <w:r>
        <w:t>Conf</w:t>
      </w:r>
      <w:proofErr w:type="spellEnd"/>
      <w:r>
        <w:t>-core: GUI and REST Service</w:t>
      </w:r>
    </w:p>
    <w:p w:rsidR="005D1A02" w:rsidRDefault="005D1A02" w:rsidP="005D1A02">
      <w:pPr>
        <w:pStyle w:val="ListParagraph"/>
        <w:numPr>
          <w:ilvl w:val="1"/>
          <w:numId w:val="30"/>
        </w:numPr>
        <w:jc w:val="left"/>
      </w:pPr>
      <w:proofErr w:type="spellStart"/>
      <w:r>
        <w:t>Conf-japi</w:t>
      </w:r>
      <w:proofErr w:type="spellEnd"/>
      <w:r>
        <w:t xml:space="preserve">: Java API (a </w:t>
      </w:r>
      <w:proofErr w:type="spellStart"/>
      <w:r>
        <w:t>Netbeans</w:t>
      </w:r>
      <w:proofErr w:type="spellEnd"/>
      <w:r>
        <w:t xml:space="preserve"> project)</w:t>
      </w:r>
    </w:p>
    <w:p w:rsidR="005D1A02" w:rsidRDefault="005D1A02" w:rsidP="005D1A02">
      <w:pPr>
        <w:pStyle w:val="ListParagraph"/>
        <w:numPr>
          <w:ilvl w:val="1"/>
          <w:numId w:val="30"/>
        </w:numPr>
        <w:jc w:val="left"/>
      </w:pPr>
      <w:proofErr w:type="spellStart"/>
      <w:r>
        <w:t>Conf-pyapi</w:t>
      </w:r>
      <w:proofErr w:type="spellEnd"/>
      <w:r>
        <w:t>: Python API</w:t>
      </w:r>
    </w:p>
    <w:p w:rsidR="005D1A02" w:rsidRDefault="005D1A02" w:rsidP="005D1A02">
      <w:pPr>
        <w:pStyle w:val="ListParagraph"/>
        <w:numPr>
          <w:ilvl w:val="1"/>
          <w:numId w:val="30"/>
        </w:numPr>
        <w:jc w:val="left"/>
      </w:pPr>
      <w:proofErr w:type="spellStart"/>
      <w:r>
        <w:t>Conf</w:t>
      </w:r>
      <w:proofErr w:type="spellEnd"/>
      <w:r>
        <w:t>-samples: Sample programs that use the API</w:t>
      </w:r>
    </w:p>
    <w:p w:rsidR="002629D3" w:rsidRDefault="002629D3" w:rsidP="005D1A02">
      <w:pPr>
        <w:pStyle w:val="ListParagraph"/>
        <w:numPr>
          <w:ilvl w:val="1"/>
          <w:numId w:val="30"/>
        </w:numPr>
        <w:jc w:val="left"/>
      </w:pPr>
      <w:r>
        <w:t>Conf-v4: EPICS V4 service (prototype)</w:t>
      </w:r>
    </w:p>
    <w:p w:rsidR="002629D3" w:rsidRDefault="002629D3" w:rsidP="005D1A02">
      <w:pPr>
        <w:pStyle w:val="ListParagraph"/>
        <w:numPr>
          <w:ilvl w:val="1"/>
          <w:numId w:val="30"/>
        </w:numPr>
        <w:jc w:val="left"/>
      </w:pPr>
      <w:proofErr w:type="spellStart"/>
      <w:r>
        <w:t>Conf</w:t>
      </w:r>
      <w:proofErr w:type="spellEnd"/>
      <w:r>
        <w:t>-dl: Data loader</w:t>
      </w:r>
    </w:p>
    <w:p w:rsidR="002629D3" w:rsidRDefault="002629D3" w:rsidP="005D1A02">
      <w:pPr>
        <w:pStyle w:val="ListParagraph"/>
        <w:numPr>
          <w:ilvl w:val="1"/>
          <w:numId w:val="30"/>
        </w:numPr>
        <w:jc w:val="left"/>
      </w:pPr>
      <w:proofErr w:type="spellStart"/>
      <w:r>
        <w:t>Conf-ent</w:t>
      </w:r>
      <w:proofErr w:type="spellEnd"/>
      <w:r>
        <w:t>: Configuration Module’s Entities</w:t>
      </w:r>
    </w:p>
    <w:p w:rsidR="00094532" w:rsidRDefault="00094532" w:rsidP="005D1A02">
      <w:pPr>
        <w:pStyle w:val="ListParagraph"/>
        <w:numPr>
          <w:ilvl w:val="1"/>
          <w:numId w:val="30"/>
        </w:numPr>
        <w:jc w:val="left"/>
      </w:pPr>
      <w:proofErr w:type="spellStart"/>
      <w:r>
        <w:t>Conf</w:t>
      </w:r>
      <w:proofErr w:type="spellEnd"/>
      <w:r>
        <w:t xml:space="preserve">-old: Lattice/Model entities </w:t>
      </w:r>
    </w:p>
    <w:p w:rsidR="00611604" w:rsidRDefault="00611604" w:rsidP="00BC6FC8">
      <w:pPr>
        <w:pStyle w:val="ListParagraph"/>
        <w:numPr>
          <w:ilvl w:val="0"/>
          <w:numId w:val="30"/>
        </w:numPr>
        <w:jc w:val="left"/>
      </w:pPr>
      <w:proofErr w:type="spellStart"/>
      <w:r>
        <w:t>Conf</w:t>
      </w:r>
      <w:proofErr w:type="spellEnd"/>
      <w:r>
        <w:t xml:space="preserve">-Core package depends on </w:t>
      </w:r>
      <w:proofErr w:type="spellStart"/>
      <w:r>
        <w:t>conf-japi</w:t>
      </w:r>
      <w:proofErr w:type="spellEnd"/>
      <w:r>
        <w:t xml:space="preserve">, </w:t>
      </w:r>
      <w:proofErr w:type="spellStart"/>
      <w:r>
        <w:t>conf-ent</w:t>
      </w:r>
      <w:proofErr w:type="spellEnd"/>
      <w:r>
        <w:t xml:space="preserve">, and </w:t>
      </w:r>
      <w:proofErr w:type="spellStart"/>
      <w:r>
        <w:t>conf-olm</w:t>
      </w:r>
      <w:proofErr w:type="spellEnd"/>
      <w:r>
        <w:t xml:space="preserve">. You may build them through </w:t>
      </w:r>
      <w:proofErr w:type="spellStart"/>
      <w:r>
        <w:t>Netbeans</w:t>
      </w:r>
      <w:proofErr w:type="spellEnd"/>
      <w:r>
        <w:t xml:space="preserve"> (Project -&gt; Build) or Maven (run ‘</w:t>
      </w:r>
      <w:proofErr w:type="spellStart"/>
      <w:r>
        <w:t>mvn</w:t>
      </w:r>
      <w:proofErr w:type="spellEnd"/>
      <w:r>
        <w:t xml:space="preserve"> package’ in the corresponding directory).</w:t>
      </w:r>
    </w:p>
    <w:p w:rsidR="005D1A02" w:rsidRDefault="005D1A02" w:rsidP="00BC6FC8">
      <w:pPr>
        <w:pStyle w:val="ListParagraph"/>
        <w:numPr>
          <w:ilvl w:val="0"/>
          <w:numId w:val="30"/>
        </w:numPr>
        <w:jc w:val="left"/>
      </w:pPr>
      <w:r>
        <w:t xml:space="preserve">To generate the </w:t>
      </w:r>
      <w:proofErr w:type="spellStart"/>
      <w:r w:rsidR="0009442B">
        <w:t>Conf</w:t>
      </w:r>
      <w:proofErr w:type="spellEnd"/>
      <w:r w:rsidR="0009442B">
        <w:t>-Core</w:t>
      </w:r>
      <w:r w:rsidR="002629D3">
        <w:t xml:space="preserve"> package</w:t>
      </w:r>
      <w:r>
        <w:t>:</w:t>
      </w:r>
    </w:p>
    <w:p w:rsidR="005D1A02" w:rsidRDefault="005D1A02" w:rsidP="005D1A02">
      <w:pPr>
        <w:pStyle w:val="ListParagraph"/>
        <w:numPr>
          <w:ilvl w:val="1"/>
          <w:numId w:val="30"/>
        </w:numPr>
        <w:jc w:val="left"/>
      </w:pPr>
      <w:r>
        <w:t xml:space="preserve">Open </w:t>
      </w:r>
      <w:r w:rsidR="002629D3">
        <w:t>it</w:t>
      </w:r>
      <w:r>
        <w:t xml:space="preserve"> in </w:t>
      </w:r>
      <w:proofErr w:type="spellStart"/>
      <w:r>
        <w:t>Netbeans</w:t>
      </w:r>
      <w:proofErr w:type="spellEnd"/>
      <w:r>
        <w:t xml:space="preserve"> and start the build process (Project -&gt; Build)</w:t>
      </w:r>
    </w:p>
    <w:p w:rsidR="00BC6FC8" w:rsidRDefault="005D1A02" w:rsidP="005D1A02">
      <w:pPr>
        <w:pStyle w:val="ListParagraph"/>
        <w:numPr>
          <w:ilvl w:val="1"/>
          <w:numId w:val="30"/>
        </w:numPr>
        <w:jc w:val="left"/>
      </w:pPr>
      <w:r>
        <w:t>Or run ‘</w:t>
      </w:r>
      <w:proofErr w:type="spellStart"/>
      <w:r>
        <w:t>mvn</w:t>
      </w:r>
      <w:proofErr w:type="spellEnd"/>
      <w:r>
        <w:t xml:space="preserve"> package’ in </w:t>
      </w:r>
      <w:proofErr w:type="spellStart"/>
      <w:r>
        <w:t>con</w:t>
      </w:r>
      <w:r w:rsidR="00197A17">
        <w:t>f</w:t>
      </w:r>
      <w:proofErr w:type="spellEnd"/>
      <w:r w:rsidR="00197A17">
        <w:t>-</w:t>
      </w:r>
      <w:r w:rsidR="002629D3">
        <w:t>core directory</w:t>
      </w:r>
    </w:p>
    <w:p w:rsidR="00197A17" w:rsidRDefault="00197A17" w:rsidP="00197A17">
      <w:pPr>
        <w:ind w:left="720"/>
      </w:pPr>
      <w:r>
        <w:t>You must have access to the Internet to be able to build these projects because the required libraries are downloaded from the repositories automatically. You may have to run the build process a couple of times; sometimes the library files do not get downloaded during the first try. If you access the Internet through a proxy server, you will need to specify that in the maven configuration.</w:t>
      </w:r>
    </w:p>
    <w:p w:rsidR="00BC6FC8" w:rsidRDefault="00BC6FC8" w:rsidP="00BC6FC8">
      <w:pPr>
        <w:pStyle w:val="ListParagraph"/>
        <w:numPr>
          <w:ilvl w:val="0"/>
          <w:numId w:val="30"/>
        </w:numPr>
        <w:jc w:val="left"/>
      </w:pPr>
      <w:r>
        <w:t>The WAR file will be generated in the ‘target’ directory</w:t>
      </w:r>
      <w:r w:rsidR="005D1A02">
        <w:t xml:space="preserve"> </w:t>
      </w:r>
      <w:r w:rsidR="002629D3">
        <w:t xml:space="preserve">under </w:t>
      </w:r>
      <w:proofErr w:type="spellStart"/>
      <w:r w:rsidR="002629D3">
        <w:t>conf</w:t>
      </w:r>
      <w:proofErr w:type="spellEnd"/>
      <w:r w:rsidR="002629D3">
        <w:t>-core</w:t>
      </w:r>
      <w:r w:rsidR="008B7A7D">
        <w:t>.</w:t>
      </w:r>
      <w:r w:rsidR="00197A17">
        <w:t xml:space="preserve"> The API file (JAR file) will be generated in the ‘target’ directory under </w:t>
      </w:r>
      <w:proofErr w:type="spellStart"/>
      <w:r w:rsidR="00197A17">
        <w:t>conf-japi</w:t>
      </w:r>
      <w:proofErr w:type="spellEnd"/>
      <w:r w:rsidR="00197A17">
        <w:t>.</w:t>
      </w:r>
    </w:p>
    <w:p w:rsidR="002629D3" w:rsidRDefault="00BC6FC8" w:rsidP="00BC6FC8">
      <w:pPr>
        <w:pStyle w:val="Heading1"/>
      </w:pPr>
      <w:bookmarkStart w:id="27" w:name="_Toc356868974"/>
      <w:r>
        <w:t>Support</w:t>
      </w:r>
      <w:bookmarkEnd w:id="27"/>
    </w:p>
    <w:p w:rsidR="0030011E" w:rsidRDefault="002629D3" w:rsidP="007F385F">
      <w:r>
        <w:t xml:space="preserve">Please </w:t>
      </w:r>
      <w:r w:rsidR="007F385F">
        <w:t xml:space="preserve">visit </w:t>
      </w:r>
      <w:hyperlink r:id="rId21" w:history="1">
        <w:r w:rsidR="007F385F" w:rsidRPr="00460B85">
          <w:rPr>
            <w:rStyle w:val="Hyperlink"/>
          </w:rPr>
          <w:t>http://openepics.sourceforge.net</w:t>
        </w:r>
      </w:hyperlink>
      <w:r w:rsidR="007F385F">
        <w:t xml:space="preserve"> to report problems.</w:t>
      </w:r>
      <w:r w:rsidR="0030011E">
        <w:br w:type="page"/>
      </w:r>
    </w:p>
    <w:p w:rsidR="001B4071" w:rsidRDefault="001B4071" w:rsidP="001B4071">
      <w:pPr>
        <w:pStyle w:val="Heading1"/>
        <w:numPr>
          <w:ilvl w:val="0"/>
          <w:numId w:val="0"/>
        </w:numPr>
        <w:ind w:left="432"/>
        <w:jc w:val="center"/>
      </w:pPr>
      <w:bookmarkStart w:id="28" w:name="_Ref302634664"/>
      <w:bookmarkStart w:id="29" w:name="_Toc303853027"/>
      <w:bookmarkStart w:id="30" w:name="_Ref343487349"/>
      <w:bookmarkStart w:id="31" w:name="_Toc356868975"/>
      <w:r>
        <w:lastRenderedPageBreak/>
        <w:t xml:space="preserve">Appendix A – </w:t>
      </w:r>
      <w:bookmarkEnd w:id="28"/>
      <w:bookmarkEnd w:id="29"/>
      <w:r w:rsidR="00FB6E0F">
        <w:t>Glassfish Installation</w:t>
      </w:r>
      <w:bookmarkEnd w:id="30"/>
      <w:bookmarkEnd w:id="31"/>
    </w:p>
    <w:p w:rsidR="00FB6E0F" w:rsidRDefault="00FB6E0F" w:rsidP="00FB6E0F"/>
    <w:p w:rsidR="00FB6E0F" w:rsidRDefault="00FB6E0F" w:rsidP="00FB6E0F">
      <w:pPr>
        <w:pStyle w:val="ListParagraph"/>
        <w:numPr>
          <w:ilvl w:val="0"/>
          <w:numId w:val="32"/>
        </w:numPr>
      </w:pPr>
      <w:r>
        <w:t>Download Glassfish (zip) distribution</w:t>
      </w:r>
    </w:p>
    <w:p w:rsidR="00FB6E0F" w:rsidRDefault="00FB6E0F" w:rsidP="00FB6E0F">
      <w:pPr>
        <w:pStyle w:val="ListParagraph"/>
        <w:numPr>
          <w:ilvl w:val="0"/>
          <w:numId w:val="32"/>
        </w:numPr>
      </w:pPr>
      <w:r>
        <w:t>Install it in /soft (/soft/glassfish3/...)</w:t>
      </w:r>
      <w:r w:rsidR="00EA5099">
        <w:t>. You may choose some other directory.</w:t>
      </w:r>
    </w:p>
    <w:p w:rsidR="00FB6E0F" w:rsidRDefault="00FB6E0F" w:rsidP="00FB6E0F">
      <w:pPr>
        <w:pStyle w:val="ListParagraph"/>
        <w:numPr>
          <w:ilvl w:val="0"/>
          <w:numId w:val="32"/>
        </w:numPr>
      </w:pPr>
      <w:r>
        <w:t>Setup the startup scripts (/</w:t>
      </w:r>
      <w:proofErr w:type="spellStart"/>
      <w:r>
        <w:t>etc</w:t>
      </w:r>
      <w:proofErr w:type="spellEnd"/>
      <w:r>
        <w:t>/</w:t>
      </w:r>
      <w:proofErr w:type="spellStart"/>
      <w:r>
        <w:t>init.d</w:t>
      </w:r>
      <w:proofErr w:type="spellEnd"/>
      <w:r>
        <w:t xml:space="preserve">/glassfish):  </w:t>
      </w:r>
    </w:p>
    <w:p w:rsidR="00FB6E0F" w:rsidRDefault="00B26DBB" w:rsidP="00B26DBB">
      <w:pPr>
        <w:pStyle w:val="ListParagraph"/>
      </w:pPr>
      <w:proofErr w:type="gramStart"/>
      <w:r w:rsidRPr="00B26DBB">
        <w:rPr>
          <w:rFonts w:ascii="Courier New" w:hAnsi="Courier New" w:cs="Courier New"/>
        </w:rPr>
        <w:t>update-</w:t>
      </w:r>
      <w:proofErr w:type="spellStart"/>
      <w:r w:rsidRPr="00B26DBB">
        <w:rPr>
          <w:rFonts w:ascii="Courier New" w:hAnsi="Courier New" w:cs="Courier New"/>
        </w:rPr>
        <w:t>rc.d</w:t>
      </w:r>
      <w:proofErr w:type="spellEnd"/>
      <w:proofErr w:type="gramEnd"/>
      <w:r w:rsidRPr="00B26DBB">
        <w:rPr>
          <w:rFonts w:ascii="Courier New" w:hAnsi="Courier New" w:cs="Courier New"/>
        </w:rPr>
        <w:t xml:space="preserve"> </w:t>
      </w:r>
      <w:proofErr w:type="spellStart"/>
      <w:r w:rsidRPr="00B26DBB">
        <w:rPr>
          <w:rFonts w:ascii="Courier New" w:hAnsi="Courier New" w:cs="Courier New"/>
        </w:rPr>
        <w:t>glassdish</w:t>
      </w:r>
      <w:proofErr w:type="spellEnd"/>
      <w:r w:rsidRPr="00B26DBB">
        <w:rPr>
          <w:rFonts w:ascii="Courier New" w:hAnsi="Courier New" w:cs="Courier New"/>
        </w:rPr>
        <w:t xml:space="preserve"> defaults</w:t>
      </w:r>
    </w:p>
    <w:p w:rsidR="00B26DBB" w:rsidRPr="00B26DBB" w:rsidRDefault="00FB6E0F" w:rsidP="00FB6E0F">
      <w:pPr>
        <w:pStyle w:val="ListParagraph"/>
        <w:numPr>
          <w:ilvl w:val="0"/>
          <w:numId w:val="32"/>
        </w:numPr>
      </w:pPr>
      <w:r w:rsidRPr="00FB6E0F">
        <w:t>Start Glassfish server</w:t>
      </w:r>
      <w:r>
        <w:t>. Set admin password</w:t>
      </w:r>
      <w:r w:rsidRPr="00FB6E0F">
        <w:rPr>
          <w:rFonts w:ascii="Courier New" w:hAnsi="Courier New" w:cs="Courier New"/>
        </w:rPr>
        <w:t>:</w:t>
      </w:r>
      <w:r>
        <w:rPr>
          <w:rFonts w:ascii="Courier New" w:hAnsi="Courier New" w:cs="Courier New"/>
        </w:rPr>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change-admin-password</w:t>
      </w:r>
    </w:p>
    <w:p w:rsidR="00B26DBB" w:rsidRDefault="00FB6E0F" w:rsidP="00FB6E0F">
      <w:pPr>
        <w:pStyle w:val="ListParagraph"/>
        <w:numPr>
          <w:ilvl w:val="0"/>
          <w:numId w:val="32"/>
        </w:numPr>
      </w:pPr>
      <w:r>
        <w:t xml:space="preserve">Enable secure/remote admin:  </w:t>
      </w:r>
    </w:p>
    <w:p w:rsid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enable-secure-admin</w:t>
      </w:r>
    </w:p>
    <w:p w:rsidR="00B26DBB" w:rsidRDefault="00B26DBB" w:rsidP="00FB6E0F">
      <w:pPr>
        <w:pStyle w:val="ListParagraph"/>
        <w:numPr>
          <w:ilvl w:val="0"/>
          <w:numId w:val="32"/>
        </w:numPr>
      </w:pPr>
      <w:r>
        <w:t>Restart Glassf</w:t>
      </w:r>
      <w:r w:rsidR="00FB6E0F" w:rsidRPr="00FB6E0F">
        <w:t>ish server</w:t>
      </w:r>
      <w:r w:rsidR="00FB6E0F">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B26DBB" w:rsidRDefault="00FB6E0F" w:rsidP="00FB6E0F">
      <w:pPr>
        <w:pStyle w:val="ListParagraph"/>
        <w:numPr>
          <w:ilvl w:val="0"/>
          <w:numId w:val="32"/>
        </w:numPr>
      </w:pPr>
      <w:r>
        <w:t xml:space="preserve">Add </w:t>
      </w:r>
      <w:r w:rsidR="007F385F">
        <w:t xml:space="preserve">your organization’s CA certificate. This is needed only if the MySQL server is using SSL (which is recommended if the MySQL server is running on another server).  </w:t>
      </w:r>
      <w:r>
        <w:t xml:space="preserve"> </w:t>
      </w:r>
    </w:p>
    <w:p w:rsidR="00FB6E0F" w:rsidRPr="00B26DBB" w:rsidRDefault="00FB6E0F" w:rsidP="00B26DBB">
      <w:pPr>
        <w:pStyle w:val="ListParagraph"/>
        <w:rPr>
          <w:sz w:val="18"/>
        </w:rPr>
      </w:pPr>
      <w:proofErr w:type="spellStart"/>
      <w:proofErr w:type="gramStart"/>
      <w:r w:rsidRPr="00B26DBB">
        <w:rPr>
          <w:rFonts w:ascii="Courier New" w:hAnsi="Courier New" w:cs="Courier New"/>
          <w:sz w:val="18"/>
        </w:rPr>
        <w:t>keytool</w:t>
      </w:r>
      <w:proofErr w:type="spellEnd"/>
      <w:proofErr w:type="gramEnd"/>
      <w:r w:rsidRPr="00B26DBB">
        <w:rPr>
          <w:rFonts w:ascii="Courier New" w:hAnsi="Courier New" w:cs="Courier New"/>
          <w:sz w:val="18"/>
        </w:rPr>
        <w:t xml:space="preserve"> -</w:t>
      </w:r>
      <w:proofErr w:type="spellStart"/>
      <w:r w:rsidRPr="00B26DBB">
        <w:rPr>
          <w:rFonts w:ascii="Courier New" w:hAnsi="Courier New" w:cs="Courier New"/>
          <w:sz w:val="18"/>
        </w:rPr>
        <w:t>trustcacerts</w:t>
      </w:r>
      <w:proofErr w:type="spellEnd"/>
      <w:r w:rsidRPr="00B26DBB">
        <w:rPr>
          <w:rFonts w:ascii="Courier New" w:hAnsi="Courier New" w:cs="Courier New"/>
          <w:sz w:val="18"/>
        </w:rPr>
        <w:t xml:space="preserve"> -import -alias "</w:t>
      </w:r>
      <w:proofErr w:type="spellStart"/>
      <w:r w:rsidR="007F385F">
        <w:rPr>
          <w:rFonts w:ascii="Courier New" w:hAnsi="Courier New" w:cs="Courier New"/>
          <w:sz w:val="18"/>
        </w:rPr>
        <w:t>your_ca_Cert</w:t>
      </w:r>
      <w:proofErr w:type="spellEnd"/>
      <w:r w:rsidR="007F385F">
        <w:rPr>
          <w:rFonts w:ascii="Courier New" w:hAnsi="Courier New" w:cs="Courier New"/>
          <w:sz w:val="18"/>
        </w:rPr>
        <w:t>" -file your</w:t>
      </w:r>
      <w:r w:rsidRPr="00B26DBB">
        <w:rPr>
          <w:rFonts w:ascii="Courier New" w:hAnsi="Courier New" w:cs="Courier New"/>
          <w:sz w:val="18"/>
        </w:rPr>
        <w:t>-</w:t>
      </w:r>
      <w:proofErr w:type="spellStart"/>
      <w:r w:rsidRPr="00B26DBB">
        <w:rPr>
          <w:rFonts w:ascii="Courier New" w:hAnsi="Courier New" w:cs="Courier New"/>
          <w:sz w:val="18"/>
        </w:rPr>
        <w:t>cacert.pem</w:t>
      </w:r>
      <w:proofErr w:type="spellEnd"/>
      <w:r w:rsidRPr="00B26DBB">
        <w:rPr>
          <w:rFonts w:ascii="Courier New" w:hAnsi="Courier New" w:cs="Courier New"/>
          <w:sz w:val="18"/>
        </w:rPr>
        <w:t xml:space="preserve"> -</w:t>
      </w:r>
      <w:proofErr w:type="spellStart"/>
      <w:r w:rsidRPr="00B26DBB">
        <w:rPr>
          <w:rFonts w:ascii="Courier New" w:hAnsi="Courier New" w:cs="Courier New"/>
          <w:sz w:val="18"/>
        </w:rPr>
        <w:t>keystore</w:t>
      </w:r>
      <w:proofErr w:type="spellEnd"/>
      <w:r w:rsidRPr="00B26DBB">
        <w:rPr>
          <w:rFonts w:ascii="Courier New" w:hAnsi="Courier New" w:cs="Courier New"/>
          <w:sz w:val="18"/>
        </w:rPr>
        <w:t xml:space="preserve"> /soft/glassfish3/glassfish/domains/domain1/</w:t>
      </w:r>
      <w:proofErr w:type="spellStart"/>
      <w:r w:rsidRPr="00B26DBB">
        <w:rPr>
          <w:rFonts w:ascii="Courier New" w:hAnsi="Courier New" w:cs="Courier New"/>
          <w:sz w:val="18"/>
        </w:rPr>
        <w:t>config</w:t>
      </w:r>
      <w:proofErr w:type="spellEnd"/>
      <w:r w:rsidRPr="00B26DBB">
        <w:rPr>
          <w:rFonts w:ascii="Courier New" w:hAnsi="Courier New" w:cs="Courier New"/>
          <w:sz w:val="18"/>
        </w:rPr>
        <w:t>/</w:t>
      </w:r>
      <w:proofErr w:type="spellStart"/>
      <w:r w:rsidRPr="00B26DBB">
        <w:rPr>
          <w:rFonts w:ascii="Courier New" w:hAnsi="Courier New" w:cs="Courier New"/>
          <w:sz w:val="18"/>
        </w:rPr>
        <w:t>cacerts.jks</w:t>
      </w:r>
      <w:proofErr w:type="spellEnd"/>
    </w:p>
    <w:p w:rsidR="00B26DBB" w:rsidRDefault="00FB6E0F" w:rsidP="00FB6E0F">
      <w:pPr>
        <w:pStyle w:val="ListParagraph"/>
        <w:numPr>
          <w:ilvl w:val="0"/>
          <w:numId w:val="32"/>
        </w:numPr>
      </w:pPr>
      <w:r w:rsidRPr="00FB6E0F">
        <w:t>Check the certificate</w:t>
      </w:r>
      <w:r>
        <w:t xml:space="preserve">: </w:t>
      </w:r>
    </w:p>
    <w:p w:rsidR="00FB6E0F" w:rsidRPr="00FB6E0F" w:rsidRDefault="00FB6E0F" w:rsidP="00B26DBB">
      <w:pPr>
        <w:pStyle w:val="ListParagraph"/>
      </w:pPr>
      <w:proofErr w:type="spellStart"/>
      <w:proofErr w:type="gramStart"/>
      <w:r w:rsidRPr="00B26DBB">
        <w:rPr>
          <w:rFonts w:ascii="Courier New" w:hAnsi="Courier New" w:cs="Courier New"/>
          <w:sz w:val="16"/>
        </w:rPr>
        <w:t>keytool</w:t>
      </w:r>
      <w:proofErr w:type="spellEnd"/>
      <w:proofErr w:type="gramEnd"/>
      <w:r w:rsidRPr="00B26DBB">
        <w:rPr>
          <w:rFonts w:ascii="Courier New" w:hAnsi="Courier New" w:cs="Courier New"/>
          <w:sz w:val="16"/>
        </w:rPr>
        <w:t xml:space="preserve"> -list -v -</w:t>
      </w:r>
      <w:proofErr w:type="spellStart"/>
      <w:r w:rsidRPr="00B26DBB">
        <w:rPr>
          <w:rFonts w:ascii="Courier New" w:hAnsi="Courier New" w:cs="Courier New"/>
          <w:sz w:val="16"/>
        </w:rPr>
        <w:t>keystore</w:t>
      </w:r>
      <w:proofErr w:type="spellEnd"/>
      <w:r w:rsidRPr="00B26DBB">
        <w:rPr>
          <w:rFonts w:ascii="Courier New" w:hAnsi="Courier New" w:cs="Courier New"/>
          <w:sz w:val="16"/>
        </w:rPr>
        <w:t xml:space="preserve"> /soft/glassfish3/glassfish/domains/domain1/</w:t>
      </w:r>
      <w:proofErr w:type="spellStart"/>
      <w:r w:rsidRPr="00B26DBB">
        <w:rPr>
          <w:rFonts w:ascii="Courier New" w:hAnsi="Courier New" w:cs="Courier New"/>
          <w:sz w:val="16"/>
        </w:rPr>
        <w:t>config</w:t>
      </w:r>
      <w:proofErr w:type="spellEnd"/>
      <w:r w:rsidRPr="00B26DBB">
        <w:rPr>
          <w:rFonts w:ascii="Courier New" w:hAnsi="Courier New" w:cs="Courier New"/>
          <w:sz w:val="16"/>
        </w:rPr>
        <w:t>/</w:t>
      </w:r>
      <w:proofErr w:type="spellStart"/>
      <w:r w:rsidRPr="00B26DBB">
        <w:rPr>
          <w:rFonts w:ascii="Courier New" w:hAnsi="Courier New" w:cs="Courier New"/>
          <w:sz w:val="16"/>
        </w:rPr>
        <w:t>cacerts.jks</w:t>
      </w:r>
      <w:proofErr w:type="spellEnd"/>
    </w:p>
    <w:p w:rsidR="00FB6E0F" w:rsidRDefault="00FB6E0F" w:rsidP="00FB6E0F">
      <w:pPr>
        <w:pStyle w:val="ListParagraph"/>
        <w:numPr>
          <w:ilvl w:val="0"/>
          <w:numId w:val="32"/>
        </w:numPr>
      </w:pPr>
      <w:r w:rsidRPr="00FB6E0F">
        <w:t xml:space="preserve">Restart </w:t>
      </w:r>
      <w:r w:rsidR="00B26DBB">
        <w:t>Glassf</w:t>
      </w:r>
      <w:r w:rsidR="00B26DBB" w:rsidRPr="00FB6E0F">
        <w:t xml:space="preserve">ish </w:t>
      </w:r>
      <w:r w:rsidRPr="00FB6E0F">
        <w:t>server</w:t>
      </w:r>
    </w:p>
    <w:p w:rsidR="00B26DBB" w:rsidRDefault="00B26DBB"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FB6E0F" w:rsidRDefault="00FB6E0F" w:rsidP="00FB6E0F">
      <w:pPr>
        <w:pStyle w:val="ListParagraph"/>
        <w:numPr>
          <w:ilvl w:val="0"/>
          <w:numId w:val="32"/>
        </w:numPr>
      </w:pPr>
      <w:r w:rsidRPr="00FB6E0F">
        <w:t xml:space="preserve">Configure for </w:t>
      </w:r>
      <w:proofErr w:type="spellStart"/>
      <w:r w:rsidRPr="00FB6E0F">
        <w:t>mod_jk</w:t>
      </w:r>
      <w:proofErr w:type="spellEnd"/>
      <w:r>
        <w:t xml:space="preserve">: </w:t>
      </w:r>
    </w:p>
    <w:p w:rsidR="00B26DBB" w:rsidRDefault="00B26DBB" w:rsidP="00B26DBB">
      <w:pPr>
        <w:pStyle w:val="ListParagraph"/>
        <w:rPr>
          <w:rFonts w:ascii="Courier New" w:hAnsi="Courier New" w:cs="Courier New"/>
          <w:sz w:val="16"/>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create-http-listener --</w:t>
      </w:r>
      <w:proofErr w:type="spellStart"/>
      <w:r w:rsidRPr="00B26DBB">
        <w:rPr>
          <w:rFonts w:ascii="Courier New" w:hAnsi="Courier New" w:cs="Courier New"/>
          <w:sz w:val="16"/>
        </w:rPr>
        <w:t>listenerport</w:t>
      </w:r>
      <w:proofErr w:type="spellEnd"/>
      <w:r w:rsidRPr="00B26DBB">
        <w:rPr>
          <w:rFonts w:ascii="Courier New" w:hAnsi="Courier New" w:cs="Courier New"/>
          <w:sz w:val="16"/>
        </w:rPr>
        <w:t xml:space="preserve"> 8009 --</w:t>
      </w:r>
      <w:proofErr w:type="spellStart"/>
      <w:r w:rsidRPr="00B26DBB">
        <w:rPr>
          <w:rFonts w:ascii="Courier New" w:hAnsi="Courier New" w:cs="Courier New"/>
          <w:sz w:val="16"/>
        </w:rPr>
        <w:t>listeneraddress</w:t>
      </w:r>
      <w:proofErr w:type="spellEnd"/>
      <w:r w:rsidRPr="00B26DBB">
        <w:rPr>
          <w:rFonts w:ascii="Courier New" w:hAnsi="Courier New" w:cs="Courier New"/>
          <w:sz w:val="16"/>
        </w:rPr>
        <w:t xml:space="preserve"> 0.0.0.0 --</w:t>
      </w:r>
      <w:proofErr w:type="spellStart"/>
      <w:r w:rsidRPr="00B26DBB">
        <w:rPr>
          <w:rFonts w:ascii="Courier New" w:hAnsi="Courier New" w:cs="Courier New"/>
          <w:sz w:val="16"/>
        </w:rPr>
        <w:t>defaultvs</w:t>
      </w:r>
      <w:proofErr w:type="spellEnd"/>
      <w:r w:rsidRPr="00B26DBB">
        <w:rPr>
          <w:rFonts w:ascii="Courier New" w:hAnsi="Courier New" w:cs="Courier New"/>
          <w:sz w:val="16"/>
        </w:rPr>
        <w:t xml:space="preserve"> server </w:t>
      </w:r>
      <w:proofErr w:type="spellStart"/>
      <w:r w:rsidRPr="00B26DBB">
        <w:rPr>
          <w:rFonts w:ascii="Courier New" w:hAnsi="Courier New" w:cs="Courier New"/>
          <w:sz w:val="16"/>
        </w:rPr>
        <w:t>jk</w:t>
      </w:r>
      <w:proofErr w:type="spellEnd"/>
      <w:r w:rsidRPr="00B26DBB">
        <w:rPr>
          <w:rFonts w:ascii="Courier New" w:hAnsi="Courier New" w:cs="Courier New"/>
          <w:sz w:val="16"/>
        </w:rPr>
        <w:t>-connector</w:t>
      </w:r>
    </w:p>
    <w:p w:rsidR="00B26DBB" w:rsidRPr="00B26DBB" w:rsidRDefault="00B26DBB" w:rsidP="00B26DBB">
      <w:pPr>
        <w:pStyle w:val="ListParagraph"/>
        <w:rPr>
          <w:rFonts w:ascii="Courier New" w:hAnsi="Courier New" w:cs="Courier New"/>
          <w:sz w:val="16"/>
        </w:rPr>
      </w:pPr>
    </w:p>
    <w:p w:rsidR="00FB6E0F" w:rsidRPr="00B26DBB" w:rsidRDefault="00B26DBB" w:rsidP="00B26DBB">
      <w:pPr>
        <w:pStyle w:val="ListParagraph"/>
        <w:rPr>
          <w:rFonts w:ascii="Courier New" w:hAnsi="Courier New" w:cs="Courier New"/>
          <w:sz w:val="20"/>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set configs.config.server-config.network-config.network-listeners.network-listener.jk-connector.jk-enabled=true</w:t>
      </w:r>
    </w:p>
    <w:p w:rsidR="00FB6E0F" w:rsidRDefault="00FB6E0F" w:rsidP="00FB6E0F">
      <w:pPr>
        <w:pStyle w:val="ListParagraph"/>
        <w:numPr>
          <w:ilvl w:val="0"/>
          <w:numId w:val="32"/>
        </w:numPr>
      </w:pPr>
      <w:r w:rsidRPr="00FB6E0F">
        <w:t>Patch installation</w:t>
      </w:r>
    </w:p>
    <w:p w:rsidR="00FB6E0F" w:rsidRPr="00FB6E0F" w:rsidRDefault="00FB6E0F" w:rsidP="00FB6E0F">
      <w:pPr>
        <w:ind w:left="360"/>
      </w:pPr>
    </w:p>
    <w:p w:rsidR="0030011E" w:rsidRDefault="0030011E" w:rsidP="0030011E">
      <w:pPr>
        <w:jc w:val="center"/>
        <w:rPr>
          <w:noProof/>
        </w:rPr>
      </w:pPr>
      <w:r>
        <w:rPr>
          <w:noProof/>
        </w:rPr>
        <w:br w:type="page"/>
      </w:r>
    </w:p>
    <w:p w:rsidR="001B4071" w:rsidRDefault="001B4071" w:rsidP="001B4071">
      <w:pPr>
        <w:pStyle w:val="Heading1"/>
        <w:numPr>
          <w:ilvl w:val="0"/>
          <w:numId w:val="0"/>
        </w:numPr>
        <w:ind w:left="432"/>
        <w:jc w:val="center"/>
      </w:pPr>
      <w:bookmarkStart w:id="32" w:name="_Toc303853028"/>
      <w:bookmarkStart w:id="33" w:name="_Toc356868976"/>
      <w:r>
        <w:lastRenderedPageBreak/>
        <w:t xml:space="preserve">Appendix B – </w:t>
      </w:r>
      <w:bookmarkEnd w:id="32"/>
      <w:r w:rsidR="00C3677E">
        <w:t>Apache and Glassfish</w:t>
      </w:r>
      <w:bookmarkEnd w:id="33"/>
    </w:p>
    <w:p w:rsidR="00C3677E" w:rsidRDefault="00C3677E">
      <w:pPr>
        <w:jc w:val="left"/>
      </w:pP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Apache2 and libapache2-mod-jk (</w:t>
      </w:r>
      <w:proofErr w:type="spellStart"/>
      <w:r w:rsidRPr="00C3677E">
        <w:rPr>
          <w:rFonts w:eastAsia="Times New Roman" w:cs="Courier New"/>
          <w:color w:val="000000"/>
          <w:sz w:val="20"/>
          <w:szCs w:val="20"/>
        </w:rPr>
        <w:t>debian</w:t>
      </w:r>
      <w:proofErr w:type="spellEnd"/>
      <w:r w:rsidRPr="00C3677E">
        <w:rPr>
          <w:rFonts w:eastAsia="Times New Roman" w:cs="Courier New"/>
          <w:color w:val="000000"/>
          <w:sz w:val="20"/>
          <w:szCs w:val="20"/>
        </w:rPr>
        <w:t xml:space="preserve">). Make sure </w:t>
      </w:r>
      <w:proofErr w:type="spellStart"/>
      <w:r w:rsidRPr="00C3677E">
        <w:rPr>
          <w:rFonts w:eastAsia="Times New Roman" w:cs="Courier New"/>
          <w:color w:val="000000"/>
          <w:sz w:val="20"/>
          <w:szCs w:val="20"/>
        </w:rPr>
        <w:t>mod_jk</w:t>
      </w:r>
      <w:proofErr w:type="spellEnd"/>
      <w:r w:rsidRPr="00C3677E">
        <w:rPr>
          <w:rFonts w:eastAsia="Times New Roman" w:cs="Courier New"/>
          <w:color w:val="000000"/>
          <w:sz w:val="20"/>
          <w:szCs w:val="20"/>
        </w:rPr>
        <w:t xml:space="preserve"> is enabled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/apache2/mods-enabled)</w:t>
      </w: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glassfish 3.x</w: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w:t>
      </w:r>
      <w:proofErr w:type="spellStart"/>
      <w:r w:rsidRPr="00C3677E">
        <w:rPr>
          <w:rFonts w:eastAsia="Times New Roman" w:cs="Courier New"/>
          <w:color w:val="000000"/>
          <w:sz w:val="20"/>
          <w:szCs w:val="20"/>
        </w:rPr>
        <w:t>workers.prorperties</w:t>
      </w:r>
      <w:proofErr w:type="spellEnd"/>
      <w:r w:rsidRPr="00C3677E">
        <w:rPr>
          <w:rFonts w:eastAsia="Times New Roman" w:cs="Courier New"/>
          <w:color w:val="000000"/>
          <w:sz w:val="20"/>
          <w:szCs w:val="20"/>
        </w:rPr>
        <w:t xml:space="preserve"> with following content</w:t>
      </w:r>
    </w:p>
    <w:bookmarkStart w:id="34" w:name="_MON_1417181620"/>
    <w:bookmarkEnd w:id="34"/>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1359">
          <v:shape id="_x0000_i1026" type="#_x0000_t75" style="width:468.45pt;height:67.95pt" o:ole="">
            <v:imagedata r:id="rId22" o:title=""/>
          </v:shape>
          <o:OLEObject Type="Embed" ProgID="Word.OpenDocumentText.12" ShapeID="_x0000_i1026" DrawAspect="Content" ObjectID="_1430617026" r:id="rId23"/>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 xml:space="preserve">Add the following to </w:t>
      </w:r>
      <w:proofErr w:type="spellStart"/>
      <w:r w:rsidRPr="00C3677E">
        <w:rPr>
          <w:rFonts w:eastAsia="Times New Roman" w:cs="Courier New"/>
          <w:color w:val="000000"/>
          <w:sz w:val="20"/>
          <w:szCs w:val="20"/>
        </w:rPr>
        <w:t>httpd.conf</w:t>
      </w:r>
      <w:proofErr w:type="spellEnd"/>
    </w:p>
    <w:bookmarkStart w:id="35" w:name="_MON_1417181710"/>
    <w:bookmarkEnd w:id="35"/>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2945">
          <v:shape id="_x0000_i1027" type="#_x0000_t75" style="width:468.45pt;height:147.4pt" o:ole="">
            <v:imagedata r:id="rId24" o:title=""/>
          </v:shape>
          <o:OLEObject Type="Embed" ProgID="Word.OpenDocumentText.12" ShapeID="_x0000_i1027" DrawAspect="Content" ObjectID="_1430617027" r:id="rId25"/>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Configure Glassfish</w:t>
      </w:r>
    </w:p>
    <w:p w:rsidR="00C3677E" w:rsidRPr="00C3677E" w:rsidRDefault="00C3677E" w:rsidP="00C3677E">
      <w:pPr>
        <w:pStyle w:val="HTMLPreformatted"/>
        <w:ind w:left="720"/>
        <w:rPr>
          <w:color w:val="000000"/>
          <w:sz w:val="16"/>
        </w:rPr>
      </w:pPr>
      <w:proofErr w:type="spellStart"/>
      <w:proofErr w:type="gramStart"/>
      <w:r w:rsidRPr="00C3677E">
        <w:rPr>
          <w:color w:val="000000"/>
          <w:sz w:val="16"/>
        </w:rPr>
        <w:t>asadmin</w:t>
      </w:r>
      <w:proofErr w:type="spellEnd"/>
      <w:proofErr w:type="gramEnd"/>
      <w:r w:rsidRPr="00C3677E">
        <w:rPr>
          <w:color w:val="000000"/>
          <w:sz w:val="16"/>
        </w:rPr>
        <w:t xml:space="preserve"> create-http-listener --</w:t>
      </w:r>
      <w:proofErr w:type="spellStart"/>
      <w:r w:rsidRPr="00C3677E">
        <w:rPr>
          <w:color w:val="000000"/>
          <w:sz w:val="16"/>
        </w:rPr>
        <w:t>listenerport</w:t>
      </w:r>
      <w:proofErr w:type="spellEnd"/>
      <w:r w:rsidRPr="00C3677E">
        <w:rPr>
          <w:color w:val="000000"/>
          <w:sz w:val="16"/>
        </w:rPr>
        <w:t xml:space="preserve"> 8009 --</w:t>
      </w:r>
      <w:proofErr w:type="spellStart"/>
      <w:r w:rsidRPr="00C3677E">
        <w:rPr>
          <w:color w:val="000000"/>
          <w:sz w:val="16"/>
        </w:rPr>
        <w:t>listeneraddress</w:t>
      </w:r>
      <w:proofErr w:type="spellEnd"/>
      <w:r w:rsidRPr="00C3677E">
        <w:rPr>
          <w:color w:val="000000"/>
          <w:sz w:val="16"/>
        </w:rPr>
        <w:t xml:space="preserve"> 0.0.0.0 --</w:t>
      </w:r>
      <w:proofErr w:type="spellStart"/>
      <w:r w:rsidRPr="00C3677E">
        <w:rPr>
          <w:color w:val="000000"/>
          <w:sz w:val="16"/>
        </w:rPr>
        <w:t>defaultvs</w:t>
      </w:r>
      <w:proofErr w:type="spellEnd"/>
      <w:r w:rsidRPr="00C3677E">
        <w:rPr>
          <w:color w:val="000000"/>
          <w:sz w:val="16"/>
        </w:rPr>
        <w:t xml:space="preserve"> server </w:t>
      </w:r>
      <w:proofErr w:type="spellStart"/>
      <w:r w:rsidRPr="00C3677E">
        <w:rPr>
          <w:color w:val="000000"/>
          <w:sz w:val="16"/>
        </w:rPr>
        <w:t>jk</w:t>
      </w:r>
      <w:proofErr w:type="spellEnd"/>
      <w:r w:rsidRPr="00C3677E">
        <w:rPr>
          <w:color w:val="000000"/>
          <w:sz w:val="16"/>
        </w:rPr>
        <w:t>-connector</w:t>
      </w:r>
    </w:p>
    <w:p w:rsidR="00C3677E" w:rsidRDefault="00C3677E" w:rsidP="00C3677E">
      <w:pPr>
        <w:pStyle w:val="HTMLPreformatted"/>
        <w:ind w:left="720"/>
        <w:rPr>
          <w:color w:val="000000"/>
        </w:rPr>
      </w:pPr>
      <w:proofErr w:type="spellStart"/>
      <w:proofErr w:type="gramStart"/>
      <w:r w:rsidRPr="00C3677E">
        <w:rPr>
          <w:color w:val="000000"/>
          <w:sz w:val="16"/>
        </w:rPr>
        <w:t>asadmin</w:t>
      </w:r>
      <w:proofErr w:type="spellEnd"/>
      <w:proofErr w:type="gramEnd"/>
      <w:r w:rsidRPr="00C3677E">
        <w:rPr>
          <w:color w:val="000000"/>
          <w:sz w:val="16"/>
        </w:rPr>
        <w:t xml:space="preserve"> set configs.config.server-config.network-config.network-listeners.network-listener.jk-connector.jk-enabled=true</w:t>
      </w:r>
    </w:p>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a site as follows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/apache2/sites/{</w:t>
      </w:r>
      <w:proofErr w:type="spellStart"/>
      <w:r w:rsidRPr="00C3677E">
        <w:rPr>
          <w:rFonts w:eastAsia="Times New Roman" w:cs="Courier New"/>
          <w:color w:val="000000"/>
          <w:sz w:val="20"/>
          <w:szCs w:val="20"/>
        </w:rPr>
        <w:t>available,enabled</w:t>
      </w:r>
      <w:proofErr w:type="spellEnd"/>
      <w:r w:rsidRPr="00C3677E">
        <w:rPr>
          <w:rFonts w:eastAsia="Times New Roman" w:cs="Courier New"/>
          <w:color w:val="000000"/>
          <w:sz w:val="20"/>
          <w:szCs w:val="20"/>
        </w:rPr>
        <w:t>}</w:t>
      </w:r>
      <w:r w:rsidR="007F385F">
        <w:rPr>
          <w:rFonts w:eastAsia="Times New Roman" w:cs="Courier New"/>
          <w:color w:val="000000"/>
          <w:sz w:val="20"/>
          <w:szCs w:val="20"/>
        </w:rPr>
        <w:t>)</w:t>
      </w:r>
    </w:p>
    <w:bookmarkStart w:id="36" w:name="_MON_1417181847"/>
    <w:bookmarkEnd w:id="36"/>
    <w:p w:rsidR="00C3677E" w:rsidRDefault="008339DB"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4078">
          <v:shape id="_x0000_i1028" type="#_x0000_t75" style="width:468.45pt;height:203.9pt" o:ole="">
            <v:imagedata r:id="rId26" o:title=""/>
          </v:shape>
          <o:OLEObject Type="Embed" ProgID="Word.OpenDocumentText.12" ShapeID="_x0000_i1028" DrawAspect="Content" ObjectID="_1430617028" r:id="rId27"/>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Restart Apache and Glassfish</w:t>
      </w:r>
    </w:p>
    <w:p w:rsidR="00C3677E" w:rsidRPr="00C3677E" w:rsidRDefault="00C3677E" w:rsidP="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sectPr w:rsidR="00C3677E" w:rsidRPr="00C3677E" w:rsidSect="00AC5026">
      <w:headerReference w:type="default" r:id="rId28"/>
      <w:footerReference w:type="default" r:id="rId29"/>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A02" w:rsidRDefault="005D1A02" w:rsidP="004E6380">
      <w:pPr>
        <w:spacing w:after="0" w:line="240" w:lineRule="auto"/>
      </w:pPr>
      <w:r>
        <w:separator/>
      </w:r>
    </w:p>
  </w:endnote>
  <w:endnote w:type="continuationSeparator" w:id="0">
    <w:p w:rsidR="005D1A02" w:rsidRDefault="005D1A02"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02" w:rsidRDefault="005D1A02">
    <w:pPr>
      <w:pStyle w:val="Footer"/>
      <w:jc w:val="right"/>
    </w:pPr>
  </w:p>
  <w:p w:rsidR="005D1A02" w:rsidRDefault="002B3E0B">
    <w:pPr>
      <w:pStyle w:val="Footer"/>
    </w:pPr>
    <w:r>
      <w:pict>
        <v:rect id="_x0000_i1030" style="width:0;height:1.5pt" o:hralign="center" o:hrstd="t" o:hr="t" fillcolor="#aca899" stroked="f"/>
      </w:pict>
    </w:r>
  </w:p>
  <w:p w:rsidR="005D1A02" w:rsidRPr="0061532C" w:rsidRDefault="005D1A02" w:rsidP="0061532C">
    <w:pPr>
      <w:tabs>
        <w:tab w:val="right" w:pos="9360"/>
      </w:tabs>
      <w:spacing w:after="0" w:line="240" w:lineRule="auto"/>
      <w:ind w:left="1170"/>
      <w:jc w:val="left"/>
      <w:rPr>
        <w:rFonts w:ascii="Arial" w:eastAsia="Times New Roman" w:hAnsi="Arial" w:cs="Times New Roman"/>
        <w:sz w:val="18"/>
        <w:szCs w:val="18"/>
      </w:rPr>
    </w:pPr>
    <w:r w:rsidRPr="0061532C">
      <w:rPr>
        <w:rFonts w:ascii="Arial" w:eastAsia="Times New Roman" w:hAnsi="Arial" w:cs="Arial"/>
        <w:b/>
        <w:noProof/>
        <w:sz w:val="18"/>
        <w:szCs w:val="18"/>
      </w:rPr>
      <w:drawing>
        <wp:anchor distT="0" distB="0" distL="114300" distR="114300" simplePos="0" relativeHeight="251659264" behindDoc="0" locked="0" layoutInCell="1" allowOverlap="0" wp14:anchorId="1623A516" wp14:editId="7080FEDA">
          <wp:simplePos x="0" y="0"/>
          <wp:positionH relativeFrom="margin">
            <wp:posOffset>158750</wp:posOffset>
          </wp:positionH>
          <wp:positionV relativeFrom="bottomMargin">
            <wp:posOffset>346710</wp:posOffset>
          </wp:positionV>
          <wp:extent cx="505460" cy="464185"/>
          <wp:effectExtent l="0" t="0" r="0" b="0"/>
          <wp:wrapThrough wrapText="bothSides">
            <wp:wrapPolygon edited="0">
              <wp:start x="0" y="0"/>
              <wp:lineTo x="0" y="20389"/>
              <wp:lineTo x="21166" y="20389"/>
              <wp:lineTo x="21166" y="0"/>
              <wp:lineTo x="0" y="0"/>
            </wp:wrapPolygon>
          </wp:wrapThrough>
          <wp:docPr id="10"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1"/>
                  <a:srcRect/>
                  <a:stretch>
                    <a:fillRect/>
                  </a:stretch>
                </pic:blipFill>
                <pic:spPr bwMode="auto">
                  <a:xfrm>
                    <a:off x="0" y="0"/>
                    <a:ext cx="505460" cy="464185"/>
                  </a:xfrm>
                  <a:prstGeom prst="rect">
                    <a:avLst/>
                  </a:prstGeom>
                  <a:noFill/>
                </pic:spPr>
              </pic:pic>
            </a:graphicData>
          </a:graphic>
          <wp14:sizeRelH relativeFrom="margin">
            <wp14:pctWidth>0</wp14:pctWidth>
          </wp14:sizeRelH>
          <wp14:sizeRelV relativeFrom="margin">
            <wp14:pctHeight>0</wp14:pctHeight>
          </wp14:sizeRelV>
        </wp:anchor>
      </w:drawing>
    </w:r>
    <w:r w:rsidRPr="0061532C">
      <w:rPr>
        <w:rFonts w:ascii="Arial" w:eastAsia="Times New Roman" w:hAnsi="Arial" w:cs="Arial"/>
        <w:b/>
        <w:sz w:val="18"/>
        <w:szCs w:val="18"/>
      </w:rPr>
      <w:t>Facility for Rare Isotope Beams</w:t>
    </w:r>
    <w:r w:rsidRPr="0061532C">
      <w:rPr>
        <w:rFonts w:ascii="Arial" w:eastAsia="Times New Roman" w:hAnsi="Arial" w:cs="Arial"/>
        <w:sz w:val="18"/>
        <w:szCs w:val="18"/>
      </w:rPr>
      <w:br/>
      <w:t>U.S. Department of Energy Office of Science | Michigan State University</w:t>
    </w:r>
    <w:r w:rsidRPr="0061532C">
      <w:rPr>
        <w:rFonts w:ascii="Arial" w:eastAsia="Times New Roman" w:hAnsi="Arial" w:cs="Arial"/>
        <w:sz w:val="18"/>
        <w:szCs w:val="18"/>
      </w:rPr>
      <w:br/>
      <w:t xml:space="preserve">East Lansing, MI 48824-1321 • </w:t>
    </w:r>
    <w:proofErr w:type="spellStart"/>
    <w:r w:rsidRPr="0061532C">
      <w:rPr>
        <w:rFonts w:ascii="Arial" w:eastAsia="Times New Roman" w:hAnsi="Arial" w:cs="Arial"/>
        <w:sz w:val="18"/>
        <w:szCs w:val="18"/>
      </w:rPr>
      <w:t>Ph</w:t>
    </w:r>
    <w:proofErr w:type="spellEnd"/>
    <w:r w:rsidRPr="0061532C">
      <w:rPr>
        <w:rFonts w:ascii="Arial" w:eastAsia="Times New Roman" w:hAnsi="Arial" w:cs="Arial"/>
        <w:sz w:val="18"/>
        <w:szCs w:val="18"/>
      </w:rPr>
      <w:t>: (517) 355-9672 • Fax: (517) 353-5967</w:t>
    </w:r>
    <w:r w:rsidRPr="0061532C">
      <w:rPr>
        <w:rFonts w:ascii="Arial" w:eastAsia="Times New Roman" w:hAnsi="Arial" w:cs="Arial"/>
        <w:sz w:val="18"/>
        <w:szCs w:val="18"/>
      </w:rPr>
      <w:br/>
      <w:t>www.frib.msu.edu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A02" w:rsidRDefault="005D1A02" w:rsidP="004E6380">
      <w:pPr>
        <w:spacing w:after="0" w:line="240" w:lineRule="auto"/>
      </w:pPr>
      <w:r>
        <w:separator/>
      </w:r>
    </w:p>
  </w:footnote>
  <w:footnote w:type="continuationSeparator" w:id="0">
    <w:p w:rsidR="005D1A02" w:rsidRDefault="005D1A02" w:rsidP="004E6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02" w:rsidRDefault="005D1A02"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5D1A02" w:rsidTr="008A3987">
      <w:tc>
        <w:tcPr>
          <w:tcW w:w="3438" w:type="dxa"/>
          <w:vAlign w:val="center"/>
        </w:tcPr>
        <w:p w:rsidR="005D1A02" w:rsidRDefault="002B3E0B"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rsidR="005D1A02">
                <w:t>Configuration Module - Installation Manual</w:t>
              </w:r>
            </w:sdtContent>
          </w:sdt>
        </w:p>
      </w:tc>
      <w:tc>
        <w:tcPr>
          <w:tcW w:w="2946" w:type="dxa"/>
          <w:vAlign w:val="center"/>
        </w:tcPr>
        <w:p w:rsidR="005D1A02" w:rsidRDefault="002B3E0B"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rsidR="0009442B">
                <w:t>Version 0.95</w:t>
              </w:r>
            </w:sdtContent>
          </w:sdt>
        </w:p>
      </w:tc>
      <w:tc>
        <w:tcPr>
          <w:tcW w:w="3192" w:type="dxa"/>
          <w:vAlign w:val="center"/>
        </w:tcPr>
        <w:p w:rsidR="005D1A02" w:rsidRDefault="005D1A02"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2B3E0B">
            <w:rPr>
              <w:noProof/>
            </w:rPr>
            <w:t>9</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2B3E0B">
            <w:rPr>
              <w:noProof/>
            </w:rPr>
            <w:t>14</w:t>
          </w:r>
          <w:r>
            <w:rPr>
              <w:noProof/>
            </w:rPr>
            <w:fldChar w:fldCharType="end"/>
          </w:r>
        </w:p>
      </w:tc>
    </w:tr>
  </w:tbl>
  <w:p w:rsidR="005D1A02" w:rsidRDefault="002B3E0B">
    <w:pPr>
      <w:pStyle w:val="Header"/>
    </w:pPr>
    <w:r>
      <w:pict>
        <v:rect id="_x0000_i1029" style="width:0;height:1.5pt" o:hralign="center" o:hrstd="t" o:hr="t" fillcolor="#aca899" stroked="f"/>
      </w:pict>
    </w:r>
  </w:p>
  <w:p w:rsidR="005D1A02" w:rsidRDefault="005D1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57684"/>
    <w:multiLevelType w:val="hybridMultilevel"/>
    <w:tmpl w:val="6D3A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04C2"/>
    <w:multiLevelType w:val="hybridMultilevel"/>
    <w:tmpl w:val="4F5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A45A7"/>
    <w:multiLevelType w:val="hybridMultilevel"/>
    <w:tmpl w:val="CB88C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C63D9"/>
    <w:multiLevelType w:val="hybridMultilevel"/>
    <w:tmpl w:val="6D6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8BD3EF0"/>
    <w:multiLevelType w:val="hybridMultilevel"/>
    <w:tmpl w:val="9340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660ED"/>
    <w:multiLevelType w:val="hybridMultilevel"/>
    <w:tmpl w:val="4B2660A8"/>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0">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D7CD5"/>
    <w:multiLevelType w:val="hybridMultilevel"/>
    <w:tmpl w:val="A74C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96B32"/>
    <w:multiLevelType w:val="hybridMultilevel"/>
    <w:tmpl w:val="47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34514"/>
    <w:multiLevelType w:val="hybridMultilevel"/>
    <w:tmpl w:val="95F4230A"/>
    <w:lvl w:ilvl="0" w:tplc="04090001">
      <w:start w:val="1"/>
      <w:numFmt w:val="bullet"/>
      <w:lvlText w:val=""/>
      <w:lvlJc w:val="left"/>
      <w:pPr>
        <w:ind w:left="9406" w:hanging="360"/>
      </w:pPr>
      <w:rPr>
        <w:rFonts w:ascii="Symbol" w:hAnsi="Symbol" w:hint="default"/>
      </w:rPr>
    </w:lvl>
    <w:lvl w:ilvl="1" w:tplc="04090003" w:tentative="1">
      <w:start w:val="1"/>
      <w:numFmt w:val="bullet"/>
      <w:lvlText w:val="o"/>
      <w:lvlJc w:val="left"/>
      <w:pPr>
        <w:ind w:left="10126" w:hanging="360"/>
      </w:pPr>
      <w:rPr>
        <w:rFonts w:ascii="Courier New" w:hAnsi="Courier New" w:cs="Courier New" w:hint="default"/>
      </w:rPr>
    </w:lvl>
    <w:lvl w:ilvl="2" w:tplc="04090005" w:tentative="1">
      <w:start w:val="1"/>
      <w:numFmt w:val="bullet"/>
      <w:lvlText w:val=""/>
      <w:lvlJc w:val="left"/>
      <w:pPr>
        <w:ind w:left="10846" w:hanging="360"/>
      </w:pPr>
      <w:rPr>
        <w:rFonts w:ascii="Wingdings" w:hAnsi="Wingdings" w:hint="default"/>
      </w:rPr>
    </w:lvl>
    <w:lvl w:ilvl="3" w:tplc="04090001" w:tentative="1">
      <w:start w:val="1"/>
      <w:numFmt w:val="bullet"/>
      <w:lvlText w:val=""/>
      <w:lvlJc w:val="left"/>
      <w:pPr>
        <w:ind w:left="11566" w:hanging="360"/>
      </w:pPr>
      <w:rPr>
        <w:rFonts w:ascii="Symbol" w:hAnsi="Symbol" w:hint="default"/>
      </w:rPr>
    </w:lvl>
    <w:lvl w:ilvl="4" w:tplc="04090003" w:tentative="1">
      <w:start w:val="1"/>
      <w:numFmt w:val="bullet"/>
      <w:lvlText w:val="o"/>
      <w:lvlJc w:val="left"/>
      <w:pPr>
        <w:ind w:left="12286" w:hanging="360"/>
      </w:pPr>
      <w:rPr>
        <w:rFonts w:ascii="Courier New" w:hAnsi="Courier New" w:cs="Courier New" w:hint="default"/>
      </w:rPr>
    </w:lvl>
    <w:lvl w:ilvl="5" w:tplc="04090005" w:tentative="1">
      <w:start w:val="1"/>
      <w:numFmt w:val="bullet"/>
      <w:lvlText w:val=""/>
      <w:lvlJc w:val="left"/>
      <w:pPr>
        <w:ind w:left="13006" w:hanging="360"/>
      </w:pPr>
      <w:rPr>
        <w:rFonts w:ascii="Wingdings" w:hAnsi="Wingdings" w:hint="default"/>
      </w:rPr>
    </w:lvl>
    <w:lvl w:ilvl="6" w:tplc="04090001" w:tentative="1">
      <w:start w:val="1"/>
      <w:numFmt w:val="bullet"/>
      <w:lvlText w:val=""/>
      <w:lvlJc w:val="left"/>
      <w:pPr>
        <w:ind w:left="13726" w:hanging="360"/>
      </w:pPr>
      <w:rPr>
        <w:rFonts w:ascii="Symbol" w:hAnsi="Symbol" w:hint="default"/>
      </w:rPr>
    </w:lvl>
    <w:lvl w:ilvl="7" w:tplc="04090003" w:tentative="1">
      <w:start w:val="1"/>
      <w:numFmt w:val="bullet"/>
      <w:lvlText w:val="o"/>
      <w:lvlJc w:val="left"/>
      <w:pPr>
        <w:ind w:left="14446" w:hanging="360"/>
      </w:pPr>
      <w:rPr>
        <w:rFonts w:ascii="Courier New" w:hAnsi="Courier New" w:cs="Courier New" w:hint="default"/>
      </w:rPr>
    </w:lvl>
    <w:lvl w:ilvl="8" w:tplc="04090005" w:tentative="1">
      <w:start w:val="1"/>
      <w:numFmt w:val="bullet"/>
      <w:lvlText w:val=""/>
      <w:lvlJc w:val="left"/>
      <w:pPr>
        <w:ind w:left="15166" w:hanging="360"/>
      </w:pPr>
      <w:rPr>
        <w:rFonts w:ascii="Wingdings" w:hAnsi="Wingdings" w:hint="default"/>
      </w:rPr>
    </w:lvl>
  </w:abstractNum>
  <w:abstractNum w:abstractNumId="20">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C7BE1"/>
    <w:multiLevelType w:val="hybridMultilevel"/>
    <w:tmpl w:val="F9BEAA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21E4"/>
    <w:multiLevelType w:val="hybridMultilevel"/>
    <w:tmpl w:val="D0F046FA"/>
    <w:lvl w:ilvl="0" w:tplc="04090001">
      <w:start w:val="1"/>
      <w:numFmt w:val="bullet"/>
      <w:lvlText w:val=""/>
      <w:lvlJc w:val="left"/>
      <w:pPr>
        <w:ind w:left="12286" w:hanging="360"/>
      </w:pPr>
      <w:rPr>
        <w:rFonts w:ascii="Symbol" w:hAnsi="Symbol" w:hint="default"/>
      </w:rPr>
    </w:lvl>
    <w:lvl w:ilvl="1" w:tplc="04090003" w:tentative="1">
      <w:start w:val="1"/>
      <w:numFmt w:val="bullet"/>
      <w:lvlText w:val="o"/>
      <w:lvlJc w:val="left"/>
      <w:pPr>
        <w:ind w:left="13006" w:hanging="360"/>
      </w:pPr>
      <w:rPr>
        <w:rFonts w:ascii="Courier New" w:hAnsi="Courier New" w:cs="Courier New" w:hint="default"/>
      </w:rPr>
    </w:lvl>
    <w:lvl w:ilvl="2" w:tplc="04090005" w:tentative="1">
      <w:start w:val="1"/>
      <w:numFmt w:val="bullet"/>
      <w:lvlText w:val=""/>
      <w:lvlJc w:val="left"/>
      <w:pPr>
        <w:ind w:left="13726" w:hanging="360"/>
      </w:pPr>
      <w:rPr>
        <w:rFonts w:ascii="Wingdings" w:hAnsi="Wingdings" w:hint="default"/>
      </w:rPr>
    </w:lvl>
    <w:lvl w:ilvl="3" w:tplc="04090001" w:tentative="1">
      <w:start w:val="1"/>
      <w:numFmt w:val="bullet"/>
      <w:lvlText w:val=""/>
      <w:lvlJc w:val="left"/>
      <w:pPr>
        <w:ind w:left="14446" w:hanging="360"/>
      </w:pPr>
      <w:rPr>
        <w:rFonts w:ascii="Symbol" w:hAnsi="Symbol" w:hint="default"/>
      </w:rPr>
    </w:lvl>
    <w:lvl w:ilvl="4" w:tplc="04090003" w:tentative="1">
      <w:start w:val="1"/>
      <w:numFmt w:val="bullet"/>
      <w:lvlText w:val="o"/>
      <w:lvlJc w:val="left"/>
      <w:pPr>
        <w:ind w:left="15166" w:hanging="360"/>
      </w:pPr>
      <w:rPr>
        <w:rFonts w:ascii="Courier New" w:hAnsi="Courier New" w:cs="Courier New" w:hint="default"/>
      </w:rPr>
    </w:lvl>
    <w:lvl w:ilvl="5" w:tplc="04090005" w:tentative="1">
      <w:start w:val="1"/>
      <w:numFmt w:val="bullet"/>
      <w:lvlText w:val=""/>
      <w:lvlJc w:val="left"/>
      <w:pPr>
        <w:ind w:left="15886" w:hanging="360"/>
      </w:pPr>
      <w:rPr>
        <w:rFonts w:ascii="Wingdings" w:hAnsi="Wingdings" w:hint="default"/>
      </w:rPr>
    </w:lvl>
    <w:lvl w:ilvl="6" w:tplc="04090001" w:tentative="1">
      <w:start w:val="1"/>
      <w:numFmt w:val="bullet"/>
      <w:lvlText w:val=""/>
      <w:lvlJc w:val="left"/>
      <w:pPr>
        <w:ind w:left="16606" w:hanging="360"/>
      </w:pPr>
      <w:rPr>
        <w:rFonts w:ascii="Symbol" w:hAnsi="Symbol" w:hint="default"/>
      </w:rPr>
    </w:lvl>
    <w:lvl w:ilvl="7" w:tplc="04090003" w:tentative="1">
      <w:start w:val="1"/>
      <w:numFmt w:val="bullet"/>
      <w:lvlText w:val="o"/>
      <w:lvlJc w:val="left"/>
      <w:pPr>
        <w:ind w:left="17326" w:hanging="360"/>
      </w:pPr>
      <w:rPr>
        <w:rFonts w:ascii="Courier New" w:hAnsi="Courier New" w:cs="Courier New" w:hint="default"/>
      </w:rPr>
    </w:lvl>
    <w:lvl w:ilvl="8" w:tplc="04090005" w:tentative="1">
      <w:start w:val="1"/>
      <w:numFmt w:val="bullet"/>
      <w:lvlText w:val=""/>
      <w:lvlJc w:val="left"/>
      <w:pPr>
        <w:ind w:left="18046" w:hanging="360"/>
      </w:pPr>
      <w:rPr>
        <w:rFonts w:ascii="Wingdings" w:hAnsi="Wingdings" w:hint="default"/>
      </w:rPr>
    </w:lvl>
  </w:abstractNum>
  <w:abstractNum w:abstractNumId="23">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379A2"/>
    <w:multiLevelType w:val="hybridMultilevel"/>
    <w:tmpl w:val="0BC0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604A5"/>
    <w:multiLevelType w:val="hybridMultilevel"/>
    <w:tmpl w:val="C63E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85E87"/>
    <w:multiLevelType w:val="hybridMultilevel"/>
    <w:tmpl w:val="2EE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F48C9"/>
    <w:multiLevelType w:val="hybridMultilevel"/>
    <w:tmpl w:val="648CD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5">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92C88"/>
    <w:multiLevelType w:val="hybridMultilevel"/>
    <w:tmpl w:val="14FEBD4E"/>
    <w:lvl w:ilvl="0" w:tplc="04090001">
      <w:start w:val="1"/>
      <w:numFmt w:val="bullet"/>
      <w:lvlText w:val=""/>
      <w:lvlJc w:val="left"/>
      <w:pPr>
        <w:ind w:left="6526" w:hanging="360"/>
      </w:pPr>
      <w:rPr>
        <w:rFonts w:ascii="Symbol" w:hAnsi="Symbol" w:hint="default"/>
      </w:rPr>
    </w:lvl>
    <w:lvl w:ilvl="1" w:tplc="04090003" w:tentative="1">
      <w:start w:val="1"/>
      <w:numFmt w:val="bullet"/>
      <w:lvlText w:val="o"/>
      <w:lvlJc w:val="left"/>
      <w:pPr>
        <w:ind w:left="7246" w:hanging="360"/>
      </w:pPr>
      <w:rPr>
        <w:rFonts w:ascii="Courier New" w:hAnsi="Courier New" w:cs="Courier New" w:hint="default"/>
      </w:rPr>
    </w:lvl>
    <w:lvl w:ilvl="2" w:tplc="04090005" w:tentative="1">
      <w:start w:val="1"/>
      <w:numFmt w:val="bullet"/>
      <w:lvlText w:val=""/>
      <w:lvlJc w:val="left"/>
      <w:pPr>
        <w:ind w:left="7966" w:hanging="360"/>
      </w:pPr>
      <w:rPr>
        <w:rFonts w:ascii="Wingdings" w:hAnsi="Wingdings" w:hint="default"/>
      </w:rPr>
    </w:lvl>
    <w:lvl w:ilvl="3" w:tplc="04090001" w:tentative="1">
      <w:start w:val="1"/>
      <w:numFmt w:val="bullet"/>
      <w:lvlText w:val=""/>
      <w:lvlJc w:val="left"/>
      <w:pPr>
        <w:ind w:left="8686" w:hanging="360"/>
      </w:pPr>
      <w:rPr>
        <w:rFonts w:ascii="Symbol" w:hAnsi="Symbol" w:hint="default"/>
      </w:rPr>
    </w:lvl>
    <w:lvl w:ilvl="4" w:tplc="04090003" w:tentative="1">
      <w:start w:val="1"/>
      <w:numFmt w:val="bullet"/>
      <w:lvlText w:val="o"/>
      <w:lvlJc w:val="left"/>
      <w:pPr>
        <w:ind w:left="9406" w:hanging="360"/>
      </w:pPr>
      <w:rPr>
        <w:rFonts w:ascii="Courier New" w:hAnsi="Courier New" w:cs="Courier New" w:hint="default"/>
      </w:rPr>
    </w:lvl>
    <w:lvl w:ilvl="5" w:tplc="04090005" w:tentative="1">
      <w:start w:val="1"/>
      <w:numFmt w:val="bullet"/>
      <w:lvlText w:val=""/>
      <w:lvlJc w:val="left"/>
      <w:pPr>
        <w:ind w:left="10126" w:hanging="360"/>
      </w:pPr>
      <w:rPr>
        <w:rFonts w:ascii="Wingdings" w:hAnsi="Wingdings" w:hint="default"/>
      </w:rPr>
    </w:lvl>
    <w:lvl w:ilvl="6" w:tplc="04090001" w:tentative="1">
      <w:start w:val="1"/>
      <w:numFmt w:val="bullet"/>
      <w:lvlText w:val=""/>
      <w:lvlJc w:val="left"/>
      <w:pPr>
        <w:ind w:left="10846" w:hanging="360"/>
      </w:pPr>
      <w:rPr>
        <w:rFonts w:ascii="Symbol" w:hAnsi="Symbol" w:hint="default"/>
      </w:rPr>
    </w:lvl>
    <w:lvl w:ilvl="7" w:tplc="04090003" w:tentative="1">
      <w:start w:val="1"/>
      <w:numFmt w:val="bullet"/>
      <w:lvlText w:val="o"/>
      <w:lvlJc w:val="left"/>
      <w:pPr>
        <w:ind w:left="11566" w:hanging="360"/>
      </w:pPr>
      <w:rPr>
        <w:rFonts w:ascii="Courier New" w:hAnsi="Courier New" w:cs="Courier New" w:hint="default"/>
      </w:rPr>
    </w:lvl>
    <w:lvl w:ilvl="8" w:tplc="04090005" w:tentative="1">
      <w:start w:val="1"/>
      <w:numFmt w:val="bullet"/>
      <w:lvlText w:val=""/>
      <w:lvlJc w:val="left"/>
      <w:pPr>
        <w:ind w:left="12286" w:hanging="360"/>
      </w:pPr>
      <w:rPr>
        <w:rFonts w:ascii="Wingdings" w:hAnsi="Wingdings" w:hint="default"/>
      </w:rPr>
    </w:lvl>
  </w:abstractNum>
  <w:abstractNum w:abstractNumId="39">
    <w:nsid w:val="7C726ACA"/>
    <w:multiLevelType w:val="hybridMultilevel"/>
    <w:tmpl w:val="0E121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A33C4"/>
    <w:multiLevelType w:val="hybridMultilevel"/>
    <w:tmpl w:val="698C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7"/>
  </w:num>
  <w:num w:numId="4">
    <w:abstractNumId w:val="35"/>
  </w:num>
  <w:num w:numId="5">
    <w:abstractNumId w:val="36"/>
  </w:num>
  <w:num w:numId="6">
    <w:abstractNumId w:val="6"/>
  </w:num>
  <w:num w:numId="7">
    <w:abstractNumId w:val="11"/>
  </w:num>
  <w:num w:numId="8">
    <w:abstractNumId w:val="7"/>
  </w:num>
  <w:num w:numId="9">
    <w:abstractNumId w:val="26"/>
  </w:num>
  <w:num w:numId="10">
    <w:abstractNumId w:val="10"/>
  </w:num>
  <w:num w:numId="11">
    <w:abstractNumId w:val="1"/>
  </w:num>
  <w:num w:numId="12">
    <w:abstractNumId w:val="29"/>
  </w:num>
  <w:num w:numId="13">
    <w:abstractNumId w:val="16"/>
  </w:num>
  <w:num w:numId="14">
    <w:abstractNumId w:val="23"/>
  </w:num>
  <w:num w:numId="15">
    <w:abstractNumId w:val="15"/>
  </w:num>
  <w:num w:numId="16">
    <w:abstractNumId w:val="0"/>
  </w:num>
  <w:num w:numId="17">
    <w:abstractNumId w:val="24"/>
  </w:num>
  <w:num w:numId="18">
    <w:abstractNumId w:val="17"/>
  </w:num>
  <w:num w:numId="19">
    <w:abstractNumId w:val="28"/>
  </w:num>
  <w:num w:numId="20">
    <w:abstractNumId w:val="34"/>
  </w:num>
  <w:num w:numId="21">
    <w:abstractNumId w:val="33"/>
  </w:num>
  <w:num w:numId="22">
    <w:abstractNumId w:val="20"/>
  </w:num>
  <w:num w:numId="23">
    <w:abstractNumId w:val="32"/>
  </w:num>
  <w:num w:numId="24">
    <w:abstractNumId w:val="5"/>
  </w:num>
  <w:num w:numId="25">
    <w:abstractNumId w:val="3"/>
  </w:num>
  <w:num w:numId="26">
    <w:abstractNumId w:val="25"/>
  </w:num>
  <w:num w:numId="27">
    <w:abstractNumId w:val="12"/>
  </w:num>
  <w:num w:numId="28">
    <w:abstractNumId w:val="31"/>
  </w:num>
  <w:num w:numId="29">
    <w:abstractNumId w:val="39"/>
  </w:num>
  <w:num w:numId="30">
    <w:abstractNumId w:val="21"/>
  </w:num>
  <w:num w:numId="31">
    <w:abstractNumId w:val="8"/>
  </w:num>
  <w:num w:numId="32">
    <w:abstractNumId w:val="30"/>
  </w:num>
  <w:num w:numId="33">
    <w:abstractNumId w:val="2"/>
  </w:num>
  <w:num w:numId="34">
    <w:abstractNumId w:val="40"/>
  </w:num>
  <w:num w:numId="35">
    <w:abstractNumId w:val="18"/>
  </w:num>
  <w:num w:numId="36">
    <w:abstractNumId w:val="4"/>
  </w:num>
  <w:num w:numId="37">
    <w:abstractNumId w:val="27"/>
  </w:num>
  <w:num w:numId="38">
    <w:abstractNumId w:val="9"/>
  </w:num>
  <w:num w:numId="39">
    <w:abstractNumId w:val="38"/>
  </w:num>
  <w:num w:numId="40">
    <w:abstractNumId w:val="19"/>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1843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A"/>
    <w:rsid w:val="000006A5"/>
    <w:rsid w:val="0000473B"/>
    <w:rsid w:val="00004ABB"/>
    <w:rsid w:val="00006EDA"/>
    <w:rsid w:val="000116D5"/>
    <w:rsid w:val="00014EFA"/>
    <w:rsid w:val="000224CA"/>
    <w:rsid w:val="000236A8"/>
    <w:rsid w:val="00023D01"/>
    <w:rsid w:val="00024A20"/>
    <w:rsid w:val="000271EF"/>
    <w:rsid w:val="00040033"/>
    <w:rsid w:val="000413BB"/>
    <w:rsid w:val="00042A73"/>
    <w:rsid w:val="00052FD7"/>
    <w:rsid w:val="000618D7"/>
    <w:rsid w:val="00062657"/>
    <w:rsid w:val="00063D7E"/>
    <w:rsid w:val="00063D80"/>
    <w:rsid w:val="000649F6"/>
    <w:rsid w:val="00077D0C"/>
    <w:rsid w:val="000903F5"/>
    <w:rsid w:val="0009442B"/>
    <w:rsid w:val="00094532"/>
    <w:rsid w:val="000A0082"/>
    <w:rsid w:val="000A2EB4"/>
    <w:rsid w:val="000A3B93"/>
    <w:rsid w:val="000B2788"/>
    <w:rsid w:val="000B4B41"/>
    <w:rsid w:val="000B67F9"/>
    <w:rsid w:val="000B7266"/>
    <w:rsid w:val="000B787E"/>
    <w:rsid w:val="000C1BDA"/>
    <w:rsid w:val="000C1E9B"/>
    <w:rsid w:val="000C274F"/>
    <w:rsid w:val="000C4453"/>
    <w:rsid w:val="000C4D40"/>
    <w:rsid w:val="000C63C7"/>
    <w:rsid w:val="000D2B65"/>
    <w:rsid w:val="000D7BB9"/>
    <w:rsid w:val="000E1964"/>
    <w:rsid w:val="000E1E93"/>
    <w:rsid w:val="000F1053"/>
    <w:rsid w:val="000F1AF1"/>
    <w:rsid w:val="000F20DD"/>
    <w:rsid w:val="000F4C8A"/>
    <w:rsid w:val="00100DB3"/>
    <w:rsid w:val="001020F8"/>
    <w:rsid w:val="00103EC7"/>
    <w:rsid w:val="0011184A"/>
    <w:rsid w:val="0011476B"/>
    <w:rsid w:val="001179F9"/>
    <w:rsid w:val="00117BC4"/>
    <w:rsid w:val="00120CD0"/>
    <w:rsid w:val="001271E6"/>
    <w:rsid w:val="001319BC"/>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2869"/>
    <w:rsid w:val="00194792"/>
    <w:rsid w:val="00197118"/>
    <w:rsid w:val="00197A17"/>
    <w:rsid w:val="00197CD0"/>
    <w:rsid w:val="001A204C"/>
    <w:rsid w:val="001A2477"/>
    <w:rsid w:val="001A2EB0"/>
    <w:rsid w:val="001B31F1"/>
    <w:rsid w:val="001B407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160C5"/>
    <w:rsid w:val="00216919"/>
    <w:rsid w:val="00220C80"/>
    <w:rsid w:val="002251B2"/>
    <w:rsid w:val="002272CB"/>
    <w:rsid w:val="00230DBA"/>
    <w:rsid w:val="002363DA"/>
    <w:rsid w:val="00245207"/>
    <w:rsid w:val="00247270"/>
    <w:rsid w:val="00247D20"/>
    <w:rsid w:val="0025179B"/>
    <w:rsid w:val="002606F8"/>
    <w:rsid w:val="0026076F"/>
    <w:rsid w:val="002629D3"/>
    <w:rsid w:val="00263147"/>
    <w:rsid w:val="0026343E"/>
    <w:rsid w:val="00263C4B"/>
    <w:rsid w:val="00264030"/>
    <w:rsid w:val="0027264C"/>
    <w:rsid w:val="00273530"/>
    <w:rsid w:val="00276197"/>
    <w:rsid w:val="00280986"/>
    <w:rsid w:val="002A20B1"/>
    <w:rsid w:val="002A79EA"/>
    <w:rsid w:val="002A7D72"/>
    <w:rsid w:val="002B3E0B"/>
    <w:rsid w:val="002B63B1"/>
    <w:rsid w:val="002C2F63"/>
    <w:rsid w:val="002C4149"/>
    <w:rsid w:val="002D3B30"/>
    <w:rsid w:val="002D3F8E"/>
    <w:rsid w:val="002D43CC"/>
    <w:rsid w:val="002D5ADF"/>
    <w:rsid w:val="002D6999"/>
    <w:rsid w:val="002F2E53"/>
    <w:rsid w:val="002F48BA"/>
    <w:rsid w:val="002F548D"/>
    <w:rsid w:val="002F7501"/>
    <w:rsid w:val="0030011E"/>
    <w:rsid w:val="00301840"/>
    <w:rsid w:val="00310E3E"/>
    <w:rsid w:val="00314384"/>
    <w:rsid w:val="003146E7"/>
    <w:rsid w:val="00315585"/>
    <w:rsid w:val="00327440"/>
    <w:rsid w:val="00330AC3"/>
    <w:rsid w:val="0033555D"/>
    <w:rsid w:val="00343B20"/>
    <w:rsid w:val="00344108"/>
    <w:rsid w:val="003455A0"/>
    <w:rsid w:val="003479B3"/>
    <w:rsid w:val="003539DC"/>
    <w:rsid w:val="00354E57"/>
    <w:rsid w:val="00357FF7"/>
    <w:rsid w:val="00362A2D"/>
    <w:rsid w:val="003864C9"/>
    <w:rsid w:val="0039210D"/>
    <w:rsid w:val="0039356D"/>
    <w:rsid w:val="00393D27"/>
    <w:rsid w:val="00393EC1"/>
    <w:rsid w:val="00395308"/>
    <w:rsid w:val="003A110B"/>
    <w:rsid w:val="003A42DC"/>
    <w:rsid w:val="003A6BB6"/>
    <w:rsid w:val="003B6096"/>
    <w:rsid w:val="003C0066"/>
    <w:rsid w:val="003C42F9"/>
    <w:rsid w:val="003C4663"/>
    <w:rsid w:val="003C46FA"/>
    <w:rsid w:val="003D1093"/>
    <w:rsid w:val="003D50F3"/>
    <w:rsid w:val="003D5310"/>
    <w:rsid w:val="003E3C52"/>
    <w:rsid w:val="003E3D62"/>
    <w:rsid w:val="003E56CD"/>
    <w:rsid w:val="003E716C"/>
    <w:rsid w:val="003F0FDB"/>
    <w:rsid w:val="003F23B8"/>
    <w:rsid w:val="003F2826"/>
    <w:rsid w:val="003F28A5"/>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1E80"/>
    <w:rsid w:val="004626F5"/>
    <w:rsid w:val="004716B6"/>
    <w:rsid w:val="0047669B"/>
    <w:rsid w:val="00476722"/>
    <w:rsid w:val="004800E9"/>
    <w:rsid w:val="00486E82"/>
    <w:rsid w:val="00487DA0"/>
    <w:rsid w:val="00493961"/>
    <w:rsid w:val="004967C0"/>
    <w:rsid w:val="0049761F"/>
    <w:rsid w:val="004A0019"/>
    <w:rsid w:val="004A0312"/>
    <w:rsid w:val="004A442A"/>
    <w:rsid w:val="004A49D1"/>
    <w:rsid w:val="004B13B2"/>
    <w:rsid w:val="004B20C1"/>
    <w:rsid w:val="004B53A6"/>
    <w:rsid w:val="004B5D3A"/>
    <w:rsid w:val="004B76E4"/>
    <w:rsid w:val="004C4E25"/>
    <w:rsid w:val="004C5803"/>
    <w:rsid w:val="004C60CE"/>
    <w:rsid w:val="004C6888"/>
    <w:rsid w:val="004D6ED0"/>
    <w:rsid w:val="004E559E"/>
    <w:rsid w:val="004E6380"/>
    <w:rsid w:val="004F6264"/>
    <w:rsid w:val="004F7B0C"/>
    <w:rsid w:val="004F7F1B"/>
    <w:rsid w:val="00500EB4"/>
    <w:rsid w:val="00505666"/>
    <w:rsid w:val="005211E7"/>
    <w:rsid w:val="00522DC7"/>
    <w:rsid w:val="005323F4"/>
    <w:rsid w:val="005340B8"/>
    <w:rsid w:val="0053771F"/>
    <w:rsid w:val="00540E54"/>
    <w:rsid w:val="005422F8"/>
    <w:rsid w:val="005512DF"/>
    <w:rsid w:val="005534BF"/>
    <w:rsid w:val="00553B1B"/>
    <w:rsid w:val="00553C53"/>
    <w:rsid w:val="00554371"/>
    <w:rsid w:val="00555160"/>
    <w:rsid w:val="00555F22"/>
    <w:rsid w:val="00560B3F"/>
    <w:rsid w:val="005612C6"/>
    <w:rsid w:val="0058551D"/>
    <w:rsid w:val="00591797"/>
    <w:rsid w:val="00597743"/>
    <w:rsid w:val="005B205F"/>
    <w:rsid w:val="005B69EA"/>
    <w:rsid w:val="005C1E8E"/>
    <w:rsid w:val="005C4D46"/>
    <w:rsid w:val="005C7BEB"/>
    <w:rsid w:val="005D1A02"/>
    <w:rsid w:val="005D5E82"/>
    <w:rsid w:val="005F15C8"/>
    <w:rsid w:val="005F33C3"/>
    <w:rsid w:val="005F7345"/>
    <w:rsid w:val="00610CBA"/>
    <w:rsid w:val="00611604"/>
    <w:rsid w:val="006131CC"/>
    <w:rsid w:val="0061532C"/>
    <w:rsid w:val="00615631"/>
    <w:rsid w:val="0061653C"/>
    <w:rsid w:val="00617635"/>
    <w:rsid w:val="00620106"/>
    <w:rsid w:val="00620EFE"/>
    <w:rsid w:val="00622C3D"/>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43FB"/>
    <w:rsid w:val="00675798"/>
    <w:rsid w:val="00675A4A"/>
    <w:rsid w:val="00687185"/>
    <w:rsid w:val="00690973"/>
    <w:rsid w:val="00692179"/>
    <w:rsid w:val="00696252"/>
    <w:rsid w:val="006B1C6C"/>
    <w:rsid w:val="006B249F"/>
    <w:rsid w:val="006B3057"/>
    <w:rsid w:val="006B68F6"/>
    <w:rsid w:val="006B7FCD"/>
    <w:rsid w:val="006C5270"/>
    <w:rsid w:val="006C6E4E"/>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2371"/>
    <w:rsid w:val="007341E4"/>
    <w:rsid w:val="007412E9"/>
    <w:rsid w:val="00750102"/>
    <w:rsid w:val="00752EC2"/>
    <w:rsid w:val="00761201"/>
    <w:rsid w:val="00764174"/>
    <w:rsid w:val="00766E4F"/>
    <w:rsid w:val="00767E0A"/>
    <w:rsid w:val="00774658"/>
    <w:rsid w:val="00774780"/>
    <w:rsid w:val="00774AB8"/>
    <w:rsid w:val="00776B50"/>
    <w:rsid w:val="00776C48"/>
    <w:rsid w:val="0078545D"/>
    <w:rsid w:val="00786DF5"/>
    <w:rsid w:val="007910E0"/>
    <w:rsid w:val="007912BA"/>
    <w:rsid w:val="00794522"/>
    <w:rsid w:val="00795C05"/>
    <w:rsid w:val="00796A4B"/>
    <w:rsid w:val="007A0FE4"/>
    <w:rsid w:val="007A1015"/>
    <w:rsid w:val="007A4D99"/>
    <w:rsid w:val="007B2967"/>
    <w:rsid w:val="007C1AC2"/>
    <w:rsid w:val="007C2153"/>
    <w:rsid w:val="007C6046"/>
    <w:rsid w:val="007E719A"/>
    <w:rsid w:val="007F385F"/>
    <w:rsid w:val="007F4086"/>
    <w:rsid w:val="007F4D05"/>
    <w:rsid w:val="00801154"/>
    <w:rsid w:val="00802DA6"/>
    <w:rsid w:val="00812ADF"/>
    <w:rsid w:val="00812F4E"/>
    <w:rsid w:val="00816AAA"/>
    <w:rsid w:val="00816AC0"/>
    <w:rsid w:val="0081748D"/>
    <w:rsid w:val="00826C50"/>
    <w:rsid w:val="00830093"/>
    <w:rsid w:val="00832A06"/>
    <w:rsid w:val="008339DB"/>
    <w:rsid w:val="00834C0F"/>
    <w:rsid w:val="00834ED7"/>
    <w:rsid w:val="0083527C"/>
    <w:rsid w:val="00841393"/>
    <w:rsid w:val="00851519"/>
    <w:rsid w:val="008516EC"/>
    <w:rsid w:val="00851E19"/>
    <w:rsid w:val="00852915"/>
    <w:rsid w:val="00855E19"/>
    <w:rsid w:val="00860EE0"/>
    <w:rsid w:val="008613B8"/>
    <w:rsid w:val="00863428"/>
    <w:rsid w:val="008678DD"/>
    <w:rsid w:val="008719C1"/>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7A7D"/>
    <w:rsid w:val="008B7ED5"/>
    <w:rsid w:val="008C1EC6"/>
    <w:rsid w:val="008C2CC4"/>
    <w:rsid w:val="008C6F9F"/>
    <w:rsid w:val="008D3124"/>
    <w:rsid w:val="008D33E7"/>
    <w:rsid w:val="008D67F6"/>
    <w:rsid w:val="008E104C"/>
    <w:rsid w:val="008E1B0F"/>
    <w:rsid w:val="008E72A0"/>
    <w:rsid w:val="008E78E4"/>
    <w:rsid w:val="008F5B92"/>
    <w:rsid w:val="009002CB"/>
    <w:rsid w:val="0090642A"/>
    <w:rsid w:val="00910A25"/>
    <w:rsid w:val="009163C1"/>
    <w:rsid w:val="009167AB"/>
    <w:rsid w:val="00917893"/>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953C6"/>
    <w:rsid w:val="009A08F9"/>
    <w:rsid w:val="009A0D23"/>
    <w:rsid w:val="009A1083"/>
    <w:rsid w:val="009A1780"/>
    <w:rsid w:val="009A76FA"/>
    <w:rsid w:val="009B3824"/>
    <w:rsid w:val="009C1821"/>
    <w:rsid w:val="009C56A9"/>
    <w:rsid w:val="009D0550"/>
    <w:rsid w:val="009D21CF"/>
    <w:rsid w:val="009D447B"/>
    <w:rsid w:val="009D67CA"/>
    <w:rsid w:val="009D6FF3"/>
    <w:rsid w:val="009E4E7F"/>
    <w:rsid w:val="009E7427"/>
    <w:rsid w:val="009F5B34"/>
    <w:rsid w:val="009F7A4A"/>
    <w:rsid w:val="009F7BD0"/>
    <w:rsid w:val="00A03E9F"/>
    <w:rsid w:val="00A049B6"/>
    <w:rsid w:val="00A04BED"/>
    <w:rsid w:val="00A06BC5"/>
    <w:rsid w:val="00A17AD7"/>
    <w:rsid w:val="00A202C0"/>
    <w:rsid w:val="00A349E6"/>
    <w:rsid w:val="00A401DB"/>
    <w:rsid w:val="00A513D4"/>
    <w:rsid w:val="00A534E3"/>
    <w:rsid w:val="00A56661"/>
    <w:rsid w:val="00A60E76"/>
    <w:rsid w:val="00A64CF5"/>
    <w:rsid w:val="00A667D4"/>
    <w:rsid w:val="00A668A8"/>
    <w:rsid w:val="00A832AE"/>
    <w:rsid w:val="00A855AB"/>
    <w:rsid w:val="00A914DC"/>
    <w:rsid w:val="00A970AA"/>
    <w:rsid w:val="00AA4178"/>
    <w:rsid w:val="00AB0203"/>
    <w:rsid w:val="00AB2948"/>
    <w:rsid w:val="00AB4E7A"/>
    <w:rsid w:val="00AC2271"/>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26DBB"/>
    <w:rsid w:val="00B31DC5"/>
    <w:rsid w:val="00B34E2F"/>
    <w:rsid w:val="00B35DDC"/>
    <w:rsid w:val="00B40145"/>
    <w:rsid w:val="00B42D3C"/>
    <w:rsid w:val="00B43DA1"/>
    <w:rsid w:val="00B54498"/>
    <w:rsid w:val="00B67D0E"/>
    <w:rsid w:val="00B71AA1"/>
    <w:rsid w:val="00B732AC"/>
    <w:rsid w:val="00B76746"/>
    <w:rsid w:val="00B81F04"/>
    <w:rsid w:val="00B85DED"/>
    <w:rsid w:val="00B85EB4"/>
    <w:rsid w:val="00BA103F"/>
    <w:rsid w:val="00BA15B1"/>
    <w:rsid w:val="00BA2C3A"/>
    <w:rsid w:val="00BB35BE"/>
    <w:rsid w:val="00BB394C"/>
    <w:rsid w:val="00BB7DBC"/>
    <w:rsid w:val="00BC6FC8"/>
    <w:rsid w:val="00BD0033"/>
    <w:rsid w:val="00BD3EB8"/>
    <w:rsid w:val="00BD51F2"/>
    <w:rsid w:val="00BD7AAF"/>
    <w:rsid w:val="00BE19C0"/>
    <w:rsid w:val="00BE1DD4"/>
    <w:rsid w:val="00BE46AB"/>
    <w:rsid w:val="00BE66D1"/>
    <w:rsid w:val="00BF0B6F"/>
    <w:rsid w:val="00BF2FCC"/>
    <w:rsid w:val="00BF4EC0"/>
    <w:rsid w:val="00BF5D2F"/>
    <w:rsid w:val="00C00066"/>
    <w:rsid w:val="00C0418E"/>
    <w:rsid w:val="00C07246"/>
    <w:rsid w:val="00C07D50"/>
    <w:rsid w:val="00C10E91"/>
    <w:rsid w:val="00C1343C"/>
    <w:rsid w:val="00C15319"/>
    <w:rsid w:val="00C20D3E"/>
    <w:rsid w:val="00C21D7E"/>
    <w:rsid w:val="00C248EE"/>
    <w:rsid w:val="00C342A1"/>
    <w:rsid w:val="00C3677E"/>
    <w:rsid w:val="00C37872"/>
    <w:rsid w:val="00C443A9"/>
    <w:rsid w:val="00C44A25"/>
    <w:rsid w:val="00C52AAC"/>
    <w:rsid w:val="00C561E6"/>
    <w:rsid w:val="00C57FE1"/>
    <w:rsid w:val="00C606C5"/>
    <w:rsid w:val="00C61FAB"/>
    <w:rsid w:val="00C64DDB"/>
    <w:rsid w:val="00C65AD4"/>
    <w:rsid w:val="00C66149"/>
    <w:rsid w:val="00C66BCD"/>
    <w:rsid w:val="00C67A98"/>
    <w:rsid w:val="00C763B6"/>
    <w:rsid w:val="00C77382"/>
    <w:rsid w:val="00C7789A"/>
    <w:rsid w:val="00C84171"/>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0896"/>
    <w:rsid w:val="00CE2E98"/>
    <w:rsid w:val="00CE3FC0"/>
    <w:rsid w:val="00CE4FC0"/>
    <w:rsid w:val="00CE5617"/>
    <w:rsid w:val="00CF3779"/>
    <w:rsid w:val="00CF6094"/>
    <w:rsid w:val="00CF62B0"/>
    <w:rsid w:val="00D005CE"/>
    <w:rsid w:val="00D033B7"/>
    <w:rsid w:val="00D06063"/>
    <w:rsid w:val="00D060C9"/>
    <w:rsid w:val="00D10FC0"/>
    <w:rsid w:val="00D155B3"/>
    <w:rsid w:val="00D20553"/>
    <w:rsid w:val="00D225D4"/>
    <w:rsid w:val="00D23E77"/>
    <w:rsid w:val="00D264E6"/>
    <w:rsid w:val="00D33048"/>
    <w:rsid w:val="00D355B7"/>
    <w:rsid w:val="00D35A27"/>
    <w:rsid w:val="00D44444"/>
    <w:rsid w:val="00D44F4F"/>
    <w:rsid w:val="00D52F78"/>
    <w:rsid w:val="00D56188"/>
    <w:rsid w:val="00D64182"/>
    <w:rsid w:val="00D75EA4"/>
    <w:rsid w:val="00D8702F"/>
    <w:rsid w:val="00D965A6"/>
    <w:rsid w:val="00DA0016"/>
    <w:rsid w:val="00DA0467"/>
    <w:rsid w:val="00DA289D"/>
    <w:rsid w:val="00DB190D"/>
    <w:rsid w:val="00DB1B8B"/>
    <w:rsid w:val="00DB489F"/>
    <w:rsid w:val="00DB5123"/>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10F3A"/>
    <w:rsid w:val="00E12B78"/>
    <w:rsid w:val="00E144E2"/>
    <w:rsid w:val="00E16959"/>
    <w:rsid w:val="00E232E8"/>
    <w:rsid w:val="00E25392"/>
    <w:rsid w:val="00E25A15"/>
    <w:rsid w:val="00E32BEA"/>
    <w:rsid w:val="00E32C65"/>
    <w:rsid w:val="00E33C87"/>
    <w:rsid w:val="00E36CE6"/>
    <w:rsid w:val="00E403C7"/>
    <w:rsid w:val="00E4501D"/>
    <w:rsid w:val="00E519C1"/>
    <w:rsid w:val="00E53E28"/>
    <w:rsid w:val="00E557CE"/>
    <w:rsid w:val="00E55AC6"/>
    <w:rsid w:val="00E718E6"/>
    <w:rsid w:val="00E828AD"/>
    <w:rsid w:val="00E84092"/>
    <w:rsid w:val="00E87E2D"/>
    <w:rsid w:val="00E90B28"/>
    <w:rsid w:val="00E92353"/>
    <w:rsid w:val="00E9477E"/>
    <w:rsid w:val="00EA2F2B"/>
    <w:rsid w:val="00EA5099"/>
    <w:rsid w:val="00EB10A0"/>
    <w:rsid w:val="00EB144F"/>
    <w:rsid w:val="00EB18A7"/>
    <w:rsid w:val="00EB1950"/>
    <w:rsid w:val="00EB49AE"/>
    <w:rsid w:val="00EB6E80"/>
    <w:rsid w:val="00EC41AB"/>
    <w:rsid w:val="00EC5F56"/>
    <w:rsid w:val="00ED08CA"/>
    <w:rsid w:val="00ED5D89"/>
    <w:rsid w:val="00EE326D"/>
    <w:rsid w:val="00EE5265"/>
    <w:rsid w:val="00EE6DBD"/>
    <w:rsid w:val="00EF1A59"/>
    <w:rsid w:val="00EF1BE9"/>
    <w:rsid w:val="00EF6816"/>
    <w:rsid w:val="00F00DAA"/>
    <w:rsid w:val="00F15855"/>
    <w:rsid w:val="00F26E12"/>
    <w:rsid w:val="00F31518"/>
    <w:rsid w:val="00F34A17"/>
    <w:rsid w:val="00F43737"/>
    <w:rsid w:val="00F4679B"/>
    <w:rsid w:val="00F47955"/>
    <w:rsid w:val="00F502EB"/>
    <w:rsid w:val="00F56C52"/>
    <w:rsid w:val="00F57674"/>
    <w:rsid w:val="00F65C5D"/>
    <w:rsid w:val="00F66A9A"/>
    <w:rsid w:val="00F70484"/>
    <w:rsid w:val="00F830E6"/>
    <w:rsid w:val="00F915B4"/>
    <w:rsid w:val="00F96F33"/>
    <w:rsid w:val="00FA603C"/>
    <w:rsid w:val="00FB4F3C"/>
    <w:rsid w:val="00FB51BB"/>
    <w:rsid w:val="00FB6E0A"/>
    <w:rsid w:val="00FB6E0F"/>
    <w:rsid w:val="00FC0916"/>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84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03705">
      <w:bodyDiv w:val="1"/>
      <w:marLeft w:val="0"/>
      <w:marRight w:val="0"/>
      <w:marTop w:val="0"/>
      <w:marBottom w:val="0"/>
      <w:divBdr>
        <w:top w:val="none" w:sz="0" w:space="0" w:color="auto"/>
        <w:left w:val="none" w:sz="0" w:space="0" w:color="auto"/>
        <w:bottom w:val="none" w:sz="0" w:space="0" w:color="auto"/>
        <w:right w:val="none" w:sz="0" w:space="0" w:color="auto"/>
      </w:divBdr>
    </w:div>
    <w:div w:id="1412046153">
      <w:bodyDiv w:val="1"/>
      <w:marLeft w:val="0"/>
      <w:marRight w:val="0"/>
      <w:marTop w:val="0"/>
      <w:marBottom w:val="0"/>
      <w:divBdr>
        <w:top w:val="none" w:sz="0" w:space="0" w:color="auto"/>
        <w:left w:val="none" w:sz="0" w:space="0" w:color="auto"/>
        <w:bottom w:val="none" w:sz="0" w:space="0" w:color="auto"/>
        <w:right w:val="none" w:sz="0" w:space="0" w:color="auto"/>
      </w:divBdr>
    </w:div>
    <w:div w:id="1539275714">
      <w:bodyDiv w:val="1"/>
      <w:marLeft w:val="0"/>
      <w:marRight w:val="0"/>
      <w:marTop w:val="0"/>
      <w:marBottom w:val="0"/>
      <w:divBdr>
        <w:top w:val="none" w:sz="0" w:space="0" w:color="auto"/>
        <w:left w:val="none" w:sz="0" w:space="0" w:color="auto"/>
        <w:bottom w:val="none" w:sz="0" w:space="0" w:color="auto"/>
        <w:right w:val="none" w:sz="0" w:space="0" w:color="auto"/>
      </w:divBdr>
    </w:div>
    <w:div w:id="1623267690">
      <w:bodyDiv w:val="1"/>
      <w:marLeft w:val="0"/>
      <w:marRight w:val="0"/>
      <w:marTop w:val="0"/>
      <w:marBottom w:val="0"/>
      <w:divBdr>
        <w:top w:val="none" w:sz="0" w:space="0" w:color="auto"/>
        <w:left w:val="none" w:sz="0" w:space="0" w:color="auto"/>
        <w:bottom w:val="none" w:sz="0" w:space="0" w:color="auto"/>
        <w:right w:val="none" w:sz="0" w:space="0" w:color="auto"/>
      </w:divBdr>
    </w:div>
    <w:div w:id="2089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ics-jca.sourceforge.net/caj/" TargetMode="Externa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openepics.sourceforge.net" TargetMode="External"/><Relationship Id="rId7" Type="http://schemas.openxmlformats.org/officeDocument/2006/relationships/footnotes" Target="footnotes.xml"/><Relationship Id="rId12" Type="http://schemas.openxmlformats.org/officeDocument/2006/relationships/hyperlink" Target="http://pvmanager.sourceforge.net" TargetMode="External"/><Relationship Id="rId17" Type="http://schemas.openxmlformats.org/officeDocument/2006/relationships/hyperlink" Target="http://web-server.domain/conf/rs/v0" TargetMode="Externa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web-server.domain/conf%20where%20'web-server.domain"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epics.sourceforge.net" TargetMode="External"/><Relationship Id="rId24" Type="http://schemas.openxmlformats.org/officeDocument/2006/relationships/image" Target="media/image6.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pp-server.domain:8080/conf%20where%20'app-server.domain" TargetMode="External"/><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1.bin"/><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hannelfinder.sourceforge.net/"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7D64"/>
    <w:rsid w:val="001B7B21"/>
    <w:rsid w:val="00256ABF"/>
    <w:rsid w:val="002814B7"/>
    <w:rsid w:val="003251D7"/>
    <w:rsid w:val="003630AF"/>
    <w:rsid w:val="00374CD6"/>
    <w:rsid w:val="00571425"/>
    <w:rsid w:val="005D05AD"/>
    <w:rsid w:val="005D354C"/>
    <w:rsid w:val="006525C0"/>
    <w:rsid w:val="006C5017"/>
    <w:rsid w:val="00774782"/>
    <w:rsid w:val="007907B8"/>
    <w:rsid w:val="007C14A8"/>
    <w:rsid w:val="007D5330"/>
    <w:rsid w:val="007D705D"/>
    <w:rsid w:val="008202FF"/>
    <w:rsid w:val="008F14E7"/>
    <w:rsid w:val="00945513"/>
    <w:rsid w:val="009A0CA2"/>
    <w:rsid w:val="009B3468"/>
    <w:rsid w:val="00A04790"/>
    <w:rsid w:val="00A70210"/>
    <w:rsid w:val="00AA7C20"/>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0FA"/>
    <w:rsid w:val="00F923AD"/>
    <w:rsid w:val="00FB7F6D"/>
    <w:rsid w:val="00FE44F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3325AA70-1517-4EE2-AF38-F7637B7D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Configuration Module - Installation Manual</vt:lpstr>
    </vt:vector>
  </TitlesOfParts>
  <Company>NSCL</Company>
  <LinksUpToDate>false</LinksUpToDate>
  <CharactersWithSpaces>15106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Module - Installation Manual</dc:title>
  <dc:subject>Version 0.95</dc:subject>
  <dc:creator>vuppala</dc:creator>
  <cp:keywords>Template, Document, Process</cp:keywords>
  <cp:lastModifiedBy>Vuppala, Vasu</cp:lastModifiedBy>
  <cp:revision>16</cp:revision>
  <cp:lastPrinted>2013-05-21T07:11:00Z</cp:lastPrinted>
  <dcterms:created xsi:type="dcterms:W3CDTF">2013-05-20T19:54:00Z</dcterms:created>
  <dcterms:modified xsi:type="dcterms:W3CDTF">2013-05-21T08:50:00Z</dcterms:modified>
  <cp:category>Templates</cp:category>
  <cp:contentStatus>V1.0</cp:contentStatus>
</cp:coreProperties>
</file>