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8"/>
        <w:gridCol w:w="5220"/>
        <w:gridCol w:w="3078"/>
      </w:tblGrid>
      <w:tr w:rsidR="00CE4FC0" w:rsidTr="00CE4FC0">
        <w:tc>
          <w:tcPr>
            <w:tcW w:w="1278" w:type="dxa"/>
            <w:vAlign w:val="center"/>
          </w:tcPr>
          <w:p w:rsidR="00CE4FC0" w:rsidRDefault="00CE4FC0" w:rsidP="00CE4FC0">
            <w:r>
              <w:rPr>
                <w:noProof/>
              </w:rPr>
              <w:drawing>
                <wp:inline distT="0" distB="0" distL="0" distR="0">
                  <wp:extent cx="674370" cy="835660"/>
                  <wp:effectExtent l="19050" t="0" r="0" b="0"/>
                  <wp:docPr id="5" name="Picture 4" descr="n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c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CE4FC0" w:rsidRDefault="00CE4FC0" w:rsidP="00CE4FC0">
            <w:r w:rsidRPr="00CE4FC0">
              <w:rPr>
                <w:sz w:val="36"/>
              </w:rPr>
              <w:t>National Superconducting Cyclotron Laboratory</w:t>
            </w:r>
          </w:p>
        </w:tc>
        <w:tc>
          <w:tcPr>
            <w:tcW w:w="3078" w:type="dxa"/>
            <w:vAlign w:val="center"/>
          </w:tcPr>
          <w:p w:rsidR="00CE4FC0" w:rsidRDefault="00CE4FC0" w:rsidP="00CE4FC0">
            <w:r w:rsidRPr="00CE4FC0">
              <w:rPr>
                <w:noProof/>
              </w:rPr>
              <w:drawing>
                <wp:inline distT="0" distB="0" distL="0" distR="0">
                  <wp:extent cx="1838325" cy="409575"/>
                  <wp:effectExtent l="19050" t="0" r="9525" b="0"/>
                  <wp:docPr id="4" name="Picture 1" descr="ms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0" w:rsidRDefault="00CE4FC0" w:rsidP="00CE4FC0"/>
    <w:p w:rsidR="00CE4FC0" w:rsidRPr="00CE4FC0" w:rsidRDefault="00CE4FC0" w:rsidP="00CE4FC0"/>
    <w:p w:rsidR="00B67D0E" w:rsidRDefault="00F655D5" w:rsidP="00CE4FC0">
      <w:pPr>
        <w:pStyle w:val="Title"/>
        <w:rPr>
          <w:rStyle w:val="BookTitle"/>
        </w:rPr>
      </w:pPr>
      <w:r>
        <w:rPr>
          <w:rStyle w:val="BookTitle"/>
        </w:rPr>
        <w:t>Work Breakdown Structure</w:t>
      </w:r>
    </w:p>
    <w:p w:rsidR="00CE4FC0" w:rsidRDefault="00CE4FC0" w:rsidP="00CE4FC0"/>
    <w:p w:rsidR="00CE4FC0" w:rsidRPr="00CE4FC0" w:rsidRDefault="00CE4FC0" w:rsidP="00CE4FC0"/>
    <w:tbl>
      <w:tblPr>
        <w:tblStyle w:val="TableGrid"/>
        <w:tblW w:w="0" w:type="auto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tblLook w:val="04A0"/>
      </w:tblPr>
      <w:tblGrid>
        <w:gridCol w:w="1722"/>
        <w:gridCol w:w="5682"/>
      </w:tblGrid>
      <w:tr w:rsidR="00CE4FC0" w:rsidTr="00950A12">
        <w:trPr>
          <w:trHeight w:val="286"/>
        </w:trPr>
        <w:tc>
          <w:tcPr>
            <w:tcW w:w="1722" w:type="dxa"/>
            <w:tcBorders>
              <w:bottom w:val="single" w:sz="4" w:space="0" w:color="DDDDDD" w:themeColor="accent1"/>
            </w:tcBorders>
          </w:tcPr>
          <w:p w:rsidR="00CE4FC0" w:rsidRDefault="00CE4FC0" w:rsidP="00CE4FC0"/>
        </w:tc>
        <w:tc>
          <w:tcPr>
            <w:tcW w:w="5682" w:type="dxa"/>
          </w:tcPr>
          <w:p w:rsidR="00CE4FC0" w:rsidRDefault="00CE4FC0" w:rsidP="00CE4FC0"/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Name</w:t>
            </w:r>
          </w:p>
        </w:tc>
        <w:tc>
          <w:tcPr>
            <w:tcW w:w="5682" w:type="dxa"/>
          </w:tcPr>
          <w:p w:rsidR="00CE4FC0" w:rsidRDefault="000924DF" w:rsidP="00CE4FC0">
            <w:r>
              <w:t>Formal</w:t>
            </w:r>
            <w:r w:rsidR="00F655D5">
              <w:t xml:space="preserve"> Software Engineering Processes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Code</w:t>
            </w:r>
          </w:p>
        </w:tc>
        <w:tc>
          <w:tcPr>
            <w:tcW w:w="5682" w:type="dxa"/>
          </w:tcPr>
          <w:p w:rsidR="00CE4FC0" w:rsidRDefault="000924DF" w:rsidP="00CE4FC0">
            <w:r>
              <w:t>F</w:t>
            </w:r>
            <w:r w:rsidR="00F655D5">
              <w:t>SEP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Account</w:t>
            </w:r>
          </w:p>
        </w:tc>
        <w:tc>
          <w:tcPr>
            <w:tcW w:w="5682" w:type="dxa"/>
          </w:tcPr>
          <w:p w:rsidR="00CE4FC0" w:rsidRDefault="00CE4FC0" w:rsidP="00CE4FC0"/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Department</w:t>
            </w:r>
          </w:p>
        </w:tc>
        <w:tc>
          <w:tcPr>
            <w:tcW w:w="5682" w:type="dxa"/>
          </w:tcPr>
          <w:p w:rsidR="00CE4FC0" w:rsidRDefault="00F655D5" w:rsidP="00CE4FC0">
            <w:r>
              <w:t>EE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Manager</w:t>
            </w:r>
          </w:p>
        </w:tc>
        <w:tc>
          <w:tcPr>
            <w:tcW w:w="5682" w:type="dxa"/>
          </w:tcPr>
          <w:p w:rsidR="00CE4FC0" w:rsidRDefault="00F655D5" w:rsidP="00CE4FC0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</w:tr>
      <w:tr w:rsidR="004B5D3A" w:rsidTr="00CE4FC0">
        <w:trPr>
          <w:trHeight w:val="286"/>
        </w:trPr>
        <w:tc>
          <w:tcPr>
            <w:tcW w:w="1722" w:type="dxa"/>
          </w:tcPr>
          <w:p w:rsidR="004B5D3A" w:rsidRDefault="004B5D3A" w:rsidP="00CE4FC0"/>
        </w:tc>
        <w:tc>
          <w:tcPr>
            <w:tcW w:w="5682" w:type="dxa"/>
          </w:tcPr>
          <w:p w:rsidR="004B5D3A" w:rsidRDefault="004B5D3A" w:rsidP="00CE4FC0"/>
        </w:tc>
      </w:tr>
    </w:tbl>
    <w:p w:rsid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/>
      </w:tblPr>
      <w:tblGrid>
        <w:gridCol w:w="1476"/>
        <w:gridCol w:w="2664"/>
        <w:gridCol w:w="2718"/>
        <w:gridCol w:w="1800"/>
      </w:tblGrid>
      <w:tr w:rsidR="00CE4FC0" w:rsidTr="00950A12">
        <w:trPr>
          <w:trHeight w:val="395"/>
        </w:trPr>
        <w:tc>
          <w:tcPr>
            <w:tcW w:w="1476" w:type="dxa"/>
            <w:vAlign w:val="center"/>
          </w:tcPr>
          <w:p w:rsidR="00CE4FC0" w:rsidRDefault="00CE4FC0" w:rsidP="00CE4FC0"/>
        </w:tc>
        <w:tc>
          <w:tcPr>
            <w:tcW w:w="2664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Name</w:t>
            </w:r>
          </w:p>
        </w:tc>
        <w:tc>
          <w:tcPr>
            <w:tcW w:w="2718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Signature</w:t>
            </w:r>
          </w:p>
        </w:tc>
        <w:tc>
          <w:tcPr>
            <w:tcW w:w="1800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Date</w:t>
            </w:r>
          </w:p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Prepared By</w:t>
            </w:r>
          </w:p>
        </w:tc>
        <w:tc>
          <w:tcPr>
            <w:tcW w:w="2664" w:type="dxa"/>
            <w:vAlign w:val="center"/>
          </w:tcPr>
          <w:p w:rsidR="00CE4FC0" w:rsidRDefault="00F655D5" w:rsidP="00CE4FC0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Reviewed By</w:t>
            </w:r>
          </w:p>
        </w:tc>
        <w:tc>
          <w:tcPr>
            <w:tcW w:w="2664" w:type="dxa"/>
            <w:vAlign w:val="center"/>
          </w:tcPr>
          <w:p w:rsidR="00CE4FC0" w:rsidRDefault="00F655D5" w:rsidP="00CE4FC0">
            <w:r>
              <w:t xml:space="preserve">John </w:t>
            </w:r>
            <w:r w:rsidR="00FC1739">
              <w:t>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Approved By</w:t>
            </w:r>
          </w:p>
        </w:tc>
        <w:tc>
          <w:tcPr>
            <w:tcW w:w="2664" w:type="dxa"/>
            <w:vAlign w:val="center"/>
          </w:tcPr>
          <w:p w:rsidR="00CE4FC0" w:rsidRDefault="00F655D5" w:rsidP="00CE4FC0">
            <w:r>
              <w:t>John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</w:tbl>
    <w:p w:rsidR="00362A2D" w:rsidRDefault="00362A2D" w:rsidP="00CE4FC0"/>
    <w:p w:rsidR="00362A2D" w:rsidRDefault="00362A2D">
      <w:r>
        <w:br w:type="page"/>
      </w:r>
    </w:p>
    <w:p w:rsidR="00950A12" w:rsidRDefault="00950A12" w:rsidP="00950A12">
      <w:pPr>
        <w:pStyle w:val="Title2"/>
      </w:pPr>
      <w:r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/>
      </w:tblPr>
      <w:tblGrid>
        <w:gridCol w:w="990"/>
        <w:gridCol w:w="1170"/>
        <w:gridCol w:w="1440"/>
        <w:gridCol w:w="5778"/>
      </w:tblGrid>
      <w:tr w:rsidR="00950A12" w:rsidTr="00950A12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17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44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950A12">
        <w:tc>
          <w:tcPr>
            <w:tcW w:w="990" w:type="dxa"/>
          </w:tcPr>
          <w:p w:rsidR="00950A12" w:rsidRDefault="00F655D5" w:rsidP="00950A12">
            <w:r>
              <w:t>1.0</w:t>
            </w:r>
          </w:p>
        </w:tc>
        <w:tc>
          <w:tcPr>
            <w:tcW w:w="1170" w:type="dxa"/>
          </w:tcPr>
          <w:p w:rsidR="00950A12" w:rsidRDefault="00F655D5" w:rsidP="00950A12">
            <w:r>
              <w:t>7/13/09</w:t>
            </w:r>
          </w:p>
        </w:tc>
        <w:tc>
          <w:tcPr>
            <w:tcW w:w="1440" w:type="dxa"/>
          </w:tcPr>
          <w:p w:rsidR="00950A12" w:rsidRDefault="00F655D5" w:rsidP="00950A12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  <w:tc>
          <w:tcPr>
            <w:tcW w:w="5778" w:type="dxa"/>
          </w:tcPr>
          <w:p w:rsidR="00950A12" w:rsidRDefault="00F655D5" w:rsidP="00950A12">
            <w:r>
              <w:t>Initial WBS</w:t>
            </w:r>
          </w:p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950A12" w:rsidRPr="00950A12" w:rsidRDefault="00950A12" w:rsidP="00950A12"/>
    <w:p w:rsidR="00950A12" w:rsidRPr="00A049B6" w:rsidRDefault="00950A12">
      <w:pPr>
        <w:rPr>
          <w:u w:val="single"/>
        </w:rPr>
      </w:pPr>
      <w:r>
        <w:br w:type="page"/>
      </w:r>
    </w:p>
    <w:p w:rsidR="00950A12" w:rsidRDefault="00A049B6" w:rsidP="00A049B6">
      <w:pPr>
        <w:pStyle w:val="Title2"/>
      </w:pPr>
      <w:r>
        <w:lastRenderedPageBreak/>
        <w:t>Table of Contents</w:t>
      </w:r>
    </w:p>
    <w:p w:rsidR="00B93284" w:rsidRDefault="00104E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A049B6">
        <w:instrText xml:space="preserve"> TOC \o "1-3" \h \z \u </w:instrText>
      </w:r>
      <w:r>
        <w:fldChar w:fldCharType="separate"/>
      </w:r>
      <w:hyperlink w:anchor="_Toc235927383" w:history="1">
        <w:r w:rsidR="00B93284" w:rsidRPr="00CE4790">
          <w:rPr>
            <w:rStyle w:val="Hyperlink"/>
            <w:noProof/>
          </w:rPr>
          <w:t>1</w:t>
        </w:r>
        <w:r w:rsidR="00B93284">
          <w:rPr>
            <w:rFonts w:eastAsiaTheme="minorEastAsia"/>
            <w:noProof/>
          </w:rPr>
          <w:tab/>
        </w:r>
        <w:r w:rsidR="00B93284" w:rsidRPr="00CE4790">
          <w:rPr>
            <w:rStyle w:val="Hyperlink"/>
            <w:noProof/>
          </w:rPr>
          <w:t>Work Breakdown Structure (WBS)</w:t>
        </w:r>
        <w:r w:rsidR="00B932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284">
          <w:rPr>
            <w:noProof/>
            <w:webHidden/>
          </w:rPr>
          <w:instrText xml:space="preserve"> PAGEREF _Toc235927383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2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3284" w:rsidRDefault="00104E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35927384" w:history="1">
        <w:r w:rsidR="00B93284" w:rsidRPr="00CE4790">
          <w:rPr>
            <w:rStyle w:val="Hyperlink"/>
            <w:noProof/>
          </w:rPr>
          <w:t>2</w:t>
        </w:r>
        <w:r w:rsidR="00B93284">
          <w:rPr>
            <w:rFonts w:eastAsiaTheme="minorEastAsia"/>
            <w:noProof/>
          </w:rPr>
          <w:tab/>
        </w:r>
        <w:r w:rsidR="00B93284" w:rsidRPr="00CE4790">
          <w:rPr>
            <w:rStyle w:val="Hyperlink"/>
            <w:noProof/>
          </w:rPr>
          <w:t>WBS Dictionary</w:t>
        </w:r>
        <w:r w:rsidR="00B932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284">
          <w:rPr>
            <w:noProof/>
            <w:webHidden/>
          </w:rPr>
          <w:instrText xml:space="preserve"> PAGEREF _Toc235927384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2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49B6" w:rsidRDefault="00104E48" w:rsidP="00A049B6">
      <w:r>
        <w:fldChar w:fldCharType="end"/>
      </w:r>
    </w:p>
    <w:p w:rsidR="00E25A15" w:rsidRDefault="00E25A15" w:rsidP="00A049B6"/>
    <w:p w:rsidR="00E25A15" w:rsidRDefault="00E25A15">
      <w:r>
        <w:br w:type="page"/>
      </w:r>
    </w:p>
    <w:p w:rsidR="00F655D5" w:rsidRDefault="00F655D5" w:rsidP="00F655D5">
      <w:pPr>
        <w:pStyle w:val="Heading1"/>
      </w:pPr>
      <w:bookmarkStart w:id="0" w:name="_Toc235927383"/>
      <w:r>
        <w:lastRenderedPageBreak/>
        <w:t>Work Breakdown Structure (WBS)</w:t>
      </w:r>
      <w:bookmarkEnd w:id="0"/>
    </w:p>
    <w:p w:rsidR="003D3009" w:rsidRPr="00F655D5" w:rsidRDefault="00590FE6" w:rsidP="00F655D5">
      <w:r>
        <w:rPr>
          <w:noProof/>
        </w:rPr>
        <w:drawing>
          <wp:inline distT="0" distB="0" distL="0" distR="0">
            <wp:extent cx="6048375" cy="2219325"/>
            <wp:effectExtent l="19050" t="0" r="952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21CF5" w:rsidRDefault="00F655D5" w:rsidP="00B21CF5">
      <w:pPr>
        <w:pStyle w:val="Heading1"/>
      </w:pPr>
      <w:bookmarkStart w:id="1" w:name="_Toc235927384"/>
      <w:r>
        <w:t>WBS Dictionary</w:t>
      </w:r>
      <w:bookmarkEnd w:id="1"/>
    </w:p>
    <w:p w:rsidR="003D3009" w:rsidRPr="003D3009" w:rsidRDefault="00DD6EE5" w:rsidP="003D3009">
      <w:r>
        <w:t xml:space="preserve">All Work Packages are currently assigned to </w:t>
      </w:r>
      <w:proofErr w:type="spellStart"/>
      <w:r>
        <w:t>Vasu</w:t>
      </w:r>
      <w:proofErr w:type="spellEnd"/>
      <w:r>
        <w:t xml:space="preserve"> V.</w:t>
      </w:r>
    </w:p>
    <w:tbl>
      <w:tblPr>
        <w:tblStyle w:val="TableGrid"/>
        <w:tblW w:w="0" w:type="auto"/>
        <w:tblInd w:w="378" w:type="dxa"/>
        <w:tblLook w:val="04A0"/>
      </w:tblPr>
      <w:tblGrid>
        <w:gridCol w:w="829"/>
        <w:gridCol w:w="1659"/>
        <w:gridCol w:w="2955"/>
        <w:gridCol w:w="1112"/>
        <w:gridCol w:w="956"/>
        <w:gridCol w:w="904"/>
        <w:gridCol w:w="783"/>
      </w:tblGrid>
      <w:tr w:rsidR="00DF7656" w:rsidTr="00164777">
        <w:tc>
          <w:tcPr>
            <w:tcW w:w="829" w:type="dxa"/>
            <w:tcBorders>
              <w:right w:val="single" w:sz="4" w:space="0" w:color="auto"/>
            </w:tcBorders>
          </w:tcPr>
          <w:p w:rsidR="00DF7656" w:rsidRPr="007424ED" w:rsidRDefault="00DF7656" w:rsidP="00301AE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F7656" w:rsidRPr="007424ED" w:rsidRDefault="00DF7656" w:rsidP="00301AE4">
            <w:pPr>
              <w:rPr>
                <w:b/>
              </w:rPr>
            </w:pPr>
            <w:r w:rsidRPr="007424ED">
              <w:rPr>
                <w:b/>
              </w:rPr>
              <w:t>Name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DF7656" w:rsidRPr="007424ED" w:rsidRDefault="00DF7656" w:rsidP="00301AE4">
            <w:pPr>
              <w:rPr>
                <w:b/>
              </w:rPr>
            </w:pPr>
            <w:r w:rsidRPr="007424ED">
              <w:rPr>
                <w:b/>
              </w:rPr>
              <w:t>Description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DF7656" w:rsidRPr="007424ED" w:rsidRDefault="00DF7656" w:rsidP="00301AE4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DF7656" w:rsidRDefault="00DF7656" w:rsidP="00301AE4">
            <w:pPr>
              <w:rPr>
                <w:b/>
              </w:rPr>
            </w:pPr>
            <w:r>
              <w:rPr>
                <w:b/>
              </w:rPr>
              <w:t>Assign Date</w:t>
            </w:r>
          </w:p>
        </w:tc>
        <w:tc>
          <w:tcPr>
            <w:tcW w:w="904" w:type="dxa"/>
            <w:tcBorders>
              <w:left w:val="single" w:sz="4" w:space="0" w:color="auto"/>
            </w:tcBorders>
          </w:tcPr>
          <w:p w:rsidR="00DF7656" w:rsidRDefault="00DF7656" w:rsidP="00301AE4">
            <w:pPr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 xml:space="preserve"> Due Date</w:t>
            </w: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DF7656" w:rsidRDefault="00DF7656" w:rsidP="00301AE4">
            <w:pPr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 xml:space="preserve"> Cost</w:t>
            </w:r>
          </w:p>
        </w:tc>
      </w:tr>
      <w:tr w:rsidR="00DF7656" w:rsidTr="00164777">
        <w:tc>
          <w:tcPr>
            <w:tcW w:w="829" w:type="dxa"/>
            <w:tcBorders>
              <w:right w:val="single" w:sz="4" w:space="0" w:color="auto"/>
            </w:tcBorders>
          </w:tcPr>
          <w:p w:rsidR="00DF7656" w:rsidRDefault="00DF7656" w:rsidP="00301AE4">
            <w:r>
              <w:t>1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F7656" w:rsidRDefault="000924DF" w:rsidP="00301AE4">
            <w:r>
              <w:t>F</w:t>
            </w:r>
            <w:r w:rsidR="00DF7656">
              <w:t>SEP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DF7656" w:rsidRDefault="00870E08" w:rsidP="00301AE4">
            <w:r>
              <w:t>SPI Development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DF7656" w:rsidRDefault="00DF7656" w:rsidP="00301AE4"/>
        </w:tc>
      </w:tr>
      <w:tr w:rsidR="00DF7656" w:rsidTr="00164777">
        <w:tc>
          <w:tcPr>
            <w:tcW w:w="829" w:type="dxa"/>
            <w:tcBorders>
              <w:right w:val="single" w:sz="4" w:space="0" w:color="auto"/>
            </w:tcBorders>
          </w:tcPr>
          <w:p w:rsidR="00DF7656" w:rsidRDefault="00DF7656" w:rsidP="00301AE4">
            <w:r>
              <w:t>1.1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F7656" w:rsidRDefault="00DF7656" w:rsidP="00301AE4">
            <w:r>
              <w:t>Gap Analysis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DF7656" w:rsidRDefault="00870E08" w:rsidP="00870E08">
            <w:r>
              <w:t>Establish goals. Evaluate</w:t>
            </w:r>
            <w:r w:rsidR="00301AE4">
              <w:t xml:space="preserve"> the </w:t>
            </w:r>
            <w:r>
              <w:t>difference between</w:t>
            </w:r>
            <w:r w:rsidR="00CF3C68">
              <w:t xml:space="preserve"> current </w:t>
            </w:r>
            <w:r>
              <w:t xml:space="preserve"> state </w:t>
            </w:r>
            <w:r w:rsidR="00CF3C68">
              <w:t>and the goal</w:t>
            </w:r>
            <w:r>
              <w:t>s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DF7656" w:rsidRDefault="00DF7656" w:rsidP="00301AE4"/>
        </w:tc>
      </w:tr>
      <w:tr w:rsidR="00DF7656" w:rsidTr="00164777">
        <w:tc>
          <w:tcPr>
            <w:tcW w:w="829" w:type="dxa"/>
            <w:tcBorders>
              <w:right w:val="single" w:sz="4" w:space="0" w:color="auto"/>
            </w:tcBorders>
          </w:tcPr>
          <w:p w:rsidR="00DF7656" w:rsidRDefault="00DF7656" w:rsidP="00301AE4">
            <w:r>
              <w:t>1.2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F7656" w:rsidRDefault="00DF7656" w:rsidP="00301AE4">
            <w:r>
              <w:t xml:space="preserve">Process </w:t>
            </w:r>
            <w:r w:rsidR="00590FE6">
              <w:t xml:space="preserve">Infrastructure </w:t>
            </w:r>
            <w:r>
              <w:t>Development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DF7656" w:rsidRDefault="00870E08" w:rsidP="00870E08">
            <w:r>
              <w:t>Develop the processes infrastructure for project initiation, planning, execution, monitor, closure, and management. Develop the training material. Recommend tools.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DF7656" w:rsidRDefault="00DF7656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DF7656" w:rsidRDefault="00DF7656" w:rsidP="00301AE4"/>
        </w:tc>
      </w:tr>
      <w:tr w:rsidR="00FE2FE0" w:rsidTr="00164777">
        <w:tc>
          <w:tcPr>
            <w:tcW w:w="829" w:type="dxa"/>
            <w:tcBorders>
              <w:right w:val="single" w:sz="4" w:space="0" w:color="auto"/>
            </w:tcBorders>
          </w:tcPr>
          <w:p w:rsidR="00FE2FE0" w:rsidRDefault="00FE2FE0" w:rsidP="00301AE4">
            <w:r>
              <w:t>1.</w:t>
            </w:r>
            <w:r w:rsidR="00870E08">
              <w:t>3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FE2FE0" w:rsidRDefault="00FE2FE0" w:rsidP="00301AE4">
            <w:r>
              <w:t>Refinement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FE2FE0" w:rsidRDefault="00FE2FE0" w:rsidP="00870E08">
            <w:r>
              <w:t xml:space="preserve">Refinement of </w:t>
            </w:r>
            <w:r w:rsidR="00AF5DB3">
              <w:t xml:space="preserve">the </w:t>
            </w:r>
            <w:r w:rsidR="00870E08">
              <w:t>SPI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FE2FE0" w:rsidRDefault="00FE2FE0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FE2FE0" w:rsidRDefault="00FE2FE0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FE2FE0" w:rsidRDefault="00FE2FE0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FE2FE0" w:rsidRDefault="00FE2FE0" w:rsidP="00301AE4"/>
        </w:tc>
      </w:tr>
      <w:tr w:rsidR="00870E08" w:rsidTr="00164777">
        <w:tc>
          <w:tcPr>
            <w:tcW w:w="829" w:type="dxa"/>
            <w:tcBorders>
              <w:right w:val="single" w:sz="4" w:space="0" w:color="auto"/>
            </w:tcBorders>
          </w:tcPr>
          <w:p w:rsidR="00870E08" w:rsidRDefault="00870E08" w:rsidP="00870E08">
            <w:r>
              <w:t>1.4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870E08" w:rsidRDefault="00870E08" w:rsidP="00870E08">
            <w:r>
              <w:t>Implementation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70E08" w:rsidRDefault="00870E08" w:rsidP="00870E08">
            <w:r>
              <w:t>Implementation of the processes for pilot projects. Migration of current applications to the new SPI.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870E08" w:rsidRDefault="00870E08" w:rsidP="00870E08"/>
        </w:tc>
        <w:tc>
          <w:tcPr>
            <w:tcW w:w="956" w:type="dxa"/>
            <w:tcBorders>
              <w:left w:val="single" w:sz="4" w:space="0" w:color="auto"/>
            </w:tcBorders>
          </w:tcPr>
          <w:p w:rsidR="00870E08" w:rsidRDefault="00870E08" w:rsidP="00870E08"/>
        </w:tc>
        <w:tc>
          <w:tcPr>
            <w:tcW w:w="904" w:type="dxa"/>
            <w:tcBorders>
              <w:left w:val="single" w:sz="4" w:space="0" w:color="auto"/>
            </w:tcBorders>
          </w:tcPr>
          <w:p w:rsidR="00870E08" w:rsidRDefault="00870E08" w:rsidP="00870E08"/>
        </w:tc>
        <w:tc>
          <w:tcPr>
            <w:tcW w:w="783" w:type="dxa"/>
            <w:tcBorders>
              <w:left w:val="single" w:sz="4" w:space="0" w:color="auto"/>
            </w:tcBorders>
          </w:tcPr>
          <w:p w:rsidR="00870E08" w:rsidRDefault="00870E08" w:rsidP="00870E08"/>
        </w:tc>
      </w:tr>
      <w:tr w:rsidR="00870E08" w:rsidTr="00164777">
        <w:tc>
          <w:tcPr>
            <w:tcW w:w="829" w:type="dxa"/>
            <w:tcBorders>
              <w:right w:val="single" w:sz="4" w:space="0" w:color="auto"/>
            </w:tcBorders>
          </w:tcPr>
          <w:p w:rsidR="00870E08" w:rsidRDefault="00870E08" w:rsidP="00301AE4">
            <w:r>
              <w:t>1.5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870E08" w:rsidRDefault="00870E08" w:rsidP="00301AE4">
            <w:r>
              <w:t>Evaluation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70E08" w:rsidRDefault="00870E08" w:rsidP="00870E08">
            <w:r>
              <w:t>Evaluation of the capability after the implementation of the  processes through internal and external audits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870E08" w:rsidRDefault="00870E08" w:rsidP="00301AE4"/>
        </w:tc>
      </w:tr>
      <w:tr w:rsidR="00870E08" w:rsidTr="00164777">
        <w:tc>
          <w:tcPr>
            <w:tcW w:w="829" w:type="dxa"/>
            <w:tcBorders>
              <w:right w:val="single" w:sz="4" w:space="0" w:color="auto"/>
            </w:tcBorders>
          </w:tcPr>
          <w:p w:rsidR="00870E08" w:rsidRDefault="00870E08" w:rsidP="00301AE4">
            <w:r>
              <w:t>1.6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870E08" w:rsidRDefault="00870E08" w:rsidP="00301AE4">
            <w:r>
              <w:t>Project Management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70E08" w:rsidRDefault="00870E08" w:rsidP="00301AE4">
            <w:r>
              <w:t>Ac</w:t>
            </w:r>
            <w:r w:rsidR="00C127D7">
              <w:t>tivities related to the management of FSEP</w:t>
            </w:r>
          </w:p>
        </w:tc>
        <w:tc>
          <w:tcPr>
            <w:tcW w:w="1112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870E08" w:rsidRDefault="00870E08" w:rsidP="00301AE4"/>
        </w:tc>
      </w:tr>
      <w:tr w:rsidR="00870E08" w:rsidTr="00164777">
        <w:tc>
          <w:tcPr>
            <w:tcW w:w="829" w:type="dxa"/>
            <w:tcBorders>
              <w:right w:val="single" w:sz="4" w:space="0" w:color="auto"/>
            </w:tcBorders>
          </w:tcPr>
          <w:p w:rsidR="00870E08" w:rsidRDefault="00870E08" w:rsidP="00301AE4"/>
        </w:tc>
        <w:tc>
          <w:tcPr>
            <w:tcW w:w="1659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2955" w:type="dxa"/>
            <w:tcBorders>
              <w:right w:val="single" w:sz="4" w:space="0" w:color="auto"/>
            </w:tcBorders>
          </w:tcPr>
          <w:p w:rsidR="00870E08" w:rsidRDefault="00870E08" w:rsidP="003A6EB3"/>
        </w:tc>
        <w:tc>
          <w:tcPr>
            <w:tcW w:w="1112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956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904" w:type="dxa"/>
            <w:tcBorders>
              <w:left w:val="single" w:sz="4" w:space="0" w:color="auto"/>
            </w:tcBorders>
          </w:tcPr>
          <w:p w:rsidR="00870E08" w:rsidRDefault="00870E08" w:rsidP="00301AE4"/>
        </w:tc>
        <w:tc>
          <w:tcPr>
            <w:tcW w:w="783" w:type="dxa"/>
            <w:tcBorders>
              <w:left w:val="single" w:sz="4" w:space="0" w:color="auto"/>
            </w:tcBorders>
          </w:tcPr>
          <w:p w:rsidR="00870E08" w:rsidRDefault="00870E08" w:rsidP="00301AE4"/>
        </w:tc>
      </w:tr>
    </w:tbl>
    <w:p w:rsidR="000762F1" w:rsidRPr="000762F1" w:rsidRDefault="000762F1" w:rsidP="000762F1"/>
    <w:sectPr w:rsidR="000762F1" w:rsidRPr="000762F1" w:rsidSect="00A049B6">
      <w:headerReference w:type="default" r:id="rId14"/>
      <w:footerReference w:type="default" r:id="rId15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E08" w:rsidRDefault="00870E08" w:rsidP="004E6380">
      <w:pPr>
        <w:spacing w:after="0" w:line="240" w:lineRule="auto"/>
      </w:pPr>
      <w:r>
        <w:separator/>
      </w:r>
    </w:p>
  </w:endnote>
  <w:endnote w:type="continuationSeparator" w:id="0">
    <w:p w:rsidR="00870E08" w:rsidRDefault="00870E08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08" w:rsidRDefault="00870E08">
    <w:pPr>
      <w:pStyle w:val="Footer"/>
      <w:jc w:val="right"/>
    </w:pPr>
  </w:p>
  <w:p w:rsidR="00870E08" w:rsidRDefault="00870E08">
    <w:pPr>
      <w:pStyle w:val="Footer"/>
    </w:pPr>
    <w:r>
      <w:pict>
        <v:rect id="_x0000_i1026" style="width:0;height:1.5pt" o:hralign="center" o:hrstd="t" o:hr="t" fillcolor="#aca899" stroked="f"/>
      </w:pict>
    </w:r>
  </w:p>
  <w:p w:rsidR="00870E08" w:rsidRDefault="00870E08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590FE6">
        <w:rPr>
          <w:noProof/>
        </w:rPr>
        <w:t>4</w:t>
      </w:r>
    </w:fldSimple>
    <w:r>
      <w:t xml:space="preserve"> of </w:t>
    </w:r>
    <w:fldSimple w:instr=" NUMPAGES   \* MERGEFORMAT ">
      <w:r w:rsidR="00590FE6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E08" w:rsidRDefault="00870E08" w:rsidP="004E6380">
      <w:pPr>
        <w:spacing w:after="0" w:line="240" w:lineRule="auto"/>
      </w:pPr>
      <w:r>
        <w:separator/>
      </w:r>
    </w:p>
  </w:footnote>
  <w:footnote w:type="continuationSeparator" w:id="0">
    <w:p w:rsidR="00870E08" w:rsidRDefault="00870E08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08" w:rsidRDefault="00870E08">
    <w:pPr>
      <w:pStyle w:val="Header"/>
    </w:pPr>
    <w:r>
      <w:ptab w:relativeTo="margin" w:alignment="left" w:leader="none"/>
    </w:r>
    <w:r>
      <w:rPr>
        <w:noProof/>
      </w:rPr>
      <w:drawing>
        <wp:inline distT="0" distB="0" distL="0" distR="0">
          <wp:extent cx="581025" cy="720144"/>
          <wp:effectExtent l="19050" t="0" r="95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72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A5A934FF357B41C990BEE981DC9923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Work Breakdown Structure</w:t>
        </w:r>
      </w:sdtContent>
    </w:sdt>
  </w:p>
  <w:p w:rsidR="00870E08" w:rsidRDefault="00870E08">
    <w:pPr>
      <w:pStyle w:val="Header"/>
    </w:pPr>
    <w:r>
      <w:pict>
        <v:rect id="_x0000_i1025" style="width:0;height:1.5pt" o:hralign="center" o:hrstd="t" o:hr="t" fillcolor="#aca899" stroked="f"/>
      </w:pict>
    </w:r>
  </w:p>
  <w:p w:rsidR="00870E08" w:rsidRDefault="00870E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9"/>
  </w:hdrShapeDefaults>
  <w:footnotePr>
    <w:footnote w:id="-1"/>
    <w:footnote w:id="0"/>
  </w:footnotePr>
  <w:endnotePr>
    <w:endnote w:id="-1"/>
    <w:endnote w:id="0"/>
  </w:endnotePr>
  <w:compat/>
  <w:rsids>
    <w:rsidRoot w:val="00E476B5"/>
    <w:rsid w:val="00061F7E"/>
    <w:rsid w:val="000762F1"/>
    <w:rsid w:val="00077D0C"/>
    <w:rsid w:val="00085A0F"/>
    <w:rsid w:val="000924DF"/>
    <w:rsid w:val="00104E48"/>
    <w:rsid w:val="00164777"/>
    <w:rsid w:val="001C7F52"/>
    <w:rsid w:val="002575E2"/>
    <w:rsid w:val="002858C0"/>
    <w:rsid w:val="00301840"/>
    <w:rsid w:val="00301AE4"/>
    <w:rsid w:val="00362A2D"/>
    <w:rsid w:val="00383B8D"/>
    <w:rsid w:val="003A6EB3"/>
    <w:rsid w:val="003D3009"/>
    <w:rsid w:val="003F0FDB"/>
    <w:rsid w:val="00442C73"/>
    <w:rsid w:val="00482FEF"/>
    <w:rsid w:val="004B5D3A"/>
    <w:rsid w:val="004E6380"/>
    <w:rsid w:val="00583803"/>
    <w:rsid w:val="005839D1"/>
    <w:rsid w:val="00590FE6"/>
    <w:rsid w:val="00594E1D"/>
    <w:rsid w:val="005A7C6B"/>
    <w:rsid w:val="006B58C2"/>
    <w:rsid w:val="006D483B"/>
    <w:rsid w:val="007412E9"/>
    <w:rsid w:val="00870E08"/>
    <w:rsid w:val="00871F94"/>
    <w:rsid w:val="00881741"/>
    <w:rsid w:val="008A73EE"/>
    <w:rsid w:val="00950A12"/>
    <w:rsid w:val="00972AFC"/>
    <w:rsid w:val="00982650"/>
    <w:rsid w:val="009E2606"/>
    <w:rsid w:val="00A049B6"/>
    <w:rsid w:val="00A3290D"/>
    <w:rsid w:val="00AA2D52"/>
    <w:rsid w:val="00AF5DB3"/>
    <w:rsid w:val="00B21CF5"/>
    <w:rsid w:val="00B67D0E"/>
    <w:rsid w:val="00B93284"/>
    <w:rsid w:val="00C02F85"/>
    <w:rsid w:val="00C127D7"/>
    <w:rsid w:val="00C6532B"/>
    <w:rsid w:val="00CE4FC0"/>
    <w:rsid w:val="00CF3C68"/>
    <w:rsid w:val="00D34917"/>
    <w:rsid w:val="00D41D19"/>
    <w:rsid w:val="00D5676E"/>
    <w:rsid w:val="00DD2244"/>
    <w:rsid w:val="00DD6EE5"/>
    <w:rsid w:val="00DF7656"/>
    <w:rsid w:val="00E25A15"/>
    <w:rsid w:val="00E476B5"/>
    <w:rsid w:val="00ED0C27"/>
    <w:rsid w:val="00F655D5"/>
    <w:rsid w:val="00FC1739"/>
    <w:rsid w:val="00FC56F2"/>
    <w:rsid w:val="00FE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12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39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39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39D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070E7C-C123-4110-9397-12CA6EDA0E45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B0357D6-B71F-4E08-BADB-CD8A7CEB99C8}">
      <dgm:prSet phldrT="[Text]"/>
      <dgm:spPr/>
      <dgm:t>
        <a:bodyPr/>
        <a:lstStyle/>
        <a:p>
          <a:r>
            <a:rPr lang="en-US"/>
            <a:t>FSEP (1)</a:t>
          </a:r>
        </a:p>
      </dgm:t>
    </dgm:pt>
    <dgm:pt modelId="{726AD431-9B35-41A7-A48D-D6F0B268E18C}" type="parTrans" cxnId="{D582C8D3-2F03-409B-A5AC-2F6F6924B295}">
      <dgm:prSet/>
      <dgm:spPr/>
      <dgm:t>
        <a:bodyPr/>
        <a:lstStyle/>
        <a:p>
          <a:endParaRPr lang="en-US"/>
        </a:p>
      </dgm:t>
    </dgm:pt>
    <dgm:pt modelId="{8452B2AB-CC45-4BE8-8B8F-F6AE643A6492}" type="sibTrans" cxnId="{D582C8D3-2F03-409B-A5AC-2F6F6924B295}">
      <dgm:prSet/>
      <dgm:spPr/>
      <dgm:t>
        <a:bodyPr/>
        <a:lstStyle/>
        <a:p>
          <a:endParaRPr lang="en-US"/>
        </a:p>
      </dgm:t>
    </dgm:pt>
    <dgm:pt modelId="{0DDDD92E-48B2-44AF-8783-B948DED575A0}">
      <dgm:prSet phldrT="[Text]"/>
      <dgm:spPr/>
      <dgm:t>
        <a:bodyPr/>
        <a:lstStyle/>
        <a:p>
          <a:r>
            <a:rPr lang="en-US"/>
            <a:t>Gap Analysis (1.1)</a:t>
          </a:r>
        </a:p>
      </dgm:t>
    </dgm:pt>
    <dgm:pt modelId="{71460642-C4CE-46D6-A47F-0553266CD499}" type="parTrans" cxnId="{393EBFBA-40AE-4A02-8852-18F758432AA1}">
      <dgm:prSet/>
      <dgm:spPr/>
      <dgm:t>
        <a:bodyPr/>
        <a:lstStyle/>
        <a:p>
          <a:endParaRPr lang="en-US"/>
        </a:p>
      </dgm:t>
    </dgm:pt>
    <dgm:pt modelId="{80D7BA3C-EBCF-4664-8CAD-F5341FC2F6BE}" type="sibTrans" cxnId="{393EBFBA-40AE-4A02-8852-18F758432AA1}">
      <dgm:prSet/>
      <dgm:spPr/>
      <dgm:t>
        <a:bodyPr/>
        <a:lstStyle/>
        <a:p>
          <a:endParaRPr lang="en-US"/>
        </a:p>
      </dgm:t>
    </dgm:pt>
    <dgm:pt modelId="{A96D674D-D600-48BC-8137-9AB6403ACE4B}">
      <dgm:prSet phldrT="[Text]"/>
      <dgm:spPr/>
      <dgm:t>
        <a:bodyPr/>
        <a:lstStyle/>
        <a:p>
          <a:r>
            <a:rPr lang="en-US"/>
            <a:t>Process Infrastructure Development (1.2)</a:t>
          </a:r>
        </a:p>
      </dgm:t>
    </dgm:pt>
    <dgm:pt modelId="{4A5666BE-38EA-44A0-B4BF-99BE37B66D28}" type="parTrans" cxnId="{BFE83266-3310-4330-A55A-53E68CC07828}">
      <dgm:prSet/>
      <dgm:spPr/>
      <dgm:t>
        <a:bodyPr/>
        <a:lstStyle/>
        <a:p>
          <a:endParaRPr lang="en-US"/>
        </a:p>
      </dgm:t>
    </dgm:pt>
    <dgm:pt modelId="{8FCC5CDC-9118-4408-BF25-27ED05469485}" type="sibTrans" cxnId="{BFE83266-3310-4330-A55A-53E68CC07828}">
      <dgm:prSet/>
      <dgm:spPr/>
      <dgm:t>
        <a:bodyPr/>
        <a:lstStyle/>
        <a:p>
          <a:endParaRPr lang="en-US"/>
        </a:p>
      </dgm:t>
    </dgm:pt>
    <dgm:pt modelId="{FCF2FB16-70DE-44E6-9F27-5D85BA87D4FF}">
      <dgm:prSet phldrT="[Text]"/>
      <dgm:spPr/>
      <dgm:t>
        <a:bodyPr/>
        <a:lstStyle/>
        <a:p>
          <a:r>
            <a:rPr lang="en-US"/>
            <a:t>Impelmentation (1.4)</a:t>
          </a:r>
        </a:p>
      </dgm:t>
    </dgm:pt>
    <dgm:pt modelId="{D26D532B-0A2F-4895-A68C-49DDF1BAB545}" type="parTrans" cxnId="{3828FB35-FCB6-4AF7-8294-23D9183403D1}">
      <dgm:prSet/>
      <dgm:spPr/>
      <dgm:t>
        <a:bodyPr/>
        <a:lstStyle/>
        <a:p>
          <a:endParaRPr lang="en-US"/>
        </a:p>
      </dgm:t>
    </dgm:pt>
    <dgm:pt modelId="{322C46B3-AABC-441E-8CA7-40D5335C4783}" type="sibTrans" cxnId="{3828FB35-FCB6-4AF7-8294-23D9183403D1}">
      <dgm:prSet/>
      <dgm:spPr/>
      <dgm:t>
        <a:bodyPr/>
        <a:lstStyle/>
        <a:p>
          <a:endParaRPr lang="en-US"/>
        </a:p>
      </dgm:t>
    </dgm:pt>
    <dgm:pt modelId="{5A2CFBA0-B233-4BB4-8828-0CD9B09E50B6}">
      <dgm:prSet phldrT="[Text]"/>
      <dgm:spPr/>
      <dgm:t>
        <a:bodyPr/>
        <a:lstStyle/>
        <a:p>
          <a:r>
            <a:rPr lang="en-US"/>
            <a:t>Evaluation (1.5)</a:t>
          </a:r>
        </a:p>
      </dgm:t>
    </dgm:pt>
    <dgm:pt modelId="{713A0F02-AA7B-4DC0-8C10-66D4A042CA13}" type="parTrans" cxnId="{49B98C84-090D-4AA8-9F7D-4DBF4409DE4D}">
      <dgm:prSet/>
      <dgm:spPr/>
      <dgm:t>
        <a:bodyPr/>
        <a:lstStyle/>
        <a:p>
          <a:endParaRPr lang="en-US"/>
        </a:p>
      </dgm:t>
    </dgm:pt>
    <dgm:pt modelId="{D8BA4ADB-C156-46DA-9426-19D71FB0DD9E}" type="sibTrans" cxnId="{49B98C84-090D-4AA8-9F7D-4DBF4409DE4D}">
      <dgm:prSet/>
      <dgm:spPr/>
      <dgm:t>
        <a:bodyPr/>
        <a:lstStyle/>
        <a:p>
          <a:endParaRPr lang="en-US"/>
        </a:p>
      </dgm:t>
    </dgm:pt>
    <dgm:pt modelId="{6C7792B8-ADA8-4D58-91B2-450C8062900D}">
      <dgm:prSet phldrT="[Text]"/>
      <dgm:spPr/>
      <dgm:t>
        <a:bodyPr/>
        <a:lstStyle/>
        <a:p>
          <a:r>
            <a:rPr lang="en-US"/>
            <a:t>Refinement (1.3)</a:t>
          </a:r>
        </a:p>
      </dgm:t>
    </dgm:pt>
    <dgm:pt modelId="{A20ECA36-3B02-4188-9EED-DAE09208A975}" type="parTrans" cxnId="{61523010-45FE-416B-B989-8141820797B3}">
      <dgm:prSet/>
      <dgm:spPr/>
      <dgm:t>
        <a:bodyPr/>
        <a:lstStyle/>
        <a:p>
          <a:endParaRPr lang="en-US"/>
        </a:p>
      </dgm:t>
    </dgm:pt>
    <dgm:pt modelId="{B41D36B7-D459-4745-8ABC-4A257765060C}" type="sibTrans" cxnId="{61523010-45FE-416B-B989-8141820797B3}">
      <dgm:prSet/>
      <dgm:spPr/>
      <dgm:t>
        <a:bodyPr/>
        <a:lstStyle/>
        <a:p>
          <a:endParaRPr lang="en-US"/>
        </a:p>
      </dgm:t>
    </dgm:pt>
    <dgm:pt modelId="{CEFF3348-415B-4474-92BE-9E5F11BB07B7}">
      <dgm:prSet phldrT="[Text]"/>
      <dgm:spPr/>
      <dgm:t>
        <a:bodyPr/>
        <a:lstStyle/>
        <a:p>
          <a:r>
            <a:rPr lang="en-US"/>
            <a:t>Project Management (1.6)</a:t>
          </a:r>
        </a:p>
      </dgm:t>
    </dgm:pt>
    <dgm:pt modelId="{9C520EFA-032F-45BE-B28C-5DE32E2D3F50}" type="parTrans" cxnId="{ACA73BA2-B321-4160-B4DF-A63D23483BDE}">
      <dgm:prSet/>
      <dgm:spPr/>
      <dgm:t>
        <a:bodyPr/>
        <a:lstStyle/>
        <a:p>
          <a:endParaRPr lang="en-US"/>
        </a:p>
      </dgm:t>
    </dgm:pt>
    <dgm:pt modelId="{60C5B8D3-2384-4A33-8BC9-0B90548F7B6C}" type="sibTrans" cxnId="{ACA73BA2-B321-4160-B4DF-A63D23483BDE}">
      <dgm:prSet/>
      <dgm:spPr/>
      <dgm:t>
        <a:bodyPr/>
        <a:lstStyle/>
        <a:p>
          <a:endParaRPr lang="en-US"/>
        </a:p>
      </dgm:t>
    </dgm:pt>
    <dgm:pt modelId="{9110B3A9-C562-431C-98D9-E58DCCE2EDA2}" type="pres">
      <dgm:prSet presAssocID="{0F070E7C-C123-4110-9397-12CA6EDA0E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2175EF-4EA9-4158-8A58-FACFD304AB9C}" type="pres">
      <dgm:prSet presAssocID="{AB0357D6-B71F-4E08-BADB-CD8A7CEB99C8}" presName="hierRoot1" presStyleCnt="0"/>
      <dgm:spPr/>
    </dgm:pt>
    <dgm:pt modelId="{3BD2D580-C792-4107-A8A1-D95313212D66}" type="pres">
      <dgm:prSet presAssocID="{AB0357D6-B71F-4E08-BADB-CD8A7CEB99C8}" presName="composite" presStyleCnt="0"/>
      <dgm:spPr/>
    </dgm:pt>
    <dgm:pt modelId="{00A6802D-9FD6-4D38-A332-4392A9F07F24}" type="pres">
      <dgm:prSet presAssocID="{AB0357D6-B71F-4E08-BADB-CD8A7CEB99C8}" presName="background" presStyleLbl="node0" presStyleIdx="0" presStyleCnt="1"/>
      <dgm:spPr/>
    </dgm:pt>
    <dgm:pt modelId="{2DC25F82-D96F-4CB8-8085-3B9B6DCF2B5F}" type="pres">
      <dgm:prSet presAssocID="{AB0357D6-B71F-4E08-BADB-CD8A7CEB99C8}" presName="text" presStyleLbl="fgAcc0" presStyleIdx="0" presStyleCnt="1">
        <dgm:presLayoutVars>
          <dgm:chPref val="3"/>
        </dgm:presLayoutVars>
      </dgm:prSet>
      <dgm:spPr/>
    </dgm:pt>
    <dgm:pt modelId="{C1FD0485-7884-483C-B0C3-F70C3A32384D}" type="pres">
      <dgm:prSet presAssocID="{AB0357D6-B71F-4E08-BADB-CD8A7CEB99C8}" presName="hierChild2" presStyleCnt="0"/>
      <dgm:spPr/>
    </dgm:pt>
    <dgm:pt modelId="{3200300F-6F78-4CC0-A345-9AC94071AE5D}" type="pres">
      <dgm:prSet presAssocID="{71460642-C4CE-46D6-A47F-0553266CD499}" presName="Name10" presStyleLbl="parChTrans1D2" presStyleIdx="0" presStyleCnt="6"/>
      <dgm:spPr/>
    </dgm:pt>
    <dgm:pt modelId="{C3CAA19E-5577-4E70-BB38-34473195EE36}" type="pres">
      <dgm:prSet presAssocID="{0DDDD92E-48B2-44AF-8783-B948DED575A0}" presName="hierRoot2" presStyleCnt="0"/>
      <dgm:spPr/>
    </dgm:pt>
    <dgm:pt modelId="{24827C40-8B96-4635-B1E1-462CEB14B524}" type="pres">
      <dgm:prSet presAssocID="{0DDDD92E-48B2-44AF-8783-B948DED575A0}" presName="composite2" presStyleCnt="0"/>
      <dgm:spPr/>
    </dgm:pt>
    <dgm:pt modelId="{1161FFEE-28EA-4816-A266-20E24AB7AC6D}" type="pres">
      <dgm:prSet presAssocID="{0DDDD92E-48B2-44AF-8783-B948DED575A0}" presName="background2" presStyleLbl="node2" presStyleIdx="0" presStyleCnt="6"/>
      <dgm:spPr/>
    </dgm:pt>
    <dgm:pt modelId="{3194C447-817E-4F00-8220-E046E7F44FDA}" type="pres">
      <dgm:prSet presAssocID="{0DDDD92E-48B2-44AF-8783-B948DED575A0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0EE672-E59C-4BC7-823D-B0FCE6C16BB3}" type="pres">
      <dgm:prSet presAssocID="{0DDDD92E-48B2-44AF-8783-B948DED575A0}" presName="hierChild3" presStyleCnt="0"/>
      <dgm:spPr/>
    </dgm:pt>
    <dgm:pt modelId="{8E5017E4-8251-4A16-9698-636C8DCF9FEE}" type="pres">
      <dgm:prSet presAssocID="{4A5666BE-38EA-44A0-B4BF-99BE37B66D28}" presName="Name10" presStyleLbl="parChTrans1D2" presStyleIdx="1" presStyleCnt="6"/>
      <dgm:spPr/>
    </dgm:pt>
    <dgm:pt modelId="{C3B13ACB-F1CC-461B-A709-F78E2268E870}" type="pres">
      <dgm:prSet presAssocID="{A96D674D-D600-48BC-8137-9AB6403ACE4B}" presName="hierRoot2" presStyleCnt="0"/>
      <dgm:spPr/>
    </dgm:pt>
    <dgm:pt modelId="{85E3EE6B-B431-4D63-BD97-236538B0C60D}" type="pres">
      <dgm:prSet presAssocID="{A96D674D-D600-48BC-8137-9AB6403ACE4B}" presName="composite2" presStyleCnt="0"/>
      <dgm:spPr/>
    </dgm:pt>
    <dgm:pt modelId="{C1D98953-0458-455F-8D08-F2A96F744B00}" type="pres">
      <dgm:prSet presAssocID="{A96D674D-D600-48BC-8137-9AB6403ACE4B}" presName="background2" presStyleLbl="node2" presStyleIdx="1" presStyleCnt="6"/>
      <dgm:spPr/>
    </dgm:pt>
    <dgm:pt modelId="{7C16F5FB-F5D1-4BFC-98B3-20590A04AB56}" type="pres">
      <dgm:prSet presAssocID="{A96D674D-D600-48BC-8137-9AB6403ACE4B}" presName="text2" presStyleLbl="fgAcc2" presStyleIdx="1" presStyleCnt="6">
        <dgm:presLayoutVars>
          <dgm:chPref val="3"/>
        </dgm:presLayoutVars>
      </dgm:prSet>
      <dgm:spPr/>
    </dgm:pt>
    <dgm:pt modelId="{80B0CD11-33AD-4853-AEA0-FB98EB70C73A}" type="pres">
      <dgm:prSet presAssocID="{A96D674D-D600-48BC-8137-9AB6403ACE4B}" presName="hierChild3" presStyleCnt="0"/>
      <dgm:spPr/>
    </dgm:pt>
    <dgm:pt modelId="{553BC19C-240F-4143-8D1B-E95EE93186CF}" type="pres">
      <dgm:prSet presAssocID="{A20ECA36-3B02-4188-9EED-DAE09208A975}" presName="Name10" presStyleLbl="parChTrans1D2" presStyleIdx="2" presStyleCnt="6"/>
      <dgm:spPr/>
    </dgm:pt>
    <dgm:pt modelId="{D0D4B49D-EB0B-4DDD-8959-D464E96A5935}" type="pres">
      <dgm:prSet presAssocID="{6C7792B8-ADA8-4D58-91B2-450C8062900D}" presName="hierRoot2" presStyleCnt="0"/>
      <dgm:spPr/>
    </dgm:pt>
    <dgm:pt modelId="{D5C6505C-8574-4469-8989-2B4FB42704B8}" type="pres">
      <dgm:prSet presAssocID="{6C7792B8-ADA8-4D58-91B2-450C8062900D}" presName="composite2" presStyleCnt="0"/>
      <dgm:spPr/>
    </dgm:pt>
    <dgm:pt modelId="{597EDC20-A4D9-42DE-AE6A-23DD7D2BCA7B}" type="pres">
      <dgm:prSet presAssocID="{6C7792B8-ADA8-4D58-91B2-450C8062900D}" presName="background2" presStyleLbl="node2" presStyleIdx="2" presStyleCnt="6"/>
      <dgm:spPr/>
    </dgm:pt>
    <dgm:pt modelId="{60B1E4A0-1C48-4C96-8B59-C63386ABDEA8}" type="pres">
      <dgm:prSet presAssocID="{6C7792B8-ADA8-4D58-91B2-450C8062900D}" presName="text2" presStyleLbl="fgAcc2" presStyleIdx="2" presStyleCnt="6">
        <dgm:presLayoutVars>
          <dgm:chPref val="3"/>
        </dgm:presLayoutVars>
      </dgm:prSet>
      <dgm:spPr/>
    </dgm:pt>
    <dgm:pt modelId="{EE7B4EB8-FE00-4F06-BF33-4DE518D6AA9E}" type="pres">
      <dgm:prSet presAssocID="{6C7792B8-ADA8-4D58-91B2-450C8062900D}" presName="hierChild3" presStyleCnt="0"/>
      <dgm:spPr/>
    </dgm:pt>
    <dgm:pt modelId="{6BC7763C-45C2-488D-934B-4F2FCEDC4DA6}" type="pres">
      <dgm:prSet presAssocID="{D26D532B-0A2F-4895-A68C-49DDF1BAB545}" presName="Name10" presStyleLbl="parChTrans1D2" presStyleIdx="3" presStyleCnt="6"/>
      <dgm:spPr/>
    </dgm:pt>
    <dgm:pt modelId="{0DBB1064-DA60-4102-BD45-70F92B14429B}" type="pres">
      <dgm:prSet presAssocID="{FCF2FB16-70DE-44E6-9F27-5D85BA87D4FF}" presName="hierRoot2" presStyleCnt="0"/>
      <dgm:spPr/>
    </dgm:pt>
    <dgm:pt modelId="{DB7ACA4F-10C4-4296-82C8-B973B30CA35F}" type="pres">
      <dgm:prSet presAssocID="{FCF2FB16-70DE-44E6-9F27-5D85BA87D4FF}" presName="composite2" presStyleCnt="0"/>
      <dgm:spPr/>
    </dgm:pt>
    <dgm:pt modelId="{0943D3FD-AA55-4113-ACBB-0F7882A7FB03}" type="pres">
      <dgm:prSet presAssocID="{FCF2FB16-70DE-44E6-9F27-5D85BA87D4FF}" presName="background2" presStyleLbl="node2" presStyleIdx="3" presStyleCnt="6"/>
      <dgm:spPr/>
    </dgm:pt>
    <dgm:pt modelId="{CE9E001C-CE16-4FA9-9531-651C9C718159}" type="pres">
      <dgm:prSet presAssocID="{FCF2FB16-70DE-44E6-9F27-5D85BA87D4FF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A4426B-91E2-4138-9F51-9DD495C6BB42}" type="pres">
      <dgm:prSet presAssocID="{FCF2FB16-70DE-44E6-9F27-5D85BA87D4FF}" presName="hierChild3" presStyleCnt="0"/>
      <dgm:spPr/>
    </dgm:pt>
    <dgm:pt modelId="{DF1B31FD-4655-4584-A547-301FEC332B47}" type="pres">
      <dgm:prSet presAssocID="{713A0F02-AA7B-4DC0-8C10-66D4A042CA13}" presName="Name10" presStyleLbl="parChTrans1D2" presStyleIdx="4" presStyleCnt="6"/>
      <dgm:spPr/>
    </dgm:pt>
    <dgm:pt modelId="{9F46B742-302C-435A-B34E-445696F27465}" type="pres">
      <dgm:prSet presAssocID="{5A2CFBA0-B233-4BB4-8828-0CD9B09E50B6}" presName="hierRoot2" presStyleCnt="0"/>
      <dgm:spPr/>
    </dgm:pt>
    <dgm:pt modelId="{68105DB1-6E11-456F-8DD9-829693C9D61C}" type="pres">
      <dgm:prSet presAssocID="{5A2CFBA0-B233-4BB4-8828-0CD9B09E50B6}" presName="composite2" presStyleCnt="0"/>
      <dgm:spPr/>
    </dgm:pt>
    <dgm:pt modelId="{90CC34A2-B3ED-4E6D-B232-C5E90304F550}" type="pres">
      <dgm:prSet presAssocID="{5A2CFBA0-B233-4BB4-8828-0CD9B09E50B6}" presName="background2" presStyleLbl="node2" presStyleIdx="4" presStyleCnt="6"/>
      <dgm:spPr/>
    </dgm:pt>
    <dgm:pt modelId="{9A766979-53A2-4231-9943-B7B67C0FBBDC}" type="pres">
      <dgm:prSet presAssocID="{5A2CFBA0-B233-4BB4-8828-0CD9B09E50B6}" presName="text2" presStyleLbl="fgAcc2" presStyleIdx="4" presStyleCnt="6">
        <dgm:presLayoutVars>
          <dgm:chPref val="3"/>
        </dgm:presLayoutVars>
      </dgm:prSet>
      <dgm:spPr/>
    </dgm:pt>
    <dgm:pt modelId="{0EA0F151-132F-4784-A1C9-D9644857442E}" type="pres">
      <dgm:prSet presAssocID="{5A2CFBA0-B233-4BB4-8828-0CD9B09E50B6}" presName="hierChild3" presStyleCnt="0"/>
      <dgm:spPr/>
    </dgm:pt>
    <dgm:pt modelId="{3DC94531-CCD4-4CBE-9C57-014768B54E5D}" type="pres">
      <dgm:prSet presAssocID="{9C520EFA-032F-45BE-B28C-5DE32E2D3F50}" presName="Name10" presStyleLbl="parChTrans1D2" presStyleIdx="5" presStyleCnt="6"/>
      <dgm:spPr/>
    </dgm:pt>
    <dgm:pt modelId="{BA9FBBE7-B5EB-4942-BA87-48CC52D46AC5}" type="pres">
      <dgm:prSet presAssocID="{CEFF3348-415B-4474-92BE-9E5F11BB07B7}" presName="hierRoot2" presStyleCnt="0"/>
      <dgm:spPr/>
    </dgm:pt>
    <dgm:pt modelId="{0B1F25AE-9CF4-4B77-B0C1-AF7561D4F1BB}" type="pres">
      <dgm:prSet presAssocID="{CEFF3348-415B-4474-92BE-9E5F11BB07B7}" presName="composite2" presStyleCnt="0"/>
      <dgm:spPr/>
    </dgm:pt>
    <dgm:pt modelId="{43972367-0D83-454E-B78F-B5CA47EF0DAA}" type="pres">
      <dgm:prSet presAssocID="{CEFF3348-415B-4474-92BE-9E5F11BB07B7}" presName="background2" presStyleLbl="node2" presStyleIdx="5" presStyleCnt="6"/>
      <dgm:spPr/>
    </dgm:pt>
    <dgm:pt modelId="{6F3D1582-30F9-4FED-B1D5-32F1CB91D533}" type="pres">
      <dgm:prSet presAssocID="{CEFF3348-415B-4474-92BE-9E5F11BB07B7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72103-C749-428E-84CF-562849E24655}" type="pres">
      <dgm:prSet presAssocID="{CEFF3348-415B-4474-92BE-9E5F11BB07B7}" presName="hierChild3" presStyleCnt="0"/>
      <dgm:spPr/>
    </dgm:pt>
  </dgm:ptLst>
  <dgm:cxnLst>
    <dgm:cxn modelId="{FE0882FC-36FF-4425-86D0-E3B7565E86E4}" type="presOf" srcId="{D26D532B-0A2F-4895-A68C-49DDF1BAB545}" destId="{6BC7763C-45C2-488D-934B-4F2FCEDC4DA6}" srcOrd="0" destOrd="0" presId="urn:microsoft.com/office/officeart/2005/8/layout/hierarchy1"/>
    <dgm:cxn modelId="{C401C0EF-092B-4B95-84F7-BA95EDC7C83E}" type="presOf" srcId="{4A5666BE-38EA-44A0-B4BF-99BE37B66D28}" destId="{8E5017E4-8251-4A16-9698-636C8DCF9FEE}" srcOrd="0" destOrd="0" presId="urn:microsoft.com/office/officeart/2005/8/layout/hierarchy1"/>
    <dgm:cxn modelId="{D582C8D3-2F03-409B-A5AC-2F6F6924B295}" srcId="{0F070E7C-C123-4110-9397-12CA6EDA0E45}" destId="{AB0357D6-B71F-4E08-BADB-CD8A7CEB99C8}" srcOrd="0" destOrd="0" parTransId="{726AD431-9B35-41A7-A48D-D6F0B268E18C}" sibTransId="{8452B2AB-CC45-4BE8-8B8F-F6AE643A6492}"/>
    <dgm:cxn modelId="{3D22096C-DEFA-45E9-9374-37273EC67FEB}" type="presOf" srcId="{A96D674D-D600-48BC-8137-9AB6403ACE4B}" destId="{7C16F5FB-F5D1-4BFC-98B3-20590A04AB56}" srcOrd="0" destOrd="0" presId="urn:microsoft.com/office/officeart/2005/8/layout/hierarchy1"/>
    <dgm:cxn modelId="{D1B10AEC-B1CF-4068-B4C3-0165BEE5DA15}" type="presOf" srcId="{9C520EFA-032F-45BE-B28C-5DE32E2D3F50}" destId="{3DC94531-CCD4-4CBE-9C57-014768B54E5D}" srcOrd="0" destOrd="0" presId="urn:microsoft.com/office/officeart/2005/8/layout/hierarchy1"/>
    <dgm:cxn modelId="{3C94D1B3-6CAE-4D00-B484-5BC202776C9E}" type="presOf" srcId="{FCF2FB16-70DE-44E6-9F27-5D85BA87D4FF}" destId="{CE9E001C-CE16-4FA9-9531-651C9C718159}" srcOrd="0" destOrd="0" presId="urn:microsoft.com/office/officeart/2005/8/layout/hierarchy1"/>
    <dgm:cxn modelId="{61523010-45FE-416B-B989-8141820797B3}" srcId="{AB0357D6-B71F-4E08-BADB-CD8A7CEB99C8}" destId="{6C7792B8-ADA8-4D58-91B2-450C8062900D}" srcOrd="2" destOrd="0" parTransId="{A20ECA36-3B02-4188-9EED-DAE09208A975}" sibTransId="{B41D36B7-D459-4745-8ABC-4A257765060C}"/>
    <dgm:cxn modelId="{6000C684-B9A4-44B3-A47A-CD3E48BD3D50}" type="presOf" srcId="{6C7792B8-ADA8-4D58-91B2-450C8062900D}" destId="{60B1E4A0-1C48-4C96-8B59-C63386ABDEA8}" srcOrd="0" destOrd="0" presId="urn:microsoft.com/office/officeart/2005/8/layout/hierarchy1"/>
    <dgm:cxn modelId="{7116ABD9-7D84-4986-B269-86EDBC82535A}" type="presOf" srcId="{AB0357D6-B71F-4E08-BADB-CD8A7CEB99C8}" destId="{2DC25F82-D96F-4CB8-8085-3B9B6DCF2B5F}" srcOrd="0" destOrd="0" presId="urn:microsoft.com/office/officeart/2005/8/layout/hierarchy1"/>
    <dgm:cxn modelId="{5844C458-2453-4CC3-B883-2B5E883234C4}" type="presOf" srcId="{0F070E7C-C123-4110-9397-12CA6EDA0E45}" destId="{9110B3A9-C562-431C-98D9-E58DCCE2EDA2}" srcOrd="0" destOrd="0" presId="urn:microsoft.com/office/officeart/2005/8/layout/hierarchy1"/>
    <dgm:cxn modelId="{393EBFBA-40AE-4A02-8852-18F758432AA1}" srcId="{AB0357D6-B71F-4E08-BADB-CD8A7CEB99C8}" destId="{0DDDD92E-48B2-44AF-8783-B948DED575A0}" srcOrd="0" destOrd="0" parTransId="{71460642-C4CE-46D6-A47F-0553266CD499}" sibTransId="{80D7BA3C-EBCF-4664-8CAD-F5341FC2F6BE}"/>
    <dgm:cxn modelId="{BFE83266-3310-4330-A55A-53E68CC07828}" srcId="{AB0357D6-B71F-4E08-BADB-CD8A7CEB99C8}" destId="{A96D674D-D600-48BC-8137-9AB6403ACE4B}" srcOrd="1" destOrd="0" parTransId="{4A5666BE-38EA-44A0-B4BF-99BE37B66D28}" sibTransId="{8FCC5CDC-9118-4408-BF25-27ED05469485}"/>
    <dgm:cxn modelId="{0644F46A-0E03-45C8-A043-553C393D3BF2}" type="presOf" srcId="{5A2CFBA0-B233-4BB4-8828-0CD9B09E50B6}" destId="{9A766979-53A2-4231-9943-B7B67C0FBBDC}" srcOrd="0" destOrd="0" presId="urn:microsoft.com/office/officeart/2005/8/layout/hierarchy1"/>
    <dgm:cxn modelId="{CBA27074-1599-481A-8BC3-A66809FEC67D}" type="presOf" srcId="{71460642-C4CE-46D6-A47F-0553266CD499}" destId="{3200300F-6F78-4CC0-A345-9AC94071AE5D}" srcOrd="0" destOrd="0" presId="urn:microsoft.com/office/officeart/2005/8/layout/hierarchy1"/>
    <dgm:cxn modelId="{5B31727C-0B44-4EE4-8C2A-50E283DC85B6}" type="presOf" srcId="{713A0F02-AA7B-4DC0-8C10-66D4A042CA13}" destId="{DF1B31FD-4655-4584-A547-301FEC332B47}" srcOrd="0" destOrd="0" presId="urn:microsoft.com/office/officeart/2005/8/layout/hierarchy1"/>
    <dgm:cxn modelId="{49B98C84-090D-4AA8-9F7D-4DBF4409DE4D}" srcId="{AB0357D6-B71F-4E08-BADB-CD8A7CEB99C8}" destId="{5A2CFBA0-B233-4BB4-8828-0CD9B09E50B6}" srcOrd="4" destOrd="0" parTransId="{713A0F02-AA7B-4DC0-8C10-66D4A042CA13}" sibTransId="{D8BA4ADB-C156-46DA-9426-19D71FB0DD9E}"/>
    <dgm:cxn modelId="{9F57CEE7-7FBF-4754-9FC2-6E75F7E76348}" type="presOf" srcId="{A20ECA36-3B02-4188-9EED-DAE09208A975}" destId="{553BC19C-240F-4143-8D1B-E95EE93186CF}" srcOrd="0" destOrd="0" presId="urn:microsoft.com/office/officeart/2005/8/layout/hierarchy1"/>
    <dgm:cxn modelId="{DDBE4739-8AB9-4B6B-926C-7F78D0A4FFEE}" type="presOf" srcId="{CEFF3348-415B-4474-92BE-9E5F11BB07B7}" destId="{6F3D1582-30F9-4FED-B1D5-32F1CB91D533}" srcOrd="0" destOrd="0" presId="urn:microsoft.com/office/officeart/2005/8/layout/hierarchy1"/>
    <dgm:cxn modelId="{ACA73BA2-B321-4160-B4DF-A63D23483BDE}" srcId="{AB0357D6-B71F-4E08-BADB-CD8A7CEB99C8}" destId="{CEFF3348-415B-4474-92BE-9E5F11BB07B7}" srcOrd="5" destOrd="0" parTransId="{9C520EFA-032F-45BE-B28C-5DE32E2D3F50}" sibTransId="{60C5B8D3-2384-4A33-8BC9-0B90548F7B6C}"/>
    <dgm:cxn modelId="{3828FB35-FCB6-4AF7-8294-23D9183403D1}" srcId="{AB0357D6-B71F-4E08-BADB-CD8A7CEB99C8}" destId="{FCF2FB16-70DE-44E6-9F27-5D85BA87D4FF}" srcOrd="3" destOrd="0" parTransId="{D26D532B-0A2F-4895-A68C-49DDF1BAB545}" sibTransId="{322C46B3-AABC-441E-8CA7-40D5335C4783}"/>
    <dgm:cxn modelId="{2C530BDC-CC43-4F79-9700-79D9C019F7C8}" type="presOf" srcId="{0DDDD92E-48B2-44AF-8783-B948DED575A0}" destId="{3194C447-817E-4F00-8220-E046E7F44FDA}" srcOrd="0" destOrd="0" presId="urn:microsoft.com/office/officeart/2005/8/layout/hierarchy1"/>
    <dgm:cxn modelId="{2762EA39-352A-44AF-9B0D-984C2488D6AF}" type="presParOf" srcId="{9110B3A9-C562-431C-98D9-E58DCCE2EDA2}" destId="{B32175EF-4EA9-4158-8A58-FACFD304AB9C}" srcOrd="0" destOrd="0" presId="urn:microsoft.com/office/officeart/2005/8/layout/hierarchy1"/>
    <dgm:cxn modelId="{E8F10630-01AF-4521-A359-98CC5FC7919E}" type="presParOf" srcId="{B32175EF-4EA9-4158-8A58-FACFD304AB9C}" destId="{3BD2D580-C792-4107-A8A1-D95313212D66}" srcOrd="0" destOrd="0" presId="urn:microsoft.com/office/officeart/2005/8/layout/hierarchy1"/>
    <dgm:cxn modelId="{77A43C49-95A0-4B0D-A751-88B7ADB60463}" type="presParOf" srcId="{3BD2D580-C792-4107-A8A1-D95313212D66}" destId="{00A6802D-9FD6-4D38-A332-4392A9F07F24}" srcOrd="0" destOrd="0" presId="urn:microsoft.com/office/officeart/2005/8/layout/hierarchy1"/>
    <dgm:cxn modelId="{7087B22E-8847-4A2C-85B1-82E12DD79A0F}" type="presParOf" srcId="{3BD2D580-C792-4107-A8A1-D95313212D66}" destId="{2DC25F82-D96F-4CB8-8085-3B9B6DCF2B5F}" srcOrd="1" destOrd="0" presId="urn:microsoft.com/office/officeart/2005/8/layout/hierarchy1"/>
    <dgm:cxn modelId="{78BA9EF8-10BA-4471-BC9D-D83F8E5A801C}" type="presParOf" srcId="{B32175EF-4EA9-4158-8A58-FACFD304AB9C}" destId="{C1FD0485-7884-483C-B0C3-F70C3A32384D}" srcOrd="1" destOrd="0" presId="urn:microsoft.com/office/officeart/2005/8/layout/hierarchy1"/>
    <dgm:cxn modelId="{EAA57490-B0A2-4194-8757-A33319924F25}" type="presParOf" srcId="{C1FD0485-7884-483C-B0C3-F70C3A32384D}" destId="{3200300F-6F78-4CC0-A345-9AC94071AE5D}" srcOrd="0" destOrd="0" presId="urn:microsoft.com/office/officeart/2005/8/layout/hierarchy1"/>
    <dgm:cxn modelId="{E74E23BE-2357-48B0-AE53-B7473FEA7B4D}" type="presParOf" srcId="{C1FD0485-7884-483C-B0C3-F70C3A32384D}" destId="{C3CAA19E-5577-4E70-BB38-34473195EE36}" srcOrd="1" destOrd="0" presId="urn:microsoft.com/office/officeart/2005/8/layout/hierarchy1"/>
    <dgm:cxn modelId="{11A8BF08-CD65-4B90-9880-A4E38A351B10}" type="presParOf" srcId="{C3CAA19E-5577-4E70-BB38-34473195EE36}" destId="{24827C40-8B96-4635-B1E1-462CEB14B524}" srcOrd="0" destOrd="0" presId="urn:microsoft.com/office/officeart/2005/8/layout/hierarchy1"/>
    <dgm:cxn modelId="{6CA8147E-62B4-4E58-BEF4-1CE12CFD659A}" type="presParOf" srcId="{24827C40-8B96-4635-B1E1-462CEB14B524}" destId="{1161FFEE-28EA-4816-A266-20E24AB7AC6D}" srcOrd="0" destOrd="0" presId="urn:microsoft.com/office/officeart/2005/8/layout/hierarchy1"/>
    <dgm:cxn modelId="{A4EDD0AA-DDCE-4E2A-852A-41E949E49762}" type="presParOf" srcId="{24827C40-8B96-4635-B1E1-462CEB14B524}" destId="{3194C447-817E-4F00-8220-E046E7F44FDA}" srcOrd="1" destOrd="0" presId="urn:microsoft.com/office/officeart/2005/8/layout/hierarchy1"/>
    <dgm:cxn modelId="{64F33E45-A19D-4C02-AE73-11DCFAE009C1}" type="presParOf" srcId="{C3CAA19E-5577-4E70-BB38-34473195EE36}" destId="{340EE672-E59C-4BC7-823D-B0FCE6C16BB3}" srcOrd="1" destOrd="0" presId="urn:microsoft.com/office/officeart/2005/8/layout/hierarchy1"/>
    <dgm:cxn modelId="{7083BFD7-F823-4757-88C2-31FE306C5E8D}" type="presParOf" srcId="{C1FD0485-7884-483C-B0C3-F70C3A32384D}" destId="{8E5017E4-8251-4A16-9698-636C8DCF9FEE}" srcOrd="2" destOrd="0" presId="urn:microsoft.com/office/officeart/2005/8/layout/hierarchy1"/>
    <dgm:cxn modelId="{10D2DF44-8F1C-4C8F-9865-D9E54EB88C7C}" type="presParOf" srcId="{C1FD0485-7884-483C-B0C3-F70C3A32384D}" destId="{C3B13ACB-F1CC-461B-A709-F78E2268E870}" srcOrd="3" destOrd="0" presId="urn:microsoft.com/office/officeart/2005/8/layout/hierarchy1"/>
    <dgm:cxn modelId="{B47DF62F-76CB-4671-89F3-618B285346B0}" type="presParOf" srcId="{C3B13ACB-F1CC-461B-A709-F78E2268E870}" destId="{85E3EE6B-B431-4D63-BD97-236538B0C60D}" srcOrd="0" destOrd="0" presId="urn:microsoft.com/office/officeart/2005/8/layout/hierarchy1"/>
    <dgm:cxn modelId="{6CC83CE0-BB51-4D22-A94A-ECD92C95282B}" type="presParOf" srcId="{85E3EE6B-B431-4D63-BD97-236538B0C60D}" destId="{C1D98953-0458-455F-8D08-F2A96F744B00}" srcOrd="0" destOrd="0" presId="urn:microsoft.com/office/officeart/2005/8/layout/hierarchy1"/>
    <dgm:cxn modelId="{29216787-E8CC-4BB0-94A9-81E8794DB4B8}" type="presParOf" srcId="{85E3EE6B-B431-4D63-BD97-236538B0C60D}" destId="{7C16F5FB-F5D1-4BFC-98B3-20590A04AB56}" srcOrd="1" destOrd="0" presId="urn:microsoft.com/office/officeart/2005/8/layout/hierarchy1"/>
    <dgm:cxn modelId="{8C1026EF-A8E7-4B87-A83F-0DA60FCD5256}" type="presParOf" srcId="{C3B13ACB-F1CC-461B-A709-F78E2268E870}" destId="{80B0CD11-33AD-4853-AEA0-FB98EB70C73A}" srcOrd="1" destOrd="0" presId="urn:microsoft.com/office/officeart/2005/8/layout/hierarchy1"/>
    <dgm:cxn modelId="{6729990C-8958-4140-9E9E-F118046FF829}" type="presParOf" srcId="{C1FD0485-7884-483C-B0C3-F70C3A32384D}" destId="{553BC19C-240F-4143-8D1B-E95EE93186CF}" srcOrd="4" destOrd="0" presId="urn:microsoft.com/office/officeart/2005/8/layout/hierarchy1"/>
    <dgm:cxn modelId="{DABF1A03-9196-4E83-8C0D-08A32A797D56}" type="presParOf" srcId="{C1FD0485-7884-483C-B0C3-F70C3A32384D}" destId="{D0D4B49D-EB0B-4DDD-8959-D464E96A5935}" srcOrd="5" destOrd="0" presId="urn:microsoft.com/office/officeart/2005/8/layout/hierarchy1"/>
    <dgm:cxn modelId="{4417AE9F-3895-4043-BAD7-A1FD0D8FB8B7}" type="presParOf" srcId="{D0D4B49D-EB0B-4DDD-8959-D464E96A5935}" destId="{D5C6505C-8574-4469-8989-2B4FB42704B8}" srcOrd="0" destOrd="0" presId="urn:microsoft.com/office/officeart/2005/8/layout/hierarchy1"/>
    <dgm:cxn modelId="{E612BA2B-AD5C-44CC-9043-A3CF836B1EB3}" type="presParOf" srcId="{D5C6505C-8574-4469-8989-2B4FB42704B8}" destId="{597EDC20-A4D9-42DE-AE6A-23DD7D2BCA7B}" srcOrd="0" destOrd="0" presId="urn:microsoft.com/office/officeart/2005/8/layout/hierarchy1"/>
    <dgm:cxn modelId="{F056126D-3696-4919-9B3D-B4ECC6924DC6}" type="presParOf" srcId="{D5C6505C-8574-4469-8989-2B4FB42704B8}" destId="{60B1E4A0-1C48-4C96-8B59-C63386ABDEA8}" srcOrd="1" destOrd="0" presId="urn:microsoft.com/office/officeart/2005/8/layout/hierarchy1"/>
    <dgm:cxn modelId="{0BF019E6-8B10-4F8B-8A0D-927DE28F3012}" type="presParOf" srcId="{D0D4B49D-EB0B-4DDD-8959-D464E96A5935}" destId="{EE7B4EB8-FE00-4F06-BF33-4DE518D6AA9E}" srcOrd="1" destOrd="0" presId="urn:microsoft.com/office/officeart/2005/8/layout/hierarchy1"/>
    <dgm:cxn modelId="{0E8B1FE1-8311-4BE3-9F2D-0311E233202D}" type="presParOf" srcId="{C1FD0485-7884-483C-B0C3-F70C3A32384D}" destId="{6BC7763C-45C2-488D-934B-4F2FCEDC4DA6}" srcOrd="6" destOrd="0" presId="urn:microsoft.com/office/officeart/2005/8/layout/hierarchy1"/>
    <dgm:cxn modelId="{1E602129-21BC-4D9C-B4AB-D89C562C2B55}" type="presParOf" srcId="{C1FD0485-7884-483C-B0C3-F70C3A32384D}" destId="{0DBB1064-DA60-4102-BD45-70F92B14429B}" srcOrd="7" destOrd="0" presId="urn:microsoft.com/office/officeart/2005/8/layout/hierarchy1"/>
    <dgm:cxn modelId="{4992851D-A2BC-4CCD-A09E-FE02D2600A00}" type="presParOf" srcId="{0DBB1064-DA60-4102-BD45-70F92B14429B}" destId="{DB7ACA4F-10C4-4296-82C8-B973B30CA35F}" srcOrd="0" destOrd="0" presId="urn:microsoft.com/office/officeart/2005/8/layout/hierarchy1"/>
    <dgm:cxn modelId="{16C66746-8848-4727-899C-BD3217DFF7AA}" type="presParOf" srcId="{DB7ACA4F-10C4-4296-82C8-B973B30CA35F}" destId="{0943D3FD-AA55-4113-ACBB-0F7882A7FB03}" srcOrd="0" destOrd="0" presId="urn:microsoft.com/office/officeart/2005/8/layout/hierarchy1"/>
    <dgm:cxn modelId="{9CA14B20-63E4-43D1-A842-875101679A8B}" type="presParOf" srcId="{DB7ACA4F-10C4-4296-82C8-B973B30CA35F}" destId="{CE9E001C-CE16-4FA9-9531-651C9C718159}" srcOrd="1" destOrd="0" presId="urn:microsoft.com/office/officeart/2005/8/layout/hierarchy1"/>
    <dgm:cxn modelId="{D9B6CD1E-9842-4DCD-B63A-9702B64A0F93}" type="presParOf" srcId="{0DBB1064-DA60-4102-BD45-70F92B14429B}" destId="{73A4426B-91E2-4138-9F51-9DD495C6BB42}" srcOrd="1" destOrd="0" presId="urn:microsoft.com/office/officeart/2005/8/layout/hierarchy1"/>
    <dgm:cxn modelId="{7101A1AD-709A-4469-B1A7-486F162B8E54}" type="presParOf" srcId="{C1FD0485-7884-483C-B0C3-F70C3A32384D}" destId="{DF1B31FD-4655-4584-A547-301FEC332B47}" srcOrd="8" destOrd="0" presId="urn:microsoft.com/office/officeart/2005/8/layout/hierarchy1"/>
    <dgm:cxn modelId="{E9FA7E23-DD04-4881-8082-0F0F39242AD7}" type="presParOf" srcId="{C1FD0485-7884-483C-B0C3-F70C3A32384D}" destId="{9F46B742-302C-435A-B34E-445696F27465}" srcOrd="9" destOrd="0" presId="urn:microsoft.com/office/officeart/2005/8/layout/hierarchy1"/>
    <dgm:cxn modelId="{55E84DF0-BD3D-4C24-89E3-302F1501C40D}" type="presParOf" srcId="{9F46B742-302C-435A-B34E-445696F27465}" destId="{68105DB1-6E11-456F-8DD9-829693C9D61C}" srcOrd="0" destOrd="0" presId="urn:microsoft.com/office/officeart/2005/8/layout/hierarchy1"/>
    <dgm:cxn modelId="{51C5CBA7-74C4-47FB-BCA1-13B958411482}" type="presParOf" srcId="{68105DB1-6E11-456F-8DD9-829693C9D61C}" destId="{90CC34A2-B3ED-4E6D-B232-C5E90304F550}" srcOrd="0" destOrd="0" presId="urn:microsoft.com/office/officeart/2005/8/layout/hierarchy1"/>
    <dgm:cxn modelId="{03D1559C-D05F-4A21-A6B5-E90297D0BEA6}" type="presParOf" srcId="{68105DB1-6E11-456F-8DD9-829693C9D61C}" destId="{9A766979-53A2-4231-9943-B7B67C0FBBDC}" srcOrd="1" destOrd="0" presId="urn:microsoft.com/office/officeart/2005/8/layout/hierarchy1"/>
    <dgm:cxn modelId="{FB133BF5-8A30-4646-A103-D3F4402EF9E6}" type="presParOf" srcId="{9F46B742-302C-435A-B34E-445696F27465}" destId="{0EA0F151-132F-4784-A1C9-D9644857442E}" srcOrd="1" destOrd="0" presId="urn:microsoft.com/office/officeart/2005/8/layout/hierarchy1"/>
    <dgm:cxn modelId="{21E8B19C-8DC0-405A-841C-1FE5E10A34EC}" type="presParOf" srcId="{C1FD0485-7884-483C-B0C3-F70C3A32384D}" destId="{3DC94531-CCD4-4CBE-9C57-014768B54E5D}" srcOrd="10" destOrd="0" presId="urn:microsoft.com/office/officeart/2005/8/layout/hierarchy1"/>
    <dgm:cxn modelId="{0EB805BB-FBB5-4817-9D4A-52980EDAE104}" type="presParOf" srcId="{C1FD0485-7884-483C-B0C3-F70C3A32384D}" destId="{BA9FBBE7-B5EB-4942-BA87-48CC52D46AC5}" srcOrd="11" destOrd="0" presId="urn:microsoft.com/office/officeart/2005/8/layout/hierarchy1"/>
    <dgm:cxn modelId="{AA69B69D-098D-44A6-B2C0-0873E58EA96D}" type="presParOf" srcId="{BA9FBBE7-B5EB-4942-BA87-48CC52D46AC5}" destId="{0B1F25AE-9CF4-4B77-B0C1-AF7561D4F1BB}" srcOrd="0" destOrd="0" presId="urn:microsoft.com/office/officeart/2005/8/layout/hierarchy1"/>
    <dgm:cxn modelId="{21278062-5175-4A7A-BE8D-B78479D112A7}" type="presParOf" srcId="{0B1F25AE-9CF4-4B77-B0C1-AF7561D4F1BB}" destId="{43972367-0D83-454E-B78F-B5CA47EF0DAA}" srcOrd="0" destOrd="0" presId="urn:microsoft.com/office/officeart/2005/8/layout/hierarchy1"/>
    <dgm:cxn modelId="{93C6941E-DC37-4D9B-82AF-B97356F7B024}" type="presParOf" srcId="{0B1F25AE-9CF4-4B77-B0C1-AF7561D4F1BB}" destId="{6F3D1582-30F9-4FED-B1D5-32F1CB91D533}" srcOrd="1" destOrd="0" presId="urn:microsoft.com/office/officeart/2005/8/layout/hierarchy1"/>
    <dgm:cxn modelId="{1759947A-E689-4A8D-9BE0-1A8BD703646B}" type="presParOf" srcId="{BA9FBBE7-B5EB-4942-BA87-48CC52D46AC5}" destId="{84B72103-C749-428E-84CF-562849E24655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A934FF357B41C990BEE981DC992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65E32-19E2-4342-A412-330C3AFCED88}"/>
      </w:docPartPr>
      <w:docPartBody>
        <w:p w:rsidR="00AB1EB1" w:rsidRDefault="00AB1EB1">
          <w:pPr>
            <w:pStyle w:val="A5A934FF357B41C990BEE981DC992360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1EB1"/>
    <w:rsid w:val="000C50C2"/>
    <w:rsid w:val="00124742"/>
    <w:rsid w:val="00153E22"/>
    <w:rsid w:val="00186641"/>
    <w:rsid w:val="00247750"/>
    <w:rsid w:val="003731D8"/>
    <w:rsid w:val="004B2B39"/>
    <w:rsid w:val="004F59CC"/>
    <w:rsid w:val="006D68E0"/>
    <w:rsid w:val="009723CB"/>
    <w:rsid w:val="00AB1EB1"/>
    <w:rsid w:val="00BA3381"/>
    <w:rsid w:val="00BD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EB1"/>
    <w:rPr>
      <w:color w:val="808080"/>
    </w:rPr>
  </w:style>
  <w:style w:type="paragraph" w:customStyle="1" w:styleId="A5A934FF357B41C990BEE981DC992360">
    <w:name w:val="A5A934FF357B41C990BEE981DC992360"/>
    <w:rsid w:val="00AB1E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86BD-0FD3-47A8-A8B3-2D686375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</vt:lpstr>
    </vt:vector>
  </TitlesOfParts>
  <Company>NSCL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</dc:title>
  <dc:subject>SEPG</dc:subject>
  <dc:creator>SEPG</dc:creator>
  <cp:keywords>Template, Document, Process</cp:keywords>
  <dc:description>It is the template for all the documentation from SEPG group. </dc:description>
  <cp:lastModifiedBy>vuppala</cp:lastModifiedBy>
  <cp:revision>26</cp:revision>
  <dcterms:created xsi:type="dcterms:W3CDTF">2009-07-16T15:55:00Z</dcterms:created>
  <dcterms:modified xsi:type="dcterms:W3CDTF">2009-08-24T15:29:00Z</dcterms:modified>
  <cp:category>Templates</cp:category>
  <cp:contentStatus>V1.0</cp:contentStatus>
</cp:coreProperties>
</file>