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jc w:val="center"/>
        <w:rPr/>
      </w:pPr>
      <w:r>
        <w:rPr>
          <w:rFonts w:eastAsia="Times New Roman" w:cs="Times New Roman"/>
          <w:sz w:val="28"/>
          <w:szCs w:val="28"/>
        </w:rPr>
        <w:t>Report</w:t>
      </w:r>
    </w:p>
    <w:p>
      <w:pPr>
        <w:pStyle w:val="Normal"/>
        <w:jc w:val="center"/>
        <w:rPr/>
      </w:pPr>
      <w:r>
        <w:rPr>
          <w:rFonts w:eastAsia="Times New Roman" w:cs="Times New Roman"/>
          <w:sz w:val="28"/>
          <w:szCs w:val="28"/>
        </w:rPr>
        <w:t>Of</w:t>
      </w:r>
    </w:p>
    <w:p>
      <w:pPr>
        <w:pStyle w:val="Normal"/>
        <w:jc w:val="center"/>
        <w:rPr/>
      </w:pPr>
      <w:r>
        <w:rPr>
          <w:rFonts w:eastAsia="Times New Roman" w:cs="Times New Roman"/>
          <w:b/>
          <w:bCs/>
          <w:sz w:val="28"/>
          <w:szCs w:val="28"/>
        </w:rPr>
        <w:t>EduMind AI – AI-Powered Study Assistant</w:t>
      </w:r>
    </w:p>
    <w:p>
      <w:pPr>
        <w:pStyle w:val="Normal"/>
        <w:spacing w:before="500" w:after="0"/>
        <w:jc w:val="center"/>
        <w:rPr/>
      </w:pPr>
      <w:r>
        <w:rPr>
          <w:rFonts w:eastAsia="Times New Roman" w:cs="Times New Roman"/>
          <w:sz w:val="24"/>
          <w:szCs w:val="24"/>
        </w:rPr>
        <w:t>Submitted</w:t>
      </w:r>
    </w:p>
    <w:p>
      <w:pPr>
        <w:pStyle w:val="Normal"/>
        <w:jc w:val="center"/>
        <w:rPr/>
      </w:pPr>
      <w:r>
        <w:rPr>
          <w:rFonts w:eastAsia="Times New Roman" w:cs="Times New Roman"/>
          <w:sz w:val="24"/>
          <w:szCs w:val="24"/>
        </w:rPr>
        <w:t>To</w:t>
      </w:r>
    </w:p>
    <w:p>
      <w:pPr>
        <w:pStyle w:val="Normal"/>
        <w:jc w:val="center"/>
        <w:rPr/>
      </w:pPr>
      <w:r>
        <w:rPr>
          <w:rFonts w:eastAsia="Times New Roman" w:cs="Times New Roman"/>
          <w:sz w:val="24"/>
          <w:szCs w:val="24"/>
        </w:rPr>
        <w:t>School of Computer Science and Engineering</w:t>
      </w:r>
    </w:p>
    <w:p>
      <w:pPr>
        <w:pStyle w:val="Normal"/>
        <w:jc w:val="center"/>
        <w:rPr/>
      </w:pPr>
      <w:r>
        <w:rPr>
          <w:rFonts w:eastAsia="Times New Roman" w:cs="Times New Roman"/>
          <w:sz w:val="24"/>
          <w:szCs w:val="24"/>
        </w:rPr>
        <w:t>IILM University, Greater Noida, U.P.</w:t>
      </w:r>
    </w:p>
    <w:p>
      <w:pPr>
        <w:pStyle w:val="Normal"/>
        <w:spacing w:before="300" w:after="0"/>
        <w:jc w:val="center"/>
        <w:rPr/>
      </w:pPr>
      <w:r>
        <w:rPr>
          <w:rFonts w:eastAsia="Times New Roman" w:cs="Times New Roman"/>
          <w:sz w:val="24"/>
          <w:szCs w:val="24"/>
        </w:rPr>
        <w:t>In partial fulfilment of the requirement of degree of</w:t>
      </w:r>
    </w:p>
    <w:p>
      <w:pPr>
        <w:pStyle w:val="Normal"/>
        <w:jc w:val="center"/>
        <w:rPr/>
      </w:pPr>
      <w:r>
        <w:rPr>
          <w:rFonts w:eastAsia="Times New Roman" w:cs="Times New Roman"/>
          <w:sz w:val="24"/>
          <w:szCs w:val="24"/>
        </w:rPr>
        <w:t>B.Tech CSE</w:t>
      </w:r>
    </w:p>
    <w:p>
      <w:pPr>
        <w:pStyle w:val="Normal"/>
        <w:spacing w:before="300" w:after="300"/>
        <w:jc w:val="center"/>
        <w:rPr/>
      </w:pPr>
      <w:r>
        <w:rPr/>
        <w:drawing>
          <wp:inline distT="0" distB="0" distL="0" distR="0">
            <wp:extent cx="1323975" cy="1285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323975" cy="1285875"/>
                    </a:xfrm>
                    <a:prstGeom prst="rect">
                      <a:avLst/>
                    </a:prstGeom>
                    <a:noFill/>
                  </pic:spPr>
                </pic:pic>
              </a:graphicData>
            </a:graphic>
          </wp:inline>
        </w:drawing>
      </w:r>
    </w:p>
    <w:p>
      <w:pPr>
        <w:pStyle w:val="Normal"/>
        <w:jc w:val="center"/>
        <w:rPr/>
      </w:pPr>
      <w:r>
        <w:rPr>
          <w:rFonts w:eastAsia="Times New Roman" w:cs="Times New Roman"/>
          <w:sz w:val="24"/>
          <w:szCs w:val="24"/>
        </w:rPr>
        <w:t>By</w:t>
      </w:r>
    </w:p>
    <w:p>
      <w:pPr>
        <w:pStyle w:val="Normal"/>
        <w:jc w:val="center"/>
        <w:rPr>
          <w:b/>
          <w:bCs/>
        </w:rPr>
      </w:pPr>
      <w:r>
        <w:rPr>
          <w:rFonts w:eastAsia="Times New Roman" w:cs="Times New Roman"/>
          <w:b/>
          <w:bCs/>
          <w:sz w:val="24"/>
          <w:szCs w:val="24"/>
        </w:rPr>
        <w:t xml:space="preserve">Roll Number of Student: </w:t>
      </w:r>
      <w:r>
        <w:rPr>
          <w:rFonts w:eastAsia="Times New Roman" w:cs="Times New Roman"/>
          <w:b/>
          <w:bCs/>
          <w:sz w:val="24"/>
          <w:szCs w:val="24"/>
        </w:rPr>
        <w:t>CS-23411359</w:t>
      </w:r>
    </w:p>
    <w:p>
      <w:pPr>
        <w:pStyle w:val="Normal"/>
        <w:jc w:val="center"/>
        <w:rPr>
          <w:b/>
          <w:bCs/>
        </w:rPr>
      </w:pPr>
      <w:r>
        <w:rPr>
          <w:rFonts w:eastAsia="Times New Roman" w:cs="Times New Roman"/>
          <w:b/>
          <w:bCs/>
          <w:sz w:val="24"/>
          <w:szCs w:val="24"/>
        </w:rPr>
        <w:t>Name of Student: VASVI BALI</w:t>
      </w:r>
    </w:p>
    <w:p>
      <w:pPr>
        <w:pStyle w:val="Normal"/>
        <w:jc w:val="center"/>
        <w:rPr/>
      </w:pPr>
      <w:r>
        <w:rPr>
          <w:rFonts w:eastAsia="Times New Roman" w:cs="Times New Roman"/>
          <w:sz w:val="24"/>
          <w:szCs w:val="24"/>
        </w:rPr>
        <w:t>Batch: 202</w:t>
      </w:r>
      <w:r>
        <w:rPr>
          <w:rFonts w:eastAsia="Times New Roman" w:cs="Times New Roman"/>
          <w:sz w:val="24"/>
          <w:szCs w:val="24"/>
        </w:rPr>
        <w:t>3</w:t>
      </w:r>
      <w:r>
        <w:rPr>
          <w:rFonts w:eastAsia="Times New Roman" w:cs="Times New Roman"/>
          <w:sz w:val="24"/>
          <w:szCs w:val="24"/>
        </w:rPr>
        <w:t>-27</w:t>
      </w:r>
    </w:p>
    <w:p>
      <w:pPr>
        <w:pStyle w:val="Normal"/>
        <w:spacing w:before="800" w:after="0"/>
        <w:jc w:val="center"/>
        <w:rPr/>
        <w:sectPr>
          <w:footerReference w:type="even" r:id="rId3"/>
          <w:footerReference w:type="default" r:id="rId4"/>
          <w:footerReference w:type="first" r:id="rId5"/>
          <w:type w:val="nextPage"/>
          <w:pgSz w:w="11906" w:h="16838"/>
          <w:pgMar w:left="2160" w:right="1440" w:gutter="0" w:header="0" w:top="1080" w:footer="708" w:bottom="1440"/>
          <w:pgBorders w:display="allPages" w:offsetFrom="page">
            <w:top w:val="single" w:sz="24" w:space="24" w:color="000000"/>
            <w:left w:val="single" w:sz="24" w:space="24" w:color="000000"/>
            <w:bottom w:val="single" w:sz="24" w:space="24" w:color="000000"/>
            <w:right w:val="single" w:sz="24" w:space="24" w:color="000000"/>
          </w:pgBorders>
          <w:pgNumType w:fmt="decimal"/>
          <w:formProt w:val="false"/>
          <w:textDirection w:val="lrTb"/>
          <w:docGrid w:type="default" w:linePitch="360" w:charSpace="0"/>
        </w:sectPr>
      </w:pPr>
      <w:r>
        <w:rPr>
          <w:rFonts w:eastAsia="Times New Roman" w:cs="Times New Roman"/>
          <w:sz w:val="24"/>
          <w:szCs w:val="24"/>
        </w:rPr>
        <w:t>2026-27</w:t>
      </w:r>
    </w:p>
    <w:p>
      <w:pPr>
        <w:pStyle w:val="Normal"/>
        <w:spacing w:before="0" w:after="400"/>
        <w:jc w:val="center"/>
        <w:rPr/>
      </w:pPr>
      <w:r>
        <w:rPr>
          <w:rFonts w:eastAsia="Times New Roman" w:cs="Times New Roman"/>
          <w:b/>
          <w:bCs/>
          <w:sz w:val="28"/>
          <w:szCs w:val="28"/>
        </w:rPr>
        <w:t>CANDIDATE'S DECLARATION</w:t>
      </w:r>
    </w:p>
    <w:p>
      <w:pPr>
        <w:pStyle w:val="Normal"/>
        <w:spacing w:lineRule="auto" w:line="360" w:before="0" w:after="200"/>
        <w:jc w:val="both"/>
        <w:rPr/>
      </w:pPr>
      <w:r>
        <w:rPr>
          <w:rFonts w:eastAsia="Times New Roman" w:cs="Times New Roman"/>
          <w:sz w:val="24"/>
          <w:szCs w:val="24"/>
        </w:rPr>
        <w:t xml:space="preserve">I, </w:t>
      </w:r>
      <w:r>
        <w:rPr>
          <w:rFonts w:eastAsia="Times New Roman" w:cs="Times New Roman"/>
          <w:b/>
          <w:bCs/>
          <w:sz w:val="24"/>
          <w:szCs w:val="24"/>
        </w:rPr>
        <w:t>VASVI BALI</w:t>
      </w:r>
      <w:r>
        <w:rPr>
          <w:rFonts w:eastAsia="Times New Roman" w:cs="Times New Roman"/>
          <w:sz w:val="24"/>
          <w:szCs w:val="24"/>
        </w:rPr>
        <w:t>, do hereby declare that the internship report titled “EduMind AI – AI-Powered Study Assistant”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pStyle w:val="Normal"/>
        <w:rPr/>
      </w:pPr>
      <w:r>
        <w:rPr>
          <w:rFonts w:eastAsia="Times New Roman" w:cs="Times New Roman"/>
          <w:sz w:val="24"/>
          <w:szCs w:val="24"/>
        </w:rPr>
        <w:t xml:space="preserve">Student Name: </w:t>
      </w:r>
      <w:r>
        <w:rPr>
          <w:rFonts w:eastAsia="Times New Roman" w:cs="Times New Roman"/>
          <w:b/>
          <w:bCs/>
          <w:sz w:val="24"/>
          <w:szCs w:val="24"/>
        </w:rPr>
        <w:t>VASVI BALI</w:t>
      </w:r>
    </w:p>
    <w:p>
      <w:pPr>
        <w:pStyle w:val="Normal"/>
        <w:rPr/>
      </w:pPr>
      <w:r>
        <w:rPr>
          <w:rFonts w:eastAsia="Times New Roman" w:cs="Times New Roman"/>
          <w:sz w:val="24"/>
          <w:szCs w:val="24"/>
        </w:rPr>
        <w:t xml:space="preserve">Roll No.: </w:t>
      </w:r>
      <w:r>
        <w:rPr>
          <w:rFonts w:eastAsia="Times New Roman" w:cs="Times New Roman"/>
          <w:b/>
          <w:bCs/>
          <w:sz w:val="24"/>
          <w:szCs w:val="24"/>
        </w:rPr>
        <w:t>CS-23411359</w:t>
      </w:r>
    </w:p>
    <w:p>
      <w:pPr>
        <w:pStyle w:val="Normal"/>
        <w:rPr/>
      </w:pPr>
      <w:r>
        <w:rPr/>
      </w:r>
      <w:r>
        <w:br w:type="page"/>
      </w:r>
    </w:p>
    <w:p>
      <w:pPr>
        <w:pStyle w:val="Normal"/>
        <w:spacing w:before="0" w:after="400"/>
        <w:jc w:val="center"/>
        <w:rPr/>
      </w:pPr>
      <w:r>
        <w:rPr>
          <w:rFonts w:eastAsia="Times New Roman" w:cs="Times New Roman"/>
          <w:b/>
          <w:bCs/>
          <w:sz w:val="28"/>
          <w:szCs w:val="28"/>
        </w:rPr>
        <w:t>ACKNOWLEDGMENT</w:t>
      </w:r>
    </w:p>
    <w:p>
      <w:pPr>
        <w:pStyle w:val="Normal"/>
        <w:spacing w:lineRule="auto" w:line="360" w:before="0" w:after="200"/>
        <w:jc w:val="both"/>
        <w:rPr/>
      </w:pPr>
      <w:r>
        <w:rPr>
          <w:rFonts w:eastAsia="Times New Roman" w:cs="Times New Roman"/>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pStyle w:val="Normal"/>
        <w:spacing w:lineRule="auto" w:line="360" w:before="0" w:after="200"/>
        <w:jc w:val="both"/>
        <w:rPr/>
      </w:pPr>
      <w:r>
        <w:rPr>
          <w:rFonts w:eastAsia="Times New Roman" w:cs="Times New Roman"/>
          <w:sz w:val="24"/>
          <w:szCs w:val="24"/>
        </w:rPr>
        <w:t>I express my gratitude to my parents for their blessings.</w:t>
      </w:r>
    </w:p>
    <w:p>
      <w:pPr>
        <w:pStyle w:val="Normal"/>
        <w:spacing w:before="600" w:after="0"/>
        <w:rPr>
          <w:rFonts w:ascii="Times New Roman" w:hAnsi="Times New Roman" w:eastAsia="Times New Roman" w:cs="Times New Roman"/>
          <w:sz w:val="24"/>
          <w:szCs w:val="24"/>
        </w:rPr>
      </w:pPr>
      <w:r>
        <w:rPr/>
      </w:r>
    </w:p>
    <w:p>
      <w:pPr>
        <w:pStyle w:val="Normal"/>
        <w:rPr/>
      </w:pPr>
      <w:r>
        <w:rPr>
          <w:rFonts w:eastAsia="Times New Roman" w:cs="Times New Roman"/>
          <w:sz w:val="24"/>
          <w:szCs w:val="24"/>
        </w:rPr>
        <w:t>Student Name:</w:t>
      </w:r>
      <w:r>
        <w:rPr>
          <w:rFonts w:eastAsia="Times New Roman" w:cs="Times New Roman"/>
          <w:b/>
          <w:bCs/>
          <w:sz w:val="24"/>
          <w:szCs w:val="24"/>
        </w:rPr>
        <w:t xml:space="preserve"> VASVI BALI</w:t>
      </w:r>
    </w:p>
    <w:p>
      <w:pPr>
        <w:pStyle w:val="Normal"/>
        <w:rPr/>
      </w:pPr>
      <w:r>
        <w:rPr>
          <w:rFonts w:eastAsia="Times New Roman" w:cs="Times New Roman"/>
          <w:sz w:val="24"/>
          <w:szCs w:val="24"/>
        </w:rPr>
        <w:t xml:space="preserve">Roll No.: </w:t>
      </w:r>
      <w:r>
        <w:rPr>
          <w:rFonts w:eastAsia="Times New Roman" w:cs="Times New Roman"/>
          <w:b/>
          <w:bCs/>
          <w:sz w:val="24"/>
          <w:szCs w:val="24"/>
        </w:rPr>
        <w:t>CS-23411359</w:t>
      </w:r>
    </w:p>
    <w:p>
      <w:pPr>
        <w:pStyle w:val="Normal"/>
        <w:rPr/>
      </w:pPr>
      <w:r>
        <w:rPr/>
      </w:r>
      <w:r>
        <w:br w:type="page"/>
      </w:r>
    </w:p>
    <w:p>
      <w:pPr>
        <w:pStyle w:val="Normal"/>
        <w:spacing w:before="0" w:after="400"/>
        <w:jc w:val="center"/>
        <w:rPr/>
      </w:pPr>
      <w:r>
        <w:rPr>
          <w:rFonts w:eastAsia="Times New Roman" w:cs="Times New Roman"/>
          <w:b/>
          <w:bCs/>
          <w:sz w:val="28"/>
          <w:szCs w:val="28"/>
        </w:rPr>
        <w:t>INTERNSHIP COMPLETION CERTIFICATE</w:t>
      </w:r>
    </w:p>
    <w:p>
      <w:pPr>
        <w:pStyle w:val="Normal"/>
        <w:spacing w:lineRule="auto" w:line="360" w:before="400" w:after="400"/>
        <w:jc w:val="center"/>
        <w:rPr>
          <w:rFonts w:ascii="Times New Roman" w:hAnsi="Times New Roman" w:eastAsia="Times New Roman" w:cs="Times New Roman"/>
          <w:i/>
          <w:iCs/>
          <w:color w:val="C00000"/>
          <w:sz w:val="24"/>
          <w:szCs w:val="24"/>
        </w:rPr>
      </w:pPr>
      <w:r>
        <w:rPr/>
      </w:r>
    </w:p>
    <w:p>
      <w:pPr>
        <w:pStyle w:val="Normal"/>
        <w:rPr/>
      </w:pPr>
      <w:r>
        <w:rPr/>
        <w:drawing>
          <wp:anchor distT="0" distB="0" distL="0" distR="0" simplePos="0" relativeHeight="4" behindDoc="0" locked="0" layoutInCell="0" allowOverlap="1">
            <wp:simplePos x="0" y="0"/>
            <wp:positionH relativeFrom="column">
              <wp:posOffset>582930</wp:posOffset>
            </wp:positionH>
            <wp:positionV relativeFrom="paragraph">
              <wp:posOffset>-76835</wp:posOffset>
            </wp:positionV>
            <wp:extent cx="4007485" cy="5047615"/>
            <wp:effectExtent l="0" t="0" r="0" b="0"/>
            <wp:wrapSquare wrapText="largest"/>
            <wp:docPr id="2"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pic:cNvPicPr>
                      <a:picLocks noChangeAspect="1" noChangeArrowheads="1"/>
                    </pic:cNvPicPr>
                  </pic:nvPicPr>
                  <pic:blipFill>
                    <a:blip r:embed="rId6"/>
                    <a:stretch>
                      <a:fillRect/>
                    </a:stretch>
                  </pic:blipFill>
                  <pic:spPr bwMode="auto">
                    <a:xfrm>
                      <a:off x="0" y="0"/>
                      <a:ext cx="4007485" cy="5047615"/>
                    </a:xfrm>
                    <a:prstGeom prst="rect">
                      <a:avLst/>
                    </a:prstGeom>
                    <a:noFill/>
                  </pic:spPr>
                </pic:pic>
              </a:graphicData>
            </a:graphic>
          </wp:anchor>
        </w:drawing>
      </w:r>
      <w:r>
        <w:br w:type="page"/>
      </w:r>
    </w:p>
    <w:p>
      <w:pPr>
        <w:pStyle w:val="Normal"/>
        <w:spacing w:before="0" w:after="300"/>
        <w:jc w:val="center"/>
        <w:rPr/>
      </w:pPr>
      <w:r>
        <w:rPr>
          <w:rFonts w:eastAsia="Times New Roman" w:cs="Times New Roman"/>
          <w:b/>
          <w:bCs/>
          <w:sz w:val="28"/>
          <w:szCs w:val="28"/>
        </w:rPr>
        <w:t>TABLE OF CONTENTS</w:t>
      </w:r>
    </w:p>
    <w:tbl>
      <w:tblPr>
        <w:tblW w:w="8300" w:type="dxa"/>
        <w:jc w:val="start"/>
        <w:tblInd w:w="0" w:type="dxa"/>
        <w:tblLayout w:type="fixed"/>
        <w:tblCellMar>
          <w:top w:w="60" w:type="dxa"/>
          <w:start w:w="100" w:type="dxa"/>
          <w:bottom w:w="60" w:type="dxa"/>
          <w:end w:w="100" w:type="dxa"/>
        </w:tblCellMar>
      </w:tblPr>
      <w:tblGrid>
        <w:gridCol w:w="1200"/>
        <w:gridCol w:w="5600"/>
        <w:gridCol w:w="1500"/>
      </w:tblGrid>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2"/>
                <w:szCs w:val="22"/>
              </w:rPr>
              <w:t>Chapter No.</w:t>
            </w:r>
          </w:p>
        </w:tc>
        <w:tc>
          <w:tcPr>
            <w:tcW w:w="5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2"/>
                <w:szCs w:val="22"/>
              </w:rPr>
              <w:t>Chapter Name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2"/>
                <w:szCs w:val="22"/>
              </w:rPr>
              <w:t>Page Nos.</w:t>
            </w:r>
          </w:p>
        </w:tc>
      </w:tr>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5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Cover Page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w:t>
            </w:r>
          </w:p>
        </w:tc>
      </w:tr>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1.</w:t>
            </w:r>
          </w:p>
        </w:tc>
        <w:tc>
          <w:tcPr>
            <w:tcW w:w="5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Candidate's Declaration</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i</w:t>
            </w:r>
          </w:p>
        </w:tc>
      </w:tr>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2.</w:t>
            </w:r>
          </w:p>
        </w:tc>
        <w:tc>
          <w:tcPr>
            <w:tcW w:w="5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Acknowledgment</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ii</w:t>
            </w:r>
          </w:p>
        </w:tc>
      </w:tr>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3.</w:t>
            </w:r>
          </w:p>
        </w:tc>
        <w:tc>
          <w:tcPr>
            <w:tcW w:w="5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Internship Completion Certificate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iii</w:t>
            </w:r>
          </w:p>
        </w:tc>
      </w:tr>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Times New Roman" w:cs="Times New Roman"/>
                <w:sz w:val="22"/>
                <w:szCs w:val="22"/>
              </w:rPr>
              <w:t>4.</w:t>
            </w:r>
          </w:p>
        </w:tc>
        <w:tc>
          <w:tcPr>
            <w:tcW w:w="56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2"/>
                <w:szCs w:val="22"/>
              </w:rPr>
              <w:t>Project Description</w:t>
            </w:r>
          </w:p>
          <w:p>
            <w:pPr>
              <w:pStyle w:val="Normal"/>
              <w:ind w:start="200"/>
              <w:rPr/>
            </w:pPr>
            <w:r>
              <w:rPr>
                <w:rFonts w:eastAsia="Times New Roman" w:cs="Times New Roman"/>
                <w:sz w:val="22"/>
                <w:szCs w:val="22"/>
              </w:rPr>
              <w:t>4.1 Introduction</w:t>
            </w:r>
          </w:p>
          <w:p>
            <w:pPr>
              <w:pStyle w:val="Normal"/>
              <w:ind w:start="200"/>
              <w:rPr/>
            </w:pPr>
            <w:r>
              <w:rPr>
                <w:rFonts w:eastAsia="Times New Roman" w:cs="Times New Roman"/>
                <w:sz w:val="22"/>
                <w:szCs w:val="22"/>
              </w:rPr>
              <w:t>4.2 Organization Profile</w:t>
            </w:r>
          </w:p>
          <w:p>
            <w:pPr>
              <w:pStyle w:val="Normal"/>
              <w:ind w:start="200"/>
              <w:rPr/>
            </w:pPr>
            <w:r>
              <w:rPr>
                <w:rFonts w:eastAsia="Times New Roman" w:cs="Times New Roman"/>
                <w:sz w:val="22"/>
                <w:szCs w:val="22"/>
              </w:rPr>
              <w:t>4.3 Problem Statement</w:t>
            </w:r>
          </w:p>
          <w:p>
            <w:pPr>
              <w:pStyle w:val="Normal"/>
              <w:ind w:start="200"/>
              <w:rPr/>
            </w:pPr>
            <w:r>
              <w:rPr>
                <w:rFonts w:eastAsia="Times New Roman" w:cs="Times New Roman"/>
                <w:sz w:val="22"/>
                <w:szCs w:val="22"/>
              </w:rPr>
              <w:t>4.4 Project Objectives</w:t>
            </w:r>
          </w:p>
          <w:p>
            <w:pPr>
              <w:pStyle w:val="Normal"/>
              <w:ind w:start="200"/>
              <w:rPr/>
            </w:pPr>
            <w:r>
              <w:rPr>
                <w:rFonts w:eastAsia="Times New Roman" w:cs="Times New Roman"/>
                <w:sz w:val="22"/>
                <w:szCs w:val="22"/>
              </w:rPr>
              <w:t>4.5 Scope of the Project</w:t>
            </w:r>
          </w:p>
          <w:p>
            <w:pPr>
              <w:pStyle w:val="Normal"/>
              <w:ind w:start="200"/>
              <w:rPr/>
            </w:pPr>
            <w:r>
              <w:rPr>
                <w:rFonts w:eastAsia="Times New Roman" w:cs="Times New Roman"/>
                <w:sz w:val="22"/>
                <w:szCs w:val="22"/>
              </w:rPr>
              <w:t>4.6 Technologies and Tools Used</w:t>
            </w:r>
          </w:p>
          <w:p>
            <w:pPr>
              <w:pStyle w:val="Normal"/>
              <w:ind w:start="200"/>
              <w:rPr/>
            </w:pPr>
            <w:r>
              <w:rPr>
                <w:rFonts w:eastAsia="Times New Roman" w:cs="Times New Roman"/>
                <w:sz w:val="22"/>
                <w:szCs w:val="22"/>
              </w:rPr>
              <w:t>4.7 System Architecture</w:t>
            </w:r>
          </w:p>
          <w:p>
            <w:pPr>
              <w:pStyle w:val="Normal"/>
              <w:ind w:start="200"/>
              <w:rPr/>
            </w:pPr>
            <w:r>
              <w:rPr>
                <w:rFonts w:eastAsia="Times New Roman" w:cs="Times New Roman"/>
                <w:sz w:val="22"/>
                <w:szCs w:val="22"/>
              </w:rPr>
              <w:t>4.8 Methodology</w:t>
            </w:r>
          </w:p>
          <w:p>
            <w:pPr>
              <w:pStyle w:val="Normal"/>
              <w:ind w:start="200"/>
              <w:rPr/>
            </w:pPr>
            <w:r>
              <w:rPr>
                <w:rFonts w:eastAsia="Times New Roman" w:cs="Times New Roman"/>
                <w:sz w:val="22"/>
                <w:szCs w:val="22"/>
              </w:rPr>
              <w:t>4.9 Expected Outcomes</w:t>
            </w:r>
          </w:p>
          <w:p>
            <w:pPr>
              <w:pStyle w:val="Normal"/>
              <w:ind w:start="200"/>
              <w:rPr/>
            </w:pPr>
            <w:r>
              <w:rPr>
                <w:rFonts w:eastAsia="Times New Roman" w:cs="Times New Roman"/>
                <w:sz w:val="22"/>
                <w:szCs w:val="22"/>
              </w:rPr>
              <w:t>4.10 Certificates of completion and other communication mail proof</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Times New Roman" w:cs="Times New Roman"/>
                <w:sz w:val="22"/>
                <w:szCs w:val="22"/>
              </w:rPr>
              <w:t>1</w:t>
            </w:r>
          </w:p>
        </w:tc>
      </w:tr>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5.</w:t>
            </w:r>
          </w:p>
        </w:tc>
        <w:tc>
          <w:tcPr>
            <w:tcW w:w="5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Bibliography/References</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
          </w:p>
        </w:tc>
      </w:tr>
    </w:tbl>
    <w:p>
      <w:pPr>
        <w:sectPr>
          <w:footerReference w:type="even" r:id="rId7"/>
          <w:footerReference w:type="default" r:id="rId8"/>
          <w:footerReference w:type="first" r:id="rId9"/>
          <w:type w:val="nextPage"/>
          <w:pgSz w:w="11906" w:h="16838"/>
          <w:pgMar w:left="2160" w:right="1440" w:gutter="0" w:header="0" w:top="1080" w:footer="708" w:bottom="1440"/>
          <w:pgBorders w:display="allPages" w:offsetFrom="page">
            <w:top w:val="single" w:sz="24" w:space="24" w:color="000000"/>
            <w:left w:val="single" w:sz="24" w:space="24" w:color="000000"/>
            <w:bottom w:val="single" w:sz="24" w:space="24" w:color="000000"/>
            <w:right w:val="single" w:sz="24" w:space="24" w:color="000000"/>
          </w:pgBorders>
          <w:pgNumType w:start="1" w:fmt="lowerRoman"/>
          <w:formProt w:val="false"/>
          <w:textDirection w:val="lrTb"/>
          <w:docGrid w:type="default" w:linePitch="360" w:charSpace="0"/>
        </w:sectPr>
      </w:pPr>
    </w:p>
    <w:p>
      <w:pPr>
        <w:pStyle w:val="Heading1"/>
        <w:spacing w:lineRule="auto" w:line="360" w:before="300" w:after="200"/>
        <w:jc w:val="start"/>
        <w:rPr/>
      </w:pPr>
      <w:r>
        <w:rPr>
          <w:rFonts w:eastAsia="Times New Roman" w:cs="Times New Roman" w:ascii="Times New Roman" w:hAnsi="Times New Roman"/>
          <w:b/>
          <w:bCs/>
          <w:color w:val="000000"/>
          <w:sz w:val="28"/>
          <w:szCs w:val="28"/>
        </w:rPr>
        <w:t>4. Project Description</w:t>
      </w:r>
    </w:p>
    <w:p>
      <w:pPr>
        <w:pStyle w:val="Heading2"/>
        <w:spacing w:lineRule="auto" w:line="360" w:before="200" w:after="120"/>
        <w:jc w:val="start"/>
        <w:rPr/>
      </w:pPr>
      <w:r>
        <w:rPr>
          <w:rFonts w:eastAsia="Times New Roman" w:cs="Times New Roman" w:ascii="Times New Roman" w:hAnsi="Times New Roman"/>
          <w:b/>
          <w:bCs/>
          <w:color w:val="000000"/>
          <w:sz w:val="24"/>
          <w:szCs w:val="24"/>
        </w:rPr>
        <w:t>4.1 Introduction</w:t>
      </w:r>
    </w:p>
    <w:p>
      <w:pPr>
        <w:pStyle w:val="Normal"/>
        <w:spacing w:lineRule="auto" w:line="360" w:before="0" w:after="200"/>
        <w:jc w:val="both"/>
        <w:rPr/>
      </w:pPr>
      <w:r>
        <w:rPr>
          <w:rFonts w:eastAsia="Times New Roman" w:cs="Times New Roman"/>
          <w:sz w:val="24"/>
          <w:szCs w:val="24"/>
        </w:rPr>
        <w:t>EduMind AI is an Artificial Intelligence-based study assistant designed to support students in their academic learning. The system uses Generative AI and Natural Language Processing to provide students with interactive and personalized learning assistance.</w:t>
      </w:r>
    </w:p>
    <w:p>
      <w:pPr>
        <w:pStyle w:val="Normal"/>
        <w:spacing w:lineRule="auto" w:line="360" w:before="0" w:after="200"/>
        <w:jc w:val="both"/>
        <w:rPr/>
      </w:pPr>
      <w:r>
        <w:rPr>
          <w:rFonts w:eastAsia="Times New Roman" w:cs="Times New Roman"/>
          <w:sz w:val="24"/>
          <w:szCs w:val="24"/>
        </w:rPr>
        <w:t>Traditional learning methods often require students to search through multiple books, websites, videos, and other resources to find answers to their questions. This can be time-consuming and may make it difficult for students to obtain explanations suited to their level of understanding.</w:t>
      </w:r>
    </w:p>
    <w:p>
      <w:pPr>
        <w:pStyle w:val="Normal"/>
        <w:spacing w:lineRule="auto" w:line="360" w:before="0" w:after="200"/>
        <w:jc w:val="both"/>
        <w:rPr/>
      </w:pPr>
      <w:r>
        <w:rPr>
          <w:rFonts w:eastAsia="Times New Roman" w:cs="Times New Roman"/>
          <w:sz w:val="24"/>
          <w:szCs w:val="24"/>
        </w:rPr>
        <w:t>EduMind AI addresses this problem by providing an interactive platform where students can ask questions and receive AI-generated responses. The system aims to make learning more accessible, interactive, and personalized while helping students understand concepts more effectively.</w:t>
      </w:r>
    </w:p>
    <w:p>
      <w:pPr>
        <w:pStyle w:val="Heading2"/>
        <w:spacing w:lineRule="auto" w:line="360" w:before="200" w:after="120"/>
        <w:jc w:val="start"/>
        <w:rPr/>
      </w:pPr>
      <w:r>
        <w:rPr>
          <w:rFonts w:eastAsia="Times New Roman" w:cs="Times New Roman" w:ascii="Times New Roman" w:hAnsi="Times New Roman"/>
          <w:b/>
          <w:bCs/>
          <w:color w:val="000000"/>
          <w:sz w:val="24"/>
          <w:szCs w:val="24"/>
        </w:rPr>
        <w:t>4.2 Organization Profile</w:t>
      </w:r>
    </w:p>
    <w:p>
      <w:pPr>
        <w:pStyle w:val="Normal"/>
        <w:spacing w:lineRule="auto" w:line="360" w:before="400" w:after="400"/>
        <w:jc w:val="both"/>
        <w:rPr>
          <w:rFonts w:ascii="Times New Roman" w:hAnsi="Times New Roman" w:eastAsia="Times New Roman" w:cs="Times New Roman"/>
          <w:i/>
          <w:iCs/>
          <w:color w:val="C00000"/>
          <w:sz w:val="24"/>
          <w:szCs w:val="24"/>
        </w:rPr>
      </w:pPr>
      <w:hyperlink r:id="rId10" w:tgtFrame="_blank">
        <w:r>
          <w:rPr>
            <w:rStyle w:val="Hyperlink"/>
            <w:rFonts w:eastAsia="Times New Roman" w:cs="Times New Roman" w:ascii="Times New Roman" w:hAnsi="Times New Roman"/>
            <w:b/>
            <w:i w:val="false"/>
            <w:iCs w:val="false"/>
            <w:strike w:val="false"/>
            <w:dstrike w:val="false"/>
            <w:color w:val="000000"/>
            <w:sz w:val="24"/>
            <w:szCs w:val="24"/>
            <w:u w:val="none"/>
            <w:effect w:val="none"/>
          </w:rPr>
          <w:t>CereBree</w:t>
        </w:r>
      </w:hyperlink>
      <w:r>
        <w:rPr>
          <w:rFonts w:eastAsia="Times New Roman" w:cs="Times New Roman" w:ascii="Times New Roman" w:hAnsi="Times New Roman"/>
          <w:b w:val="false"/>
          <w:i w:val="false"/>
          <w:iCs w:val="false"/>
          <w:strike w:val="false"/>
          <w:dstrike w:val="false"/>
          <w:color w:val="000000"/>
          <w:sz w:val="24"/>
          <w:szCs w:val="24"/>
          <w:u w:val="none"/>
          <w:effect w:val="none"/>
        </w:rPr>
        <w:t xml:space="preserve"> is a decentralized technology platform that integrates artificial intelligence with blockchain infrastructure to build a unified data ecosystem. Rather than offering a standalone chat-bot, it uses its proprietary large language model,</w:t>
      </w:r>
      <w:r>
        <w:rPr>
          <w:rFonts w:eastAsia="Times New Roman" w:cs="Times New Roman" w:ascii="Times New Roman" w:hAnsi="Times New Roman"/>
          <w:b/>
          <w:bCs/>
          <w:i w:val="false"/>
          <w:iCs w:val="false"/>
          <w:strike w:val="false"/>
          <w:dstrike w:val="false"/>
          <w:color w:val="000000"/>
          <w:sz w:val="24"/>
          <w:szCs w:val="24"/>
          <w:u w:val="none"/>
          <w:effect w:val="none"/>
        </w:rPr>
        <w:t xml:space="preserve"> Cognie,</w:t>
      </w:r>
      <w:r>
        <w:rPr>
          <w:rFonts w:eastAsia="Times New Roman" w:cs="Times New Roman" w:ascii="Times New Roman" w:hAnsi="Times New Roman"/>
          <w:b w:val="false"/>
          <w:i w:val="false"/>
          <w:iCs w:val="false"/>
          <w:strike w:val="false"/>
          <w:dstrike w:val="false"/>
          <w:color w:val="000000"/>
          <w:sz w:val="24"/>
          <w:szCs w:val="24"/>
          <w:u w:val="none"/>
          <w:effect w:val="none"/>
        </w:rPr>
        <w:t xml:space="preserve"> to securely bridge data gaps across healthcare, enterprise workflows, and personal wellness applications. The company powers live, real-world solutions, including an enterprise human resources system called </w:t>
      </w:r>
      <w:r>
        <w:rPr>
          <w:rFonts w:eastAsia="Times New Roman" w:cs="Times New Roman" w:ascii="Times New Roman" w:hAnsi="Times New Roman"/>
          <w:b/>
          <w:bCs/>
          <w:i w:val="false"/>
          <w:iCs w:val="false"/>
          <w:strike w:val="false"/>
          <w:dstrike w:val="false"/>
          <w:color w:val="000000"/>
          <w:sz w:val="24"/>
          <w:szCs w:val="24"/>
          <w:u w:val="none"/>
          <w:effect w:val="none"/>
        </w:rPr>
        <w:t>HRX</w:t>
      </w:r>
      <w:r>
        <w:rPr>
          <w:rFonts w:eastAsia="Times New Roman" w:cs="Times New Roman" w:ascii="Times New Roman" w:hAnsi="Times New Roman"/>
          <w:b w:val="false"/>
          <w:i w:val="false"/>
          <w:iCs w:val="false"/>
          <w:strike w:val="false"/>
          <w:dstrike w:val="false"/>
          <w:color w:val="000000"/>
          <w:sz w:val="24"/>
          <w:szCs w:val="24"/>
          <w:u w:val="none"/>
          <w:effect w:val="none"/>
        </w:rPr>
        <w:t xml:space="preserve"> and a wellness tracking platform called Heel Opera. By utilizing the Oracle Blockchain Platform and its native utility token </w:t>
      </w:r>
      <w:r>
        <w:rPr>
          <w:rFonts w:eastAsia="Times New Roman" w:cs="Times New Roman" w:ascii="Times New Roman" w:hAnsi="Times New Roman"/>
          <w:b/>
          <w:bCs/>
          <w:i w:val="false"/>
          <w:iCs w:val="false"/>
          <w:strike w:val="false"/>
          <w:dstrike w:val="false"/>
          <w:color w:val="000000"/>
          <w:sz w:val="24"/>
          <w:szCs w:val="24"/>
          <w:u w:val="none"/>
          <w:effect w:val="none"/>
        </w:rPr>
        <w:t>($CRX),</w:t>
      </w:r>
      <w:r>
        <w:rPr>
          <w:rFonts w:eastAsia="Times New Roman" w:cs="Times New Roman" w:ascii="Times New Roman" w:hAnsi="Times New Roman"/>
          <w:b w:val="false"/>
          <w:i w:val="false"/>
          <w:iCs w:val="false"/>
          <w:strike w:val="false"/>
          <w:dstrike w:val="false"/>
          <w:color w:val="000000"/>
          <w:sz w:val="24"/>
          <w:szCs w:val="24"/>
          <w:u w:val="none"/>
          <w:effect w:val="none"/>
        </w:rPr>
        <w:t xml:space="preserve"> CereBree ensures secure data management, automated workflows, and decentralized governance across its entire network.</w:t>
      </w:r>
    </w:p>
    <w:p>
      <w:pPr>
        <w:pStyle w:val="Normal"/>
        <w:spacing w:lineRule="auto" w:line="360" w:before="400" w:after="400"/>
        <w:jc w:val="both"/>
        <w:rPr>
          <w:rFonts w:ascii="Times New Roman" w:hAnsi="Times New Roman" w:eastAsia="Times New Roman" w:cs="Times New Roman"/>
          <w:i/>
          <w:iCs/>
          <w:color w:val="C00000"/>
          <w:sz w:val="24"/>
          <w:szCs w:val="24"/>
        </w:rPr>
      </w:pPr>
      <w:r>
        <w:rPr>
          <w:rFonts w:eastAsia="Times New Roman" w:cs="Times New Roman"/>
          <w:i/>
          <w:iCs/>
          <w:color w:val="C00000"/>
          <w:sz w:val="24"/>
          <w:szCs w:val="24"/>
        </w:rPr>
      </w:r>
    </w:p>
    <w:p>
      <w:pPr>
        <w:pStyle w:val="Heading2"/>
        <w:spacing w:lineRule="auto" w:line="360" w:before="200" w:after="120"/>
        <w:jc w:val="start"/>
        <w:rPr/>
      </w:pPr>
      <w:r>
        <w:rPr>
          <w:rFonts w:eastAsia="Times New Roman" w:cs="Times New Roman" w:ascii="Times New Roman" w:hAnsi="Times New Roman"/>
          <w:b/>
          <w:bCs/>
          <w:color w:val="000000"/>
          <w:sz w:val="24"/>
          <w:szCs w:val="24"/>
        </w:rPr>
        <w:t>4.3 Problem Statement</w:t>
      </w:r>
    </w:p>
    <w:p>
      <w:pPr>
        <w:pStyle w:val="Normal"/>
        <w:spacing w:lineRule="auto" w:line="360" w:before="0" w:after="200"/>
        <w:jc w:val="both"/>
        <w:rPr/>
      </w:pPr>
      <w:r>
        <w:rPr>
          <w:rFonts w:eastAsia="Times New Roman" w:cs="Times New Roman"/>
          <w:sz w:val="24"/>
          <w:szCs w:val="24"/>
        </w:rPr>
        <w:t>Students often face difficulties while learning due to limited access to personalized guidance, difficulty finding relevant study material, and the time required to search for answers across different sources.</w:t>
      </w:r>
    </w:p>
    <w:p>
      <w:pPr>
        <w:pStyle w:val="Normal"/>
        <w:spacing w:lineRule="auto" w:line="360" w:before="0" w:after="200"/>
        <w:jc w:val="both"/>
        <w:rPr/>
      </w:pPr>
      <w:r>
        <w:rPr>
          <w:rFonts w:eastAsia="Times New Roman" w:cs="Times New Roman"/>
          <w:sz w:val="24"/>
          <w:szCs w:val="24"/>
        </w:rPr>
        <w:t>Existing educational platforms generally provide predefined content and may not always provide immediate, conversational explanations according to an individual student's query.</w:t>
      </w:r>
    </w:p>
    <w:p>
      <w:pPr>
        <w:pStyle w:val="Normal"/>
        <w:spacing w:lineRule="auto" w:line="360" w:before="0" w:after="200"/>
        <w:jc w:val="both"/>
        <w:rPr/>
      </w:pPr>
      <w:r>
        <w:rPr>
          <w:rFonts w:eastAsia="Times New Roman" w:cs="Times New Roman"/>
          <w:sz w:val="24"/>
          <w:szCs w:val="24"/>
        </w:rPr>
        <w:t>Therefore, there is a need for an intelligent educational assistant that can interact with students, understand their questions, and provide relevant and understandable responses.</w:t>
      </w:r>
    </w:p>
    <w:p>
      <w:pPr>
        <w:pStyle w:val="Heading2"/>
        <w:spacing w:lineRule="auto" w:line="360" w:before="200" w:after="120"/>
        <w:jc w:val="start"/>
        <w:rPr/>
      </w:pPr>
      <w:r>
        <w:rPr>
          <w:rFonts w:eastAsia="Times New Roman" w:cs="Times New Roman" w:ascii="Times New Roman" w:hAnsi="Times New Roman"/>
          <w:b/>
          <w:bCs/>
          <w:color w:val="000000"/>
          <w:sz w:val="24"/>
          <w:szCs w:val="24"/>
        </w:rPr>
        <w:t>4.4 Project Objectives</w:t>
      </w:r>
    </w:p>
    <w:p>
      <w:pPr>
        <w:pStyle w:val="Normal"/>
        <w:spacing w:lineRule="auto" w:line="360" w:before="0" w:after="200"/>
        <w:jc w:val="both"/>
        <w:rPr/>
      </w:pPr>
      <w:r>
        <w:rPr>
          <w:rFonts w:eastAsia="Times New Roman" w:cs="Times New Roman"/>
          <w:sz w:val="24"/>
          <w:szCs w:val="24"/>
        </w:rPr>
        <w:t>The primary objectives of EduMind AI are:</w:t>
      </w:r>
    </w:p>
    <w:p>
      <w:pPr>
        <w:pStyle w:val="ListParagraph"/>
        <w:numPr>
          <w:ilvl w:val="0"/>
          <w:numId w:val="3"/>
        </w:numPr>
        <w:spacing w:lineRule="auto" w:line="360" w:before="0" w:after="100"/>
        <w:jc w:val="both"/>
        <w:rPr/>
      </w:pPr>
      <w:r>
        <w:rPr>
          <w:rFonts w:eastAsia="Times New Roman" w:cs="Times New Roman"/>
          <w:sz w:val="24"/>
          <w:szCs w:val="24"/>
        </w:rPr>
        <w:t>To develop an AI-powered study assistant for students.</w:t>
      </w:r>
    </w:p>
    <w:p>
      <w:pPr>
        <w:pStyle w:val="ListParagraph"/>
        <w:numPr>
          <w:ilvl w:val="0"/>
          <w:numId w:val="1"/>
        </w:numPr>
        <w:spacing w:lineRule="auto" w:line="360" w:before="0" w:after="100"/>
        <w:jc w:val="both"/>
        <w:rPr/>
      </w:pPr>
      <w:r>
        <w:rPr>
          <w:rFonts w:eastAsia="Times New Roman" w:cs="Times New Roman"/>
          <w:sz w:val="24"/>
          <w:szCs w:val="24"/>
        </w:rPr>
        <w:t>To provide instant responses to academic queries.</w:t>
      </w:r>
    </w:p>
    <w:p>
      <w:pPr>
        <w:pStyle w:val="ListParagraph"/>
        <w:numPr>
          <w:ilvl w:val="0"/>
          <w:numId w:val="1"/>
        </w:numPr>
        <w:spacing w:lineRule="auto" w:line="360" w:before="0" w:after="100"/>
        <w:jc w:val="both"/>
        <w:rPr/>
      </w:pPr>
      <w:r>
        <w:rPr>
          <w:rFonts w:eastAsia="Times New Roman" w:cs="Times New Roman"/>
          <w:sz w:val="24"/>
          <w:szCs w:val="24"/>
        </w:rPr>
        <w:t>To make learning interactive through conversational AI.</w:t>
      </w:r>
    </w:p>
    <w:p>
      <w:pPr>
        <w:pStyle w:val="ListParagraph"/>
        <w:numPr>
          <w:ilvl w:val="0"/>
          <w:numId w:val="1"/>
        </w:numPr>
        <w:spacing w:lineRule="auto" w:line="360" w:before="0" w:after="100"/>
        <w:jc w:val="both"/>
        <w:rPr/>
      </w:pPr>
      <w:r>
        <w:rPr>
          <w:rFonts w:eastAsia="Times New Roman" w:cs="Times New Roman"/>
          <w:sz w:val="24"/>
          <w:szCs w:val="24"/>
        </w:rPr>
        <w:t>To provide easy-to-understand explanations.</w:t>
      </w:r>
    </w:p>
    <w:p>
      <w:pPr>
        <w:pStyle w:val="ListParagraph"/>
        <w:numPr>
          <w:ilvl w:val="0"/>
          <w:numId w:val="1"/>
        </w:numPr>
        <w:spacing w:lineRule="auto" w:line="360" w:before="0" w:after="100"/>
        <w:jc w:val="both"/>
        <w:rPr/>
      </w:pPr>
      <w:r>
        <w:rPr>
          <w:rFonts w:eastAsia="Times New Roman" w:cs="Times New Roman"/>
          <w:sz w:val="24"/>
          <w:szCs w:val="24"/>
        </w:rPr>
        <w:t>To reduce the time required to search for learning resources.</w:t>
      </w:r>
    </w:p>
    <w:p>
      <w:pPr>
        <w:pStyle w:val="ListParagraph"/>
        <w:numPr>
          <w:ilvl w:val="0"/>
          <w:numId w:val="1"/>
        </w:numPr>
        <w:spacing w:lineRule="auto" w:line="360" w:before="0" w:after="100"/>
        <w:jc w:val="both"/>
        <w:rPr/>
      </w:pPr>
      <w:r>
        <w:rPr>
          <w:rFonts w:eastAsia="Times New Roman" w:cs="Times New Roman"/>
          <w:sz w:val="24"/>
          <w:szCs w:val="24"/>
        </w:rPr>
        <w:t>To explore the application of Generative AI in education.</w:t>
      </w:r>
    </w:p>
    <w:p>
      <w:pPr>
        <w:pStyle w:val="ListParagraph"/>
        <w:numPr>
          <w:ilvl w:val="0"/>
          <w:numId w:val="1"/>
        </w:numPr>
        <w:spacing w:lineRule="auto" w:line="360" w:before="0" w:after="100"/>
        <w:jc w:val="both"/>
        <w:rPr/>
      </w:pPr>
      <w:r>
        <w:rPr>
          <w:rFonts w:eastAsia="Times New Roman" w:cs="Times New Roman"/>
          <w:sz w:val="24"/>
          <w:szCs w:val="24"/>
        </w:rPr>
        <w:t>To support personalized and self-paced learning.</w:t>
      </w:r>
    </w:p>
    <w:p>
      <w:pPr>
        <w:pStyle w:val="Heading2"/>
        <w:spacing w:lineRule="auto" w:line="360" w:before="200" w:after="120"/>
        <w:jc w:val="start"/>
        <w:rPr/>
      </w:pPr>
      <w:r>
        <w:rPr>
          <w:rFonts w:eastAsia="Times New Roman" w:cs="Times New Roman" w:ascii="Times New Roman" w:hAnsi="Times New Roman"/>
          <w:b/>
          <w:bCs/>
          <w:color w:val="000000"/>
          <w:sz w:val="24"/>
          <w:szCs w:val="24"/>
        </w:rPr>
        <w:t>4.5 Scope of the Project</w:t>
      </w:r>
    </w:p>
    <w:p>
      <w:pPr>
        <w:pStyle w:val="Normal"/>
        <w:spacing w:lineRule="auto" w:line="360" w:before="0" w:after="200"/>
        <w:jc w:val="both"/>
        <w:rPr/>
      </w:pPr>
      <w:r>
        <w:rPr>
          <w:rFonts w:eastAsia="Times New Roman" w:cs="Times New Roman"/>
          <w:sz w:val="24"/>
          <w:szCs w:val="24"/>
        </w:rPr>
        <w:t>EduMind AI can be used as a digital learning assistant for students across different academic subjects.</w:t>
      </w:r>
    </w:p>
    <w:p>
      <w:pPr>
        <w:pStyle w:val="Normal"/>
        <w:spacing w:lineRule="auto" w:line="360" w:before="0" w:after="200"/>
        <w:jc w:val="both"/>
        <w:rPr/>
      </w:pPr>
      <w:r>
        <w:rPr>
          <w:rFonts w:eastAsia="Times New Roman" w:cs="Times New Roman"/>
          <w:sz w:val="24"/>
          <w:szCs w:val="24"/>
        </w:rPr>
        <w:t>The system can assist students with concept explanations, question answering, study-related queries, learning guidance, revision assistance, and academic discussions.</w:t>
      </w:r>
    </w:p>
    <w:p>
      <w:pPr>
        <w:pStyle w:val="Normal"/>
        <w:spacing w:lineRule="auto" w:line="360" w:before="0" w:after="200"/>
        <w:jc w:val="both"/>
        <w:rPr/>
      </w:pPr>
      <w:r>
        <w:rPr>
          <w:rFonts w:eastAsia="Times New Roman" w:cs="Times New Roman"/>
          <w:sz w:val="24"/>
          <w:szCs w:val="24"/>
        </w:rPr>
        <w:t>The project can be further extended to include personalized study plans, automated quizzes, performance analysis, document-based question answering, voice interaction, and multilingual support.</w:t>
      </w:r>
    </w:p>
    <w:p>
      <w:pPr>
        <w:pStyle w:val="Heading2"/>
        <w:spacing w:lineRule="auto" w:line="360" w:before="200" w:after="120"/>
        <w:jc w:val="start"/>
        <w:rPr/>
      </w:pPr>
      <w:r>
        <w:rPr>
          <w:rFonts w:eastAsia="Times New Roman" w:cs="Times New Roman" w:ascii="Times New Roman" w:hAnsi="Times New Roman"/>
          <w:b/>
          <w:bCs/>
          <w:color w:val="000000"/>
          <w:sz w:val="24"/>
          <w:szCs w:val="24"/>
        </w:rPr>
        <w:t>4.6 Technologies and Tools Used</w:t>
      </w:r>
    </w:p>
    <w:p>
      <w:pPr>
        <w:pStyle w:val="Normal"/>
        <w:spacing w:lineRule="auto" w:line="360" w:before="0" w:after="200"/>
        <w:jc w:val="both"/>
        <w:rPr/>
      </w:pPr>
      <w:r>
        <w:rPr>
          <w:rFonts w:eastAsia="Times New Roman" w:cs="Times New Roman"/>
          <w:sz w:val="24"/>
          <w:szCs w:val="24"/>
        </w:rPr>
        <w:t>Programming Languages: Python was used for backend development and integration of AI functionality, while JavaScript, HTML, and CSS were used for developing the user interface and enabling interaction with the application.</w:t>
      </w:r>
    </w:p>
    <w:p>
      <w:pPr>
        <w:pStyle w:val="Normal"/>
        <w:spacing w:lineRule="auto" w:line="360" w:before="0" w:after="200"/>
        <w:jc w:val="both"/>
        <w:rPr/>
      </w:pPr>
      <w:r>
        <w:rPr>
          <w:rFonts w:eastAsia="Times New Roman" w:cs="Times New Roman"/>
          <w:sz w:val="24"/>
          <w:szCs w:val="24"/>
        </w:rPr>
        <w:t>Artificial Intelligence: The system uses Generative AI and Large Language Models (LLMs) to understand user queries and generate contextual responses.</w:t>
      </w:r>
    </w:p>
    <w:p>
      <w:pPr>
        <w:pStyle w:val="Normal"/>
        <w:spacing w:lineRule="auto" w:line="360" w:before="0" w:after="200"/>
        <w:jc w:val="both"/>
        <w:rPr/>
      </w:pPr>
      <w:r>
        <w:rPr>
          <w:rFonts w:eastAsia="Times New Roman" w:cs="Times New Roman"/>
          <w:sz w:val="24"/>
          <w:szCs w:val="24"/>
        </w:rPr>
        <w:t>Backend: The backend manages user requests, communicates with the AI service, and sends generated responses back to the frontend.</w:t>
      </w:r>
    </w:p>
    <w:p>
      <w:pPr>
        <w:pStyle w:val="Normal"/>
        <w:spacing w:lineRule="auto" w:line="360" w:before="0" w:after="200"/>
        <w:jc w:val="both"/>
        <w:rPr/>
      </w:pPr>
      <w:r>
        <w:rPr>
          <w:rFonts w:eastAsia="Times New Roman" w:cs="Times New Roman"/>
          <w:sz w:val="24"/>
          <w:szCs w:val="24"/>
        </w:rPr>
        <w:t>Development Tools: Git, GitHub, Visual Studio Code, the Python development environment, and REST APIs.</w:t>
      </w:r>
    </w:p>
    <w:p>
      <w:pPr>
        <w:pStyle w:val="Normal"/>
        <w:spacing w:lineRule="auto" w:line="360" w:before="0" w:after="200"/>
        <w:jc w:val="both"/>
        <w:rPr/>
      </w:pPr>
      <w:r>
        <w:rPr>
          <w:rFonts w:eastAsia="Times New Roman" w:cs="Times New Roman"/>
          <w:sz w:val="24"/>
          <w:szCs w:val="24"/>
        </w:rPr>
        <w:t>System Requirements: Development and use of the application requires a dual-core or higher processor, a minimum of 4 GB RAM (8 GB recommended), at least 1 GB of free storage, a modern web browser, Python 3.x, and a stable internet connection to communicate with the AI model.</w:t>
      </w:r>
    </w:p>
    <w:p>
      <w:pPr>
        <w:pStyle w:val="Heading2"/>
        <w:spacing w:lineRule="auto" w:line="360" w:before="200" w:after="120"/>
        <w:jc w:val="start"/>
        <w:rPr/>
      </w:pPr>
      <w:r>
        <w:rPr>
          <w:rFonts w:eastAsia="Times New Roman" w:cs="Times New Roman" w:ascii="Times New Roman" w:hAnsi="Times New Roman"/>
          <w:b/>
          <w:bCs/>
          <w:color w:val="000000"/>
          <w:sz w:val="24"/>
          <w:szCs w:val="24"/>
        </w:rPr>
        <w:t>4.7 System Architecture</w:t>
      </w:r>
    </w:p>
    <w:p>
      <w:pPr>
        <w:pStyle w:val="Normal"/>
        <w:spacing w:lineRule="auto" w:line="360" w:before="0" w:after="200"/>
        <w:jc w:val="both"/>
        <w:rPr/>
      </w:pPr>
      <w:r>
        <w:rPr>
          <w:rFonts w:eastAsia="Times New Roman" w:cs="Times New Roman"/>
          <w:sz w:val="24"/>
          <w:szCs w:val="24"/>
        </w:rPr>
        <w:t>The proposed system consists of an interactive user interface connected to a backend application responsible for processing user requests. The system follows a client-server architecture.</w:t>
      </w:r>
    </w:p>
    <w:p>
      <w:pPr>
        <w:pStyle w:val="Normal"/>
        <w:spacing w:lineRule="auto" w:line="360" w:before="0" w:after="200"/>
        <w:jc w:val="both"/>
        <w:rPr/>
      </w:pPr>
      <w:r>
        <w:rPr>
          <w:rFonts w:eastAsia="Times New Roman" w:cs="Times New Roman"/>
          <w:sz w:val="24"/>
          <w:szCs w:val="24"/>
        </w:rPr>
        <w:t>When a student enters a question, the request is sent to the backend. The backend processes the request and communicates with the AI model. The generated response is then returned to the user through the application interface.</w:t>
      </w:r>
    </w:p>
    <w:p>
      <w:pPr>
        <w:pStyle w:val="Normal"/>
        <w:spacing w:lineRule="auto" w:line="360" w:before="0" w:after="200"/>
        <w:jc w:val="both"/>
        <w:rPr/>
      </w:pPr>
      <w:r>
        <w:rPr>
          <w:rFonts w:eastAsia="Times New Roman" w:cs="Times New Roman"/>
          <w:sz w:val="24"/>
          <w:szCs w:val="24"/>
        </w:rPr>
        <w:t>Major components include the User Interface, which allows students to enter questions and view AI-generated responses; the Backend Server, which receives requests from the frontend and manages communication with the AI model; the AI Model, which processes the student's query and generates an appropriate response using natural-language understanding and generative AI capabilities; and the Response Layer, which returns the generated response from the backend to the user interface.</w:t>
      </w:r>
    </w:p>
    <w:p>
      <w:pPr>
        <w:pStyle w:val="Normal"/>
        <w:spacing w:lineRule="auto" w:line="360" w:before="0" w:after="200"/>
        <w:jc w:val="center"/>
        <w:rPr/>
      </w:pPr>
      <w:r>
        <w:rPr>
          <w:rFonts w:eastAsia="Times New Roman" w:cs="Times New Roman"/>
          <w:b/>
          <w:bCs/>
          <w:sz w:val="24"/>
          <w:szCs w:val="24"/>
        </w:rPr>
        <w:t>Student → User Interface → Backend API → AI / LLM → Generated Answer → Student</w:t>
      </w:r>
    </w:p>
    <w:p>
      <w:pPr>
        <w:pStyle w:val="Normal"/>
        <w:spacing w:lineRule="auto" w:line="360" w:before="0" w:after="200"/>
        <w:jc w:val="both"/>
        <w:rPr/>
      </w:pPr>
      <w:r>
        <w:rPr>
          <w:rFonts w:eastAsia="Times New Roman" w:cs="Times New Roman"/>
          <w:sz w:val="24"/>
          <w:szCs w:val="24"/>
        </w:rPr>
        <w:t>This architecture allows students to interact with the system in a conversational manner rather than searching manually for every question.</w:t>
      </w:r>
    </w:p>
    <w:p>
      <w:pPr>
        <w:pStyle w:val="Heading2"/>
        <w:spacing w:lineRule="auto" w:line="360" w:before="200" w:after="120"/>
        <w:jc w:val="start"/>
        <w:rPr/>
      </w:pPr>
      <w:r>
        <w:rPr>
          <w:rFonts w:eastAsia="Times New Roman" w:cs="Times New Roman" w:ascii="Times New Roman" w:hAnsi="Times New Roman"/>
          <w:b/>
          <w:bCs/>
          <w:color w:val="000000"/>
          <w:sz w:val="24"/>
          <w:szCs w:val="24"/>
        </w:rPr>
        <w:t>4.8 Methodology</w:t>
      </w:r>
    </w:p>
    <w:p>
      <w:pPr>
        <w:pStyle w:val="Normal"/>
        <w:spacing w:lineRule="auto" w:line="360" w:before="0" w:after="200"/>
        <w:jc w:val="both"/>
        <w:rPr/>
      </w:pPr>
      <w:r>
        <w:rPr>
          <w:rFonts w:eastAsia="Times New Roman" w:cs="Times New Roman"/>
          <w:sz w:val="24"/>
          <w:szCs w:val="24"/>
        </w:rPr>
        <w:t>The development of EduMind AI was carried out in several stages, described below.</w:t>
      </w:r>
    </w:p>
    <w:p>
      <w:pPr>
        <w:pStyle w:val="Normal"/>
        <w:spacing w:lineRule="auto" w:line="360" w:before="0" w:after="200"/>
        <w:jc w:val="both"/>
        <w:rPr/>
      </w:pPr>
      <w:r>
        <w:rPr>
          <w:rFonts w:eastAsia="Times New Roman" w:cs="Times New Roman"/>
          <w:sz w:val="24"/>
          <w:szCs w:val="24"/>
        </w:rPr>
        <w:t>Phase 1 — Requirement Analysis: The educational challenges faced by students were identified, and the major requirements of the system were defined.</w:t>
      </w:r>
    </w:p>
    <w:p>
      <w:pPr>
        <w:pStyle w:val="Normal"/>
        <w:spacing w:lineRule="auto" w:line="360" w:before="0" w:after="200"/>
        <w:jc w:val="both"/>
        <w:rPr/>
      </w:pPr>
      <w:r>
        <w:rPr>
          <w:rFonts w:eastAsia="Times New Roman" w:cs="Times New Roman"/>
          <w:sz w:val="24"/>
          <w:szCs w:val="24"/>
        </w:rPr>
        <w:t>Phase 2 — System Design: The overall architecture, user interaction flow, frontend, backend, and AI integration were planned.</w:t>
      </w:r>
    </w:p>
    <w:p>
      <w:pPr>
        <w:pStyle w:val="Normal"/>
        <w:spacing w:lineRule="auto" w:line="360" w:before="0" w:after="200"/>
        <w:jc w:val="both"/>
        <w:rPr/>
      </w:pPr>
      <w:r>
        <w:rPr>
          <w:rFonts w:eastAsia="Times New Roman" w:cs="Times New Roman"/>
          <w:sz w:val="24"/>
          <w:szCs w:val="24"/>
        </w:rPr>
        <w:t>Phase 3 — Development: The frontend and backend components were implemented. The backend was integrated with the AI model to process student queries.</w:t>
      </w:r>
    </w:p>
    <w:p>
      <w:pPr>
        <w:pStyle w:val="Normal"/>
        <w:spacing w:lineRule="auto" w:line="360" w:before="0" w:after="200"/>
        <w:jc w:val="both"/>
        <w:rPr/>
      </w:pPr>
      <w:r>
        <w:rPr>
          <w:rFonts w:eastAsia="Times New Roman" w:cs="Times New Roman"/>
          <w:sz w:val="24"/>
          <w:szCs w:val="24"/>
        </w:rPr>
        <w:t>Phase 4 — AI Integration: Generative AI capabilities were incorporated into the system to understand user questions and generate responses.</w:t>
      </w:r>
    </w:p>
    <w:p>
      <w:pPr>
        <w:pStyle w:val="Normal"/>
        <w:spacing w:lineRule="auto" w:line="360" w:before="0" w:after="200"/>
        <w:jc w:val="both"/>
        <w:rPr/>
      </w:pPr>
      <w:r>
        <w:rPr>
          <w:rFonts w:eastAsia="Times New Roman" w:cs="Times New Roman"/>
          <w:sz w:val="24"/>
          <w:szCs w:val="24"/>
        </w:rPr>
        <w:t>Phase 5 — Testing: The application was tested using different types of queries to evaluate its functionality, response generation, and interaction between the frontend and backend.</w:t>
      </w:r>
    </w:p>
    <w:p>
      <w:pPr>
        <w:pStyle w:val="Normal"/>
        <w:spacing w:lineRule="auto" w:line="360" w:before="0" w:after="200"/>
        <w:jc w:val="both"/>
        <w:rPr/>
      </w:pPr>
      <w:r>
        <w:rPr>
          <w:rFonts w:eastAsia="Times New Roman" w:cs="Times New Roman"/>
          <w:sz w:val="24"/>
          <w:szCs w:val="24"/>
        </w:rPr>
        <w:t>Phase 6 — Evaluation: The system was evaluated based on its ability to respond to user queries, provide relevant explanations, and provide a smooth interaction experience.</w:t>
      </w:r>
    </w:p>
    <w:p>
      <w:pPr>
        <w:pStyle w:val="Heading2"/>
        <w:spacing w:lineRule="auto" w:line="360" w:before="200" w:after="120"/>
        <w:jc w:val="start"/>
        <w:rPr/>
      </w:pPr>
      <w:r>
        <w:rPr>
          <w:rFonts w:eastAsia="Times New Roman" w:cs="Times New Roman" w:ascii="Times New Roman" w:hAnsi="Times New Roman"/>
          <w:b/>
          <w:bCs/>
          <w:color w:val="000000"/>
          <w:sz w:val="24"/>
          <w:szCs w:val="24"/>
        </w:rPr>
        <w:t>4.9 Expected Outcomes</w:t>
      </w:r>
    </w:p>
    <w:p>
      <w:pPr>
        <w:pStyle w:val="Normal"/>
        <w:spacing w:lineRule="auto" w:line="360" w:before="0" w:after="200"/>
        <w:jc w:val="both"/>
        <w:rPr>
          <w:rFonts w:ascii="Times New Roman" w:hAnsi="Times New Roman" w:eastAsia="Times New Roman" w:cs="Times New Roman"/>
          <w:sz w:val="24"/>
          <w:szCs w:val="24"/>
        </w:rPr>
      </w:pPr>
      <w:r>
        <w:rPr>
          <w:rFonts w:eastAsia="Times New Roman" w:cs="Times New Roman"/>
          <w:sz w:val="24"/>
          <w:szCs w:val="24"/>
        </w:rPr>
        <w:t>The developed EduMind AI system successfully demonstrates the use of Generative AI as an educational assistant. It allows students to interact with an AI-based assistant through a conversational interface and receive responses to their academic queries, providing a foundation for a more comprehensive personalized learning platform.</w:t>
      </w:r>
    </w:p>
    <w:p>
      <w:pPr>
        <w:pStyle w:val="Normal"/>
        <w:spacing w:lineRule="auto" w:line="360" w:before="0" w:after="200"/>
        <w:jc w:val="both"/>
        <w:rPr>
          <w:sz w:val="24"/>
          <w:szCs w:val="24"/>
        </w:rPr>
      </w:pPr>
      <w:r>
        <w:rPr>
          <w:sz w:val="24"/>
          <w:szCs w:val="24"/>
        </w:rPr>
        <w:t>The system provides instant learning assistance, is interactive and conversational, reduces time spent searching for information, supports self-paced learning, can be extended to different academic domains, and demonstrates a practical application of Generative AI in education.</w:t>
      </w:r>
    </w:p>
    <w:p>
      <w:pPr>
        <w:pStyle w:val="Normal"/>
        <w:spacing w:lineRule="auto" w:line="360" w:before="0" w:after="20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20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200"/>
        <w:jc w:val="both"/>
        <w:rPr>
          <w:rFonts w:ascii="Times New Roman" w:hAnsi="Times New Roman" w:eastAsia="Times New Roman" w:cs="Times New Roman"/>
          <w:sz w:val="24"/>
          <w:szCs w:val="24"/>
        </w:rPr>
      </w:pPr>
      <w:r>
        <w:rPr>
          <w:rFonts w:eastAsia="Times New Roman" w:cs="Times New Roman"/>
          <w:sz w:val="24"/>
          <w:szCs w:val="24"/>
        </w:rPr>
        <w:t>Table 4.1: Summary of test cases executed during system evaluation</w:t>
      </w:r>
    </w:p>
    <w:tbl>
      <w:tblPr>
        <w:tblW w:w="8300" w:type="dxa"/>
        <w:jc w:val="start"/>
        <w:tblInd w:w="0" w:type="dxa"/>
        <w:tblLayout w:type="fixed"/>
        <w:tblCellMar>
          <w:top w:w="60" w:type="dxa"/>
          <w:start w:w="80" w:type="dxa"/>
          <w:bottom w:w="60" w:type="dxa"/>
          <w:end w:w="80" w:type="dxa"/>
        </w:tblCellMar>
      </w:tblPr>
      <w:tblGrid>
        <w:gridCol w:w="1200"/>
        <w:gridCol w:w="2900"/>
        <w:gridCol w:w="2700"/>
        <w:gridCol w:w="1500"/>
      </w:tblGrid>
      <w:tr>
        <w:trPr/>
        <w:tc>
          <w:tcPr>
            <w:tcW w:w="12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eastAsia="Times New Roman" w:cs="Times New Roman"/>
                <w:b/>
                <w:bCs/>
                <w:sz w:val="20"/>
                <w:szCs w:val="20"/>
              </w:rPr>
              <w:t>Test Case</w:t>
            </w:r>
          </w:p>
        </w:tc>
        <w:tc>
          <w:tcPr>
            <w:tcW w:w="29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eastAsia="Times New Roman" w:cs="Times New Roman"/>
                <w:b/>
                <w:bCs/>
                <w:sz w:val="20"/>
                <w:szCs w:val="20"/>
              </w:rPr>
              <w:t>Description</w:t>
            </w:r>
          </w:p>
        </w:tc>
        <w:tc>
          <w:tcPr>
            <w:tcW w:w="27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eastAsia="Times New Roman" w:cs="Times New Roman"/>
                <w:b/>
                <w:bCs/>
                <w:sz w:val="20"/>
                <w:szCs w:val="20"/>
              </w:rPr>
              <w:t>Expected Result</w:t>
            </w:r>
          </w:p>
        </w:tc>
        <w:tc>
          <w:tcPr>
            <w:tcW w:w="15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eastAsia="Times New Roman" w:cs="Times New Roman"/>
                <w:b/>
                <w:bCs/>
                <w:sz w:val="20"/>
                <w:szCs w:val="20"/>
              </w:rPr>
              <w:t>Status</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TC-01</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Enter a valid academic question</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AI generates a relevant response</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Passed</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TC-02</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Send a simple question</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Response is displayed correctly</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Passed</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TC-03</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Send multiple questions</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System processes requests correctly</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Passed</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TC-04</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Empty input</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System handles invalid input</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Tested</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TC-05</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Backend unavailable</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Appropriate error handling</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Tested</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TC-06</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AI service response</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Response is returned to the frontend</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0"/>
                <w:szCs w:val="20"/>
              </w:rPr>
              <w:t>Passed</w:t>
            </w:r>
          </w:p>
        </w:tc>
      </w:tr>
    </w:tbl>
    <w:p>
      <w:pPr>
        <w:pStyle w:val="Normal"/>
        <w:spacing w:before="200" w:after="0"/>
        <w:rPr/>
      </w:pPr>
      <w:r>
        <w:rPr/>
      </w:r>
    </w:p>
    <w:p>
      <w:pPr>
        <w:pStyle w:val="Normal"/>
        <w:spacing w:lineRule="auto" w:line="360" w:before="0" w:after="200"/>
        <w:jc w:val="both"/>
        <w:rPr/>
      </w:pPr>
      <w:r>
        <w:rPr>
          <w:rFonts w:eastAsia="Times New Roman" w:cs="Times New Roman"/>
          <w:sz w:val="24"/>
          <w:szCs w:val="24"/>
        </w:rPr>
        <w:t>Advantages: The system provides instant learning assistance, is interactive and conversational, reduces time spent searching for information, supports self-paced learning, can be extended to different academic domains, and demonstrates a practical application of Generative AI in education.</w:t>
      </w:r>
    </w:p>
    <w:p>
      <w:pPr>
        <w:pStyle w:val="Normal"/>
        <w:spacing w:lineRule="auto" w:line="360" w:before="0" w:after="200"/>
        <w:jc w:val="both"/>
        <w:rPr/>
      </w:pPr>
      <w:r>
        <w:rPr>
          <w:rFonts w:eastAsia="Times New Roman" w:cs="Times New Roman"/>
          <w:sz w:val="24"/>
          <w:szCs w:val="24"/>
        </w:rPr>
        <w:t>Limitations: AI-generated responses may occasionally contain inaccurate information, response quality depends on the underlying AI model, the system requires internet connectivity, it does not replace teachers or professional academic guidance, and advanced personalization or performance tracking would require additional development.</w:t>
      </w:r>
    </w:p>
    <w:p>
      <w:pPr>
        <w:pStyle w:val="Normal"/>
        <w:spacing w:lineRule="auto" w:line="360" w:before="0" w:after="200"/>
        <w:jc w:val="both"/>
        <w:rPr/>
      </w:pPr>
      <w:r>
        <w:rPr>
          <w:rFonts w:eastAsia="Times New Roman" w:cs="Times New Roman"/>
          <w:sz w:val="24"/>
          <w:szCs w:val="24"/>
        </w:rPr>
        <w:t>Future Scope: EduMind AI can be enhanced through personalized study plans, an AI quiz generator, performance analysis, document-based learning, a voice assistant, multilingual support, and adaptive learning that adjusts explanations to a student's progress.</w:t>
      </w:r>
    </w:p>
    <w:p>
      <w:pPr>
        <w:pStyle w:val="Normal"/>
        <w:spacing w:lineRule="auto" w:line="360" w:before="0" w:after="200"/>
        <w:jc w:val="both"/>
        <w:rPr/>
      </w:pPr>
      <w:r>
        <w:rPr>
          <w:rFonts w:eastAsia="Times New Roman" w:cs="Times New Roman"/>
          <w:sz w:val="24"/>
          <w:szCs w:val="24"/>
        </w:rPr>
        <w:t>Conclusion: EduMind AI demonstrates how Artificial Intelligence and Generative AI can be applied to improve the learning experience for students, and provides a foundation for developing intelligent educational systems capable of offering personalized and accessible learning support.</w:t>
      </w:r>
    </w:p>
    <w:p>
      <w:pPr>
        <w:pStyle w:val="Heading2"/>
        <w:spacing w:lineRule="auto" w:line="360" w:before="200" w:after="12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Heading2"/>
        <w:spacing w:lineRule="auto" w:line="360" w:before="200" w:after="12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4.10 Certificates of completion and other communication mail proof</w:t>
      </w:r>
    </w:p>
    <w:p>
      <w:pPr>
        <w:pStyle w:val="Normal"/>
        <w:spacing w:lineRule="auto" w:line="360" w:before="400" w:after="400"/>
        <w:jc w:val="center"/>
        <w:rPr>
          <w:rFonts w:ascii="Times New Roman" w:hAnsi="Times New Roman" w:eastAsia="Times New Roman" w:cs="Times New Roman"/>
          <w:i/>
          <w:iCs/>
          <w:color w:val="C00000"/>
          <w:sz w:val="24"/>
          <w:szCs w:val="24"/>
        </w:rPr>
      </w:pPr>
      <w:r>
        <w:rPr/>
        <w:drawing>
          <wp:anchor distT="0" distB="0" distL="0" distR="0" simplePos="0" relativeHeight="3" behindDoc="0" locked="0" layoutInCell="0" allowOverlap="1">
            <wp:simplePos x="0" y="0"/>
            <wp:positionH relativeFrom="column">
              <wp:posOffset>598805</wp:posOffset>
            </wp:positionH>
            <wp:positionV relativeFrom="paragraph">
              <wp:posOffset>12700</wp:posOffset>
            </wp:positionV>
            <wp:extent cx="3073400" cy="423545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tretch>
                      <a:fillRect/>
                    </a:stretch>
                  </pic:blipFill>
                  <pic:spPr bwMode="auto">
                    <a:xfrm>
                      <a:off x="0" y="0"/>
                      <a:ext cx="3073400" cy="4235450"/>
                    </a:xfrm>
                    <a:prstGeom prst="rect">
                      <a:avLst/>
                    </a:prstGeom>
                    <a:noFill/>
                  </pic:spPr>
                </pic:pic>
              </a:graphicData>
            </a:graphic>
          </wp:anchor>
        </w:drawing>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lineRule="auto" w:line="360" w:before="300" w:after="200"/>
        <w:jc w:val="start"/>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5. Bibliography/References</w:t>
      </w:r>
    </w:p>
    <w:p>
      <w:pPr>
        <w:pStyle w:val="Normal"/>
        <w:spacing w:lineRule="auto" w:line="240" w:before="0" w:after="120"/>
        <w:jc w:val="both"/>
        <w:rPr/>
      </w:pPr>
      <w:r>
        <w:rPr>
          <w:rFonts w:eastAsia="Times New Roman" w:cs="Times New Roman"/>
          <w:sz w:val="24"/>
          <w:szCs w:val="24"/>
        </w:rPr>
        <w:t>1. OpenAI. "GPT Models and API Documentation." https://platform.openai.com/docs</w:t>
      </w:r>
    </w:p>
    <w:p>
      <w:pPr>
        <w:pStyle w:val="Normal"/>
        <w:spacing w:lineRule="auto" w:line="240" w:before="0" w:after="120"/>
        <w:jc w:val="both"/>
        <w:rPr/>
      </w:pPr>
      <w:r>
        <w:rPr>
          <w:rFonts w:eastAsia="Times New Roman" w:cs="Times New Roman"/>
          <w:sz w:val="24"/>
          <w:szCs w:val="24"/>
        </w:rPr>
        <w:t>2. Python Software Foundation. "Python Language Reference." https://docs.python.org</w:t>
      </w:r>
    </w:p>
    <w:p>
      <w:pPr>
        <w:pStyle w:val="Normal"/>
        <w:spacing w:lineRule="auto" w:line="240" w:before="0" w:after="120"/>
        <w:jc w:val="both"/>
        <w:rPr/>
      </w:pPr>
      <w:r>
        <w:rPr>
          <w:rFonts w:eastAsia="Times New Roman" w:cs="Times New Roman"/>
          <w:sz w:val="24"/>
          <w:szCs w:val="24"/>
        </w:rPr>
        <w:t>3. Mozilla Developer Network. "JavaScript, HTML, and CSS Documentation." https://developer.mozilla.org</w:t>
      </w:r>
    </w:p>
    <w:p>
      <w:pPr>
        <w:pStyle w:val="Normal"/>
        <w:spacing w:lineRule="auto" w:line="240" w:before="0" w:after="120"/>
        <w:jc w:val="both"/>
        <w:rPr/>
      </w:pPr>
      <w:r>
        <w:rPr>
          <w:rFonts w:eastAsia="Times New Roman" w:cs="Times New Roman"/>
          <w:sz w:val="24"/>
          <w:szCs w:val="24"/>
        </w:rPr>
        <w:t>4. GitHub Docs. "Git and GitHub Documentation." https://docs.github.com</w:t>
      </w:r>
    </w:p>
    <w:p>
      <w:pPr>
        <w:pStyle w:val="Normal"/>
        <w:spacing w:lineRule="auto" w:line="240" w:before="0" w:after="120"/>
        <w:jc w:val="both"/>
        <w:rPr/>
      </w:pPr>
      <w:r>
        <w:rPr>
          <w:rFonts w:eastAsia="Times New Roman" w:cs="Times New Roman"/>
          <w:sz w:val="24"/>
          <w:szCs w:val="24"/>
        </w:rPr>
        <w:t>5. Vaswani, A., et al. "Attention Is All You Need." Advances in Neural Information Processing Systems, 2017.</w:t>
      </w:r>
    </w:p>
    <w:p>
      <w:pPr>
        <w:pStyle w:val="Normal"/>
        <w:spacing w:lineRule="auto" w:line="240" w:before="0" w:after="120"/>
        <w:jc w:val="both"/>
        <w:rPr/>
      </w:pPr>
      <w:r>
        <w:rPr>
          <w:rFonts w:eastAsia="Times New Roman" w:cs="Times New Roman"/>
          <w:sz w:val="24"/>
          <w:szCs w:val="24"/>
        </w:rPr>
        <w:t>6. Course materials and lecture notes on Artificial Intelligence &amp; Machine Learning, B.Tech CSE (AI &amp; ML) curriculum.</w:t>
      </w:r>
    </w:p>
    <w:sectPr>
      <w:footerReference w:type="even" r:id="rId12"/>
      <w:footerReference w:type="default" r:id="rId13"/>
      <w:footerReference w:type="first" r:id="rId14"/>
      <w:type w:val="nextPage"/>
      <w:pgSz w:w="11906" w:h="16838"/>
      <w:pgMar w:left="2160" w:right="1440" w:gutter="0" w:header="0" w:top="108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6</w:t>
    </w:r>
    <w:r>
      <w:rPr>
        <w:rFonts w:eastAsia="Times New Roman" w:cs="Times New Roman"/>
        <w:sz w:val="24"/>
        <w:szCs w:val="24"/>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6</w:t>
    </w:r>
    <w:r>
      <w:rPr>
        <w:rFonts w:eastAsia="Times New Roman" w:cs="Times New Roman"/>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04" w:hanging="288"/>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hyperlink" Target="https://cerebree.com/" TargetMode="External"/><Relationship Id="rId11" Type="http://schemas.openxmlformats.org/officeDocument/2006/relationships/image" Target="media/image2.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12</Pages>
  <Words>1554</Words>
  <Characters>9544</Characters>
  <CharactersWithSpaces>10955</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2026-08-30T09:13:01Z</dcterms:created>
  <dc:creator>Un-named</dc:creator>
  <dc:description/>
  <dc:language>en-US</dc:language>
  <cp:lastModifiedBy/>
  <dcterms:modified xsi:type="dcterms:W3CDTF">2026-08-30T15:10:20Z</dcterms:modified>
  <cp:revision>2</cp:revision>
  <dc:subject/>
  <dc:title/>
</cp:coreProperties>
</file>