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6.jpg" ContentType="image/jpeg"/>
  <Override PartName="/word/media/rId28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Селезнев</w:t>
      </w:r>
      <w:r>
        <w:t xml:space="preserve"> </w:t>
      </w:r>
      <w:r>
        <w:t xml:space="preserve">Василий</w:t>
      </w:r>
      <w:r>
        <w:t xml:space="preserve"> </w:t>
      </w:r>
      <w:r>
        <w:t xml:space="preserve">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моделью Лотки-Вольтерры, используя язык программирования Modelica.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 зависимости x от y и графики функций X(t), y(t)</w:t>
      </w:r>
    </w:p>
    <w:p>
      <w:pPr>
        <w:numPr>
          <w:ilvl w:val="0"/>
          <w:numId w:val="1001"/>
        </w:numPr>
        <w:pStyle w:val="Compact"/>
      </w:pPr>
      <w:r>
        <w:t xml:space="preserve">Найти стационарное состояние системы</w:t>
      </w:r>
    </w:p>
    <w:bookmarkEnd w:id="21"/>
    <w:bookmarkStart w:id="3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Рассмотрим простейшую модель взаимодействия двух видов типа</w:t>
      </w:r>
      <w:r>
        <w:t xml:space="preserve"> </w:t>
      </w:r>
      <w:r>
        <w:t xml:space="preserve">“</w:t>
      </w:r>
      <w:r>
        <w:t xml:space="preserve">хищник-жертва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Уравнение модели</w:t>
      </w:r>
      <w:r>
        <w:t xml:space="preserve"> </w:t>
      </w:r>
      <w:r>
        <w:t xml:space="preserve">“</w:t>
      </w:r>
      <w:r>
        <w:t xml:space="preserve">хищник-жертва</w:t>
      </w:r>
      <w:r>
        <w:t xml:space="preserve">”</w:t>
      </w:r>
      <w:r>
        <w:t xml:space="preserve"> </w:t>
      </w:r>
      <w:r>
        <w:t xml:space="preserve">имеет следующий вид: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x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0.69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+</m:t>
                    </m:r>
                    <m:r>
                      <m:t>0.068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0.67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0.066</m:t>
                    </m:r>
                    <m:r>
                      <m:t>x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t>y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Начальные условия: x_0 = 4 и y_0 = 11.</w:t>
      </w:r>
    </w:p>
    <w:p>
      <w:pPr>
        <w:pStyle w:val="BodyText"/>
      </w:pPr>
      <w:r>
        <w:t xml:space="preserve">Ниже представлен скриншот кода программы, написанный на языке программирования Modelica. (рис 1.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Код программы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Код программы</w:t>
      </w:r>
    </w:p>
    <w:p>
      <w:pPr>
        <w:pStyle w:val="BodyText"/>
      </w:pPr>
      <w:r>
        <w:t xml:space="preserve">Представлен график зависимости численности популяции хищников от численности популяции жертв. (рис 2.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График зависимости численности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График зависимости численности</w:t>
      </w:r>
    </w:p>
    <w:p>
      <w:pPr>
        <w:pStyle w:val="BodyText"/>
      </w:pPr>
      <w:r>
        <w:t xml:space="preserve">Ниже представлен график изменения численности популяции хищников и численности популяции жертв с течением времени. (рис 3.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7" w:name="fig:001"/>
      <w:r>
        <w:drawing>
          <wp:inline>
            <wp:extent cx="5334000" cy="3000375"/>
            <wp:effectExtent b="0" l="0" r="0" t="0"/>
            <wp:docPr descr="График изменения с течением времени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График изменения с течением времени</w:t>
      </w:r>
    </w:p>
    <w:p>
      <w:pPr>
        <w:pStyle w:val="BodyText"/>
      </w:pPr>
      <w:r>
        <w:t xml:space="preserve">Также представлено стационарноее состояние системы. При нем значения числа жертв и хищников не меняется во времени (рис 4.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9" w:name="fig:001"/>
      <w:r>
        <w:drawing>
          <wp:inline>
            <wp:extent cx="5334000" cy="3000375"/>
            <wp:effectExtent b="0" l="0" r="0" t="0"/>
            <wp:docPr descr="Стационарное состояние системы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Стационарное состояние системы</w:t>
      </w:r>
    </w:p>
    <w:bookmarkEnd w:id="30"/>
    <w:bookmarkStart w:id="3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ознакомился с простейшей моделью взаимодействия двух видов типа</w:t>
      </w:r>
      <w:r>
        <w:t xml:space="preserve"> </w:t>
      </w:r>
      <w:r>
        <w:t xml:space="preserve">“</w:t>
      </w:r>
      <w:r>
        <w:t xml:space="preserve">хищник-жертва</w:t>
      </w:r>
      <w:r>
        <w:t xml:space="preserve">”</w:t>
      </w:r>
      <w:r>
        <w:t xml:space="preserve"> </w:t>
      </w:r>
      <w:r>
        <w:t xml:space="preserve">и построил для нее графики; нашел стационарное распределение, используя язык программирования Modelica.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Селезнев Василий Александрович</dc:creator>
  <dc:language>ru-RU</dc:language>
  <cp:keywords/>
  <dcterms:created xsi:type="dcterms:W3CDTF">2021-03-10T16:39:50Z</dcterms:created>
  <dcterms:modified xsi:type="dcterms:W3CDTF">2021-03-10T16:39:50Z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