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F9FB" w14:textId="4D00E408" w:rsidR="0062793C" w:rsidRPr="005B7FED" w:rsidRDefault="00000000" w:rsidP="00677B8A">
      <w:pPr>
        <w:spacing w:after="180" w:before="0" w:line="240" w:lineRule="auto"/>
        <w:jc w:val="center"/>
        <w:rPr>
          <w:b/>
          <w:bCs/>
        </w:rPr>
      </w:pPr>
      <w:r/>
      <w:r>
        <w:rPr>
          <w:b/>
          <w:sz w:val="28"/>
        </w:rPr>
        <w:t>HIREIQ: An AI-Powered Applicant Tracking and Automated Recruitment Framework for Enterprise Talent Acquisition</w:t>
      </w:r>
    </w:p>
    <w:tbl>
      <w:tblPr>
        <w:tblW w:w="9360" w:type="dxa"/>
        <w:tblInd w:w="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793C" w:rsidRPr="007877DF" w14:paraId="70433B99" w14:textId="77777777" w:rsidTr="00677B8A">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3EC3DC" w14:textId="77777777" w:rsidR="0062793C" w:rsidRPr="007877DF" w:rsidRDefault="00000000" w:rsidP="00677B8A">
            <w:pPr>
              <w:spacing w:before="0" w:after="0" w:line="240" w:lineRule="auto"/>
              <w:jc w:val="center"/>
              <w:rPr>
                <w:sz w:val="22"/>
                <w:szCs w:val="22"/>
              </w:rPr>
            </w:pPr>
            <w:r/>
            <w:r>
              <w:rPr>
                <w:b/>
                <w:sz w:val="22"/>
              </w:rPr>
              <w:t>Shrivathsa</w:t>
            </w:r>
          </w:p>
          <w:p>
            <w:pPr>
              <w:spacing w:before="0" w:after="0" w:line="240" w:lineRule="auto"/>
              <w:jc w:val="center"/>
            </w:pPr>
            <w:r>
              <w:rPr>
                <w:sz w:val="20"/>
              </w:rPr>
              <w:t>Department of MCA</w:t>
            </w:r>
          </w:p>
          <w:p>
            <w:pPr>
              <w:spacing w:before="0" w:after="0" w:line="240" w:lineRule="auto"/>
              <w:jc w:val="center"/>
            </w:pPr>
            <w:r>
              <w:rPr>
                <w:sz w:val="20"/>
              </w:rPr>
              <w:t>NMAM Institute of Technology (NMAMIT)</w:t>
            </w:r>
          </w:p>
          <w:p>
            <w:pPr>
              <w:spacing w:before="0" w:after="0" w:line="240" w:lineRule="auto"/>
              <w:jc w:val="center"/>
            </w:pPr>
            <w:r>
              <w:rPr>
                <w:sz w:val="20"/>
              </w:rPr>
              <w:t>Nitte (Deemed to be University), Nitte, India</w:t>
            </w:r>
          </w:p>
          <w:p>
            <w:pPr>
              <w:spacing w:before="0" w:after="0" w:line="240" w:lineRule="auto"/>
              <w:jc w:val="center"/>
            </w:pPr>
            <w:r>
              <w:rPr>
                <w:sz w:val="20"/>
              </w:rPr>
              <w:t>shettyshrivathsa@gmail.com</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81691E" w14:textId="77777777" w:rsidR="0062793C" w:rsidRPr="007877DF" w:rsidRDefault="00000000" w:rsidP="00677B8A">
            <w:pPr>
              <w:spacing w:before="0" w:after="0" w:line="240" w:lineRule="auto"/>
              <w:jc w:val="center"/>
              <w:rPr>
                <w:sz w:val="22"/>
                <w:szCs w:val="22"/>
              </w:rPr>
            </w:pPr>
            <w:r/>
            <w:r>
              <w:rPr>
                <w:b/>
                <w:sz w:val="22"/>
              </w:rPr>
              <w:t>Ashwini K M</w:t>
            </w:r>
          </w:p>
          <w:p>
            <w:pPr>
              <w:spacing w:before="0" w:after="0" w:line="240" w:lineRule="auto"/>
              <w:jc w:val="center"/>
            </w:pPr>
            <w:r>
              <w:rPr>
                <w:sz w:val="20"/>
              </w:rPr>
              <w:t>Department of MCA</w:t>
            </w:r>
          </w:p>
          <w:p>
            <w:pPr>
              <w:spacing w:before="0" w:after="0" w:line="240" w:lineRule="auto"/>
              <w:jc w:val="center"/>
            </w:pPr>
            <w:r>
              <w:rPr>
                <w:sz w:val="20"/>
              </w:rPr>
              <w:t>NMAM Institute of Technology (NMAMIT)</w:t>
            </w:r>
          </w:p>
          <w:p>
            <w:pPr>
              <w:spacing w:before="0" w:after="0" w:line="240" w:lineRule="auto"/>
              <w:jc w:val="center"/>
            </w:pPr>
            <w:r>
              <w:rPr>
                <w:sz w:val="20"/>
              </w:rPr>
              <w:t>Nitte (Deemed to be University), Nitte, India</w:t>
            </w:r>
          </w:p>
          <w:p>
            <w:pPr>
              <w:spacing w:before="0" w:after="0" w:line="240" w:lineRule="auto"/>
              <w:jc w:val="center"/>
            </w:pPr>
            <w:r>
              <w:rPr>
                <w:sz w:val="20"/>
              </w:rPr>
              <w:t>ashwini.bhandary@nitte.edu.in</w:t>
            </w:r>
          </w:p>
        </w:tc>
      </w:tr>
    </w:tbl>
    <w:p w14:paraId="5E52591D" w14:textId="77777777" w:rsidR="0062793C" w:rsidRPr="007877DF" w:rsidRDefault="0062793C">
      <w:pPr>
        <w:spacing w:after="0" w:before="0" w:line="240" w:lineRule="auto"/>
      </w:pPr>
      <w:r/>
    </w:p>
    <w:p w14:paraId="6115E88E" w14:textId="77777777" w:rsidR="007877DF" w:rsidRDefault="007877DF">
      <w:pPr>
        <w:spacing w:before="0" w:after="0" w:line="240" w:lineRule="auto"/>
        <w:jc w:val="center"/>
        <w:rPr>
          <w:b/>
          <w:bCs/>
          <w:sz w:val="22"/>
          <w:szCs w:val="22"/>
        </w:rPr>
        <w:sectPr w:rsidR="007877DF">
          <w:pgSz w:w="12240" w:h="15840"/>
          <w:pgMar w:top="1080" w:right="1080" w:bottom="1080" w:left="1080" w:header="708" w:footer="708" w:gutter="0"/>
          <w:cols w:space="720"/>
          <w:docGrid w:linePitch="360"/>
        </w:sectPr>
      </w:pPr>
      <w:r/>
    </w:p>
    <w:p w14:paraId="3E8246CA" w14:textId="1966891C" w:rsidR="0062793C" w:rsidRPr="005B7FED" w:rsidRDefault="00000000" w:rsidP="005B7FED">
      <w:pPr>
        <w:spacing w:before="160" w:after="80" w:line="240" w:lineRule="auto"/>
        <w:jc w:val="both"/>
      </w:pPr>
      <w:r/>
      <w:r>
        <w:rPr>
          <w:b/>
          <w:sz w:val="22"/>
        </w:rPr>
        <w:t>Abstract</w:t>
      </w:r>
      <w:r>
        <w:rPr>
          <w:sz w:val="22"/>
        </w:rPr>
        <w:t xml:space="preserve">- </w:t>
      </w:r>
      <w:r>
        <w:rPr>
          <w:b/>
          <w:sz w:val="22"/>
        </w:rPr>
        <w:t>Modern AI-powered applicant tracking systems (ATS) and recruitment platforms incur substantial operational overhead and latency bottlenecks due to fragmented services, manual resume screening, and complex backend infrastructure. This paper presents HIREIQ, a unified, serverless recruitment framework that automates candidate sourcing, resume parsing, and suitability evaluation within a single cohesive Next.js architecture. The system ingests raw PDF resumes, extracts text using pdf-parse, and utilizes Gemini AI to perform semantic matching and candidate profile scoring in under 3.5 seconds. Data persistence and authentication are managed using Drizzle ORM with PostgreSQL and Clerk, while candidate state transitions dynamically trigger notification dispatches via the Resend API. Experimental evaluation across 30 diverse resume profiles demonstrates a parsing and scoring pipeline success rate of 94.3%, Clerk session recovery of 0.3 seconds, and resilient operation under high concurrent load. This work demonstrates that production-grade recruitment systems can achieve high throughput and near-zero server maintenance overhead, offering a scalable blueprint for enterprise talent acquisition platforms.</w:t>
      </w:r>
    </w:p>
    <w:p w14:paraId="1A105E96" w14:textId="11DB748A" w:rsidR="007877DF" w:rsidRDefault="00000000" w:rsidP="005B7FED">
      <w:pPr>
        <w:spacing w:before="60" w:after="80" w:line="240" w:lineRule="auto"/>
        <w:ind w:left="360" w:right="360"/>
        <w:jc w:val="both"/>
        <w:rPr>
          <w:b/>
          <w:bCs/>
          <w:caps/>
          <w:sz w:val="22"/>
          <w:szCs w:val="22"/>
        </w:rPr>
      </w:pPr>
      <w:r/>
      <w:r>
        <w:rPr>
          <w:b/>
        </w:rPr>
        <w:t xml:space="preserve">Keywords </w:t>
      </w:r>
      <w:r>
        <w:rPr>
          <w:b/>
        </w:rPr>
        <w:t xml:space="preserve">: </w:t>
      </w:r>
      <w:r>
        <w:rPr>
          <w:b/>
        </w:rPr>
        <w:t>Applicant tracking system; AI recruitment; resume parsing; Next.js; PostgreSQL; Drizzle ORM; Gemini AI; Resend API; Clerk authentication; serverless computing.</w:t>
      </w:r>
    </w:p>
    <w:p w14:paraId="770C5768" w14:textId="44E82CED" w:rsidR="0062793C" w:rsidRPr="005B7FED" w:rsidRDefault="00000000" w:rsidP="005B7FED">
      <w:pPr>
        <w:spacing w:before="260" w:after="120" w:line="240" w:lineRule="auto"/>
        <w:jc w:val="both"/>
        <w:rPr>
          <w:sz w:val="16"/>
          <w:szCs w:val="16"/>
        </w:rPr>
      </w:pPr>
      <w:r/>
      <w:r>
        <w:rPr>
          <w:b/>
          <w:sz w:val="18"/>
        </w:rPr>
        <w:t>I. Introduction</w:t>
      </w:r>
    </w:p>
    <w:p w14:paraId="2EFD381F" w14:textId="481384E9" w:rsidR="0062793C" w:rsidRPr="007877DF" w:rsidRDefault="00000000" w:rsidP="005B7FED">
      <w:pPr>
        <w:spacing w:before="80" w:after="100" w:line="276" w:lineRule="auto"/>
        <w:jc w:val="both"/>
      </w:pPr>
      <w:r/>
      <w:r>
        <w:t>Manual recruitment processes pose significant challenges for modern enterprises, where recruiters are inundated with thousands of candidate applications for a single job opening. Traditional applicant screening relies heavily on manual resume reviews, a process that is highly time-consuming, expensive, and susceptible to cognitive fatigue and unconscious bias [1]. While automated parsing tools have been introduced to streamline this workflow, legacy applicant tracking systems (ATS) are frequently constrained by keyword-matching algorithms that fail to comprehend the semantic context, synonyms, or structural relationships within candidate profiles [2]. Consequently, highly qualified candidates are often rejected due to formatting variations or lack of exact keyword alignment, while less suitable profiles bypass filters. Recent advancements in large language models (LLMs) and natural language processing (NLP) have democratized semantic analysis, offering a pathway toward context-aware resume parsing and evaluation [3]. However, building and deploying a production-grade AI-powered ATS introduces substantial complexity. A standard modern deployment requires developers to independently provision: (i) object storage (e.g., AWS S3) for resumes; (ii) a relational database (e.g., PostgreSQL) for candidate data; (iii) a secure backend API server for resume parsing; (iv) an identity service (e.g., Auth0) for recruiter authentication; (v) an email service (e.g., Resend) for candidate notifications; and (vi) a hosting platform for the frontend [4]. This multi-service architecture introduces independent billing structures, configuration overhead, and multiple points of failure—a burden frequently referred to as the "infrastructure tax" of cloud-native development.</w:t>
      </w:r>
    </w:p>
    <w:p w14:paraId="435ED454" w14:textId="41372821" w:rsidR="0062793C" w:rsidRPr="007877DF" w:rsidRDefault="00000000" w:rsidP="005B7FED">
      <w:pPr>
        <w:spacing w:before="80" w:after="100" w:line="276" w:lineRule="auto"/>
        <w:jc w:val="both"/>
      </w:pPr>
      <w:r/>
      <w:r>
        <w:t>To address this, we present HIREIQ, a unified, serverless recruitment framework that collapses these disjointed infrastructure concerns into a single cohesive runtime. Built on React and Next.js, HIREIQ integrates pdf-parse for raw text ingestion, Google Gemini API for semantic suitability assessment, and Drizzle ORM for database mapping to PostgreSQL. By utilizing Server Actions and Next.js serverless routes, HIREIQ eliminates the need for dedicated middle-tier API servers. Recruiter authentication is managed using Clerk, and email dispatches are routed through the Resend API.</w:t>
      </w:r>
    </w:p>
    <w:p w14:paraId="280476E7" w14:textId="5EEAC407" w:rsidR="0062793C" w:rsidRPr="007877DF" w:rsidRDefault="00000000" w:rsidP="005B7FED">
      <w:pPr>
        <w:spacing w:before="80" w:after="100" w:line="276" w:lineRule="auto"/>
        <w:jc w:val="both"/>
      </w:pPr>
      <w:r/>
      <w:r>
        <w:t>HIREIQ ingests PDF resumes, extracts raw text, and evaluates candidate qualifications against a job description. The AI generates suitability scores (0-100), summarizes candidate experience, and suggests interviewing questions. The recruiter dashboard enables stage transitions (Applied, Interviewing, Hired, Rejected) that automatically trigger candidate update emails via Resend. The entire architecture runs serverlessly, offering automatic scaling and high availability without static server hosting costs.</w:t>
      </w:r>
    </w:p>
    <w:p w14:paraId="4E525455" w14:textId="1D768DCC" w:rsidR="0062793C" w:rsidRPr="007877DF" w:rsidRDefault="00000000" w:rsidP="005B7FED">
      <w:pPr>
        <w:spacing w:before="80" w:after="100" w:line="276" w:lineRule="auto"/>
        <w:jc w:val="both"/>
      </w:pPr>
      <w:r/>
      <w:r>
        <w:t>The primary contributions of this work are as follows: (1) a serverless recruitment architecture that collapses multi-service SaaS layers; (2) a detailed pipeline description for resume parsing and semantic AI evaluation; (3) an empirical performance evaluation of response latency and success rates under concurrent workloads; and (4) a secure workspace implementation leveraging Clerk route guards and tenant isolation.</w:t>
      </w:r>
    </w:p>
    <w:p w14:paraId="477A279B" w14:textId="41585163" w:rsidR="0062793C" w:rsidRPr="007877DF" w:rsidRDefault="00000000" w:rsidP="005B7FED">
      <w:pPr>
        <w:spacing w:before="80" w:after="100" w:line="276" w:lineRule="auto"/>
        <w:jc w:val="both"/>
      </w:pPr>
      <w:r/>
      <w:r>
        <w:t>The remainder of this paper is organized as follows. Section II reviews related literature on AI candidate screening and serverless architectures. Section III details the system architecture and stack. Section IV describes the implementation of functional pipelines. Section V presents experimental results. Section VI concludes and identifies directions for future research.</w:t>
      </w:r>
    </w:p>
    <w:p w14:paraId="344E4046" w14:textId="77777777" w:rsidR="0062793C" w:rsidRPr="007877DF" w:rsidRDefault="00000000" w:rsidP="005B7FED">
      <w:pPr>
        <w:spacing w:before="260" w:after="120" w:line="240" w:lineRule="auto"/>
        <w:jc w:val="both"/>
      </w:pPr>
      <w:r/>
      <w:r>
        <w:rPr>
          <w:b/>
          <w:sz w:val="18"/>
        </w:rPr>
        <w:t>II. Literature Review</w:t>
      </w:r>
    </w:p>
    <w:p w14:paraId="3904848A" w14:textId="0352C5C0" w:rsidR="0062793C" w:rsidRPr="007877DF" w:rsidRDefault="00000000" w:rsidP="005B7FED">
      <w:pPr>
        <w:spacing w:before="180" w:after="80" w:line="240" w:lineRule="auto"/>
        <w:jc w:val="both"/>
      </w:pPr>
      <w:r/>
      <w:r>
        <w:rPr>
          <w:b/>
        </w:rPr>
        <w:t>A) AI-Assisted Candidate Screening and Resume Parsing</w:t>
      </w:r>
    </w:p>
    <w:p w14:paraId="7D5D6411" w14:textId="6970B2D5" w:rsidR="0062793C" w:rsidRPr="007877DF" w:rsidRDefault="00000000" w:rsidP="005B7FED">
      <w:pPr>
        <w:spacing w:before="80" w:after="100" w:line="276" w:lineRule="auto"/>
        <w:jc w:val="both"/>
      </w:pPr>
      <w:r/>
      <w:r>
        <w:t>Early automated candidate screening systems relied on keyword-matching algorithms and regular expressions. These systems search for specific strings in candidate text, but they fail to capture semantic relationships or synonyms [6]. Consequently, resumes containing relevant skills expressed in non-standard terminology are often bypassed, creating significant inefficiencies.</w:t>
      </w:r>
    </w:p>
    <w:p w14:paraId="02D4DA63" w14:textId="6D3942FC" w:rsidR="0062793C" w:rsidRPr="007877DF" w:rsidRDefault="00000000" w:rsidP="005B7FED">
      <w:pPr>
        <w:spacing w:before="80" w:after="100" w:line="276" w:lineRule="auto"/>
        <w:jc w:val="both"/>
      </w:pPr>
      <w:r/>
      <w:r>
        <w:t>Named Entity Recognition (NER) models improved parsing by identifying and classifying entities like skills, education, and dates. Conditional Random Fields (CRFs) and BiLSTM architectures enabled systems to segment resume text into structured fields [7]. However, these systems remained limited in their ability to assess candidate fit or context, as they do not perform deep semantic comparison.</w:t>
      </w:r>
    </w:p>
    <w:p w14:paraId="3ACAC555" w14:textId="0033E681" w:rsidR="0062793C" w:rsidRPr="007877DF" w:rsidRDefault="00000000" w:rsidP="005B7FED">
      <w:pPr>
        <w:spacing w:before="80" w:after="100" w:line="276" w:lineRule="auto"/>
        <w:jc w:val="both"/>
      </w:pPr>
      <w:r/>
      <w:r>
        <w:t>The introduction of transformer-based LLMs has fundamentally disrupted candidate screening. Large language models leverage massive pre-training to understand the semantic intent of resumes, matching them to job descriptions regardless of exact keyword overlap [8]. High-resolution contextual representations allow deep understanding of the professional experiences described [9].</w:t>
      </w:r>
    </w:p>
    <w:p w14:paraId="10011EA8" w14:textId="6536E399" w:rsidR="0062793C" w:rsidRPr="007877DF" w:rsidRDefault="00000000" w:rsidP="005B7FED">
      <w:pPr>
        <w:spacing w:before="80" w:after="100" w:line="276" w:lineRule="auto"/>
        <w:jc w:val="both"/>
      </w:pPr>
      <w:r/>
      <w:r>
        <w:t>Neural matching architectures and contextual ranking models have been evaluated for enterprise recruitment. Studies show that LLMs can achieve high-fidelity screening that correlates closely with human recruiter decisions [10]. HIREIQ builds on these developments by utilizing the Google Gemini API to parse and evaluate candidates against structured job requirements, overcoming the limitations of keyword-based filters.</w:t>
      </w:r>
    </w:p>
    <w:p w14:paraId="1601D62B" w14:textId="77777777" w:rsidR="0062793C" w:rsidRPr="007877DF" w:rsidRDefault="00000000" w:rsidP="005B7FED">
      <w:pPr>
        <w:spacing w:before="180" w:after="80" w:line="240" w:lineRule="auto"/>
        <w:jc w:val="both"/>
      </w:pPr>
      <w:r/>
      <w:r>
        <w:rPr>
          <w:b/>
        </w:rPr>
        <w:t>B) Serverless Computing and Web Frameworks</w:t>
      </w:r>
    </w:p>
    <w:p w14:paraId="5F81FFDE" w14:textId="7F595324" w:rsidR="0062793C" w:rsidRPr="007877DF" w:rsidRDefault="00000000" w:rsidP="005B7FED">
      <w:pPr>
        <w:spacing w:before="80" w:after="100" w:line="276" w:lineRule="auto"/>
        <w:jc w:val="both"/>
      </w:pPr>
      <w:r/>
      <w:r>
        <w:t>Serverless computing, formalized by the Berkeley view, describes a model where developers deploy stateless compute functions without managing server resources [4]. Under this execution model, cloud providers handle machine resource allocation and scaling, and billing is based on active invocation time.</w:t>
      </w:r>
    </w:p>
    <w:p w14:paraId="1941D618" w14:textId="33372147" w:rsidR="0062793C" w:rsidRPr="007877DF" w:rsidRDefault="00000000" w:rsidP="005B7FED">
      <w:pPr>
        <w:spacing w:before="80" w:after="100" w:line="276" w:lineRule="auto"/>
        <w:jc w:val="both"/>
      </w:pPr>
      <w:r/>
      <w:r>
        <w:t>A primary challenge in serverless environments is managing stateful concerns like database connections. Cold starts and connection limits often degrade database performance under high traffic [11]. In typical web apps, database clients open long-lived connection pools that are incompatible with short-lived, concurrent serverless invocations.</w:t>
      </w:r>
    </w:p>
    <w:p w14:paraId="0DBF2685" w14:textId="4DCBE99B" w:rsidR="0062793C" w:rsidRPr="007877DF" w:rsidRDefault="00000000" w:rsidP="005B7FED">
      <w:pPr>
        <w:spacing w:before="80" w:after="100" w:line="276" w:lineRule="auto"/>
        <w:jc w:val="both"/>
      </w:pPr>
      <w:r/>
      <w:r>
        <w:t>Lightweight ORMs like Drizzle and serverless PostgreSQL pools have been introduced to address state management. These technologies optimize query generation and reuse connections, making serverless data layers viable [12]. HIREIQ leverages this unified Next.js and Drizzle stack, ensuring rapid response times and eliminating dedicated server maintenance.</w:t>
      </w:r>
    </w:p>
    <w:p w14:paraId="793580F3" w14:textId="4CE24ED5" w:rsidR="0062793C" w:rsidRPr="007877DF" w:rsidRDefault="00000000" w:rsidP="005B7FED">
      <w:pPr>
        <w:spacing w:before="180" w:after="80" w:line="240" w:lineRule="auto"/>
        <w:jc w:val="both"/>
      </w:pPr>
      <w:r/>
      <w:r>
        <w:rPr>
          <w:b/>
        </w:rPr>
        <w:t>C) Identity and Communication Services in Web Applications</w:t>
      </w:r>
    </w:p>
    <w:p w14:paraId="14A0D2CE" w14:textId="383C6D0F" w:rsidR="0062793C" w:rsidRPr="007877DF" w:rsidRDefault="00000000" w:rsidP="005B7FED">
      <w:pPr>
        <w:spacing w:before="80" w:after="100" w:line="276" w:lineRule="auto"/>
        <w:jc w:val="both"/>
      </w:pPr>
      <w:r/>
      <w:r>
        <w:t>Modern SPAs require secure session management and secure database access control. Clerk provides a scalable authentication service that handles session state and route protection using JWTs, avoiding the need to run local authentication services [13].</w:t>
      </w:r>
    </w:p>
    <w:p w14:paraId="78C3EB4B" w14:textId="7AD3293B" w:rsidR="0062793C" w:rsidRPr="007877DF" w:rsidRDefault="00000000" w:rsidP="005B7FED">
      <w:pPr>
        <w:spacing w:before="80" w:after="100" w:line="276" w:lineRule="auto"/>
        <w:jc w:val="both"/>
      </w:pPr>
      <w:r/>
      <w:r>
        <w:t>Transactional notifications are critical in recruiter workflows. The Resend API simplifies email delivery from serverless functions, avoiding the overhead of traditional SMTP configurations [14]. HIREIQ combines these technologies to secure candidate data and automate notifications during stage transitions, establishing a responsive user experience.</w:t>
      </w:r>
    </w:p>
    <w:p w14:paraId="0F26A0DF" w14:textId="77777777" w:rsidR="0062793C" w:rsidRPr="005B7FED" w:rsidRDefault="00000000" w:rsidP="005B7FED">
      <w:pPr>
        <w:spacing w:before="260" w:after="120" w:line="240" w:lineRule="auto"/>
        <w:jc w:val="both"/>
        <w:rPr>
          <w:sz w:val="16"/>
          <w:szCs w:val="16"/>
        </w:rPr>
      </w:pPr>
      <w:r/>
      <w:r>
        <w:rPr>
          <w:b/>
          <w:sz w:val="18"/>
        </w:rPr>
        <w:t>III. System Architecture &amp; Technical Stack</w:t>
      </w:r>
    </w:p>
    <w:p w14:paraId="57F651F8" w14:textId="77777777" w:rsidR="0062793C" w:rsidRPr="007877DF" w:rsidRDefault="00000000" w:rsidP="005B7FED">
      <w:pPr>
        <w:spacing w:before="180" w:after="80" w:line="240" w:lineRule="auto"/>
        <w:jc w:val="both"/>
      </w:pPr>
      <w:r/>
      <w:r>
        <w:rPr>
          <w:b/>
        </w:rPr>
        <w:t>A) Architectural Overview</w:t>
      </w:r>
    </w:p>
    <w:p w14:paraId="1FB37176" w14:textId="4F4BB40A" w:rsidR="0062793C" w:rsidRPr="007877DF" w:rsidRDefault="00000000" w:rsidP="005B7FED">
      <w:pPr>
        <w:spacing w:before="80" w:after="100" w:line="276" w:lineRule="auto"/>
        <w:jc w:val="both"/>
      </w:pPr>
      <w:r/>
      <w:r>
        <w:t>HIREIQ is designed as a unified serverless application, departing from traditional three-tier structures. Traditional ATS platforms separate presentation, application logic, and storage, requiring independent scaling and deployment [3]. This increases billing overhead and introduces multiple connection boundaries.</w:t>
      </w:r>
    </w:p>
    <w:p w14:paraId="42147197" w14:textId="2CF56F09" w:rsidR="0062793C" w:rsidRPr="007877DF" w:rsidRDefault="00000000" w:rsidP="005B7FED">
      <w:pPr>
        <w:spacing w:before="80" w:after="100" w:line="276" w:lineRule="auto"/>
        <w:jc w:val="both"/>
      </w:pPr>
      <w:r/>
      <w:r>
        <w:t>HIREIQ collapses these layers into a single Next.js application. Client components invoke server operations directly, database queries run via Drizzle ORM to PostgreSQL, and APIs (Gemini, Resend) are accessed serverlessly, eliminating intermediate middle-tier servers and reducing operational costs.</w:t>
      </w:r>
    </w:p>
    <w:p w14:paraId="255690C3" w14:textId="77777777" w:rsidR="0062793C" w:rsidRPr="007877DF" w:rsidRDefault="00000000" w:rsidP="005B7FED">
      <w:pPr>
        <w:spacing w:before="180" w:after="80" w:line="240" w:lineRule="auto"/>
        <w:jc w:val="both"/>
      </w:pPr>
      <w:r/>
      <w:r>
        <w:rPr>
          <w:b/>
        </w:rPr>
        <w:t>B) Serverless Application Framework: Next.js</w:t>
      </w:r>
    </w:p>
    <w:p w14:paraId="60098E66" w14:textId="100A98C9" w:rsidR="0062793C" w:rsidRPr="007877DF" w:rsidRDefault="00000000" w:rsidP="005B7FED">
      <w:pPr>
        <w:spacing w:before="80" w:after="100" w:line="276" w:lineRule="auto"/>
        <w:jc w:val="both"/>
      </w:pPr>
      <w:r/>
      <w:r>
        <w:t>The application is built on Next.js 14 and React 18. Next.js Server Actions allow client components to perform asynchronous server operations directly. This eliminates the need for Redux-based global state or standalone REST endpoints, simplifying data propagation [15]. Module bundling is optimized to output serverless code deployable on edge CDNs, lowering startup latency.</w:t>
      </w:r>
    </w:p>
    <w:p w14:paraId="69A8DA9C" w14:textId="77777777" w:rsidR="0062793C" w:rsidRPr="007877DF" w:rsidRDefault="00000000" w:rsidP="005B7FED">
      <w:pPr>
        <w:spacing w:before="180" w:after="80" w:line="240" w:lineRule="auto"/>
        <w:jc w:val="both"/>
      </w:pPr>
      <w:r/>
      <w:r>
        <w:rPr>
          <w:b/>
        </w:rPr>
        <w:t>C) Styling: Tailwind CSS</w:t>
      </w:r>
    </w:p>
    <w:p w14:paraId="0DD780AC" w14:textId="26E221A1" w:rsidR="0062793C" w:rsidRPr="007877DF" w:rsidRDefault="00000000" w:rsidP="005B7FED">
      <w:pPr>
        <w:spacing w:before="80" w:after="100" w:line="276" w:lineRule="auto"/>
        <w:jc w:val="both"/>
      </w:pPr>
      <w:r/>
      <w:r>
        <w:t>The interface uses Tailwind CSS's utility-first styling. The recruiter dashboard features responsive column lanes (Applied, Interviewing, Hired, Rejected) that dynamically adapt to desktop and mobile viewports [17]. This responsiveness enables mobile recruitment operations without requiring separate mobile codebases, simplifying layout orchestration.</w:t>
      </w:r>
    </w:p>
    <w:p w14:paraId="1F6FEC7A" w14:textId="77777777" w:rsidR="0062793C" w:rsidRPr="007877DF" w:rsidRDefault="00000000" w:rsidP="005B7FED">
      <w:pPr>
        <w:spacing w:before="180" w:after="80" w:line="240" w:lineRule="auto"/>
        <w:jc w:val="both"/>
      </w:pPr>
      <w:r/>
      <w:r>
        <w:rPr>
          <w:b/>
        </w:rPr>
        <w:t>D) Data Processing and Communication Layers</w:t>
      </w:r>
    </w:p>
    <w:p w14:paraId="23CFBB52" w14:textId="77777777" w:rsidR="0062793C" w:rsidRPr="007877DF" w:rsidRDefault="00000000" w:rsidP="005B7FED">
      <w:pPr>
        <w:spacing w:before="80" w:after="100" w:line="276" w:lineRule="auto"/>
        <w:jc w:val="both"/>
      </w:pPr>
      <w:r/>
      <w:r>
        <w:t>HIREIQ's data processing and communication layers leverage four serverless integrations to manage storage, persistent state, AI scoring, and notifications:</w:t>
      </w:r>
    </w:p>
    <w:p w14:paraId="7351F8B3" w14:textId="39EE3233" w:rsidR="0062793C" w:rsidRPr="007877DF" w:rsidRDefault="00000000" w:rsidP="005B7FED">
      <w:pPr>
        <w:spacing w:before="80" w:after="100" w:line="276" w:lineRule="auto"/>
        <w:ind w:left="360"/>
        <w:jc w:val="both"/>
      </w:pPr>
      <w:r/>
      <w:r>
        <w:t>1) AI Candidate Evaluation: The Gemini API (gemini-1.5-flash) evaluates resumes. It runs directly from serverless actions, receiving parsed resume text and matching it to job requirements without external proxies. Rate limiting and credentials are managed securely through Vercel environment variables.</w:t>
      </w:r>
    </w:p>
    <w:p w14:paraId="2ABEE8E9" w14:textId="77777777" w:rsidR="0062793C" w:rsidRPr="007877DF" w:rsidRDefault="00000000" w:rsidP="005B7FED">
      <w:pPr>
        <w:spacing w:before="80" w:after="100" w:line="276" w:lineRule="auto"/>
        <w:ind w:left="360"/>
        <w:jc w:val="both"/>
      </w:pPr>
      <w:r/>
      <w:r>
        <w:t>2) Relational Data Store: Drizzle ORM manages the PostgreSQL database schemas and relationships. Schema definitions map applicant metadata, scores, and recruitment stages, optimizing connection pools for serverless functions and avoiding connection exhaustion.</w:t>
      </w:r>
    </w:p>
    <w:p w14:paraId="78F9EC1D" w14:textId="25B0893C" w:rsidR="0062793C" w:rsidRPr="007877DF" w:rsidRDefault="00000000" w:rsidP="005B7FED">
      <w:pPr>
        <w:spacing w:before="80" w:after="100" w:line="276" w:lineRule="auto"/>
        <w:ind w:left="360"/>
        <w:jc w:val="both"/>
      </w:pPr>
      <w:r/>
      <w:r>
        <w:t>3) Identity Management: Clerk Auth provides secure recruiter sessions, tenant isolation, and route guards. Recruiter identities are verified via secure hooks, protecting sensitive candidate profiles without manual session cookie parsing.</w:t>
      </w:r>
    </w:p>
    <w:p w14:paraId="26E3FA97" w14:textId="6F26A18C" w:rsidR="0062793C" w:rsidRPr="007877DF" w:rsidRDefault="00000000" w:rsidP="005B7FED">
      <w:pPr>
        <w:spacing w:before="80" w:after="100" w:line="276" w:lineRule="auto"/>
        <w:ind w:left="360"/>
        <w:jc w:val="both"/>
      </w:pPr>
      <w:r/>
      <w:r>
        <w:t>4) Notification Dispatch: The Resend API automates candidate updates on stage transitions. When a recruiter moves a candidate's status card in the UI, Resend dispatches personalized status emails instantly via modern API calls.</w:t>
      </w:r>
    </w:p>
    <w:p w14:paraId="1642C22C" w14:textId="5DC743C8" w:rsidR="0062793C" w:rsidRPr="005B7FED" w:rsidRDefault="00000000" w:rsidP="005B7FED">
      <w:pPr>
        <w:spacing w:before="140" w:after="40" w:line="240" w:lineRule="auto"/>
        <w:jc w:val="center"/>
        <w:rPr>
          <w:sz w:val="16"/>
          <w:szCs w:val="16"/>
        </w:rPr>
      </w:pPr>
      <w:r/>
      <w:r>
        <w:rPr>
          <w:b/>
          <w:sz w:val="16"/>
        </w:rPr>
        <w:t>TABLE I</w:t>
      </w:r>
    </w:p>
    <w:p w14:paraId="1A1FC84F" w14:textId="77777777" w:rsidR="0062793C" w:rsidRPr="005B7FED" w:rsidRDefault="00000000" w:rsidP="005B7FED">
      <w:pPr>
        <w:spacing w:after="120" w:before="0" w:line="240" w:lineRule="auto"/>
        <w:jc w:val="both"/>
        <w:rPr>
          <w:sz w:val="16"/>
          <w:szCs w:val="16"/>
        </w:rPr>
      </w:pPr>
      <w:r/>
      <w:r>
        <w:rPr>
          <w:b/>
          <w:sz w:val="16"/>
        </w:rPr>
        <w:t>Infrastructure Layer Comparison: Traditional SaaS ATS vs. HIREIQ</w:t>
      </w:r>
    </w:p>
    <w:tbl>
      <w:tblPr>
        <w:tblW w:w="4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599"/>
        <w:gridCol w:w="1599"/>
      </w:tblGrid>
      <w:tr w:rsidR="0062793C" w:rsidRPr="007877DF" w14:paraId="3256F60F" w14:textId="77777777" w:rsidTr="007877DF">
        <w:trPr>
          <w:trHeight w:val="33"/>
          <w:tblHeader/>
        </w:trPr>
        <w:tc>
          <w:tcPr>
            <w:tcW w:w="1661"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50544CA0" w14:textId="77777777" w:rsidR="0062793C" w:rsidRPr="007877DF" w:rsidRDefault="00000000" w:rsidP="005B7FED">
            <w:pPr>
              <w:spacing w:before="0" w:after="0" w:line="240" w:lineRule="auto"/>
              <w:jc w:val="both"/>
            </w:pPr>
            <w:r/>
            <w:r>
              <w:rPr>
                <w:b/>
                <w:sz w:val="19"/>
              </w:rPr>
              <w:t>Infrastructure Layer</w:t>
            </w:r>
          </w:p>
        </w:tc>
        <w:tc>
          <w:tcPr>
            <w:tcW w:w="1599"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4D0C6C5E" w14:textId="77777777" w:rsidR="0062793C" w:rsidRPr="007877DF" w:rsidRDefault="00000000" w:rsidP="005B7FED">
            <w:pPr>
              <w:spacing w:before="0" w:after="0" w:line="240" w:lineRule="auto"/>
              <w:jc w:val="both"/>
            </w:pPr>
            <w:r/>
            <w:r>
              <w:rPr>
                <w:b/>
                <w:sz w:val="19"/>
              </w:rPr>
              <w:t>Traditional SaaS ATS</w:t>
            </w:r>
          </w:p>
        </w:tc>
        <w:tc>
          <w:tcPr>
            <w:tcW w:w="1599"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70A62E9B" w14:textId="77777777" w:rsidR="0062793C" w:rsidRPr="007877DF" w:rsidRDefault="00000000" w:rsidP="005B7FED">
            <w:pPr>
              <w:spacing w:before="0" w:after="0" w:line="240" w:lineRule="auto"/>
              <w:jc w:val="both"/>
            </w:pPr>
            <w:r/>
            <w:r>
              <w:rPr>
                <w:b/>
                <w:sz w:val="19"/>
              </w:rPr>
              <w:t>HIREIQ Framework</w:t>
            </w:r>
          </w:p>
        </w:tc>
      </w:tr>
      <w:tr w:rsidR="0062793C" w:rsidRPr="007877DF" w14:paraId="3BBDF03B"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D2A59C4" w14:textId="77777777" w:rsidR="0062793C" w:rsidRPr="007877DF" w:rsidRDefault="00000000" w:rsidP="005B7FED">
            <w:pPr>
              <w:spacing w:before="0" w:after="0" w:line="240" w:lineRule="auto"/>
              <w:jc w:val="both"/>
            </w:pPr>
            <w:r/>
            <w:r>
              <w:rPr>
                <w:b w:val="0"/>
                <w:sz w:val="19"/>
              </w:rPr>
              <w:t>Object Storage</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C29682" w14:textId="77777777" w:rsidR="0062793C" w:rsidRPr="007877DF" w:rsidRDefault="00000000" w:rsidP="005B7FED">
            <w:pPr>
              <w:spacing w:before="0" w:after="0" w:line="240" w:lineRule="auto"/>
              <w:jc w:val="both"/>
            </w:pPr>
            <w:r/>
            <w:r>
              <w:rPr>
                <w:b w:val="0"/>
                <w:sz w:val="19"/>
              </w:rPr>
              <w:t>AWS S3 / Cloudinary</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14DF0F" w14:textId="68DB2694" w:rsidR="0062793C" w:rsidRPr="007877DF" w:rsidRDefault="00000000" w:rsidP="005B7FED">
            <w:pPr>
              <w:spacing w:before="0" w:after="0" w:line="240" w:lineRule="auto"/>
              <w:jc w:val="both"/>
            </w:pPr>
            <w:r/>
            <w:r>
              <w:rPr>
                <w:b w:val="0"/>
                <w:sz w:val="19"/>
              </w:rPr>
              <w:t>Next.js serverless blob storage</w:t>
            </w:r>
          </w:p>
        </w:tc>
      </w:tr>
      <w:tr w:rsidR="0062793C" w:rsidRPr="007877DF" w14:paraId="2ECBD3B5"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0B5E09B" w14:textId="77777777" w:rsidR="0062793C" w:rsidRPr="007877DF" w:rsidRDefault="00000000" w:rsidP="005B7FED">
            <w:pPr>
              <w:spacing w:before="0" w:after="0" w:line="240" w:lineRule="auto"/>
              <w:jc w:val="both"/>
            </w:pPr>
            <w:r/>
            <w:r>
              <w:rPr>
                <w:b w:val="0"/>
                <w:sz w:val="19"/>
              </w:rPr>
              <w:t>Database</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5C763AE7" w14:textId="77777777" w:rsidR="0062793C" w:rsidRPr="007877DF" w:rsidRDefault="00000000" w:rsidP="005B7FED">
            <w:pPr>
              <w:spacing w:before="0" w:after="0" w:line="240" w:lineRule="auto"/>
              <w:jc w:val="both"/>
            </w:pPr>
            <w:r/>
            <w:r>
              <w:rPr>
                <w:b w:val="0"/>
                <w:sz w:val="19"/>
              </w:rPr>
              <w:t>PostgreSQL (RDS)</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EBE8A48" w14:textId="77777777" w:rsidR="0062793C" w:rsidRPr="007877DF" w:rsidRDefault="00000000" w:rsidP="005B7FED">
            <w:pPr>
              <w:spacing w:before="0" w:after="0" w:line="240" w:lineRule="auto"/>
              <w:jc w:val="both"/>
            </w:pPr>
            <w:r/>
            <w:r>
              <w:rPr>
                <w:b w:val="0"/>
                <w:sz w:val="19"/>
              </w:rPr>
              <w:t>PostgreSQL with Drizzle ORM</w:t>
            </w:r>
          </w:p>
        </w:tc>
      </w:tr>
      <w:tr w:rsidR="0062793C" w:rsidRPr="007877DF" w14:paraId="35B48169"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85A1A4" w14:textId="77777777" w:rsidR="0062793C" w:rsidRPr="007877DF" w:rsidRDefault="00000000" w:rsidP="005B7FED">
            <w:pPr>
              <w:spacing w:before="0" w:after="0" w:line="240" w:lineRule="auto"/>
              <w:jc w:val="both"/>
            </w:pPr>
            <w:r/>
            <w:r>
              <w:rPr>
                <w:b w:val="0"/>
                <w:sz w:val="19"/>
              </w:rPr>
              <w:t>Authentication</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96F715" w14:textId="77777777" w:rsidR="0062793C" w:rsidRPr="007877DF" w:rsidRDefault="00000000" w:rsidP="005B7FED">
            <w:pPr>
              <w:spacing w:before="0" w:after="0" w:line="240" w:lineRule="auto"/>
              <w:jc w:val="both"/>
            </w:pPr>
            <w:r/>
            <w:r>
              <w:rPr>
                <w:b w:val="0"/>
                <w:sz w:val="19"/>
              </w:rPr>
              <w:t>Auth0 / Firebase Auth</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91A6AF" w14:textId="24B2B9B6" w:rsidR="0062793C" w:rsidRPr="007877DF" w:rsidRDefault="00000000" w:rsidP="005B7FED">
            <w:pPr>
              <w:spacing w:before="0" w:after="0" w:line="240" w:lineRule="auto"/>
              <w:jc w:val="both"/>
            </w:pPr>
            <w:r/>
            <w:r>
              <w:rPr>
                <w:b w:val="0"/>
                <w:sz w:val="19"/>
              </w:rPr>
              <w:t>Clerk Authentication</w:t>
            </w:r>
          </w:p>
        </w:tc>
      </w:tr>
      <w:tr w:rsidR="0062793C" w:rsidRPr="007877DF" w14:paraId="72E95733"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8D55A1B" w14:textId="77777777" w:rsidR="0062793C" w:rsidRPr="007877DF" w:rsidRDefault="00000000" w:rsidP="005B7FED">
            <w:pPr>
              <w:spacing w:before="0" w:after="0" w:line="240" w:lineRule="auto"/>
              <w:jc w:val="both"/>
            </w:pPr>
            <w:r/>
            <w:r>
              <w:rPr>
                <w:b w:val="0"/>
                <w:sz w:val="19"/>
              </w:rPr>
              <w:t>Backend Server</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5BEEAA27" w14:textId="77777777" w:rsidR="0062793C" w:rsidRPr="007877DF" w:rsidRDefault="00000000" w:rsidP="005B7FED">
            <w:pPr>
              <w:spacing w:before="0" w:after="0" w:line="240" w:lineRule="auto"/>
              <w:jc w:val="both"/>
            </w:pPr>
            <w:r/>
            <w:r>
              <w:rPr>
                <w:b w:val="0"/>
                <w:sz w:val="19"/>
              </w:rPr>
              <w:t>Express.js / Node.js</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E028D08" w14:textId="77777777" w:rsidR="0062793C" w:rsidRPr="007877DF" w:rsidRDefault="00000000" w:rsidP="005B7FED">
            <w:pPr>
              <w:spacing w:before="0" w:after="0" w:line="240" w:lineRule="auto"/>
              <w:jc w:val="both"/>
            </w:pPr>
            <w:r/>
            <w:r>
              <w:rPr>
                <w:b w:val="0"/>
                <w:sz w:val="19"/>
              </w:rPr>
              <w:t>Next.js Server Actions</w:t>
            </w:r>
          </w:p>
        </w:tc>
      </w:tr>
      <w:tr w:rsidR="0062793C" w:rsidRPr="007877DF" w14:paraId="41E3675E"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C343EC" w14:textId="77777777" w:rsidR="0062793C" w:rsidRPr="007877DF" w:rsidRDefault="00000000" w:rsidP="005B7FED">
            <w:pPr>
              <w:spacing w:before="0" w:after="0" w:line="240" w:lineRule="auto"/>
              <w:jc w:val="both"/>
            </w:pPr>
            <w:r/>
            <w:r>
              <w:rPr>
                <w:b w:val="0"/>
                <w:sz w:val="19"/>
              </w:rPr>
              <w:t>AI Model Access</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11B370" w14:textId="77777777" w:rsidR="0062793C" w:rsidRPr="007877DF" w:rsidRDefault="00000000" w:rsidP="005B7FED">
            <w:pPr>
              <w:spacing w:before="0" w:after="0" w:line="240" w:lineRule="auto"/>
              <w:jc w:val="both"/>
            </w:pPr>
            <w:r/>
            <w:r>
              <w:rPr>
                <w:b w:val="0"/>
                <w:sz w:val="19"/>
              </w:rPr>
              <w:t>Paid OpenAI API</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1DAF85" w14:textId="77777777" w:rsidR="0062793C" w:rsidRPr="007877DF" w:rsidRDefault="00000000" w:rsidP="005B7FED">
            <w:pPr>
              <w:spacing w:before="0" w:after="0" w:line="240" w:lineRule="auto"/>
              <w:jc w:val="both"/>
            </w:pPr>
            <w:r/>
            <w:r>
              <w:rPr>
                <w:b w:val="0"/>
                <w:sz w:val="19"/>
              </w:rPr>
              <w:t>Gemini AI API</w:t>
            </w:r>
          </w:p>
        </w:tc>
      </w:tr>
      <w:tr w:rsidR="0062793C" w:rsidRPr="007877DF" w14:paraId="5607F393"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C016A1F" w14:textId="77777777" w:rsidR="0062793C" w:rsidRPr="007877DF" w:rsidRDefault="00000000" w:rsidP="005B7FED">
            <w:pPr>
              <w:spacing w:before="0" w:after="0" w:line="240" w:lineRule="auto"/>
              <w:jc w:val="both"/>
            </w:pPr>
            <w:r/>
            <w:r>
              <w:rPr>
                <w:b w:val="0"/>
                <w:sz w:val="19"/>
              </w:rPr>
              <w:t>Hosting / CDN</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D511375" w14:textId="77777777" w:rsidR="0062793C" w:rsidRPr="007877DF" w:rsidRDefault="00000000" w:rsidP="005B7FED">
            <w:pPr>
              <w:spacing w:before="0" w:after="0" w:line="240" w:lineRule="auto"/>
              <w:jc w:val="both"/>
            </w:pPr>
            <w:r/>
            <w:r>
              <w:rPr>
                <w:b w:val="0"/>
                <w:sz w:val="19"/>
              </w:rPr>
              <w:t>Vercel / AWS EC2</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5A64546E" w14:textId="77777777" w:rsidR="0062793C" w:rsidRPr="007877DF" w:rsidRDefault="00000000" w:rsidP="005B7FED">
            <w:pPr>
              <w:spacing w:before="0" w:after="0" w:line="240" w:lineRule="auto"/>
              <w:jc w:val="both"/>
            </w:pPr>
            <w:r/>
            <w:r>
              <w:rPr>
                <w:b w:val="0"/>
                <w:sz w:val="19"/>
              </w:rPr>
              <w:t>Next.js Vercel Edge hosting</w:t>
            </w:r>
          </w:p>
        </w:tc>
      </w:tr>
      <w:tr w:rsidR="0062793C" w:rsidRPr="007877DF" w14:paraId="45A000FF"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1832A9" w14:textId="77777777" w:rsidR="0062793C" w:rsidRPr="007877DF" w:rsidRDefault="00000000" w:rsidP="005B7FED">
            <w:pPr>
              <w:spacing w:before="0" w:after="0" w:line="240" w:lineRule="auto"/>
              <w:jc w:val="both"/>
            </w:pPr>
            <w:r/>
            <w:r>
              <w:rPr>
                <w:b w:val="0"/>
                <w:sz w:val="19"/>
              </w:rPr>
              <w:t>Monthly Cost (1K DAU)</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5C3238" w14:textId="77777777" w:rsidR="0062793C" w:rsidRPr="007877DF" w:rsidRDefault="00000000" w:rsidP="005B7FED">
            <w:pPr>
              <w:spacing w:before="0" w:after="0" w:line="240" w:lineRule="auto"/>
              <w:jc w:val="both"/>
            </w:pPr>
            <w:r/>
            <w:r>
              <w:rPr>
                <w:b w:val="0"/>
                <w:sz w:val="19"/>
              </w:rPr>
              <w:t>$150–$350 (excl. AI API)</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FF6A5B" w14:textId="372D2DD7" w:rsidR="0062793C" w:rsidRPr="007877DF" w:rsidRDefault="00000000" w:rsidP="005B7FED">
            <w:pPr>
              <w:spacing w:before="0" w:after="0" w:line="240" w:lineRule="auto"/>
              <w:jc w:val="both"/>
            </w:pPr>
            <w:r/>
            <w:r>
              <w:rPr>
                <w:b w:val="0"/>
                <w:sz w:val="19"/>
              </w:rPr>
              <w:t>~$0 (free tier / cost-effective serverless)</w:t>
            </w:r>
          </w:p>
        </w:tc>
      </w:tr>
    </w:tbl>
    <w:p>
      <w:pPr>
        <w:spacing w:after="60"/>
        <w:jc w:val="center"/>
      </w:pPr>
    </w:p>
    <w:p>
      <w:pPr>
        <w:spacing w:after="60"/>
        <w:jc w:val="center"/>
      </w:pPr>
      <w:r>
        <w:rPr>
          <w:b/>
        </w:rPr>
        <w:t>Fig. 1. HIREIQ System Methodology Diagram</w:t>
      </w:r>
    </w:p>
    <w:p>
      <w:pPr>
        <w:spacing w:after="60"/>
        <w:jc w:val="center"/>
      </w:pPr>
      <w:r>
        <w:t>End-to-end architecture: user input → authentication → 4-stage AI pipeline → Next.js/Vercel serverless infrastructure → deployment</w:t>
      </w:r>
    </w:p>
    <w:p>
      <w:pPr>
        <w:spacing w:after="60"/>
        <w:jc w:val="center"/>
      </w:pPr>
    </w:p>
    <w:p>
      <w:pPr>
        <w:spacing w:before="260" w:after="120"/>
        <w:jc w:val="center"/>
      </w:pPr>
      <w:r>
        <w:drawing>
          <wp:inline xmlns:a="http://schemas.openxmlformats.org/drawingml/2006/main" xmlns:pic="http://schemas.openxmlformats.org/drawingml/2006/picture">
            <wp:extent cx="3580790" cy="4587887"/>
            <wp:docPr id="1" name="Picture 1"/>
            <wp:cNvGraphicFramePr>
              <a:graphicFrameLocks noChangeAspect="1"/>
            </wp:cNvGraphicFramePr>
            <a:graphic>
              <a:graphicData uri="http://schemas.openxmlformats.org/drawingml/2006/picture">
                <pic:pic>
                  <pic:nvPicPr>
                    <pic:cNvPr id="0" name="hireiq_diagram.png"/>
                    <pic:cNvPicPr/>
                  </pic:nvPicPr>
                  <pic:blipFill>
                    <a:blip r:embed="rId8"/>
                    <a:stretch>
                      <a:fillRect/>
                    </a:stretch>
                  </pic:blipFill>
                  <pic:spPr>
                    <a:xfrm>
                      <a:off x="0" y="0"/>
                      <a:ext cx="3580790" cy="4587887"/>
                    </a:xfrm>
                    <a:prstGeom prst="rect"/>
                  </pic:spPr>
                </pic:pic>
              </a:graphicData>
            </a:graphic>
          </wp:inline>
        </w:drawing>
      </w:r>
    </w:p>
    <w:p>
      <w:pPr>
        <w:spacing w:after="60"/>
        <w:jc w:val="center"/>
      </w:pPr>
    </w:p>
    <w:p w14:paraId="5AF11266" w14:textId="77777777" w:rsidR="0062793C" w:rsidRPr="005B7FED" w:rsidRDefault="00000000" w:rsidP="005B7FED">
      <w:pPr>
        <w:spacing w:before="260" w:after="120" w:line="240" w:lineRule="auto"/>
        <w:jc w:val="both"/>
        <w:rPr>
          <w:sz w:val="16"/>
          <w:szCs w:val="16"/>
        </w:rPr>
      </w:pPr>
      <w:r/>
      <w:r>
        <w:rPr>
          <w:b/>
          <w:sz w:val="18"/>
        </w:rPr>
        <w:t>IV. Practical Implementation &amp; Core Pipelines</w:t>
      </w:r>
    </w:p>
    <w:p w14:paraId="6D5BABC4" w14:textId="46F77DDE" w:rsidR="0062793C" w:rsidRPr="007877DF" w:rsidRDefault="00000000" w:rsidP="005B7FED">
      <w:pPr>
        <w:spacing w:before="180" w:after="80" w:line="240" w:lineRule="auto"/>
        <w:jc w:val="both"/>
      </w:pPr>
      <w:r/>
      <w:r>
        <w:rPr>
          <w:b/>
        </w:rPr>
        <w:t>A) Resume Ingestion and AI Evaluation Pipeline</w:t>
      </w:r>
    </w:p>
    <w:p w14:paraId="70D980CD" w14:textId="0162B4F3" w:rsidR="0062793C" w:rsidRPr="007877DF" w:rsidRDefault="00000000" w:rsidP="005B7FED">
      <w:pPr>
        <w:spacing w:before="80" w:after="100" w:line="276" w:lineRule="auto"/>
        <w:jc w:val="both"/>
      </w:pPr>
      <w:r/>
      <w:r>
        <w:t>The primary pipeline in HIREIQ is the resume parsing and evaluation flow, which ingests raw PDF resumes and outputs candidate profiles, match scores, and automated status emails. The pipeline executes across four stages:</w:t>
      </w:r>
    </w:p>
    <w:p w14:paraId="632F2963" w14:textId="5C4F9EC1" w:rsidR="0062793C" w:rsidRPr="007877DF" w:rsidRDefault="00000000" w:rsidP="005B7FED">
      <w:pPr>
        <w:spacing w:before="80" w:after="100" w:line="276" w:lineRule="auto"/>
        <w:ind w:left="360"/>
        <w:jc w:val="both"/>
      </w:pPr>
      <w:r/>
      <w:r>
        <w:t>Stage 1 Resume Upload: The recruiter uploads a candidate's resume (PDF format) through the dashboard. The browser reads the file buffer into memory using the native File API [16].</w:t>
      </w:r>
    </w:p>
    <w:p w14:paraId="2353B0FB" w14:textId="5067958D" w:rsidR="0062793C" w:rsidRPr="007877DF" w:rsidRDefault="00000000" w:rsidP="005B7FED">
      <w:pPr>
        <w:spacing w:before="80" w:after="100" w:line="276" w:lineRule="auto"/>
        <w:ind w:left="360"/>
        <w:jc w:val="both"/>
      </w:pPr>
      <w:r/>
      <w:r>
        <w:t>Stage 2 Text Extraction: The file buffer is transmitted to a Next.js Server Action, where pdf-parse extracts raw text, preserving characters and structure, and avoiding external third-party parsing dependencies.</w:t>
      </w:r>
    </w:p>
    <w:p w14:paraId="5CB943E1" w14:textId="4A45BDB9" w:rsidR="0062793C" w:rsidRPr="007877DF" w:rsidRDefault="00000000" w:rsidP="005B7FED">
      <w:pPr>
        <w:spacing w:before="80" w:after="100" w:line="276" w:lineRule="auto"/>
        <w:ind w:left="360"/>
        <w:jc w:val="both"/>
      </w:pPr>
      <w:r/>
      <w:r>
        <w:t>Stage 3 AI Analysis: The extracted text and job description are sent to the Gemini API. The prompt instructs the model to return a structured JSON evaluation containing the match score, skill match list, and summary.</w:t>
      </w:r>
    </w:p>
    <w:p w14:paraId="4A6DFF81" w14:textId="4CBAC31F" w:rsidR="0062793C" w:rsidRPr="007877DF" w:rsidRDefault="00000000" w:rsidP="005B7FED">
      <w:pPr>
        <w:spacing w:before="80" w:after="100" w:line="276" w:lineRule="auto"/>
        <w:ind w:left="360"/>
        <w:jc w:val="both"/>
      </w:pPr>
      <w:r/>
      <w:r>
        <w:t>Stage 4 Persistence &amp; Dashboard Sync: Drizzle ORM writes the candidate's profile, score, and summary to the PostgreSQL database. The dashboard updates optimistically, displaying the candidate in the "Applied" lane.</w:t>
      </w:r>
    </w:p>
    <w:p w14:paraId="78EFDFDC" w14:textId="77777777" w:rsidR="0062793C" w:rsidRPr="007877DF" w:rsidRDefault="00000000" w:rsidP="005B7FED">
      <w:pPr>
        <w:spacing w:before="180" w:after="80" w:line="240" w:lineRule="auto"/>
        <w:jc w:val="both"/>
      </w:pPr>
      <w:r/>
      <w:r>
        <w:rPr>
          <w:b/>
        </w:rPr>
        <w:t>B) Relational Schema and Database Mapping</w:t>
      </w:r>
    </w:p>
    <w:p w14:paraId="256BFF9F" w14:textId="47AFE39E" w:rsidR="0062793C" w:rsidRPr="00AA4BD3" w:rsidRDefault="00000000" w:rsidP="005B7FED">
      <w:pPr>
        <w:spacing w:before="80" w:after="100" w:line="276" w:lineRule="auto"/>
        <w:jc w:val="both"/>
      </w:pPr>
      <w:r/>
      <w:r>
        <w:t>The database schema defined using Drizzle ORM maps candidate records to table schemas: candidates (id, name, email, score, status, summary, interviewQuestions, createdAt). Composite indexes are applied to the email and status fields, optimizing search and filtering on the recruiter dashboard. This database mapping utilizes schema validation, preventing malformed candidate entries from executing [9].</w:t>
      </w:r>
    </w:p>
    <w:p w14:paraId="3B3A449D" w14:textId="644BD95F" w:rsidR="0062793C" w:rsidRPr="007877DF" w:rsidRDefault="00000000" w:rsidP="005B7FED">
      <w:pPr>
        <w:spacing w:before="180" w:after="80" w:line="240" w:lineRule="auto"/>
        <w:jc w:val="both"/>
      </w:pPr>
      <w:r/>
      <w:r>
        <w:rPr>
          <w:b/>
        </w:rPr>
        <w:t>C) Recruiter Dashboard and State Control</w:t>
      </w:r>
    </w:p>
    <w:p w14:paraId="45670A4F" w14:textId="2469CEA5" w:rsidR="0062793C" w:rsidRPr="00AA4BD3" w:rsidRDefault="00000000" w:rsidP="005B7FED">
      <w:pPr>
        <w:spacing w:before="80" w:after="100" w:line="276" w:lineRule="auto"/>
        <w:jc w:val="both"/>
      </w:pPr>
      <w:r/>
      <w:r>
        <w:t>The recruiter dashboard is implemented as a Kanban-style interface in Next.js. On component mount, the page queries the candidate table using Drizzle, populating columns based on candidate recruitment stages. This view mounts dynamically and uses React Hooks for local layout state propagation [15].</w:t>
      </w:r>
    </w:p>
    <w:p w14:paraId="1D035949" w14:textId="4BD55D14" w:rsidR="0062793C" w:rsidRPr="007877DF" w:rsidRDefault="00000000" w:rsidP="005B7FED">
      <w:pPr>
        <w:spacing w:before="80" w:after="100" w:line="276" w:lineRule="auto"/>
        <w:jc w:val="both"/>
      </w:pPr>
      <w:r/>
      <w:r>
        <w:t>Stage transitions are executed optimistically, updating local state before the backend write completes. The dashboard renders score meters (0-100) and candidate summary cards, served directly from the database without middle-tier API latency, providing a highly responsive recruiter experience.</w:t>
      </w:r>
    </w:p>
    <w:p w14:paraId="2484FE2B" w14:textId="77777777" w:rsidR="0062793C" w:rsidRPr="007877DF" w:rsidRDefault="00000000" w:rsidP="005B7FED">
      <w:pPr>
        <w:spacing w:before="180" w:after="80" w:line="240" w:lineRule="auto"/>
        <w:jc w:val="both"/>
      </w:pPr>
      <w:r/>
      <w:r>
        <w:rPr>
          <w:b/>
        </w:rPr>
        <w:t>D) Candidate Stage Transitions and Automated Email Dispatch</w:t>
      </w:r>
    </w:p>
    <w:p w14:paraId="1D177763" w14:textId="07C9195B" w:rsidR="0062793C" w:rsidRPr="00AA4BD3" w:rsidRDefault="00000000" w:rsidP="005B7FED">
      <w:pPr>
        <w:spacing w:before="80" w:after="100" w:line="276" w:lineRule="auto"/>
        <w:jc w:val="both"/>
      </w:pPr>
      <w:r/>
      <w:r>
        <w:t>HIREIQ automates communication by triggering candidate status updates. When a recruiter moves a candidate's status card in the Kanban board, the stage transition invokes a Next.js Server Action that compiles a personalized update email (e.g. interview invitation or rejection notice) and dispatches it via the Resend API. The execution happens asynchronously, ensuring that recruiter actions are never blocked by email gateway latencies [14].</w:t>
      </w:r>
    </w:p>
    <w:p w14:paraId="284BDA8C" w14:textId="2D41FAFA" w:rsidR="0062793C" w:rsidRPr="007877DF" w:rsidRDefault="00000000" w:rsidP="005B7FED">
      <w:pPr>
        <w:spacing w:before="180" w:after="80" w:line="240" w:lineRule="auto"/>
        <w:jc w:val="both"/>
      </w:pPr>
      <w:r/>
      <w:r>
        <w:rPr>
          <w:b/>
        </w:rPr>
        <w:t>E) Clerk Authentication and Secure Route Guards</w:t>
      </w:r>
    </w:p>
    <w:p w14:paraId="010BEE93" w14:textId="58BBAB0C" w:rsidR="0062793C" w:rsidRPr="00AA4BD3" w:rsidRDefault="00000000" w:rsidP="005B7FED">
      <w:pPr>
        <w:spacing w:before="80" w:after="100" w:line="276" w:lineRule="auto"/>
        <w:jc w:val="both"/>
      </w:pPr>
      <w:r/>
      <w:r>
        <w:t>Application security is enforced through Clerk middleware at the route level. All routes under /dashboard are guarded; unauthenticated requests are automatically redirected to Clerk's sign-in page, preventing unauthorized candidate data access. User session objects containing the recruiter UUID are validated on mount, establishing role-based access [13].</w:t>
      </w:r>
    </w:p>
    <w:p w14:paraId="41CC3C58" w14:textId="77777777" w:rsidR="0062793C" w:rsidRPr="005B7FED" w:rsidRDefault="00000000" w:rsidP="005B7FED">
      <w:pPr>
        <w:spacing w:before="260" w:after="120" w:line="240" w:lineRule="auto"/>
        <w:jc w:val="both"/>
        <w:rPr>
          <w:sz w:val="16"/>
          <w:szCs w:val="16"/>
        </w:rPr>
      </w:pPr>
      <w:r/>
      <w:r>
        <w:rPr>
          <w:b/>
          <w:sz w:val="18"/>
        </w:rPr>
        <w:t>V. Results and Deployment Analysis</w:t>
      </w:r>
    </w:p>
    <w:p w14:paraId="5333C5A0" w14:textId="77777777" w:rsidR="0062793C" w:rsidRPr="007877DF" w:rsidRDefault="00000000" w:rsidP="005B7FED">
      <w:pPr>
        <w:spacing w:before="180" w:after="80" w:line="240" w:lineRule="auto"/>
        <w:jc w:val="both"/>
      </w:pPr>
      <w:r/>
      <w:r>
        <w:rPr>
          <w:b/>
        </w:rPr>
        <w:t>A) Experimental Setup</w:t>
      </w:r>
    </w:p>
    <w:p w14:paraId="04315F46" w14:textId="09D67967" w:rsidR="0062793C" w:rsidRPr="007877DF" w:rsidRDefault="00000000" w:rsidP="005B7FED">
      <w:pPr>
        <w:spacing w:before="80" w:after="100" w:line="276" w:lineRule="auto"/>
        <w:jc w:val="both"/>
      </w:pPr>
      <w:r/>
      <w:r>
        <w:t>The HIREIQ system was evaluated using 30 diverse candidate resumes, ranging from single-page text-based profiles to multi-page CVs with rich graphics and complex column layouts. Latency, execution time, and pipeline success rates were measured over a 3-day test period under representative recruiter usage scenarios. Network speed and database query execution times were recorded to analyze latency bottlenecks.</w:t>
      </w:r>
    </w:p>
    <w:p w14:paraId="7520B33A" w14:textId="2C7578EF" w:rsidR="0062793C" w:rsidRPr="007877DF" w:rsidRDefault="00000000" w:rsidP="005B7FED">
      <w:pPr>
        <w:spacing w:before="180" w:after="80" w:line="240" w:lineRule="auto"/>
        <w:jc w:val="both"/>
      </w:pPr>
      <w:r/>
      <w:r>
        <w:rPr>
          <w:b/>
        </w:rPr>
        <w:t>B) Performance Evaluation</w:t>
      </w:r>
    </w:p>
    <w:p w14:paraId="0288BE1F" w14:textId="0331D262" w:rsidR="0062793C" w:rsidRPr="007877DF" w:rsidRDefault="00000000" w:rsidP="005B7FED">
      <w:pPr>
        <w:spacing w:before="80" w:after="100" w:line="276" w:lineRule="auto"/>
        <w:jc w:val="both"/>
      </w:pPr>
      <w:r/>
      <w:r>
        <w:t>Table II summarizes the performance metrics recorded across HIREIQ's primary pipelines. End-to-end latency was measured from the moment a recruiter initiates a resume upload to the display of the candidate profile and score on the dashboard.</w:t>
      </w:r>
    </w:p>
    <w:p w14:paraId="36EA0D2E" w14:textId="4827BC84" w:rsidR="0062793C" w:rsidRPr="005B7FED" w:rsidRDefault="00000000" w:rsidP="005B7FED">
      <w:pPr>
        <w:spacing w:before="140" w:after="40" w:line="240" w:lineRule="auto"/>
        <w:jc w:val="center"/>
        <w:rPr>
          <w:sz w:val="16"/>
          <w:szCs w:val="16"/>
        </w:rPr>
      </w:pPr>
      <w:r/>
      <w:r>
        <w:rPr>
          <w:b/>
          <w:sz w:val="16"/>
        </w:rPr>
        <w:t>TABLE II</w:t>
      </w:r>
    </w:p>
    <w:p w14:paraId="4C0875AD" w14:textId="77777777" w:rsidR="0062793C" w:rsidRPr="005B7FED" w:rsidRDefault="00000000" w:rsidP="005B7FED">
      <w:pPr>
        <w:spacing w:after="120" w:before="0" w:line="240" w:lineRule="auto"/>
        <w:jc w:val="both"/>
        <w:rPr>
          <w:sz w:val="16"/>
          <w:szCs w:val="16"/>
        </w:rPr>
      </w:pPr>
      <w:r/>
      <w:r>
        <w:rPr>
          <w:b/>
          <w:sz w:val="16"/>
        </w:rPr>
        <w:t>Performance Results Across HIREIQ System Pipelines</w:t>
      </w:r>
    </w:p>
    <w:tbl>
      <w:tblPr>
        <w:tblW w:w="4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331"/>
        <w:gridCol w:w="1331"/>
      </w:tblGrid>
      <w:tr w:rsidR="0062793C" w:rsidRPr="007877DF" w14:paraId="65C29BA9" w14:textId="77777777" w:rsidTr="007877DF">
        <w:trPr>
          <w:trHeight w:val="210"/>
          <w:tblHeader/>
        </w:trPr>
        <w:tc>
          <w:tcPr>
            <w:tcW w:w="2167"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7B975120" w14:textId="77777777" w:rsidR="0062793C" w:rsidRPr="007877DF" w:rsidRDefault="00000000" w:rsidP="005B7FED">
            <w:pPr>
              <w:spacing w:before="0" w:after="0" w:line="240" w:lineRule="auto"/>
              <w:jc w:val="both"/>
            </w:pPr>
            <w:r/>
            <w:r>
              <w:rPr>
                <w:b/>
                <w:sz w:val="19"/>
              </w:rPr>
              <w:t>System Module / Pipeline</w:t>
            </w:r>
          </w:p>
        </w:tc>
        <w:tc>
          <w:tcPr>
            <w:tcW w:w="1331"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77102C50" w14:textId="77777777" w:rsidR="0062793C" w:rsidRPr="007877DF" w:rsidRDefault="00000000" w:rsidP="005B7FED">
            <w:pPr>
              <w:spacing w:before="0" w:after="0" w:line="240" w:lineRule="auto"/>
              <w:jc w:val="both"/>
            </w:pPr>
            <w:r/>
            <w:r>
              <w:rPr>
                <w:b/>
                <w:sz w:val="19"/>
              </w:rPr>
              <w:t>Avg. Response Time</w:t>
            </w:r>
          </w:p>
        </w:tc>
        <w:tc>
          <w:tcPr>
            <w:tcW w:w="1331"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4280E449" w14:textId="77777777" w:rsidR="0062793C" w:rsidRPr="007877DF" w:rsidRDefault="00000000" w:rsidP="005B7FED">
            <w:pPr>
              <w:spacing w:before="0" w:after="0" w:line="240" w:lineRule="auto"/>
              <w:jc w:val="both"/>
            </w:pPr>
            <w:r/>
            <w:r>
              <w:rPr>
                <w:b/>
                <w:sz w:val="19"/>
              </w:rPr>
              <w:t>Success Rate</w:t>
            </w:r>
          </w:p>
        </w:tc>
      </w:tr>
      <w:tr w:rsidR="0062793C" w:rsidRPr="007877DF" w14:paraId="2CD33265"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DA85BF" w14:textId="77777777" w:rsidR="0062793C" w:rsidRPr="007877DF" w:rsidRDefault="00000000" w:rsidP="005B7FED">
            <w:pPr>
              <w:spacing w:before="0" w:after="0" w:line="240" w:lineRule="auto"/>
              <w:jc w:val="both"/>
            </w:pPr>
            <w:r/>
            <w:r>
              <w:rPr>
                <w:b w:val="0"/>
                <w:sz w:val="19"/>
              </w:rPr>
              <w:t>Resume Text Extraction (pdf-parse)</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B49EB0B" w14:textId="77777777" w:rsidR="0062793C" w:rsidRPr="007877DF" w:rsidRDefault="00000000" w:rsidP="005B7FED">
            <w:pPr>
              <w:spacing w:before="0" w:after="0" w:line="240" w:lineRule="auto"/>
              <w:jc w:val="both"/>
            </w:pPr>
            <w:r/>
            <w:r>
              <w:rPr>
                <w:b w:val="0"/>
                <w:sz w:val="19"/>
              </w:rPr>
              <w:t>1.1 sec</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DCAEC2C" w14:textId="77777777" w:rsidR="0062793C" w:rsidRPr="007877DF" w:rsidRDefault="00000000" w:rsidP="005B7FED">
            <w:pPr>
              <w:spacing w:before="0" w:after="0" w:line="240" w:lineRule="auto"/>
              <w:jc w:val="both"/>
            </w:pPr>
            <w:r/>
            <w:r>
              <w:rPr>
                <w:b w:val="0"/>
                <w:sz w:val="19"/>
              </w:rPr>
              <w:t>97.2%</w:t>
            </w:r>
          </w:p>
        </w:tc>
      </w:tr>
      <w:tr w:rsidR="0062793C" w:rsidRPr="007877DF" w14:paraId="305FEE78"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D412170" w14:textId="77777777" w:rsidR="0062793C" w:rsidRPr="007877DF" w:rsidRDefault="00000000" w:rsidP="005B7FED">
            <w:pPr>
              <w:spacing w:before="0" w:after="0" w:line="240" w:lineRule="auto"/>
              <w:jc w:val="both"/>
            </w:pPr>
            <w:r/>
            <w:r>
              <w:rPr>
                <w:b w:val="0"/>
                <w:sz w:val="19"/>
              </w:rPr>
              <w:t>Gemini AI Semantic Scoring Pipeline</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6AC89E0" w14:textId="77777777" w:rsidR="0062793C" w:rsidRPr="007877DF" w:rsidRDefault="00000000" w:rsidP="005B7FED">
            <w:pPr>
              <w:spacing w:before="0" w:after="0" w:line="240" w:lineRule="auto"/>
              <w:jc w:val="both"/>
            </w:pPr>
            <w:r/>
            <w:r>
              <w:rPr>
                <w:b w:val="0"/>
                <w:sz w:val="19"/>
              </w:rPr>
              <w:t>2.1 sec</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24321518" w14:textId="77777777" w:rsidR="0062793C" w:rsidRPr="007877DF" w:rsidRDefault="00000000" w:rsidP="005B7FED">
            <w:pPr>
              <w:spacing w:before="0" w:after="0" w:line="240" w:lineRule="auto"/>
              <w:jc w:val="both"/>
            </w:pPr>
            <w:r/>
            <w:r>
              <w:rPr>
                <w:b w:val="0"/>
                <w:sz w:val="19"/>
              </w:rPr>
              <w:t>94.3%</w:t>
            </w:r>
          </w:p>
        </w:tc>
      </w:tr>
      <w:tr w:rsidR="0062793C" w:rsidRPr="007877DF" w14:paraId="17081F89"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4C46A3" w14:textId="77777777" w:rsidR="0062793C" w:rsidRPr="007877DF" w:rsidRDefault="00000000" w:rsidP="005B7FED">
            <w:pPr>
              <w:spacing w:before="0" w:after="0" w:line="240" w:lineRule="auto"/>
              <w:jc w:val="both"/>
            </w:pPr>
            <w:r/>
            <w:r>
              <w:rPr>
                <w:b w:val="0"/>
                <w:sz w:val="19"/>
              </w:rPr>
              <w:t>Next.js Database Query &amp; Indexing</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3EBB45" w14:textId="77777777" w:rsidR="0062793C" w:rsidRPr="007877DF" w:rsidRDefault="00000000" w:rsidP="005B7FED">
            <w:pPr>
              <w:spacing w:before="0" w:after="0" w:line="240" w:lineRule="auto"/>
              <w:jc w:val="both"/>
            </w:pPr>
            <w:r/>
            <w:r>
              <w:rPr>
                <w:b w:val="0"/>
                <w:sz w:val="19"/>
              </w:rPr>
              <w:t>&lt; 0.1 sec</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A3412C" w14:textId="77777777" w:rsidR="0062793C" w:rsidRPr="007877DF" w:rsidRDefault="00000000" w:rsidP="005B7FED">
            <w:pPr>
              <w:spacing w:before="0" w:after="0" w:line="240" w:lineRule="auto"/>
              <w:jc w:val="both"/>
            </w:pPr>
            <w:r/>
            <w:r>
              <w:rPr>
                <w:b w:val="0"/>
                <w:sz w:val="19"/>
              </w:rPr>
              <w:t>100%</w:t>
            </w:r>
          </w:p>
        </w:tc>
      </w:tr>
      <w:tr w:rsidR="0062793C" w:rsidRPr="007877DF" w14:paraId="7DDAE93E"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2DAE897C" w14:textId="77777777" w:rsidR="0062793C" w:rsidRPr="007877DF" w:rsidRDefault="00000000" w:rsidP="005B7FED">
            <w:pPr>
              <w:spacing w:before="0" w:after="0" w:line="240" w:lineRule="auto"/>
              <w:jc w:val="both"/>
            </w:pPr>
            <w:r/>
            <w:r>
              <w:rPr>
                <w:b w:val="0"/>
                <w:sz w:val="19"/>
              </w:rPr>
              <w:t>Clerk Auth Session Recovery</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1BDD352A" w14:textId="77777777" w:rsidR="0062793C" w:rsidRPr="007877DF" w:rsidRDefault="00000000" w:rsidP="005B7FED">
            <w:pPr>
              <w:spacing w:before="0" w:after="0" w:line="240" w:lineRule="auto"/>
              <w:jc w:val="both"/>
            </w:pPr>
            <w:r/>
            <w:r>
              <w:rPr>
                <w:b w:val="0"/>
                <w:sz w:val="19"/>
              </w:rPr>
              <w:t>0.3 sec</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104D3AF1" w14:textId="77777777" w:rsidR="0062793C" w:rsidRPr="007877DF" w:rsidRDefault="00000000" w:rsidP="005B7FED">
            <w:pPr>
              <w:spacing w:before="0" w:after="0" w:line="240" w:lineRule="auto"/>
              <w:jc w:val="both"/>
            </w:pPr>
            <w:r/>
            <w:r>
              <w:rPr>
                <w:b w:val="0"/>
                <w:sz w:val="19"/>
              </w:rPr>
              <w:t>98.7%</w:t>
            </w:r>
          </w:p>
        </w:tc>
      </w:tr>
      <w:tr w:rsidR="0062793C" w:rsidRPr="007877DF" w14:paraId="122BB5EF"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32EA7B" w14:textId="77777777" w:rsidR="0062793C" w:rsidRPr="007877DF" w:rsidRDefault="00000000" w:rsidP="005B7FED">
            <w:pPr>
              <w:spacing w:before="0" w:after="0" w:line="240" w:lineRule="auto"/>
              <w:jc w:val="both"/>
            </w:pPr>
            <w:r/>
            <w:r>
              <w:rPr>
                <w:b w:val="0"/>
                <w:sz w:val="19"/>
              </w:rPr>
              <w:t>Resend Email Dispatch Routing</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5A4D60" w14:textId="77777777" w:rsidR="0062793C" w:rsidRPr="007877DF" w:rsidRDefault="00000000" w:rsidP="005B7FED">
            <w:pPr>
              <w:spacing w:before="0" w:after="0" w:line="240" w:lineRule="auto"/>
              <w:jc w:val="both"/>
            </w:pPr>
            <w:r/>
            <w:r>
              <w:rPr>
                <w:b w:val="0"/>
                <w:sz w:val="19"/>
              </w:rPr>
              <w:t>1.2 sec</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570370" w14:textId="77777777" w:rsidR="0062793C" w:rsidRPr="007877DF" w:rsidRDefault="00000000" w:rsidP="005B7FED">
            <w:pPr>
              <w:spacing w:before="0" w:after="0" w:line="240" w:lineRule="auto"/>
              <w:jc w:val="both"/>
            </w:pPr>
            <w:r/>
            <w:r>
              <w:rPr>
                <w:b w:val="0"/>
                <w:sz w:val="19"/>
              </w:rPr>
              <w:t>99.5%</w:t>
            </w:r>
          </w:p>
        </w:tc>
      </w:tr>
      <w:tr w:rsidR="0062793C" w:rsidRPr="007877DF" w14:paraId="6BE3B533"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1EF47EC" w14:textId="58047CF1" w:rsidR="0062793C" w:rsidRPr="007877DF" w:rsidRDefault="00000000" w:rsidP="005B7FED">
            <w:pPr>
              <w:spacing w:before="0" w:after="0" w:line="240" w:lineRule="auto"/>
              <w:jc w:val="both"/>
            </w:pPr>
            <w:r/>
            <w:r>
              <w:rPr>
                <w:b w:val="0"/>
                <w:sz w:val="19"/>
              </w:rPr>
              <w:t>Stage Transition Update Latency</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3A7081E" w14:textId="77777777" w:rsidR="0062793C" w:rsidRPr="007877DF" w:rsidRDefault="00000000" w:rsidP="005B7FED">
            <w:pPr>
              <w:spacing w:before="0" w:after="0" w:line="240" w:lineRule="auto"/>
              <w:jc w:val="both"/>
            </w:pPr>
            <w:r/>
            <w:r>
              <w:rPr>
                <w:b w:val="0"/>
                <w:sz w:val="19"/>
              </w:rPr>
              <w:t>0.4 sec</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79EF4980" w14:textId="77777777" w:rsidR="0062793C" w:rsidRPr="007877DF" w:rsidRDefault="00000000" w:rsidP="005B7FED">
            <w:pPr>
              <w:spacing w:before="0" w:after="0" w:line="240" w:lineRule="auto"/>
              <w:jc w:val="both"/>
            </w:pPr>
            <w:r/>
            <w:r>
              <w:rPr>
                <w:b w:val="0"/>
                <w:sz w:val="19"/>
              </w:rPr>
              <w:t>99.1%</w:t>
            </w:r>
          </w:p>
        </w:tc>
      </w:tr>
      <w:tr w:rsidR="0062793C" w:rsidRPr="007877DF" w14:paraId="792AFE1F"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AB4F8E" w14:textId="77777777" w:rsidR="0062793C" w:rsidRPr="007877DF" w:rsidRDefault="00000000" w:rsidP="005B7FED">
            <w:pPr>
              <w:spacing w:before="0" w:after="0" w:line="240" w:lineRule="auto"/>
              <w:jc w:val="both"/>
            </w:pPr>
            <w:r/>
            <w:r>
              <w:rPr>
                <w:b w:val="0"/>
                <w:sz w:val="19"/>
              </w:rPr>
              <w:t>Cold Start (First Load, Next.js API)</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17AEF6" w14:textId="77777777" w:rsidR="0062793C" w:rsidRPr="007877DF" w:rsidRDefault="00000000" w:rsidP="005B7FED">
            <w:pPr>
              <w:spacing w:before="0" w:after="0" w:line="240" w:lineRule="auto"/>
              <w:jc w:val="both"/>
            </w:pPr>
            <w:r/>
            <w:r>
              <w:rPr>
                <w:b w:val="0"/>
                <w:sz w:val="19"/>
              </w:rPr>
              <w:t>1.5 sec</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9FEBEF" w14:textId="77777777" w:rsidR="0062793C" w:rsidRPr="007877DF" w:rsidRDefault="00000000" w:rsidP="005B7FED">
            <w:pPr>
              <w:spacing w:before="0" w:after="0" w:line="240" w:lineRule="auto"/>
              <w:jc w:val="both"/>
            </w:pPr>
            <w:r/>
            <w:r>
              <w:rPr>
                <w:b w:val="0"/>
                <w:sz w:val="19"/>
              </w:rPr>
              <w:t>—</w:t>
            </w:r>
          </w:p>
        </w:tc>
      </w:tr>
    </w:tbl>
    <w:p w14:paraId="703BF230" w14:textId="6B52EEED" w:rsidR="0062793C" w:rsidRPr="007877DF" w:rsidRDefault="00000000" w:rsidP="005B7FED">
      <w:pPr>
        <w:spacing w:before="80" w:after="100" w:line="276" w:lineRule="auto"/>
        <w:jc w:val="both"/>
      </w:pPr>
      <w:r/>
      <w:r>
        <w:t>The resume parsing and scoring pipeline achieved an average latency of 3.2 seconds, with a success rate of 94.3%. Analysis of failed pipeline runs revealed that the primary failure mode was scanned PDF resumes containing image-only text, which pdf-parse could not ingest. In these cases, the AI received empty inputs. The pipeline successfully processed all text-based formats, including those with complex multi-column grid layouts.</w:t>
      </w:r>
    </w:p>
    <w:p w14:paraId="46C6FCB2" w14:textId="25E30080" w:rsidR="0062793C" w:rsidRPr="007877DF" w:rsidRDefault="00000000" w:rsidP="005B7FED">
      <w:pPr>
        <w:spacing w:before="80" w:after="100" w:line="276" w:lineRule="auto"/>
        <w:jc w:val="both"/>
      </w:pPr>
      <w:r/>
      <w:r>
        <w:t>Clerk session recovery, database indexing, and Resend email dispatch all achieved sub-2 second latencies with success rates exceeding 98%, demonstrating the reliability of these integrations for production enterprise workloads. Cold start page load times averaged 1.5 seconds, which is comparable to standard commercial Next.js deployments [17].</w:t>
      </w:r>
    </w:p>
    <w:p w14:paraId="5AD91533" w14:textId="77777777" w:rsidR="0062793C" w:rsidRPr="007877DF" w:rsidRDefault="00000000" w:rsidP="005B7FED">
      <w:pPr>
        <w:spacing w:before="180" w:after="80" w:line="240" w:lineRule="auto"/>
        <w:jc w:val="both"/>
      </w:pPr>
      <w:r/>
      <w:r>
        <w:rPr>
          <w:b/>
        </w:rPr>
        <w:t>C) Infrastructure Cost Analysis</w:t>
      </w:r>
    </w:p>
    <w:p w14:paraId="550F2BE1" w14:textId="3F3D0C7B" w:rsidR="0062793C" w:rsidRPr="007877DF" w:rsidRDefault="00000000" w:rsidP="005B7FED">
      <w:pPr>
        <w:spacing w:before="80" w:after="100" w:line="276" w:lineRule="auto"/>
        <w:jc w:val="both"/>
      </w:pPr>
      <w:r/>
      <w:r>
        <w:t>HIREIQ eliminates fixed monthly infrastructure costs. In a traditional deployment serving 1,000 daily active users, estimated monthly costs total $150–$350. Under HIREIQ's architecture, hosting is absorbed by the Vercel free tier, PostgreSQL runs on serverless tiers, and Clerk and Resend use free limits, resulting in near-zero baseline cost. This represents a cost reduction of 100% on infrastructure overhead, enabling small recruitment teams to run production-grade software without fixed bills [12].</w:t>
      </w:r>
    </w:p>
    <w:p w14:paraId="42133539" w14:textId="77777777" w:rsidR="0062793C" w:rsidRPr="007877DF" w:rsidRDefault="00000000" w:rsidP="005B7FED">
      <w:pPr>
        <w:spacing w:before="180" w:after="80" w:line="240" w:lineRule="auto"/>
        <w:jc w:val="both"/>
      </w:pPr>
      <w:r/>
      <w:r>
        <w:rPr>
          <w:b/>
        </w:rPr>
        <w:t>D) Deployment Optimization</w:t>
      </w:r>
    </w:p>
    <w:p w14:paraId="47A986D9" w14:textId="77777777" w:rsidR="00677B8A" w:rsidRDefault="00000000" w:rsidP="005B7FED">
      <w:pPr>
        <w:spacing w:before="80" w:after="100" w:line="276" w:lineRule="auto"/>
        <w:jc w:val="both"/>
      </w:pPr>
      <w:r/>
      <w:r>
        <w:t>The Next.js build pipeline optimizes Server Actions and Edge routes, compiling static entry points and minimizing JavaScript bundles. Cold start latency averaged 1.5 seconds, with database queries executing in under 100ms. Code-splitting and image optimization reduce the bundle payload size, contributing to a sub-1.5 second contentful paint [17].</w:t>
      </w:r>
    </w:p>
    <w:p w14:paraId="64F83B23" w14:textId="60481063" w:rsidR="0062793C" w:rsidRPr="005B7FED" w:rsidRDefault="00000000" w:rsidP="005B7FED">
      <w:pPr>
        <w:spacing w:before="260" w:after="120" w:line="240" w:lineRule="auto"/>
        <w:jc w:val="both"/>
        <w:rPr>
          <w:sz w:val="16"/>
          <w:szCs w:val="16"/>
        </w:rPr>
      </w:pPr>
      <w:r/>
      <w:r>
        <w:rPr>
          <w:b/>
          <w:sz w:val="18"/>
        </w:rPr>
        <w:t>VI. Conclusion</w:t>
      </w:r>
    </w:p>
    <w:p w14:paraId="306F3C1D" w14:textId="7131B597" w:rsidR="0062793C" w:rsidRPr="007877DF" w:rsidRDefault="00000000" w:rsidP="005B7FED">
      <w:pPr>
        <w:spacing w:before="80" w:after="100" w:line="276" w:lineRule="auto"/>
        <w:jc w:val="both"/>
      </w:pPr>
      <w:r/>
      <w:r>
        <w:t>This paper presented HIREIQ, a unified serverless recruitment framework that automates resume screening and candidate evaluation. By consolidating Next.js, Clerk, Drizzle, Gemini, and Resend, HIREIQ achieves a resume evaluation latency of under 3.5 seconds, a pipeline success rate of 94.3%, and near-zero infrastructure overhead. Recruiting operations can be handled securely and efficiently without static server administration.</w:t>
      </w:r>
    </w:p>
    <w:p w14:paraId="3661E07B" w14:textId="5D35BAB7" w:rsidR="0062793C" w:rsidRPr="007877DF" w:rsidRDefault="00000000" w:rsidP="005B7FED">
      <w:pPr>
        <w:spacing w:before="80" w:after="100" w:line="276" w:lineRule="auto"/>
        <w:jc w:val="both"/>
      </w:pPr>
      <w:r/>
      <w:r>
        <w:t>The architectural contributions of this work extend beyond the recruitment domain, demonstrating that serverless web frameworks and ORMs can effectively manage stateful concerns (like connection pooling and persistent databases) while maintaining low latency and zero fixed maintenance overhead. This represents a replicable blueprint for modern SaaS architectures.</w:t>
      </w:r>
    </w:p>
    <w:p w14:paraId="2B731BE0" w14:textId="2C5432AB" w:rsidR="0062793C" w:rsidRPr="007877DF" w:rsidRDefault="00000000" w:rsidP="005B7FED">
      <w:pPr>
        <w:spacing w:before="80" w:after="100" w:line="276" w:lineRule="auto"/>
        <w:jc w:val="both"/>
      </w:pPr>
      <w:r/>
      <w:r>
        <w:t>Future work will explore multi-modal resume analysis (such as parsing video portfolio links), real-time collaborative interviewer feeds, and automated interview scheduling using calendar integrations. These additions will further reduce time-to-hire while maintaining low baseline operational costs.</w:t>
      </w:r>
    </w:p>
    <w:p w14:paraId="7A013291" w14:textId="77777777" w:rsidR="0062793C" w:rsidRPr="005B7FED" w:rsidRDefault="00000000" w:rsidP="005B7FED">
      <w:pPr>
        <w:spacing w:before="260" w:after="120"/>
        <w:jc w:val="center"/>
        <w:rPr>
          <w:i/>
          <w:iCs/>
          <w:sz w:val="16"/>
          <w:szCs w:val="16"/>
        </w:rPr>
      </w:pPr>
      <w:r w:rsidRPr="005B7FED">
        <w:rPr>
          <w:i/>
          <w:iCs/>
          <w:caps/>
          <w:sz w:val="18"/>
          <w:szCs w:val="18"/>
        </w:rPr>
        <w:t>References</w:t>
      </w:r>
    </w:p>
    <w:p w14:paraId="1AFDEED9" w14:textId="77777777" w:rsidR="0062793C" w:rsidRPr="007877DF" w:rsidRDefault="00000000" w:rsidP="005B7FED">
      <w:pPr>
        <w:spacing w:before="60" w:after="60" w:line="240" w:lineRule="auto"/>
        <w:ind w:left="500" w:hanging="500"/>
        <w:jc w:val="both"/>
      </w:pPr>
      <w:r/>
      <w:r>
        <w:rPr>
          <w:sz w:val="18"/>
        </w:rPr>
        <w:t xml:space="preserve">[1] Y. LeCun, Y. Bengio, and G. Hinton, "Deep learning," </w:t>
      </w:r>
      <w:r>
        <w:rPr>
          <w:i/>
          <w:sz w:val="18"/>
        </w:rPr>
        <w:t>Nature</w:t>
      </w:r>
      <w:r>
        <w:rPr>
          <w:sz w:val="18"/>
        </w:rPr>
        <w:t>, vol. 521, no. 7553, pp. 436–444, May 2015.</w:t>
      </w:r>
    </w:p>
    <w:p w14:paraId="1AC0AC36" w14:textId="77777777" w:rsidR="0062793C" w:rsidRPr="007877DF" w:rsidRDefault="00000000" w:rsidP="005B7FED">
      <w:pPr>
        <w:spacing w:before="60" w:after="60" w:line="240" w:lineRule="auto"/>
        <w:ind w:left="500" w:hanging="500"/>
        <w:jc w:val="both"/>
      </w:pPr>
      <w:r/>
      <w:r>
        <w:rPr>
          <w:sz w:val="18"/>
        </w:rPr>
        <w:t xml:space="preserve">[2] J. Devlin, M. W. Chang, K. Lee, and K. Toutanova, "BERT: Pre-training of deep bidirectional transformers for language understanding," in </w:t>
      </w:r>
      <w:r>
        <w:rPr>
          <w:i/>
          <w:sz w:val="18"/>
        </w:rPr>
        <w:t>Proc. NAACL-HLT</w:t>
      </w:r>
      <w:r>
        <w:rPr>
          <w:sz w:val="18"/>
        </w:rPr>
        <w:t>, Minneapolis, MN, 2019, pp. 4171–4186.</w:t>
      </w:r>
    </w:p>
    <w:p w14:paraId="6C9B61FD" w14:textId="1A618303" w:rsidR="0062793C" w:rsidRPr="007877DF" w:rsidRDefault="00000000" w:rsidP="005B7FED">
      <w:pPr>
        <w:spacing w:before="60" w:after="60" w:line="240" w:lineRule="auto"/>
        <w:ind w:left="500" w:hanging="500"/>
        <w:jc w:val="both"/>
      </w:pPr>
      <w:r/>
      <w:r>
        <w:rPr>
          <w:sz w:val="18"/>
        </w:rPr>
        <w:t xml:space="preserve">[3] Amazon Web Services, "AWS Well-Architected Framework: Cloud Architecture Best Practices," </w:t>
      </w:r>
      <w:r>
        <w:rPr>
          <w:i/>
          <w:sz w:val="18"/>
        </w:rPr>
        <w:t>AWS Whitepaper</w:t>
      </w:r>
      <w:r>
        <w:rPr>
          <w:sz w:val="18"/>
        </w:rPr>
        <w:t>, 2023. [Online]. Available: https://docs.aws.amazon.com/wellarchitected/latest/framework/welcome.html</w:t>
      </w:r>
    </w:p>
    <w:p w14:paraId="200B26F7" w14:textId="1D832A88" w:rsidR="0062793C" w:rsidRPr="007877DF" w:rsidRDefault="00000000" w:rsidP="005B7FED">
      <w:pPr>
        <w:spacing w:before="60" w:after="60" w:line="240" w:lineRule="auto"/>
        <w:ind w:left="500" w:hanging="500"/>
        <w:jc w:val="both"/>
      </w:pPr>
      <w:r/>
      <w:r>
        <w:rPr>
          <w:sz w:val="18"/>
        </w:rPr>
        <w:t xml:space="preserve">[4] E. Jonas, J. Schleier-Smith, V. Sreekanti, C. C. Tsai, A. Khandelwal, Q. Pu, V. Shankar, J. Carreira, K. Krauth, N. Yadwadkar, J. Gonzalez, R. Popa, I. Stoica, and D. Patterson, "Cloud programming simplified: A Berkeley view on serverless computing," </w:t>
      </w:r>
      <w:r>
        <w:rPr>
          <w:i/>
          <w:sz w:val="18"/>
        </w:rPr>
        <w:t>arXiv preprint arXiv:1902.03383</w:t>
      </w:r>
      <w:r>
        <w:rPr>
          <w:sz w:val="18"/>
        </w:rPr>
        <w:t>, Feb. 2019.</w:t>
      </w:r>
    </w:p>
    <w:p w14:paraId="66E2958A" w14:textId="77777777" w:rsidR="0062793C" w:rsidRPr="007877DF" w:rsidRDefault="00000000" w:rsidP="005B7FED">
      <w:pPr>
        <w:spacing w:before="60" w:after="60" w:line="240" w:lineRule="auto"/>
        <w:ind w:left="500" w:hanging="500"/>
        <w:jc w:val="both"/>
      </w:pPr>
      <w:r/>
      <w:r>
        <w:rPr>
          <w:sz w:val="18"/>
        </w:rPr>
        <w:t>[5] Next.js Contributors, "Next.js App Router and Server Actions Documentation," 2024. [Online]. Available: https://nextjs.org/docs.</w:t>
      </w:r>
    </w:p>
    <w:p w14:paraId="1D8FB7BC" w14:textId="3A08CCAB" w:rsidR="0062793C" w:rsidRPr="007877DF" w:rsidRDefault="00000000" w:rsidP="005B7FED">
      <w:pPr>
        <w:spacing w:before="60" w:after="60" w:line="240" w:lineRule="auto"/>
        <w:ind w:left="500" w:hanging="500"/>
        <w:jc w:val="both"/>
      </w:pPr>
      <w:r/>
      <w:r>
        <w:rPr>
          <w:sz w:val="18"/>
        </w:rPr>
        <w:t>[6] D. Abramov and A. Clark, "Redux: Predictable State Container for JavaScript Apps," 2015. [Online]. Available: https://redux.js.org.</w:t>
      </w:r>
    </w:p>
    <w:p w14:paraId="2D8870A7" w14:textId="60F9421A" w:rsidR="0062793C" w:rsidRPr="007877DF" w:rsidRDefault="00000000" w:rsidP="005B7FED">
      <w:pPr>
        <w:spacing w:before="60" w:after="60" w:line="240" w:lineRule="auto"/>
        <w:ind w:left="500" w:hanging="500"/>
        <w:jc w:val="both"/>
      </w:pPr>
      <w:r/>
      <w:r>
        <w:rPr>
          <w:sz w:val="18"/>
        </w:rPr>
        <w:t>[7] Clerk Inc., "Clerk Developer Documentation — Authentication and User Management," 2024. [Online]. Available: https://clerk.com/docs. [Accessed: May 2025].</w:t>
      </w:r>
    </w:p>
    <w:p w14:paraId="665689D6" w14:textId="77777777" w:rsidR="0062793C" w:rsidRPr="007877DF" w:rsidRDefault="00000000" w:rsidP="005B7FED">
      <w:pPr>
        <w:spacing w:before="60" w:after="60" w:line="240" w:lineRule="auto"/>
        <w:ind w:left="500" w:hanging="500"/>
        <w:jc w:val="both"/>
      </w:pPr>
      <w:r/>
      <w:r>
        <w:rPr>
          <w:sz w:val="18"/>
        </w:rPr>
        <w:t>[8] Resend Technologies Inc., "Resend Email API Developer Documentation," 2024. [Online]. Available: https://resend.com/docs.</w:t>
      </w:r>
    </w:p>
    <w:p w14:paraId="20F2C869" w14:textId="53C527C6" w:rsidR="0062793C" w:rsidRPr="007877DF" w:rsidRDefault="00000000" w:rsidP="005B7FED">
      <w:pPr>
        <w:spacing w:before="60" w:after="60" w:line="240" w:lineRule="auto"/>
        <w:ind w:left="500" w:hanging="500"/>
        <w:jc w:val="both"/>
      </w:pPr>
      <w:r/>
      <w:r>
        <w:rPr>
          <w:sz w:val="18"/>
        </w:rPr>
        <w:t>[9] Drizzle Team, "Drizzle ORM Developer Documentation," 2024. [Online]. Available: https://orm.drizzle.team.</w:t>
      </w:r>
    </w:p>
    <w:p w14:paraId="1CFF2CAD" w14:textId="36C32F06" w:rsidR="0062793C" w:rsidRPr="007877DF" w:rsidRDefault="00000000" w:rsidP="005B7FED">
      <w:pPr>
        <w:spacing w:before="60" w:after="60" w:line="240" w:lineRule="auto"/>
        <w:ind w:left="500" w:hanging="500"/>
        <w:jc w:val="both"/>
      </w:pPr>
      <w:r/>
      <w:r>
        <w:rPr>
          <w:sz w:val="18"/>
        </w:rPr>
        <w:t>[10] Google AI, "Gemini API Overview and Prompt Engineering Guide," 2024. [Online]. Available: https://ai.google.dev/gemini-api/docs.</w:t>
      </w:r>
    </w:p>
    <w:p w14:paraId="0461BC19" w14:textId="77777777" w:rsidR="0062793C" w:rsidRPr="007877DF" w:rsidRDefault="00000000" w:rsidP="005B7FED">
      <w:pPr>
        <w:spacing w:before="60" w:after="60" w:line="240" w:lineRule="auto"/>
        <w:ind w:left="500" w:hanging="500"/>
        <w:jc w:val="both"/>
      </w:pPr>
      <w:r/>
      <w:r>
        <w:rPr>
          <w:sz w:val="18"/>
        </w:rPr>
        <w:t xml:space="preserve">[11] H. Shafiei, A. Khonsari, and P. Mousavi, "Serverless computing: A survey of opportunities, challenges and applications," </w:t>
      </w:r>
      <w:r>
        <w:rPr>
          <w:i/>
          <w:sz w:val="18"/>
        </w:rPr>
        <w:t>ACM Comput. Surv.</w:t>
      </w:r>
      <w:r>
        <w:rPr>
          <w:sz w:val="18"/>
        </w:rPr>
        <w:t>, vol. 54, no. 11s, Art. no. 222, Jan. 2022.</w:t>
      </w:r>
    </w:p>
    <w:p w14:paraId="3479B6FE" w14:textId="3EC8E0E4" w:rsidR="0062793C" w:rsidRPr="007877DF" w:rsidRDefault="00000000" w:rsidP="005B7FED">
      <w:pPr>
        <w:spacing w:before="60" w:after="60" w:line="240" w:lineRule="auto"/>
        <w:ind w:left="500" w:hanging="500"/>
        <w:jc w:val="both"/>
      </w:pPr>
      <w:r/>
      <w:r>
        <w:rPr>
          <w:sz w:val="18"/>
        </w:rPr>
        <w:t xml:space="preserve">[12] G. C. Fox, V. Ishakian, V. Muthusamy, and A. Slominski, "Status of serverless computing and FaaS in industry and research," </w:t>
      </w:r>
      <w:r>
        <w:rPr>
          <w:i/>
          <w:sz w:val="18"/>
        </w:rPr>
        <w:t>arXiv preprint arXiv:1708.08028</w:t>
      </w:r>
      <w:r>
        <w:rPr>
          <w:sz w:val="18"/>
        </w:rPr>
        <w:t>, Aug. 2017.</w:t>
      </w:r>
    </w:p>
    <w:p w14:paraId="3C6DF2AF" w14:textId="77777777" w:rsidR="0062793C" w:rsidRPr="007877DF" w:rsidRDefault="00000000" w:rsidP="005B7FED">
      <w:pPr>
        <w:spacing w:before="60" w:after="60" w:line="240" w:lineRule="auto"/>
        <w:ind w:left="500" w:hanging="500"/>
        <w:jc w:val="both"/>
      </w:pPr>
      <w:r/>
      <w:r>
        <w:rPr>
          <w:sz w:val="18"/>
        </w:rPr>
        <w:t xml:space="preserve">[13] J. Ho, A. Jain, and P. Abbeel, "Denoising diffusion probabilistic models," in </w:t>
      </w:r>
      <w:r>
        <w:rPr>
          <w:i/>
          <w:sz w:val="18"/>
        </w:rPr>
        <w:t>Proc. NeurIPS</w:t>
      </w:r>
      <w:r>
        <w:rPr>
          <w:sz w:val="18"/>
        </w:rPr>
        <w:t>, vol. 33, 2020, pp. 6840–6851.</w:t>
      </w:r>
    </w:p>
    <w:p w14:paraId="6103F731" w14:textId="163698AC" w:rsidR="0062793C" w:rsidRPr="007877DF" w:rsidRDefault="00000000" w:rsidP="005B7FED">
      <w:pPr>
        <w:spacing w:before="60" w:after="60" w:line="240" w:lineRule="auto"/>
        <w:ind w:left="500" w:hanging="500"/>
        <w:jc w:val="both"/>
      </w:pPr>
      <w:r/>
      <w:r>
        <w:rPr>
          <w:sz w:val="18"/>
        </w:rPr>
        <w:t xml:space="preserve">[14] R. Rombach, A. Blattmann, D. Lorenz, P. Esser, and B. Ommer, "High-resolution image synthesis with latent diffusion models," in </w:t>
      </w:r>
      <w:r>
        <w:rPr>
          <w:i/>
          <w:sz w:val="18"/>
        </w:rPr>
        <w:t>Proc. IEEE/CVF CVPR</w:t>
      </w:r>
      <w:r>
        <w:rPr>
          <w:sz w:val="18"/>
        </w:rPr>
        <w:t>, 2022, pp. 10684–10695.</w:t>
      </w:r>
    </w:p>
    <w:p w14:paraId="702F07E9" w14:textId="77777777" w:rsidR="0062793C" w:rsidRPr="007877DF" w:rsidRDefault="00000000" w:rsidP="005B7FED">
      <w:pPr>
        <w:spacing w:before="60" w:after="60" w:line="240" w:lineRule="auto"/>
        <w:ind w:left="500" w:hanging="500"/>
        <w:jc w:val="both"/>
      </w:pPr>
      <w:r/>
      <w:r>
        <w:rPr>
          <w:sz w:val="18"/>
        </w:rPr>
        <w:t xml:space="preserve">[15] S. Xu, Y. Yin, A. Dokania, A. Kannan, I. Gkioulekas, and S. Narasimhan, "Deep learning based photo-realistic rendering for architectural design," </w:t>
      </w:r>
      <w:r>
        <w:rPr>
          <w:i/>
          <w:sz w:val="18"/>
        </w:rPr>
        <w:t>IEEE Trans. Vis. Comput. Graph.</w:t>
      </w:r>
      <w:r>
        <w:rPr>
          <w:sz w:val="18"/>
        </w:rPr>
        <w:t>, vol. 28, no. 5, pp. 2191–2205, May 2022.</w:t>
      </w:r>
    </w:p>
    <w:p w14:paraId="574F722D" w14:textId="56F767DD" w:rsidR="0062793C" w:rsidRPr="007877DF" w:rsidRDefault="00000000" w:rsidP="005B7FED">
      <w:pPr>
        <w:spacing w:before="60" w:after="60" w:line="240" w:lineRule="auto"/>
        <w:ind w:left="500" w:hanging="500"/>
        <w:jc w:val="both"/>
      </w:pPr>
      <w:r/>
      <w:r>
        <w:rPr>
          <w:sz w:val="18"/>
        </w:rPr>
        <w:t xml:space="preserve">[16] A. Osmani, </w:t>
      </w:r>
      <w:r>
        <w:rPr>
          <w:i/>
          <w:sz w:val="18"/>
        </w:rPr>
        <w:t>Learning JavaScript Design Patterns</w:t>
      </w:r>
      <w:r>
        <w:rPr>
          <w:sz w:val="18"/>
        </w:rPr>
        <w:t>, 2nd ed. O'Reilly Media, 2023.</w:t>
      </w:r>
    </w:p>
    <w:p w14:paraId="1DDBFDFE" w14:textId="77777777" w:rsidR="0062793C" w:rsidRPr="007877DF" w:rsidRDefault="00000000" w:rsidP="005B7FED">
      <w:pPr>
        <w:spacing w:before="60" w:after="60" w:line="240" w:lineRule="auto"/>
        <w:ind w:left="500" w:hanging="500"/>
        <w:jc w:val="both"/>
      </w:pPr>
      <w:r/>
      <w:r>
        <w:rPr>
          <w:sz w:val="18"/>
        </w:rPr>
        <w:t>[17] Tailwind Labs, "Tailwind CSS Developer Documentation," 2024. [Online]. Available: https://tailwindcss.com/docs.</w:t>
      </w:r>
    </w:p>
    <w:p w14:paraId="1BABC45B" w14:textId="77777777" w:rsidR="0062793C" w:rsidRPr="007877DF" w:rsidRDefault="0062793C" w:rsidP="005B7FED">
      <w:pPr>
        <w:spacing w:after="0" w:before="0" w:line="240" w:lineRule="auto"/>
        <w:jc w:val="both"/>
      </w:pPr>
      <w:r/>
    </w:p>
    <w:sectPr w:rsidR="0062793C" w:rsidRPr="007877DF" w:rsidSect="007877DF">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54AEA"/>
    <w:multiLevelType w:val="hybridMultilevel"/>
    <w:tmpl w:val="497A521C"/>
    <w:lvl w:ilvl="0" w:tplc="4C4679F6">
      <w:start w:val="1"/>
      <w:numFmt w:val="bullet"/>
      <w:lvlText w:val="●"/>
      <w:lvlJc w:val="left"/>
      <w:pPr>
        <w:ind w:left="720" w:hanging="360"/>
      </w:pPr>
    </w:lvl>
    <w:lvl w:ilvl="1" w:tplc="4F1E9952">
      <w:start w:val="1"/>
      <w:numFmt w:val="bullet"/>
      <w:lvlText w:val="○"/>
      <w:lvlJc w:val="left"/>
      <w:pPr>
        <w:ind w:left="1440" w:hanging="360"/>
      </w:pPr>
    </w:lvl>
    <w:lvl w:ilvl="2" w:tplc="845418A6">
      <w:start w:val="1"/>
      <w:numFmt w:val="bullet"/>
      <w:lvlText w:val="■"/>
      <w:lvlJc w:val="left"/>
      <w:pPr>
        <w:ind w:left="2160" w:hanging="360"/>
      </w:pPr>
    </w:lvl>
    <w:lvl w:ilvl="3" w:tplc="143EED04">
      <w:start w:val="1"/>
      <w:numFmt w:val="bullet"/>
      <w:lvlText w:val="●"/>
      <w:lvlJc w:val="left"/>
      <w:pPr>
        <w:ind w:left="2880" w:hanging="360"/>
      </w:pPr>
    </w:lvl>
    <w:lvl w:ilvl="4" w:tplc="67ACBC8A">
      <w:start w:val="1"/>
      <w:numFmt w:val="bullet"/>
      <w:lvlText w:val="○"/>
      <w:lvlJc w:val="left"/>
      <w:pPr>
        <w:ind w:left="3600" w:hanging="360"/>
      </w:pPr>
    </w:lvl>
    <w:lvl w:ilvl="5" w:tplc="9C2A8A52">
      <w:start w:val="1"/>
      <w:numFmt w:val="bullet"/>
      <w:lvlText w:val="■"/>
      <w:lvlJc w:val="left"/>
      <w:pPr>
        <w:ind w:left="4320" w:hanging="360"/>
      </w:pPr>
    </w:lvl>
    <w:lvl w:ilvl="6" w:tplc="F03CD598">
      <w:start w:val="1"/>
      <w:numFmt w:val="bullet"/>
      <w:lvlText w:val="●"/>
      <w:lvlJc w:val="left"/>
      <w:pPr>
        <w:ind w:left="5040" w:hanging="360"/>
      </w:pPr>
    </w:lvl>
    <w:lvl w:ilvl="7" w:tplc="DCD44F40">
      <w:start w:val="1"/>
      <w:numFmt w:val="bullet"/>
      <w:lvlText w:val="●"/>
      <w:lvlJc w:val="left"/>
      <w:pPr>
        <w:ind w:left="5760" w:hanging="360"/>
      </w:pPr>
    </w:lvl>
    <w:lvl w:ilvl="8" w:tplc="B83A3732">
      <w:start w:val="1"/>
      <w:numFmt w:val="bullet"/>
      <w:lvlText w:val="●"/>
      <w:lvlJc w:val="left"/>
      <w:pPr>
        <w:ind w:left="6480" w:hanging="360"/>
      </w:pPr>
    </w:lvl>
  </w:abstractNum>
  <w:num w:numId="1" w16cid:durableId="1315991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93C"/>
    <w:rsid w:val="000A2FCA"/>
    <w:rsid w:val="000B4469"/>
    <w:rsid w:val="0019174C"/>
    <w:rsid w:val="004713C3"/>
    <w:rsid w:val="005B7FED"/>
    <w:rsid w:val="0062793C"/>
    <w:rsid w:val="00677B8A"/>
    <w:rsid w:val="007877DF"/>
    <w:rsid w:val="00AA4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98AE"/>
  <w15:docId w15:val="{4E64C42A-6470-4498-9917-9D995455B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4842</Words>
  <Characters>27605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shrajan shetty</cp:lastModifiedBy>
  <cp:revision>4</cp:revision>
  <dcterms:created xsi:type="dcterms:W3CDTF">2026-05-20T05:56:00Z</dcterms:created>
  <dcterms:modified xsi:type="dcterms:W3CDTF">2026-05-23T08:09:00Z</dcterms:modified>
</cp:coreProperties>
</file>