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D9669" w14:textId="77777777" w:rsidR="008D6B85" w:rsidRPr="008D6B85" w:rsidRDefault="008D6B85" w:rsidP="008D6B85">
      <w:pPr>
        <w:pStyle w:val="Title"/>
        <w:rPr>
          <w:sz w:val="56"/>
        </w:rPr>
      </w:pPr>
      <w:r w:rsidRPr="008D6B85">
        <w:rPr>
          <w:sz w:val="44"/>
        </w:rPr>
        <w:t xml:space="preserve">Project 5: </w:t>
      </w:r>
      <w:proofErr w:type="spellStart"/>
      <w:r w:rsidRPr="00E37A57">
        <w:rPr>
          <w:sz w:val="36"/>
        </w:rPr>
        <w:t>OpenCL</w:t>
      </w:r>
      <w:proofErr w:type="spellEnd"/>
      <w:r w:rsidRPr="00E37A57">
        <w:rPr>
          <w:sz w:val="36"/>
        </w:rPr>
        <w:t xml:space="preserve"> Array Multiply, Multiply-Add, and Multiply-Reduce</w:t>
      </w:r>
    </w:p>
    <w:p w14:paraId="5B4FF6D6" w14:textId="77777777" w:rsidR="008D6B85" w:rsidRPr="00E37A57" w:rsidRDefault="008D6B85" w:rsidP="008D6B85">
      <w:pPr>
        <w:rPr>
          <w:b/>
        </w:rPr>
      </w:pPr>
      <w:r w:rsidRPr="00E37A57">
        <w:rPr>
          <w:b/>
        </w:rPr>
        <w:t>Array Multiply and the Array Multiply-Add:</w:t>
      </w:r>
    </w:p>
    <w:p w14:paraId="25BD4E87" w14:textId="77777777" w:rsidR="008D6B85" w:rsidRPr="00E37A57" w:rsidRDefault="008D6B85" w:rsidP="008D6B85">
      <w:pPr>
        <w:numPr>
          <w:ilvl w:val="0"/>
          <w:numId w:val="2"/>
        </w:numPr>
        <w:spacing w:before="100" w:beforeAutospacing="1" w:after="100" w:afterAutospacing="1"/>
        <w:rPr>
          <w:b/>
        </w:rPr>
      </w:pPr>
      <w:r w:rsidRPr="00E37A57">
        <w:rPr>
          <w:b/>
        </w:rPr>
        <w:t>What machine you ran this on.</w:t>
      </w:r>
      <w:bookmarkStart w:id="0" w:name="_GoBack"/>
      <w:bookmarkEnd w:id="0"/>
    </w:p>
    <w:p w14:paraId="6A7A6243" w14:textId="77777777" w:rsidR="008D6B85" w:rsidRPr="00E37A57" w:rsidRDefault="008D6B85" w:rsidP="008D6B85">
      <w:pPr>
        <w:pStyle w:val="ListParagraph"/>
        <w:numPr>
          <w:ilvl w:val="0"/>
          <w:numId w:val="3"/>
        </w:numPr>
        <w:spacing w:before="100" w:beforeAutospacing="1" w:after="100" w:afterAutospacing="1"/>
      </w:pPr>
      <w:r w:rsidRPr="00E37A57">
        <w:t>Rabbit</w:t>
      </w:r>
    </w:p>
    <w:p w14:paraId="7418A0A5" w14:textId="77777777" w:rsidR="000C082F" w:rsidRPr="00E37A57" w:rsidRDefault="008D6B85" w:rsidP="000C082F">
      <w:pPr>
        <w:numPr>
          <w:ilvl w:val="0"/>
          <w:numId w:val="2"/>
        </w:numPr>
        <w:spacing w:before="100" w:beforeAutospacing="1" w:after="100" w:afterAutospacing="1"/>
        <w:rPr>
          <w:b/>
        </w:rPr>
      </w:pPr>
      <w:r w:rsidRPr="00E37A57">
        <w:rPr>
          <w:b/>
        </w:rPr>
        <w:t>Show the tables and graphs</w:t>
      </w:r>
      <w:r w:rsidR="000C082F" w:rsidRPr="00E37A57">
        <w:rPr>
          <w:b/>
        </w:rPr>
        <w:t>:</w:t>
      </w:r>
    </w:p>
    <w:tbl>
      <w:tblPr>
        <w:tblStyle w:val="MediumGrid3-Accent5"/>
        <w:tblW w:w="10673" w:type="dxa"/>
        <w:tblInd w:w="-432" w:type="dxa"/>
        <w:tblLook w:val="04A0" w:firstRow="1" w:lastRow="0" w:firstColumn="1" w:lastColumn="0" w:noHBand="0" w:noVBand="1"/>
      </w:tblPr>
      <w:tblGrid>
        <w:gridCol w:w="1445"/>
        <w:gridCol w:w="764"/>
        <w:gridCol w:w="764"/>
        <w:gridCol w:w="764"/>
        <w:gridCol w:w="1130"/>
        <w:gridCol w:w="1130"/>
        <w:gridCol w:w="1130"/>
        <w:gridCol w:w="1130"/>
        <w:gridCol w:w="1130"/>
        <w:gridCol w:w="1286"/>
      </w:tblGrid>
      <w:tr w:rsidR="00605850" w:rsidRPr="00605850" w14:paraId="430FDAD9" w14:textId="77777777" w:rsidTr="000C08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73" w:type="dxa"/>
            <w:gridSpan w:val="10"/>
            <w:noWrap/>
            <w:hideMark/>
          </w:tcPr>
          <w:p w14:paraId="6FD7C0E4" w14:textId="77777777" w:rsidR="00605850" w:rsidRPr="00605850" w:rsidRDefault="00605850" w:rsidP="00605850">
            <w:pPr>
              <w:jc w:val="center"/>
              <w:rPr>
                <w:rFonts w:ascii="Calibri" w:eastAsia="Times New Roman" w:hAnsi="Calibri" w:cs="Times New Roman"/>
                <w:color w:val="000000"/>
              </w:rPr>
            </w:pPr>
            <w:r w:rsidRPr="00605850">
              <w:rPr>
                <w:rFonts w:ascii="Calibri" w:eastAsia="Times New Roman" w:hAnsi="Calibri" w:cs="Times New Roman"/>
                <w:color w:val="000000"/>
              </w:rPr>
              <w:t>ARRAY MULTIPLY</w:t>
            </w:r>
          </w:p>
        </w:tc>
      </w:tr>
      <w:tr w:rsidR="00605850" w:rsidRPr="00605850" w14:paraId="5295D0D9"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524B7F96" w14:textId="77777777" w:rsidR="00605850" w:rsidRPr="00605850" w:rsidRDefault="00605850" w:rsidP="00605850">
            <w:pPr>
              <w:rPr>
                <w:rFonts w:ascii="Calibri" w:eastAsia="Times New Roman" w:hAnsi="Calibri" w:cs="Times New Roman"/>
                <w:color w:val="000000"/>
              </w:rPr>
            </w:pPr>
            <w:r w:rsidRPr="00605850">
              <w:rPr>
                <w:rFonts w:ascii="Calibri" w:eastAsia="Times New Roman" w:hAnsi="Calibri" w:cs="Times New Roman"/>
                <w:color w:val="000000"/>
              </w:rPr>
              <w:t xml:space="preserve">Local Work Size </w:t>
            </w:r>
          </w:p>
        </w:tc>
        <w:tc>
          <w:tcPr>
            <w:tcW w:w="9228" w:type="dxa"/>
            <w:gridSpan w:val="9"/>
            <w:noWrap/>
            <w:hideMark/>
          </w:tcPr>
          <w:p w14:paraId="356A85A5" w14:textId="77777777" w:rsidR="00605850" w:rsidRPr="00605850" w:rsidRDefault="00605850" w:rsidP="0060585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 xml:space="preserve">Global Work </w:t>
            </w:r>
            <w:proofErr w:type="gramStart"/>
            <w:r w:rsidRPr="00605850">
              <w:rPr>
                <w:rFonts w:ascii="Calibri" w:eastAsia="Times New Roman" w:hAnsi="Calibri" w:cs="Times New Roman"/>
                <w:b/>
                <w:color w:val="000000"/>
              </w:rPr>
              <w:t>Size(</w:t>
            </w:r>
            <w:proofErr w:type="spellStart"/>
            <w:proofErr w:type="gramEnd"/>
            <w:r w:rsidRPr="00605850">
              <w:rPr>
                <w:rFonts w:ascii="Calibri" w:eastAsia="Times New Roman" w:hAnsi="Calibri" w:cs="Times New Roman"/>
                <w:b/>
                <w:color w:val="000000"/>
              </w:rPr>
              <w:t>GigaMultsPerSecond</w:t>
            </w:r>
            <w:proofErr w:type="spellEnd"/>
            <w:r w:rsidRPr="00605850">
              <w:rPr>
                <w:rFonts w:ascii="Calibri" w:eastAsia="Times New Roman" w:hAnsi="Calibri" w:cs="Times New Roman"/>
                <w:b/>
                <w:color w:val="000000"/>
              </w:rPr>
              <w:t>)</w:t>
            </w:r>
          </w:p>
        </w:tc>
      </w:tr>
      <w:tr w:rsidR="00605850" w:rsidRPr="00605850" w14:paraId="7C4B153B" w14:textId="77777777" w:rsidTr="000C082F">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587A00BA" w14:textId="77777777" w:rsidR="00605850" w:rsidRPr="00605850" w:rsidRDefault="00605850" w:rsidP="00605850">
            <w:pPr>
              <w:rPr>
                <w:rFonts w:ascii="Calibri" w:eastAsia="Times New Roman" w:hAnsi="Calibri" w:cs="Times New Roman"/>
                <w:color w:val="000000"/>
              </w:rPr>
            </w:pPr>
          </w:p>
        </w:tc>
        <w:tc>
          <w:tcPr>
            <w:tcW w:w="764" w:type="dxa"/>
            <w:noWrap/>
            <w:hideMark/>
          </w:tcPr>
          <w:p w14:paraId="5B7ACEFD"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1024</w:t>
            </w:r>
          </w:p>
        </w:tc>
        <w:tc>
          <w:tcPr>
            <w:tcW w:w="764" w:type="dxa"/>
            <w:noWrap/>
            <w:hideMark/>
          </w:tcPr>
          <w:p w14:paraId="11639D93"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4096</w:t>
            </w:r>
          </w:p>
        </w:tc>
        <w:tc>
          <w:tcPr>
            <w:tcW w:w="764" w:type="dxa"/>
            <w:noWrap/>
            <w:hideMark/>
          </w:tcPr>
          <w:p w14:paraId="35A0C5D4"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8192</w:t>
            </w:r>
          </w:p>
        </w:tc>
        <w:tc>
          <w:tcPr>
            <w:tcW w:w="1130" w:type="dxa"/>
            <w:noWrap/>
            <w:hideMark/>
          </w:tcPr>
          <w:p w14:paraId="73D21D0B"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1048576</w:t>
            </w:r>
          </w:p>
        </w:tc>
        <w:tc>
          <w:tcPr>
            <w:tcW w:w="1130" w:type="dxa"/>
            <w:noWrap/>
            <w:hideMark/>
          </w:tcPr>
          <w:p w14:paraId="5EB136B1"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2097152</w:t>
            </w:r>
          </w:p>
        </w:tc>
        <w:tc>
          <w:tcPr>
            <w:tcW w:w="1130" w:type="dxa"/>
            <w:noWrap/>
            <w:hideMark/>
          </w:tcPr>
          <w:p w14:paraId="4F8BFC57"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4194304</w:t>
            </w:r>
          </w:p>
        </w:tc>
        <w:tc>
          <w:tcPr>
            <w:tcW w:w="1130" w:type="dxa"/>
            <w:noWrap/>
            <w:hideMark/>
          </w:tcPr>
          <w:p w14:paraId="485C7FDB"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6291456</w:t>
            </w:r>
          </w:p>
        </w:tc>
        <w:tc>
          <w:tcPr>
            <w:tcW w:w="1130" w:type="dxa"/>
            <w:noWrap/>
            <w:hideMark/>
          </w:tcPr>
          <w:p w14:paraId="1FA1BDC4"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8388608</w:t>
            </w:r>
          </w:p>
        </w:tc>
        <w:tc>
          <w:tcPr>
            <w:tcW w:w="1286" w:type="dxa"/>
            <w:noWrap/>
            <w:hideMark/>
          </w:tcPr>
          <w:p w14:paraId="1AF9CD71"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10485760</w:t>
            </w:r>
          </w:p>
        </w:tc>
      </w:tr>
      <w:tr w:rsidR="00605850" w:rsidRPr="00605850" w14:paraId="148A4D2A"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677A6693"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8</w:t>
            </w:r>
          </w:p>
        </w:tc>
        <w:tc>
          <w:tcPr>
            <w:tcW w:w="764" w:type="dxa"/>
            <w:noWrap/>
            <w:hideMark/>
          </w:tcPr>
          <w:p w14:paraId="5DBE1634"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0.028</w:t>
            </w:r>
          </w:p>
        </w:tc>
        <w:tc>
          <w:tcPr>
            <w:tcW w:w="764" w:type="dxa"/>
            <w:noWrap/>
            <w:hideMark/>
          </w:tcPr>
          <w:p w14:paraId="6066ABF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0.107</w:t>
            </w:r>
          </w:p>
        </w:tc>
        <w:tc>
          <w:tcPr>
            <w:tcW w:w="764" w:type="dxa"/>
            <w:noWrap/>
            <w:hideMark/>
          </w:tcPr>
          <w:p w14:paraId="5DDF41B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0.116</w:t>
            </w:r>
          </w:p>
        </w:tc>
        <w:tc>
          <w:tcPr>
            <w:tcW w:w="1130" w:type="dxa"/>
            <w:noWrap/>
            <w:hideMark/>
          </w:tcPr>
          <w:p w14:paraId="58E84140"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1.825</w:t>
            </w:r>
          </w:p>
        </w:tc>
        <w:tc>
          <w:tcPr>
            <w:tcW w:w="1130" w:type="dxa"/>
            <w:noWrap/>
            <w:hideMark/>
          </w:tcPr>
          <w:p w14:paraId="611C0A31"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2.283</w:t>
            </w:r>
          </w:p>
        </w:tc>
        <w:tc>
          <w:tcPr>
            <w:tcW w:w="1130" w:type="dxa"/>
            <w:noWrap/>
            <w:hideMark/>
          </w:tcPr>
          <w:p w14:paraId="0BBFE0C1"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2.515</w:t>
            </w:r>
          </w:p>
        </w:tc>
        <w:tc>
          <w:tcPr>
            <w:tcW w:w="1130" w:type="dxa"/>
            <w:noWrap/>
            <w:hideMark/>
          </w:tcPr>
          <w:p w14:paraId="5B1E159E"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2.569</w:t>
            </w:r>
          </w:p>
        </w:tc>
        <w:tc>
          <w:tcPr>
            <w:tcW w:w="1130" w:type="dxa"/>
            <w:noWrap/>
            <w:hideMark/>
          </w:tcPr>
          <w:p w14:paraId="2C302F8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2.681</w:t>
            </w:r>
          </w:p>
        </w:tc>
        <w:tc>
          <w:tcPr>
            <w:tcW w:w="1286" w:type="dxa"/>
            <w:noWrap/>
            <w:hideMark/>
          </w:tcPr>
          <w:p w14:paraId="4F9B5149"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2.726</w:t>
            </w:r>
          </w:p>
        </w:tc>
      </w:tr>
      <w:tr w:rsidR="00605850" w:rsidRPr="00605850" w14:paraId="05452DCA" w14:textId="77777777" w:rsidTr="000C082F">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18BF1076"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16</w:t>
            </w:r>
          </w:p>
        </w:tc>
        <w:tc>
          <w:tcPr>
            <w:tcW w:w="764" w:type="dxa"/>
            <w:noWrap/>
            <w:hideMark/>
          </w:tcPr>
          <w:p w14:paraId="74E74E4A"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0.03</w:t>
            </w:r>
          </w:p>
        </w:tc>
        <w:tc>
          <w:tcPr>
            <w:tcW w:w="764" w:type="dxa"/>
            <w:noWrap/>
            <w:hideMark/>
          </w:tcPr>
          <w:p w14:paraId="68B35B66"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0.076</w:t>
            </w:r>
          </w:p>
        </w:tc>
        <w:tc>
          <w:tcPr>
            <w:tcW w:w="764" w:type="dxa"/>
            <w:noWrap/>
            <w:hideMark/>
          </w:tcPr>
          <w:p w14:paraId="43C65543"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0.112</w:t>
            </w:r>
          </w:p>
        </w:tc>
        <w:tc>
          <w:tcPr>
            <w:tcW w:w="1130" w:type="dxa"/>
            <w:noWrap/>
            <w:hideMark/>
          </w:tcPr>
          <w:p w14:paraId="2AC1B2D3"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2.897</w:t>
            </w:r>
          </w:p>
        </w:tc>
        <w:tc>
          <w:tcPr>
            <w:tcW w:w="1130" w:type="dxa"/>
            <w:noWrap/>
            <w:hideMark/>
          </w:tcPr>
          <w:p w14:paraId="63F60711"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3.465</w:t>
            </w:r>
          </w:p>
        </w:tc>
        <w:tc>
          <w:tcPr>
            <w:tcW w:w="1130" w:type="dxa"/>
            <w:noWrap/>
            <w:hideMark/>
          </w:tcPr>
          <w:p w14:paraId="7079FCC7"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4.095</w:t>
            </w:r>
          </w:p>
        </w:tc>
        <w:tc>
          <w:tcPr>
            <w:tcW w:w="1130" w:type="dxa"/>
            <w:noWrap/>
            <w:hideMark/>
          </w:tcPr>
          <w:p w14:paraId="12E343D3"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4.599</w:t>
            </w:r>
          </w:p>
        </w:tc>
        <w:tc>
          <w:tcPr>
            <w:tcW w:w="1130" w:type="dxa"/>
            <w:noWrap/>
            <w:hideMark/>
          </w:tcPr>
          <w:p w14:paraId="33ADADED"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4.909</w:t>
            </w:r>
          </w:p>
        </w:tc>
        <w:tc>
          <w:tcPr>
            <w:tcW w:w="1286" w:type="dxa"/>
            <w:noWrap/>
            <w:hideMark/>
          </w:tcPr>
          <w:p w14:paraId="28F62063"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5.038</w:t>
            </w:r>
          </w:p>
        </w:tc>
      </w:tr>
      <w:tr w:rsidR="00605850" w:rsidRPr="00605850" w14:paraId="610179F9"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9FA5E39"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32</w:t>
            </w:r>
          </w:p>
        </w:tc>
        <w:tc>
          <w:tcPr>
            <w:tcW w:w="764" w:type="dxa"/>
            <w:noWrap/>
            <w:hideMark/>
          </w:tcPr>
          <w:p w14:paraId="24FD814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0.012</w:t>
            </w:r>
          </w:p>
        </w:tc>
        <w:tc>
          <w:tcPr>
            <w:tcW w:w="764" w:type="dxa"/>
            <w:noWrap/>
            <w:hideMark/>
          </w:tcPr>
          <w:p w14:paraId="2C547E9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0.106</w:t>
            </w:r>
          </w:p>
        </w:tc>
        <w:tc>
          <w:tcPr>
            <w:tcW w:w="764" w:type="dxa"/>
            <w:noWrap/>
            <w:hideMark/>
          </w:tcPr>
          <w:p w14:paraId="4088665B"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0.219</w:t>
            </w:r>
          </w:p>
        </w:tc>
        <w:tc>
          <w:tcPr>
            <w:tcW w:w="1130" w:type="dxa"/>
            <w:noWrap/>
            <w:hideMark/>
          </w:tcPr>
          <w:p w14:paraId="4BCB7731"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3.764</w:t>
            </w:r>
          </w:p>
        </w:tc>
        <w:tc>
          <w:tcPr>
            <w:tcW w:w="1130" w:type="dxa"/>
            <w:noWrap/>
            <w:hideMark/>
          </w:tcPr>
          <w:p w14:paraId="57A86D3D"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4.416</w:t>
            </w:r>
          </w:p>
        </w:tc>
        <w:tc>
          <w:tcPr>
            <w:tcW w:w="1130" w:type="dxa"/>
            <w:noWrap/>
            <w:hideMark/>
          </w:tcPr>
          <w:p w14:paraId="7373A036"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6.347</w:t>
            </w:r>
          </w:p>
        </w:tc>
        <w:tc>
          <w:tcPr>
            <w:tcW w:w="1130" w:type="dxa"/>
            <w:noWrap/>
            <w:hideMark/>
          </w:tcPr>
          <w:p w14:paraId="35D63CC4"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7.068</w:t>
            </w:r>
          </w:p>
        </w:tc>
        <w:tc>
          <w:tcPr>
            <w:tcW w:w="1130" w:type="dxa"/>
            <w:noWrap/>
            <w:hideMark/>
          </w:tcPr>
          <w:p w14:paraId="76E5FC7F"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7.781</w:t>
            </w:r>
          </w:p>
        </w:tc>
        <w:tc>
          <w:tcPr>
            <w:tcW w:w="1286" w:type="dxa"/>
            <w:noWrap/>
            <w:hideMark/>
          </w:tcPr>
          <w:p w14:paraId="70149769"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7.955</w:t>
            </w:r>
          </w:p>
        </w:tc>
      </w:tr>
      <w:tr w:rsidR="00605850" w:rsidRPr="00605850" w14:paraId="00FB1726" w14:textId="77777777" w:rsidTr="000C082F">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10B135C7"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128</w:t>
            </w:r>
          </w:p>
        </w:tc>
        <w:tc>
          <w:tcPr>
            <w:tcW w:w="764" w:type="dxa"/>
            <w:noWrap/>
            <w:hideMark/>
          </w:tcPr>
          <w:p w14:paraId="7968D17B"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0.026</w:t>
            </w:r>
          </w:p>
        </w:tc>
        <w:tc>
          <w:tcPr>
            <w:tcW w:w="764" w:type="dxa"/>
            <w:noWrap/>
            <w:hideMark/>
          </w:tcPr>
          <w:p w14:paraId="453952BF"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0.118</w:t>
            </w:r>
          </w:p>
        </w:tc>
        <w:tc>
          <w:tcPr>
            <w:tcW w:w="764" w:type="dxa"/>
            <w:noWrap/>
            <w:hideMark/>
          </w:tcPr>
          <w:p w14:paraId="432834FD"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0.231</w:t>
            </w:r>
          </w:p>
        </w:tc>
        <w:tc>
          <w:tcPr>
            <w:tcW w:w="1130" w:type="dxa"/>
            <w:noWrap/>
            <w:hideMark/>
          </w:tcPr>
          <w:p w14:paraId="7885B250"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4.45</w:t>
            </w:r>
          </w:p>
        </w:tc>
        <w:tc>
          <w:tcPr>
            <w:tcW w:w="1130" w:type="dxa"/>
            <w:noWrap/>
            <w:hideMark/>
          </w:tcPr>
          <w:p w14:paraId="3C169030"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5.964</w:t>
            </w:r>
          </w:p>
        </w:tc>
        <w:tc>
          <w:tcPr>
            <w:tcW w:w="1130" w:type="dxa"/>
            <w:noWrap/>
            <w:hideMark/>
          </w:tcPr>
          <w:p w14:paraId="48A65548"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7.704</w:t>
            </w:r>
          </w:p>
        </w:tc>
        <w:tc>
          <w:tcPr>
            <w:tcW w:w="1130" w:type="dxa"/>
            <w:noWrap/>
            <w:hideMark/>
          </w:tcPr>
          <w:p w14:paraId="30228ED0"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9.719</w:t>
            </w:r>
          </w:p>
        </w:tc>
        <w:tc>
          <w:tcPr>
            <w:tcW w:w="1130" w:type="dxa"/>
            <w:noWrap/>
            <w:hideMark/>
          </w:tcPr>
          <w:p w14:paraId="38CD8B5E"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11.309</w:t>
            </w:r>
          </w:p>
        </w:tc>
        <w:tc>
          <w:tcPr>
            <w:tcW w:w="1286" w:type="dxa"/>
            <w:noWrap/>
            <w:hideMark/>
          </w:tcPr>
          <w:p w14:paraId="40686BC4"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12.332</w:t>
            </w:r>
          </w:p>
        </w:tc>
      </w:tr>
      <w:tr w:rsidR="00605850" w:rsidRPr="00605850" w14:paraId="2EE5A233"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3BB3B138"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256</w:t>
            </w:r>
          </w:p>
        </w:tc>
        <w:tc>
          <w:tcPr>
            <w:tcW w:w="764" w:type="dxa"/>
            <w:noWrap/>
            <w:hideMark/>
          </w:tcPr>
          <w:p w14:paraId="77A295D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0.027</w:t>
            </w:r>
          </w:p>
        </w:tc>
        <w:tc>
          <w:tcPr>
            <w:tcW w:w="764" w:type="dxa"/>
            <w:noWrap/>
            <w:hideMark/>
          </w:tcPr>
          <w:p w14:paraId="335A94D9"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0.107</w:t>
            </w:r>
          </w:p>
        </w:tc>
        <w:tc>
          <w:tcPr>
            <w:tcW w:w="764" w:type="dxa"/>
            <w:noWrap/>
            <w:hideMark/>
          </w:tcPr>
          <w:p w14:paraId="350D108A"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0.214</w:t>
            </w:r>
          </w:p>
        </w:tc>
        <w:tc>
          <w:tcPr>
            <w:tcW w:w="1130" w:type="dxa"/>
            <w:noWrap/>
            <w:hideMark/>
          </w:tcPr>
          <w:p w14:paraId="51405174"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4.354</w:t>
            </w:r>
          </w:p>
        </w:tc>
        <w:tc>
          <w:tcPr>
            <w:tcW w:w="1130" w:type="dxa"/>
            <w:noWrap/>
            <w:hideMark/>
          </w:tcPr>
          <w:p w14:paraId="2B81A86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6.329</w:t>
            </w:r>
          </w:p>
        </w:tc>
        <w:tc>
          <w:tcPr>
            <w:tcW w:w="1130" w:type="dxa"/>
            <w:noWrap/>
            <w:hideMark/>
          </w:tcPr>
          <w:p w14:paraId="282577E4"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8.409</w:t>
            </w:r>
          </w:p>
        </w:tc>
        <w:tc>
          <w:tcPr>
            <w:tcW w:w="1130" w:type="dxa"/>
            <w:noWrap/>
            <w:hideMark/>
          </w:tcPr>
          <w:p w14:paraId="407539D3"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9.446</w:t>
            </w:r>
          </w:p>
        </w:tc>
        <w:tc>
          <w:tcPr>
            <w:tcW w:w="1130" w:type="dxa"/>
            <w:noWrap/>
            <w:hideMark/>
          </w:tcPr>
          <w:p w14:paraId="6C381EE1"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10.762</w:t>
            </w:r>
          </w:p>
        </w:tc>
        <w:tc>
          <w:tcPr>
            <w:tcW w:w="1286" w:type="dxa"/>
            <w:noWrap/>
            <w:hideMark/>
          </w:tcPr>
          <w:p w14:paraId="400585AA"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12.239</w:t>
            </w:r>
          </w:p>
        </w:tc>
      </w:tr>
      <w:tr w:rsidR="00605850" w:rsidRPr="00605850" w14:paraId="328FA834" w14:textId="77777777" w:rsidTr="000C082F">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3A8C5765"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512</w:t>
            </w:r>
          </w:p>
        </w:tc>
        <w:tc>
          <w:tcPr>
            <w:tcW w:w="764" w:type="dxa"/>
            <w:noWrap/>
            <w:hideMark/>
          </w:tcPr>
          <w:p w14:paraId="35018181"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0.012</w:t>
            </w:r>
          </w:p>
        </w:tc>
        <w:tc>
          <w:tcPr>
            <w:tcW w:w="764" w:type="dxa"/>
            <w:noWrap/>
            <w:hideMark/>
          </w:tcPr>
          <w:p w14:paraId="15D1F41A"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0.11</w:t>
            </w:r>
          </w:p>
        </w:tc>
        <w:tc>
          <w:tcPr>
            <w:tcW w:w="764" w:type="dxa"/>
            <w:noWrap/>
            <w:hideMark/>
          </w:tcPr>
          <w:p w14:paraId="328E52CD"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0.101</w:t>
            </w:r>
          </w:p>
        </w:tc>
        <w:tc>
          <w:tcPr>
            <w:tcW w:w="1130" w:type="dxa"/>
            <w:noWrap/>
            <w:hideMark/>
          </w:tcPr>
          <w:p w14:paraId="190B55A5"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3.269</w:t>
            </w:r>
          </w:p>
        </w:tc>
        <w:tc>
          <w:tcPr>
            <w:tcW w:w="1130" w:type="dxa"/>
            <w:noWrap/>
            <w:hideMark/>
          </w:tcPr>
          <w:p w14:paraId="62E1663E"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6.504</w:t>
            </w:r>
          </w:p>
        </w:tc>
        <w:tc>
          <w:tcPr>
            <w:tcW w:w="1130" w:type="dxa"/>
            <w:noWrap/>
            <w:hideMark/>
          </w:tcPr>
          <w:p w14:paraId="7C1C476A"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8.394</w:t>
            </w:r>
          </w:p>
        </w:tc>
        <w:tc>
          <w:tcPr>
            <w:tcW w:w="1130" w:type="dxa"/>
            <w:noWrap/>
            <w:hideMark/>
          </w:tcPr>
          <w:p w14:paraId="63ECA71D"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9.684</w:t>
            </w:r>
          </w:p>
        </w:tc>
        <w:tc>
          <w:tcPr>
            <w:tcW w:w="1130" w:type="dxa"/>
            <w:noWrap/>
            <w:hideMark/>
          </w:tcPr>
          <w:p w14:paraId="08D3FC40"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10.774</w:t>
            </w:r>
          </w:p>
        </w:tc>
        <w:tc>
          <w:tcPr>
            <w:tcW w:w="1286" w:type="dxa"/>
            <w:noWrap/>
            <w:hideMark/>
          </w:tcPr>
          <w:p w14:paraId="4780C844"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11.735</w:t>
            </w:r>
          </w:p>
        </w:tc>
      </w:tr>
      <w:tr w:rsidR="00605850" w:rsidRPr="00605850" w14:paraId="6FA1ACCF"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C34A204"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1024</w:t>
            </w:r>
          </w:p>
        </w:tc>
        <w:tc>
          <w:tcPr>
            <w:tcW w:w="764" w:type="dxa"/>
            <w:noWrap/>
            <w:hideMark/>
          </w:tcPr>
          <w:p w14:paraId="1A38461A"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0.028</w:t>
            </w:r>
          </w:p>
        </w:tc>
        <w:tc>
          <w:tcPr>
            <w:tcW w:w="764" w:type="dxa"/>
            <w:noWrap/>
            <w:hideMark/>
          </w:tcPr>
          <w:p w14:paraId="7BE61454"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0.112</w:t>
            </w:r>
          </w:p>
        </w:tc>
        <w:tc>
          <w:tcPr>
            <w:tcW w:w="764" w:type="dxa"/>
            <w:noWrap/>
            <w:hideMark/>
          </w:tcPr>
          <w:p w14:paraId="44A6E64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0.211</w:t>
            </w:r>
          </w:p>
        </w:tc>
        <w:tc>
          <w:tcPr>
            <w:tcW w:w="1130" w:type="dxa"/>
            <w:noWrap/>
            <w:hideMark/>
          </w:tcPr>
          <w:p w14:paraId="51DC42AC"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4.079</w:t>
            </w:r>
          </w:p>
        </w:tc>
        <w:tc>
          <w:tcPr>
            <w:tcW w:w="1130" w:type="dxa"/>
            <w:noWrap/>
            <w:hideMark/>
          </w:tcPr>
          <w:p w14:paraId="09F6B261"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6.413</w:t>
            </w:r>
          </w:p>
        </w:tc>
        <w:tc>
          <w:tcPr>
            <w:tcW w:w="1130" w:type="dxa"/>
            <w:noWrap/>
            <w:hideMark/>
          </w:tcPr>
          <w:p w14:paraId="5825EA4F"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8.306</w:t>
            </w:r>
          </w:p>
        </w:tc>
        <w:tc>
          <w:tcPr>
            <w:tcW w:w="1130" w:type="dxa"/>
            <w:noWrap/>
            <w:hideMark/>
          </w:tcPr>
          <w:p w14:paraId="419AC5F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9.067</w:t>
            </w:r>
          </w:p>
        </w:tc>
        <w:tc>
          <w:tcPr>
            <w:tcW w:w="1130" w:type="dxa"/>
            <w:noWrap/>
            <w:hideMark/>
          </w:tcPr>
          <w:p w14:paraId="69A8A84F"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11.124</w:t>
            </w:r>
          </w:p>
        </w:tc>
        <w:tc>
          <w:tcPr>
            <w:tcW w:w="1286" w:type="dxa"/>
            <w:noWrap/>
            <w:hideMark/>
          </w:tcPr>
          <w:p w14:paraId="064DBEE9"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11.79</w:t>
            </w:r>
          </w:p>
        </w:tc>
      </w:tr>
    </w:tbl>
    <w:p w14:paraId="286F7BEF" w14:textId="77777777" w:rsidR="000C082F" w:rsidRDefault="000C082F" w:rsidP="00605850">
      <w:pPr>
        <w:spacing w:before="100" w:beforeAutospacing="1" w:after="100" w:afterAutospacing="1"/>
        <w:rPr>
          <w:rFonts w:ascii="Calibri" w:eastAsia="Times New Roman" w:hAnsi="Calibri" w:cs="Times New Roman"/>
          <w:color w:val="000000"/>
          <w:sz w:val="27"/>
          <w:szCs w:val="27"/>
        </w:rPr>
      </w:pPr>
      <w:r>
        <w:rPr>
          <w:noProof/>
        </w:rPr>
        <w:drawing>
          <wp:inline distT="0" distB="0" distL="0" distR="0" wp14:anchorId="05B4B391" wp14:editId="00596F16">
            <wp:extent cx="5486400" cy="3115945"/>
            <wp:effectExtent l="0" t="0" r="25400" b="336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F247AE" w14:textId="77777777" w:rsidR="000C082F" w:rsidRDefault="000C082F" w:rsidP="00605850">
      <w:pPr>
        <w:spacing w:before="100" w:beforeAutospacing="1" w:after="100" w:afterAutospacing="1"/>
        <w:rPr>
          <w:rFonts w:ascii="Calibri" w:eastAsia="Times New Roman" w:hAnsi="Calibri" w:cs="Times New Roman"/>
          <w:color w:val="000000"/>
          <w:sz w:val="27"/>
          <w:szCs w:val="27"/>
        </w:rPr>
      </w:pPr>
      <w:r>
        <w:rPr>
          <w:noProof/>
        </w:rPr>
        <w:lastRenderedPageBreak/>
        <w:drawing>
          <wp:inline distT="0" distB="0" distL="0" distR="0" wp14:anchorId="02075552" wp14:editId="6E60D25A">
            <wp:extent cx="5486400" cy="2931160"/>
            <wp:effectExtent l="0" t="0" r="2540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MediumGrid3-Accent5"/>
        <w:tblW w:w="10445" w:type="dxa"/>
        <w:tblInd w:w="-252" w:type="dxa"/>
        <w:tblLook w:val="04A0" w:firstRow="1" w:lastRow="0" w:firstColumn="1" w:lastColumn="0" w:noHBand="0" w:noVBand="1"/>
      </w:tblPr>
      <w:tblGrid>
        <w:gridCol w:w="1254"/>
        <w:gridCol w:w="764"/>
        <w:gridCol w:w="764"/>
        <w:gridCol w:w="764"/>
        <w:gridCol w:w="1124"/>
        <w:gridCol w:w="1124"/>
        <w:gridCol w:w="1124"/>
        <w:gridCol w:w="1124"/>
        <w:gridCol w:w="1124"/>
        <w:gridCol w:w="1279"/>
      </w:tblGrid>
      <w:tr w:rsidR="00605850" w:rsidRPr="00605850" w14:paraId="25222F98" w14:textId="77777777" w:rsidTr="000C08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45" w:type="dxa"/>
            <w:gridSpan w:val="10"/>
            <w:noWrap/>
            <w:hideMark/>
          </w:tcPr>
          <w:p w14:paraId="04B4BF79" w14:textId="77777777" w:rsidR="00605850" w:rsidRPr="00605850" w:rsidRDefault="00605850" w:rsidP="00605850">
            <w:pPr>
              <w:jc w:val="center"/>
              <w:rPr>
                <w:rFonts w:ascii="Calibri" w:eastAsia="Times New Roman" w:hAnsi="Calibri" w:cs="Times New Roman"/>
                <w:color w:val="000000"/>
              </w:rPr>
            </w:pPr>
            <w:r w:rsidRPr="00605850">
              <w:rPr>
                <w:rFonts w:ascii="Calibri" w:eastAsia="Times New Roman" w:hAnsi="Calibri" w:cs="Times New Roman"/>
                <w:color w:val="000000"/>
              </w:rPr>
              <w:t>ARRAY MULTIPLY-ADD</w:t>
            </w:r>
          </w:p>
        </w:tc>
      </w:tr>
      <w:tr w:rsidR="00605850" w:rsidRPr="00605850" w14:paraId="7E3F15D7"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2B889B42" w14:textId="77777777" w:rsidR="00605850" w:rsidRPr="00605850" w:rsidRDefault="00605850" w:rsidP="00605850">
            <w:pPr>
              <w:rPr>
                <w:rFonts w:ascii="Calibri" w:eastAsia="Times New Roman" w:hAnsi="Calibri" w:cs="Times New Roman"/>
                <w:color w:val="000000"/>
              </w:rPr>
            </w:pPr>
            <w:r w:rsidRPr="00605850">
              <w:rPr>
                <w:rFonts w:ascii="Calibri" w:eastAsia="Times New Roman" w:hAnsi="Calibri" w:cs="Times New Roman"/>
                <w:color w:val="000000"/>
              </w:rPr>
              <w:t xml:space="preserve">Local Work Size </w:t>
            </w:r>
          </w:p>
        </w:tc>
        <w:tc>
          <w:tcPr>
            <w:tcW w:w="9191" w:type="dxa"/>
            <w:gridSpan w:val="9"/>
            <w:noWrap/>
            <w:hideMark/>
          </w:tcPr>
          <w:p w14:paraId="32B8FFEE" w14:textId="77777777" w:rsidR="00605850" w:rsidRPr="00605850" w:rsidRDefault="00605850" w:rsidP="0060585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 xml:space="preserve">Global Work </w:t>
            </w:r>
            <w:proofErr w:type="gramStart"/>
            <w:r w:rsidRPr="00605850">
              <w:rPr>
                <w:rFonts w:ascii="Calibri" w:eastAsia="Times New Roman" w:hAnsi="Calibri" w:cs="Times New Roman"/>
                <w:b/>
                <w:color w:val="000000"/>
              </w:rPr>
              <w:t>Size(</w:t>
            </w:r>
            <w:proofErr w:type="spellStart"/>
            <w:proofErr w:type="gramEnd"/>
            <w:r w:rsidRPr="00605850">
              <w:rPr>
                <w:rFonts w:ascii="Calibri" w:eastAsia="Times New Roman" w:hAnsi="Calibri" w:cs="Times New Roman"/>
                <w:b/>
                <w:color w:val="000000"/>
              </w:rPr>
              <w:t>GigaMultsPerSecond</w:t>
            </w:r>
            <w:proofErr w:type="spellEnd"/>
            <w:r w:rsidRPr="00605850">
              <w:rPr>
                <w:rFonts w:ascii="Calibri" w:eastAsia="Times New Roman" w:hAnsi="Calibri" w:cs="Times New Roman"/>
                <w:b/>
                <w:color w:val="000000"/>
              </w:rPr>
              <w:t>)</w:t>
            </w:r>
          </w:p>
        </w:tc>
      </w:tr>
      <w:tr w:rsidR="00605850" w:rsidRPr="00605850" w14:paraId="0FC89F63" w14:textId="77777777" w:rsidTr="000C082F">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5535C4C7" w14:textId="77777777" w:rsidR="00605850" w:rsidRPr="00605850" w:rsidRDefault="00605850" w:rsidP="00605850">
            <w:pPr>
              <w:rPr>
                <w:rFonts w:ascii="Calibri" w:eastAsia="Times New Roman" w:hAnsi="Calibri" w:cs="Times New Roman"/>
                <w:color w:val="000000"/>
              </w:rPr>
            </w:pPr>
          </w:p>
        </w:tc>
        <w:tc>
          <w:tcPr>
            <w:tcW w:w="764" w:type="dxa"/>
            <w:noWrap/>
            <w:hideMark/>
          </w:tcPr>
          <w:p w14:paraId="0ACAE0E3"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1024</w:t>
            </w:r>
          </w:p>
        </w:tc>
        <w:tc>
          <w:tcPr>
            <w:tcW w:w="764" w:type="dxa"/>
            <w:noWrap/>
            <w:hideMark/>
          </w:tcPr>
          <w:p w14:paraId="242208BB"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4096</w:t>
            </w:r>
          </w:p>
        </w:tc>
        <w:tc>
          <w:tcPr>
            <w:tcW w:w="764" w:type="dxa"/>
            <w:noWrap/>
            <w:hideMark/>
          </w:tcPr>
          <w:p w14:paraId="48B5C47A"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8192</w:t>
            </w:r>
          </w:p>
        </w:tc>
        <w:tc>
          <w:tcPr>
            <w:tcW w:w="1124" w:type="dxa"/>
            <w:noWrap/>
            <w:hideMark/>
          </w:tcPr>
          <w:p w14:paraId="003F4E4C"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1048576</w:t>
            </w:r>
          </w:p>
        </w:tc>
        <w:tc>
          <w:tcPr>
            <w:tcW w:w="1124" w:type="dxa"/>
            <w:noWrap/>
            <w:hideMark/>
          </w:tcPr>
          <w:p w14:paraId="17AB6226"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2097152</w:t>
            </w:r>
          </w:p>
        </w:tc>
        <w:tc>
          <w:tcPr>
            <w:tcW w:w="1124" w:type="dxa"/>
            <w:noWrap/>
            <w:hideMark/>
          </w:tcPr>
          <w:p w14:paraId="24E1098D"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4194304</w:t>
            </w:r>
          </w:p>
        </w:tc>
        <w:tc>
          <w:tcPr>
            <w:tcW w:w="1124" w:type="dxa"/>
            <w:noWrap/>
            <w:hideMark/>
          </w:tcPr>
          <w:p w14:paraId="68381B7A"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6291456</w:t>
            </w:r>
          </w:p>
        </w:tc>
        <w:tc>
          <w:tcPr>
            <w:tcW w:w="1124" w:type="dxa"/>
            <w:noWrap/>
            <w:hideMark/>
          </w:tcPr>
          <w:p w14:paraId="4B82FEA5"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8388608</w:t>
            </w:r>
          </w:p>
        </w:tc>
        <w:tc>
          <w:tcPr>
            <w:tcW w:w="1279" w:type="dxa"/>
            <w:noWrap/>
            <w:hideMark/>
          </w:tcPr>
          <w:p w14:paraId="7B6FEC49"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10485760</w:t>
            </w:r>
          </w:p>
        </w:tc>
      </w:tr>
      <w:tr w:rsidR="00605850" w:rsidRPr="00605850" w14:paraId="4DAE8687"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1E975DFA"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8</w:t>
            </w:r>
          </w:p>
        </w:tc>
        <w:tc>
          <w:tcPr>
            <w:tcW w:w="764" w:type="dxa"/>
            <w:noWrap/>
            <w:hideMark/>
          </w:tcPr>
          <w:p w14:paraId="2FFCFE76"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0.027</w:t>
            </w:r>
          </w:p>
        </w:tc>
        <w:tc>
          <w:tcPr>
            <w:tcW w:w="764" w:type="dxa"/>
            <w:noWrap/>
            <w:hideMark/>
          </w:tcPr>
          <w:p w14:paraId="17BAC904"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0.067</w:t>
            </w:r>
          </w:p>
        </w:tc>
        <w:tc>
          <w:tcPr>
            <w:tcW w:w="764" w:type="dxa"/>
            <w:noWrap/>
            <w:hideMark/>
          </w:tcPr>
          <w:p w14:paraId="73BE5140"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0.111</w:t>
            </w:r>
          </w:p>
        </w:tc>
        <w:tc>
          <w:tcPr>
            <w:tcW w:w="1124" w:type="dxa"/>
            <w:noWrap/>
            <w:hideMark/>
          </w:tcPr>
          <w:p w14:paraId="67400A4B"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1.597</w:t>
            </w:r>
          </w:p>
        </w:tc>
        <w:tc>
          <w:tcPr>
            <w:tcW w:w="1124" w:type="dxa"/>
            <w:noWrap/>
            <w:hideMark/>
          </w:tcPr>
          <w:p w14:paraId="1ED7DDCD"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2.267</w:t>
            </w:r>
          </w:p>
        </w:tc>
        <w:tc>
          <w:tcPr>
            <w:tcW w:w="1124" w:type="dxa"/>
            <w:noWrap/>
            <w:hideMark/>
          </w:tcPr>
          <w:p w14:paraId="5A64D34B"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2.487</w:t>
            </w:r>
          </w:p>
        </w:tc>
        <w:tc>
          <w:tcPr>
            <w:tcW w:w="1124" w:type="dxa"/>
            <w:noWrap/>
            <w:hideMark/>
          </w:tcPr>
          <w:p w14:paraId="690ACB9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2.535</w:t>
            </w:r>
          </w:p>
        </w:tc>
        <w:tc>
          <w:tcPr>
            <w:tcW w:w="1124" w:type="dxa"/>
            <w:noWrap/>
            <w:hideMark/>
          </w:tcPr>
          <w:p w14:paraId="5E308C6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2.61</w:t>
            </w:r>
          </w:p>
        </w:tc>
        <w:tc>
          <w:tcPr>
            <w:tcW w:w="1279" w:type="dxa"/>
            <w:noWrap/>
            <w:hideMark/>
          </w:tcPr>
          <w:p w14:paraId="07867E78"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2.647</w:t>
            </w:r>
          </w:p>
        </w:tc>
      </w:tr>
      <w:tr w:rsidR="00605850" w:rsidRPr="00605850" w14:paraId="6A7FE69D" w14:textId="77777777" w:rsidTr="000C082F">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3B6BC714"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16</w:t>
            </w:r>
          </w:p>
        </w:tc>
        <w:tc>
          <w:tcPr>
            <w:tcW w:w="764" w:type="dxa"/>
            <w:noWrap/>
            <w:hideMark/>
          </w:tcPr>
          <w:p w14:paraId="30C12288"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0.013</w:t>
            </w:r>
          </w:p>
        </w:tc>
        <w:tc>
          <w:tcPr>
            <w:tcW w:w="764" w:type="dxa"/>
            <w:noWrap/>
            <w:hideMark/>
          </w:tcPr>
          <w:p w14:paraId="7C569431"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0.106</w:t>
            </w:r>
          </w:p>
        </w:tc>
        <w:tc>
          <w:tcPr>
            <w:tcW w:w="764" w:type="dxa"/>
            <w:noWrap/>
            <w:hideMark/>
          </w:tcPr>
          <w:p w14:paraId="2080255F"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0.106</w:t>
            </w:r>
          </w:p>
        </w:tc>
        <w:tc>
          <w:tcPr>
            <w:tcW w:w="1124" w:type="dxa"/>
            <w:noWrap/>
            <w:hideMark/>
          </w:tcPr>
          <w:p w14:paraId="6F2673DE"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2.859</w:t>
            </w:r>
          </w:p>
        </w:tc>
        <w:tc>
          <w:tcPr>
            <w:tcW w:w="1124" w:type="dxa"/>
            <w:noWrap/>
            <w:hideMark/>
          </w:tcPr>
          <w:p w14:paraId="3137FAFE"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3.683</w:t>
            </w:r>
          </w:p>
        </w:tc>
        <w:tc>
          <w:tcPr>
            <w:tcW w:w="1124" w:type="dxa"/>
            <w:noWrap/>
            <w:hideMark/>
          </w:tcPr>
          <w:p w14:paraId="4BA4B91D"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w:t>
            </w:r>
          </w:p>
        </w:tc>
        <w:tc>
          <w:tcPr>
            <w:tcW w:w="1124" w:type="dxa"/>
            <w:noWrap/>
            <w:hideMark/>
          </w:tcPr>
          <w:p w14:paraId="095E7B62"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4.42</w:t>
            </w:r>
          </w:p>
        </w:tc>
        <w:tc>
          <w:tcPr>
            <w:tcW w:w="1124" w:type="dxa"/>
            <w:noWrap/>
            <w:hideMark/>
          </w:tcPr>
          <w:p w14:paraId="08B01D05"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4.687</w:t>
            </w:r>
          </w:p>
        </w:tc>
        <w:tc>
          <w:tcPr>
            <w:tcW w:w="1279" w:type="dxa"/>
            <w:noWrap/>
            <w:hideMark/>
          </w:tcPr>
          <w:p w14:paraId="6756080E"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4.799</w:t>
            </w:r>
          </w:p>
        </w:tc>
      </w:tr>
      <w:tr w:rsidR="00605850" w:rsidRPr="00605850" w14:paraId="27F88357"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47BEF398"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32</w:t>
            </w:r>
          </w:p>
        </w:tc>
        <w:tc>
          <w:tcPr>
            <w:tcW w:w="764" w:type="dxa"/>
            <w:noWrap/>
            <w:hideMark/>
          </w:tcPr>
          <w:p w14:paraId="0393F0E7"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0.028</w:t>
            </w:r>
          </w:p>
        </w:tc>
        <w:tc>
          <w:tcPr>
            <w:tcW w:w="764" w:type="dxa"/>
            <w:noWrap/>
            <w:hideMark/>
          </w:tcPr>
          <w:p w14:paraId="5D8D89DC"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0.052</w:t>
            </w:r>
          </w:p>
        </w:tc>
        <w:tc>
          <w:tcPr>
            <w:tcW w:w="764" w:type="dxa"/>
            <w:noWrap/>
            <w:hideMark/>
          </w:tcPr>
          <w:p w14:paraId="19EEA2C1"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0.027</w:t>
            </w:r>
          </w:p>
        </w:tc>
        <w:tc>
          <w:tcPr>
            <w:tcW w:w="1124" w:type="dxa"/>
            <w:noWrap/>
            <w:hideMark/>
          </w:tcPr>
          <w:p w14:paraId="72E673D1"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3.604</w:t>
            </w:r>
          </w:p>
        </w:tc>
        <w:tc>
          <w:tcPr>
            <w:tcW w:w="1124" w:type="dxa"/>
            <w:noWrap/>
            <w:hideMark/>
          </w:tcPr>
          <w:p w14:paraId="0DF6117D"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5.133</w:t>
            </w:r>
          </w:p>
        </w:tc>
        <w:tc>
          <w:tcPr>
            <w:tcW w:w="1124" w:type="dxa"/>
            <w:noWrap/>
            <w:hideMark/>
          </w:tcPr>
          <w:p w14:paraId="3409A5ED"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6.294</w:t>
            </w:r>
          </w:p>
        </w:tc>
        <w:tc>
          <w:tcPr>
            <w:tcW w:w="1124" w:type="dxa"/>
            <w:noWrap/>
            <w:hideMark/>
          </w:tcPr>
          <w:p w14:paraId="712F53CE"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6.326</w:t>
            </w:r>
          </w:p>
        </w:tc>
        <w:tc>
          <w:tcPr>
            <w:tcW w:w="1124" w:type="dxa"/>
            <w:noWrap/>
            <w:hideMark/>
          </w:tcPr>
          <w:p w14:paraId="3FAEF674"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7.133</w:t>
            </w:r>
          </w:p>
        </w:tc>
        <w:tc>
          <w:tcPr>
            <w:tcW w:w="1279" w:type="dxa"/>
            <w:noWrap/>
            <w:hideMark/>
          </w:tcPr>
          <w:p w14:paraId="36319A48"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7.47</w:t>
            </w:r>
          </w:p>
        </w:tc>
      </w:tr>
      <w:tr w:rsidR="00605850" w:rsidRPr="00605850" w14:paraId="0A5C691E" w14:textId="77777777" w:rsidTr="000C082F">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03D36984"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128</w:t>
            </w:r>
          </w:p>
        </w:tc>
        <w:tc>
          <w:tcPr>
            <w:tcW w:w="764" w:type="dxa"/>
            <w:noWrap/>
            <w:hideMark/>
          </w:tcPr>
          <w:p w14:paraId="60839650"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0.027</w:t>
            </w:r>
          </w:p>
        </w:tc>
        <w:tc>
          <w:tcPr>
            <w:tcW w:w="764" w:type="dxa"/>
            <w:noWrap/>
            <w:hideMark/>
          </w:tcPr>
          <w:p w14:paraId="332A5F18"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0.107</w:t>
            </w:r>
          </w:p>
        </w:tc>
        <w:tc>
          <w:tcPr>
            <w:tcW w:w="764" w:type="dxa"/>
            <w:noWrap/>
            <w:hideMark/>
          </w:tcPr>
          <w:p w14:paraId="7B8EE200"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0.224</w:t>
            </w:r>
          </w:p>
        </w:tc>
        <w:tc>
          <w:tcPr>
            <w:tcW w:w="1124" w:type="dxa"/>
            <w:noWrap/>
            <w:hideMark/>
          </w:tcPr>
          <w:p w14:paraId="33810260"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4.14</w:t>
            </w:r>
          </w:p>
        </w:tc>
        <w:tc>
          <w:tcPr>
            <w:tcW w:w="1124" w:type="dxa"/>
            <w:noWrap/>
            <w:hideMark/>
          </w:tcPr>
          <w:p w14:paraId="7744F7C3"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4.644</w:t>
            </w:r>
          </w:p>
        </w:tc>
        <w:tc>
          <w:tcPr>
            <w:tcW w:w="1124" w:type="dxa"/>
            <w:noWrap/>
            <w:hideMark/>
          </w:tcPr>
          <w:p w14:paraId="2BE1DA58"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8.191</w:t>
            </w:r>
          </w:p>
        </w:tc>
        <w:tc>
          <w:tcPr>
            <w:tcW w:w="1124" w:type="dxa"/>
            <w:noWrap/>
            <w:hideMark/>
          </w:tcPr>
          <w:p w14:paraId="12822808"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8.882</w:t>
            </w:r>
          </w:p>
        </w:tc>
        <w:tc>
          <w:tcPr>
            <w:tcW w:w="1124" w:type="dxa"/>
            <w:noWrap/>
            <w:hideMark/>
          </w:tcPr>
          <w:p w14:paraId="26466804"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9.715</w:t>
            </w:r>
          </w:p>
        </w:tc>
        <w:tc>
          <w:tcPr>
            <w:tcW w:w="1279" w:type="dxa"/>
            <w:noWrap/>
            <w:hideMark/>
          </w:tcPr>
          <w:p w14:paraId="76112243"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10.127</w:t>
            </w:r>
          </w:p>
        </w:tc>
      </w:tr>
      <w:tr w:rsidR="00605850" w:rsidRPr="00605850" w14:paraId="7F777CA9"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16395248"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256</w:t>
            </w:r>
          </w:p>
        </w:tc>
        <w:tc>
          <w:tcPr>
            <w:tcW w:w="764" w:type="dxa"/>
            <w:noWrap/>
            <w:hideMark/>
          </w:tcPr>
          <w:p w14:paraId="30165858"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0.027</w:t>
            </w:r>
          </w:p>
        </w:tc>
        <w:tc>
          <w:tcPr>
            <w:tcW w:w="764" w:type="dxa"/>
            <w:noWrap/>
            <w:hideMark/>
          </w:tcPr>
          <w:p w14:paraId="6447E6AF"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0.104</w:t>
            </w:r>
          </w:p>
        </w:tc>
        <w:tc>
          <w:tcPr>
            <w:tcW w:w="764" w:type="dxa"/>
            <w:noWrap/>
            <w:hideMark/>
          </w:tcPr>
          <w:p w14:paraId="3569A2B0"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0.111</w:t>
            </w:r>
          </w:p>
        </w:tc>
        <w:tc>
          <w:tcPr>
            <w:tcW w:w="1124" w:type="dxa"/>
            <w:noWrap/>
            <w:hideMark/>
          </w:tcPr>
          <w:p w14:paraId="30930EFB"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4.084</w:t>
            </w:r>
          </w:p>
        </w:tc>
        <w:tc>
          <w:tcPr>
            <w:tcW w:w="1124" w:type="dxa"/>
            <w:noWrap/>
            <w:hideMark/>
          </w:tcPr>
          <w:p w14:paraId="14B2933F"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6.298</w:t>
            </w:r>
          </w:p>
        </w:tc>
        <w:tc>
          <w:tcPr>
            <w:tcW w:w="1124" w:type="dxa"/>
            <w:noWrap/>
            <w:hideMark/>
          </w:tcPr>
          <w:p w14:paraId="21C7861F"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6.776</w:t>
            </w:r>
          </w:p>
        </w:tc>
        <w:tc>
          <w:tcPr>
            <w:tcW w:w="1124" w:type="dxa"/>
            <w:noWrap/>
            <w:hideMark/>
          </w:tcPr>
          <w:p w14:paraId="7E71098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8.642</w:t>
            </w:r>
          </w:p>
        </w:tc>
        <w:tc>
          <w:tcPr>
            <w:tcW w:w="1124" w:type="dxa"/>
            <w:noWrap/>
            <w:hideMark/>
          </w:tcPr>
          <w:p w14:paraId="5186AD8C"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8.758</w:t>
            </w:r>
          </w:p>
        </w:tc>
        <w:tc>
          <w:tcPr>
            <w:tcW w:w="1279" w:type="dxa"/>
            <w:noWrap/>
            <w:hideMark/>
          </w:tcPr>
          <w:p w14:paraId="36BCAE4C"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10.159</w:t>
            </w:r>
          </w:p>
        </w:tc>
      </w:tr>
      <w:tr w:rsidR="00605850" w:rsidRPr="00605850" w14:paraId="2C5F7A79" w14:textId="77777777" w:rsidTr="000C082F">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25F6648B"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512</w:t>
            </w:r>
          </w:p>
        </w:tc>
        <w:tc>
          <w:tcPr>
            <w:tcW w:w="764" w:type="dxa"/>
            <w:noWrap/>
            <w:hideMark/>
          </w:tcPr>
          <w:p w14:paraId="787BF9CA"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0.028</w:t>
            </w:r>
          </w:p>
        </w:tc>
        <w:tc>
          <w:tcPr>
            <w:tcW w:w="764" w:type="dxa"/>
            <w:noWrap/>
            <w:hideMark/>
          </w:tcPr>
          <w:p w14:paraId="472ABDA8"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0.116</w:t>
            </w:r>
          </w:p>
        </w:tc>
        <w:tc>
          <w:tcPr>
            <w:tcW w:w="764" w:type="dxa"/>
            <w:noWrap/>
            <w:hideMark/>
          </w:tcPr>
          <w:p w14:paraId="4DBAB8DC"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0.216</w:t>
            </w:r>
          </w:p>
        </w:tc>
        <w:tc>
          <w:tcPr>
            <w:tcW w:w="1124" w:type="dxa"/>
            <w:noWrap/>
            <w:hideMark/>
          </w:tcPr>
          <w:p w14:paraId="0F52C02B"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4.005</w:t>
            </w:r>
          </w:p>
        </w:tc>
        <w:tc>
          <w:tcPr>
            <w:tcW w:w="1124" w:type="dxa"/>
            <w:noWrap/>
            <w:hideMark/>
          </w:tcPr>
          <w:p w14:paraId="74A2E8D7"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6.229</w:t>
            </w:r>
          </w:p>
        </w:tc>
        <w:tc>
          <w:tcPr>
            <w:tcW w:w="1124" w:type="dxa"/>
            <w:noWrap/>
            <w:hideMark/>
          </w:tcPr>
          <w:p w14:paraId="28CB7B4A"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7.087</w:t>
            </w:r>
          </w:p>
        </w:tc>
        <w:tc>
          <w:tcPr>
            <w:tcW w:w="1124" w:type="dxa"/>
            <w:noWrap/>
            <w:hideMark/>
          </w:tcPr>
          <w:p w14:paraId="2145910A"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8.338</w:t>
            </w:r>
          </w:p>
        </w:tc>
        <w:tc>
          <w:tcPr>
            <w:tcW w:w="1124" w:type="dxa"/>
            <w:noWrap/>
            <w:hideMark/>
          </w:tcPr>
          <w:p w14:paraId="04D9E73B"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9.483</w:t>
            </w:r>
          </w:p>
        </w:tc>
        <w:tc>
          <w:tcPr>
            <w:tcW w:w="1279" w:type="dxa"/>
            <w:noWrap/>
            <w:hideMark/>
          </w:tcPr>
          <w:p w14:paraId="3688778F"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10.043</w:t>
            </w:r>
          </w:p>
        </w:tc>
      </w:tr>
      <w:tr w:rsidR="00605850" w:rsidRPr="00605850" w14:paraId="30331655"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65EA3F68"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1024</w:t>
            </w:r>
          </w:p>
        </w:tc>
        <w:tc>
          <w:tcPr>
            <w:tcW w:w="764" w:type="dxa"/>
            <w:noWrap/>
            <w:hideMark/>
          </w:tcPr>
          <w:p w14:paraId="668F759C"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0.028</w:t>
            </w:r>
          </w:p>
        </w:tc>
        <w:tc>
          <w:tcPr>
            <w:tcW w:w="764" w:type="dxa"/>
            <w:noWrap/>
            <w:hideMark/>
          </w:tcPr>
          <w:p w14:paraId="289FD30A"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0.101</w:t>
            </w:r>
          </w:p>
        </w:tc>
        <w:tc>
          <w:tcPr>
            <w:tcW w:w="764" w:type="dxa"/>
            <w:noWrap/>
            <w:hideMark/>
          </w:tcPr>
          <w:p w14:paraId="166FF9A8"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0.113</w:t>
            </w:r>
          </w:p>
        </w:tc>
        <w:tc>
          <w:tcPr>
            <w:tcW w:w="1124" w:type="dxa"/>
            <w:noWrap/>
            <w:hideMark/>
          </w:tcPr>
          <w:p w14:paraId="60C95F65"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3.494</w:t>
            </w:r>
          </w:p>
        </w:tc>
        <w:tc>
          <w:tcPr>
            <w:tcW w:w="1124" w:type="dxa"/>
            <w:noWrap/>
            <w:hideMark/>
          </w:tcPr>
          <w:p w14:paraId="285D9CD4"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6.019</w:t>
            </w:r>
          </w:p>
        </w:tc>
        <w:tc>
          <w:tcPr>
            <w:tcW w:w="1124" w:type="dxa"/>
            <w:noWrap/>
            <w:hideMark/>
          </w:tcPr>
          <w:p w14:paraId="2A564383"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6.637</w:t>
            </w:r>
          </w:p>
        </w:tc>
        <w:tc>
          <w:tcPr>
            <w:tcW w:w="1124" w:type="dxa"/>
            <w:noWrap/>
            <w:hideMark/>
          </w:tcPr>
          <w:p w14:paraId="4A68D1E7"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8.737</w:t>
            </w:r>
          </w:p>
        </w:tc>
        <w:tc>
          <w:tcPr>
            <w:tcW w:w="1124" w:type="dxa"/>
            <w:noWrap/>
            <w:hideMark/>
          </w:tcPr>
          <w:p w14:paraId="3249788A"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9.611</w:t>
            </w:r>
          </w:p>
        </w:tc>
        <w:tc>
          <w:tcPr>
            <w:tcW w:w="1279" w:type="dxa"/>
            <w:noWrap/>
            <w:hideMark/>
          </w:tcPr>
          <w:p w14:paraId="47A21602"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10.402</w:t>
            </w:r>
          </w:p>
        </w:tc>
      </w:tr>
    </w:tbl>
    <w:p w14:paraId="32EC78EC" w14:textId="77777777" w:rsidR="000C082F" w:rsidRDefault="000C082F" w:rsidP="00605850">
      <w:pPr>
        <w:spacing w:before="100" w:beforeAutospacing="1" w:after="100" w:afterAutospacing="1"/>
        <w:rPr>
          <w:rFonts w:ascii="Calibri" w:eastAsia="Times New Roman" w:hAnsi="Calibri" w:cs="Times New Roman"/>
          <w:color w:val="000000"/>
          <w:sz w:val="27"/>
          <w:szCs w:val="27"/>
        </w:rPr>
      </w:pPr>
      <w:r>
        <w:rPr>
          <w:noProof/>
        </w:rPr>
        <w:drawing>
          <wp:inline distT="0" distB="0" distL="0" distR="0" wp14:anchorId="1372AB51" wp14:editId="3122F3F4">
            <wp:extent cx="5486400" cy="2708275"/>
            <wp:effectExtent l="0" t="0" r="25400" b="349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E7B87F" w14:textId="77777777" w:rsidR="000C082F" w:rsidRPr="008D6B85" w:rsidRDefault="000C082F" w:rsidP="00605850">
      <w:pPr>
        <w:spacing w:before="100" w:beforeAutospacing="1" w:after="100" w:afterAutospacing="1"/>
        <w:rPr>
          <w:rFonts w:ascii="Calibri" w:eastAsia="Times New Roman" w:hAnsi="Calibri" w:cs="Times New Roman"/>
          <w:color w:val="000000"/>
          <w:sz w:val="27"/>
          <w:szCs w:val="27"/>
        </w:rPr>
      </w:pPr>
      <w:r>
        <w:rPr>
          <w:noProof/>
        </w:rPr>
        <w:drawing>
          <wp:inline distT="0" distB="0" distL="0" distR="0" wp14:anchorId="24F5B3F4" wp14:editId="01056918">
            <wp:extent cx="5486400" cy="2673350"/>
            <wp:effectExtent l="0" t="0" r="2540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9DB3E8" w14:textId="77777777" w:rsidR="008D6B85" w:rsidRPr="00E37A57" w:rsidRDefault="008D6B85" w:rsidP="008D6B85">
      <w:pPr>
        <w:numPr>
          <w:ilvl w:val="0"/>
          <w:numId w:val="2"/>
        </w:numPr>
        <w:spacing w:before="100" w:beforeAutospacing="1" w:after="100" w:afterAutospacing="1"/>
        <w:rPr>
          <w:b/>
        </w:rPr>
      </w:pPr>
      <w:r w:rsidRPr="00E37A57">
        <w:rPr>
          <w:b/>
        </w:rPr>
        <w:t>What patterns are you seeing in the performance curves?</w:t>
      </w:r>
    </w:p>
    <w:p w14:paraId="150BA7F8" w14:textId="77777777" w:rsidR="000C082F" w:rsidRPr="00E37A57" w:rsidRDefault="000C082F" w:rsidP="000C082F">
      <w:pPr>
        <w:spacing w:before="100" w:beforeAutospacing="1" w:after="100" w:afterAutospacing="1"/>
        <w:ind w:left="720"/>
      </w:pPr>
      <w:r w:rsidRPr="00E37A57">
        <w:t xml:space="preserve">As Global work size increases, the performance improves for both array multiply and array multiply-sum. Larger work size values yield better performance. Similarly, with large array sizes performance </w:t>
      </w:r>
      <w:proofErr w:type="gramStart"/>
      <w:r w:rsidRPr="00E37A57">
        <w:t>improves</w:t>
      </w:r>
      <w:proofErr w:type="gramEnd"/>
      <w:r w:rsidRPr="00E37A57">
        <w:t xml:space="preserve"> as lesser computational units are required for performing the operation. Initial dips and rises are mostly due to small array sizes.</w:t>
      </w:r>
    </w:p>
    <w:p w14:paraId="7B37A304" w14:textId="77777777" w:rsidR="008D6B85" w:rsidRPr="00E37A57" w:rsidRDefault="008D6B85" w:rsidP="008D6B85">
      <w:pPr>
        <w:numPr>
          <w:ilvl w:val="0"/>
          <w:numId w:val="2"/>
        </w:numPr>
        <w:spacing w:before="100" w:beforeAutospacing="1" w:after="100" w:afterAutospacing="1"/>
        <w:rPr>
          <w:b/>
        </w:rPr>
      </w:pPr>
      <w:r w:rsidRPr="00E37A57">
        <w:rPr>
          <w:b/>
        </w:rPr>
        <w:t>Why do you think the patterns look this way?</w:t>
      </w:r>
    </w:p>
    <w:p w14:paraId="2075CD10" w14:textId="77777777" w:rsidR="000C082F" w:rsidRPr="00E37A57" w:rsidRDefault="000C082F" w:rsidP="000C082F">
      <w:pPr>
        <w:spacing w:before="100" w:beforeAutospacing="1" w:after="100" w:afterAutospacing="1"/>
        <w:ind w:left="720"/>
      </w:pPr>
      <w:r w:rsidRPr="00E37A57">
        <w:t xml:space="preserve">Large local size performs better as less number of work groups </w:t>
      </w:r>
      <w:proofErr w:type="gramStart"/>
      <w:r w:rsidRPr="00E37A57">
        <w:t>are</w:t>
      </w:r>
      <w:proofErr w:type="gramEnd"/>
      <w:r w:rsidRPr="00E37A57">
        <w:t xml:space="preserve"> allocated in GPU for the operation. The performance improves with</w:t>
      </w:r>
      <w:r>
        <w:rPr>
          <w:rFonts w:ascii="Calibri" w:eastAsia="Times New Roman" w:hAnsi="Calibri" w:cs="Times New Roman"/>
          <w:color w:val="000000"/>
          <w:sz w:val="27"/>
          <w:szCs w:val="27"/>
        </w:rPr>
        <w:t xml:space="preserve"> </w:t>
      </w:r>
      <w:r w:rsidRPr="00E37A57">
        <w:t xml:space="preserve">more local size, means increasing data size as the data is distributed across work groups. Each work-group has multiple work </w:t>
      </w:r>
      <w:proofErr w:type="gramStart"/>
      <w:r w:rsidRPr="00E37A57">
        <w:t>items which</w:t>
      </w:r>
      <w:proofErr w:type="gramEnd"/>
      <w:r w:rsidRPr="00E37A57">
        <w:t xml:space="preserve"> enhances the performance as the data sets become larger and larger.</w:t>
      </w:r>
    </w:p>
    <w:p w14:paraId="624894FC" w14:textId="77777777" w:rsidR="008D6B85" w:rsidRPr="00E37A57" w:rsidRDefault="008D6B85" w:rsidP="008D6B85">
      <w:pPr>
        <w:numPr>
          <w:ilvl w:val="0"/>
          <w:numId w:val="2"/>
        </w:numPr>
        <w:spacing w:before="100" w:beforeAutospacing="1" w:after="100" w:afterAutospacing="1"/>
        <w:rPr>
          <w:b/>
        </w:rPr>
      </w:pPr>
      <w:r w:rsidRPr="00E37A57">
        <w:rPr>
          <w:b/>
        </w:rPr>
        <w:t>What is the performance difference between doing a Multiply and doing a Multiply-Add?</w:t>
      </w:r>
    </w:p>
    <w:p w14:paraId="15886DE7" w14:textId="77777777" w:rsidR="000C082F" w:rsidRPr="00E37A57" w:rsidRDefault="000C082F" w:rsidP="000C082F">
      <w:pPr>
        <w:spacing w:before="100" w:beforeAutospacing="1" w:after="100" w:afterAutospacing="1"/>
        <w:ind w:left="720"/>
      </w:pPr>
      <w:r w:rsidRPr="00E37A57">
        <w:t>Additional computation required along with multiplications adds up more time to complete each task in work groups</w:t>
      </w:r>
      <w:r w:rsidR="00C3635F" w:rsidRPr="00E37A57">
        <w:t xml:space="preserve">. Hence, overall multiply seems to be performing </w:t>
      </w:r>
      <w:proofErr w:type="gramStart"/>
      <w:r w:rsidR="00C3635F" w:rsidRPr="00E37A57">
        <w:t>better</w:t>
      </w:r>
      <w:proofErr w:type="gramEnd"/>
      <w:r w:rsidR="00C3635F" w:rsidRPr="00E37A57">
        <w:t xml:space="preserve"> than the multiply add.</w:t>
      </w:r>
    </w:p>
    <w:p w14:paraId="2DECEF0A" w14:textId="77777777" w:rsidR="008D6B85" w:rsidRPr="00E37A57" w:rsidRDefault="008D6B85" w:rsidP="008D6B85">
      <w:pPr>
        <w:numPr>
          <w:ilvl w:val="0"/>
          <w:numId w:val="2"/>
        </w:numPr>
        <w:spacing w:before="100" w:beforeAutospacing="1" w:after="100" w:afterAutospacing="1"/>
        <w:rPr>
          <w:b/>
        </w:rPr>
      </w:pPr>
      <w:r w:rsidRPr="00E37A57">
        <w:rPr>
          <w:b/>
        </w:rPr>
        <w:t>What does that mean for the proper use of GPU parallel computing?</w:t>
      </w:r>
    </w:p>
    <w:p w14:paraId="759B2E58" w14:textId="77777777" w:rsidR="00C3635F" w:rsidRPr="00E37A57" w:rsidRDefault="00C3635F" w:rsidP="00C3635F">
      <w:pPr>
        <w:spacing w:before="100" w:beforeAutospacing="1" w:after="100" w:afterAutospacing="1"/>
        <w:ind w:left="720"/>
      </w:pPr>
      <w:r w:rsidRPr="00E37A57">
        <w:t>The proper use of GPU will be for larger array sizes as observed by the graph and the performances for small array sizes. If we have single operation, the performance is improved in GPU as the work is divided parallel in an optimal way.</w:t>
      </w:r>
    </w:p>
    <w:p w14:paraId="5D4DCC65" w14:textId="77777777" w:rsidR="008D6B85" w:rsidRPr="00E37A57" w:rsidRDefault="008D6B85" w:rsidP="008D6B85">
      <w:pPr>
        <w:rPr>
          <w:b/>
        </w:rPr>
      </w:pPr>
      <w:r w:rsidRPr="00E37A57">
        <w:rPr>
          <w:b/>
        </w:rPr>
        <w:t>Multiply-Reduce:</w:t>
      </w:r>
    </w:p>
    <w:p w14:paraId="0CA72439" w14:textId="77777777" w:rsidR="008D6B85" w:rsidRPr="00E37A57" w:rsidRDefault="008D6B85" w:rsidP="008D6B85">
      <w:pPr>
        <w:numPr>
          <w:ilvl w:val="0"/>
          <w:numId w:val="1"/>
        </w:numPr>
        <w:spacing w:before="100" w:beforeAutospacing="1" w:after="100" w:afterAutospacing="1"/>
        <w:rPr>
          <w:b/>
        </w:rPr>
      </w:pPr>
      <w:r w:rsidRPr="00E37A57">
        <w:rPr>
          <w:b/>
        </w:rPr>
        <w:t>Show this table and graph</w:t>
      </w:r>
    </w:p>
    <w:tbl>
      <w:tblPr>
        <w:tblStyle w:val="MediumGrid3-Accent5"/>
        <w:tblW w:w="10673" w:type="dxa"/>
        <w:tblInd w:w="-342" w:type="dxa"/>
        <w:tblLook w:val="04A0" w:firstRow="1" w:lastRow="0" w:firstColumn="1" w:lastColumn="0" w:noHBand="0" w:noVBand="1"/>
      </w:tblPr>
      <w:tblGrid>
        <w:gridCol w:w="1236"/>
        <w:gridCol w:w="764"/>
        <w:gridCol w:w="764"/>
        <w:gridCol w:w="764"/>
        <w:gridCol w:w="1164"/>
        <w:gridCol w:w="1164"/>
        <w:gridCol w:w="1164"/>
        <w:gridCol w:w="1164"/>
        <w:gridCol w:w="1164"/>
        <w:gridCol w:w="1325"/>
      </w:tblGrid>
      <w:tr w:rsidR="00605850" w:rsidRPr="00605850" w14:paraId="4A83BE99" w14:textId="77777777" w:rsidTr="000C08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73" w:type="dxa"/>
            <w:gridSpan w:val="10"/>
            <w:noWrap/>
            <w:hideMark/>
          </w:tcPr>
          <w:p w14:paraId="032556E8" w14:textId="77777777" w:rsidR="00605850" w:rsidRPr="00605850" w:rsidRDefault="00605850" w:rsidP="00605850">
            <w:pPr>
              <w:jc w:val="center"/>
              <w:rPr>
                <w:rFonts w:ascii="Calibri" w:eastAsia="Times New Roman" w:hAnsi="Calibri" w:cs="Times New Roman"/>
                <w:color w:val="000000"/>
              </w:rPr>
            </w:pPr>
            <w:r w:rsidRPr="00605850">
              <w:rPr>
                <w:rFonts w:ascii="Calibri" w:eastAsia="Times New Roman" w:hAnsi="Calibri" w:cs="Times New Roman"/>
                <w:color w:val="000000"/>
              </w:rPr>
              <w:t>ARRAY MULTIPLY-REDUCTION</w:t>
            </w:r>
          </w:p>
        </w:tc>
      </w:tr>
      <w:tr w:rsidR="00605850" w:rsidRPr="00605850" w14:paraId="2044C89D"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6" w:type="dxa"/>
            <w:noWrap/>
            <w:hideMark/>
          </w:tcPr>
          <w:p w14:paraId="3B33D5E4" w14:textId="77777777" w:rsidR="00605850" w:rsidRPr="00605850" w:rsidRDefault="00605850" w:rsidP="00605850">
            <w:pPr>
              <w:rPr>
                <w:rFonts w:ascii="Calibri" w:eastAsia="Times New Roman" w:hAnsi="Calibri" w:cs="Times New Roman"/>
                <w:color w:val="000000"/>
              </w:rPr>
            </w:pPr>
            <w:r w:rsidRPr="00605850">
              <w:rPr>
                <w:rFonts w:ascii="Calibri" w:eastAsia="Times New Roman" w:hAnsi="Calibri" w:cs="Times New Roman"/>
                <w:color w:val="000000"/>
              </w:rPr>
              <w:t xml:space="preserve">Local Work Size </w:t>
            </w:r>
          </w:p>
        </w:tc>
        <w:tc>
          <w:tcPr>
            <w:tcW w:w="9437" w:type="dxa"/>
            <w:gridSpan w:val="9"/>
            <w:noWrap/>
            <w:hideMark/>
          </w:tcPr>
          <w:p w14:paraId="4EA1624B" w14:textId="77777777" w:rsidR="00605850" w:rsidRPr="00605850" w:rsidRDefault="00605850" w:rsidP="0060585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 xml:space="preserve">Global Work </w:t>
            </w:r>
            <w:proofErr w:type="gramStart"/>
            <w:r w:rsidRPr="00605850">
              <w:rPr>
                <w:rFonts w:ascii="Calibri" w:eastAsia="Times New Roman" w:hAnsi="Calibri" w:cs="Times New Roman"/>
                <w:b/>
                <w:color w:val="000000"/>
              </w:rPr>
              <w:t>Size(</w:t>
            </w:r>
            <w:proofErr w:type="spellStart"/>
            <w:proofErr w:type="gramEnd"/>
            <w:r w:rsidRPr="00605850">
              <w:rPr>
                <w:rFonts w:ascii="Calibri" w:eastAsia="Times New Roman" w:hAnsi="Calibri" w:cs="Times New Roman"/>
                <w:b/>
                <w:color w:val="000000"/>
              </w:rPr>
              <w:t>GigaMultsPerSecond</w:t>
            </w:r>
            <w:proofErr w:type="spellEnd"/>
            <w:r w:rsidRPr="00605850">
              <w:rPr>
                <w:rFonts w:ascii="Calibri" w:eastAsia="Times New Roman" w:hAnsi="Calibri" w:cs="Times New Roman"/>
                <w:b/>
                <w:color w:val="000000"/>
              </w:rPr>
              <w:t>)</w:t>
            </w:r>
          </w:p>
        </w:tc>
      </w:tr>
      <w:tr w:rsidR="00605850" w:rsidRPr="00605850" w14:paraId="4B2CC285" w14:textId="77777777" w:rsidTr="000C082F">
        <w:trPr>
          <w:trHeight w:val="300"/>
        </w:trPr>
        <w:tc>
          <w:tcPr>
            <w:cnfStyle w:val="001000000000" w:firstRow="0" w:lastRow="0" w:firstColumn="1" w:lastColumn="0" w:oddVBand="0" w:evenVBand="0" w:oddHBand="0" w:evenHBand="0" w:firstRowFirstColumn="0" w:firstRowLastColumn="0" w:lastRowFirstColumn="0" w:lastRowLastColumn="0"/>
            <w:tcW w:w="1236" w:type="dxa"/>
            <w:noWrap/>
            <w:hideMark/>
          </w:tcPr>
          <w:p w14:paraId="09D1020F" w14:textId="77777777" w:rsidR="00605850" w:rsidRPr="00605850" w:rsidRDefault="00605850" w:rsidP="00605850">
            <w:pPr>
              <w:rPr>
                <w:rFonts w:ascii="Calibri" w:eastAsia="Times New Roman" w:hAnsi="Calibri" w:cs="Times New Roman"/>
                <w:color w:val="000000"/>
              </w:rPr>
            </w:pPr>
          </w:p>
        </w:tc>
        <w:tc>
          <w:tcPr>
            <w:tcW w:w="764" w:type="dxa"/>
            <w:noWrap/>
            <w:hideMark/>
          </w:tcPr>
          <w:p w14:paraId="3248B6D1"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1024</w:t>
            </w:r>
          </w:p>
        </w:tc>
        <w:tc>
          <w:tcPr>
            <w:tcW w:w="764" w:type="dxa"/>
            <w:noWrap/>
            <w:hideMark/>
          </w:tcPr>
          <w:p w14:paraId="2A9A40B3"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4096</w:t>
            </w:r>
          </w:p>
        </w:tc>
        <w:tc>
          <w:tcPr>
            <w:tcW w:w="764" w:type="dxa"/>
            <w:noWrap/>
            <w:hideMark/>
          </w:tcPr>
          <w:p w14:paraId="7AB0E585"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8192</w:t>
            </w:r>
          </w:p>
        </w:tc>
        <w:tc>
          <w:tcPr>
            <w:tcW w:w="1164" w:type="dxa"/>
            <w:noWrap/>
            <w:hideMark/>
          </w:tcPr>
          <w:p w14:paraId="6F621EFE"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1048576</w:t>
            </w:r>
          </w:p>
        </w:tc>
        <w:tc>
          <w:tcPr>
            <w:tcW w:w="1164" w:type="dxa"/>
            <w:noWrap/>
            <w:hideMark/>
          </w:tcPr>
          <w:p w14:paraId="224BE3E5"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2097152</w:t>
            </w:r>
          </w:p>
        </w:tc>
        <w:tc>
          <w:tcPr>
            <w:tcW w:w="1164" w:type="dxa"/>
            <w:noWrap/>
            <w:hideMark/>
          </w:tcPr>
          <w:p w14:paraId="54729824"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4194304</w:t>
            </w:r>
          </w:p>
        </w:tc>
        <w:tc>
          <w:tcPr>
            <w:tcW w:w="1164" w:type="dxa"/>
            <w:noWrap/>
            <w:hideMark/>
          </w:tcPr>
          <w:p w14:paraId="4B436FA6"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6291456</w:t>
            </w:r>
          </w:p>
        </w:tc>
        <w:tc>
          <w:tcPr>
            <w:tcW w:w="1164" w:type="dxa"/>
            <w:noWrap/>
            <w:hideMark/>
          </w:tcPr>
          <w:p w14:paraId="751F1396"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8388608</w:t>
            </w:r>
          </w:p>
        </w:tc>
        <w:tc>
          <w:tcPr>
            <w:tcW w:w="1325" w:type="dxa"/>
            <w:noWrap/>
            <w:hideMark/>
          </w:tcPr>
          <w:p w14:paraId="443F4AFE"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605850">
              <w:rPr>
                <w:rFonts w:ascii="Calibri" w:eastAsia="Times New Roman" w:hAnsi="Calibri" w:cs="Times New Roman"/>
                <w:b/>
                <w:color w:val="000000"/>
              </w:rPr>
              <w:t>10485760</w:t>
            </w:r>
          </w:p>
        </w:tc>
      </w:tr>
      <w:tr w:rsidR="00605850" w:rsidRPr="00605850" w14:paraId="02F9000C"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6" w:type="dxa"/>
            <w:noWrap/>
            <w:hideMark/>
          </w:tcPr>
          <w:p w14:paraId="0F2F56C4"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32</w:t>
            </w:r>
          </w:p>
        </w:tc>
        <w:tc>
          <w:tcPr>
            <w:tcW w:w="764" w:type="dxa"/>
            <w:noWrap/>
            <w:hideMark/>
          </w:tcPr>
          <w:p w14:paraId="262046A4"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0.003</w:t>
            </w:r>
          </w:p>
        </w:tc>
        <w:tc>
          <w:tcPr>
            <w:tcW w:w="764" w:type="dxa"/>
            <w:noWrap/>
            <w:hideMark/>
          </w:tcPr>
          <w:p w14:paraId="3F42C636"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0.016</w:t>
            </w:r>
          </w:p>
        </w:tc>
        <w:tc>
          <w:tcPr>
            <w:tcW w:w="764" w:type="dxa"/>
            <w:noWrap/>
            <w:hideMark/>
          </w:tcPr>
          <w:p w14:paraId="7FBAEE23"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0.037</w:t>
            </w:r>
          </w:p>
        </w:tc>
        <w:tc>
          <w:tcPr>
            <w:tcW w:w="1164" w:type="dxa"/>
            <w:noWrap/>
            <w:hideMark/>
          </w:tcPr>
          <w:p w14:paraId="414EC3D4"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2.239</w:t>
            </w:r>
          </w:p>
        </w:tc>
        <w:tc>
          <w:tcPr>
            <w:tcW w:w="1164" w:type="dxa"/>
            <w:noWrap/>
            <w:hideMark/>
          </w:tcPr>
          <w:p w14:paraId="05BB7376"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2.748</w:t>
            </w:r>
          </w:p>
        </w:tc>
        <w:tc>
          <w:tcPr>
            <w:tcW w:w="1164" w:type="dxa"/>
            <w:noWrap/>
            <w:hideMark/>
          </w:tcPr>
          <w:p w14:paraId="0349285F"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3.257</w:t>
            </w:r>
          </w:p>
        </w:tc>
        <w:tc>
          <w:tcPr>
            <w:tcW w:w="1164" w:type="dxa"/>
            <w:noWrap/>
            <w:hideMark/>
          </w:tcPr>
          <w:p w14:paraId="289E8853"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3.336</w:t>
            </w:r>
          </w:p>
        </w:tc>
        <w:tc>
          <w:tcPr>
            <w:tcW w:w="1164" w:type="dxa"/>
            <w:noWrap/>
            <w:hideMark/>
          </w:tcPr>
          <w:p w14:paraId="64E09A64"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3.443</w:t>
            </w:r>
          </w:p>
        </w:tc>
        <w:tc>
          <w:tcPr>
            <w:tcW w:w="1325" w:type="dxa"/>
            <w:noWrap/>
            <w:hideMark/>
          </w:tcPr>
          <w:p w14:paraId="178FCEB0"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3.546</w:t>
            </w:r>
          </w:p>
        </w:tc>
      </w:tr>
      <w:tr w:rsidR="00605850" w:rsidRPr="00605850" w14:paraId="24ADCF6C" w14:textId="77777777" w:rsidTr="000C082F">
        <w:trPr>
          <w:trHeight w:val="300"/>
        </w:trPr>
        <w:tc>
          <w:tcPr>
            <w:cnfStyle w:val="001000000000" w:firstRow="0" w:lastRow="0" w:firstColumn="1" w:lastColumn="0" w:oddVBand="0" w:evenVBand="0" w:oddHBand="0" w:evenHBand="0" w:firstRowFirstColumn="0" w:firstRowLastColumn="0" w:lastRowFirstColumn="0" w:lastRowLastColumn="0"/>
            <w:tcW w:w="1236" w:type="dxa"/>
            <w:noWrap/>
            <w:hideMark/>
          </w:tcPr>
          <w:p w14:paraId="25837220"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64</w:t>
            </w:r>
          </w:p>
        </w:tc>
        <w:tc>
          <w:tcPr>
            <w:tcW w:w="764" w:type="dxa"/>
            <w:noWrap/>
            <w:hideMark/>
          </w:tcPr>
          <w:p w14:paraId="3EBDFE15"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0.005</w:t>
            </w:r>
          </w:p>
        </w:tc>
        <w:tc>
          <w:tcPr>
            <w:tcW w:w="764" w:type="dxa"/>
            <w:noWrap/>
            <w:hideMark/>
          </w:tcPr>
          <w:p w14:paraId="19C94EE9"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0.014</w:t>
            </w:r>
          </w:p>
        </w:tc>
        <w:tc>
          <w:tcPr>
            <w:tcW w:w="764" w:type="dxa"/>
            <w:noWrap/>
            <w:hideMark/>
          </w:tcPr>
          <w:p w14:paraId="5AE50DF8"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0.037</w:t>
            </w:r>
          </w:p>
        </w:tc>
        <w:tc>
          <w:tcPr>
            <w:tcW w:w="1164" w:type="dxa"/>
            <w:noWrap/>
            <w:hideMark/>
          </w:tcPr>
          <w:p w14:paraId="2055CE52"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2.777</w:t>
            </w:r>
          </w:p>
        </w:tc>
        <w:tc>
          <w:tcPr>
            <w:tcW w:w="1164" w:type="dxa"/>
            <w:noWrap/>
            <w:hideMark/>
          </w:tcPr>
          <w:p w14:paraId="16D8D07F"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4.79</w:t>
            </w:r>
          </w:p>
        </w:tc>
        <w:tc>
          <w:tcPr>
            <w:tcW w:w="1164" w:type="dxa"/>
            <w:noWrap/>
            <w:hideMark/>
          </w:tcPr>
          <w:p w14:paraId="16C34E2A"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6.517</w:t>
            </w:r>
          </w:p>
        </w:tc>
        <w:tc>
          <w:tcPr>
            <w:tcW w:w="1164" w:type="dxa"/>
            <w:noWrap/>
            <w:hideMark/>
          </w:tcPr>
          <w:p w14:paraId="5D9A534F"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6.867</w:t>
            </w:r>
          </w:p>
        </w:tc>
        <w:tc>
          <w:tcPr>
            <w:tcW w:w="1164" w:type="dxa"/>
            <w:noWrap/>
            <w:hideMark/>
          </w:tcPr>
          <w:p w14:paraId="047AE46E"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7.403</w:t>
            </w:r>
          </w:p>
        </w:tc>
        <w:tc>
          <w:tcPr>
            <w:tcW w:w="1325" w:type="dxa"/>
            <w:noWrap/>
            <w:hideMark/>
          </w:tcPr>
          <w:p w14:paraId="799A048F"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7.702</w:t>
            </w:r>
          </w:p>
        </w:tc>
      </w:tr>
      <w:tr w:rsidR="00605850" w:rsidRPr="00605850" w14:paraId="163467AE" w14:textId="77777777" w:rsidTr="000C08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6" w:type="dxa"/>
            <w:noWrap/>
            <w:hideMark/>
          </w:tcPr>
          <w:p w14:paraId="3AFB243F"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128</w:t>
            </w:r>
          </w:p>
        </w:tc>
        <w:tc>
          <w:tcPr>
            <w:tcW w:w="764" w:type="dxa"/>
            <w:noWrap/>
            <w:hideMark/>
          </w:tcPr>
          <w:p w14:paraId="4FAA5FB3"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0.003</w:t>
            </w:r>
          </w:p>
        </w:tc>
        <w:tc>
          <w:tcPr>
            <w:tcW w:w="764" w:type="dxa"/>
            <w:noWrap/>
            <w:hideMark/>
          </w:tcPr>
          <w:p w14:paraId="5626358F"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0.014</w:t>
            </w:r>
          </w:p>
        </w:tc>
        <w:tc>
          <w:tcPr>
            <w:tcW w:w="764" w:type="dxa"/>
            <w:noWrap/>
            <w:hideMark/>
          </w:tcPr>
          <w:p w14:paraId="12E19F7F"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0.034</w:t>
            </w:r>
          </w:p>
        </w:tc>
        <w:tc>
          <w:tcPr>
            <w:tcW w:w="1164" w:type="dxa"/>
            <w:noWrap/>
            <w:hideMark/>
          </w:tcPr>
          <w:p w14:paraId="74B077DE"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3.377</w:t>
            </w:r>
          </w:p>
        </w:tc>
        <w:tc>
          <w:tcPr>
            <w:tcW w:w="1164" w:type="dxa"/>
            <w:noWrap/>
            <w:hideMark/>
          </w:tcPr>
          <w:p w14:paraId="30F36A59"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4.44</w:t>
            </w:r>
          </w:p>
        </w:tc>
        <w:tc>
          <w:tcPr>
            <w:tcW w:w="1164" w:type="dxa"/>
            <w:noWrap/>
            <w:hideMark/>
          </w:tcPr>
          <w:p w14:paraId="0543A4FD"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5.907</w:t>
            </w:r>
          </w:p>
        </w:tc>
        <w:tc>
          <w:tcPr>
            <w:tcW w:w="1164" w:type="dxa"/>
            <w:noWrap/>
            <w:hideMark/>
          </w:tcPr>
          <w:p w14:paraId="0F1D2A6C"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5.822</w:t>
            </w:r>
          </w:p>
        </w:tc>
        <w:tc>
          <w:tcPr>
            <w:tcW w:w="1164" w:type="dxa"/>
            <w:noWrap/>
            <w:hideMark/>
          </w:tcPr>
          <w:p w14:paraId="6CF120A9"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6.456</w:t>
            </w:r>
          </w:p>
        </w:tc>
        <w:tc>
          <w:tcPr>
            <w:tcW w:w="1325" w:type="dxa"/>
            <w:noWrap/>
            <w:hideMark/>
          </w:tcPr>
          <w:p w14:paraId="797EF2C5" w14:textId="77777777" w:rsidR="00605850" w:rsidRPr="00605850" w:rsidRDefault="00605850" w:rsidP="006058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6.849</w:t>
            </w:r>
          </w:p>
        </w:tc>
      </w:tr>
      <w:tr w:rsidR="00605850" w:rsidRPr="00605850" w14:paraId="31CF0008" w14:textId="77777777" w:rsidTr="000C082F">
        <w:trPr>
          <w:trHeight w:val="300"/>
        </w:trPr>
        <w:tc>
          <w:tcPr>
            <w:cnfStyle w:val="001000000000" w:firstRow="0" w:lastRow="0" w:firstColumn="1" w:lastColumn="0" w:oddVBand="0" w:evenVBand="0" w:oddHBand="0" w:evenHBand="0" w:firstRowFirstColumn="0" w:firstRowLastColumn="0" w:lastRowFirstColumn="0" w:lastRowLastColumn="0"/>
            <w:tcW w:w="1236" w:type="dxa"/>
            <w:noWrap/>
            <w:hideMark/>
          </w:tcPr>
          <w:p w14:paraId="737A3847" w14:textId="77777777" w:rsidR="00605850" w:rsidRPr="00605850" w:rsidRDefault="00605850" w:rsidP="00605850">
            <w:pPr>
              <w:jc w:val="right"/>
              <w:rPr>
                <w:rFonts w:ascii="Calibri" w:eastAsia="Times New Roman" w:hAnsi="Calibri" w:cs="Times New Roman"/>
                <w:color w:val="000000"/>
              </w:rPr>
            </w:pPr>
            <w:r w:rsidRPr="00605850">
              <w:rPr>
                <w:rFonts w:ascii="Calibri" w:eastAsia="Times New Roman" w:hAnsi="Calibri" w:cs="Times New Roman"/>
                <w:color w:val="000000"/>
              </w:rPr>
              <w:t>256</w:t>
            </w:r>
          </w:p>
        </w:tc>
        <w:tc>
          <w:tcPr>
            <w:tcW w:w="764" w:type="dxa"/>
            <w:noWrap/>
            <w:hideMark/>
          </w:tcPr>
          <w:p w14:paraId="32CDF33B"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0.001</w:t>
            </w:r>
          </w:p>
        </w:tc>
        <w:tc>
          <w:tcPr>
            <w:tcW w:w="764" w:type="dxa"/>
            <w:noWrap/>
            <w:hideMark/>
          </w:tcPr>
          <w:p w14:paraId="21F8E697"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0.017</w:t>
            </w:r>
          </w:p>
        </w:tc>
        <w:tc>
          <w:tcPr>
            <w:tcW w:w="764" w:type="dxa"/>
            <w:noWrap/>
            <w:hideMark/>
          </w:tcPr>
          <w:p w14:paraId="64B3059F"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0.041</w:t>
            </w:r>
          </w:p>
        </w:tc>
        <w:tc>
          <w:tcPr>
            <w:tcW w:w="1164" w:type="dxa"/>
            <w:noWrap/>
            <w:hideMark/>
          </w:tcPr>
          <w:p w14:paraId="42EB8BA3"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2.797</w:t>
            </w:r>
          </w:p>
        </w:tc>
        <w:tc>
          <w:tcPr>
            <w:tcW w:w="1164" w:type="dxa"/>
            <w:noWrap/>
            <w:hideMark/>
          </w:tcPr>
          <w:p w14:paraId="6158D51D"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4.208</w:t>
            </w:r>
          </w:p>
        </w:tc>
        <w:tc>
          <w:tcPr>
            <w:tcW w:w="1164" w:type="dxa"/>
            <w:noWrap/>
            <w:hideMark/>
          </w:tcPr>
          <w:p w14:paraId="27F49EC4"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5.064</w:t>
            </w:r>
          </w:p>
        </w:tc>
        <w:tc>
          <w:tcPr>
            <w:tcW w:w="1164" w:type="dxa"/>
            <w:noWrap/>
            <w:hideMark/>
          </w:tcPr>
          <w:p w14:paraId="6E7B87E3"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5.335</w:t>
            </w:r>
          </w:p>
        </w:tc>
        <w:tc>
          <w:tcPr>
            <w:tcW w:w="1164" w:type="dxa"/>
            <w:noWrap/>
            <w:hideMark/>
          </w:tcPr>
          <w:p w14:paraId="141902A2"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5.639</w:t>
            </w:r>
          </w:p>
        </w:tc>
        <w:tc>
          <w:tcPr>
            <w:tcW w:w="1325" w:type="dxa"/>
            <w:noWrap/>
            <w:hideMark/>
          </w:tcPr>
          <w:p w14:paraId="1E86BB5F" w14:textId="77777777" w:rsidR="00605850" w:rsidRPr="00605850" w:rsidRDefault="00605850" w:rsidP="006058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5850">
              <w:rPr>
                <w:rFonts w:ascii="Calibri" w:eastAsia="Times New Roman" w:hAnsi="Calibri" w:cs="Times New Roman"/>
                <w:color w:val="000000"/>
              </w:rPr>
              <w:t>5.725</w:t>
            </w:r>
          </w:p>
        </w:tc>
      </w:tr>
    </w:tbl>
    <w:p w14:paraId="6D41088C" w14:textId="77777777" w:rsidR="000C082F" w:rsidRDefault="000C082F" w:rsidP="000C082F">
      <w:pPr>
        <w:spacing w:before="100" w:beforeAutospacing="1" w:after="100" w:afterAutospacing="1"/>
        <w:rPr>
          <w:rFonts w:ascii="Calibri" w:eastAsia="Times New Roman" w:hAnsi="Calibri" w:cs="Times New Roman"/>
          <w:color w:val="000000"/>
          <w:sz w:val="27"/>
          <w:szCs w:val="27"/>
        </w:rPr>
      </w:pPr>
      <w:r>
        <w:rPr>
          <w:noProof/>
        </w:rPr>
        <w:drawing>
          <wp:inline distT="0" distB="0" distL="0" distR="0" wp14:anchorId="479D5BD7" wp14:editId="7AD921B1">
            <wp:extent cx="5486400" cy="2562860"/>
            <wp:effectExtent l="0" t="0" r="25400" b="279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F1D44C" w14:textId="77777777" w:rsidR="008D6B85" w:rsidRPr="00E37A57" w:rsidRDefault="008D6B85" w:rsidP="008D6B85">
      <w:pPr>
        <w:numPr>
          <w:ilvl w:val="0"/>
          <w:numId w:val="1"/>
        </w:numPr>
        <w:spacing w:before="100" w:beforeAutospacing="1" w:after="100" w:afterAutospacing="1"/>
        <w:rPr>
          <w:b/>
        </w:rPr>
      </w:pPr>
      <w:r w:rsidRPr="00E37A57">
        <w:rPr>
          <w:b/>
        </w:rPr>
        <w:t>What pattern are you seeing in this performance curve?</w:t>
      </w:r>
    </w:p>
    <w:p w14:paraId="426A681D" w14:textId="77777777" w:rsidR="00C3635F" w:rsidRPr="00E37A57" w:rsidRDefault="00C3635F" w:rsidP="00C3635F">
      <w:pPr>
        <w:spacing w:before="100" w:beforeAutospacing="1" w:after="100" w:afterAutospacing="1"/>
        <w:ind w:left="720"/>
      </w:pPr>
      <w:r w:rsidRPr="00E37A57">
        <w:t xml:space="preserve">Performance seems to increase with increase in array size. Interestingly, the performance seems to be improved for </w:t>
      </w:r>
      <w:proofErr w:type="gramStart"/>
      <w:r w:rsidRPr="00E37A57">
        <w:t>64 work</w:t>
      </w:r>
      <w:proofErr w:type="gramEnd"/>
      <w:r w:rsidRPr="00E37A57">
        <w:t xml:space="preserve"> size better than the 256.</w:t>
      </w:r>
    </w:p>
    <w:p w14:paraId="0728E7CC" w14:textId="77777777" w:rsidR="008D6B85" w:rsidRPr="00E37A57" w:rsidRDefault="008D6B85" w:rsidP="008D6B85">
      <w:pPr>
        <w:numPr>
          <w:ilvl w:val="0"/>
          <w:numId w:val="1"/>
        </w:numPr>
        <w:spacing w:before="100" w:beforeAutospacing="1" w:after="100" w:afterAutospacing="1"/>
        <w:rPr>
          <w:b/>
        </w:rPr>
      </w:pPr>
      <w:r w:rsidRPr="00E37A57">
        <w:rPr>
          <w:b/>
        </w:rPr>
        <w:t>Why do you think the pattern looks this way?</w:t>
      </w:r>
    </w:p>
    <w:p w14:paraId="4751269F" w14:textId="77777777" w:rsidR="00C3635F" w:rsidRPr="00E37A57" w:rsidRDefault="00C3635F" w:rsidP="00C3635F">
      <w:pPr>
        <w:spacing w:before="100" w:beforeAutospacing="1" w:after="100" w:afterAutospacing="1"/>
        <w:ind w:left="720"/>
      </w:pPr>
      <w:r w:rsidRPr="00E37A57">
        <w:t>The reason maybe that since we are waiting more and more in large work sizes with ever barrier the performance may take a hit. All the threads would need to wait more and more with larger work sizes and would need to wait to calculate the sum. Hence, this may be the reason why 64 works better than 256 work size.</w:t>
      </w:r>
    </w:p>
    <w:p w14:paraId="0F436D5E" w14:textId="77777777" w:rsidR="008D6B85" w:rsidRPr="00E37A57" w:rsidRDefault="008D6B85" w:rsidP="008D6B85">
      <w:pPr>
        <w:numPr>
          <w:ilvl w:val="0"/>
          <w:numId w:val="1"/>
        </w:numPr>
        <w:spacing w:before="100" w:beforeAutospacing="1" w:after="100" w:afterAutospacing="1"/>
        <w:rPr>
          <w:b/>
        </w:rPr>
      </w:pPr>
      <w:r w:rsidRPr="00E37A57">
        <w:rPr>
          <w:b/>
        </w:rPr>
        <w:t>What does that mean for the proper use of GPU parallel computing?</w:t>
      </w:r>
    </w:p>
    <w:p w14:paraId="28C76D31" w14:textId="77777777" w:rsidR="002D0262" w:rsidRDefault="00C3635F" w:rsidP="00C3635F">
      <w:pPr>
        <w:ind w:left="720"/>
      </w:pPr>
      <w:r>
        <w:t xml:space="preserve">It means that by experimenting, we can maybe find a good combination of number of work groups and work items for optimally utilizing the </w:t>
      </w:r>
      <w:r w:rsidR="00E37A57">
        <w:t>GPU parallel computing. After observation, it seems like having large data items distributed between local work groups seems a good option to efficiently utilize the GPU with reduction.</w:t>
      </w:r>
    </w:p>
    <w:sectPr w:rsidR="002D0262" w:rsidSect="00CC38F7">
      <w:headerReference w:type="even" r:id="rId14"/>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F3BA9" w14:textId="77777777" w:rsidR="00E37A57" w:rsidRDefault="00E37A57" w:rsidP="00E37A57">
      <w:r>
        <w:separator/>
      </w:r>
    </w:p>
  </w:endnote>
  <w:endnote w:type="continuationSeparator" w:id="0">
    <w:p w14:paraId="76F54265" w14:textId="77777777" w:rsidR="00E37A57" w:rsidRDefault="00E37A57" w:rsidP="00E37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E7FC1" w14:textId="77777777" w:rsidR="00E37A57" w:rsidRDefault="00E37A57" w:rsidP="00E37A57">
      <w:r>
        <w:separator/>
      </w:r>
    </w:p>
  </w:footnote>
  <w:footnote w:type="continuationSeparator" w:id="0">
    <w:p w14:paraId="66B13B92" w14:textId="77777777" w:rsidR="00E37A57" w:rsidRDefault="00E37A57" w:rsidP="00E37A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8DBBD" w14:textId="77777777" w:rsidR="00E37A57" w:rsidRDefault="00E37A57">
    <w:pPr>
      <w:pStyle w:val="Header"/>
    </w:pPr>
    <w:sdt>
      <w:sdtPr>
        <w:id w:val="171999623"/>
        <w:placeholder>
          <w:docPart w:val="E53FB5FBB6005B4E8313CBBF220E6BF6"/>
        </w:placeholder>
        <w:temporary/>
        <w:showingPlcHdr/>
      </w:sdtPr>
      <w:sdtContent>
        <w:r>
          <w:t>[Type text]</w:t>
        </w:r>
      </w:sdtContent>
    </w:sdt>
    <w:r>
      <w:ptab w:relativeTo="margin" w:alignment="center" w:leader="none"/>
    </w:r>
    <w:sdt>
      <w:sdtPr>
        <w:id w:val="171999624"/>
        <w:placeholder>
          <w:docPart w:val="A61BF4A81EABC44A8CD0BE22A9A11326"/>
        </w:placeholder>
        <w:temporary/>
        <w:showingPlcHdr/>
      </w:sdtPr>
      <w:sdtContent>
        <w:r>
          <w:t>[Type text]</w:t>
        </w:r>
      </w:sdtContent>
    </w:sdt>
    <w:r>
      <w:ptab w:relativeTo="margin" w:alignment="right" w:leader="none"/>
    </w:r>
    <w:sdt>
      <w:sdtPr>
        <w:id w:val="171999625"/>
        <w:placeholder>
          <w:docPart w:val="15517DFC23E6CD448233FC8793BAF18D"/>
        </w:placeholder>
        <w:temporary/>
        <w:showingPlcHdr/>
      </w:sdtPr>
      <w:sdtContent>
        <w:r>
          <w:t>[Type text]</w:t>
        </w:r>
      </w:sdtContent>
    </w:sdt>
  </w:p>
  <w:p w14:paraId="4172C59D" w14:textId="77777777" w:rsidR="00E37A57" w:rsidRDefault="00E37A5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91B9C" w14:textId="77777777" w:rsidR="00E37A57" w:rsidRDefault="00E37A57">
    <w:pPr>
      <w:pStyle w:val="Header"/>
    </w:pPr>
    <w:r>
      <w:t>CS575</w:t>
    </w:r>
    <w:r>
      <w:ptab w:relativeTo="margin" w:alignment="center" w:leader="none"/>
    </w:r>
    <w:r>
      <w:t>Introduction to Parallel Programming</w:t>
    </w:r>
    <w:r>
      <w:ptab w:relativeTo="margin" w:alignment="right" w:leader="none"/>
    </w:r>
    <w:r>
      <w:t>Aashwin Vats</w:t>
    </w:r>
  </w:p>
  <w:p w14:paraId="07A5307A" w14:textId="77777777" w:rsidR="00E37A57" w:rsidRDefault="00E37A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7578F"/>
    <w:multiLevelType w:val="multilevel"/>
    <w:tmpl w:val="B8C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CE79F9"/>
    <w:multiLevelType w:val="hybridMultilevel"/>
    <w:tmpl w:val="117AE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264F48"/>
    <w:multiLevelType w:val="multilevel"/>
    <w:tmpl w:val="9170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B85"/>
    <w:rsid w:val="000C082F"/>
    <w:rsid w:val="002D0262"/>
    <w:rsid w:val="00605850"/>
    <w:rsid w:val="008D6B85"/>
    <w:rsid w:val="00C3635F"/>
    <w:rsid w:val="00CC38F7"/>
    <w:rsid w:val="00E37A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4D69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6B8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B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6B8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D6B85"/>
    <w:rPr>
      <w:rFonts w:ascii="Times New Roman" w:hAnsi="Times New Roman" w:cs="Times New Roman"/>
      <w:b/>
      <w:bCs/>
      <w:sz w:val="27"/>
      <w:szCs w:val="27"/>
    </w:rPr>
  </w:style>
  <w:style w:type="paragraph" w:styleId="ListParagraph">
    <w:name w:val="List Paragraph"/>
    <w:basedOn w:val="Normal"/>
    <w:uiPriority w:val="34"/>
    <w:qFormat/>
    <w:rsid w:val="008D6B85"/>
    <w:pPr>
      <w:ind w:left="720"/>
      <w:contextualSpacing/>
    </w:pPr>
  </w:style>
  <w:style w:type="table" w:styleId="MediumGrid3-Accent5">
    <w:name w:val="Medium Grid 3 Accent 5"/>
    <w:basedOn w:val="TableNormal"/>
    <w:uiPriority w:val="69"/>
    <w:rsid w:val="006058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alloonText">
    <w:name w:val="Balloon Text"/>
    <w:basedOn w:val="Normal"/>
    <w:link w:val="BalloonTextChar"/>
    <w:uiPriority w:val="99"/>
    <w:semiHidden/>
    <w:unhideWhenUsed/>
    <w:rsid w:val="000C08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082F"/>
    <w:rPr>
      <w:rFonts w:ascii="Lucida Grande" w:hAnsi="Lucida Grande" w:cs="Lucida Grande"/>
      <w:sz w:val="18"/>
      <w:szCs w:val="18"/>
    </w:rPr>
  </w:style>
  <w:style w:type="paragraph" w:styleId="Header">
    <w:name w:val="header"/>
    <w:basedOn w:val="Normal"/>
    <w:link w:val="HeaderChar"/>
    <w:uiPriority w:val="99"/>
    <w:unhideWhenUsed/>
    <w:rsid w:val="00E37A57"/>
    <w:pPr>
      <w:tabs>
        <w:tab w:val="center" w:pos="4320"/>
        <w:tab w:val="right" w:pos="8640"/>
      </w:tabs>
    </w:pPr>
  </w:style>
  <w:style w:type="character" w:customStyle="1" w:styleId="HeaderChar">
    <w:name w:val="Header Char"/>
    <w:basedOn w:val="DefaultParagraphFont"/>
    <w:link w:val="Header"/>
    <w:uiPriority w:val="99"/>
    <w:rsid w:val="00E37A57"/>
  </w:style>
  <w:style w:type="paragraph" w:styleId="Footer">
    <w:name w:val="footer"/>
    <w:basedOn w:val="Normal"/>
    <w:link w:val="FooterChar"/>
    <w:uiPriority w:val="99"/>
    <w:unhideWhenUsed/>
    <w:rsid w:val="00E37A57"/>
    <w:pPr>
      <w:tabs>
        <w:tab w:val="center" w:pos="4320"/>
        <w:tab w:val="right" w:pos="8640"/>
      </w:tabs>
    </w:pPr>
  </w:style>
  <w:style w:type="character" w:customStyle="1" w:styleId="FooterChar">
    <w:name w:val="Footer Char"/>
    <w:basedOn w:val="DefaultParagraphFont"/>
    <w:link w:val="Footer"/>
    <w:uiPriority w:val="99"/>
    <w:rsid w:val="00E37A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6B8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B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6B8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D6B85"/>
    <w:rPr>
      <w:rFonts w:ascii="Times New Roman" w:hAnsi="Times New Roman" w:cs="Times New Roman"/>
      <w:b/>
      <w:bCs/>
      <w:sz w:val="27"/>
      <w:szCs w:val="27"/>
    </w:rPr>
  </w:style>
  <w:style w:type="paragraph" w:styleId="ListParagraph">
    <w:name w:val="List Paragraph"/>
    <w:basedOn w:val="Normal"/>
    <w:uiPriority w:val="34"/>
    <w:qFormat/>
    <w:rsid w:val="008D6B85"/>
    <w:pPr>
      <w:ind w:left="720"/>
      <w:contextualSpacing/>
    </w:pPr>
  </w:style>
  <w:style w:type="table" w:styleId="MediumGrid3-Accent5">
    <w:name w:val="Medium Grid 3 Accent 5"/>
    <w:basedOn w:val="TableNormal"/>
    <w:uiPriority w:val="69"/>
    <w:rsid w:val="006058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alloonText">
    <w:name w:val="Balloon Text"/>
    <w:basedOn w:val="Normal"/>
    <w:link w:val="BalloonTextChar"/>
    <w:uiPriority w:val="99"/>
    <w:semiHidden/>
    <w:unhideWhenUsed/>
    <w:rsid w:val="000C08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082F"/>
    <w:rPr>
      <w:rFonts w:ascii="Lucida Grande" w:hAnsi="Lucida Grande" w:cs="Lucida Grande"/>
      <w:sz w:val="18"/>
      <w:szCs w:val="18"/>
    </w:rPr>
  </w:style>
  <w:style w:type="paragraph" w:styleId="Header">
    <w:name w:val="header"/>
    <w:basedOn w:val="Normal"/>
    <w:link w:val="HeaderChar"/>
    <w:uiPriority w:val="99"/>
    <w:unhideWhenUsed/>
    <w:rsid w:val="00E37A57"/>
    <w:pPr>
      <w:tabs>
        <w:tab w:val="center" w:pos="4320"/>
        <w:tab w:val="right" w:pos="8640"/>
      </w:tabs>
    </w:pPr>
  </w:style>
  <w:style w:type="character" w:customStyle="1" w:styleId="HeaderChar">
    <w:name w:val="Header Char"/>
    <w:basedOn w:val="DefaultParagraphFont"/>
    <w:link w:val="Header"/>
    <w:uiPriority w:val="99"/>
    <w:rsid w:val="00E37A57"/>
  </w:style>
  <w:style w:type="paragraph" w:styleId="Footer">
    <w:name w:val="footer"/>
    <w:basedOn w:val="Normal"/>
    <w:link w:val="FooterChar"/>
    <w:uiPriority w:val="99"/>
    <w:unhideWhenUsed/>
    <w:rsid w:val="00E37A57"/>
    <w:pPr>
      <w:tabs>
        <w:tab w:val="center" w:pos="4320"/>
        <w:tab w:val="right" w:pos="8640"/>
      </w:tabs>
    </w:pPr>
  </w:style>
  <w:style w:type="character" w:customStyle="1" w:styleId="FooterChar">
    <w:name w:val="Footer Char"/>
    <w:basedOn w:val="DefaultParagraphFont"/>
    <w:link w:val="Footer"/>
    <w:uiPriority w:val="99"/>
    <w:rsid w:val="00E37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48053">
      <w:bodyDiv w:val="1"/>
      <w:marLeft w:val="0"/>
      <w:marRight w:val="0"/>
      <w:marTop w:val="0"/>
      <w:marBottom w:val="0"/>
      <w:divBdr>
        <w:top w:val="none" w:sz="0" w:space="0" w:color="auto"/>
        <w:left w:val="none" w:sz="0" w:space="0" w:color="auto"/>
        <w:bottom w:val="none" w:sz="0" w:space="0" w:color="auto"/>
        <w:right w:val="none" w:sz="0" w:space="0" w:color="auto"/>
      </w:divBdr>
    </w:div>
    <w:div w:id="619453543">
      <w:bodyDiv w:val="1"/>
      <w:marLeft w:val="0"/>
      <w:marRight w:val="0"/>
      <w:marTop w:val="0"/>
      <w:marBottom w:val="0"/>
      <w:divBdr>
        <w:top w:val="none" w:sz="0" w:space="0" w:color="auto"/>
        <w:left w:val="none" w:sz="0" w:space="0" w:color="auto"/>
        <w:bottom w:val="none" w:sz="0" w:space="0" w:color="auto"/>
        <w:right w:val="none" w:sz="0" w:space="0" w:color="auto"/>
      </w:divBdr>
    </w:div>
    <w:div w:id="761031064">
      <w:bodyDiv w:val="1"/>
      <w:marLeft w:val="0"/>
      <w:marRight w:val="0"/>
      <w:marTop w:val="0"/>
      <w:marBottom w:val="0"/>
      <w:divBdr>
        <w:top w:val="none" w:sz="0" w:space="0" w:color="auto"/>
        <w:left w:val="none" w:sz="0" w:space="0" w:color="auto"/>
        <w:bottom w:val="none" w:sz="0" w:space="0" w:color="auto"/>
        <w:right w:val="none" w:sz="0" w:space="0" w:color="auto"/>
      </w:divBdr>
    </w:div>
    <w:div w:id="774255551">
      <w:bodyDiv w:val="1"/>
      <w:marLeft w:val="0"/>
      <w:marRight w:val="0"/>
      <w:marTop w:val="0"/>
      <w:marBottom w:val="0"/>
      <w:divBdr>
        <w:top w:val="none" w:sz="0" w:space="0" w:color="auto"/>
        <w:left w:val="none" w:sz="0" w:space="0" w:color="auto"/>
        <w:bottom w:val="none" w:sz="0" w:space="0" w:color="auto"/>
        <w:right w:val="none" w:sz="0" w:space="0" w:color="auto"/>
      </w:divBdr>
    </w:div>
    <w:div w:id="842623595">
      <w:bodyDiv w:val="1"/>
      <w:marLeft w:val="0"/>
      <w:marRight w:val="0"/>
      <w:marTop w:val="0"/>
      <w:marBottom w:val="0"/>
      <w:divBdr>
        <w:top w:val="none" w:sz="0" w:space="0" w:color="auto"/>
        <w:left w:val="none" w:sz="0" w:space="0" w:color="auto"/>
        <w:bottom w:val="none" w:sz="0" w:space="0" w:color="auto"/>
        <w:right w:val="none" w:sz="0" w:space="0" w:color="auto"/>
      </w:divBdr>
    </w:div>
    <w:div w:id="854269107">
      <w:bodyDiv w:val="1"/>
      <w:marLeft w:val="0"/>
      <w:marRight w:val="0"/>
      <w:marTop w:val="0"/>
      <w:marBottom w:val="0"/>
      <w:divBdr>
        <w:top w:val="none" w:sz="0" w:space="0" w:color="auto"/>
        <w:left w:val="none" w:sz="0" w:space="0" w:color="auto"/>
        <w:bottom w:val="none" w:sz="0" w:space="0" w:color="auto"/>
        <w:right w:val="none" w:sz="0" w:space="0" w:color="auto"/>
      </w:divBdr>
    </w:div>
    <w:div w:id="1371685215">
      <w:bodyDiv w:val="1"/>
      <w:marLeft w:val="0"/>
      <w:marRight w:val="0"/>
      <w:marTop w:val="0"/>
      <w:marBottom w:val="0"/>
      <w:divBdr>
        <w:top w:val="none" w:sz="0" w:space="0" w:color="auto"/>
        <w:left w:val="none" w:sz="0" w:space="0" w:color="auto"/>
        <w:bottom w:val="none" w:sz="0" w:space="0" w:color="auto"/>
        <w:right w:val="none" w:sz="0" w:space="0" w:color="auto"/>
      </w:divBdr>
    </w:div>
    <w:div w:id="1373651076">
      <w:bodyDiv w:val="1"/>
      <w:marLeft w:val="0"/>
      <w:marRight w:val="0"/>
      <w:marTop w:val="0"/>
      <w:marBottom w:val="0"/>
      <w:divBdr>
        <w:top w:val="none" w:sz="0" w:space="0" w:color="auto"/>
        <w:left w:val="none" w:sz="0" w:space="0" w:color="auto"/>
        <w:bottom w:val="none" w:sz="0" w:space="0" w:color="auto"/>
        <w:right w:val="none" w:sz="0" w:space="0" w:color="auto"/>
      </w:divBdr>
    </w:div>
    <w:div w:id="1727608324">
      <w:bodyDiv w:val="1"/>
      <w:marLeft w:val="0"/>
      <w:marRight w:val="0"/>
      <w:marTop w:val="0"/>
      <w:marBottom w:val="0"/>
      <w:divBdr>
        <w:top w:val="none" w:sz="0" w:space="0" w:color="auto"/>
        <w:left w:val="none" w:sz="0" w:space="0" w:color="auto"/>
        <w:bottom w:val="none" w:sz="0" w:space="0" w:color="auto"/>
        <w:right w:val="none" w:sz="0" w:space="0" w:color="auto"/>
      </w:divBdr>
    </w:div>
    <w:div w:id="1813715240">
      <w:bodyDiv w:val="1"/>
      <w:marLeft w:val="0"/>
      <w:marRight w:val="0"/>
      <w:marTop w:val="0"/>
      <w:marBottom w:val="0"/>
      <w:divBdr>
        <w:top w:val="none" w:sz="0" w:space="0" w:color="auto"/>
        <w:left w:val="none" w:sz="0" w:space="0" w:color="auto"/>
        <w:bottom w:val="none" w:sz="0" w:space="0" w:color="auto"/>
        <w:right w:val="none" w:sz="0" w:space="0" w:color="auto"/>
      </w:divBdr>
    </w:div>
    <w:div w:id="1926305519">
      <w:bodyDiv w:val="1"/>
      <w:marLeft w:val="0"/>
      <w:marRight w:val="0"/>
      <w:marTop w:val="0"/>
      <w:marBottom w:val="0"/>
      <w:divBdr>
        <w:top w:val="none" w:sz="0" w:space="0" w:color="auto"/>
        <w:left w:val="none" w:sz="0" w:space="0" w:color="auto"/>
        <w:bottom w:val="none" w:sz="0" w:space="0" w:color="auto"/>
        <w:right w:val="none" w:sz="0" w:space="0" w:color="auto"/>
      </w:divBdr>
    </w:div>
    <w:div w:id="1928807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ashwinvats:Desktop:CS575:Projects:project5:proj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ashwinvats:Desktop:CS575:Projects:project5:proj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ashwinvats:Desktop:CS575:Projects:project5:proj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ashwinvats:Desktop:CS575:Projects:project5:proj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ashwinvats:Desktop:CS575:Projects:project5:proj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ARRAY MULTIPY PERFORMANCE vs</a:t>
            </a:r>
            <a:r>
              <a:rPr lang="en-US" sz="1200" baseline="0"/>
              <a:t> GLOBAL WORK SIZE</a:t>
            </a:r>
            <a:endParaRPr lang="en-US" sz="1200"/>
          </a:p>
        </c:rich>
      </c:tx>
      <c:layout/>
      <c:overlay val="0"/>
    </c:title>
    <c:autoTitleDeleted val="0"/>
    <c:plotArea>
      <c:layout/>
      <c:scatterChart>
        <c:scatterStyle val="smoothMarker"/>
        <c:varyColors val="0"/>
        <c:ser>
          <c:idx val="0"/>
          <c:order val="0"/>
          <c:tx>
            <c:strRef>
              <c:f>Sheet1!$B$5</c:f>
              <c:strCache>
                <c:ptCount val="1"/>
                <c:pt idx="0">
                  <c:v>8</c:v>
                </c:pt>
              </c:strCache>
            </c:strRef>
          </c:tx>
          <c:xVal>
            <c:numRef>
              <c:f>Sheet1!$C$4:$K$4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Sheet1!$C$5:$K$5</c:f>
              <c:numCache>
                <c:formatCode>General</c:formatCode>
                <c:ptCount val="9"/>
                <c:pt idx="0">
                  <c:v>0.028</c:v>
                </c:pt>
                <c:pt idx="1">
                  <c:v>0.107</c:v>
                </c:pt>
                <c:pt idx="2">
                  <c:v>0.116</c:v>
                </c:pt>
                <c:pt idx="3">
                  <c:v>1.825</c:v>
                </c:pt>
                <c:pt idx="4">
                  <c:v>2.283</c:v>
                </c:pt>
                <c:pt idx="5">
                  <c:v>2.515</c:v>
                </c:pt>
                <c:pt idx="6">
                  <c:v>2.569</c:v>
                </c:pt>
                <c:pt idx="7">
                  <c:v>2.681</c:v>
                </c:pt>
                <c:pt idx="8">
                  <c:v>2.726</c:v>
                </c:pt>
              </c:numCache>
            </c:numRef>
          </c:yVal>
          <c:smooth val="1"/>
        </c:ser>
        <c:ser>
          <c:idx val="1"/>
          <c:order val="1"/>
          <c:tx>
            <c:strRef>
              <c:f>Sheet1!$B$6</c:f>
              <c:strCache>
                <c:ptCount val="1"/>
                <c:pt idx="0">
                  <c:v>16</c:v>
                </c:pt>
              </c:strCache>
            </c:strRef>
          </c:tx>
          <c:xVal>
            <c:numRef>
              <c:f>Sheet1!$C$4:$K$4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Sheet1!$C$6:$K$6</c:f>
              <c:numCache>
                <c:formatCode>General</c:formatCode>
                <c:ptCount val="9"/>
                <c:pt idx="0">
                  <c:v>0.03</c:v>
                </c:pt>
                <c:pt idx="1">
                  <c:v>0.076</c:v>
                </c:pt>
                <c:pt idx="2">
                  <c:v>0.112</c:v>
                </c:pt>
                <c:pt idx="3">
                  <c:v>2.897</c:v>
                </c:pt>
                <c:pt idx="4">
                  <c:v>3.465</c:v>
                </c:pt>
                <c:pt idx="5">
                  <c:v>4.095</c:v>
                </c:pt>
                <c:pt idx="6">
                  <c:v>4.599</c:v>
                </c:pt>
                <c:pt idx="7">
                  <c:v>4.909</c:v>
                </c:pt>
                <c:pt idx="8">
                  <c:v>5.038</c:v>
                </c:pt>
              </c:numCache>
            </c:numRef>
          </c:yVal>
          <c:smooth val="1"/>
        </c:ser>
        <c:ser>
          <c:idx val="2"/>
          <c:order val="2"/>
          <c:tx>
            <c:strRef>
              <c:f>Sheet1!$B$7</c:f>
              <c:strCache>
                <c:ptCount val="1"/>
                <c:pt idx="0">
                  <c:v>32</c:v>
                </c:pt>
              </c:strCache>
            </c:strRef>
          </c:tx>
          <c:xVal>
            <c:numRef>
              <c:f>Sheet1!$C$4:$K$4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Sheet1!$C$7:$K$7</c:f>
              <c:numCache>
                <c:formatCode>General</c:formatCode>
                <c:ptCount val="9"/>
                <c:pt idx="0">
                  <c:v>0.012</c:v>
                </c:pt>
                <c:pt idx="1">
                  <c:v>0.106</c:v>
                </c:pt>
                <c:pt idx="2">
                  <c:v>0.219</c:v>
                </c:pt>
                <c:pt idx="3">
                  <c:v>3.764</c:v>
                </c:pt>
                <c:pt idx="4">
                  <c:v>4.416</c:v>
                </c:pt>
                <c:pt idx="5">
                  <c:v>6.347</c:v>
                </c:pt>
                <c:pt idx="6">
                  <c:v>7.068</c:v>
                </c:pt>
                <c:pt idx="7">
                  <c:v>7.781</c:v>
                </c:pt>
                <c:pt idx="8">
                  <c:v>7.955</c:v>
                </c:pt>
              </c:numCache>
            </c:numRef>
          </c:yVal>
          <c:smooth val="1"/>
        </c:ser>
        <c:ser>
          <c:idx val="3"/>
          <c:order val="3"/>
          <c:tx>
            <c:strRef>
              <c:f>Sheet1!$B$8</c:f>
              <c:strCache>
                <c:ptCount val="1"/>
                <c:pt idx="0">
                  <c:v>128</c:v>
                </c:pt>
              </c:strCache>
            </c:strRef>
          </c:tx>
          <c:xVal>
            <c:numRef>
              <c:f>Sheet1!$C$4:$K$4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Sheet1!$C$8:$K$8</c:f>
              <c:numCache>
                <c:formatCode>General</c:formatCode>
                <c:ptCount val="9"/>
                <c:pt idx="0">
                  <c:v>0.026</c:v>
                </c:pt>
                <c:pt idx="1">
                  <c:v>0.118</c:v>
                </c:pt>
                <c:pt idx="2">
                  <c:v>0.231</c:v>
                </c:pt>
                <c:pt idx="3">
                  <c:v>4.45</c:v>
                </c:pt>
                <c:pt idx="4">
                  <c:v>5.964</c:v>
                </c:pt>
                <c:pt idx="5">
                  <c:v>7.704</c:v>
                </c:pt>
                <c:pt idx="6">
                  <c:v>9.719</c:v>
                </c:pt>
                <c:pt idx="7">
                  <c:v>11.309</c:v>
                </c:pt>
                <c:pt idx="8">
                  <c:v>12.332</c:v>
                </c:pt>
              </c:numCache>
            </c:numRef>
          </c:yVal>
          <c:smooth val="1"/>
        </c:ser>
        <c:ser>
          <c:idx val="4"/>
          <c:order val="4"/>
          <c:tx>
            <c:strRef>
              <c:f>Sheet1!$B$9</c:f>
              <c:strCache>
                <c:ptCount val="1"/>
                <c:pt idx="0">
                  <c:v>256</c:v>
                </c:pt>
              </c:strCache>
            </c:strRef>
          </c:tx>
          <c:xVal>
            <c:numRef>
              <c:f>Sheet1!$C$4:$K$4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Sheet1!$C$9:$K$9</c:f>
              <c:numCache>
                <c:formatCode>General</c:formatCode>
                <c:ptCount val="9"/>
                <c:pt idx="0">
                  <c:v>0.027</c:v>
                </c:pt>
                <c:pt idx="1">
                  <c:v>0.107</c:v>
                </c:pt>
                <c:pt idx="2">
                  <c:v>0.214</c:v>
                </c:pt>
                <c:pt idx="3">
                  <c:v>4.354</c:v>
                </c:pt>
                <c:pt idx="4">
                  <c:v>6.329</c:v>
                </c:pt>
                <c:pt idx="5">
                  <c:v>8.409</c:v>
                </c:pt>
                <c:pt idx="6">
                  <c:v>9.446</c:v>
                </c:pt>
                <c:pt idx="7">
                  <c:v>10.762</c:v>
                </c:pt>
                <c:pt idx="8">
                  <c:v>12.239</c:v>
                </c:pt>
              </c:numCache>
            </c:numRef>
          </c:yVal>
          <c:smooth val="1"/>
        </c:ser>
        <c:ser>
          <c:idx val="5"/>
          <c:order val="5"/>
          <c:tx>
            <c:strRef>
              <c:f>Sheet1!$B$10</c:f>
              <c:strCache>
                <c:ptCount val="1"/>
                <c:pt idx="0">
                  <c:v>512</c:v>
                </c:pt>
              </c:strCache>
            </c:strRef>
          </c:tx>
          <c:xVal>
            <c:numRef>
              <c:f>Sheet1!$C$4:$K$4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Sheet1!$C$10:$K$10</c:f>
              <c:numCache>
                <c:formatCode>General</c:formatCode>
                <c:ptCount val="9"/>
                <c:pt idx="0">
                  <c:v>0.012</c:v>
                </c:pt>
                <c:pt idx="1">
                  <c:v>0.11</c:v>
                </c:pt>
                <c:pt idx="2">
                  <c:v>0.101</c:v>
                </c:pt>
                <c:pt idx="3">
                  <c:v>3.269</c:v>
                </c:pt>
                <c:pt idx="4">
                  <c:v>6.504</c:v>
                </c:pt>
                <c:pt idx="5">
                  <c:v>8.394</c:v>
                </c:pt>
                <c:pt idx="6">
                  <c:v>9.684</c:v>
                </c:pt>
                <c:pt idx="7">
                  <c:v>10.774</c:v>
                </c:pt>
                <c:pt idx="8">
                  <c:v>11.735</c:v>
                </c:pt>
              </c:numCache>
            </c:numRef>
          </c:yVal>
          <c:smooth val="1"/>
        </c:ser>
        <c:ser>
          <c:idx val="6"/>
          <c:order val="6"/>
          <c:tx>
            <c:strRef>
              <c:f>Sheet1!$B$11</c:f>
              <c:strCache>
                <c:ptCount val="1"/>
                <c:pt idx="0">
                  <c:v>1024</c:v>
                </c:pt>
              </c:strCache>
            </c:strRef>
          </c:tx>
          <c:xVal>
            <c:numRef>
              <c:f>Sheet1!$C$4:$K$4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Sheet1!$C$11:$K$11</c:f>
              <c:numCache>
                <c:formatCode>General</c:formatCode>
                <c:ptCount val="9"/>
                <c:pt idx="0">
                  <c:v>0.028</c:v>
                </c:pt>
                <c:pt idx="1">
                  <c:v>0.112</c:v>
                </c:pt>
                <c:pt idx="2">
                  <c:v>0.211</c:v>
                </c:pt>
                <c:pt idx="3">
                  <c:v>4.079</c:v>
                </c:pt>
                <c:pt idx="4">
                  <c:v>6.413</c:v>
                </c:pt>
                <c:pt idx="5">
                  <c:v>8.306</c:v>
                </c:pt>
                <c:pt idx="6">
                  <c:v>9.067</c:v>
                </c:pt>
                <c:pt idx="7">
                  <c:v>11.124</c:v>
                </c:pt>
                <c:pt idx="8">
                  <c:v>11.79</c:v>
                </c:pt>
              </c:numCache>
            </c:numRef>
          </c:yVal>
          <c:smooth val="1"/>
        </c:ser>
        <c:dLbls>
          <c:showLegendKey val="0"/>
          <c:showVal val="0"/>
          <c:showCatName val="0"/>
          <c:showSerName val="0"/>
          <c:showPercent val="0"/>
          <c:showBubbleSize val="0"/>
        </c:dLbls>
        <c:axId val="-2122987864"/>
        <c:axId val="2104616648"/>
      </c:scatterChart>
      <c:valAx>
        <c:axId val="-2122987864"/>
        <c:scaling>
          <c:orientation val="minMax"/>
        </c:scaling>
        <c:delete val="0"/>
        <c:axPos val="b"/>
        <c:title>
          <c:tx>
            <c:rich>
              <a:bodyPr/>
              <a:lstStyle/>
              <a:p>
                <a:pPr>
                  <a:defRPr/>
                </a:pPr>
                <a:r>
                  <a:rPr lang="en-US"/>
                  <a:t>GLOBAL</a:t>
                </a:r>
                <a:r>
                  <a:rPr lang="en-US" baseline="0"/>
                  <a:t> WORK SIZE</a:t>
                </a:r>
                <a:endParaRPr lang="en-US"/>
              </a:p>
            </c:rich>
          </c:tx>
          <c:layout>
            <c:manualLayout>
              <c:xMode val="edge"/>
              <c:yMode val="edge"/>
              <c:x val="0.38633444434363"/>
              <c:y val="0.926282069886415"/>
            </c:manualLayout>
          </c:layout>
          <c:overlay val="0"/>
        </c:title>
        <c:numFmt formatCode="General" sourceLinked="1"/>
        <c:majorTickMark val="out"/>
        <c:minorTickMark val="none"/>
        <c:tickLblPos val="nextTo"/>
        <c:crossAx val="2104616648"/>
        <c:crosses val="autoZero"/>
        <c:crossBetween val="midCat"/>
      </c:valAx>
      <c:valAx>
        <c:axId val="2104616648"/>
        <c:scaling>
          <c:orientation val="minMax"/>
        </c:scaling>
        <c:delete val="0"/>
        <c:axPos val="l"/>
        <c:majorGridlines/>
        <c:title>
          <c:tx>
            <c:rich>
              <a:bodyPr rot="-5400000" vert="horz"/>
              <a:lstStyle/>
              <a:p>
                <a:pPr>
                  <a:defRPr/>
                </a:pPr>
                <a:r>
                  <a:rPr lang="en-US"/>
                  <a:t>PERFORMANCE (GIGAMULTSPERSECOND)</a:t>
                </a:r>
              </a:p>
            </c:rich>
          </c:tx>
          <c:layout>
            <c:manualLayout>
              <c:xMode val="edge"/>
              <c:yMode val="edge"/>
              <c:x val="0.0200242728014044"/>
              <c:y val="0.184786446399544"/>
            </c:manualLayout>
          </c:layout>
          <c:overlay val="0"/>
        </c:title>
        <c:numFmt formatCode="General" sourceLinked="1"/>
        <c:majorTickMark val="out"/>
        <c:minorTickMark val="none"/>
        <c:tickLblPos val="nextTo"/>
        <c:crossAx val="-21229878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b="1" i="0" baseline="0">
                <a:effectLst/>
              </a:rPr>
              <a:t>ARRAY MULTIPY PERFORMANCE vs LOCAL WORK SIZE</a:t>
            </a:r>
            <a:endParaRPr lang="en-US" sz="1200">
              <a:effectLst/>
            </a:endParaRPr>
          </a:p>
        </c:rich>
      </c:tx>
      <c:layout/>
      <c:overlay val="0"/>
    </c:title>
    <c:autoTitleDeleted val="0"/>
    <c:plotArea>
      <c:layout/>
      <c:scatterChart>
        <c:scatterStyle val="smoothMarker"/>
        <c:varyColors val="0"/>
        <c:ser>
          <c:idx val="0"/>
          <c:order val="0"/>
          <c:tx>
            <c:strRef>
              <c:f>Sheet1!$C$4</c:f>
              <c:strCache>
                <c:ptCount val="1"/>
                <c:pt idx="0">
                  <c:v>1024</c:v>
                </c:pt>
              </c:strCache>
            </c:strRef>
          </c:tx>
          <c:xVal>
            <c:numRef>
              <c:f>Sheet1!$B$5:$B$11</c:f>
              <c:numCache>
                <c:formatCode>General</c:formatCode>
                <c:ptCount val="7"/>
                <c:pt idx="0">
                  <c:v>8.0</c:v>
                </c:pt>
                <c:pt idx="1">
                  <c:v>16.0</c:v>
                </c:pt>
                <c:pt idx="2">
                  <c:v>32.0</c:v>
                </c:pt>
                <c:pt idx="3">
                  <c:v>128.0</c:v>
                </c:pt>
                <c:pt idx="4">
                  <c:v>256.0</c:v>
                </c:pt>
                <c:pt idx="5">
                  <c:v>512.0</c:v>
                </c:pt>
                <c:pt idx="6">
                  <c:v>1024.0</c:v>
                </c:pt>
              </c:numCache>
            </c:numRef>
          </c:xVal>
          <c:yVal>
            <c:numRef>
              <c:f>Sheet1!$C$5:$C$11</c:f>
              <c:numCache>
                <c:formatCode>General</c:formatCode>
                <c:ptCount val="7"/>
                <c:pt idx="0">
                  <c:v>0.028</c:v>
                </c:pt>
                <c:pt idx="1">
                  <c:v>0.03</c:v>
                </c:pt>
                <c:pt idx="2">
                  <c:v>0.012</c:v>
                </c:pt>
                <c:pt idx="3">
                  <c:v>0.026</c:v>
                </c:pt>
                <c:pt idx="4">
                  <c:v>0.027</c:v>
                </c:pt>
                <c:pt idx="5">
                  <c:v>0.012</c:v>
                </c:pt>
                <c:pt idx="6">
                  <c:v>0.028</c:v>
                </c:pt>
              </c:numCache>
            </c:numRef>
          </c:yVal>
          <c:smooth val="1"/>
        </c:ser>
        <c:ser>
          <c:idx val="1"/>
          <c:order val="1"/>
          <c:tx>
            <c:strRef>
              <c:f>Sheet1!$D$4</c:f>
              <c:strCache>
                <c:ptCount val="1"/>
                <c:pt idx="0">
                  <c:v>4096</c:v>
                </c:pt>
              </c:strCache>
            </c:strRef>
          </c:tx>
          <c:xVal>
            <c:numRef>
              <c:f>Sheet1!$B$5:$B$11</c:f>
              <c:numCache>
                <c:formatCode>General</c:formatCode>
                <c:ptCount val="7"/>
                <c:pt idx="0">
                  <c:v>8.0</c:v>
                </c:pt>
                <c:pt idx="1">
                  <c:v>16.0</c:v>
                </c:pt>
                <c:pt idx="2">
                  <c:v>32.0</c:v>
                </c:pt>
                <c:pt idx="3">
                  <c:v>128.0</c:v>
                </c:pt>
                <c:pt idx="4">
                  <c:v>256.0</c:v>
                </c:pt>
                <c:pt idx="5">
                  <c:v>512.0</c:v>
                </c:pt>
                <c:pt idx="6">
                  <c:v>1024.0</c:v>
                </c:pt>
              </c:numCache>
            </c:numRef>
          </c:xVal>
          <c:yVal>
            <c:numRef>
              <c:f>Sheet1!$D$5:$D$11</c:f>
              <c:numCache>
                <c:formatCode>General</c:formatCode>
                <c:ptCount val="7"/>
                <c:pt idx="0">
                  <c:v>0.107</c:v>
                </c:pt>
                <c:pt idx="1">
                  <c:v>0.076</c:v>
                </c:pt>
                <c:pt idx="2">
                  <c:v>0.106</c:v>
                </c:pt>
                <c:pt idx="3">
                  <c:v>0.118</c:v>
                </c:pt>
                <c:pt idx="4">
                  <c:v>0.107</c:v>
                </c:pt>
                <c:pt idx="5">
                  <c:v>0.11</c:v>
                </c:pt>
                <c:pt idx="6">
                  <c:v>0.112</c:v>
                </c:pt>
              </c:numCache>
            </c:numRef>
          </c:yVal>
          <c:smooth val="1"/>
        </c:ser>
        <c:ser>
          <c:idx val="2"/>
          <c:order val="2"/>
          <c:tx>
            <c:strRef>
              <c:f>Sheet1!$E$4</c:f>
              <c:strCache>
                <c:ptCount val="1"/>
                <c:pt idx="0">
                  <c:v>8192</c:v>
                </c:pt>
              </c:strCache>
            </c:strRef>
          </c:tx>
          <c:xVal>
            <c:numRef>
              <c:f>Sheet1!$B$5:$B$11</c:f>
              <c:numCache>
                <c:formatCode>General</c:formatCode>
                <c:ptCount val="7"/>
                <c:pt idx="0">
                  <c:v>8.0</c:v>
                </c:pt>
                <c:pt idx="1">
                  <c:v>16.0</c:v>
                </c:pt>
                <c:pt idx="2">
                  <c:v>32.0</c:v>
                </c:pt>
                <c:pt idx="3">
                  <c:v>128.0</c:v>
                </c:pt>
                <c:pt idx="4">
                  <c:v>256.0</c:v>
                </c:pt>
                <c:pt idx="5">
                  <c:v>512.0</c:v>
                </c:pt>
                <c:pt idx="6">
                  <c:v>1024.0</c:v>
                </c:pt>
              </c:numCache>
            </c:numRef>
          </c:xVal>
          <c:yVal>
            <c:numRef>
              <c:f>Sheet1!$E$5:$E$11</c:f>
              <c:numCache>
                <c:formatCode>General</c:formatCode>
                <c:ptCount val="7"/>
                <c:pt idx="0">
                  <c:v>0.116</c:v>
                </c:pt>
                <c:pt idx="1">
                  <c:v>0.112</c:v>
                </c:pt>
                <c:pt idx="2">
                  <c:v>0.219</c:v>
                </c:pt>
                <c:pt idx="3">
                  <c:v>0.231</c:v>
                </c:pt>
                <c:pt idx="4">
                  <c:v>0.214</c:v>
                </c:pt>
                <c:pt idx="5">
                  <c:v>0.101</c:v>
                </c:pt>
                <c:pt idx="6">
                  <c:v>0.211</c:v>
                </c:pt>
              </c:numCache>
            </c:numRef>
          </c:yVal>
          <c:smooth val="1"/>
        </c:ser>
        <c:ser>
          <c:idx val="3"/>
          <c:order val="3"/>
          <c:tx>
            <c:strRef>
              <c:f>Sheet1!$F$4</c:f>
              <c:strCache>
                <c:ptCount val="1"/>
                <c:pt idx="0">
                  <c:v>1048576</c:v>
                </c:pt>
              </c:strCache>
            </c:strRef>
          </c:tx>
          <c:xVal>
            <c:numRef>
              <c:f>Sheet1!$B$5:$B$11</c:f>
              <c:numCache>
                <c:formatCode>General</c:formatCode>
                <c:ptCount val="7"/>
                <c:pt idx="0">
                  <c:v>8.0</c:v>
                </c:pt>
                <c:pt idx="1">
                  <c:v>16.0</c:v>
                </c:pt>
                <c:pt idx="2">
                  <c:v>32.0</c:v>
                </c:pt>
                <c:pt idx="3">
                  <c:v>128.0</c:v>
                </c:pt>
                <c:pt idx="4">
                  <c:v>256.0</c:v>
                </c:pt>
                <c:pt idx="5">
                  <c:v>512.0</c:v>
                </c:pt>
                <c:pt idx="6">
                  <c:v>1024.0</c:v>
                </c:pt>
              </c:numCache>
            </c:numRef>
          </c:xVal>
          <c:yVal>
            <c:numRef>
              <c:f>Sheet1!$F$5:$F$11</c:f>
              <c:numCache>
                <c:formatCode>General</c:formatCode>
                <c:ptCount val="7"/>
                <c:pt idx="0">
                  <c:v>1.825</c:v>
                </c:pt>
                <c:pt idx="1">
                  <c:v>2.897</c:v>
                </c:pt>
                <c:pt idx="2">
                  <c:v>3.764</c:v>
                </c:pt>
                <c:pt idx="3">
                  <c:v>4.45</c:v>
                </c:pt>
                <c:pt idx="4">
                  <c:v>4.354</c:v>
                </c:pt>
                <c:pt idx="5">
                  <c:v>3.269</c:v>
                </c:pt>
                <c:pt idx="6">
                  <c:v>4.079</c:v>
                </c:pt>
              </c:numCache>
            </c:numRef>
          </c:yVal>
          <c:smooth val="1"/>
        </c:ser>
        <c:ser>
          <c:idx val="4"/>
          <c:order val="4"/>
          <c:tx>
            <c:strRef>
              <c:f>Sheet1!$G$4</c:f>
              <c:strCache>
                <c:ptCount val="1"/>
                <c:pt idx="0">
                  <c:v>2097152</c:v>
                </c:pt>
              </c:strCache>
            </c:strRef>
          </c:tx>
          <c:xVal>
            <c:numRef>
              <c:f>Sheet1!$B$5:$B$11</c:f>
              <c:numCache>
                <c:formatCode>General</c:formatCode>
                <c:ptCount val="7"/>
                <c:pt idx="0">
                  <c:v>8.0</c:v>
                </c:pt>
                <c:pt idx="1">
                  <c:v>16.0</c:v>
                </c:pt>
                <c:pt idx="2">
                  <c:v>32.0</c:v>
                </c:pt>
                <c:pt idx="3">
                  <c:v>128.0</c:v>
                </c:pt>
                <c:pt idx="4">
                  <c:v>256.0</c:v>
                </c:pt>
                <c:pt idx="5">
                  <c:v>512.0</c:v>
                </c:pt>
                <c:pt idx="6">
                  <c:v>1024.0</c:v>
                </c:pt>
              </c:numCache>
            </c:numRef>
          </c:xVal>
          <c:yVal>
            <c:numRef>
              <c:f>Sheet1!$G$5:$G$11</c:f>
              <c:numCache>
                <c:formatCode>General</c:formatCode>
                <c:ptCount val="7"/>
                <c:pt idx="0">
                  <c:v>2.283</c:v>
                </c:pt>
                <c:pt idx="1">
                  <c:v>3.465</c:v>
                </c:pt>
                <c:pt idx="2">
                  <c:v>4.416</c:v>
                </c:pt>
                <c:pt idx="3">
                  <c:v>5.964</c:v>
                </c:pt>
                <c:pt idx="4">
                  <c:v>6.329</c:v>
                </c:pt>
                <c:pt idx="5">
                  <c:v>6.504</c:v>
                </c:pt>
                <c:pt idx="6">
                  <c:v>6.413</c:v>
                </c:pt>
              </c:numCache>
            </c:numRef>
          </c:yVal>
          <c:smooth val="1"/>
        </c:ser>
        <c:ser>
          <c:idx val="5"/>
          <c:order val="5"/>
          <c:tx>
            <c:strRef>
              <c:f>Sheet1!$H$4</c:f>
              <c:strCache>
                <c:ptCount val="1"/>
                <c:pt idx="0">
                  <c:v>4194304</c:v>
                </c:pt>
              </c:strCache>
            </c:strRef>
          </c:tx>
          <c:xVal>
            <c:numRef>
              <c:f>Sheet1!$B$5:$B$11</c:f>
              <c:numCache>
                <c:formatCode>General</c:formatCode>
                <c:ptCount val="7"/>
                <c:pt idx="0">
                  <c:v>8.0</c:v>
                </c:pt>
                <c:pt idx="1">
                  <c:v>16.0</c:v>
                </c:pt>
                <c:pt idx="2">
                  <c:v>32.0</c:v>
                </c:pt>
                <c:pt idx="3">
                  <c:v>128.0</c:v>
                </c:pt>
                <c:pt idx="4">
                  <c:v>256.0</c:v>
                </c:pt>
                <c:pt idx="5">
                  <c:v>512.0</c:v>
                </c:pt>
                <c:pt idx="6">
                  <c:v>1024.0</c:v>
                </c:pt>
              </c:numCache>
            </c:numRef>
          </c:xVal>
          <c:yVal>
            <c:numRef>
              <c:f>Sheet1!$H$5:$H$11</c:f>
              <c:numCache>
                <c:formatCode>General</c:formatCode>
                <c:ptCount val="7"/>
                <c:pt idx="0">
                  <c:v>2.515</c:v>
                </c:pt>
                <c:pt idx="1">
                  <c:v>4.095</c:v>
                </c:pt>
                <c:pt idx="2">
                  <c:v>6.347</c:v>
                </c:pt>
                <c:pt idx="3">
                  <c:v>7.704</c:v>
                </c:pt>
                <c:pt idx="4">
                  <c:v>8.409</c:v>
                </c:pt>
                <c:pt idx="5">
                  <c:v>8.394</c:v>
                </c:pt>
                <c:pt idx="6">
                  <c:v>8.306</c:v>
                </c:pt>
              </c:numCache>
            </c:numRef>
          </c:yVal>
          <c:smooth val="1"/>
        </c:ser>
        <c:ser>
          <c:idx val="6"/>
          <c:order val="6"/>
          <c:tx>
            <c:strRef>
              <c:f>Sheet1!$I$4</c:f>
              <c:strCache>
                <c:ptCount val="1"/>
                <c:pt idx="0">
                  <c:v>6291456</c:v>
                </c:pt>
              </c:strCache>
            </c:strRef>
          </c:tx>
          <c:xVal>
            <c:numRef>
              <c:f>Sheet1!$B$5:$B$11</c:f>
              <c:numCache>
                <c:formatCode>General</c:formatCode>
                <c:ptCount val="7"/>
                <c:pt idx="0">
                  <c:v>8.0</c:v>
                </c:pt>
                <c:pt idx="1">
                  <c:v>16.0</c:v>
                </c:pt>
                <c:pt idx="2">
                  <c:v>32.0</c:v>
                </c:pt>
                <c:pt idx="3">
                  <c:v>128.0</c:v>
                </c:pt>
                <c:pt idx="4">
                  <c:v>256.0</c:v>
                </c:pt>
                <c:pt idx="5">
                  <c:v>512.0</c:v>
                </c:pt>
                <c:pt idx="6">
                  <c:v>1024.0</c:v>
                </c:pt>
              </c:numCache>
            </c:numRef>
          </c:xVal>
          <c:yVal>
            <c:numRef>
              <c:f>Sheet1!$I$5:$I$11</c:f>
              <c:numCache>
                <c:formatCode>General</c:formatCode>
                <c:ptCount val="7"/>
                <c:pt idx="0">
                  <c:v>2.569</c:v>
                </c:pt>
                <c:pt idx="1">
                  <c:v>4.599</c:v>
                </c:pt>
                <c:pt idx="2">
                  <c:v>7.068</c:v>
                </c:pt>
                <c:pt idx="3">
                  <c:v>9.719</c:v>
                </c:pt>
                <c:pt idx="4">
                  <c:v>9.446</c:v>
                </c:pt>
                <c:pt idx="5">
                  <c:v>9.684</c:v>
                </c:pt>
                <c:pt idx="6">
                  <c:v>9.067</c:v>
                </c:pt>
              </c:numCache>
            </c:numRef>
          </c:yVal>
          <c:smooth val="1"/>
        </c:ser>
        <c:ser>
          <c:idx val="7"/>
          <c:order val="7"/>
          <c:tx>
            <c:strRef>
              <c:f>Sheet1!$J$4</c:f>
              <c:strCache>
                <c:ptCount val="1"/>
                <c:pt idx="0">
                  <c:v>8388608</c:v>
                </c:pt>
              </c:strCache>
            </c:strRef>
          </c:tx>
          <c:xVal>
            <c:numRef>
              <c:f>Sheet1!$B$5:$B$11</c:f>
              <c:numCache>
                <c:formatCode>General</c:formatCode>
                <c:ptCount val="7"/>
                <c:pt idx="0">
                  <c:v>8.0</c:v>
                </c:pt>
                <c:pt idx="1">
                  <c:v>16.0</c:v>
                </c:pt>
                <c:pt idx="2">
                  <c:v>32.0</c:v>
                </c:pt>
                <c:pt idx="3">
                  <c:v>128.0</c:v>
                </c:pt>
                <c:pt idx="4">
                  <c:v>256.0</c:v>
                </c:pt>
                <c:pt idx="5">
                  <c:v>512.0</c:v>
                </c:pt>
                <c:pt idx="6">
                  <c:v>1024.0</c:v>
                </c:pt>
              </c:numCache>
            </c:numRef>
          </c:xVal>
          <c:yVal>
            <c:numRef>
              <c:f>Sheet1!$J$5:$J$11</c:f>
              <c:numCache>
                <c:formatCode>General</c:formatCode>
                <c:ptCount val="7"/>
                <c:pt idx="0">
                  <c:v>2.681</c:v>
                </c:pt>
                <c:pt idx="1">
                  <c:v>4.909</c:v>
                </c:pt>
                <c:pt idx="2">
                  <c:v>7.781</c:v>
                </c:pt>
                <c:pt idx="3">
                  <c:v>11.309</c:v>
                </c:pt>
                <c:pt idx="4">
                  <c:v>10.762</c:v>
                </c:pt>
                <c:pt idx="5">
                  <c:v>10.774</c:v>
                </c:pt>
                <c:pt idx="6">
                  <c:v>11.124</c:v>
                </c:pt>
              </c:numCache>
            </c:numRef>
          </c:yVal>
          <c:smooth val="1"/>
        </c:ser>
        <c:ser>
          <c:idx val="8"/>
          <c:order val="8"/>
          <c:tx>
            <c:strRef>
              <c:f>Sheet1!$K$4</c:f>
              <c:strCache>
                <c:ptCount val="1"/>
                <c:pt idx="0">
                  <c:v>10485760</c:v>
                </c:pt>
              </c:strCache>
            </c:strRef>
          </c:tx>
          <c:xVal>
            <c:numRef>
              <c:f>Sheet1!$B$5:$B$11</c:f>
              <c:numCache>
                <c:formatCode>General</c:formatCode>
                <c:ptCount val="7"/>
                <c:pt idx="0">
                  <c:v>8.0</c:v>
                </c:pt>
                <c:pt idx="1">
                  <c:v>16.0</c:v>
                </c:pt>
                <c:pt idx="2">
                  <c:v>32.0</c:v>
                </c:pt>
                <c:pt idx="3">
                  <c:v>128.0</c:v>
                </c:pt>
                <c:pt idx="4">
                  <c:v>256.0</c:v>
                </c:pt>
                <c:pt idx="5">
                  <c:v>512.0</c:v>
                </c:pt>
                <c:pt idx="6">
                  <c:v>1024.0</c:v>
                </c:pt>
              </c:numCache>
            </c:numRef>
          </c:xVal>
          <c:yVal>
            <c:numRef>
              <c:f>Sheet1!$K$5:$K$11</c:f>
              <c:numCache>
                <c:formatCode>General</c:formatCode>
                <c:ptCount val="7"/>
                <c:pt idx="0">
                  <c:v>2.726</c:v>
                </c:pt>
                <c:pt idx="1">
                  <c:v>5.038</c:v>
                </c:pt>
                <c:pt idx="2">
                  <c:v>7.955</c:v>
                </c:pt>
                <c:pt idx="3">
                  <c:v>12.332</c:v>
                </c:pt>
                <c:pt idx="4">
                  <c:v>12.239</c:v>
                </c:pt>
                <c:pt idx="5">
                  <c:v>11.735</c:v>
                </c:pt>
                <c:pt idx="6">
                  <c:v>11.79</c:v>
                </c:pt>
              </c:numCache>
            </c:numRef>
          </c:yVal>
          <c:smooth val="1"/>
        </c:ser>
        <c:dLbls>
          <c:showLegendKey val="0"/>
          <c:showVal val="0"/>
          <c:showCatName val="0"/>
          <c:showSerName val="0"/>
          <c:showPercent val="0"/>
          <c:showBubbleSize val="0"/>
        </c:dLbls>
        <c:axId val="-2121476008"/>
        <c:axId val="-2122906616"/>
      </c:scatterChart>
      <c:valAx>
        <c:axId val="-2121476008"/>
        <c:scaling>
          <c:orientation val="minMax"/>
        </c:scaling>
        <c:delete val="0"/>
        <c:axPos val="b"/>
        <c:title>
          <c:tx>
            <c:rich>
              <a:bodyPr/>
              <a:lstStyle/>
              <a:p>
                <a:pPr>
                  <a:defRPr/>
                </a:pPr>
                <a:r>
                  <a:rPr lang="en-US"/>
                  <a:t>LOCAL</a:t>
                </a:r>
                <a:r>
                  <a:rPr lang="en-US" baseline="0"/>
                  <a:t> WORK SIZE</a:t>
                </a:r>
                <a:endParaRPr lang="en-US"/>
              </a:p>
            </c:rich>
          </c:tx>
          <c:layout/>
          <c:overlay val="0"/>
        </c:title>
        <c:numFmt formatCode="General" sourceLinked="1"/>
        <c:majorTickMark val="out"/>
        <c:minorTickMark val="none"/>
        <c:tickLblPos val="nextTo"/>
        <c:crossAx val="-2122906616"/>
        <c:crosses val="autoZero"/>
        <c:crossBetween val="midCat"/>
      </c:valAx>
      <c:valAx>
        <c:axId val="-2122906616"/>
        <c:scaling>
          <c:orientation val="minMax"/>
        </c:scaling>
        <c:delete val="0"/>
        <c:axPos val="l"/>
        <c:majorGridlines/>
        <c:title>
          <c:tx>
            <c:rich>
              <a:bodyPr rot="-5400000" vert="horz"/>
              <a:lstStyle/>
              <a:p>
                <a:pPr>
                  <a:defRPr sz="1000"/>
                </a:pPr>
                <a:r>
                  <a:rPr lang="en-US" sz="1000" b="1" i="0" baseline="0">
                    <a:effectLst/>
                  </a:rPr>
                  <a:t>PERFORMANCE (GIGAMULTSPERSECOND)</a:t>
                </a:r>
                <a:endParaRPr lang="en-US" sz="1000">
                  <a:effectLst/>
                </a:endParaRPr>
              </a:p>
            </c:rich>
          </c:tx>
          <c:layout/>
          <c:overlay val="0"/>
        </c:title>
        <c:numFmt formatCode="General" sourceLinked="1"/>
        <c:majorTickMark val="out"/>
        <c:minorTickMark val="none"/>
        <c:tickLblPos val="nextTo"/>
        <c:crossAx val="-212147600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b="1" i="0" baseline="0">
                <a:effectLst/>
              </a:rPr>
              <a:t>ARRAY MULTIPY SUM PERFORMANCE vs GLOBAL WORK SIZE</a:t>
            </a:r>
            <a:endParaRPr lang="en-US" sz="1200">
              <a:effectLst/>
            </a:endParaRPr>
          </a:p>
        </c:rich>
      </c:tx>
      <c:layout/>
      <c:overlay val="0"/>
    </c:title>
    <c:autoTitleDeleted val="0"/>
    <c:plotArea>
      <c:layout/>
      <c:scatterChart>
        <c:scatterStyle val="smoothMarker"/>
        <c:varyColors val="0"/>
        <c:ser>
          <c:idx val="0"/>
          <c:order val="0"/>
          <c:tx>
            <c:strRef>
              <c:f>Sheet1!$M$5</c:f>
              <c:strCache>
                <c:ptCount val="1"/>
                <c:pt idx="0">
                  <c:v>8</c:v>
                </c:pt>
              </c:strCache>
            </c:strRef>
          </c:tx>
          <c:xVal>
            <c:numRef>
              <c:f>Sheet1!$N$4:$V$4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Sheet1!$N$5:$V$5</c:f>
              <c:numCache>
                <c:formatCode>General</c:formatCode>
                <c:ptCount val="9"/>
                <c:pt idx="0">
                  <c:v>0.027</c:v>
                </c:pt>
                <c:pt idx="1">
                  <c:v>0.067</c:v>
                </c:pt>
                <c:pt idx="2">
                  <c:v>0.111</c:v>
                </c:pt>
                <c:pt idx="3">
                  <c:v>1.597</c:v>
                </c:pt>
                <c:pt idx="4">
                  <c:v>2.267</c:v>
                </c:pt>
                <c:pt idx="5">
                  <c:v>2.487</c:v>
                </c:pt>
                <c:pt idx="6">
                  <c:v>2.535</c:v>
                </c:pt>
                <c:pt idx="7">
                  <c:v>2.61</c:v>
                </c:pt>
                <c:pt idx="8">
                  <c:v>2.647</c:v>
                </c:pt>
              </c:numCache>
            </c:numRef>
          </c:yVal>
          <c:smooth val="1"/>
        </c:ser>
        <c:ser>
          <c:idx val="1"/>
          <c:order val="1"/>
          <c:tx>
            <c:strRef>
              <c:f>Sheet1!$M$6</c:f>
              <c:strCache>
                <c:ptCount val="1"/>
                <c:pt idx="0">
                  <c:v>16</c:v>
                </c:pt>
              </c:strCache>
            </c:strRef>
          </c:tx>
          <c:xVal>
            <c:numRef>
              <c:f>Sheet1!$N$4:$V$4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Sheet1!$N$6:$V$6</c:f>
              <c:numCache>
                <c:formatCode>General</c:formatCode>
                <c:ptCount val="9"/>
                <c:pt idx="0">
                  <c:v>0.013</c:v>
                </c:pt>
                <c:pt idx="1">
                  <c:v>0.106</c:v>
                </c:pt>
                <c:pt idx="2">
                  <c:v>0.106</c:v>
                </c:pt>
                <c:pt idx="3">
                  <c:v>2.859</c:v>
                </c:pt>
                <c:pt idx="4">
                  <c:v>3.683</c:v>
                </c:pt>
                <c:pt idx="5">
                  <c:v>4.0</c:v>
                </c:pt>
                <c:pt idx="6">
                  <c:v>4.42</c:v>
                </c:pt>
                <c:pt idx="7">
                  <c:v>4.687</c:v>
                </c:pt>
                <c:pt idx="8">
                  <c:v>4.799</c:v>
                </c:pt>
              </c:numCache>
            </c:numRef>
          </c:yVal>
          <c:smooth val="1"/>
        </c:ser>
        <c:ser>
          <c:idx val="2"/>
          <c:order val="2"/>
          <c:tx>
            <c:strRef>
              <c:f>Sheet1!$M$7</c:f>
              <c:strCache>
                <c:ptCount val="1"/>
                <c:pt idx="0">
                  <c:v>32</c:v>
                </c:pt>
              </c:strCache>
            </c:strRef>
          </c:tx>
          <c:xVal>
            <c:numRef>
              <c:f>Sheet1!$N$4:$V$4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Sheet1!$N$7:$V$7</c:f>
              <c:numCache>
                <c:formatCode>General</c:formatCode>
                <c:ptCount val="9"/>
                <c:pt idx="0">
                  <c:v>0.028</c:v>
                </c:pt>
                <c:pt idx="1">
                  <c:v>0.052</c:v>
                </c:pt>
                <c:pt idx="2">
                  <c:v>0.027</c:v>
                </c:pt>
                <c:pt idx="3">
                  <c:v>3.604</c:v>
                </c:pt>
                <c:pt idx="4">
                  <c:v>5.133</c:v>
                </c:pt>
                <c:pt idx="5">
                  <c:v>6.294</c:v>
                </c:pt>
                <c:pt idx="6">
                  <c:v>6.326</c:v>
                </c:pt>
                <c:pt idx="7">
                  <c:v>7.133</c:v>
                </c:pt>
                <c:pt idx="8">
                  <c:v>7.47</c:v>
                </c:pt>
              </c:numCache>
            </c:numRef>
          </c:yVal>
          <c:smooth val="1"/>
        </c:ser>
        <c:ser>
          <c:idx val="3"/>
          <c:order val="3"/>
          <c:tx>
            <c:strRef>
              <c:f>Sheet1!$M$8</c:f>
              <c:strCache>
                <c:ptCount val="1"/>
                <c:pt idx="0">
                  <c:v>128</c:v>
                </c:pt>
              </c:strCache>
            </c:strRef>
          </c:tx>
          <c:xVal>
            <c:numRef>
              <c:f>Sheet1!$N$4:$V$4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Sheet1!$N$8:$V$8</c:f>
              <c:numCache>
                <c:formatCode>General</c:formatCode>
                <c:ptCount val="9"/>
                <c:pt idx="0">
                  <c:v>0.027</c:v>
                </c:pt>
                <c:pt idx="1">
                  <c:v>0.107</c:v>
                </c:pt>
                <c:pt idx="2">
                  <c:v>0.224</c:v>
                </c:pt>
                <c:pt idx="3">
                  <c:v>4.14</c:v>
                </c:pt>
                <c:pt idx="4">
                  <c:v>4.644</c:v>
                </c:pt>
                <c:pt idx="5">
                  <c:v>8.191000000000001</c:v>
                </c:pt>
                <c:pt idx="6">
                  <c:v>8.882</c:v>
                </c:pt>
                <c:pt idx="7">
                  <c:v>9.715</c:v>
                </c:pt>
                <c:pt idx="8">
                  <c:v>10.127</c:v>
                </c:pt>
              </c:numCache>
            </c:numRef>
          </c:yVal>
          <c:smooth val="1"/>
        </c:ser>
        <c:ser>
          <c:idx val="4"/>
          <c:order val="4"/>
          <c:tx>
            <c:strRef>
              <c:f>Sheet1!$M$9</c:f>
              <c:strCache>
                <c:ptCount val="1"/>
                <c:pt idx="0">
                  <c:v>256</c:v>
                </c:pt>
              </c:strCache>
            </c:strRef>
          </c:tx>
          <c:xVal>
            <c:numRef>
              <c:f>Sheet1!$N$4:$V$4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Sheet1!$N$9:$V$9</c:f>
              <c:numCache>
                <c:formatCode>General</c:formatCode>
                <c:ptCount val="9"/>
                <c:pt idx="0">
                  <c:v>0.027</c:v>
                </c:pt>
                <c:pt idx="1">
                  <c:v>0.104</c:v>
                </c:pt>
                <c:pt idx="2">
                  <c:v>0.111</c:v>
                </c:pt>
                <c:pt idx="3">
                  <c:v>4.084</c:v>
                </c:pt>
                <c:pt idx="4">
                  <c:v>6.298</c:v>
                </c:pt>
                <c:pt idx="5">
                  <c:v>6.776</c:v>
                </c:pt>
                <c:pt idx="6">
                  <c:v>8.642</c:v>
                </c:pt>
                <c:pt idx="7">
                  <c:v>8.758</c:v>
                </c:pt>
                <c:pt idx="8">
                  <c:v>10.159</c:v>
                </c:pt>
              </c:numCache>
            </c:numRef>
          </c:yVal>
          <c:smooth val="1"/>
        </c:ser>
        <c:ser>
          <c:idx val="5"/>
          <c:order val="5"/>
          <c:tx>
            <c:strRef>
              <c:f>Sheet1!$M$10</c:f>
              <c:strCache>
                <c:ptCount val="1"/>
                <c:pt idx="0">
                  <c:v>512</c:v>
                </c:pt>
              </c:strCache>
            </c:strRef>
          </c:tx>
          <c:xVal>
            <c:numRef>
              <c:f>Sheet1!$N$4:$V$4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Sheet1!$N$10:$V$10</c:f>
              <c:numCache>
                <c:formatCode>General</c:formatCode>
                <c:ptCount val="9"/>
                <c:pt idx="0">
                  <c:v>0.028</c:v>
                </c:pt>
                <c:pt idx="1">
                  <c:v>0.116</c:v>
                </c:pt>
                <c:pt idx="2">
                  <c:v>0.216</c:v>
                </c:pt>
                <c:pt idx="3">
                  <c:v>4.005</c:v>
                </c:pt>
                <c:pt idx="4">
                  <c:v>6.229</c:v>
                </c:pt>
                <c:pt idx="5">
                  <c:v>7.087</c:v>
                </c:pt>
                <c:pt idx="6">
                  <c:v>8.338</c:v>
                </c:pt>
                <c:pt idx="7">
                  <c:v>9.483</c:v>
                </c:pt>
                <c:pt idx="8">
                  <c:v>10.043</c:v>
                </c:pt>
              </c:numCache>
            </c:numRef>
          </c:yVal>
          <c:smooth val="1"/>
        </c:ser>
        <c:ser>
          <c:idx val="6"/>
          <c:order val="6"/>
          <c:tx>
            <c:strRef>
              <c:f>Sheet1!$M$11</c:f>
              <c:strCache>
                <c:ptCount val="1"/>
                <c:pt idx="0">
                  <c:v>1024</c:v>
                </c:pt>
              </c:strCache>
            </c:strRef>
          </c:tx>
          <c:xVal>
            <c:numRef>
              <c:f>Sheet1!$N$4:$V$4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Sheet1!$N$11:$V$11</c:f>
              <c:numCache>
                <c:formatCode>General</c:formatCode>
                <c:ptCount val="9"/>
                <c:pt idx="0">
                  <c:v>0.028</c:v>
                </c:pt>
                <c:pt idx="1">
                  <c:v>0.101</c:v>
                </c:pt>
                <c:pt idx="2">
                  <c:v>0.113</c:v>
                </c:pt>
                <c:pt idx="3">
                  <c:v>3.494</c:v>
                </c:pt>
                <c:pt idx="4">
                  <c:v>6.019</c:v>
                </c:pt>
                <c:pt idx="5">
                  <c:v>6.636999999999999</c:v>
                </c:pt>
                <c:pt idx="6">
                  <c:v>8.737</c:v>
                </c:pt>
                <c:pt idx="7">
                  <c:v>9.611000000000001</c:v>
                </c:pt>
                <c:pt idx="8">
                  <c:v>10.402</c:v>
                </c:pt>
              </c:numCache>
            </c:numRef>
          </c:yVal>
          <c:smooth val="1"/>
        </c:ser>
        <c:dLbls>
          <c:showLegendKey val="0"/>
          <c:showVal val="0"/>
          <c:showCatName val="0"/>
          <c:showSerName val="0"/>
          <c:showPercent val="0"/>
          <c:showBubbleSize val="0"/>
        </c:dLbls>
        <c:axId val="-2121948456"/>
        <c:axId val="-2123139064"/>
      </c:scatterChart>
      <c:valAx>
        <c:axId val="-2121948456"/>
        <c:scaling>
          <c:orientation val="minMax"/>
        </c:scaling>
        <c:delete val="0"/>
        <c:axPos val="b"/>
        <c:title>
          <c:tx>
            <c:rich>
              <a:bodyPr/>
              <a:lstStyle/>
              <a:p>
                <a:pPr>
                  <a:defRPr/>
                </a:pPr>
                <a:r>
                  <a:rPr lang="en-US"/>
                  <a:t>GLOBAL</a:t>
                </a:r>
                <a:r>
                  <a:rPr lang="en-US" baseline="0"/>
                  <a:t> WORK SIZE</a:t>
                </a:r>
                <a:endParaRPr lang="en-US"/>
              </a:p>
            </c:rich>
          </c:tx>
          <c:layout>
            <c:manualLayout>
              <c:xMode val="edge"/>
              <c:yMode val="edge"/>
              <c:x val="0.397305338929332"/>
              <c:y val="0.917620129878028"/>
            </c:manualLayout>
          </c:layout>
          <c:overlay val="0"/>
        </c:title>
        <c:numFmt formatCode="General" sourceLinked="1"/>
        <c:majorTickMark val="out"/>
        <c:minorTickMark val="none"/>
        <c:tickLblPos val="nextTo"/>
        <c:crossAx val="-2123139064"/>
        <c:crosses val="autoZero"/>
        <c:crossBetween val="midCat"/>
      </c:valAx>
      <c:valAx>
        <c:axId val="-2123139064"/>
        <c:scaling>
          <c:orientation val="minMax"/>
        </c:scaling>
        <c:delete val="0"/>
        <c:axPos val="l"/>
        <c:majorGridlines/>
        <c:title>
          <c:tx>
            <c:rich>
              <a:bodyPr rot="-5400000" vert="horz"/>
              <a:lstStyle/>
              <a:p>
                <a:pPr>
                  <a:defRPr sz="1000"/>
                </a:pPr>
                <a:r>
                  <a:rPr lang="en-US" sz="1000" b="1" i="0" baseline="0">
                    <a:effectLst/>
                  </a:rPr>
                  <a:t>PERFORMANCE (GIGAMULTSPERSECOND)</a:t>
                </a:r>
                <a:endParaRPr lang="en-US" sz="1000">
                  <a:effectLst/>
                </a:endParaRPr>
              </a:p>
            </c:rich>
          </c:tx>
          <c:layout>
            <c:manualLayout>
              <c:xMode val="edge"/>
              <c:yMode val="edge"/>
              <c:x val="0.0186388017692052"/>
              <c:y val="0.14480532485318"/>
            </c:manualLayout>
          </c:layout>
          <c:overlay val="0"/>
        </c:title>
        <c:numFmt formatCode="General" sourceLinked="1"/>
        <c:majorTickMark val="out"/>
        <c:minorTickMark val="none"/>
        <c:tickLblPos val="nextTo"/>
        <c:crossAx val="-21219484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b="1" i="0" baseline="0">
                <a:effectLst/>
              </a:rPr>
              <a:t>ARRAY MULTIPY SUM PERFORMANCE vs LOCAL WORK SIZE</a:t>
            </a:r>
            <a:endParaRPr lang="en-US" sz="1200">
              <a:effectLst/>
            </a:endParaRPr>
          </a:p>
        </c:rich>
      </c:tx>
      <c:layout/>
      <c:overlay val="0"/>
    </c:title>
    <c:autoTitleDeleted val="0"/>
    <c:plotArea>
      <c:layout/>
      <c:scatterChart>
        <c:scatterStyle val="smoothMarker"/>
        <c:varyColors val="0"/>
        <c:ser>
          <c:idx val="0"/>
          <c:order val="0"/>
          <c:tx>
            <c:strRef>
              <c:f>Sheet1!$N$4</c:f>
              <c:strCache>
                <c:ptCount val="1"/>
                <c:pt idx="0">
                  <c:v>1024</c:v>
                </c:pt>
              </c:strCache>
            </c:strRef>
          </c:tx>
          <c:xVal>
            <c:numRef>
              <c:f>Sheet1!$M$5:$M$11</c:f>
              <c:numCache>
                <c:formatCode>General</c:formatCode>
                <c:ptCount val="7"/>
                <c:pt idx="0">
                  <c:v>8.0</c:v>
                </c:pt>
                <c:pt idx="1">
                  <c:v>16.0</c:v>
                </c:pt>
                <c:pt idx="2">
                  <c:v>32.0</c:v>
                </c:pt>
                <c:pt idx="3">
                  <c:v>128.0</c:v>
                </c:pt>
                <c:pt idx="4">
                  <c:v>256.0</c:v>
                </c:pt>
                <c:pt idx="5">
                  <c:v>512.0</c:v>
                </c:pt>
                <c:pt idx="6">
                  <c:v>1024.0</c:v>
                </c:pt>
              </c:numCache>
            </c:numRef>
          </c:xVal>
          <c:yVal>
            <c:numRef>
              <c:f>Sheet1!$N$5:$N$11</c:f>
              <c:numCache>
                <c:formatCode>General</c:formatCode>
                <c:ptCount val="7"/>
                <c:pt idx="0">
                  <c:v>0.027</c:v>
                </c:pt>
                <c:pt idx="1">
                  <c:v>0.013</c:v>
                </c:pt>
                <c:pt idx="2">
                  <c:v>0.028</c:v>
                </c:pt>
                <c:pt idx="3">
                  <c:v>0.027</c:v>
                </c:pt>
                <c:pt idx="4">
                  <c:v>0.027</c:v>
                </c:pt>
                <c:pt idx="5">
                  <c:v>0.028</c:v>
                </c:pt>
                <c:pt idx="6">
                  <c:v>0.028</c:v>
                </c:pt>
              </c:numCache>
            </c:numRef>
          </c:yVal>
          <c:smooth val="1"/>
        </c:ser>
        <c:ser>
          <c:idx val="1"/>
          <c:order val="1"/>
          <c:tx>
            <c:strRef>
              <c:f>Sheet1!$O$4</c:f>
              <c:strCache>
                <c:ptCount val="1"/>
                <c:pt idx="0">
                  <c:v>4096</c:v>
                </c:pt>
              </c:strCache>
            </c:strRef>
          </c:tx>
          <c:xVal>
            <c:numRef>
              <c:f>Sheet1!$M$5:$M$11</c:f>
              <c:numCache>
                <c:formatCode>General</c:formatCode>
                <c:ptCount val="7"/>
                <c:pt idx="0">
                  <c:v>8.0</c:v>
                </c:pt>
                <c:pt idx="1">
                  <c:v>16.0</c:v>
                </c:pt>
                <c:pt idx="2">
                  <c:v>32.0</c:v>
                </c:pt>
                <c:pt idx="3">
                  <c:v>128.0</c:v>
                </c:pt>
                <c:pt idx="4">
                  <c:v>256.0</c:v>
                </c:pt>
                <c:pt idx="5">
                  <c:v>512.0</c:v>
                </c:pt>
                <c:pt idx="6">
                  <c:v>1024.0</c:v>
                </c:pt>
              </c:numCache>
            </c:numRef>
          </c:xVal>
          <c:yVal>
            <c:numRef>
              <c:f>Sheet1!$O$5:$O$11</c:f>
              <c:numCache>
                <c:formatCode>General</c:formatCode>
                <c:ptCount val="7"/>
                <c:pt idx="0">
                  <c:v>0.067</c:v>
                </c:pt>
                <c:pt idx="1">
                  <c:v>0.106</c:v>
                </c:pt>
                <c:pt idx="2">
                  <c:v>0.052</c:v>
                </c:pt>
                <c:pt idx="3">
                  <c:v>0.107</c:v>
                </c:pt>
                <c:pt idx="4">
                  <c:v>0.104</c:v>
                </c:pt>
                <c:pt idx="5">
                  <c:v>0.116</c:v>
                </c:pt>
                <c:pt idx="6">
                  <c:v>0.101</c:v>
                </c:pt>
              </c:numCache>
            </c:numRef>
          </c:yVal>
          <c:smooth val="1"/>
        </c:ser>
        <c:ser>
          <c:idx val="2"/>
          <c:order val="2"/>
          <c:tx>
            <c:strRef>
              <c:f>Sheet1!$P$4</c:f>
              <c:strCache>
                <c:ptCount val="1"/>
                <c:pt idx="0">
                  <c:v>8192</c:v>
                </c:pt>
              </c:strCache>
            </c:strRef>
          </c:tx>
          <c:xVal>
            <c:numRef>
              <c:f>Sheet1!$M$5:$M$11</c:f>
              <c:numCache>
                <c:formatCode>General</c:formatCode>
                <c:ptCount val="7"/>
                <c:pt idx="0">
                  <c:v>8.0</c:v>
                </c:pt>
                <c:pt idx="1">
                  <c:v>16.0</c:v>
                </c:pt>
                <c:pt idx="2">
                  <c:v>32.0</c:v>
                </c:pt>
                <c:pt idx="3">
                  <c:v>128.0</c:v>
                </c:pt>
                <c:pt idx="4">
                  <c:v>256.0</c:v>
                </c:pt>
                <c:pt idx="5">
                  <c:v>512.0</c:v>
                </c:pt>
                <c:pt idx="6">
                  <c:v>1024.0</c:v>
                </c:pt>
              </c:numCache>
            </c:numRef>
          </c:xVal>
          <c:yVal>
            <c:numRef>
              <c:f>Sheet1!$P$5:$P$11</c:f>
              <c:numCache>
                <c:formatCode>General</c:formatCode>
                <c:ptCount val="7"/>
                <c:pt idx="0">
                  <c:v>0.111</c:v>
                </c:pt>
                <c:pt idx="1">
                  <c:v>0.106</c:v>
                </c:pt>
                <c:pt idx="2">
                  <c:v>0.027</c:v>
                </c:pt>
                <c:pt idx="3">
                  <c:v>0.224</c:v>
                </c:pt>
                <c:pt idx="4">
                  <c:v>0.111</c:v>
                </c:pt>
                <c:pt idx="5">
                  <c:v>0.216</c:v>
                </c:pt>
                <c:pt idx="6">
                  <c:v>0.113</c:v>
                </c:pt>
              </c:numCache>
            </c:numRef>
          </c:yVal>
          <c:smooth val="1"/>
        </c:ser>
        <c:ser>
          <c:idx val="3"/>
          <c:order val="3"/>
          <c:tx>
            <c:strRef>
              <c:f>Sheet1!$Q$4</c:f>
              <c:strCache>
                <c:ptCount val="1"/>
                <c:pt idx="0">
                  <c:v>1048576</c:v>
                </c:pt>
              </c:strCache>
            </c:strRef>
          </c:tx>
          <c:xVal>
            <c:numRef>
              <c:f>Sheet1!$M$5:$M$11</c:f>
              <c:numCache>
                <c:formatCode>General</c:formatCode>
                <c:ptCount val="7"/>
                <c:pt idx="0">
                  <c:v>8.0</c:v>
                </c:pt>
                <c:pt idx="1">
                  <c:v>16.0</c:v>
                </c:pt>
                <c:pt idx="2">
                  <c:v>32.0</c:v>
                </c:pt>
                <c:pt idx="3">
                  <c:v>128.0</c:v>
                </c:pt>
                <c:pt idx="4">
                  <c:v>256.0</c:v>
                </c:pt>
                <c:pt idx="5">
                  <c:v>512.0</c:v>
                </c:pt>
                <c:pt idx="6">
                  <c:v>1024.0</c:v>
                </c:pt>
              </c:numCache>
            </c:numRef>
          </c:xVal>
          <c:yVal>
            <c:numRef>
              <c:f>Sheet1!$Q$5:$Q$11</c:f>
              <c:numCache>
                <c:formatCode>General</c:formatCode>
                <c:ptCount val="7"/>
                <c:pt idx="0">
                  <c:v>1.597</c:v>
                </c:pt>
                <c:pt idx="1">
                  <c:v>2.859</c:v>
                </c:pt>
                <c:pt idx="2">
                  <c:v>3.604</c:v>
                </c:pt>
                <c:pt idx="3">
                  <c:v>4.14</c:v>
                </c:pt>
                <c:pt idx="4">
                  <c:v>4.084</c:v>
                </c:pt>
                <c:pt idx="5">
                  <c:v>4.005</c:v>
                </c:pt>
                <c:pt idx="6">
                  <c:v>3.494</c:v>
                </c:pt>
              </c:numCache>
            </c:numRef>
          </c:yVal>
          <c:smooth val="1"/>
        </c:ser>
        <c:ser>
          <c:idx val="4"/>
          <c:order val="4"/>
          <c:tx>
            <c:strRef>
              <c:f>Sheet1!$R$4</c:f>
              <c:strCache>
                <c:ptCount val="1"/>
                <c:pt idx="0">
                  <c:v>2097152</c:v>
                </c:pt>
              </c:strCache>
            </c:strRef>
          </c:tx>
          <c:xVal>
            <c:numRef>
              <c:f>Sheet1!$M$5:$M$11</c:f>
              <c:numCache>
                <c:formatCode>General</c:formatCode>
                <c:ptCount val="7"/>
                <c:pt idx="0">
                  <c:v>8.0</c:v>
                </c:pt>
                <c:pt idx="1">
                  <c:v>16.0</c:v>
                </c:pt>
                <c:pt idx="2">
                  <c:v>32.0</c:v>
                </c:pt>
                <c:pt idx="3">
                  <c:v>128.0</c:v>
                </c:pt>
                <c:pt idx="4">
                  <c:v>256.0</c:v>
                </c:pt>
                <c:pt idx="5">
                  <c:v>512.0</c:v>
                </c:pt>
                <c:pt idx="6">
                  <c:v>1024.0</c:v>
                </c:pt>
              </c:numCache>
            </c:numRef>
          </c:xVal>
          <c:yVal>
            <c:numRef>
              <c:f>Sheet1!$R$5:$R$11</c:f>
              <c:numCache>
                <c:formatCode>General</c:formatCode>
                <c:ptCount val="7"/>
                <c:pt idx="0">
                  <c:v>2.267</c:v>
                </c:pt>
                <c:pt idx="1">
                  <c:v>3.683</c:v>
                </c:pt>
                <c:pt idx="2">
                  <c:v>5.133</c:v>
                </c:pt>
                <c:pt idx="3">
                  <c:v>4.644</c:v>
                </c:pt>
                <c:pt idx="4">
                  <c:v>6.298</c:v>
                </c:pt>
                <c:pt idx="5">
                  <c:v>6.229</c:v>
                </c:pt>
                <c:pt idx="6">
                  <c:v>6.019</c:v>
                </c:pt>
              </c:numCache>
            </c:numRef>
          </c:yVal>
          <c:smooth val="1"/>
        </c:ser>
        <c:ser>
          <c:idx val="5"/>
          <c:order val="5"/>
          <c:tx>
            <c:strRef>
              <c:f>Sheet1!$S$4</c:f>
              <c:strCache>
                <c:ptCount val="1"/>
                <c:pt idx="0">
                  <c:v>4194304</c:v>
                </c:pt>
              </c:strCache>
            </c:strRef>
          </c:tx>
          <c:xVal>
            <c:numRef>
              <c:f>Sheet1!$M$5:$M$11</c:f>
              <c:numCache>
                <c:formatCode>General</c:formatCode>
                <c:ptCount val="7"/>
                <c:pt idx="0">
                  <c:v>8.0</c:v>
                </c:pt>
                <c:pt idx="1">
                  <c:v>16.0</c:v>
                </c:pt>
                <c:pt idx="2">
                  <c:v>32.0</c:v>
                </c:pt>
                <c:pt idx="3">
                  <c:v>128.0</c:v>
                </c:pt>
                <c:pt idx="4">
                  <c:v>256.0</c:v>
                </c:pt>
                <c:pt idx="5">
                  <c:v>512.0</c:v>
                </c:pt>
                <c:pt idx="6">
                  <c:v>1024.0</c:v>
                </c:pt>
              </c:numCache>
            </c:numRef>
          </c:xVal>
          <c:yVal>
            <c:numRef>
              <c:f>Sheet1!$S$5:$S$11</c:f>
              <c:numCache>
                <c:formatCode>General</c:formatCode>
                <c:ptCount val="7"/>
                <c:pt idx="0">
                  <c:v>2.487</c:v>
                </c:pt>
                <c:pt idx="1">
                  <c:v>4.0</c:v>
                </c:pt>
                <c:pt idx="2">
                  <c:v>6.294</c:v>
                </c:pt>
                <c:pt idx="3">
                  <c:v>8.191000000000001</c:v>
                </c:pt>
                <c:pt idx="4">
                  <c:v>6.776</c:v>
                </c:pt>
                <c:pt idx="5">
                  <c:v>7.087</c:v>
                </c:pt>
                <c:pt idx="6">
                  <c:v>6.636999999999999</c:v>
                </c:pt>
              </c:numCache>
            </c:numRef>
          </c:yVal>
          <c:smooth val="1"/>
        </c:ser>
        <c:ser>
          <c:idx val="6"/>
          <c:order val="6"/>
          <c:tx>
            <c:strRef>
              <c:f>Sheet1!$T$4</c:f>
              <c:strCache>
                <c:ptCount val="1"/>
                <c:pt idx="0">
                  <c:v>6291456</c:v>
                </c:pt>
              </c:strCache>
            </c:strRef>
          </c:tx>
          <c:xVal>
            <c:numRef>
              <c:f>Sheet1!$M$5:$M$11</c:f>
              <c:numCache>
                <c:formatCode>General</c:formatCode>
                <c:ptCount val="7"/>
                <c:pt idx="0">
                  <c:v>8.0</c:v>
                </c:pt>
                <c:pt idx="1">
                  <c:v>16.0</c:v>
                </c:pt>
                <c:pt idx="2">
                  <c:v>32.0</c:v>
                </c:pt>
                <c:pt idx="3">
                  <c:v>128.0</c:v>
                </c:pt>
                <c:pt idx="4">
                  <c:v>256.0</c:v>
                </c:pt>
                <c:pt idx="5">
                  <c:v>512.0</c:v>
                </c:pt>
                <c:pt idx="6">
                  <c:v>1024.0</c:v>
                </c:pt>
              </c:numCache>
            </c:numRef>
          </c:xVal>
          <c:yVal>
            <c:numRef>
              <c:f>Sheet1!$T$5:$T$11</c:f>
              <c:numCache>
                <c:formatCode>General</c:formatCode>
                <c:ptCount val="7"/>
                <c:pt idx="0">
                  <c:v>2.535</c:v>
                </c:pt>
                <c:pt idx="1">
                  <c:v>4.42</c:v>
                </c:pt>
                <c:pt idx="2">
                  <c:v>6.326</c:v>
                </c:pt>
                <c:pt idx="3">
                  <c:v>8.882</c:v>
                </c:pt>
                <c:pt idx="4">
                  <c:v>8.642</c:v>
                </c:pt>
                <c:pt idx="5">
                  <c:v>8.338</c:v>
                </c:pt>
                <c:pt idx="6">
                  <c:v>8.737</c:v>
                </c:pt>
              </c:numCache>
            </c:numRef>
          </c:yVal>
          <c:smooth val="1"/>
        </c:ser>
        <c:ser>
          <c:idx val="7"/>
          <c:order val="7"/>
          <c:tx>
            <c:strRef>
              <c:f>Sheet1!$U$4</c:f>
              <c:strCache>
                <c:ptCount val="1"/>
                <c:pt idx="0">
                  <c:v>8388608</c:v>
                </c:pt>
              </c:strCache>
            </c:strRef>
          </c:tx>
          <c:xVal>
            <c:numRef>
              <c:f>Sheet1!$M$5:$M$11</c:f>
              <c:numCache>
                <c:formatCode>General</c:formatCode>
                <c:ptCount val="7"/>
                <c:pt idx="0">
                  <c:v>8.0</c:v>
                </c:pt>
                <c:pt idx="1">
                  <c:v>16.0</c:v>
                </c:pt>
                <c:pt idx="2">
                  <c:v>32.0</c:v>
                </c:pt>
                <c:pt idx="3">
                  <c:v>128.0</c:v>
                </c:pt>
                <c:pt idx="4">
                  <c:v>256.0</c:v>
                </c:pt>
                <c:pt idx="5">
                  <c:v>512.0</c:v>
                </c:pt>
                <c:pt idx="6">
                  <c:v>1024.0</c:v>
                </c:pt>
              </c:numCache>
            </c:numRef>
          </c:xVal>
          <c:yVal>
            <c:numRef>
              <c:f>Sheet1!$U$5:$U$11</c:f>
              <c:numCache>
                <c:formatCode>General</c:formatCode>
                <c:ptCount val="7"/>
                <c:pt idx="0">
                  <c:v>2.61</c:v>
                </c:pt>
                <c:pt idx="1">
                  <c:v>4.687</c:v>
                </c:pt>
                <c:pt idx="2">
                  <c:v>7.133</c:v>
                </c:pt>
                <c:pt idx="3">
                  <c:v>9.715</c:v>
                </c:pt>
                <c:pt idx="4">
                  <c:v>8.758</c:v>
                </c:pt>
                <c:pt idx="5">
                  <c:v>9.483</c:v>
                </c:pt>
                <c:pt idx="6">
                  <c:v>9.611000000000001</c:v>
                </c:pt>
              </c:numCache>
            </c:numRef>
          </c:yVal>
          <c:smooth val="1"/>
        </c:ser>
        <c:ser>
          <c:idx val="8"/>
          <c:order val="8"/>
          <c:tx>
            <c:strRef>
              <c:f>Sheet1!$V$4</c:f>
              <c:strCache>
                <c:ptCount val="1"/>
                <c:pt idx="0">
                  <c:v>10485760</c:v>
                </c:pt>
              </c:strCache>
            </c:strRef>
          </c:tx>
          <c:xVal>
            <c:numRef>
              <c:f>Sheet1!$M$5:$M$11</c:f>
              <c:numCache>
                <c:formatCode>General</c:formatCode>
                <c:ptCount val="7"/>
                <c:pt idx="0">
                  <c:v>8.0</c:v>
                </c:pt>
                <c:pt idx="1">
                  <c:v>16.0</c:v>
                </c:pt>
                <c:pt idx="2">
                  <c:v>32.0</c:v>
                </c:pt>
                <c:pt idx="3">
                  <c:v>128.0</c:v>
                </c:pt>
                <c:pt idx="4">
                  <c:v>256.0</c:v>
                </c:pt>
                <c:pt idx="5">
                  <c:v>512.0</c:v>
                </c:pt>
                <c:pt idx="6">
                  <c:v>1024.0</c:v>
                </c:pt>
              </c:numCache>
            </c:numRef>
          </c:xVal>
          <c:yVal>
            <c:numRef>
              <c:f>Sheet1!$V$5:$V$11</c:f>
              <c:numCache>
                <c:formatCode>General</c:formatCode>
                <c:ptCount val="7"/>
                <c:pt idx="0">
                  <c:v>2.647</c:v>
                </c:pt>
                <c:pt idx="1">
                  <c:v>4.799</c:v>
                </c:pt>
                <c:pt idx="2">
                  <c:v>7.47</c:v>
                </c:pt>
                <c:pt idx="3">
                  <c:v>10.127</c:v>
                </c:pt>
                <c:pt idx="4">
                  <c:v>10.159</c:v>
                </c:pt>
                <c:pt idx="5">
                  <c:v>10.043</c:v>
                </c:pt>
                <c:pt idx="6">
                  <c:v>10.402</c:v>
                </c:pt>
              </c:numCache>
            </c:numRef>
          </c:yVal>
          <c:smooth val="1"/>
        </c:ser>
        <c:dLbls>
          <c:showLegendKey val="0"/>
          <c:showVal val="0"/>
          <c:showCatName val="0"/>
          <c:showSerName val="0"/>
          <c:showPercent val="0"/>
          <c:showBubbleSize val="0"/>
        </c:dLbls>
        <c:axId val="-2122358424"/>
        <c:axId val="-2128499880"/>
      </c:scatterChart>
      <c:valAx>
        <c:axId val="-2122358424"/>
        <c:scaling>
          <c:orientation val="minMax"/>
        </c:scaling>
        <c:delete val="0"/>
        <c:axPos val="b"/>
        <c:title>
          <c:tx>
            <c:rich>
              <a:bodyPr/>
              <a:lstStyle/>
              <a:p>
                <a:pPr>
                  <a:defRPr/>
                </a:pPr>
                <a:r>
                  <a:rPr lang="en-US"/>
                  <a:t>LOCAL WORK SIZE</a:t>
                </a:r>
              </a:p>
            </c:rich>
          </c:tx>
          <c:layout/>
          <c:overlay val="0"/>
        </c:title>
        <c:numFmt formatCode="General" sourceLinked="1"/>
        <c:majorTickMark val="out"/>
        <c:minorTickMark val="none"/>
        <c:tickLblPos val="nextTo"/>
        <c:crossAx val="-2128499880"/>
        <c:crosses val="autoZero"/>
        <c:crossBetween val="midCat"/>
      </c:valAx>
      <c:valAx>
        <c:axId val="-2128499880"/>
        <c:scaling>
          <c:orientation val="minMax"/>
        </c:scaling>
        <c:delete val="0"/>
        <c:axPos val="l"/>
        <c:majorGridlines/>
        <c:title>
          <c:tx>
            <c:rich>
              <a:bodyPr rot="-5400000" vert="horz"/>
              <a:lstStyle/>
              <a:p>
                <a:pPr>
                  <a:defRPr/>
                </a:pPr>
                <a:r>
                  <a:rPr lang="en-US"/>
                  <a:t>PERFORMANCE</a:t>
                </a:r>
                <a:r>
                  <a:rPr lang="en-US" baseline="0"/>
                  <a:t> (GIGAMULTSPERSECOND)</a:t>
                </a:r>
                <a:endParaRPr lang="en-US"/>
              </a:p>
            </c:rich>
          </c:tx>
          <c:layout/>
          <c:overlay val="0"/>
        </c:title>
        <c:numFmt formatCode="General" sourceLinked="1"/>
        <c:majorTickMark val="out"/>
        <c:minorTickMark val="none"/>
        <c:tickLblPos val="nextTo"/>
        <c:crossAx val="-212235842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ARRAY</a:t>
            </a:r>
            <a:r>
              <a:rPr lang="en-US" sz="1200" baseline="0"/>
              <a:t> MULTIPLY REDUCTION vs GLOBAL WORK SIZE </a:t>
            </a:r>
            <a:endParaRPr lang="en-US" sz="1200"/>
          </a:p>
        </c:rich>
      </c:tx>
      <c:layout/>
      <c:overlay val="0"/>
    </c:title>
    <c:autoTitleDeleted val="0"/>
    <c:plotArea>
      <c:layout/>
      <c:scatterChart>
        <c:scatterStyle val="smoothMarker"/>
        <c:varyColors val="0"/>
        <c:ser>
          <c:idx val="0"/>
          <c:order val="0"/>
          <c:tx>
            <c:strRef>
              <c:f>Sheet1!$X$5</c:f>
              <c:strCache>
                <c:ptCount val="1"/>
                <c:pt idx="0">
                  <c:v>32</c:v>
                </c:pt>
              </c:strCache>
            </c:strRef>
          </c:tx>
          <c:xVal>
            <c:numRef>
              <c:f>Sheet1!$Y$4:$AG$4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Sheet1!$Y$5:$AG$5</c:f>
              <c:numCache>
                <c:formatCode>General</c:formatCode>
                <c:ptCount val="9"/>
                <c:pt idx="0">
                  <c:v>0.003</c:v>
                </c:pt>
                <c:pt idx="1">
                  <c:v>0.016</c:v>
                </c:pt>
                <c:pt idx="2">
                  <c:v>0.037</c:v>
                </c:pt>
                <c:pt idx="3">
                  <c:v>2.239</c:v>
                </c:pt>
                <c:pt idx="4">
                  <c:v>2.748</c:v>
                </c:pt>
                <c:pt idx="5">
                  <c:v>3.257</c:v>
                </c:pt>
                <c:pt idx="6">
                  <c:v>3.336</c:v>
                </c:pt>
                <c:pt idx="7">
                  <c:v>3.443</c:v>
                </c:pt>
                <c:pt idx="8">
                  <c:v>3.546</c:v>
                </c:pt>
              </c:numCache>
            </c:numRef>
          </c:yVal>
          <c:smooth val="1"/>
        </c:ser>
        <c:ser>
          <c:idx val="1"/>
          <c:order val="1"/>
          <c:tx>
            <c:strRef>
              <c:f>Sheet1!$X$6</c:f>
              <c:strCache>
                <c:ptCount val="1"/>
                <c:pt idx="0">
                  <c:v>64</c:v>
                </c:pt>
              </c:strCache>
            </c:strRef>
          </c:tx>
          <c:xVal>
            <c:numRef>
              <c:f>Sheet1!$Y$4:$AG$4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Sheet1!$Y$6:$AG$6</c:f>
              <c:numCache>
                <c:formatCode>General</c:formatCode>
                <c:ptCount val="9"/>
                <c:pt idx="0">
                  <c:v>0.005</c:v>
                </c:pt>
                <c:pt idx="1">
                  <c:v>0.014</c:v>
                </c:pt>
                <c:pt idx="2">
                  <c:v>0.037</c:v>
                </c:pt>
                <c:pt idx="3">
                  <c:v>2.777</c:v>
                </c:pt>
                <c:pt idx="4">
                  <c:v>4.79</c:v>
                </c:pt>
                <c:pt idx="5">
                  <c:v>6.517</c:v>
                </c:pt>
                <c:pt idx="6">
                  <c:v>6.867</c:v>
                </c:pt>
                <c:pt idx="7">
                  <c:v>7.403</c:v>
                </c:pt>
                <c:pt idx="8">
                  <c:v>7.702</c:v>
                </c:pt>
              </c:numCache>
            </c:numRef>
          </c:yVal>
          <c:smooth val="1"/>
        </c:ser>
        <c:ser>
          <c:idx val="2"/>
          <c:order val="2"/>
          <c:tx>
            <c:strRef>
              <c:f>Sheet1!$X$7</c:f>
              <c:strCache>
                <c:ptCount val="1"/>
                <c:pt idx="0">
                  <c:v>128</c:v>
                </c:pt>
              </c:strCache>
            </c:strRef>
          </c:tx>
          <c:xVal>
            <c:numRef>
              <c:f>Sheet1!$Y$4:$AG$4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Sheet1!$Y$7:$AG$7</c:f>
              <c:numCache>
                <c:formatCode>General</c:formatCode>
                <c:ptCount val="9"/>
                <c:pt idx="0">
                  <c:v>0.003</c:v>
                </c:pt>
                <c:pt idx="1">
                  <c:v>0.014</c:v>
                </c:pt>
                <c:pt idx="2">
                  <c:v>0.034</c:v>
                </c:pt>
                <c:pt idx="3">
                  <c:v>3.377</c:v>
                </c:pt>
                <c:pt idx="4">
                  <c:v>4.44</c:v>
                </c:pt>
                <c:pt idx="5">
                  <c:v>5.907</c:v>
                </c:pt>
                <c:pt idx="6">
                  <c:v>5.822</c:v>
                </c:pt>
                <c:pt idx="7">
                  <c:v>6.456</c:v>
                </c:pt>
                <c:pt idx="8">
                  <c:v>6.849</c:v>
                </c:pt>
              </c:numCache>
            </c:numRef>
          </c:yVal>
          <c:smooth val="1"/>
        </c:ser>
        <c:ser>
          <c:idx val="3"/>
          <c:order val="3"/>
          <c:tx>
            <c:strRef>
              <c:f>Sheet1!$X$8</c:f>
              <c:strCache>
                <c:ptCount val="1"/>
                <c:pt idx="0">
                  <c:v>256</c:v>
                </c:pt>
              </c:strCache>
            </c:strRef>
          </c:tx>
          <c:xVal>
            <c:numRef>
              <c:f>Sheet1!$Y$4:$AG$4</c:f>
              <c:numCache>
                <c:formatCode>General</c:formatCode>
                <c:ptCount val="9"/>
                <c:pt idx="0">
                  <c:v>1024.0</c:v>
                </c:pt>
                <c:pt idx="1">
                  <c:v>4096.0</c:v>
                </c:pt>
                <c:pt idx="2">
                  <c:v>8192.0</c:v>
                </c:pt>
                <c:pt idx="3">
                  <c:v>1.048576E6</c:v>
                </c:pt>
                <c:pt idx="4">
                  <c:v>2.097152E6</c:v>
                </c:pt>
                <c:pt idx="5">
                  <c:v>4.194304E6</c:v>
                </c:pt>
                <c:pt idx="6">
                  <c:v>6.291456E6</c:v>
                </c:pt>
                <c:pt idx="7">
                  <c:v>8.388608E6</c:v>
                </c:pt>
                <c:pt idx="8">
                  <c:v>1.048576E7</c:v>
                </c:pt>
              </c:numCache>
            </c:numRef>
          </c:xVal>
          <c:yVal>
            <c:numRef>
              <c:f>Sheet1!$Y$8:$AG$8</c:f>
              <c:numCache>
                <c:formatCode>General</c:formatCode>
                <c:ptCount val="9"/>
                <c:pt idx="0">
                  <c:v>0.001</c:v>
                </c:pt>
                <c:pt idx="1">
                  <c:v>0.017</c:v>
                </c:pt>
                <c:pt idx="2">
                  <c:v>0.041</c:v>
                </c:pt>
                <c:pt idx="3">
                  <c:v>2.797</c:v>
                </c:pt>
                <c:pt idx="4">
                  <c:v>4.208</c:v>
                </c:pt>
                <c:pt idx="5">
                  <c:v>5.064</c:v>
                </c:pt>
                <c:pt idx="6">
                  <c:v>5.335</c:v>
                </c:pt>
                <c:pt idx="7">
                  <c:v>5.639</c:v>
                </c:pt>
                <c:pt idx="8">
                  <c:v>5.725</c:v>
                </c:pt>
              </c:numCache>
            </c:numRef>
          </c:yVal>
          <c:smooth val="1"/>
        </c:ser>
        <c:dLbls>
          <c:showLegendKey val="0"/>
          <c:showVal val="0"/>
          <c:showCatName val="0"/>
          <c:showSerName val="0"/>
          <c:showPercent val="0"/>
          <c:showBubbleSize val="0"/>
        </c:dLbls>
        <c:axId val="-2122233208"/>
        <c:axId val="-2122558360"/>
      </c:scatterChart>
      <c:valAx>
        <c:axId val="-2122233208"/>
        <c:scaling>
          <c:orientation val="minMax"/>
        </c:scaling>
        <c:delete val="0"/>
        <c:axPos val="b"/>
        <c:title>
          <c:tx>
            <c:rich>
              <a:bodyPr/>
              <a:lstStyle/>
              <a:p>
                <a:pPr>
                  <a:defRPr/>
                </a:pPr>
                <a:r>
                  <a:rPr lang="en-US"/>
                  <a:t>ARRAY</a:t>
                </a:r>
                <a:r>
                  <a:rPr lang="en-US" baseline="0"/>
                  <a:t> SIZE(</a:t>
                </a:r>
                <a:r>
                  <a:rPr lang="en-US"/>
                  <a:t>GLOBAL</a:t>
                </a:r>
                <a:r>
                  <a:rPr lang="en-US" baseline="0"/>
                  <a:t> WORK SIZE)</a:t>
                </a:r>
                <a:endParaRPr lang="en-US"/>
              </a:p>
            </c:rich>
          </c:tx>
          <c:layout>
            <c:manualLayout>
              <c:xMode val="edge"/>
              <c:yMode val="edge"/>
              <c:x val="0.333843686205891"/>
              <c:y val="0.882075103595202"/>
            </c:manualLayout>
          </c:layout>
          <c:overlay val="0"/>
        </c:title>
        <c:numFmt formatCode="General" sourceLinked="1"/>
        <c:majorTickMark val="out"/>
        <c:minorTickMark val="none"/>
        <c:tickLblPos val="nextTo"/>
        <c:crossAx val="-2122558360"/>
        <c:crosses val="autoZero"/>
        <c:crossBetween val="midCat"/>
      </c:valAx>
      <c:valAx>
        <c:axId val="-2122558360"/>
        <c:scaling>
          <c:orientation val="minMax"/>
        </c:scaling>
        <c:delete val="0"/>
        <c:axPos val="l"/>
        <c:majorGridlines/>
        <c:title>
          <c:tx>
            <c:rich>
              <a:bodyPr rot="-5400000" vert="horz"/>
              <a:lstStyle/>
              <a:p>
                <a:pPr>
                  <a:defRPr/>
                </a:pPr>
                <a:r>
                  <a:rPr lang="en-US"/>
                  <a:t>PERFORMANCE (GIGAMULTSPERSECOND)</a:t>
                </a:r>
              </a:p>
            </c:rich>
          </c:tx>
          <c:layout>
            <c:manualLayout>
              <c:xMode val="edge"/>
              <c:yMode val="edge"/>
              <c:x val="0.0194436934750205"/>
              <c:y val="0.176959462651628"/>
            </c:manualLayout>
          </c:layout>
          <c:overlay val="0"/>
        </c:title>
        <c:numFmt formatCode="General" sourceLinked="1"/>
        <c:majorTickMark val="out"/>
        <c:minorTickMark val="none"/>
        <c:tickLblPos val="nextTo"/>
        <c:crossAx val="-2122233208"/>
        <c:crosses val="autoZero"/>
        <c:crossBetween val="midCat"/>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3FB5FBB6005B4E8313CBBF220E6BF6"/>
        <w:category>
          <w:name w:val="General"/>
          <w:gallery w:val="placeholder"/>
        </w:category>
        <w:types>
          <w:type w:val="bbPlcHdr"/>
        </w:types>
        <w:behaviors>
          <w:behavior w:val="content"/>
        </w:behaviors>
        <w:guid w:val="{49E5B168-B21B-E340-AD00-28C7954AE5B4}"/>
      </w:docPartPr>
      <w:docPartBody>
        <w:p w:rsidR="00000000" w:rsidRDefault="00847FA6" w:rsidP="00847FA6">
          <w:pPr>
            <w:pStyle w:val="E53FB5FBB6005B4E8313CBBF220E6BF6"/>
          </w:pPr>
          <w:r>
            <w:t>[Type text]</w:t>
          </w:r>
        </w:p>
      </w:docPartBody>
    </w:docPart>
    <w:docPart>
      <w:docPartPr>
        <w:name w:val="A61BF4A81EABC44A8CD0BE22A9A11326"/>
        <w:category>
          <w:name w:val="General"/>
          <w:gallery w:val="placeholder"/>
        </w:category>
        <w:types>
          <w:type w:val="bbPlcHdr"/>
        </w:types>
        <w:behaviors>
          <w:behavior w:val="content"/>
        </w:behaviors>
        <w:guid w:val="{EDE5BEDA-F9AA-904C-AE53-A0B074A011D6}"/>
      </w:docPartPr>
      <w:docPartBody>
        <w:p w:rsidR="00000000" w:rsidRDefault="00847FA6" w:rsidP="00847FA6">
          <w:pPr>
            <w:pStyle w:val="A61BF4A81EABC44A8CD0BE22A9A11326"/>
          </w:pPr>
          <w:r>
            <w:t>[Type text]</w:t>
          </w:r>
        </w:p>
      </w:docPartBody>
    </w:docPart>
    <w:docPart>
      <w:docPartPr>
        <w:name w:val="15517DFC23E6CD448233FC8793BAF18D"/>
        <w:category>
          <w:name w:val="General"/>
          <w:gallery w:val="placeholder"/>
        </w:category>
        <w:types>
          <w:type w:val="bbPlcHdr"/>
        </w:types>
        <w:behaviors>
          <w:behavior w:val="content"/>
        </w:behaviors>
        <w:guid w:val="{753BED64-8C74-F747-A3B2-A9E8E0592B1D}"/>
      </w:docPartPr>
      <w:docPartBody>
        <w:p w:rsidR="00000000" w:rsidRDefault="00847FA6" w:rsidP="00847FA6">
          <w:pPr>
            <w:pStyle w:val="15517DFC23E6CD448233FC8793BAF18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A6"/>
    <w:rsid w:val="00847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3FB5FBB6005B4E8313CBBF220E6BF6">
    <w:name w:val="E53FB5FBB6005B4E8313CBBF220E6BF6"/>
    <w:rsid w:val="00847FA6"/>
  </w:style>
  <w:style w:type="paragraph" w:customStyle="1" w:styleId="A61BF4A81EABC44A8CD0BE22A9A11326">
    <w:name w:val="A61BF4A81EABC44A8CD0BE22A9A11326"/>
    <w:rsid w:val="00847FA6"/>
  </w:style>
  <w:style w:type="paragraph" w:customStyle="1" w:styleId="15517DFC23E6CD448233FC8793BAF18D">
    <w:name w:val="15517DFC23E6CD448233FC8793BAF18D"/>
    <w:rsid w:val="00847FA6"/>
  </w:style>
  <w:style w:type="paragraph" w:customStyle="1" w:styleId="41C9F2B032FE234E8A773BA5EAE8EC31">
    <w:name w:val="41C9F2B032FE234E8A773BA5EAE8EC31"/>
    <w:rsid w:val="00847FA6"/>
  </w:style>
  <w:style w:type="paragraph" w:customStyle="1" w:styleId="C54742B13395684DAD143737A25A70C2">
    <w:name w:val="C54742B13395684DAD143737A25A70C2"/>
    <w:rsid w:val="00847FA6"/>
  </w:style>
  <w:style w:type="paragraph" w:customStyle="1" w:styleId="084E8D1E58F3A240AB870B97E1CAB846">
    <w:name w:val="084E8D1E58F3A240AB870B97E1CAB846"/>
    <w:rsid w:val="00847F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3FB5FBB6005B4E8313CBBF220E6BF6">
    <w:name w:val="E53FB5FBB6005B4E8313CBBF220E6BF6"/>
    <w:rsid w:val="00847FA6"/>
  </w:style>
  <w:style w:type="paragraph" w:customStyle="1" w:styleId="A61BF4A81EABC44A8CD0BE22A9A11326">
    <w:name w:val="A61BF4A81EABC44A8CD0BE22A9A11326"/>
    <w:rsid w:val="00847FA6"/>
  </w:style>
  <w:style w:type="paragraph" w:customStyle="1" w:styleId="15517DFC23E6CD448233FC8793BAF18D">
    <w:name w:val="15517DFC23E6CD448233FC8793BAF18D"/>
    <w:rsid w:val="00847FA6"/>
  </w:style>
  <w:style w:type="paragraph" w:customStyle="1" w:styleId="41C9F2B032FE234E8A773BA5EAE8EC31">
    <w:name w:val="41C9F2B032FE234E8A773BA5EAE8EC31"/>
    <w:rsid w:val="00847FA6"/>
  </w:style>
  <w:style w:type="paragraph" w:customStyle="1" w:styleId="C54742B13395684DAD143737A25A70C2">
    <w:name w:val="C54742B13395684DAD143737A25A70C2"/>
    <w:rsid w:val="00847FA6"/>
  </w:style>
  <w:style w:type="paragraph" w:customStyle="1" w:styleId="084E8D1E58F3A240AB870B97E1CAB846">
    <w:name w:val="084E8D1E58F3A240AB870B97E1CAB846"/>
    <w:rsid w:val="00847F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12C22-0964-A948-B721-0DC28CC2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600</Words>
  <Characters>3420</Characters>
  <Application>Microsoft Macintosh Word</Application>
  <DocSecurity>0</DocSecurity>
  <Lines>28</Lines>
  <Paragraphs>8</Paragraphs>
  <ScaleCrop>false</ScaleCrop>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AASHWIN VATS</dc:creator>
  <cp:keywords/>
  <dc:description/>
  <cp:lastModifiedBy>AASHWIN VATS</cp:lastModifiedBy>
  <cp:revision>3</cp:revision>
  <cp:lastPrinted>2019-05-22T23:10:00Z</cp:lastPrinted>
  <dcterms:created xsi:type="dcterms:W3CDTF">2019-05-22T23:10:00Z</dcterms:created>
  <dcterms:modified xsi:type="dcterms:W3CDTF">2019-05-22T23:10:00Z</dcterms:modified>
</cp:coreProperties>
</file>